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D7EC7" w14:textId="77777777" w:rsidR="003D7CEA" w:rsidRPr="00121159" w:rsidRDefault="00A438A7" w:rsidP="0057131C">
      <w:pPr>
        <w:jc w:val="center"/>
        <w:rPr>
          <w:rFonts w:cs="Arial"/>
          <w:b/>
          <w:bCs/>
          <w:sz w:val="24"/>
          <w:szCs w:val="20"/>
        </w:rPr>
      </w:pPr>
      <w:r w:rsidRPr="00121159">
        <w:rPr>
          <w:rFonts w:cs="Arial"/>
          <w:b/>
          <w:bCs/>
          <w:sz w:val="24"/>
          <w:szCs w:val="20"/>
        </w:rPr>
        <w:t xml:space="preserve">SERVICIO MÉDICO INTEGRAL DE </w:t>
      </w:r>
      <w:r w:rsidR="00D5200B" w:rsidRPr="00121159">
        <w:rPr>
          <w:rFonts w:cs="Arial"/>
          <w:b/>
          <w:bCs/>
          <w:sz w:val="24"/>
          <w:szCs w:val="20"/>
        </w:rPr>
        <w:t>ESTUDIOS DE LABORATORIO CLÍNICO</w:t>
      </w:r>
      <w:r w:rsidR="00F75BE1" w:rsidRPr="00121159">
        <w:rPr>
          <w:rFonts w:cs="Arial"/>
          <w:b/>
          <w:bCs/>
          <w:sz w:val="24"/>
          <w:szCs w:val="20"/>
        </w:rPr>
        <w:t xml:space="preserve"> </w:t>
      </w:r>
    </w:p>
    <w:p w14:paraId="12B5786E" w14:textId="77777777" w:rsidR="00A438A7" w:rsidRPr="00121159" w:rsidRDefault="00F75BE1" w:rsidP="0057131C">
      <w:pPr>
        <w:jc w:val="center"/>
        <w:rPr>
          <w:rFonts w:cs="Arial"/>
          <w:b/>
          <w:bCs/>
          <w:sz w:val="24"/>
          <w:szCs w:val="20"/>
        </w:rPr>
      </w:pPr>
      <w:r w:rsidRPr="00121159">
        <w:rPr>
          <w:rFonts w:cs="Arial"/>
          <w:b/>
          <w:bCs/>
          <w:sz w:val="24"/>
          <w:szCs w:val="20"/>
        </w:rPr>
        <w:t>2023-2025</w:t>
      </w:r>
    </w:p>
    <w:p w14:paraId="56D9C929" w14:textId="77777777" w:rsidR="00DA31BF" w:rsidRPr="00121159" w:rsidRDefault="002E1138" w:rsidP="0032271F">
      <w:pPr>
        <w:jc w:val="center"/>
        <w:rPr>
          <w:rFonts w:cs="Arial"/>
          <w:b/>
          <w:bCs/>
          <w:sz w:val="24"/>
          <w:szCs w:val="20"/>
        </w:rPr>
      </w:pPr>
      <w:r w:rsidRPr="00121159">
        <w:rPr>
          <w:rFonts w:cs="Arial"/>
          <w:b/>
          <w:bCs/>
          <w:sz w:val="24"/>
          <w:szCs w:val="20"/>
        </w:rPr>
        <w:t>ANEXO TÉCNICO</w:t>
      </w:r>
    </w:p>
    <w:p w14:paraId="7C070262" w14:textId="77777777" w:rsidR="00A8686B" w:rsidRPr="00121159" w:rsidRDefault="00A8686B" w:rsidP="00F1230C">
      <w:pPr>
        <w:rPr>
          <w:rFonts w:cs="Arial"/>
          <w:bCs/>
          <w:szCs w:val="20"/>
        </w:rPr>
      </w:pPr>
    </w:p>
    <w:p w14:paraId="33F3574C" w14:textId="77777777" w:rsidR="00F1230C" w:rsidRPr="00121159" w:rsidRDefault="00F1230C" w:rsidP="00F1230C">
      <w:pPr>
        <w:rPr>
          <w:rFonts w:cs="Arial"/>
          <w:bCs/>
          <w:szCs w:val="20"/>
        </w:rPr>
      </w:pPr>
      <w:r w:rsidRPr="00121159">
        <w:rPr>
          <w:rFonts w:cs="Arial"/>
          <w:bCs/>
          <w:szCs w:val="20"/>
        </w:rPr>
        <w:t xml:space="preserve">Información que de conformidad al numeral 4.24.3 de las Políticas, Bases y Lineamientos en Materia de Adquisiciones, Arrendamientos y Servicios del </w:t>
      </w:r>
      <w:r w:rsidR="00C944A4" w:rsidRPr="00121159">
        <w:rPr>
          <w:rFonts w:cs="Arial"/>
          <w:bCs/>
          <w:szCs w:val="20"/>
        </w:rPr>
        <w:t>Instituto</w:t>
      </w:r>
      <w:r w:rsidRPr="00121159">
        <w:rPr>
          <w:rFonts w:cs="Arial"/>
          <w:bCs/>
          <w:szCs w:val="20"/>
        </w:rPr>
        <w:t xml:space="preserve"> Mexicano del Seguro Social, deberá contener el presente documento.</w:t>
      </w:r>
    </w:p>
    <w:p w14:paraId="1968D574" w14:textId="77777777" w:rsidR="00F1230C" w:rsidRPr="00121159" w:rsidRDefault="00F1230C" w:rsidP="00F1230C">
      <w:pPr>
        <w:pStyle w:val="Ttulo1"/>
        <w:rPr>
          <w:sz w:val="20"/>
          <w:szCs w:val="20"/>
        </w:rPr>
      </w:pPr>
      <w:r w:rsidRPr="00121159">
        <w:rPr>
          <w:sz w:val="20"/>
          <w:szCs w:val="20"/>
        </w:rPr>
        <w:t>Glosario</w:t>
      </w:r>
    </w:p>
    <w:p w14:paraId="65D18A9F" w14:textId="77777777" w:rsidR="00A438A7" w:rsidRPr="00121159" w:rsidRDefault="00A438A7" w:rsidP="00DD6238">
      <w:pPr>
        <w:rPr>
          <w:color w:val="000000"/>
          <w:szCs w:val="20"/>
        </w:rPr>
      </w:pPr>
      <w:r w:rsidRPr="00121159">
        <w:rPr>
          <w:b/>
          <w:iCs/>
          <w:color w:val="000000"/>
          <w:szCs w:val="20"/>
        </w:rPr>
        <w:t>Acuerdo de Nivel de Servicio</w:t>
      </w:r>
      <w:r w:rsidRPr="00121159">
        <w:rPr>
          <w:iCs/>
          <w:color w:val="000000"/>
          <w:szCs w:val="20"/>
        </w:rPr>
        <w:t xml:space="preserve">: </w:t>
      </w:r>
      <w:r w:rsidRPr="00121159">
        <w:rPr>
          <w:color w:val="000000"/>
          <w:szCs w:val="20"/>
        </w:rPr>
        <w:t xml:space="preserve">Estándares cuantificables de mínimo desempeño asociados al servicio y que garantizan la prestación del </w:t>
      </w:r>
      <w:r w:rsidR="001F01DA" w:rsidRPr="00121159">
        <w:rPr>
          <w:color w:val="000000"/>
          <w:szCs w:val="20"/>
        </w:rPr>
        <w:t>Servicio Médico Integral de Estudios de Laboratorio Clínico</w:t>
      </w:r>
      <w:r w:rsidRPr="00121159">
        <w:rPr>
          <w:color w:val="000000"/>
          <w:szCs w:val="20"/>
        </w:rPr>
        <w:t xml:space="preserve">, así como el envío de la información generada por este servicio </w:t>
      </w:r>
      <w:r w:rsidR="00F42EAB" w:rsidRPr="00121159">
        <w:rPr>
          <w:color w:val="000000"/>
          <w:szCs w:val="20"/>
        </w:rPr>
        <w:t>a la base de datos central del Instituto</w:t>
      </w:r>
      <w:r w:rsidRPr="00121159">
        <w:rPr>
          <w:iCs/>
          <w:color w:val="000000"/>
          <w:szCs w:val="20"/>
        </w:rPr>
        <w:t xml:space="preserve"> requerido por el área solicitante.</w:t>
      </w:r>
    </w:p>
    <w:p w14:paraId="32BFDA8B" w14:textId="77777777" w:rsidR="00A438A7" w:rsidRPr="00121159" w:rsidRDefault="00A438A7" w:rsidP="00DD6238">
      <w:pPr>
        <w:rPr>
          <w:color w:val="000000"/>
          <w:szCs w:val="20"/>
        </w:rPr>
      </w:pPr>
      <w:r w:rsidRPr="00121159">
        <w:rPr>
          <w:b/>
          <w:color w:val="000000"/>
          <w:szCs w:val="20"/>
        </w:rPr>
        <w:t>Adecuación Área Física</w:t>
      </w:r>
      <w:r w:rsidRPr="00121159">
        <w:rPr>
          <w:color w:val="000000"/>
          <w:szCs w:val="20"/>
        </w:rPr>
        <w:t xml:space="preserve">: Modificaciones ambientales de los </w:t>
      </w:r>
      <w:r w:rsidR="00A8686B" w:rsidRPr="00121159">
        <w:rPr>
          <w:color w:val="000000"/>
          <w:szCs w:val="20"/>
        </w:rPr>
        <w:t>Laboratorios Clínicos</w:t>
      </w:r>
      <w:r w:rsidRPr="00121159">
        <w:rPr>
          <w:color w:val="000000"/>
          <w:szCs w:val="20"/>
        </w:rPr>
        <w:t xml:space="preserve"> de las unidades médicas para la instalación, manejo y adecuada conservación de los equipos y sus bienes que permita asegurar el óptimo rendimiento </w:t>
      </w:r>
      <w:r w:rsidR="00F42EAB" w:rsidRPr="00121159">
        <w:rPr>
          <w:color w:val="000000"/>
          <w:szCs w:val="20"/>
        </w:rPr>
        <w:t>estos</w:t>
      </w:r>
      <w:r w:rsidRPr="00121159">
        <w:rPr>
          <w:color w:val="000000"/>
          <w:szCs w:val="20"/>
        </w:rPr>
        <w:t xml:space="preserve">, cumpliendo con las normas </w:t>
      </w:r>
      <w:r w:rsidR="007C38B0" w:rsidRPr="00121159">
        <w:t xml:space="preserve">NOM-007-SSA3-2011, </w:t>
      </w:r>
      <w:r w:rsidR="007C38B0" w:rsidRPr="00121159">
        <w:rPr>
          <w:color w:val="000000"/>
          <w:szCs w:val="20"/>
        </w:rPr>
        <w:t>Para la organización y funcionamiento de los laboratorios clínicos</w:t>
      </w:r>
      <w:r w:rsidR="00A36839" w:rsidRPr="00121159">
        <w:rPr>
          <w:color w:val="000000"/>
          <w:szCs w:val="20"/>
        </w:rPr>
        <w:t xml:space="preserve">, publicado en el Diario Oficial de Federación el </w:t>
      </w:r>
      <w:r w:rsidR="007C38B0" w:rsidRPr="00121159">
        <w:rPr>
          <w:color w:val="000000"/>
          <w:szCs w:val="20"/>
        </w:rPr>
        <w:t>2</w:t>
      </w:r>
      <w:r w:rsidR="00A36839" w:rsidRPr="00121159">
        <w:rPr>
          <w:color w:val="000000"/>
          <w:szCs w:val="20"/>
        </w:rPr>
        <w:t>1 de marzo de 2012</w:t>
      </w:r>
      <w:r w:rsidRPr="00121159">
        <w:rPr>
          <w:color w:val="000000"/>
          <w:szCs w:val="20"/>
        </w:rPr>
        <w:t xml:space="preserve">, </w:t>
      </w:r>
      <w:r w:rsidR="007C38B0" w:rsidRPr="00121159">
        <w:rPr>
          <w:color w:val="000000"/>
          <w:szCs w:val="20"/>
        </w:rPr>
        <w:t>NOM-016-SSA3-2012, Que establece las características mínimas de infraestructura y equipamiento de hospitales y consultorios de atención médica especializada</w:t>
      </w:r>
      <w:r w:rsidR="00A36839" w:rsidRPr="00121159">
        <w:rPr>
          <w:color w:val="000000"/>
          <w:szCs w:val="20"/>
        </w:rPr>
        <w:t>, publicada en el Diario Oficial de Federación el 8 de enero de 2013</w:t>
      </w:r>
      <w:r w:rsidR="007C38B0" w:rsidRPr="00121159">
        <w:rPr>
          <w:color w:val="000000"/>
          <w:szCs w:val="20"/>
        </w:rPr>
        <w:t xml:space="preserve"> </w:t>
      </w:r>
      <w:r w:rsidRPr="00121159">
        <w:rPr>
          <w:color w:val="000000"/>
          <w:szCs w:val="20"/>
        </w:rPr>
        <w:t xml:space="preserve"> y Normas de Seguridad e Higiene del </w:t>
      </w:r>
      <w:r w:rsidR="00C944A4" w:rsidRPr="00121159">
        <w:rPr>
          <w:color w:val="000000"/>
          <w:szCs w:val="20"/>
        </w:rPr>
        <w:t>Instituto</w:t>
      </w:r>
      <w:r w:rsidRPr="00121159">
        <w:rPr>
          <w:color w:val="000000"/>
          <w:szCs w:val="20"/>
        </w:rPr>
        <w:t xml:space="preserve"> de acuerdo </w:t>
      </w:r>
      <w:r w:rsidR="00F42EAB" w:rsidRPr="00121159">
        <w:rPr>
          <w:color w:val="000000"/>
          <w:szCs w:val="20"/>
        </w:rPr>
        <w:t>con</w:t>
      </w:r>
      <w:r w:rsidRPr="00121159">
        <w:rPr>
          <w:color w:val="000000"/>
          <w:szCs w:val="20"/>
        </w:rPr>
        <w:t xml:space="preserve"> las recomendaciones de los fabricantes, a cargo de los licitantes adjudicados.</w:t>
      </w:r>
    </w:p>
    <w:p w14:paraId="052FC5BD" w14:textId="77777777" w:rsidR="00A438A7" w:rsidRPr="00121159" w:rsidRDefault="00A438A7" w:rsidP="00DD6238">
      <w:pPr>
        <w:rPr>
          <w:rFonts w:eastAsia="Times New Roman"/>
          <w:szCs w:val="20"/>
          <w:lang w:eastAsia="ar-SA"/>
        </w:rPr>
      </w:pPr>
      <w:r w:rsidRPr="00121159">
        <w:rPr>
          <w:rFonts w:eastAsia="Times New Roman"/>
          <w:b/>
          <w:szCs w:val="20"/>
          <w:lang w:eastAsia="ar-SA"/>
        </w:rPr>
        <w:t xml:space="preserve">Administrador del Contrato: </w:t>
      </w:r>
      <w:r w:rsidR="002F0947" w:rsidRPr="00121159">
        <w:rPr>
          <w:rFonts w:eastAsia="Times New Roman"/>
          <w:lang w:val="es-ES" w:eastAsia="ar-SA"/>
        </w:rPr>
        <w:t>L</w:t>
      </w:r>
      <w:r w:rsidR="0067035A" w:rsidRPr="00121159">
        <w:rPr>
          <w:rFonts w:eastAsia="Times New Roman"/>
          <w:lang w:val="es-ES" w:eastAsia="ar-SA"/>
        </w:rPr>
        <w:t>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r w:rsidR="00472AF7" w:rsidRPr="00121159">
        <w:rPr>
          <w:rFonts w:eastAsia="Times New Roman"/>
          <w:szCs w:val="20"/>
          <w:lang w:eastAsia="ar-SA"/>
        </w:rPr>
        <w:t xml:space="preserve"> </w:t>
      </w:r>
    </w:p>
    <w:p w14:paraId="14C1A2D4" w14:textId="77777777" w:rsidR="00A438A7" w:rsidRPr="00121159" w:rsidRDefault="002E1138" w:rsidP="00DD6238">
      <w:pPr>
        <w:rPr>
          <w:rFonts w:eastAsia="Times New Roman"/>
          <w:color w:val="000000"/>
          <w:szCs w:val="20"/>
          <w:lang w:eastAsia="ar-SA"/>
        </w:rPr>
      </w:pPr>
      <w:r w:rsidRPr="00121159">
        <w:rPr>
          <w:rFonts w:eastAsia="Times New Roman"/>
          <w:b/>
          <w:color w:val="000000"/>
          <w:szCs w:val="20"/>
          <w:lang w:eastAsia="ar-SA"/>
        </w:rPr>
        <w:t>Anexo Técnico</w:t>
      </w:r>
      <w:r w:rsidR="00A438A7" w:rsidRPr="00121159">
        <w:rPr>
          <w:rFonts w:eastAsia="Times New Roman"/>
          <w:color w:val="000000"/>
          <w:szCs w:val="20"/>
          <w:lang w:eastAsia="ar-SA"/>
        </w:rPr>
        <w:t>: Los Anexos que corresponden a la descripción técnica médica</w:t>
      </w:r>
      <w:r w:rsidR="007D4A7E" w:rsidRPr="00121159">
        <w:rPr>
          <w:rFonts w:eastAsia="Times New Roman"/>
          <w:color w:val="000000"/>
          <w:szCs w:val="20"/>
          <w:lang w:eastAsia="ar-SA"/>
        </w:rPr>
        <w:t xml:space="preserve"> y técnica informática</w:t>
      </w:r>
      <w:r w:rsidR="00A438A7" w:rsidRPr="00121159">
        <w:rPr>
          <w:rFonts w:eastAsia="Times New Roman"/>
          <w:color w:val="000000"/>
          <w:szCs w:val="20"/>
          <w:lang w:eastAsia="ar-SA"/>
        </w:rPr>
        <w:t xml:space="preserve"> del </w:t>
      </w:r>
      <w:r w:rsidR="001F01DA" w:rsidRPr="00121159">
        <w:rPr>
          <w:rFonts w:eastAsia="Times New Roman"/>
          <w:color w:val="000000"/>
          <w:szCs w:val="20"/>
          <w:lang w:eastAsia="ar-SA"/>
        </w:rPr>
        <w:t>Servicio Médico Integral de Estudios de Laboratorio Clínico</w:t>
      </w:r>
      <w:r w:rsidR="00A438A7" w:rsidRPr="00121159">
        <w:rPr>
          <w:rFonts w:eastAsia="Times New Roman"/>
          <w:color w:val="000000"/>
          <w:szCs w:val="20"/>
          <w:lang w:eastAsia="ar-SA"/>
        </w:rPr>
        <w:t xml:space="preserve"> a solicitar</w:t>
      </w:r>
      <w:r w:rsidR="007D4A7E" w:rsidRPr="00121159">
        <w:rPr>
          <w:rFonts w:eastAsia="Times New Roman"/>
          <w:color w:val="000000"/>
          <w:szCs w:val="20"/>
          <w:lang w:eastAsia="ar-SA"/>
        </w:rPr>
        <w:t>.</w:t>
      </w:r>
    </w:p>
    <w:p w14:paraId="63905736" w14:textId="77777777" w:rsidR="00A438A7" w:rsidRPr="00121159" w:rsidRDefault="00A438A7" w:rsidP="00DD6238">
      <w:pPr>
        <w:rPr>
          <w:strike/>
          <w:szCs w:val="20"/>
        </w:rPr>
      </w:pPr>
      <w:r w:rsidRPr="00121159">
        <w:rPr>
          <w:b/>
          <w:szCs w:val="20"/>
        </w:rPr>
        <w:t xml:space="preserve">Área Contratante: </w:t>
      </w:r>
      <w:r w:rsidRPr="00121159">
        <w:rPr>
          <w:szCs w:val="20"/>
        </w:rPr>
        <w:t>Coordinación de Adquisición de Bienes y Contratación de Servicios</w:t>
      </w:r>
      <w:r w:rsidR="00302AC8" w:rsidRPr="00121159">
        <w:rPr>
          <w:szCs w:val="20"/>
        </w:rPr>
        <w:t xml:space="preserve"> (CABCS)</w:t>
      </w:r>
      <w:r w:rsidRPr="00121159">
        <w:rPr>
          <w:szCs w:val="20"/>
        </w:rPr>
        <w:t xml:space="preserve">, Coordinación Técnica de Bienes y Servicios </w:t>
      </w:r>
      <w:r w:rsidR="00302AC8" w:rsidRPr="00121159">
        <w:rPr>
          <w:szCs w:val="20"/>
        </w:rPr>
        <w:t xml:space="preserve">(CTBS) </w:t>
      </w:r>
      <w:r w:rsidRPr="00121159">
        <w:rPr>
          <w:szCs w:val="20"/>
        </w:rPr>
        <w:t>y División de Servicios Integrales</w:t>
      </w:r>
      <w:r w:rsidR="00302AC8" w:rsidRPr="00121159">
        <w:rPr>
          <w:szCs w:val="20"/>
        </w:rPr>
        <w:t xml:space="preserve"> (DSI)</w:t>
      </w:r>
      <w:r w:rsidRPr="00121159">
        <w:rPr>
          <w:szCs w:val="20"/>
        </w:rPr>
        <w:t>.</w:t>
      </w:r>
    </w:p>
    <w:p w14:paraId="336E954D" w14:textId="3C9127C3" w:rsidR="00A438A7" w:rsidRPr="00121159" w:rsidRDefault="00A438A7" w:rsidP="00DD6238">
      <w:pPr>
        <w:rPr>
          <w:szCs w:val="20"/>
        </w:rPr>
      </w:pPr>
      <w:r w:rsidRPr="00121159">
        <w:rPr>
          <w:b/>
          <w:szCs w:val="20"/>
        </w:rPr>
        <w:t xml:space="preserve">Área Requirente: </w:t>
      </w:r>
      <w:r w:rsidR="00472AF7" w:rsidRPr="00121159">
        <w:rPr>
          <w:szCs w:val="20"/>
        </w:rPr>
        <w:t xml:space="preserve">Aquella </w:t>
      </w:r>
      <w:r w:rsidR="007D4037" w:rsidRPr="00121159">
        <w:rPr>
          <w:szCs w:val="20"/>
        </w:rPr>
        <w:t>que,</w:t>
      </w:r>
      <w:r w:rsidR="00472AF7" w:rsidRPr="00121159">
        <w:rPr>
          <w:szCs w:val="20"/>
        </w:rPr>
        <w:t xml:space="preserve"> en la dependencia o entidad, solicite o requiera formalmente la adquisición o arrendamiento de bienes o la prestación de servicio, o b</w:t>
      </w:r>
      <w:r w:rsidR="00621846" w:rsidRPr="00121159">
        <w:rPr>
          <w:szCs w:val="20"/>
        </w:rPr>
        <w:t xml:space="preserve">ien, aquella que los utilizará; </w:t>
      </w:r>
      <w:r w:rsidR="00621846" w:rsidRPr="00121159">
        <w:t>en este proyecto, los Órganos de Operación Administrativa Desconcentrada (incluidas las UMAE), mismas que remiten sus requerimientos, por conducto de la Coordinación de Planeación de Servicios Médicos de Apoyo (CPSMA) al Área Contratante</w:t>
      </w:r>
      <w:r w:rsidRPr="00121159">
        <w:rPr>
          <w:szCs w:val="20"/>
        </w:rPr>
        <w:t>.</w:t>
      </w:r>
    </w:p>
    <w:p w14:paraId="346266EB" w14:textId="77777777" w:rsidR="00A438A7" w:rsidRPr="00121159" w:rsidRDefault="00A438A7" w:rsidP="00DD6238">
      <w:pPr>
        <w:rPr>
          <w:color w:val="000000"/>
          <w:szCs w:val="20"/>
        </w:rPr>
      </w:pPr>
      <w:r w:rsidRPr="00121159">
        <w:rPr>
          <w:b/>
          <w:szCs w:val="20"/>
        </w:rPr>
        <w:lastRenderedPageBreak/>
        <w:t>Área Técnica</w:t>
      </w:r>
      <w:r w:rsidRPr="00121159">
        <w:rPr>
          <w:szCs w:val="20"/>
        </w:rPr>
        <w:t>.</w:t>
      </w:r>
      <w:r w:rsidR="00302AC8" w:rsidRPr="00121159">
        <w:rPr>
          <w:szCs w:val="20"/>
        </w:rPr>
        <w:t xml:space="preserve"> </w:t>
      </w:r>
      <w:r w:rsidR="00F42EAB" w:rsidRPr="00121159">
        <w:rPr>
          <w:szCs w:val="20"/>
        </w:rPr>
        <w:t>Para la evaluación técnico-</w:t>
      </w:r>
      <w:r w:rsidRPr="00121159">
        <w:rPr>
          <w:szCs w:val="20"/>
        </w:rPr>
        <w:t xml:space="preserve">médica será la Coordinación de Planeación de </w:t>
      </w:r>
      <w:r w:rsidR="007D4A7E" w:rsidRPr="00121159">
        <w:rPr>
          <w:szCs w:val="20"/>
        </w:rPr>
        <w:t>Servicios</w:t>
      </w:r>
      <w:r w:rsidRPr="00121159">
        <w:rPr>
          <w:szCs w:val="20"/>
        </w:rPr>
        <w:t xml:space="preserve"> Médic</w:t>
      </w:r>
      <w:r w:rsidR="007D4A7E" w:rsidRPr="00121159">
        <w:rPr>
          <w:szCs w:val="20"/>
        </w:rPr>
        <w:t>os de Apoyo</w:t>
      </w:r>
      <w:r w:rsidRPr="00121159">
        <w:rPr>
          <w:szCs w:val="20"/>
        </w:rPr>
        <w:t xml:space="preserve"> (CP</w:t>
      </w:r>
      <w:r w:rsidR="007D4A7E" w:rsidRPr="00121159">
        <w:rPr>
          <w:szCs w:val="20"/>
        </w:rPr>
        <w:t>SMA</w:t>
      </w:r>
      <w:r w:rsidRPr="00121159">
        <w:rPr>
          <w:szCs w:val="20"/>
        </w:rPr>
        <w:t xml:space="preserve">), a través de la Coordinación Técnica de Servicios </w:t>
      </w:r>
      <w:r w:rsidR="007D4A7E" w:rsidRPr="00121159">
        <w:rPr>
          <w:szCs w:val="20"/>
        </w:rPr>
        <w:t xml:space="preserve">Médicos </w:t>
      </w:r>
      <w:r w:rsidRPr="00121159">
        <w:rPr>
          <w:szCs w:val="20"/>
        </w:rPr>
        <w:t xml:space="preserve">Indirectos </w:t>
      </w:r>
      <w:r w:rsidR="007D4A7E" w:rsidRPr="00121159">
        <w:rPr>
          <w:szCs w:val="20"/>
        </w:rPr>
        <w:t xml:space="preserve">(CTSMI) </w:t>
      </w:r>
      <w:r w:rsidRPr="00121159">
        <w:rPr>
          <w:szCs w:val="20"/>
        </w:rPr>
        <w:t>con el apoyo de personal operativo de l</w:t>
      </w:r>
      <w:r w:rsidR="007D4A7E" w:rsidRPr="00121159">
        <w:rPr>
          <w:szCs w:val="20"/>
        </w:rPr>
        <w:t>os OOAD (incluidas las</w:t>
      </w:r>
      <w:r w:rsidRPr="00121159">
        <w:rPr>
          <w:szCs w:val="20"/>
        </w:rPr>
        <w:t xml:space="preserve"> UMAE</w:t>
      </w:r>
      <w:r w:rsidR="007D4A7E" w:rsidRPr="00121159">
        <w:rPr>
          <w:szCs w:val="20"/>
        </w:rPr>
        <w:t>)</w:t>
      </w:r>
      <w:r w:rsidRPr="00121159">
        <w:rPr>
          <w:szCs w:val="20"/>
        </w:rPr>
        <w:t>. Para la eva</w:t>
      </w:r>
      <w:r w:rsidR="00F42EAB" w:rsidRPr="00121159">
        <w:rPr>
          <w:szCs w:val="20"/>
        </w:rPr>
        <w:t>luación de los aspectos técnico-</w:t>
      </w:r>
      <w:r w:rsidRPr="00121159">
        <w:rPr>
          <w:szCs w:val="20"/>
        </w:rPr>
        <w:t xml:space="preserve">informáticos de todas las partidas, será la Coordinación de Servicios Digitales y de Información para la Salud y Administrativos (CSDISA). En su caso, la </w:t>
      </w:r>
      <w:r w:rsidR="00302AC8" w:rsidRPr="00121159">
        <w:rPr>
          <w:szCs w:val="20"/>
        </w:rPr>
        <w:t>CPSMA</w:t>
      </w:r>
      <w:r w:rsidRPr="00121159">
        <w:rPr>
          <w:szCs w:val="20"/>
        </w:rPr>
        <w:t xml:space="preserve"> concentrará, para su envío a la </w:t>
      </w:r>
      <w:r w:rsidR="00A8686B" w:rsidRPr="00121159">
        <w:rPr>
          <w:szCs w:val="20"/>
        </w:rPr>
        <w:t>CABCS</w:t>
      </w:r>
      <w:r w:rsidRPr="00121159">
        <w:rPr>
          <w:szCs w:val="20"/>
        </w:rPr>
        <w:t xml:space="preserve">, las evaluaciones elaboradas por cada una de las áreas técnicas anteriormente enunciadas, las cuales emitirán y suscribirán cada evaluación respecto a los aspectos de su competencia, en términos del Reglamento Interior del </w:t>
      </w:r>
      <w:r w:rsidR="00C944A4" w:rsidRPr="00121159">
        <w:rPr>
          <w:szCs w:val="20"/>
        </w:rPr>
        <w:t>Instituto</w:t>
      </w:r>
      <w:r w:rsidRPr="00121159">
        <w:rPr>
          <w:szCs w:val="20"/>
        </w:rPr>
        <w:t xml:space="preserve"> Mexicano del Seguro Social.</w:t>
      </w:r>
    </w:p>
    <w:p w14:paraId="3E1304D6" w14:textId="77777777" w:rsidR="00A438A7" w:rsidRPr="00121159" w:rsidRDefault="00A438A7" w:rsidP="00DD6238">
      <w:pPr>
        <w:rPr>
          <w:color w:val="000000"/>
          <w:szCs w:val="20"/>
        </w:rPr>
      </w:pPr>
      <w:r w:rsidRPr="00121159">
        <w:rPr>
          <w:b/>
          <w:color w:val="000000"/>
          <w:szCs w:val="20"/>
        </w:rPr>
        <w:t>Asistencia técnica:</w:t>
      </w:r>
      <w:r w:rsidR="00934925" w:rsidRPr="00121159">
        <w:rPr>
          <w:color w:val="000000"/>
          <w:szCs w:val="20"/>
        </w:rPr>
        <w:t xml:space="preserve"> Servicio t</w:t>
      </w:r>
      <w:r w:rsidRPr="00121159">
        <w:rPr>
          <w:color w:val="000000"/>
          <w:szCs w:val="20"/>
        </w:rPr>
        <w:t xml:space="preserve">écnico otorgado por </w:t>
      </w:r>
      <w:r w:rsidR="00DD6238" w:rsidRPr="00121159">
        <w:rPr>
          <w:color w:val="000000"/>
          <w:szCs w:val="20"/>
        </w:rPr>
        <w:t>los lici</w:t>
      </w:r>
      <w:r w:rsidR="00302AC8" w:rsidRPr="00121159">
        <w:rPr>
          <w:color w:val="000000"/>
          <w:szCs w:val="20"/>
        </w:rPr>
        <w:t xml:space="preserve">tantes adjudicados </w:t>
      </w:r>
      <w:r w:rsidRPr="00121159">
        <w:rPr>
          <w:color w:val="000000"/>
          <w:szCs w:val="20"/>
        </w:rPr>
        <w:t xml:space="preserve">para garantizar la resolución de fallas en los plazos establecidos en los </w:t>
      </w:r>
      <w:r w:rsidR="00302AC8" w:rsidRPr="00121159">
        <w:rPr>
          <w:color w:val="000000"/>
          <w:szCs w:val="20"/>
        </w:rPr>
        <w:t>Términos y Condiciones</w:t>
      </w:r>
      <w:r w:rsidRPr="00121159">
        <w:rPr>
          <w:color w:val="000000"/>
          <w:szCs w:val="20"/>
        </w:rPr>
        <w:t xml:space="preserve"> y en el presente </w:t>
      </w:r>
      <w:r w:rsidR="002E1138" w:rsidRPr="00121159">
        <w:rPr>
          <w:color w:val="000000"/>
          <w:szCs w:val="20"/>
        </w:rPr>
        <w:t>Anexo Técnico</w:t>
      </w:r>
      <w:r w:rsidRPr="00121159">
        <w:rPr>
          <w:color w:val="000000"/>
          <w:szCs w:val="20"/>
        </w:rPr>
        <w:t xml:space="preserve"> para los equipos </w:t>
      </w:r>
      <w:r w:rsidR="00302AC8" w:rsidRPr="00121159">
        <w:rPr>
          <w:color w:val="000000"/>
          <w:szCs w:val="20"/>
        </w:rPr>
        <w:t xml:space="preserve">e insumos </w:t>
      </w:r>
      <w:r w:rsidRPr="00121159">
        <w:rPr>
          <w:color w:val="000000"/>
          <w:szCs w:val="20"/>
        </w:rPr>
        <w:t xml:space="preserve">de </w:t>
      </w:r>
      <w:r w:rsidR="00A8686B" w:rsidRPr="00121159">
        <w:rPr>
          <w:color w:val="000000"/>
          <w:szCs w:val="20"/>
        </w:rPr>
        <w:t>Laboratorio Clínico</w:t>
      </w:r>
      <w:r w:rsidRPr="00121159">
        <w:rPr>
          <w:color w:val="000000"/>
          <w:szCs w:val="20"/>
        </w:rPr>
        <w:t xml:space="preserve"> y del sistema de información y programas </w:t>
      </w:r>
      <w:r w:rsidR="00302AC8" w:rsidRPr="00121159">
        <w:rPr>
          <w:color w:val="000000"/>
          <w:szCs w:val="20"/>
        </w:rPr>
        <w:t xml:space="preserve">y equipos </w:t>
      </w:r>
      <w:r w:rsidRPr="00121159">
        <w:rPr>
          <w:color w:val="000000"/>
          <w:szCs w:val="20"/>
        </w:rPr>
        <w:t>de cómputo asociados,</w:t>
      </w:r>
      <w:r w:rsidRPr="00121159" w:rsidDel="00206270">
        <w:rPr>
          <w:color w:val="000000"/>
          <w:szCs w:val="20"/>
        </w:rPr>
        <w:t xml:space="preserve"> </w:t>
      </w:r>
      <w:r w:rsidRPr="00121159">
        <w:rPr>
          <w:color w:val="000000"/>
          <w:szCs w:val="20"/>
        </w:rPr>
        <w:t xml:space="preserve">durante la vigencia de la prestación del servicio contratado y sin cargo para el </w:t>
      </w:r>
      <w:r w:rsidR="00C944A4" w:rsidRPr="00121159">
        <w:rPr>
          <w:color w:val="000000"/>
          <w:szCs w:val="20"/>
        </w:rPr>
        <w:t>Instituto</w:t>
      </w:r>
      <w:r w:rsidRPr="00121159">
        <w:rPr>
          <w:color w:val="000000"/>
          <w:szCs w:val="20"/>
        </w:rPr>
        <w:t>.</w:t>
      </w:r>
    </w:p>
    <w:p w14:paraId="7AAD59CF" w14:textId="77777777" w:rsidR="00A438A7" w:rsidRPr="00121159" w:rsidRDefault="00A438A7" w:rsidP="00DD6238">
      <w:pPr>
        <w:rPr>
          <w:b/>
          <w:color w:val="000000"/>
          <w:szCs w:val="20"/>
        </w:rPr>
      </w:pPr>
      <w:r w:rsidRPr="00121159">
        <w:rPr>
          <w:b/>
          <w:color w:val="000000"/>
          <w:szCs w:val="20"/>
        </w:rPr>
        <w:t>Bienes de Consumo</w:t>
      </w:r>
      <w:r w:rsidRPr="00121159">
        <w:rPr>
          <w:color w:val="000000"/>
          <w:szCs w:val="20"/>
        </w:rPr>
        <w:t>: Son aquellos bienes muebles que por su utilización en el desarrollo de las actividades que se realizan tienen un desgaste parcial o total, por lo tanto</w:t>
      </w:r>
      <w:r w:rsidR="00F42EAB" w:rsidRPr="00121159">
        <w:rPr>
          <w:color w:val="000000"/>
          <w:szCs w:val="20"/>
        </w:rPr>
        <w:t>,</w:t>
      </w:r>
      <w:r w:rsidRPr="00121159">
        <w:rPr>
          <w:color w:val="000000"/>
          <w:szCs w:val="20"/>
        </w:rPr>
        <w:t xml:space="preserve"> no son susceptibles de ser utilizados nuevamente, son controlados a través de un registro global en los inventarios, dada su naturaleza y finalidad en éste, en el IMSS se clasifican como Bienes de Uso Terapéutico (insumos para la salud) y No Terapéutico.</w:t>
      </w:r>
    </w:p>
    <w:p w14:paraId="675B52C2" w14:textId="77777777" w:rsidR="00A438A7" w:rsidRPr="00121159" w:rsidRDefault="00A438A7" w:rsidP="00DD6238">
      <w:pPr>
        <w:rPr>
          <w:color w:val="000000"/>
          <w:szCs w:val="20"/>
        </w:rPr>
      </w:pPr>
      <w:r w:rsidRPr="00121159">
        <w:rPr>
          <w:b/>
          <w:color w:val="000000"/>
          <w:szCs w:val="20"/>
        </w:rPr>
        <w:t>CABCS</w:t>
      </w:r>
      <w:r w:rsidRPr="00121159">
        <w:rPr>
          <w:color w:val="000000"/>
          <w:szCs w:val="20"/>
        </w:rPr>
        <w:t>: Coordinación de Adquisición de Bienes y Contratación de Servicios.</w:t>
      </w:r>
    </w:p>
    <w:p w14:paraId="3582C05B" w14:textId="77777777" w:rsidR="00A438A7" w:rsidRPr="00121159" w:rsidRDefault="00A438A7" w:rsidP="00DD6238">
      <w:pPr>
        <w:rPr>
          <w:color w:val="000000"/>
          <w:szCs w:val="20"/>
        </w:rPr>
      </w:pPr>
      <w:r w:rsidRPr="00121159">
        <w:rPr>
          <w:b/>
          <w:color w:val="000000"/>
          <w:szCs w:val="20"/>
        </w:rPr>
        <w:t xml:space="preserve">CDI: </w:t>
      </w:r>
      <w:r w:rsidRPr="00121159">
        <w:rPr>
          <w:color w:val="000000"/>
          <w:szCs w:val="20"/>
        </w:rPr>
        <w:t>Coordina</w:t>
      </w:r>
      <w:r w:rsidR="001166FA" w:rsidRPr="00121159">
        <w:rPr>
          <w:color w:val="000000"/>
          <w:szCs w:val="20"/>
        </w:rPr>
        <w:t>ción</w:t>
      </w:r>
      <w:r w:rsidRPr="00121159">
        <w:rPr>
          <w:color w:val="000000"/>
          <w:szCs w:val="20"/>
        </w:rPr>
        <w:t xml:space="preserve"> Delegacional de Informática</w:t>
      </w:r>
      <w:r w:rsidR="001166FA" w:rsidRPr="00121159">
        <w:rPr>
          <w:color w:val="000000"/>
          <w:szCs w:val="20"/>
        </w:rPr>
        <w:t>.</w:t>
      </w:r>
    </w:p>
    <w:p w14:paraId="741A41C4" w14:textId="77777777" w:rsidR="00A438A7" w:rsidRPr="00121159" w:rsidRDefault="00A438A7" w:rsidP="00DD6238">
      <w:pPr>
        <w:rPr>
          <w:color w:val="000000"/>
          <w:szCs w:val="20"/>
        </w:rPr>
      </w:pPr>
      <w:r w:rsidRPr="00121159">
        <w:rPr>
          <w:b/>
          <w:color w:val="000000"/>
          <w:szCs w:val="20"/>
        </w:rPr>
        <w:t>CEE</w:t>
      </w:r>
      <w:r w:rsidRPr="00121159">
        <w:rPr>
          <w:color w:val="000000"/>
          <w:szCs w:val="20"/>
        </w:rPr>
        <w:t>: Certificado de uso de los equipos y reactivos expedido por la Comunidad Económica Europea.</w:t>
      </w:r>
    </w:p>
    <w:p w14:paraId="2E59ECD2" w14:textId="77777777" w:rsidR="00A438A7" w:rsidRPr="00121159" w:rsidRDefault="00A438A7" w:rsidP="00DD6238">
      <w:pPr>
        <w:rPr>
          <w:color w:val="000000"/>
          <w:szCs w:val="20"/>
        </w:rPr>
      </w:pPr>
      <w:r w:rsidRPr="00121159">
        <w:rPr>
          <w:b/>
          <w:color w:val="000000"/>
          <w:szCs w:val="20"/>
        </w:rPr>
        <w:t>COFEPRIS</w:t>
      </w:r>
      <w:r w:rsidRPr="00121159">
        <w:rPr>
          <w:i/>
          <w:color w:val="000000"/>
          <w:szCs w:val="20"/>
        </w:rPr>
        <w:t xml:space="preserve">. </w:t>
      </w:r>
      <w:r w:rsidRPr="00121159">
        <w:rPr>
          <w:color w:val="000000"/>
          <w:szCs w:val="20"/>
        </w:rPr>
        <w:t>Comisión Federal Para la Prevención de Riesgos Sanitarios.</w:t>
      </w:r>
    </w:p>
    <w:p w14:paraId="4ADF0E6D" w14:textId="77777777" w:rsidR="00A438A7" w:rsidRPr="00121159" w:rsidRDefault="00A438A7" w:rsidP="00DD6238">
      <w:pPr>
        <w:rPr>
          <w:b/>
          <w:color w:val="000000"/>
          <w:szCs w:val="20"/>
        </w:rPr>
      </w:pPr>
      <w:r w:rsidRPr="00121159">
        <w:rPr>
          <w:b/>
          <w:color w:val="000000"/>
          <w:szCs w:val="20"/>
        </w:rPr>
        <w:t>CompraNet</w:t>
      </w:r>
      <w:r w:rsidRPr="00121159">
        <w:rPr>
          <w:color w:val="000000"/>
          <w:szCs w:val="20"/>
        </w:rPr>
        <w:t xml:space="preserve">: </w:t>
      </w:r>
      <w:r w:rsidR="00621846" w:rsidRPr="00121159">
        <w:rPr>
          <w:color w:val="000000"/>
          <w:szCs w:val="20"/>
        </w:rPr>
        <w:t>El sistema electrónico de información pública gubernamental sobre adquisiciones, arrendamientos y servicios, integrado entre otra información, por los programas anuales en la materia, de las dependencias y entidades; el registro único de proveedores; el padrón de testigos sociales; el registro de proveedores sancionados; las convocatorias a la licitación y sus modificaciones; las invitaciones a cuando menos tres personas; las actas de las juntas de aclaraciones, del acto de presentación y apertura de proposiciones y de fallo; los testimonios de los testigos sociales; los datos de los contratos y los convenios modificatorios; las adjudicaciones directas; las resoluciones de la instancia de inconformidad que hayan causado estado, y las notificaciones y avisos correspondientes.</w:t>
      </w:r>
    </w:p>
    <w:p w14:paraId="6A395924" w14:textId="77777777" w:rsidR="009A2937" w:rsidRPr="00121159" w:rsidRDefault="00A438A7" w:rsidP="009A2937">
      <w:pPr>
        <w:rPr>
          <w:b/>
          <w:color w:val="000000"/>
        </w:rPr>
      </w:pPr>
      <w:r w:rsidRPr="00121159">
        <w:rPr>
          <w:b/>
          <w:color w:val="000000"/>
          <w:szCs w:val="20"/>
        </w:rPr>
        <w:t xml:space="preserve">Contrato: </w:t>
      </w:r>
      <w:r w:rsidR="009A2937" w:rsidRPr="00121159">
        <w:t>El acuerdo de voluntades para crear o transferir derechos y obligaciones, y a través del cual se formaliza la adquisición o arrendamiento de bienes muebles o la prestación de servicios.</w:t>
      </w:r>
    </w:p>
    <w:p w14:paraId="351DA959" w14:textId="77777777" w:rsidR="00A438A7" w:rsidRPr="00121159" w:rsidRDefault="00A438A7" w:rsidP="00DD6238">
      <w:pPr>
        <w:rPr>
          <w:rFonts w:eastAsia="Times New Roman"/>
          <w:szCs w:val="20"/>
          <w:lang w:eastAsia="es-MX"/>
        </w:rPr>
      </w:pPr>
      <w:r w:rsidRPr="00121159">
        <w:rPr>
          <w:rFonts w:eastAsia="Times New Roman"/>
          <w:b/>
          <w:szCs w:val="20"/>
          <w:lang w:eastAsia="es-MX"/>
        </w:rPr>
        <w:t>Control de calidad:</w:t>
      </w:r>
      <w:r w:rsidR="00E37300" w:rsidRPr="00121159">
        <w:rPr>
          <w:rFonts w:eastAsia="Times New Roman"/>
          <w:szCs w:val="20"/>
          <w:lang w:eastAsia="es-MX"/>
        </w:rPr>
        <w:t xml:space="preserve"> S</w:t>
      </w:r>
      <w:r w:rsidRPr="00121159">
        <w:rPr>
          <w:rFonts w:eastAsia="Times New Roman"/>
          <w:szCs w:val="20"/>
          <w:lang w:eastAsia="es-MX"/>
        </w:rPr>
        <w:t>on las actividades y técnicas operativas desarrolladas para cumplir con los requisitos de calidad establecidos.</w:t>
      </w:r>
    </w:p>
    <w:p w14:paraId="4DF68B0E" w14:textId="77777777" w:rsidR="00A438A7" w:rsidRPr="00121159" w:rsidRDefault="00A438A7" w:rsidP="00DD6238">
      <w:pPr>
        <w:rPr>
          <w:szCs w:val="20"/>
        </w:rPr>
      </w:pPr>
      <w:r w:rsidRPr="00121159">
        <w:rPr>
          <w:b/>
          <w:szCs w:val="20"/>
        </w:rPr>
        <w:lastRenderedPageBreak/>
        <w:t>Control de Calidad Externo (CCE)</w:t>
      </w:r>
      <w:r w:rsidRPr="00121159">
        <w:rPr>
          <w:szCs w:val="20"/>
        </w:rPr>
        <w:t xml:space="preserve">: Procedimiento realizado </w:t>
      </w:r>
      <w:r w:rsidR="003802D4" w:rsidRPr="00121159">
        <w:rPr>
          <w:szCs w:val="20"/>
        </w:rPr>
        <w:t xml:space="preserve">por los </w:t>
      </w:r>
      <w:r w:rsidR="00A8686B" w:rsidRPr="00121159">
        <w:rPr>
          <w:szCs w:val="20"/>
        </w:rPr>
        <w:t>Laboratorios Clínicos</w:t>
      </w:r>
      <w:r w:rsidR="003802D4" w:rsidRPr="00121159">
        <w:rPr>
          <w:szCs w:val="20"/>
        </w:rPr>
        <w:t xml:space="preserve"> </w:t>
      </w:r>
      <w:r w:rsidRPr="00121159">
        <w:rPr>
          <w:szCs w:val="20"/>
        </w:rPr>
        <w:t>y evaluado por un organismo externo para la certific</w:t>
      </w:r>
      <w:r w:rsidR="00E37300" w:rsidRPr="00121159">
        <w:rPr>
          <w:szCs w:val="20"/>
        </w:rPr>
        <w:t>ación de la calidad de acuerdo con</w:t>
      </w:r>
      <w:r w:rsidRPr="00121159">
        <w:rPr>
          <w:szCs w:val="20"/>
        </w:rPr>
        <w:t xml:space="preserve"> la </w:t>
      </w:r>
      <w:r w:rsidR="00F51CBB" w:rsidRPr="00121159">
        <w:rPr>
          <w:szCs w:val="20"/>
        </w:rPr>
        <w:t>NOM-007-SSA3-2011</w:t>
      </w:r>
      <w:r w:rsidRPr="00121159">
        <w:rPr>
          <w:szCs w:val="20"/>
        </w:rPr>
        <w:t>.</w:t>
      </w:r>
    </w:p>
    <w:p w14:paraId="06417C1E" w14:textId="77777777" w:rsidR="00A438A7" w:rsidRPr="00121159" w:rsidRDefault="00A438A7" w:rsidP="00DD6238">
      <w:pPr>
        <w:rPr>
          <w:szCs w:val="20"/>
        </w:rPr>
      </w:pPr>
      <w:r w:rsidRPr="00121159">
        <w:rPr>
          <w:b/>
          <w:szCs w:val="20"/>
        </w:rPr>
        <w:t>Control de Calidad Interno (CCI)</w:t>
      </w:r>
      <w:r w:rsidRPr="00121159">
        <w:rPr>
          <w:szCs w:val="20"/>
        </w:rPr>
        <w:t xml:space="preserve">. Procedimiento llevado a cabo por los </w:t>
      </w:r>
      <w:r w:rsidR="00A8686B" w:rsidRPr="00121159">
        <w:rPr>
          <w:szCs w:val="20"/>
        </w:rPr>
        <w:t>Laboratorios Clínicos</w:t>
      </w:r>
      <w:r w:rsidRPr="00121159">
        <w:rPr>
          <w:szCs w:val="20"/>
        </w:rPr>
        <w:t xml:space="preserve"> con el propósito de garantizar la calidad de los resultados, conforme a la </w:t>
      </w:r>
      <w:r w:rsidR="00F51CBB" w:rsidRPr="00121159">
        <w:rPr>
          <w:szCs w:val="20"/>
        </w:rPr>
        <w:t>NOM-007-SSA3-2011</w:t>
      </w:r>
      <w:r w:rsidRPr="00121159">
        <w:rPr>
          <w:szCs w:val="20"/>
        </w:rPr>
        <w:t>.</w:t>
      </w:r>
    </w:p>
    <w:p w14:paraId="1943512F" w14:textId="77777777" w:rsidR="00DD6238" w:rsidRPr="00121159" w:rsidRDefault="00615B59" w:rsidP="00DD6238">
      <w:pPr>
        <w:rPr>
          <w:szCs w:val="20"/>
        </w:rPr>
      </w:pPr>
      <w:r w:rsidRPr="00121159">
        <w:rPr>
          <w:b/>
          <w:szCs w:val="20"/>
        </w:rPr>
        <w:t>CPSMA</w:t>
      </w:r>
      <w:r w:rsidR="00A438A7" w:rsidRPr="00121159">
        <w:rPr>
          <w:szCs w:val="20"/>
        </w:rPr>
        <w:t xml:space="preserve">: Coordinación de Planeación de </w:t>
      </w:r>
      <w:r w:rsidRPr="00121159">
        <w:rPr>
          <w:szCs w:val="20"/>
        </w:rPr>
        <w:t>Servicios</w:t>
      </w:r>
      <w:r w:rsidR="00A438A7" w:rsidRPr="00121159">
        <w:rPr>
          <w:szCs w:val="20"/>
        </w:rPr>
        <w:t xml:space="preserve"> Médic</w:t>
      </w:r>
      <w:r w:rsidRPr="00121159">
        <w:rPr>
          <w:szCs w:val="20"/>
        </w:rPr>
        <w:t>os de Apoyo</w:t>
      </w:r>
      <w:r w:rsidR="00A438A7" w:rsidRPr="00121159">
        <w:rPr>
          <w:szCs w:val="20"/>
        </w:rPr>
        <w:t>.</w:t>
      </w:r>
    </w:p>
    <w:p w14:paraId="468E3A16" w14:textId="77777777" w:rsidR="00981003" w:rsidRPr="00121159" w:rsidRDefault="00981003" w:rsidP="00DD6238">
      <w:pPr>
        <w:rPr>
          <w:szCs w:val="20"/>
        </w:rPr>
      </w:pPr>
      <w:r w:rsidRPr="00121159">
        <w:rPr>
          <w:b/>
          <w:szCs w:val="20"/>
        </w:rPr>
        <w:t>CRAP</w:t>
      </w:r>
      <w:r w:rsidRPr="00121159">
        <w:rPr>
          <w:szCs w:val="20"/>
        </w:rPr>
        <w:t>: Centro Regional de Alta Productividad.</w:t>
      </w:r>
    </w:p>
    <w:p w14:paraId="595738CE" w14:textId="77777777" w:rsidR="00DD6238" w:rsidRPr="00121159" w:rsidRDefault="00A438A7" w:rsidP="00DD6238">
      <w:pPr>
        <w:rPr>
          <w:szCs w:val="20"/>
        </w:rPr>
      </w:pPr>
      <w:r w:rsidRPr="00121159">
        <w:rPr>
          <w:b/>
          <w:szCs w:val="20"/>
        </w:rPr>
        <w:t xml:space="preserve">CSDISA: </w:t>
      </w:r>
      <w:r w:rsidRPr="00121159">
        <w:rPr>
          <w:szCs w:val="20"/>
        </w:rPr>
        <w:t>Coordinación de Servicios Digitales y de Información para la Salud y Administrativos.</w:t>
      </w:r>
    </w:p>
    <w:p w14:paraId="022B1660" w14:textId="77777777" w:rsidR="00DD6238" w:rsidRPr="00121159" w:rsidRDefault="00A438A7" w:rsidP="00DD6238">
      <w:pPr>
        <w:rPr>
          <w:szCs w:val="20"/>
        </w:rPr>
      </w:pPr>
      <w:r w:rsidRPr="00121159">
        <w:rPr>
          <w:b/>
          <w:szCs w:val="20"/>
        </w:rPr>
        <w:t>CTS</w:t>
      </w:r>
      <w:r w:rsidR="00615B59" w:rsidRPr="00121159">
        <w:rPr>
          <w:b/>
          <w:szCs w:val="20"/>
        </w:rPr>
        <w:t>M</w:t>
      </w:r>
      <w:r w:rsidRPr="00121159">
        <w:rPr>
          <w:b/>
          <w:szCs w:val="20"/>
        </w:rPr>
        <w:t xml:space="preserve">I: </w:t>
      </w:r>
      <w:r w:rsidRPr="00121159">
        <w:rPr>
          <w:szCs w:val="20"/>
        </w:rPr>
        <w:t xml:space="preserve">Coordinación Técnica de Servicios </w:t>
      </w:r>
      <w:r w:rsidR="00DD6238" w:rsidRPr="00121159">
        <w:rPr>
          <w:szCs w:val="20"/>
        </w:rPr>
        <w:t>Mé</w:t>
      </w:r>
      <w:r w:rsidR="00615B59" w:rsidRPr="00121159">
        <w:rPr>
          <w:szCs w:val="20"/>
        </w:rPr>
        <w:t xml:space="preserve">dicos </w:t>
      </w:r>
      <w:r w:rsidRPr="00121159">
        <w:rPr>
          <w:szCs w:val="20"/>
        </w:rPr>
        <w:t>Indirectos.</w:t>
      </w:r>
    </w:p>
    <w:p w14:paraId="4A0604B1" w14:textId="77777777" w:rsidR="00615B59" w:rsidRPr="00121159" w:rsidRDefault="00615B59" w:rsidP="00DD6238">
      <w:pPr>
        <w:rPr>
          <w:szCs w:val="20"/>
        </w:rPr>
      </w:pPr>
      <w:r w:rsidRPr="00121159">
        <w:rPr>
          <w:b/>
          <w:szCs w:val="20"/>
        </w:rPr>
        <w:t>CTSDIS</w:t>
      </w:r>
      <w:r w:rsidRPr="00121159">
        <w:rPr>
          <w:szCs w:val="20"/>
        </w:rPr>
        <w:t>: Coordinación Técnica de Servicios Digitales y de Información para la Salud.</w:t>
      </w:r>
    </w:p>
    <w:p w14:paraId="63EECD66" w14:textId="77777777" w:rsidR="00E37300" w:rsidRPr="00121159" w:rsidRDefault="00E37300" w:rsidP="00E37300">
      <w:r w:rsidRPr="00121159">
        <w:rPr>
          <w:b/>
          <w:bCs/>
        </w:rPr>
        <w:t>CTSI:</w:t>
      </w:r>
      <w:r w:rsidRPr="00121159">
        <w:t xml:space="preserve"> Coordinación de Telecomunicaciones y Seguridad de la Información.</w:t>
      </w:r>
    </w:p>
    <w:p w14:paraId="5B4A9D64" w14:textId="77777777" w:rsidR="00E37300" w:rsidRPr="00121159" w:rsidRDefault="00E37300" w:rsidP="00E37300">
      <w:r w:rsidRPr="00121159">
        <w:rPr>
          <w:b/>
          <w:bCs/>
        </w:rPr>
        <w:t>CTT:</w:t>
      </w:r>
      <w:r w:rsidRPr="00121159">
        <w:t xml:space="preserve"> Coordinación Técnica de Telecomunicaciones.</w:t>
      </w:r>
    </w:p>
    <w:p w14:paraId="5884EF47" w14:textId="77777777" w:rsidR="00A438A7" w:rsidRPr="00121159" w:rsidRDefault="00615B59" w:rsidP="00DD6238">
      <w:pPr>
        <w:rPr>
          <w:color w:val="000000"/>
          <w:szCs w:val="20"/>
        </w:rPr>
      </w:pPr>
      <w:r w:rsidRPr="00121159">
        <w:rPr>
          <w:b/>
          <w:color w:val="000000"/>
          <w:szCs w:val="20"/>
        </w:rPr>
        <w:t>Compendio Nacional de Insumos para la Salud</w:t>
      </w:r>
      <w:r w:rsidR="00A438A7" w:rsidRPr="00121159">
        <w:rPr>
          <w:color w:val="000000"/>
          <w:szCs w:val="20"/>
        </w:rPr>
        <w:t>: Documento normativo que regula los insumos que se utilizan en las instituciones del Sistema Nacional de Salud.</w:t>
      </w:r>
    </w:p>
    <w:p w14:paraId="7EDC4A7C" w14:textId="77777777" w:rsidR="00AD61C4" w:rsidRPr="00121159" w:rsidRDefault="00AD61C4" w:rsidP="00AD61C4">
      <w:pPr>
        <w:rPr>
          <w:color w:val="000000"/>
        </w:rPr>
      </w:pPr>
      <w:r w:rsidRPr="00121159">
        <w:rPr>
          <w:b/>
          <w:color w:val="000000"/>
        </w:rPr>
        <w:t xml:space="preserve">DIB: </w:t>
      </w:r>
      <w:r w:rsidRPr="00121159">
        <w:rPr>
          <w:color w:val="000000"/>
        </w:rPr>
        <w:t>División de Ingeniería Biomédica en las UMAE.</w:t>
      </w:r>
    </w:p>
    <w:p w14:paraId="64227320" w14:textId="77777777" w:rsidR="00A438A7" w:rsidRPr="00121159" w:rsidRDefault="00A438A7" w:rsidP="00DD6238">
      <w:pPr>
        <w:rPr>
          <w:color w:val="000000"/>
          <w:szCs w:val="20"/>
        </w:rPr>
      </w:pPr>
      <w:r w:rsidRPr="00121159">
        <w:rPr>
          <w:b/>
          <w:color w:val="000000"/>
          <w:szCs w:val="20"/>
        </w:rPr>
        <w:t>DIDT</w:t>
      </w:r>
      <w:r w:rsidRPr="00121159">
        <w:rPr>
          <w:color w:val="000000"/>
          <w:szCs w:val="20"/>
        </w:rPr>
        <w:t>: Dirección de Innovación y Desarrollo Tecnológico.</w:t>
      </w:r>
    </w:p>
    <w:p w14:paraId="18A78B0A" w14:textId="77777777" w:rsidR="00A438A7" w:rsidRPr="00121159" w:rsidRDefault="00A438A7" w:rsidP="00DD6238">
      <w:pPr>
        <w:rPr>
          <w:color w:val="000000"/>
          <w:szCs w:val="20"/>
        </w:rPr>
      </w:pPr>
      <w:r w:rsidRPr="00121159">
        <w:rPr>
          <w:b/>
          <w:color w:val="000000"/>
          <w:szCs w:val="20"/>
        </w:rPr>
        <w:t>DOF</w:t>
      </w:r>
      <w:r w:rsidRPr="00121159">
        <w:rPr>
          <w:color w:val="000000"/>
          <w:szCs w:val="20"/>
        </w:rPr>
        <w:t>: Diario Oficial de la Federación.</w:t>
      </w:r>
    </w:p>
    <w:p w14:paraId="6E8DAE23" w14:textId="77777777" w:rsidR="00A438A7" w:rsidRPr="00121159" w:rsidRDefault="00A438A7" w:rsidP="00DD6238">
      <w:pPr>
        <w:rPr>
          <w:color w:val="000000"/>
          <w:szCs w:val="20"/>
        </w:rPr>
      </w:pPr>
      <w:r w:rsidRPr="00121159">
        <w:rPr>
          <w:b/>
          <w:color w:val="000000"/>
          <w:szCs w:val="20"/>
        </w:rPr>
        <w:t>DPM</w:t>
      </w:r>
      <w:r w:rsidRPr="00121159">
        <w:rPr>
          <w:color w:val="000000"/>
          <w:szCs w:val="20"/>
        </w:rPr>
        <w:t>: Dirección de Prestaciones Médicas.</w:t>
      </w:r>
    </w:p>
    <w:p w14:paraId="4C5E54B3" w14:textId="77777777" w:rsidR="00A438A7" w:rsidRPr="00121159" w:rsidRDefault="00A438A7" w:rsidP="00DD6238">
      <w:pPr>
        <w:rPr>
          <w:color w:val="000000"/>
          <w:szCs w:val="20"/>
        </w:rPr>
      </w:pPr>
      <w:r w:rsidRPr="00121159">
        <w:rPr>
          <w:b/>
          <w:color w:val="000000"/>
          <w:szCs w:val="20"/>
        </w:rPr>
        <w:t>DSDICDS:</w:t>
      </w:r>
      <w:r w:rsidRPr="00121159">
        <w:rPr>
          <w:color w:val="000000"/>
          <w:szCs w:val="20"/>
        </w:rPr>
        <w:t xml:space="preserve"> División de Servicios Digitales y de Información para el Cuidado Digital de la Salud</w:t>
      </w:r>
    </w:p>
    <w:p w14:paraId="59E424BA" w14:textId="77777777" w:rsidR="00A438A7" w:rsidRPr="00121159" w:rsidRDefault="00A438A7" w:rsidP="00DD6238">
      <w:pPr>
        <w:rPr>
          <w:szCs w:val="20"/>
        </w:rPr>
      </w:pPr>
      <w:r w:rsidRPr="00121159">
        <w:rPr>
          <w:b/>
          <w:szCs w:val="20"/>
        </w:rPr>
        <w:t xml:space="preserve">Equipo complementario: </w:t>
      </w:r>
      <w:r w:rsidRPr="00121159">
        <w:rPr>
          <w:szCs w:val="20"/>
        </w:rPr>
        <w:t>Equipo necesario</w:t>
      </w:r>
      <w:r w:rsidRPr="00121159">
        <w:rPr>
          <w:b/>
          <w:szCs w:val="20"/>
        </w:rPr>
        <w:t xml:space="preserve"> </w:t>
      </w:r>
      <w:r w:rsidRPr="00121159">
        <w:rPr>
          <w:szCs w:val="20"/>
        </w:rPr>
        <w:t xml:space="preserve">para la toma de muestras sanguíneas, dispensación o trasvasado, para la realización de estudios o complementación de </w:t>
      </w:r>
      <w:r w:rsidR="00E37300" w:rsidRPr="00121159">
        <w:rPr>
          <w:szCs w:val="20"/>
        </w:rPr>
        <w:t>estos</w:t>
      </w:r>
      <w:r w:rsidRPr="00121159">
        <w:rPr>
          <w:szCs w:val="20"/>
        </w:rPr>
        <w:t xml:space="preserve"> y preservación de muestras y reactivos, así como equipo indispensable para el correcto funcionamiento de los equipos de</w:t>
      </w:r>
      <w:r w:rsidR="00981003" w:rsidRPr="00121159">
        <w:rPr>
          <w:szCs w:val="20"/>
        </w:rPr>
        <w:t>l Laboratorio Clínico</w:t>
      </w:r>
      <w:r w:rsidRPr="00121159">
        <w:rPr>
          <w:szCs w:val="20"/>
        </w:rPr>
        <w:t>.</w:t>
      </w:r>
    </w:p>
    <w:p w14:paraId="2061DB46" w14:textId="77777777" w:rsidR="00A438A7" w:rsidRPr="00121159" w:rsidRDefault="00A438A7" w:rsidP="00DD6238">
      <w:pPr>
        <w:rPr>
          <w:szCs w:val="20"/>
        </w:rPr>
      </w:pPr>
      <w:r w:rsidRPr="00121159">
        <w:rPr>
          <w:b/>
          <w:szCs w:val="20"/>
        </w:rPr>
        <w:t>Equipo</w:t>
      </w:r>
      <w:r w:rsidR="00AD78C4" w:rsidRPr="00121159">
        <w:rPr>
          <w:b/>
          <w:szCs w:val="20"/>
        </w:rPr>
        <w:t>s</w:t>
      </w:r>
      <w:r w:rsidRPr="00121159">
        <w:rPr>
          <w:b/>
          <w:szCs w:val="20"/>
        </w:rPr>
        <w:t xml:space="preserve"> de </w:t>
      </w:r>
      <w:r w:rsidR="00981003" w:rsidRPr="00121159">
        <w:rPr>
          <w:b/>
          <w:szCs w:val="20"/>
        </w:rPr>
        <w:t>Laboratorio Clínico</w:t>
      </w:r>
      <w:r w:rsidR="00DD6238" w:rsidRPr="00121159">
        <w:rPr>
          <w:b/>
          <w:szCs w:val="20"/>
        </w:rPr>
        <w:t>:</w:t>
      </w:r>
      <w:r w:rsidRPr="00121159">
        <w:rPr>
          <w:b/>
          <w:szCs w:val="20"/>
        </w:rPr>
        <w:t xml:space="preserve"> </w:t>
      </w:r>
      <w:r w:rsidRPr="00121159">
        <w:rPr>
          <w:szCs w:val="20"/>
        </w:rPr>
        <w:t>Equipos necesarios</w:t>
      </w:r>
      <w:r w:rsidRPr="00121159">
        <w:rPr>
          <w:b/>
          <w:szCs w:val="20"/>
        </w:rPr>
        <w:t xml:space="preserve"> </w:t>
      </w:r>
      <w:r w:rsidRPr="00121159">
        <w:rPr>
          <w:szCs w:val="20"/>
        </w:rPr>
        <w:t xml:space="preserve">para </w:t>
      </w:r>
      <w:r w:rsidR="00981003" w:rsidRPr="00121159">
        <w:rPr>
          <w:szCs w:val="20"/>
        </w:rPr>
        <w:t>realizar los estudios de laboratorio a los derechohabientes del Instituto, motivo del presente servicio.</w:t>
      </w:r>
    </w:p>
    <w:p w14:paraId="6525CEE4" w14:textId="77777777" w:rsidR="00A438A7" w:rsidRPr="00121159" w:rsidRDefault="00A438A7" w:rsidP="00DD6238">
      <w:pPr>
        <w:rPr>
          <w:szCs w:val="20"/>
        </w:rPr>
      </w:pPr>
      <w:r w:rsidRPr="00121159">
        <w:rPr>
          <w:b/>
          <w:szCs w:val="20"/>
        </w:rPr>
        <w:t>Equipo de Cómputo:</w:t>
      </w:r>
      <w:r w:rsidRPr="00121159">
        <w:rPr>
          <w:szCs w:val="20"/>
        </w:rPr>
        <w:t xml:space="preserve"> Equipo requerido para la correcta operación del sistema de información en cuanto a entradas, procesamientos y salidas de información, tanto electrónica como manual.</w:t>
      </w:r>
    </w:p>
    <w:p w14:paraId="767EDF16" w14:textId="77777777" w:rsidR="000B4781" w:rsidRPr="00121159" w:rsidRDefault="001A7B3C" w:rsidP="00DD6238">
      <w:pPr>
        <w:rPr>
          <w:szCs w:val="20"/>
        </w:rPr>
      </w:pPr>
      <w:r w:rsidRPr="00121159">
        <w:rPr>
          <w:b/>
          <w:szCs w:val="20"/>
        </w:rPr>
        <w:t>Estudio</w:t>
      </w:r>
      <w:r w:rsidR="000B4781" w:rsidRPr="00121159">
        <w:rPr>
          <w:b/>
          <w:szCs w:val="20"/>
        </w:rPr>
        <w:t xml:space="preserve">: </w:t>
      </w:r>
      <w:r w:rsidR="00E37300" w:rsidRPr="00121159">
        <w:rPr>
          <w:szCs w:val="20"/>
        </w:rPr>
        <w:t>E</w:t>
      </w:r>
      <w:r w:rsidRPr="00121159">
        <w:rPr>
          <w:szCs w:val="20"/>
        </w:rPr>
        <w:t>studio de Laboratorio Clínico, realizado a las muestras biológicas y procesadas en los analizadores correspondientes o por métodos manuales.</w:t>
      </w:r>
    </w:p>
    <w:p w14:paraId="7C413C29" w14:textId="77777777" w:rsidR="001A7B3C" w:rsidRPr="00121159" w:rsidRDefault="001A7B3C" w:rsidP="001A7B3C">
      <w:pPr>
        <w:rPr>
          <w:rFonts w:cs="Arial"/>
          <w:szCs w:val="20"/>
        </w:rPr>
      </w:pPr>
      <w:r w:rsidRPr="00121159">
        <w:rPr>
          <w:rFonts w:cs="Arial"/>
          <w:b/>
          <w:szCs w:val="20"/>
        </w:rPr>
        <w:t>Estudio Efectivo Realizado</w:t>
      </w:r>
      <w:r w:rsidRPr="00121159">
        <w:rPr>
          <w:rFonts w:cs="Arial"/>
          <w:szCs w:val="20"/>
        </w:rPr>
        <w:t xml:space="preserve">: Estudio de Laboratorio Clínico, que emite un resultado preciso, realizado en muestras biológicas, procesado y registrado como realizado en el equipo y con </w:t>
      </w:r>
      <w:r w:rsidRPr="00121159">
        <w:rPr>
          <w:rFonts w:cs="Arial"/>
          <w:szCs w:val="20"/>
        </w:rPr>
        <w:lastRenderedPageBreak/>
        <w:t xml:space="preserve">resultado </w:t>
      </w:r>
      <w:r w:rsidR="00E37300" w:rsidRPr="00121159">
        <w:rPr>
          <w:rFonts w:cs="Arial"/>
          <w:szCs w:val="20"/>
        </w:rPr>
        <w:t xml:space="preserve">validado </w:t>
      </w:r>
      <w:r w:rsidRPr="00121159">
        <w:rPr>
          <w:rFonts w:cs="Arial"/>
          <w:szCs w:val="20"/>
        </w:rPr>
        <w:t>en el Sistema de Información</w:t>
      </w:r>
      <w:r w:rsidR="00E37300" w:rsidRPr="00121159">
        <w:rPr>
          <w:rFonts w:cs="Arial"/>
          <w:szCs w:val="20"/>
        </w:rPr>
        <w:t xml:space="preserve"> del licitante adjudicado</w:t>
      </w:r>
      <w:r w:rsidRPr="00121159">
        <w:rPr>
          <w:rFonts w:cs="Arial"/>
          <w:szCs w:val="20"/>
        </w:rPr>
        <w:t xml:space="preserve">, con excepción de aquellos estudios que se utilicen para el control de calidad interno y externo, controles y calibración de los equipos y aquellas que se deriven de fallas de </w:t>
      </w:r>
      <w:r w:rsidR="00E37300" w:rsidRPr="00121159">
        <w:rPr>
          <w:rFonts w:cs="Arial"/>
          <w:szCs w:val="20"/>
        </w:rPr>
        <w:t>estos</w:t>
      </w:r>
      <w:r w:rsidRPr="00121159">
        <w:rPr>
          <w:rFonts w:cs="Arial"/>
          <w:szCs w:val="20"/>
        </w:rPr>
        <w:t>.</w:t>
      </w:r>
    </w:p>
    <w:p w14:paraId="6DADE3C2" w14:textId="77777777" w:rsidR="007441EF" w:rsidRPr="00121159" w:rsidRDefault="007441EF" w:rsidP="007441EF">
      <w:r w:rsidRPr="00121159">
        <w:rPr>
          <w:b/>
          <w:bCs/>
        </w:rPr>
        <w:t>ETIMSS</w:t>
      </w:r>
      <w:r w:rsidRPr="00121159">
        <w:t>: Especificación Técnica del Instituto Mexicano del Seguro Social.</w:t>
      </w:r>
    </w:p>
    <w:p w14:paraId="430774D9" w14:textId="77777777" w:rsidR="00A438A7" w:rsidRPr="00121159" w:rsidRDefault="00A438A7" w:rsidP="00DD6238">
      <w:pPr>
        <w:rPr>
          <w:i/>
          <w:szCs w:val="20"/>
        </w:rPr>
      </w:pPr>
      <w:r w:rsidRPr="00121159">
        <w:rPr>
          <w:b/>
          <w:szCs w:val="20"/>
        </w:rPr>
        <w:t xml:space="preserve">FDA: </w:t>
      </w:r>
      <w:proofErr w:type="spellStart"/>
      <w:r w:rsidRPr="00121159">
        <w:rPr>
          <w:szCs w:val="20"/>
        </w:rPr>
        <w:t>Food</w:t>
      </w:r>
      <w:proofErr w:type="spellEnd"/>
      <w:r w:rsidRPr="00121159">
        <w:rPr>
          <w:szCs w:val="20"/>
        </w:rPr>
        <w:t xml:space="preserve"> &amp; </w:t>
      </w:r>
      <w:proofErr w:type="spellStart"/>
      <w:r w:rsidRPr="00121159">
        <w:rPr>
          <w:szCs w:val="20"/>
        </w:rPr>
        <w:t>Drug</w:t>
      </w:r>
      <w:proofErr w:type="spellEnd"/>
      <w:r w:rsidRPr="00121159">
        <w:rPr>
          <w:szCs w:val="20"/>
        </w:rPr>
        <w:t xml:space="preserve"> </w:t>
      </w:r>
      <w:proofErr w:type="spellStart"/>
      <w:r w:rsidRPr="00121159">
        <w:rPr>
          <w:szCs w:val="20"/>
        </w:rPr>
        <w:t>Administration</w:t>
      </w:r>
      <w:proofErr w:type="spellEnd"/>
      <w:r w:rsidRPr="00121159">
        <w:rPr>
          <w:szCs w:val="20"/>
        </w:rPr>
        <w:t>. Administración de Alimentos y Drogas de los Estados Unidos de Norteamérica</w:t>
      </w:r>
      <w:r w:rsidRPr="00121159">
        <w:rPr>
          <w:i/>
          <w:szCs w:val="20"/>
        </w:rPr>
        <w:t>.</w:t>
      </w:r>
    </w:p>
    <w:p w14:paraId="101A8DEA" w14:textId="77777777" w:rsidR="00A438A7" w:rsidRPr="00121159" w:rsidRDefault="00A438A7" w:rsidP="00DD6238">
      <w:pPr>
        <w:rPr>
          <w:szCs w:val="20"/>
        </w:rPr>
      </w:pPr>
      <w:r w:rsidRPr="00121159">
        <w:rPr>
          <w:b/>
          <w:szCs w:val="20"/>
        </w:rPr>
        <w:t>HL7 (</w:t>
      </w:r>
      <w:proofErr w:type="spellStart"/>
      <w:r w:rsidRPr="00121159">
        <w:rPr>
          <w:b/>
          <w:szCs w:val="20"/>
        </w:rPr>
        <w:t>Health</w:t>
      </w:r>
      <w:proofErr w:type="spellEnd"/>
      <w:r w:rsidRPr="00121159">
        <w:rPr>
          <w:b/>
          <w:szCs w:val="20"/>
        </w:rPr>
        <w:t xml:space="preserve"> </w:t>
      </w:r>
      <w:proofErr w:type="spellStart"/>
      <w:r w:rsidRPr="00121159">
        <w:rPr>
          <w:b/>
          <w:szCs w:val="20"/>
        </w:rPr>
        <w:t>Level</w:t>
      </w:r>
      <w:proofErr w:type="spellEnd"/>
      <w:r w:rsidRPr="00121159">
        <w:rPr>
          <w:b/>
          <w:szCs w:val="20"/>
        </w:rPr>
        <w:t xml:space="preserve"> 7):</w:t>
      </w:r>
      <w:r w:rsidRPr="00121159">
        <w:rPr>
          <w:szCs w:val="20"/>
        </w:rPr>
        <w:t xml:space="preserve"> Conjunto de estándares que permiten el intercambio de información clínica entre sistemas de información. </w:t>
      </w:r>
    </w:p>
    <w:p w14:paraId="65C2FEC1" w14:textId="77777777" w:rsidR="00A438A7" w:rsidRPr="00121159" w:rsidRDefault="00C944A4" w:rsidP="00DD6238">
      <w:pPr>
        <w:rPr>
          <w:color w:val="000000"/>
          <w:szCs w:val="20"/>
        </w:rPr>
      </w:pPr>
      <w:r w:rsidRPr="00121159">
        <w:rPr>
          <w:b/>
          <w:szCs w:val="20"/>
        </w:rPr>
        <w:t>Instituto</w:t>
      </w:r>
      <w:r w:rsidR="00A438A7" w:rsidRPr="00121159">
        <w:rPr>
          <w:b/>
          <w:szCs w:val="20"/>
        </w:rPr>
        <w:t xml:space="preserve"> o IMSS:</w:t>
      </w:r>
      <w:r w:rsidR="00A438A7" w:rsidRPr="00121159">
        <w:rPr>
          <w:szCs w:val="20"/>
        </w:rPr>
        <w:t xml:space="preserve"> </w:t>
      </w:r>
      <w:r w:rsidRPr="00121159">
        <w:rPr>
          <w:szCs w:val="20"/>
        </w:rPr>
        <w:t>Instituto</w:t>
      </w:r>
      <w:r w:rsidR="00A438A7" w:rsidRPr="00121159">
        <w:rPr>
          <w:szCs w:val="20"/>
        </w:rPr>
        <w:t xml:space="preserve"> Mexicano del Seguro Social.</w:t>
      </w:r>
    </w:p>
    <w:p w14:paraId="04B42D86" w14:textId="77777777" w:rsidR="00A438A7" w:rsidRPr="00121159" w:rsidRDefault="00A438A7" w:rsidP="00DD6238">
      <w:pPr>
        <w:rPr>
          <w:color w:val="000000"/>
          <w:szCs w:val="20"/>
        </w:rPr>
      </w:pPr>
      <w:r w:rsidRPr="00121159">
        <w:rPr>
          <w:b/>
          <w:color w:val="000000"/>
          <w:szCs w:val="20"/>
          <w:lang w:val="en-US"/>
        </w:rPr>
        <w:t xml:space="preserve">ISO: </w:t>
      </w:r>
      <w:r w:rsidRPr="00121159">
        <w:rPr>
          <w:color w:val="000000"/>
          <w:szCs w:val="20"/>
          <w:lang w:val="en-US"/>
        </w:rPr>
        <w:t xml:space="preserve">International Organization for Standardization. </w:t>
      </w:r>
      <w:r w:rsidRPr="00121159">
        <w:rPr>
          <w:color w:val="000000"/>
          <w:szCs w:val="20"/>
        </w:rPr>
        <w:t>Organización Internacional para la Estandarización, que regula una serie de normas para fabricación, comercio y comunicación, en todas las ramas industriales.</w:t>
      </w:r>
    </w:p>
    <w:p w14:paraId="0F432761" w14:textId="77777777" w:rsidR="00A438A7" w:rsidRPr="00121159" w:rsidRDefault="00A438A7" w:rsidP="00DD6238">
      <w:pPr>
        <w:rPr>
          <w:color w:val="000000"/>
          <w:szCs w:val="20"/>
        </w:rPr>
      </w:pPr>
      <w:r w:rsidRPr="00121159">
        <w:rPr>
          <w:b/>
          <w:szCs w:val="20"/>
        </w:rPr>
        <w:t>I.V.A.:</w:t>
      </w:r>
      <w:r w:rsidRPr="00121159">
        <w:rPr>
          <w:szCs w:val="20"/>
        </w:rPr>
        <w:t xml:space="preserve"> Impuesto al Valor Agregado</w:t>
      </w:r>
    </w:p>
    <w:p w14:paraId="1E4A6279" w14:textId="77777777" w:rsidR="00A438A7" w:rsidRPr="00121159" w:rsidRDefault="00A438A7" w:rsidP="00DD6238">
      <w:pPr>
        <w:rPr>
          <w:color w:val="000000"/>
          <w:szCs w:val="20"/>
        </w:rPr>
      </w:pPr>
      <w:r w:rsidRPr="00121159">
        <w:rPr>
          <w:b/>
          <w:color w:val="000000"/>
          <w:szCs w:val="20"/>
        </w:rPr>
        <w:t>LAASSP</w:t>
      </w:r>
      <w:r w:rsidRPr="00121159">
        <w:rPr>
          <w:color w:val="000000"/>
          <w:szCs w:val="20"/>
        </w:rPr>
        <w:t>: Ley de Adquisiciones, Arrendamientos y Servicios del Sector Público.</w:t>
      </w:r>
    </w:p>
    <w:p w14:paraId="26B07235" w14:textId="77777777" w:rsidR="00A438A7" w:rsidRPr="00121159" w:rsidRDefault="00A438A7" w:rsidP="00DD6238">
      <w:pPr>
        <w:rPr>
          <w:szCs w:val="20"/>
        </w:rPr>
      </w:pPr>
      <w:r w:rsidRPr="00121159">
        <w:rPr>
          <w:b/>
          <w:szCs w:val="20"/>
        </w:rPr>
        <w:t>Licitante</w:t>
      </w:r>
      <w:r w:rsidRPr="00121159">
        <w:rPr>
          <w:szCs w:val="20"/>
        </w:rPr>
        <w:t>: La persona que participe en cualquier procedimiento de licitación pública o bien de invitación a cuando menos tres personas.</w:t>
      </w:r>
    </w:p>
    <w:p w14:paraId="5A1A2236" w14:textId="77777777" w:rsidR="00A438A7" w:rsidRPr="00121159" w:rsidRDefault="00BD0C92" w:rsidP="00DD6238">
      <w:pPr>
        <w:rPr>
          <w:szCs w:val="20"/>
        </w:rPr>
      </w:pPr>
      <w:r w:rsidRPr="00121159">
        <w:rPr>
          <w:b/>
          <w:szCs w:val="20"/>
        </w:rPr>
        <w:t>Licitante Adjudicado</w:t>
      </w:r>
      <w:r w:rsidR="00A438A7" w:rsidRPr="00121159">
        <w:rPr>
          <w:b/>
          <w:szCs w:val="20"/>
        </w:rPr>
        <w:t>:</w:t>
      </w:r>
      <w:r w:rsidR="00A438A7" w:rsidRPr="00121159">
        <w:rPr>
          <w:szCs w:val="20"/>
        </w:rPr>
        <w:t xml:space="preserve"> La persona que celebre contratos de adquisiciones, arrendamientos o servicios.</w:t>
      </w:r>
    </w:p>
    <w:p w14:paraId="379F4BFB" w14:textId="77777777" w:rsidR="00A438A7" w:rsidRPr="00121159" w:rsidRDefault="00A438A7" w:rsidP="00DD6238">
      <w:pPr>
        <w:rPr>
          <w:szCs w:val="20"/>
        </w:rPr>
      </w:pPr>
      <w:r w:rsidRPr="00121159">
        <w:rPr>
          <w:b/>
          <w:szCs w:val="20"/>
        </w:rPr>
        <w:t>MAAGMAASSP</w:t>
      </w:r>
      <w:r w:rsidRPr="00121159">
        <w:rPr>
          <w:szCs w:val="20"/>
        </w:rPr>
        <w:t>: Manual Administrativo de Aplicación General en Materia de Adquisiciones, Arrendamientos y Servicios del Sector Público</w:t>
      </w:r>
    </w:p>
    <w:p w14:paraId="7532B844" w14:textId="77777777" w:rsidR="00A438A7" w:rsidRPr="00121159" w:rsidRDefault="00A438A7" w:rsidP="00DD6238">
      <w:pPr>
        <w:rPr>
          <w:color w:val="000000"/>
          <w:szCs w:val="20"/>
        </w:rPr>
      </w:pPr>
      <w:r w:rsidRPr="00121159">
        <w:rPr>
          <w:b/>
          <w:color w:val="000000"/>
          <w:szCs w:val="20"/>
        </w:rPr>
        <w:t>Mantenimiento correctivo</w:t>
      </w:r>
      <w:r w:rsidRPr="00121159">
        <w:rPr>
          <w:color w:val="000000"/>
          <w:szCs w:val="20"/>
        </w:rPr>
        <w:t xml:space="preserve">: Es el servicio que debe realizar el </w:t>
      </w:r>
      <w:r w:rsidR="00BD0C92" w:rsidRPr="00121159">
        <w:rPr>
          <w:color w:val="000000"/>
          <w:szCs w:val="20"/>
        </w:rPr>
        <w:t>Licitante Adjudicado</w:t>
      </w:r>
      <w:r w:rsidRPr="00121159">
        <w:rPr>
          <w:color w:val="000000"/>
          <w:szCs w:val="20"/>
        </w:rPr>
        <w:t xml:space="preserve"> a</w:t>
      </w:r>
      <w:r w:rsidR="00840537" w:rsidRPr="00121159">
        <w:rPr>
          <w:color w:val="000000"/>
          <w:szCs w:val="20"/>
        </w:rPr>
        <w:t xml:space="preserve"> </w:t>
      </w:r>
      <w:r w:rsidRPr="00121159">
        <w:rPr>
          <w:color w:val="000000"/>
          <w:szCs w:val="20"/>
        </w:rPr>
        <w:t>l</w:t>
      </w:r>
      <w:r w:rsidR="00840537" w:rsidRPr="00121159">
        <w:rPr>
          <w:color w:val="000000"/>
          <w:szCs w:val="20"/>
        </w:rPr>
        <w:t>os</w:t>
      </w:r>
      <w:r w:rsidRPr="00121159">
        <w:rPr>
          <w:color w:val="000000"/>
          <w:szCs w:val="20"/>
        </w:rPr>
        <w:t xml:space="preserve"> equipo</w:t>
      </w:r>
      <w:r w:rsidR="00840537" w:rsidRPr="00121159">
        <w:rPr>
          <w:color w:val="000000"/>
          <w:szCs w:val="20"/>
        </w:rPr>
        <w:t>s</w:t>
      </w:r>
      <w:r w:rsidRPr="00121159">
        <w:rPr>
          <w:color w:val="000000"/>
          <w:szCs w:val="20"/>
        </w:rPr>
        <w:t xml:space="preserve"> de </w:t>
      </w:r>
      <w:r w:rsidR="00981003" w:rsidRPr="00121159">
        <w:rPr>
          <w:color w:val="000000"/>
          <w:szCs w:val="20"/>
        </w:rPr>
        <w:t>laboratorio clínico</w:t>
      </w:r>
      <w:r w:rsidR="00840537" w:rsidRPr="00121159">
        <w:rPr>
          <w:color w:val="000000"/>
          <w:szCs w:val="20"/>
        </w:rPr>
        <w:t>, complementarios</w:t>
      </w:r>
      <w:r w:rsidRPr="00121159">
        <w:rPr>
          <w:color w:val="000000"/>
          <w:szCs w:val="20"/>
        </w:rPr>
        <w:t xml:space="preserve"> y de cómputo que presente fallas a fin de garantizar los niveles de servicio requeridos por la convocante.</w:t>
      </w:r>
    </w:p>
    <w:p w14:paraId="35D411F9" w14:textId="77777777" w:rsidR="00A438A7" w:rsidRPr="00121159" w:rsidRDefault="00A438A7" w:rsidP="00DD6238">
      <w:pPr>
        <w:rPr>
          <w:color w:val="000000"/>
          <w:szCs w:val="20"/>
        </w:rPr>
      </w:pPr>
      <w:r w:rsidRPr="00121159">
        <w:rPr>
          <w:b/>
          <w:color w:val="000000"/>
          <w:szCs w:val="20"/>
        </w:rPr>
        <w:t>Mantenimiento preventivo</w:t>
      </w:r>
      <w:r w:rsidRPr="00121159">
        <w:rPr>
          <w:color w:val="000000"/>
          <w:szCs w:val="20"/>
        </w:rPr>
        <w:t xml:space="preserve">: Es el servicio programado que debe realizar el </w:t>
      </w:r>
      <w:r w:rsidR="00BD0C92" w:rsidRPr="00121159">
        <w:rPr>
          <w:color w:val="000000"/>
          <w:szCs w:val="20"/>
        </w:rPr>
        <w:t>Licitante Adjudicado</w:t>
      </w:r>
      <w:r w:rsidRPr="00121159">
        <w:rPr>
          <w:color w:val="000000"/>
          <w:szCs w:val="20"/>
        </w:rPr>
        <w:t xml:space="preserve"> a los equipos de </w:t>
      </w:r>
      <w:r w:rsidR="00981003" w:rsidRPr="00121159">
        <w:rPr>
          <w:color w:val="000000"/>
          <w:szCs w:val="20"/>
        </w:rPr>
        <w:t>laboratorio clínico</w:t>
      </w:r>
      <w:r w:rsidR="00840537" w:rsidRPr="00121159">
        <w:rPr>
          <w:color w:val="000000"/>
          <w:szCs w:val="20"/>
        </w:rPr>
        <w:t>, complementarios</w:t>
      </w:r>
      <w:r w:rsidR="007441EF" w:rsidRPr="00121159">
        <w:rPr>
          <w:color w:val="000000"/>
          <w:szCs w:val="20"/>
        </w:rPr>
        <w:t>,</w:t>
      </w:r>
      <w:r w:rsidRPr="00121159">
        <w:rPr>
          <w:color w:val="000000"/>
          <w:szCs w:val="20"/>
        </w:rPr>
        <w:t xml:space="preserve"> cómputo</w:t>
      </w:r>
      <w:r w:rsidR="007441EF" w:rsidRPr="00121159">
        <w:rPr>
          <w:color w:val="000000"/>
          <w:szCs w:val="20"/>
        </w:rPr>
        <w:t xml:space="preserve"> y del sistema de información</w:t>
      </w:r>
      <w:r w:rsidRPr="00121159">
        <w:rPr>
          <w:color w:val="000000"/>
          <w:szCs w:val="20"/>
        </w:rPr>
        <w:t>, conforme a las especificaciones de</w:t>
      </w:r>
      <w:r w:rsidR="00840537" w:rsidRPr="00121159">
        <w:rPr>
          <w:color w:val="000000"/>
          <w:szCs w:val="20"/>
        </w:rPr>
        <w:t xml:space="preserve"> </w:t>
      </w:r>
      <w:r w:rsidRPr="00121159">
        <w:rPr>
          <w:color w:val="000000"/>
          <w:szCs w:val="20"/>
        </w:rPr>
        <w:t>l</w:t>
      </w:r>
      <w:r w:rsidR="00840537" w:rsidRPr="00121159">
        <w:rPr>
          <w:color w:val="000000"/>
          <w:szCs w:val="20"/>
        </w:rPr>
        <w:t>os</w:t>
      </w:r>
      <w:r w:rsidRPr="00121159">
        <w:rPr>
          <w:color w:val="000000"/>
          <w:szCs w:val="20"/>
        </w:rPr>
        <w:t xml:space="preserve"> fabricante</w:t>
      </w:r>
      <w:r w:rsidR="00840537" w:rsidRPr="00121159">
        <w:rPr>
          <w:color w:val="000000"/>
          <w:szCs w:val="20"/>
        </w:rPr>
        <w:t>s</w:t>
      </w:r>
      <w:r w:rsidRPr="00121159">
        <w:rPr>
          <w:color w:val="000000"/>
          <w:szCs w:val="20"/>
        </w:rPr>
        <w:t>, a fin de garantizar los niveles de servicio requeridos por la convocante.</w:t>
      </w:r>
    </w:p>
    <w:p w14:paraId="23C24E4F" w14:textId="77777777" w:rsidR="00AC06B8" w:rsidRPr="00121159" w:rsidRDefault="00AC06B8" w:rsidP="00DD6238">
      <w:pPr>
        <w:rPr>
          <w:color w:val="000000"/>
          <w:szCs w:val="20"/>
        </w:rPr>
      </w:pPr>
      <w:r w:rsidRPr="00121159">
        <w:rPr>
          <w:b/>
          <w:bCs/>
          <w:color w:val="000000"/>
          <w:szCs w:val="20"/>
        </w:rPr>
        <w:t>Modular:</w:t>
      </w:r>
      <w:r w:rsidRPr="00121159">
        <w:rPr>
          <w:color w:val="000000"/>
          <w:szCs w:val="20"/>
        </w:rPr>
        <w:t xml:space="preserve"> </w:t>
      </w:r>
      <w:r w:rsidR="002F0947" w:rsidRPr="00121159">
        <w:rPr>
          <w:color w:val="000000"/>
          <w:szCs w:val="20"/>
        </w:rPr>
        <w:t>S</w:t>
      </w:r>
      <w:r w:rsidRPr="00121159">
        <w:rPr>
          <w:color w:val="000000"/>
          <w:szCs w:val="20"/>
        </w:rPr>
        <w:t>istema de análisis de equipos de laboratorio, mediante el cual se combinan dos o más equipos (módulos) de laboratorio a un mismo procesador o “</w:t>
      </w:r>
      <w:proofErr w:type="spellStart"/>
      <w:r w:rsidRPr="00121159">
        <w:rPr>
          <w:color w:val="000000"/>
          <w:szCs w:val="20"/>
        </w:rPr>
        <w:t>core</w:t>
      </w:r>
      <w:proofErr w:type="spellEnd"/>
      <w:r w:rsidRPr="00121159">
        <w:rPr>
          <w:color w:val="000000"/>
          <w:szCs w:val="20"/>
        </w:rPr>
        <w:t>”, con el fin de optimizar espacio y recursos para realizar los estudios de laboratorio.</w:t>
      </w:r>
    </w:p>
    <w:p w14:paraId="7042DFCC" w14:textId="77777777" w:rsidR="00A438A7" w:rsidRPr="00121159" w:rsidRDefault="00A438A7" w:rsidP="00DD6238">
      <w:pPr>
        <w:rPr>
          <w:color w:val="000000"/>
          <w:szCs w:val="20"/>
        </w:rPr>
      </w:pPr>
      <w:r w:rsidRPr="00121159">
        <w:rPr>
          <w:b/>
          <w:color w:val="000000"/>
          <w:szCs w:val="20"/>
        </w:rPr>
        <w:t>NOM:</w:t>
      </w:r>
      <w:r w:rsidRPr="00121159">
        <w:rPr>
          <w:color w:val="000000"/>
          <w:szCs w:val="20"/>
        </w:rPr>
        <w:t xml:space="preserve"> Norma Oficial Mexicana.</w:t>
      </w:r>
    </w:p>
    <w:p w14:paraId="509090AA" w14:textId="77777777" w:rsidR="00A438A7" w:rsidRPr="00121159" w:rsidRDefault="00A438A7" w:rsidP="00DD6238">
      <w:pPr>
        <w:rPr>
          <w:color w:val="000000"/>
          <w:szCs w:val="20"/>
        </w:rPr>
      </w:pPr>
      <w:r w:rsidRPr="00121159">
        <w:rPr>
          <w:b/>
          <w:color w:val="000000"/>
          <w:szCs w:val="20"/>
        </w:rPr>
        <w:t>Norma Institucional</w:t>
      </w:r>
      <w:r w:rsidRPr="00121159">
        <w:rPr>
          <w:color w:val="000000"/>
          <w:szCs w:val="20"/>
        </w:rPr>
        <w:t xml:space="preserve">: Documento establecido por consenso y aprobado por un órgano de nivel central que establece, para un uso común y repetido, reglas, directrices o características para </w:t>
      </w:r>
      <w:r w:rsidRPr="00121159">
        <w:rPr>
          <w:color w:val="000000"/>
          <w:szCs w:val="20"/>
        </w:rPr>
        <w:lastRenderedPageBreak/>
        <w:t>ciertas actividades o sus resultados, con el fin de conseguir un grado óptimo de orden en un contexto dado.</w:t>
      </w:r>
    </w:p>
    <w:p w14:paraId="550AB7D4" w14:textId="77777777" w:rsidR="00A438A7" w:rsidRPr="00121159" w:rsidRDefault="00A438A7" w:rsidP="00DD6238">
      <w:pPr>
        <w:rPr>
          <w:szCs w:val="20"/>
        </w:rPr>
      </w:pPr>
      <w:r w:rsidRPr="00121159">
        <w:rPr>
          <w:b/>
          <w:szCs w:val="20"/>
        </w:rPr>
        <w:t>OMS</w:t>
      </w:r>
      <w:r w:rsidRPr="00121159">
        <w:rPr>
          <w:szCs w:val="20"/>
        </w:rPr>
        <w:t>: Organización Mundial de la Salud.</w:t>
      </w:r>
    </w:p>
    <w:p w14:paraId="173B1357" w14:textId="77777777" w:rsidR="00A438A7" w:rsidRPr="00121159" w:rsidRDefault="00A438A7" w:rsidP="00DD6238">
      <w:pPr>
        <w:rPr>
          <w:color w:val="000000"/>
          <w:szCs w:val="20"/>
        </w:rPr>
      </w:pPr>
      <w:proofErr w:type="spellStart"/>
      <w:r w:rsidRPr="00121159">
        <w:rPr>
          <w:rFonts w:eastAsia="Arial Unicode MS"/>
          <w:b/>
          <w:szCs w:val="20"/>
        </w:rPr>
        <w:t>Only</w:t>
      </w:r>
      <w:proofErr w:type="spellEnd"/>
      <w:r w:rsidRPr="00121159">
        <w:rPr>
          <w:rFonts w:eastAsia="Arial Unicode MS"/>
          <w:b/>
          <w:szCs w:val="20"/>
        </w:rPr>
        <w:t xml:space="preserve"> </w:t>
      </w:r>
      <w:proofErr w:type="spellStart"/>
      <w:r w:rsidRPr="00121159">
        <w:rPr>
          <w:rFonts w:eastAsia="Arial Unicode MS"/>
          <w:b/>
          <w:szCs w:val="20"/>
        </w:rPr>
        <w:t>Exportation</w:t>
      </w:r>
      <w:proofErr w:type="spellEnd"/>
      <w:r w:rsidRPr="00121159">
        <w:rPr>
          <w:rFonts w:eastAsia="Arial Unicode MS"/>
          <w:szCs w:val="20"/>
        </w:rPr>
        <w:t>: Equipos que son fabricados en un país y que no se usan en el mismo por no cubrir con las disposiciones oficiales de calidad.</w:t>
      </w:r>
    </w:p>
    <w:p w14:paraId="5061A37B" w14:textId="77777777" w:rsidR="00A438A7" w:rsidRPr="00121159" w:rsidRDefault="00A438A7" w:rsidP="00DD6238">
      <w:pPr>
        <w:rPr>
          <w:color w:val="000000"/>
          <w:szCs w:val="20"/>
        </w:rPr>
      </w:pPr>
      <w:proofErr w:type="spellStart"/>
      <w:r w:rsidRPr="00121159">
        <w:rPr>
          <w:rFonts w:eastAsia="Arial Unicode MS"/>
          <w:b/>
          <w:szCs w:val="20"/>
        </w:rPr>
        <w:t>Only</w:t>
      </w:r>
      <w:proofErr w:type="spellEnd"/>
      <w:r w:rsidRPr="00121159">
        <w:rPr>
          <w:rFonts w:eastAsia="Arial Unicode MS"/>
          <w:b/>
          <w:szCs w:val="20"/>
        </w:rPr>
        <w:t xml:space="preserve"> </w:t>
      </w:r>
      <w:proofErr w:type="spellStart"/>
      <w:r w:rsidRPr="00121159">
        <w:rPr>
          <w:rFonts w:eastAsia="Arial Unicode MS"/>
          <w:b/>
          <w:szCs w:val="20"/>
        </w:rPr>
        <w:t>Investigation</w:t>
      </w:r>
      <w:proofErr w:type="spellEnd"/>
      <w:r w:rsidRPr="00121159">
        <w:rPr>
          <w:rFonts w:eastAsia="Arial Unicode MS"/>
          <w:szCs w:val="20"/>
        </w:rPr>
        <w:t xml:space="preserve">: Equipos que son utilizados en el país donde son fabricados como prototipos para investigación y desarrollo de </w:t>
      </w:r>
      <w:r w:rsidR="00EF70C1" w:rsidRPr="00121159">
        <w:rPr>
          <w:rFonts w:eastAsia="Arial Unicode MS"/>
          <w:szCs w:val="20"/>
        </w:rPr>
        <w:t>estos</w:t>
      </w:r>
      <w:r w:rsidRPr="00121159">
        <w:rPr>
          <w:rFonts w:eastAsia="Arial Unicode MS"/>
          <w:szCs w:val="20"/>
        </w:rPr>
        <w:t>, que no acreditan en operación normal funcionen al 100% con relación a las de fabricación normal.</w:t>
      </w:r>
    </w:p>
    <w:p w14:paraId="4CC98C56" w14:textId="77777777" w:rsidR="00615B59" w:rsidRPr="00121159" w:rsidRDefault="00615B59" w:rsidP="00DD6238">
      <w:pPr>
        <w:rPr>
          <w:color w:val="000000"/>
          <w:szCs w:val="20"/>
        </w:rPr>
      </w:pPr>
      <w:r w:rsidRPr="00121159">
        <w:rPr>
          <w:b/>
          <w:color w:val="000000"/>
          <w:szCs w:val="20"/>
        </w:rPr>
        <w:t xml:space="preserve">OOAD: </w:t>
      </w:r>
      <w:r w:rsidR="00840537" w:rsidRPr="00121159">
        <w:rPr>
          <w:color w:val="000000"/>
          <w:szCs w:val="20"/>
        </w:rPr>
        <w:t>Órganos de Operación Administrativa Desconcentrada</w:t>
      </w:r>
      <w:r w:rsidR="00840537" w:rsidRPr="00121159">
        <w:rPr>
          <w:b/>
          <w:color w:val="000000"/>
          <w:szCs w:val="20"/>
        </w:rPr>
        <w:t xml:space="preserve"> </w:t>
      </w:r>
      <w:r w:rsidRPr="00121159">
        <w:rPr>
          <w:color w:val="000000"/>
          <w:szCs w:val="20"/>
        </w:rPr>
        <w:t xml:space="preserve">Regionales, Estatales y de la Ciudad de México, incluidas las </w:t>
      </w:r>
      <w:r w:rsidR="00840537" w:rsidRPr="00121159">
        <w:rPr>
          <w:color w:val="000000"/>
          <w:szCs w:val="20"/>
        </w:rPr>
        <w:t>Unidades Médicas de Alta Especialidad (</w:t>
      </w:r>
      <w:r w:rsidRPr="00121159">
        <w:rPr>
          <w:color w:val="000000"/>
          <w:szCs w:val="20"/>
        </w:rPr>
        <w:t>UMAE</w:t>
      </w:r>
      <w:r w:rsidR="00840537" w:rsidRPr="00121159">
        <w:rPr>
          <w:color w:val="000000"/>
          <w:szCs w:val="20"/>
        </w:rPr>
        <w:t>)</w:t>
      </w:r>
      <w:r w:rsidRPr="00121159">
        <w:rPr>
          <w:color w:val="000000"/>
          <w:szCs w:val="20"/>
        </w:rPr>
        <w:t>.</w:t>
      </w:r>
    </w:p>
    <w:p w14:paraId="6B19933C" w14:textId="77777777" w:rsidR="00A438A7" w:rsidRPr="00121159" w:rsidRDefault="00A438A7" w:rsidP="00DD6238">
      <w:pPr>
        <w:rPr>
          <w:color w:val="000000"/>
          <w:szCs w:val="20"/>
        </w:rPr>
      </w:pPr>
      <w:r w:rsidRPr="00121159">
        <w:rPr>
          <w:b/>
          <w:color w:val="000000"/>
          <w:szCs w:val="20"/>
        </w:rPr>
        <w:t>Partida</w:t>
      </w:r>
      <w:r w:rsidRPr="00121159">
        <w:rPr>
          <w:color w:val="000000"/>
          <w:szCs w:val="20"/>
        </w:rPr>
        <w:t xml:space="preserve">: </w:t>
      </w:r>
      <w:r w:rsidR="007441EF" w:rsidRPr="00121159">
        <w:rPr>
          <w:rFonts w:cs="Arial"/>
          <w:color w:val="000000"/>
          <w:szCs w:val="20"/>
        </w:rPr>
        <w:t>S</w:t>
      </w:r>
      <w:r w:rsidR="001A7B3C" w:rsidRPr="00121159">
        <w:rPr>
          <w:rFonts w:cs="Arial"/>
          <w:color w:val="000000"/>
          <w:szCs w:val="20"/>
        </w:rPr>
        <w:t xml:space="preserve">uma total de los </w:t>
      </w:r>
      <w:r w:rsidR="001A7B3C" w:rsidRPr="00121159">
        <w:rPr>
          <w:rFonts w:cs="Arial"/>
          <w:bCs/>
          <w:color w:val="000000"/>
          <w:szCs w:val="20"/>
        </w:rPr>
        <w:t>requerimientos de estudios de laboratorio de un</w:t>
      </w:r>
      <w:r w:rsidR="001A7B3C" w:rsidRPr="00121159">
        <w:rPr>
          <w:rFonts w:cs="Arial"/>
          <w:color w:val="000000"/>
          <w:szCs w:val="20"/>
        </w:rPr>
        <w:t xml:space="preserve"> </w:t>
      </w:r>
      <w:r w:rsidR="001A7B3C" w:rsidRPr="00121159">
        <w:rPr>
          <w:rFonts w:cs="Arial"/>
          <w:bCs/>
          <w:color w:val="000000"/>
          <w:szCs w:val="20"/>
        </w:rPr>
        <w:t xml:space="preserve">OOAD/UMAE (para las Partidas de la 1 a la 59), </w:t>
      </w:r>
      <w:r w:rsidR="001A7B3C" w:rsidRPr="00121159">
        <w:rPr>
          <w:rFonts w:cs="Arial"/>
          <w:color w:val="000000"/>
          <w:szCs w:val="20"/>
        </w:rPr>
        <w:t xml:space="preserve">o a la suma de los </w:t>
      </w:r>
      <w:r w:rsidR="001A7B3C" w:rsidRPr="00121159">
        <w:rPr>
          <w:rFonts w:cs="Arial"/>
          <w:bCs/>
          <w:color w:val="000000"/>
          <w:szCs w:val="20"/>
        </w:rPr>
        <w:t>requerimientos de un Grupo de estudios (Partidas 60 a 63)</w:t>
      </w:r>
      <w:r w:rsidR="001A7B3C" w:rsidRPr="00121159">
        <w:rPr>
          <w:rFonts w:cs="Arial"/>
          <w:color w:val="000000"/>
          <w:szCs w:val="20"/>
        </w:rPr>
        <w:t>.</w:t>
      </w:r>
    </w:p>
    <w:p w14:paraId="4F325663" w14:textId="77777777" w:rsidR="00A438A7" w:rsidRPr="00121159" w:rsidRDefault="00A438A7" w:rsidP="00DD6238">
      <w:pPr>
        <w:rPr>
          <w:szCs w:val="20"/>
        </w:rPr>
      </w:pPr>
      <w:r w:rsidRPr="00121159">
        <w:rPr>
          <w:b/>
          <w:szCs w:val="20"/>
        </w:rPr>
        <w:t>POBALINES:</w:t>
      </w:r>
      <w:r w:rsidRPr="00121159">
        <w:rPr>
          <w:szCs w:val="20"/>
        </w:rPr>
        <w:t xml:space="preserve"> Políticas, Bases y Lineamientos en materia de Adquisiciones, Arrendamientos y Servicios del </w:t>
      </w:r>
      <w:r w:rsidR="00C944A4" w:rsidRPr="00121159">
        <w:rPr>
          <w:szCs w:val="20"/>
        </w:rPr>
        <w:t>Instituto</w:t>
      </w:r>
      <w:r w:rsidRPr="00121159">
        <w:rPr>
          <w:szCs w:val="20"/>
        </w:rPr>
        <w:t xml:space="preserve"> Mexicano del Seguro Social. </w:t>
      </w:r>
    </w:p>
    <w:p w14:paraId="5928FBE4" w14:textId="77777777" w:rsidR="00A438A7" w:rsidRPr="00121159" w:rsidRDefault="00A438A7" w:rsidP="00DD6238">
      <w:pPr>
        <w:rPr>
          <w:color w:val="000000"/>
          <w:szCs w:val="20"/>
        </w:rPr>
      </w:pPr>
      <w:r w:rsidRPr="00121159">
        <w:rPr>
          <w:b/>
          <w:color w:val="000000"/>
          <w:szCs w:val="20"/>
        </w:rPr>
        <w:t>Puesta a Punto</w:t>
      </w:r>
      <w:r w:rsidRPr="00121159">
        <w:rPr>
          <w:color w:val="000000"/>
          <w:szCs w:val="20"/>
        </w:rPr>
        <w:t xml:space="preserve">: Actividades requeridas para </w:t>
      </w:r>
      <w:r w:rsidR="007441EF" w:rsidRPr="00121159">
        <w:rPr>
          <w:color w:val="000000"/>
          <w:szCs w:val="20"/>
        </w:rPr>
        <w:t>iniciar</w:t>
      </w:r>
      <w:r w:rsidRPr="00121159">
        <w:rPr>
          <w:color w:val="000000"/>
          <w:szCs w:val="20"/>
        </w:rPr>
        <w:t xml:space="preserve"> la operación conforme a los niveles de servicio requeridos por el </w:t>
      </w:r>
      <w:r w:rsidR="00C944A4" w:rsidRPr="00121159">
        <w:rPr>
          <w:color w:val="000000"/>
          <w:szCs w:val="20"/>
        </w:rPr>
        <w:t>Instituto</w:t>
      </w:r>
      <w:r w:rsidRPr="00121159">
        <w:rPr>
          <w:color w:val="000000"/>
          <w:szCs w:val="20"/>
        </w:rPr>
        <w:t>.</w:t>
      </w:r>
    </w:p>
    <w:p w14:paraId="14543133" w14:textId="77777777" w:rsidR="00A438A7" w:rsidRPr="00121159" w:rsidRDefault="00DD6238" w:rsidP="00DD6238">
      <w:pPr>
        <w:rPr>
          <w:szCs w:val="20"/>
        </w:rPr>
      </w:pPr>
      <w:r w:rsidRPr="00121159">
        <w:rPr>
          <w:b/>
          <w:szCs w:val="20"/>
        </w:rPr>
        <w:t>RLAASSP:</w:t>
      </w:r>
      <w:r w:rsidR="00A438A7" w:rsidRPr="00121159">
        <w:rPr>
          <w:szCs w:val="20"/>
        </w:rPr>
        <w:t xml:space="preserve"> Reglamento de la Ley de Adquisiciones, Arrendamientos y Servicios del Sector Público.</w:t>
      </w:r>
    </w:p>
    <w:p w14:paraId="7CF01D0F" w14:textId="77777777" w:rsidR="009E02AD" w:rsidRPr="00121159" w:rsidRDefault="00A438A7" w:rsidP="00DD6238">
      <w:r w:rsidRPr="00121159">
        <w:rPr>
          <w:b/>
          <w:szCs w:val="20"/>
        </w:rPr>
        <w:t>Servicio Médico Integral (SMI):</w:t>
      </w:r>
      <w:r w:rsidRPr="00121159">
        <w:rPr>
          <w:szCs w:val="20"/>
        </w:rPr>
        <w:t xml:space="preserve"> </w:t>
      </w:r>
      <w:r w:rsidR="002F0947" w:rsidRPr="00121159">
        <w:rPr>
          <w:szCs w:val="20"/>
        </w:rPr>
        <w:t>E</w:t>
      </w:r>
      <w:r w:rsidR="009E02AD" w:rsidRPr="00121159">
        <w:t xml:space="preserve">s una alternativa de contratación de servicios para la realización de procedimientos diagnósticos o terapéuticos, completos y específicos, para que las unidades médicas del Instituto den respuesta a las demandas de atención, otorgándolos de forma integral, sin interrupciones, con el fin de evitar los imprevistos que afectan el otorgamiento de </w:t>
      </w:r>
      <w:r w:rsidR="00EF70C1" w:rsidRPr="00121159">
        <w:t>esta</w:t>
      </w:r>
      <w:r w:rsidR="009E02AD" w:rsidRPr="00121159">
        <w:t xml:space="preserve">. Los servicios médicos integrales estarán conformados por el equipo médico y sus accesorios, el instrumental quirúrgico y los bienes de consumo compatibles con el equipo médico y entre sí, serán los necesarios y suficientes para la unidad de medida establecida, motivo de la contratación, así como la capacitación del personal para su uso y manejo, además del equipo de cómputo y los sistemas de información necesarios para el control de </w:t>
      </w:r>
      <w:r w:rsidR="002F0947" w:rsidRPr="00121159">
        <w:t>estos</w:t>
      </w:r>
      <w:r w:rsidR="009E02AD" w:rsidRPr="00121159">
        <w:t>.</w:t>
      </w:r>
    </w:p>
    <w:p w14:paraId="2297B6BF" w14:textId="77777777" w:rsidR="00A438A7" w:rsidRPr="00121159" w:rsidRDefault="00A438A7" w:rsidP="00DD6238">
      <w:pPr>
        <w:rPr>
          <w:color w:val="000000"/>
          <w:szCs w:val="20"/>
        </w:rPr>
      </w:pPr>
      <w:r w:rsidRPr="00121159">
        <w:rPr>
          <w:b/>
          <w:color w:val="000000"/>
          <w:szCs w:val="20"/>
        </w:rPr>
        <w:t>SLA (</w:t>
      </w:r>
      <w:proofErr w:type="spellStart"/>
      <w:r w:rsidRPr="00121159">
        <w:rPr>
          <w:b/>
          <w:color w:val="000000"/>
          <w:szCs w:val="20"/>
        </w:rPr>
        <w:t>Service</w:t>
      </w:r>
      <w:proofErr w:type="spellEnd"/>
      <w:r w:rsidRPr="00121159">
        <w:rPr>
          <w:b/>
          <w:color w:val="000000"/>
          <w:szCs w:val="20"/>
        </w:rPr>
        <w:t xml:space="preserve"> </w:t>
      </w:r>
      <w:proofErr w:type="spellStart"/>
      <w:r w:rsidRPr="00121159">
        <w:rPr>
          <w:b/>
          <w:color w:val="000000"/>
          <w:szCs w:val="20"/>
        </w:rPr>
        <w:t>Level</w:t>
      </w:r>
      <w:proofErr w:type="spellEnd"/>
      <w:r w:rsidRPr="00121159">
        <w:rPr>
          <w:b/>
          <w:color w:val="000000"/>
          <w:szCs w:val="20"/>
        </w:rPr>
        <w:t xml:space="preserve"> </w:t>
      </w:r>
      <w:proofErr w:type="spellStart"/>
      <w:r w:rsidRPr="00121159">
        <w:rPr>
          <w:b/>
          <w:color w:val="000000"/>
          <w:szCs w:val="20"/>
        </w:rPr>
        <w:t>Agreement</w:t>
      </w:r>
      <w:proofErr w:type="spellEnd"/>
      <w:r w:rsidRPr="00121159">
        <w:rPr>
          <w:b/>
          <w:color w:val="000000"/>
          <w:szCs w:val="20"/>
        </w:rPr>
        <w:t>)</w:t>
      </w:r>
      <w:r w:rsidRPr="00121159">
        <w:rPr>
          <w:color w:val="000000"/>
          <w:szCs w:val="20"/>
        </w:rPr>
        <w:t>. Nivel de Servicio Establecido. Es un compromiso entre un proveedor de servicios y un cliente. El proveedor del servicio y el usuario del servicio acuerdan aspectos particulares del servicio (calidad, disponibilidad, responsabilidades).</w:t>
      </w:r>
    </w:p>
    <w:p w14:paraId="314A7F40" w14:textId="77777777" w:rsidR="00A438A7" w:rsidRPr="00121159" w:rsidRDefault="00A438A7" w:rsidP="00DD6238">
      <w:pPr>
        <w:rPr>
          <w:color w:val="000000"/>
          <w:szCs w:val="20"/>
        </w:rPr>
      </w:pPr>
      <w:r w:rsidRPr="00121159">
        <w:rPr>
          <w:b/>
          <w:szCs w:val="20"/>
        </w:rPr>
        <w:t xml:space="preserve">Tratados: </w:t>
      </w:r>
      <w:r w:rsidRPr="00121159">
        <w:rPr>
          <w:szCs w:val="20"/>
        </w:rPr>
        <w:t xml:space="preserve">Los convenios regidos por el derecho internacional público, celebrados por escrito por los Estados Unidos Mexicanos con los gobiernos de otros países a que se refiere el artículo 2 de la Ley que cuenten con un capítulo o título de compras </w:t>
      </w:r>
      <w:r w:rsidR="00E14873" w:rsidRPr="00121159">
        <w:rPr>
          <w:szCs w:val="20"/>
        </w:rPr>
        <w:t>gubernamentales</w:t>
      </w:r>
      <w:r w:rsidRPr="00121159">
        <w:rPr>
          <w:szCs w:val="20"/>
        </w:rPr>
        <w:t>.</w:t>
      </w:r>
    </w:p>
    <w:p w14:paraId="12008721" w14:textId="77777777" w:rsidR="00A438A7" w:rsidRPr="00121159" w:rsidRDefault="00A438A7" w:rsidP="00DD6238">
      <w:pPr>
        <w:rPr>
          <w:color w:val="000000"/>
          <w:szCs w:val="20"/>
        </w:rPr>
      </w:pPr>
      <w:r w:rsidRPr="00121159">
        <w:rPr>
          <w:b/>
          <w:color w:val="000000"/>
          <w:szCs w:val="20"/>
        </w:rPr>
        <w:t>UMAE</w:t>
      </w:r>
      <w:r w:rsidRPr="00121159">
        <w:rPr>
          <w:color w:val="000000"/>
          <w:szCs w:val="20"/>
        </w:rPr>
        <w:t>: Unidad</w:t>
      </w:r>
      <w:r w:rsidR="000B4781" w:rsidRPr="00121159">
        <w:rPr>
          <w:color w:val="000000"/>
          <w:szCs w:val="20"/>
        </w:rPr>
        <w:t>(es)</w:t>
      </w:r>
      <w:r w:rsidRPr="00121159">
        <w:rPr>
          <w:color w:val="000000"/>
          <w:szCs w:val="20"/>
        </w:rPr>
        <w:t xml:space="preserve"> Médica</w:t>
      </w:r>
      <w:r w:rsidR="000B4781" w:rsidRPr="00121159">
        <w:rPr>
          <w:color w:val="000000"/>
          <w:szCs w:val="20"/>
        </w:rPr>
        <w:t>(s)</w:t>
      </w:r>
      <w:r w:rsidRPr="00121159">
        <w:rPr>
          <w:color w:val="000000"/>
          <w:szCs w:val="20"/>
        </w:rPr>
        <w:t xml:space="preserve"> del Alta Especialidad.</w:t>
      </w:r>
    </w:p>
    <w:p w14:paraId="394CBE67" w14:textId="77777777" w:rsidR="00A438A7" w:rsidRPr="00121159" w:rsidRDefault="00A438A7" w:rsidP="00DD6238">
      <w:pPr>
        <w:rPr>
          <w:szCs w:val="20"/>
        </w:rPr>
      </w:pPr>
      <w:r w:rsidRPr="00121159">
        <w:rPr>
          <w:b/>
          <w:color w:val="000000"/>
          <w:szCs w:val="20"/>
        </w:rPr>
        <w:t>Unidad Médica</w:t>
      </w:r>
      <w:r w:rsidRPr="00121159">
        <w:rPr>
          <w:color w:val="000000"/>
          <w:szCs w:val="20"/>
        </w:rPr>
        <w:t xml:space="preserve">: </w:t>
      </w:r>
      <w:r w:rsidRPr="00121159">
        <w:rPr>
          <w:szCs w:val="20"/>
        </w:rPr>
        <w:t xml:space="preserve">Al establecimiento físico que cuenta con los recursos materiales, humanos, tecnológicos y económicos, cuya complejidad es equivalente al nivel de operación y está destinado </w:t>
      </w:r>
      <w:r w:rsidRPr="00121159">
        <w:rPr>
          <w:szCs w:val="20"/>
        </w:rPr>
        <w:lastRenderedPageBreak/>
        <w:t xml:space="preserve">a proporcionar atención médica integral a la población. Entendiéndose para este </w:t>
      </w:r>
      <w:r w:rsidR="00C944A4" w:rsidRPr="00121159">
        <w:rPr>
          <w:szCs w:val="20"/>
        </w:rPr>
        <w:t>Instituto</w:t>
      </w:r>
      <w:r w:rsidRPr="00121159">
        <w:rPr>
          <w:szCs w:val="20"/>
        </w:rPr>
        <w:t xml:space="preserve"> las: Unidades de Medicina Familiar</w:t>
      </w:r>
      <w:r w:rsidR="00370770" w:rsidRPr="00121159">
        <w:rPr>
          <w:szCs w:val="20"/>
        </w:rPr>
        <w:t xml:space="preserve"> (UMF)</w:t>
      </w:r>
      <w:r w:rsidRPr="00121159">
        <w:rPr>
          <w:szCs w:val="20"/>
        </w:rPr>
        <w:t>, Hospitales Generales de Zona</w:t>
      </w:r>
      <w:r w:rsidR="00370770" w:rsidRPr="00121159">
        <w:rPr>
          <w:szCs w:val="20"/>
        </w:rPr>
        <w:t xml:space="preserve"> (HGZ)</w:t>
      </w:r>
      <w:r w:rsidRPr="00121159">
        <w:rPr>
          <w:szCs w:val="20"/>
        </w:rPr>
        <w:t xml:space="preserve">, Hospitales </w:t>
      </w:r>
      <w:r w:rsidR="00370770" w:rsidRPr="00121159">
        <w:rPr>
          <w:szCs w:val="20"/>
        </w:rPr>
        <w:t xml:space="preserve">Generales </w:t>
      </w:r>
      <w:r w:rsidRPr="00121159">
        <w:rPr>
          <w:szCs w:val="20"/>
        </w:rPr>
        <w:t>Regionales</w:t>
      </w:r>
      <w:r w:rsidR="00370770" w:rsidRPr="00121159">
        <w:rPr>
          <w:szCs w:val="20"/>
        </w:rPr>
        <w:t xml:space="preserve"> (HGR)</w:t>
      </w:r>
      <w:r w:rsidRPr="00121159">
        <w:rPr>
          <w:szCs w:val="20"/>
        </w:rPr>
        <w:t>, Hospitales Generales de Subzona</w:t>
      </w:r>
      <w:r w:rsidR="00370770" w:rsidRPr="00121159">
        <w:rPr>
          <w:szCs w:val="20"/>
        </w:rPr>
        <w:t xml:space="preserve"> (HGSZ)</w:t>
      </w:r>
      <w:r w:rsidRPr="00121159">
        <w:rPr>
          <w:szCs w:val="20"/>
        </w:rPr>
        <w:t>, Hospitales Generales de Zona con Medicina Familiar</w:t>
      </w:r>
      <w:r w:rsidR="00370770" w:rsidRPr="00121159">
        <w:rPr>
          <w:szCs w:val="20"/>
        </w:rPr>
        <w:t xml:space="preserve"> (HGZMF) y</w:t>
      </w:r>
      <w:r w:rsidRPr="00121159">
        <w:rPr>
          <w:szCs w:val="20"/>
        </w:rPr>
        <w:t xml:space="preserve"> UMAE.</w:t>
      </w:r>
      <w:r w:rsidRPr="00121159">
        <w:rPr>
          <w:rFonts w:eastAsia="Times New Roman"/>
          <w:b/>
          <w:color w:val="000000"/>
          <w:szCs w:val="20"/>
          <w:lang w:eastAsia="ar-SA"/>
        </w:rPr>
        <w:br w:type="page"/>
      </w:r>
    </w:p>
    <w:p w14:paraId="50313ED9" w14:textId="77777777" w:rsidR="00F1230C" w:rsidRPr="00121159" w:rsidRDefault="00F1230C" w:rsidP="00370770">
      <w:pPr>
        <w:pStyle w:val="Ttulo1"/>
        <w:rPr>
          <w:sz w:val="20"/>
          <w:szCs w:val="16"/>
        </w:rPr>
      </w:pPr>
      <w:r w:rsidRPr="00121159">
        <w:rPr>
          <w:sz w:val="20"/>
          <w:szCs w:val="16"/>
        </w:rPr>
        <w:lastRenderedPageBreak/>
        <w:t>DESCRIPCIÓN DEL SERVICIO</w:t>
      </w:r>
    </w:p>
    <w:p w14:paraId="0C44E4F9" w14:textId="77777777" w:rsidR="00890A5F" w:rsidRPr="00121159" w:rsidRDefault="00B55F2C" w:rsidP="00B55F2C">
      <w:pPr>
        <w:rPr>
          <w:rFonts w:cs="Arial"/>
          <w:color w:val="000000"/>
          <w:szCs w:val="16"/>
        </w:rPr>
      </w:pPr>
      <w:r w:rsidRPr="00121159">
        <w:rPr>
          <w:rFonts w:cs="Arial"/>
          <w:color w:val="000000"/>
          <w:szCs w:val="16"/>
        </w:rPr>
        <w:t xml:space="preserve">El </w:t>
      </w:r>
      <w:r w:rsidR="00C944A4" w:rsidRPr="00121159">
        <w:rPr>
          <w:rFonts w:cs="Arial"/>
          <w:color w:val="000000"/>
          <w:szCs w:val="16"/>
        </w:rPr>
        <w:t>Instituto</w:t>
      </w:r>
      <w:r w:rsidRPr="00121159">
        <w:rPr>
          <w:rFonts w:cs="Arial"/>
          <w:color w:val="000000"/>
          <w:szCs w:val="16"/>
        </w:rPr>
        <w:t xml:space="preserve"> requiere de la </w:t>
      </w:r>
      <w:r w:rsidR="00FD7E37" w:rsidRPr="00121159">
        <w:rPr>
          <w:rFonts w:cs="Arial"/>
          <w:color w:val="000000"/>
          <w:szCs w:val="16"/>
        </w:rPr>
        <w:t>prestación</w:t>
      </w:r>
      <w:r w:rsidRPr="00121159">
        <w:rPr>
          <w:rFonts w:cs="Arial"/>
          <w:color w:val="000000"/>
          <w:szCs w:val="16"/>
        </w:rPr>
        <w:t xml:space="preserve"> del </w:t>
      </w:r>
      <w:r w:rsidRPr="00121159">
        <w:rPr>
          <w:rFonts w:cs="Arial"/>
          <w:b/>
          <w:bCs/>
          <w:color w:val="000000"/>
          <w:szCs w:val="16"/>
        </w:rPr>
        <w:t xml:space="preserve">Servicio Médico Integral de </w:t>
      </w:r>
      <w:r w:rsidR="00CB2EC8" w:rsidRPr="00121159">
        <w:rPr>
          <w:rFonts w:cs="Arial"/>
          <w:b/>
          <w:bCs/>
          <w:color w:val="000000"/>
          <w:szCs w:val="16"/>
        </w:rPr>
        <w:t>Estudios de Laboratorio Clínico</w:t>
      </w:r>
      <w:r w:rsidRPr="00121159">
        <w:rPr>
          <w:rFonts w:cs="Arial"/>
          <w:color w:val="000000"/>
          <w:szCs w:val="16"/>
        </w:rPr>
        <w:t xml:space="preserve">, que permita atender la demanda de </w:t>
      </w:r>
      <w:r w:rsidR="001A7B3C" w:rsidRPr="00121159">
        <w:rPr>
          <w:rFonts w:cs="Arial"/>
          <w:b/>
          <w:color w:val="000000"/>
          <w:szCs w:val="16"/>
        </w:rPr>
        <w:t>567 laboratorios clínicos</w:t>
      </w:r>
      <w:r w:rsidR="00737A84" w:rsidRPr="00121159">
        <w:rPr>
          <w:rFonts w:cs="Arial"/>
          <w:bCs/>
          <w:szCs w:val="16"/>
        </w:rPr>
        <w:t xml:space="preserve">, distribuidos en </w:t>
      </w:r>
      <w:r w:rsidR="00CB2EC8" w:rsidRPr="00121159">
        <w:rPr>
          <w:rFonts w:cs="Arial"/>
          <w:b/>
          <w:szCs w:val="16"/>
        </w:rPr>
        <w:t>59 OOAD/UMAE</w:t>
      </w:r>
      <w:r w:rsidR="00737A84" w:rsidRPr="00121159">
        <w:rPr>
          <w:rFonts w:cs="Arial"/>
          <w:bCs/>
          <w:szCs w:val="16"/>
        </w:rPr>
        <w:t>,</w:t>
      </w:r>
      <w:r w:rsidRPr="00121159">
        <w:rPr>
          <w:rFonts w:cs="Arial"/>
          <w:b/>
          <w:color w:val="000000"/>
          <w:szCs w:val="16"/>
        </w:rPr>
        <w:t xml:space="preserve"> </w:t>
      </w:r>
      <w:r w:rsidRPr="00121159">
        <w:rPr>
          <w:rFonts w:cs="Arial"/>
          <w:color w:val="000000"/>
          <w:szCs w:val="16"/>
        </w:rPr>
        <w:t xml:space="preserve">de acuerdo al </w:t>
      </w:r>
      <w:r w:rsidR="00352BA5" w:rsidRPr="00121159">
        <w:rPr>
          <w:rFonts w:cs="Arial"/>
          <w:b/>
          <w:szCs w:val="16"/>
        </w:rPr>
        <w:t xml:space="preserve">Anexo T2 “Directorio del SMI de </w:t>
      </w:r>
      <w:r w:rsidR="001863F8" w:rsidRPr="00121159">
        <w:rPr>
          <w:rFonts w:cs="Arial"/>
          <w:b/>
          <w:szCs w:val="16"/>
        </w:rPr>
        <w:t>ELC</w:t>
      </w:r>
      <w:r w:rsidR="00352BA5" w:rsidRPr="00121159">
        <w:rPr>
          <w:rFonts w:cs="Arial"/>
          <w:b/>
          <w:szCs w:val="16"/>
        </w:rPr>
        <w:t>”</w:t>
      </w:r>
      <w:r w:rsidRPr="00121159">
        <w:rPr>
          <w:rFonts w:cs="Arial"/>
          <w:color w:val="000000"/>
          <w:szCs w:val="16"/>
        </w:rPr>
        <w:t xml:space="preserve"> conformado por </w:t>
      </w:r>
      <w:r w:rsidR="004744F9" w:rsidRPr="00121159">
        <w:rPr>
          <w:rFonts w:cs="Arial"/>
          <w:b/>
          <w:bCs/>
          <w:color w:val="000000"/>
          <w:szCs w:val="16"/>
        </w:rPr>
        <w:t>63</w:t>
      </w:r>
      <w:r w:rsidR="001C6584" w:rsidRPr="00121159">
        <w:rPr>
          <w:rFonts w:cs="Arial"/>
          <w:b/>
          <w:bCs/>
          <w:color w:val="000000"/>
          <w:szCs w:val="16"/>
        </w:rPr>
        <w:t xml:space="preserve"> </w:t>
      </w:r>
      <w:r w:rsidR="00CB2EC8" w:rsidRPr="00121159">
        <w:rPr>
          <w:rFonts w:cs="Arial"/>
          <w:b/>
          <w:bCs/>
          <w:color w:val="000000"/>
          <w:szCs w:val="16"/>
        </w:rPr>
        <w:t>Partidas</w:t>
      </w:r>
      <w:r w:rsidRPr="00121159">
        <w:rPr>
          <w:rFonts w:cs="Arial"/>
          <w:color w:val="000000"/>
          <w:szCs w:val="16"/>
        </w:rPr>
        <w:t xml:space="preserve"> que incluyen lo siguiente: </w:t>
      </w:r>
      <w:r w:rsidR="00CB2EC8" w:rsidRPr="00121159">
        <w:rPr>
          <w:rFonts w:cs="Arial"/>
          <w:b/>
          <w:bCs/>
          <w:color w:val="000000"/>
          <w:szCs w:val="16"/>
        </w:rPr>
        <w:t xml:space="preserve">Partidas 1 a 59 </w:t>
      </w:r>
      <w:r w:rsidR="00CB2EC8" w:rsidRPr="00121159">
        <w:rPr>
          <w:rFonts w:cs="Arial"/>
          <w:color w:val="000000"/>
          <w:szCs w:val="16"/>
        </w:rPr>
        <w:t xml:space="preserve">para la realización de los estudios de laboratorio clínico a los derechohabientes de los OOAD/UMAE, </w:t>
      </w:r>
      <w:r w:rsidR="00CB2EC8" w:rsidRPr="00121159">
        <w:rPr>
          <w:rFonts w:cs="Arial"/>
          <w:b/>
          <w:color w:val="000000"/>
          <w:szCs w:val="16"/>
        </w:rPr>
        <w:t>Partida 60</w:t>
      </w:r>
      <w:r w:rsidR="00CB2EC8" w:rsidRPr="00121159">
        <w:rPr>
          <w:rFonts w:cs="Arial"/>
          <w:color w:val="000000"/>
          <w:szCs w:val="16"/>
        </w:rPr>
        <w:t xml:space="preserve"> </w:t>
      </w:r>
      <w:r w:rsidR="001A7B3C" w:rsidRPr="00121159">
        <w:rPr>
          <w:rFonts w:cs="Arial"/>
          <w:color w:val="000000"/>
          <w:szCs w:val="16"/>
        </w:rPr>
        <w:t xml:space="preserve">estudios de </w:t>
      </w:r>
      <w:r w:rsidR="0075189A" w:rsidRPr="00121159">
        <w:rPr>
          <w:rFonts w:cs="Arial"/>
          <w:color w:val="000000"/>
          <w:szCs w:val="16"/>
        </w:rPr>
        <w:t>CITOMETRÍA DE FLUJO</w:t>
      </w:r>
      <w:r w:rsidR="00CB2EC8" w:rsidRPr="00121159">
        <w:rPr>
          <w:rFonts w:cs="Arial"/>
          <w:color w:val="000000"/>
          <w:szCs w:val="16"/>
        </w:rPr>
        <w:t xml:space="preserve">, </w:t>
      </w:r>
      <w:r w:rsidR="00CB2EC8" w:rsidRPr="00121159">
        <w:rPr>
          <w:rFonts w:cs="Arial"/>
          <w:b/>
          <w:color w:val="000000"/>
          <w:szCs w:val="16"/>
        </w:rPr>
        <w:t>Partida 61</w:t>
      </w:r>
      <w:r w:rsidR="00CB2EC8" w:rsidRPr="00121159">
        <w:rPr>
          <w:rFonts w:cs="Arial"/>
          <w:color w:val="000000"/>
          <w:szCs w:val="16"/>
        </w:rPr>
        <w:t xml:space="preserve"> </w:t>
      </w:r>
      <w:r w:rsidR="001A7B3C" w:rsidRPr="00121159">
        <w:rPr>
          <w:rFonts w:cs="Arial"/>
          <w:color w:val="000000"/>
          <w:szCs w:val="16"/>
        </w:rPr>
        <w:t xml:space="preserve">estudios de </w:t>
      </w:r>
      <w:r w:rsidR="00EF6186" w:rsidRPr="00121159">
        <w:rPr>
          <w:rFonts w:cs="Arial"/>
          <w:color w:val="000000"/>
          <w:szCs w:val="16"/>
        </w:rPr>
        <w:t>HISTOCOMPATIBILIDAD</w:t>
      </w:r>
      <w:r w:rsidR="00466C34" w:rsidRPr="00121159">
        <w:rPr>
          <w:rFonts w:cs="Arial"/>
          <w:color w:val="000000"/>
          <w:szCs w:val="16"/>
        </w:rPr>
        <w:t xml:space="preserve">, </w:t>
      </w:r>
      <w:r w:rsidR="00466C34" w:rsidRPr="00121159">
        <w:rPr>
          <w:rFonts w:cs="Arial"/>
          <w:b/>
          <w:color w:val="000000"/>
          <w:szCs w:val="16"/>
        </w:rPr>
        <w:t>Partida 62</w:t>
      </w:r>
      <w:r w:rsidR="00466C34" w:rsidRPr="00121159">
        <w:rPr>
          <w:rFonts w:cs="Arial"/>
          <w:color w:val="000000"/>
          <w:szCs w:val="16"/>
        </w:rPr>
        <w:t xml:space="preserve"> </w:t>
      </w:r>
      <w:r w:rsidR="001A7B3C" w:rsidRPr="00121159">
        <w:rPr>
          <w:rFonts w:cs="Arial"/>
          <w:color w:val="000000"/>
          <w:szCs w:val="16"/>
        </w:rPr>
        <w:t>estudios de MICOBACTERIAS</w:t>
      </w:r>
      <w:r w:rsidR="00CB2EC8" w:rsidRPr="00121159">
        <w:rPr>
          <w:rFonts w:cs="Arial"/>
          <w:color w:val="000000"/>
          <w:szCs w:val="16"/>
        </w:rPr>
        <w:t xml:space="preserve"> y </w:t>
      </w:r>
      <w:r w:rsidR="00CB2EC8" w:rsidRPr="00121159">
        <w:rPr>
          <w:rFonts w:cs="Arial"/>
          <w:b/>
          <w:color w:val="000000"/>
          <w:szCs w:val="16"/>
        </w:rPr>
        <w:t>Partida 6</w:t>
      </w:r>
      <w:r w:rsidR="00466C34" w:rsidRPr="00121159">
        <w:rPr>
          <w:rFonts w:cs="Arial"/>
          <w:b/>
          <w:color w:val="000000"/>
          <w:szCs w:val="16"/>
        </w:rPr>
        <w:t>3</w:t>
      </w:r>
      <w:r w:rsidR="00CB2EC8" w:rsidRPr="00121159">
        <w:rPr>
          <w:rFonts w:cs="Arial"/>
          <w:b/>
          <w:color w:val="000000"/>
          <w:szCs w:val="16"/>
        </w:rPr>
        <w:t xml:space="preserve"> </w:t>
      </w:r>
      <w:r w:rsidR="001A7B3C" w:rsidRPr="00121159">
        <w:rPr>
          <w:rFonts w:cs="Arial"/>
          <w:color w:val="000000"/>
          <w:szCs w:val="16"/>
        </w:rPr>
        <w:t>estudios de</w:t>
      </w:r>
      <w:r w:rsidR="001A7B3C" w:rsidRPr="00121159">
        <w:rPr>
          <w:rFonts w:cs="Arial"/>
          <w:b/>
          <w:color w:val="000000"/>
          <w:szCs w:val="16"/>
        </w:rPr>
        <w:t xml:space="preserve"> </w:t>
      </w:r>
      <w:r w:rsidR="006E2918" w:rsidRPr="00121159">
        <w:rPr>
          <w:rFonts w:cs="Arial"/>
          <w:color w:val="000000"/>
          <w:szCs w:val="16"/>
        </w:rPr>
        <w:t>CITOGENÉTICA</w:t>
      </w:r>
      <w:r w:rsidRPr="00121159">
        <w:rPr>
          <w:rFonts w:cs="Arial"/>
          <w:color w:val="000000"/>
          <w:szCs w:val="16"/>
        </w:rPr>
        <w:t xml:space="preserve">, en </w:t>
      </w:r>
      <w:r w:rsidR="00CB2EC8" w:rsidRPr="00121159">
        <w:rPr>
          <w:rFonts w:cs="Arial"/>
          <w:color w:val="000000"/>
          <w:szCs w:val="16"/>
        </w:rPr>
        <w:t>las unidades médicas</w:t>
      </w:r>
      <w:r w:rsidRPr="00121159">
        <w:rPr>
          <w:rFonts w:cs="Arial"/>
          <w:color w:val="000000"/>
          <w:szCs w:val="16"/>
        </w:rPr>
        <w:t xml:space="preserve"> del </w:t>
      </w:r>
      <w:r w:rsidR="00C944A4" w:rsidRPr="00121159">
        <w:rPr>
          <w:rFonts w:cs="Arial"/>
          <w:color w:val="000000"/>
          <w:szCs w:val="16"/>
        </w:rPr>
        <w:t>Instituto</w:t>
      </w:r>
      <w:r w:rsidRPr="00121159">
        <w:rPr>
          <w:rFonts w:cs="Arial"/>
          <w:color w:val="000000"/>
          <w:szCs w:val="16"/>
        </w:rPr>
        <w:t xml:space="preserve">. </w:t>
      </w:r>
    </w:p>
    <w:p w14:paraId="4A10EBA3" w14:textId="77777777" w:rsidR="00890A5F" w:rsidRPr="00121159" w:rsidRDefault="00CB2EC8" w:rsidP="00B55F2C">
      <w:pPr>
        <w:rPr>
          <w:rFonts w:cs="Arial"/>
          <w:color w:val="000000"/>
          <w:szCs w:val="16"/>
        </w:rPr>
      </w:pPr>
      <w:r w:rsidRPr="00121159">
        <w:rPr>
          <w:rFonts w:cs="Arial"/>
          <w:color w:val="000000"/>
          <w:szCs w:val="16"/>
        </w:rPr>
        <w:t>L</w:t>
      </w:r>
      <w:r w:rsidR="002935A3" w:rsidRPr="00121159">
        <w:rPr>
          <w:rFonts w:cs="Arial"/>
          <w:color w:val="000000"/>
          <w:szCs w:val="16"/>
        </w:rPr>
        <w:t>os paquetes</w:t>
      </w:r>
      <w:r w:rsidR="007441EF" w:rsidRPr="00121159">
        <w:rPr>
          <w:rFonts w:cs="Arial"/>
          <w:color w:val="000000"/>
          <w:szCs w:val="16"/>
        </w:rPr>
        <w:t>,</w:t>
      </w:r>
      <w:r w:rsidR="002935A3" w:rsidRPr="00121159">
        <w:rPr>
          <w:rFonts w:cs="Arial"/>
          <w:color w:val="000000"/>
          <w:szCs w:val="16"/>
        </w:rPr>
        <w:t xml:space="preserve"> </w:t>
      </w:r>
      <w:r w:rsidR="004744F9" w:rsidRPr="00121159">
        <w:rPr>
          <w:rFonts w:cs="Arial"/>
          <w:color w:val="000000"/>
          <w:szCs w:val="16"/>
        </w:rPr>
        <w:t xml:space="preserve">así como las claves </w:t>
      </w:r>
      <w:r w:rsidRPr="00121159">
        <w:rPr>
          <w:rFonts w:cs="Arial"/>
          <w:color w:val="000000"/>
          <w:szCs w:val="16"/>
        </w:rPr>
        <w:t>de estudios</w:t>
      </w:r>
      <w:r w:rsidR="007441EF" w:rsidRPr="00121159">
        <w:rPr>
          <w:rFonts w:cs="Arial"/>
          <w:color w:val="000000"/>
          <w:szCs w:val="16"/>
        </w:rPr>
        <w:t>,</w:t>
      </w:r>
      <w:r w:rsidRPr="00121159">
        <w:rPr>
          <w:rFonts w:cs="Arial"/>
          <w:color w:val="000000"/>
          <w:szCs w:val="16"/>
        </w:rPr>
        <w:t xml:space="preserve"> </w:t>
      </w:r>
      <w:r w:rsidR="00B55F2C" w:rsidRPr="00121159">
        <w:rPr>
          <w:rFonts w:cs="Arial"/>
          <w:color w:val="000000"/>
          <w:szCs w:val="16"/>
        </w:rPr>
        <w:t xml:space="preserve">se presentan </w:t>
      </w:r>
      <w:r w:rsidRPr="00121159">
        <w:rPr>
          <w:rFonts w:cs="Arial"/>
          <w:color w:val="000000"/>
          <w:szCs w:val="16"/>
        </w:rPr>
        <w:t xml:space="preserve">en el </w:t>
      </w:r>
      <w:r w:rsidRPr="00121159">
        <w:rPr>
          <w:rFonts w:cs="Arial"/>
          <w:b/>
          <w:bCs/>
          <w:color w:val="000000"/>
          <w:szCs w:val="16"/>
        </w:rPr>
        <w:t>Anexo T1</w:t>
      </w:r>
      <w:r w:rsidR="00D95623" w:rsidRPr="00121159">
        <w:rPr>
          <w:rFonts w:cs="Arial"/>
          <w:b/>
          <w:bCs/>
          <w:color w:val="000000"/>
          <w:szCs w:val="16"/>
        </w:rPr>
        <w:t>.1</w:t>
      </w:r>
      <w:r w:rsidRPr="00121159">
        <w:rPr>
          <w:rFonts w:cs="Arial"/>
          <w:b/>
          <w:bCs/>
          <w:color w:val="000000"/>
          <w:szCs w:val="16"/>
        </w:rPr>
        <w:t xml:space="preserve"> (</w:t>
      </w:r>
      <w:proofErr w:type="spellStart"/>
      <w:r w:rsidRPr="00121159">
        <w:rPr>
          <w:rFonts w:cs="Arial"/>
          <w:b/>
          <w:bCs/>
          <w:color w:val="000000"/>
          <w:szCs w:val="16"/>
        </w:rPr>
        <w:t>uno</w:t>
      </w:r>
      <w:r w:rsidR="00D95623" w:rsidRPr="00121159">
        <w:rPr>
          <w:rFonts w:cs="Arial"/>
          <w:b/>
          <w:bCs/>
          <w:color w:val="000000"/>
          <w:szCs w:val="16"/>
        </w:rPr>
        <w:t>.uno</w:t>
      </w:r>
      <w:proofErr w:type="spellEnd"/>
      <w:r w:rsidRPr="00121159">
        <w:rPr>
          <w:rFonts w:cs="Arial"/>
          <w:b/>
          <w:bCs/>
          <w:color w:val="000000"/>
          <w:szCs w:val="16"/>
        </w:rPr>
        <w:t>) “Catálogo de estudios del SMI de ELC”</w:t>
      </w:r>
      <w:r w:rsidR="001A7B3C" w:rsidRPr="00121159">
        <w:rPr>
          <w:rFonts w:cs="Arial"/>
          <w:color w:val="000000"/>
          <w:szCs w:val="16"/>
        </w:rPr>
        <w:t>.</w:t>
      </w:r>
    </w:p>
    <w:p w14:paraId="062CBB7D" w14:textId="77777777" w:rsidR="00890A5F" w:rsidRPr="00121159" w:rsidRDefault="009878B7" w:rsidP="00EC3315">
      <w:pPr>
        <w:tabs>
          <w:tab w:val="left" w:pos="9540"/>
          <w:tab w:val="left" w:pos="9900"/>
        </w:tabs>
        <w:autoSpaceDE w:val="0"/>
        <w:autoSpaceDN w:val="0"/>
        <w:adjustRightInd w:val="0"/>
        <w:ind w:right="74"/>
        <w:rPr>
          <w:rFonts w:cs="Arial"/>
          <w:szCs w:val="16"/>
        </w:rPr>
      </w:pPr>
      <w:r w:rsidRPr="00121159">
        <w:rPr>
          <w:rFonts w:cs="Arial"/>
          <w:szCs w:val="16"/>
        </w:rPr>
        <w:t xml:space="preserve">El </w:t>
      </w:r>
      <w:r w:rsidR="00C944A4" w:rsidRPr="00121159">
        <w:rPr>
          <w:rFonts w:cs="Arial"/>
          <w:szCs w:val="16"/>
        </w:rPr>
        <w:t>Instituto</w:t>
      </w:r>
      <w:r w:rsidRPr="00121159">
        <w:rPr>
          <w:rFonts w:cs="Arial"/>
          <w:szCs w:val="16"/>
        </w:rPr>
        <w:t xml:space="preserve"> contratará el Servicio Médico Integral de </w:t>
      </w:r>
      <w:r w:rsidR="00CB2EC8" w:rsidRPr="00121159">
        <w:rPr>
          <w:rFonts w:cs="Arial"/>
          <w:szCs w:val="16"/>
        </w:rPr>
        <w:t>Estudios de Laboratorio Clínico</w:t>
      </w:r>
      <w:r w:rsidRPr="00121159">
        <w:rPr>
          <w:rFonts w:cs="Arial"/>
          <w:szCs w:val="16"/>
        </w:rPr>
        <w:t xml:space="preserve"> a </w:t>
      </w:r>
      <w:r w:rsidRPr="00121159">
        <w:rPr>
          <w:rFonts w:cs="Arial"/>
          <w:b/>
          <w:bCs/>
          <w:szCs w:val="16"/>
        </w:rPr>
        <w:t>UN SOLO LICITANTE POR</w:t>
      </w:r>
      <w:r w:rsidRPr="00121159">
        <w:rPr>
          <w:rFonts w:cs="Arial"/>
          <w:bCs/>
          <w:szCs w:val="16"/>
        </w:rPr>
        <w:t xml:space="preserve"> </w:t>
      </w:r>
      <w:r w:rsidRPr="00121159">
        <w:rPr>
          <w:rFonts w:cs="Arial"/>
          <w:b/>
          <w:bCs/>
          <w:szCs w:val="16"/>
        </w:rPr>
        <w:t>PARTIDA</w:t>
      </w:r>
      <w:r w:rsidRPr="00121159">
        <w:rPr>
          <w:rFonts w:cs="Arial"/>
          <w:b/>
          <w:szCs w:val="16"/>
        </w:rPr>
        <w:t xml:space="preserve"> (</w:t>
      </w:r>
      <w:r w:rsidR="004744F9" w:rsidRPr="00121159">
        <w:rPr>
          <w:rFonts w:cs="Arial"/>
          <w:b/>
          <w:szCs w:val="16"/>
        </w:rPr>
        <w:t>63</w:t>
      </w:r>
      <w:r w:rsidRPr="00121159">
        <w:rPr>
          <w:rFonts w:cs="Arial"/>
          <w:b/>
          <w:szCs w:val="16"/>
        </w:rPr>
        <w:t xml:space="preserve"> partidas)</w:t>
      </w:r>
      <w:r w:rsidRPr="00121159">
        <w:rPr>
          <w:rFonts w:cs="Arial"/>
          <w:szCs w:val="16"/>
        </w:rPr>
        <w:t>, los licitantes podrán participar en más de una partida.</w:t>
      </w:r>
    </w:p>
    <w:p w14:paraId="7D2153C4" w14:textId="46F39663" w:rsidR="006A26CA" w:rsidRPr="00121159" w:rsidRDefault="006A26CA" w:rsidP="006A26CA">
      <w:pPr>
        <w:rPr>
          <w:rFonts w:cs="Arial"/>
          <w:szCs w:val="16"/>
        </w:rPr>
      </w:pPr>
      <w:r w:rsidRPr="00121159">
        <w:rPr>
          <w:rFonts w:cs="Arial"/>
          <w:color w:val="000000"/>
          <w:szCs w:val="16"/>
        </w:rPr>
        <w:t xml:space="preserve">Para el </w:t>
      </w:r>
      <w:r w:rsidRPr="00121159">
        <w:rPr>
          <w:rFonts w:cs="Arial"/>
          <w:b/>
          <w:bCs/>
          <w:color w:val="000000"/>
          <w:szCs w:val="16"/>
        </w:rPr>
        <w:t xml:space="preserve">Servicio Médico Integral de </w:t>
      </w:r>
      <w:r w:rsidR="00CB2EC8" w:rsidRPr="00121159">
        <w:rPr>
          <w:rFonts w:cs="Arial"/>
          <w:b/>
          <w:bCs/>
          <w:color w:val="000000"/>
          <w:szCs w:val="16"/>
        </w:rPr>
        <w:t>Estudios de Laboratorio Clínico</w:t>
      </w:r>
      <w:r w:rsidRPr="00121159">
        <w:rPr>
          <w:rFonts w:cs="Arial"/>
          <w:b/>
          <w:bCs/>
          <w:color w:val="000000"/>
          <w:szCs w:val="16"/>
        </w:rPr>
        <w:t xml:space="preserve"> (SMI </w:t>
      </w:r>
      <w:r w:rsidR="00CB2EC8" w:rsidRPr="00121159">
        <w:rPr>
          <w:rFonts w:cs="Arial"/>
          <w:b/>
          <w:bCs/>
          <w:color w:val="000000"/>
          <w:szCs w:val="16"/>
        </w:rPr>
        <w:t>ELC</w:t>
      </w:r>
      <w:r w:rsidRPr="00121159">
        <w:rPr>
          <w:rFonts w:cs="Arial"/>
          <w:b/>
          <w:bCs/>
          <w:color w:val="000000"/>
          <w:szCs w:val="16"/>
        </w:rPr>
        <w:t>)</w:t>
      </w:r>
      <w:r w:rsidRPr="00121159">
        <w:rPr>
          <w:rFonts w:cs="Arial"/>
          <w:color w:val="000000"/>
          <w:szCs w:val="16"/>
        </w:rPr>
        <w:t xml:space="preserve">, el </w:t>
      </w:r>
      <w:r w:rsidR="00C944A4" w:rsidRPr="00121159">
        <w:rPr>
          <w:rFonts w:cs="Arial"/>
          <w:color w:val="000000"/>
          <w:szCs w:val="16"/>
        </w:rPr>
        <w:t>Instituto</w:t>
      </w:r>
      <w:r w:rsidRPr="00121159">
        <w:rPr>
          <w:rFonts w:cs="Arial"/>
          <w:color w:val="000000"/>
          <w:szCs w:val="16"/>
        </w:rPr>
        <w:t xml:space="preserve"> requiere </w:t>
      </w:r>
      <w:r w:rsidRPr="00121159">
        <w:rPr>
          <w:rFonts w:cs="Arial"/>
          <w:bCs/>
          <w:color w:val="000000"/>
          <w:szCs w:val="16"/>
        </w:rPr>
        <w:t>de</w:t>
      </w:r>
      <w:r w:rsidRPr="00121159">
        <w:rPr>
          <w:rFonts w:cs="Arial"/>
          <w:b/>
          <w:color w:val="000000"/>
          <w:szCs w:val="16"/>
        </w:rPr>
        <w:t xml:space="preserve"> </w:t>
      </w:r>
      <w:r w:rsidR="00CB2EC8" w:rsidRPr="00121159">
        <w:rPr>
          <w:rFonts w:cs="Arial"/>
          <w:bCs/>
          <w:color w:val="000000"/>
          <w:szCs w:val="16"/>
        </w:rPr>
        <w:t>estudios</w:t>
      </w:r>
      <w:r w:rsidRPr="00121159">
        <w:rPr>
          <w:rFonts w:cs="Arial"/>
          <w:bCs/>
          <w:color w:val="000000"/>
          <w:szCs w:val="16"/>
        </w:rPr>
        <w:t xml:space="preserve"> para los </w:t>
      </w:r>
      <w:r w:rsidR="00A8686B" w:rsidRPr="00121159">
        <w:rPr>
          <w:rFonts w:cs="Arial"/>
          <w:bCs/>
          <w:szCs w:val="16"/>
        </w:rPr>
        <w:t>Laboratorios Clínicos</w:t>
      </w:r>
      <w:r w:rsidR="006E2918" w:rsidRPr="00121159">
        <w:rPr>
          <w:rFonts w:cs="Arial"/>
          <w:bCs/>
          <w:szCs w:val="16"/>
        </w:rPr>
        <w:t xml:space="preserve"> para el periodo 2023-</w:t>
      </w:r>
      <w:r w:rsidR="00676AF4" w:rsidRPr="00121159">
        <w:rPr>
          <w:rFonts w:cs="Arial"/>
          <w:bCs/>
          <w:szCs w:val="16"/>
        </w:rPr>
        <w:t>2025</w:t>
      </w:r>
      <w:r w:rsidRPr="00121159">
        <w:rPr>
          <w:rFonts w:cs="Arial"/>
          <w:bCs/>
          <w:szCs w:val="16"/>
        </w:rPr>
        <w:t>,</w:t>
      </w:r>
      <w:r w:rsidRPr="00121159">
        <w:rPr>
          <w:rFonts w:cs="Arial"/>
          <w:b/>
          <w:szCs w:val="16"/>
        </w:rPr>
        <w:t xml:space="preserve"> clave CUCOP 33900010</w:t>
      </w:r>
      <w:r w:rsidR="00607CBC">
        <w:rPr>
          <w:rFonts w:cs="Arial"/>
          <w:b/>
          <w:szCs w:val="16"/>
        </w:rPr>
        <w:t xml:space="preserve">, </w:t>
      </w:r>
      <w:r w:rsidR="00607CBC" w:rsidRPr="00121159">
        <w:rPr>
          <w:rFonts w:cs="Arial"/>
          <w:b/>
          <w:szCs w:val="16"/>
        </w:rPr>
        <w:t>clave CUCOP</w:t>
      </w:r>
      <w:r w:rsidR="004E3287">
        <w:rPr>
          <w:rFonts w:cs="Arial"/>
          <w:b/>
          <w:szCs w:val="16"/>
        </w:rPr>
        <w:t>+ 33</w:t>
      </w:r>
      <w:r w:rsidR="00607CBC">
        <w:rPr>
          <w:rFonts w:cs="Arial"/>
          <w:b/>
          <w:szCs w:val="16"/>
        </w:rPr>
        <w:t>903-0012</w:t>
      </w:r>
      <w:r w:rsidRPr="00121159">
        <w:rPr>
          <w:rFonts w:cs="Arial"/>
          <w:szCs w:val="16"/>
        </w:rPr>
        <w:t xml:space="preserve">, </w:t>
      </w:r>
      <w:r w:rsidRPr="00121159">
        <w:rPr>
          <w:rFonts w:cs="Arial"/>
          <w:b/>
          <w:szCs w:val="16"/>
        </w:rPr>
        <w:t xml:space="preserve">producto </w:t>
      </w:r>
      <w:r w:rsidRPr="00121159">
        <w:rPr>
          <w:rFonts w:cs="Arial"/>
          <w:szCs w:val="16"/>
        </w:rPr>
        <w:t>“Servicio</w:t>
      </w:r>
      <w:r w:rsidR="00607CBC">
        <w:rPr>
          <w:rFonts w:cs="Arial"/>
          <w:szCs w:val="16"/>
        </w:rPr>
        <w:t>s</w:t>
      </w:r>
      <w:r w:rsidRPr="00121159">
        <w:rPr>
          <w:rFonts w:cs="Arial"/>
          <w:szCs w:val="16"/>
        </w:rPr>
        <w:t xml:space="preserve"> </w:t>
      </w:r>
      <w:r w:rsidR="00607CBC">
        <w:rPr>
          <w:rFonts w:cs="Arial"/>
          <w:szCs w:val="16"/>
        </w:rPr>
        <w:t>Integrales</w:t>
      </w:r>
      <w:r w:rsidRPr="00121159">
        <w:rPr>
          <w:rFonts w:cs="Arial"/>
          <w:szCs w:val="16"/>
        </w:rPr>
        <w:t xml:space="preserve">” y </w:t>
      </w:r>
      <w:r w:rsidRPr="00121159">
        <w:rPr>
          <w:rFonts w:cs="Arial"/>
          <w:b/>
          <w:szCs w:val="16"/>
        </w:rPr>
        <w:t xml:space="preserve">concepto </w:t>
      </w:r>
      <w:r w:rsidRPr="00121159">
        <w:rPr>
          <w:rFonts w:cs="Arial"/>
          <w:szCs w:val="16"/>
        </w:rPr>
        <w:t>“</w:t>
      </w:r>
      <w:r w:rsidR="00D95623" w:rsidRPr="00121159">
        <w:rPr>
          <w:rFonts w:cs="Arial"/>
          <w:szCs w:val="16"/>
        </w:rPr>
        <w:t>Laboratorio Clínico</w:t>
      </w:r>
      <w:r w:rsidRPr="00121159">
        <w:rPr>
          <w:rFonts w:cs="Arial"/>
          <w:szCs w:val="16"/>
        </w:rPr>
        <w:t>”,</w:t>
      </w:r>
      <w:r w:rsidRPr="00121159">
        <w:rPr>
          <w:rFonts w:cs="Arial"/>
          <w:color w:val="000000"/>
          <w:szCs w:val="16"/>
        </w:rPr>
        <w:t xml:space="preserve"> </w:t>
      </w:r>
      <w:r w:rsidR="006E2918" w:rsidRPr="00121159">
        <w:rPr>
          <w:rFonts w:cs="Arial"/>
          <w:color w:val="000000"/>
          <w:szCs w:val="16"/>
        </w:rPr>
        <w:t>para el cual se establece el detalle por unidad médica y clave de estudio</w:t>
      </w:r>
      <w:r w:rsidRPr="00121159">
        <w:rPr>
          <w:rFonts w:cs="Arial"/>
          <w:color w:val="000000"/>
          <w:szCs w:val="16"/>
        </w:rPr>
        <w:t xml:space="preserve"> en el </w:t>
      </w:r>
      <w:r w:rsidR="00190E14" w:rsidRPr="00121159">
        <w:rPr>
          <w:rFonts w:cs="Arial"/>
          <w:b/>
          <w:szCs w:val="16"/>
        </w:rPr>
        <w:t xml:space="preserve">Anexo T1 (uno) “Requerimiento del SMI de </w:t>
      </w:r>
      <w:r w:rsidR="00D95623" w:rsidRPr="00121159">
        <w:rPr>
          <w:rFonts w:cs="Arial"/>
          <w:b/>
          <w:szCs w:val="16"/>
        </w:rPr>
        <w:t>ELC</w:t>
      </w:r>
      <w:r w:rsidR="00190E14" w:rsidRPr="00121159">
        <w:rPr>
          <w:rFonts w:cs="Arial"/>
          <w:b/>
          <w:szCs w:val="16"/>
        </w:rPr>
        <w:t>”</w:t>
      </w:r>
      <w:r w:rsidRPr="00121159">
        <w:rPr>
          <w:rFonts w:cs="Arial"/>
          <w:szCs w:val="16"/>
        </w:rPr>
        <w:t xml:space="preserve">, y cuyos totales </w:t>
      </w:r>
      <w:r w:rsidR="00D95623" w:rsidRPr="00121159">
        <w:rPr>
          <w:rFonts w:cs="Arial"/>
          <w:szCs w:val="16"/>
        </w:rPr>
        <w:t xml:space="preserve">por Partida </w:t>
      </w:r>
      <w:r w:rsidR="001A7B3C" w:rsidRPr="00121159">
        <w:rPr>
          <w:rFonts w:cs="Arial"/>
          <w:szCs w:val="16"/>
        </w:rPr>
        <w:t xml:space="preserve">y por OOAD </w:t>
      </w:r>
      <w:r w:rsidRPr="00121159">
        <w:rPr>
          <w:rFonts w:cs="Arial"/>
          <w:szCs w:val="16"/>
        </w:rPr>
        <w:t>se establecen a continuación:</w:t>
      </w:r>
    </w:p>
    <w:p w14:paraId="0297909A" w14:textId="77777777" w:rsidR="00CE3821" w:rsidRPr="00121159" w:rsidRDefault="00CE3821" w:rsidP="00CE3821">
      <w:pPr>
        <w:jc w:val="center"/>
        <w:rPr>
          <w:rFonts w:cs="Arial"/>
          <w:b/>
          <w:bCs/>
          <w:szCs w:val="16"/>
        </w:rPr>
      </w:pPr>
      <w:r w:rsidRPr="00121159">
        <w:rPr>
          <w:rFonts w:cs="Arial"/>
          <w:b/>
          <w:bCs/>
          <w:szCs w:val="16"/>
        </w:rPr>
        <w:t xml:space="preserve">Resumen </w:t>
      </w:r>
      <w:r w:rsidR="00D95623" w:rsidRPr="00121159">
        <w:rPr>
          <w:rFonts w:cs="Arial"/>
          <w:b/>
          <w:bCs/>
          <w:szCs w:val="16"/>
        </w:rPr>
        <w:t>por Partida</w:t>
      </w:r>
      <w:r w:rsidR="00334928" w:rsidRPr="00121159">
        <w:rPr>
          <w:rFonts w:cs="Arial"/>
          <w:b/>
          <w:bCs/>
          <w:szCs w:val="16"/>
        </w:rPr>
        <w:t xml:space="preserve"> y por OOAD</w:t>
      </w:r>
      <w:r w:rsidR="00EC29E9" w:rsidRPr="00121159">
        <w:rPr>
          <w:rFonts w:cs="Arial"/>
          <w:b/>
          <w:bCs/>
          <w:szCs w:val="16"/>
        </w:rPr>
        <w:t>/UMAE</w:t>
      </w:r>
    </w:p>
    <w:p w14:paraId="0B9303F1" w14:textId="77777777" w:rsidR="00935FAD" w:rsidRDefault="00935FAD" w:rsidP="00935FAD">
      <w:pPr>
        <w:jc w:val="left"/>
        <w:rPr>
          <w:rFonts w:cs="Arial"/>
          <w:b/>
          <w:bCs/>
          <w:szCs w:val="16"/>
        </w:rPr>
      </w:pPr>
      <w:r w:rsidRPr="00121159">
        <w:rPr>
          <w:rFonts w:cs="Arial"/>
          <w:bCs/>
          <w:szCs w:val="16"/>
        </w:rPr>
        <w:t xml:space="preserve">Para las </w:t>
      </w:r>
      <w:r w:rsidRPr="00121159">
        <w:rPr>
          <w:rFonts w:cs="Arial"/>
          <w:b/>
          <w:bCs/>
          <w:szCs w:val="16"/>
        </w:rPr>
        <w:t>Partidas 1 a 59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2"/>
        <w:gridCol w:w="1009"/>
        <w:gridCol w:w="2302"/>
        <w:gridCol w:w="808"/>
        <w:gridCol w:w="857"/>
        <w:gridCol w:w="807"/>
        <w:gridCol w:w="858"/>
        <w:gridCol w:w="781"/>
        <w:gridCol w:w="802"/>
      </w:tblGrid>
      <w:tr w:rsidR="008F2F8B" w:rsidRPr="00BB076C" w14:paraId="23D6D6BE" w14:textId="77777777" w:rsidTr="00020C07">
        <w:trPr>
          <w:cantSplit/>
          <w:trHeight w:val="300"/>
          <w:tblHeader/>
          <w:jc w:val="center"/>
        </w:trPr>
        <w:tc>
          <w:tcPr>
            <w:tcW w:w="0" w:type="auto"/>
            <w:vMerge w:val="restart"/>
            <w:shd w:val="clear" w:color="auto" w:fill="auto"/>
            <w:noWrap/>
            <w:vAlign w:val="center"/>
          </w:tcPr>
          <w:p w14:paraId="45A397E5" w14:textId="77777777" w:rsidR="008F2F8B" w:rsidRPr="00BB076C" w:rsidRDefault="008F2F8B" w:rsidP="00E358D2">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Partida</w:t>
            </w:r>
          </w:p>
        </w:tc>
        <w:tc>
          <w:tcPr>
            <w:tcW w:w="0" w:type="auto"/>
            <w:vMerge w:val="restart"/>
            <w:shd w:val="clear" w:color="auto" w:fill="auto"/>
            <w:noWrap/>
            <w:vAlign w:val="center"/>
          </w:tcPr>
          <w:p w14:paraId="3006F6AC" w14:textId="77777777" w:rsidR="008F2F8B" w:rsidRPr="00BB076C" w:rsidRDefault="008F2F8B" w:rsidP="00E358D2">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Clave OOAD</w:t>
            </w:r>
          </w:p>
        </w:tc>
        <w:tc>
          <w:tcPr>
            <w:tcW w:w="0" w:type="auto"/>
            <w:vMerge w:val="restart"/>
            <w:shd w:val="clear" w:color="auto" w:fill="auto"/>
            <w:noWrap/>
            <w:vAlign w:val="center"/>
          </w:tcPr>
          <w:p w14:paraId="1631ED18" w14:textId="77777777" w:rsidR="008F2F8B" w:rsidRPr="00BB076C" w:rsidRDefault="008F2F8B" w:rsidP="00E358D2">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OOAD/UMAE</w:t>
            </w:r>
          </w:p>
        </w:tc>
        <w:tc>
          <w:tcPr>
            <w:tcW w:w="0" w:type="auto"/>
            <w:gridSpan w:val="2"/>
            <w:shd w:val="clear" w:color="auto" w:fill="auto"/>
            <w:noWrap/>
            <w:vAlign w:val="center"/>
          </w:tcPr>
          <w:p w14:paraId="14616592" w14:textId="77777777" w:rsidR="008F2F8B" w:rsidRPr="00BB076C" w:rsidRDefault="008F2F8B" w:rsidP="00E358D2">
            <w:pPr>
              <w:spacing w:after="0"/>
              <w:jc w:val="center"/>
              <w:rPr>
                <w:rFonts w:eastAsia="Times New Roman" w:cs="Calibri"/>
                <w:color w:val="000000"/>
                <w:sz w:val="14"/>
                <w:szCs w:val="14"/>
                <w:lang w:eastAsia="es-MX"/>
              </w:rPr>
            </w:pPr>
            <w:r w:rsidRPr="00BB076C">
              <w:rPr>
                <w:rFonts w:eastAsia="Times New Roman" w:cs="Calibri"/>
                <w:color w:val="000000"/>
                <w:sz w:val="14"/>
                <w:szCs w:val="14"/>
                <w:lang w:eastAsia="es-MX"/>
              </w:rPr>
              <w:t>2023</w:t>
            </w:r>
          </w:p>
        </w:tc>
        <w:tc>
          <w:tcPr>
            <w:tcW w:w="0" w:type="auto"/>
            <w:gridSpan w:val="2"/>
            <w:shd w:val="clear" w:color="auto" w:fill="auto"/>
            <w:noWrap/>
            <w:vAlign w:val="center"/>
          </w:tcPr>
          <w:p w14:paraId="77826030" w14:textId="77777777" w:rsidR="008F2F8B" w:rsidRPr="00BB076C" w:rsidRDefault="008F2F8B" w:rsidP="00E358D2">
            <w:pPr>
              <w:spacing w:after="0"/>
              <w:jc w:val="center"/>
              <w:rPr>
                <w:rFonts w:eastAsia="Times New Roman" w:cs="Calibri"/>
                <w:color w:val="000000"/>
                <w:sz w:val="14"/>
                <w:szCs w:val="14"/>
                <w:lang w:eastAsia="es-MX"/>
              </w:rPr>
            </w:pPr>
            <w:r w:rsidRPr="00BB076C">
              <w:rPr>
                <w:rFonts w:eastAsia="Times New Roman" w:cs="Calibri"/>
                <w:color w:val="000000"/>
                <w:sz w:val="14"/>
                <w:szCs w:val="14"/>
                <w:lang w:eastAsia="es-MX"/>
              </w:rPr>
              <w:t>2024</w:t>
            </w:r>
          </w:p>
        </w:tc>
        <w:tc>
          <w:tcPr>
            <w:tcW w:w="0" w:type="auto"/>
            <w:gridSpan w:val="2"/>
            <w:shd w:val="clear" w:color="auto" w:fill="auto"/>
            <w:noWrap/>
            <w:vAlign w:val="center"/>
          </w:tcPr>
          <w:p w14:paraId="5FB0FC95" w14:textId="77777777" w:rsidR="008F2F8B" w:rsidRPr="00BB076C" w:rsidRDefault="008F2F8B" w:rsidP="00E358D2">
            <w:pPr>
              <w:spacing w:after="0"/>
              <w:jc w:val="center"/>
              <w:rPr>
                <w:rFonts w:eastAsia="Times New Roman" w:cs="Calibri"/>
                <w:color w:val="000000"/>
                <w:sz w:val="14"/>
                <w:szCs w:val="14"/>
                <w:lang w:eastAsia="es-MX"/>
              </w:rPr>
            </w:pPr>
            <w:r w:rsidRPr="00BB076C">
              <w:rPr>
                <w:rFonts w:eastAsia="Times New Roman" w:cs="Calibri"/>
                <w:color w:val="000000"/>
                <w:sz w:val="14"/>
                <w:szCs w:val="14"/>
                <w:lang w:eastAsia="es-MX"/>
              </w:rPr>
              <w:t>2025</w:t>
            </w:r>
          </w:p>
        </w:tc>
      </w:tr>
      <w:tr w:rsidR="008F2F8B" w:rsidRPr="00BB076C" w14:paraId="3896307D" w14:textId="77777777" w:rsidTr="00020C07">
        <w:trPr>
          <w:cantSplit/>
          <w:trHeight w:val="300"/>
          <w:tblHeader/>
          <w:jc w:val="center"/>
        </w:trPr>
        <w:tc>
          <w:tcPr>
            <w:tcW w:w="0" w:type="auto"/>
            <w:vMerge/>
            <w:shd w:val="clear" w:color="auto" w:fill="auto"/>
            <w:noWrap/>
            <w:vAlign w:val="center"/>
            <w:hideMark/>
          </w:tcPr>
          <w:p w14:paraId="03F8FF1C" w14:textId="77777777" w:rsidR="008F2F8B" w:rsidRPr="00943841" w:rsidRDefault="008F2F8B" w:rsidP="004C2530">
            <w:pPr>
              <w:spacing w:after="0"/>
              <w:jc w:val="center"/>
              <w:rPr>
                <w:rFonts w:eastAsia="Times New Roman" w:cs="Calibri"/>
                <w:color w:val="000000"/>
                <w:sz w:val="14"/>
                <w:szCs w:val="14"/>
                <w:lang w:eastAsia="es-MX"/>
              </w:rPr>
            </w:pPr>
          </w:p>
        </w:tc>
        <w:tc>
          <w:tcPr>
            <w:tcW w:w="0" w:type="auto"/>
            <w:vMerge/>
            <w:shd w:val="clear" w:color="auto" w:fill="auto"/>
            <w:noWrap/>
            <w:vAlign w:val="center"/>
            <w:hideMark/>
          </w:tcPr>
          <w:p w14:paraId="025F7E9C" w14:textId="77777777" w:rsidR="008F2F8B" w:rsidRPr="00943841" w:rsidRDefault="008F2F8B" w:rsidP="004C2530">
            <w:pPr>
              <w:spacing w:after="0"/>
              <w:jc w:val="center"/>
              <w:rPr>
                <w:rFonts w:eastAsia="Times New Roman" w:cs="Calibri"/>
                <w:color w:val="000000"/>
                <w:sz w:val="14"/>
                <w:szCs w:val="14"/>
                <w:lang w:eastAsia="es-MX"/>
              </w:rPr>
            </w:pPr>
          </w:p>
        </w:tc>
        <w:tc>
          <w:tcPr>
            <w:tcW w:w="0" w:type="auto"/>
            <w:vMerge/>
            <w:shd w:val="clear" w:color="auto" w:fill="auto"/>
            <w:noWrap/>
            <w:vAlign w:val="center"/>
            <w:hideMark/>
          </w:tcPr>
          <w:p w14:paraId="2488EB4F" w14:textId="77777777" w:rsidR="008F2F8B" w:rsidRPr="00943841" w:rsidRDefault="008F2F8B" w:rsidP="004C2530">
            <w:pPr>
              <w:spacing w:after="0"/>
              <w:jc w:val="left"/>
              <w:rPr>
                <w:rFonts w:eastAsia="Times New Roman" w:cs="Calibri"/>
                <w:color w:val="000000"/>
                <w:sz w:val="14"/>
                <w:szCs w:val="14"/>
                <w:lang w:eastAsia="es-MX"/>
              </w:rPr>
            </w:pPr>
          </w:p>
        </w:tc>
        <w:tc>
          <w:tcPr>
            <w:tcW w:w="0" w:type="auto"/>
            <w:shd w:val="clear" w:color="auto" w:fill="auto"/>
            <w:noWrap/>
            <w:vAlign w:val="center"/>
            <w:hideMark/>
          </w:tcPr>
          <w:p w14:paraId="33B7F7DD" w14:textId="77777777" w:rsidR="008F2F8B" w:rsidRPr="00943841" w:rsidRDefault="008F2F8B" w:rsidP="004C2530">
            <w:pPr>
              <w:spacing w:after="0"/>
              <w:jc w:val="left"/>
              <w:rPr>
                <w:rFonts w:eastAsia="Times New Roman" w:cs="Calibri"/>
                <w:color w:val="000000"/>
                <w:sz w:val="14"/>
                <w:szCs w:val="14"/>
                <w:lang w:eastAsia="es-MX"/>
              </w:rPr>
            </w:pPr>
            <w:r w:rsidRPr="00BB076C">
              <w:rPr>
                <w:rFonts w:eastAsia="Times New Roman" w:cs="Calibri"/>
                <w:color w:val="000000"/>
                <w:sz w:val="14"/>
                <w:szCs w:val="14"/>
                <w:lang w:eastAsia="es-MX"/>
              </w:rPr>
              <w:t>Mínimo</w:t>
            </w:r>
          </w:p>
        </w:tc>
        <w:tc>
          <w:tcPr>
            <w:tcW w:w="0" w:type="auto"/>
            <w:shd w:val="clear" w:color="auto" w:fill="auto"/>
            <w:noWrap/>
            <w:vAlign w:val="center"/>
            <w:hideMark/>
          </w:tcPr>
          <w:p w14:paraId="33ACB2AD" w14:textId="77777777" w:rsidR="008F2F8B" w:rsidRPr="00943841" w:rsidRDefault="008F2F8B" w:rsidP="004C2530">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Máximo</w:t>
            </w:r>
          </w:p>
        </w:tc>
        <w:tc>
          <w:tcPr>
            <w:tcW w:w="0" w:type="auto"/>
            <w:shd w:val="clear" w:color="auto" w:fill="auto"/>
            <w:noWrap/>
            <w:vAlign w:val="center"/>
            <w:hideMark/>
          </w:tcPr>
          <w:p w14:paraId="034F6514" w14:textId="77777777" w:rsidR="008F2F8B" w:rsidRPr="00943841" w:rsidRDefault="008F2F8B" w:rsidP="004C2530">
            <w:pPr>
              <w:spacing w:after="0"/>
              <w:jc w:val="left"/>
              <w:rPr>
                <w:rFonts w:eastAsia="Times New Roman" w:cs="Calibri"/>
                <w:color w:val="000000"/>
                <w:sz w:val="14"/>
                <w:szCs w:val="14"/>
                <w:lang w:eastAsia="es-MX"/>
              </w:rPr>
            </w:pPr>
            <w:r w:rsidRPr="00BB076C">
              <w:rPr>
                <w:rFonts w:eastAsia="Times New Roman" w:cs="Calibri"/>
                <w:color w:val="000000"/>
                <w:sz w:val="14"/>
                <w:szCs w:val="14"/>
                <w:lang w:eastAsia="es-MX"/>
              </w:rPr>
              <w:t>Mínimo</w:t>
            </w:r>
          </w:p>
        </w:tc>
        <w:tc>
          <w:tcPr>
            <w:tcW w:w="0" w:type="auto"/>
            <w:shd w:val="clear" w:color="auto" w:fill="auto"/>
            <w:noWrap/>
            <w:vAlign w:val="center"/>
            <w:hideMark/>
          </w:tcPr>
          <w:p w14:paraId="17E555A8" w14:textId="77777777" w:rsidR="008F2F8B" w:rsidRPr="00943841" w:rsidRDefault="008F2F8B" w:rsidP="004C2530">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Máximo</w:t>
            </w:r>
          </w:p>
        </w:tc>
        <w:tc>
          <w:tcPr>
            <w:tcW w:w="0" w:type="auto"/>
            <w:shd w:val="clear" w:color="auto" w:fill="auto"/>
            <w:noWrap/>
            <w:vAlign w:val="center"/>
            <w:hideMark/>
          </w:tcPr>
          <w:p w14:paraId="5413DA03" w14:textId="77777777" w:rsidR="008F2F8B" w:rsidRPr="00943841" w:rsidRDefault="008F2F8B" w:rsidP="004C2530">
            <w:pPr>
              <w:spacing w:after="0"/>
              <w:jc w:val="left"/>
              <w:rPr>
                <w:rFonts w:eastAsia="Times New Roman" w:cs="Calibri"/>
                <w:color w:val="000000"/>
                <w:sz w:val="14"/>
                <w:szCs w:val="14"/>
                <w:lang w:eastAsia="es-MX"/>
              </w:rPr>
            </w:pPr>
            <w:r w:rsidRPr="00BB076C">
              <w:rPr>
                <w:rFonts w:eastAsia="Times New Roman" w:cs="Calibri"/>
                <w:color w:val="000000"/>
                <w:sz w:val="14"/>
                <w:szCs w:val="14"/>
                <w:lang w:eastAsia="es-MX"/>
              </w:rPr>
              <w:t>Mínimo</w:t>
            </w:r>
          </w:p>
        </w:tc>
        <w:tc>
          <w:tcPr>
            <w:tcW w:w="0" w:type="auto"/>
            <w:shd w:val="clear" w:color="auto" w:fill="auto"/>
            <w:noWrap/>
            <w:vAlign w:val="center"/>
            <w:hideMark/>
          </w:tcPr>
          <w:p w14:paraId="189F769D" w14:textId="77777777" w:rsidR="008F2F8B" w:rsidRPr="00943841" w:rsidRDefault="008F2F8B" w:rsidP="004C2530">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Máximo</w:t>
            </w:r>
          </w:p>
        </w:tc>
      </w:tr>
      <w:tr w:rsidR="00322118" w:rsidRPr="00BB076C" w14:paraId="097EA076" w14:textId="77777777" w:rsidTr="009B5990">
        <w:trPr>
          <w:cantSplit/>
          <w:trHeight w:val="300"/>
          <w:jc w:val="center"/>
        </w:trPr>
        <w:tc>
          <w:tcPr>
            <w:tcW w:w="0" w:type="auto"/>
            <w:shd w:val="clear" w:color="auto" w:fill="auto"/>
            <w:noWrap/>
            <w:vAlign w:val="center"/>
            <w:hideMark/>
          </w:tcPr>
          <w:p w14:paraId="74CF01E0"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1</w:t>
            </w:r>
          </w:p>
        </w:tc>
        <w:tc>
          <w:tcPr>
            <w:tcW w:w="0" w:type="auto"/>
            <w:shd w:val="clear" w:color="auto" w:fill="auto"/>
            <w:noWrap/>
            <w:vAlign w:val="center"/>
            <w:hideMark/>
          </w:tcPr>
          <w:p w14:paraId="4487DFBE"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01</w:t>
            </w:r>
          </w:p>
        </w:tc>
        <w:tc>
          <w:tcPr>
            <w:tcW w:w="0" w:type="auto"/>
            <w:shd w:val="clear" w:color="auto" w:fill="auto"/>
            <w:noWrap/>
            <w:vAlign w:val="center"/>
            <w:hideMark/>
          </w:tcPr>
          <w:p w14:paraId="2B9F4F1F"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Aguascalientes</w:t>
            </w:r>
          </w:p>
        </w:tc>
        <w:tc>
          <w:tcPr>
            <w:tcW w:w="0" w:type="auto"/>
            <w:shd w:val="clear" w:color="auto" w:fill="auto"/>
            <w:noWrap/>
            <w:vAlign w:val="bottom"/>
            <w:hideMark/>
          </w:tcPr>
          <w:p w14:paraId="19AB1C99" w14:textId="5F7A4EA0"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820,106</w:t>
            </w:r>
          </w:p>
        </w:tc>
        <w:tc>
          <w:tcPr>
            <w:tcW w:w="0" w:type="auto"/>
            <w:shd w:val="clear" w:color="auto" w:fill="auto"/>
            <w:noWrap/>
            <w:vAlign w:val="bottom"/>
            <w:hideMark/>
          </w:tcPr>
          <w:p w14:paraId="5474E63C" w14:textId="647BCF26"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2,048,896</w:t>
            </w:r>
          </w:p>
        </w:tc>
        <w:tc>
          <w:tcPr>
            <w:tcW w:w="0" w:type="auto"/>
            <w:shd w:val="clear" w:color="auto" w:fill="auto"/>
            <w:noWrap/>
            <w:vAlign w:val="bottom"/>
            <w:hideMark/>
          </w:tcPr>
          <w:p w14:paraId="23B15EAB" w14:textId="734126EF"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1,229,485</w:t>
            </w:r>
          </w:p>
        </w:tc>
        <w:tc>
          <w:tcPr>
            <w:tcW w:w="0" w:type="auto"/>
            <w:shd w:val="clear" w:color="auto" w:fill="auto"/>
            <w:noWrap/>
            <w:vAlign w:val="bottom"/>
            <w:hideMark/>
          </w:tcPr>
          <w:p w14:paraId="66899BE9" w14:textId="295E3FD0"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3,073,213</w:t>
            </w:r>
          </w:p>
        </w:tc>
        <w:tc>
          <w:tcPr>
            <w:tcW w:w="0" w:type="auto"/>
            <w:shd w:val="clear" w:color="auto" w:fill="auto"/>
            <w:noWrap/>
            <w:vAlign w:val="bottom"/>
            <w:hideMark/>
          </w:tcPr>
          <w:p w14:paraId="482F3906" w14:textId="109A48C7"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410,065</w:t>
            </w:r>
          </w:p>
        </w:tc>
        <w:tc>
          <w:tcPr>
            <w:tcW w:w="0" w:type="auto"/>
            <w:shd w:val="clear" w:color="auto" w:fill="auto"/>
            <w:noWrap/>
            <w:vAlign w:val="bottom"/>
            <w:hideMark/>
          </w:tcPr>
          <w:p w14:paraId="56AB6CED" w14:textId="73687BEE"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1,024,317</w:t>
            </w:r>
          </w:p>
        </w:tc>
      </w:tr>
      <w:tr w:rsidR="00322118" w:rsidRPr="00BB076C" w14:paraId="36A27DCF" w14:textId="77777777" w:rsidTr="009B5990">
        <w:trPr>
          <w:cantSplit/>
          <w:trHeight w:val="300"/>
          <w:jc w:val="center"/>
        </w:trPr>
        <w:tc>
          <w:tcPr>
            <w:tcW w:w="0" w:type="auto"/>
            <w:shd w:val="clear" w:color="auto" w:fill="auto"/>
            <w:noWrap/>
            <w:vAlign w:val="center"/>
            <w:hideMark/>
          </w:tcPr>
          <w:p w14:paraId="59DE729B"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2</w:t>
            </w:r>
          </w:p>
        </w:tc>
        <w:tc>
          <w:tcPr>
            <w:tcW w:w="0" w:type="auto"/>
            <w:shd w:val="clear" w:color="auto" w:fill="auto"/>
            <w:noWrap/>
            <w:vAlign w:val="center"/>
            <w:hideMark/>
          </w:tcPr>
          <w:p w14:paraId="45DF96CD"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02</w:t>
            </w:r>
          </w:p>
        </w:tc>
        <w:tc>
          <w:tcPr>
            <w:tcW w:w="0" w:type="auto"/>
            <w:shd w:val="clear" w:color="auto" w:fill="auto"/>
            <w:noWrap/>
            <w:vAlign w:val="center"/>
            <w:hideMark/>
          </w:tcPr>
          <w:p w14:paraId="2DA8FEEE"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Baja California</w:t>
            </w:r>
          </w:p>
        </w:tc>
        <w:tc>
          <w:tcPr>
            <w:tcW w:w="0" w:type="auto"/>
            <w:shd w:val="clear" w:color="auto" w:fill="auto"/>
            <w:noWrap/>
            <w:vAlign w:val="bottom"/>
            <w:hideMark/>
          </w:tcPr>
          <w:p w14:paraId="4748BCBD" w14:textId="3A9CB86F"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1,965,787</w:t>
            </w:r>
          </w:p>
        </w:tc>
        <w:tc>
          <w:tcPr>
            <w:tcW w:w="0" w:type="auto"/>
            <w:shd w:val="clear" w:color="auto" w:fill="auto"/>
            <w:noWrap/>
            <w:vAlign w:val="bottom"/>
            <w:hideMark/>
          </w:tcPr>
          <w:p w14:paraId="4C7D750D" w14:textId="53B15C7A"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4,912,214</w:t>
            </w:r>
          </w:p>
        </w:tc>
        <w:tc>
          <w:tcPr>
            <w:tcW w:w="0" w:type="auto"/>
            <w:shd w:val="clear" w:color="auto" w:fill="auto"/>
            <w:noWrap/>
            <w:vAlign w:val="bottom"/>
            <w:hideMark/>
          </w:tcPr>
          <w:p w14:paraId="04005E20" w14:textId="5EDAF53B"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2,947,552</w:t>
            </w:r>
          </w:p>
        </w:tc>
        <w:tc>
          <w:tcPr>
            <w:tcW w:w="0" w:type="auto"/>
            <w:shd w:val="clear" w:color="auto" w:fill="auto"/>
            <w:noWrap/>
            <w:vAlign w:val="bottom"/>
            <w:hideMark/>
          </w:tcPr>
          <w:p w14:paraId="1D27A268" w14:textId="171B0CD2"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7,368,094</w:t>
            </w:r>
          </w:p>
        </w:tc>
        <w:tc>
          <w:tcPr>
            <w:tcW w:w="0" w:type="auto"/>
            <w:shd w:val="clear" w:color="auto" w:fill="auto"/>
            <w:noWrap/>
            <w:vAlign w:val="bottom"/>
            <w:hideMark/>
          </w:tcPr>
          <w:p w14:paraId="148E2CC7" w14:textId="17712A3C"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982,964</w:t>
            </w:r>
          </w:p>
        </w:tc>
        <w:tc>
          <w:tcPr>
            <w:tcW w:w="0" w:type="auto"/>
            <w:shd w:val="clear" w:color="auto" w:fill="auto"/>
            <w:noWrap/>
            <w:vAlign w:val="bottom"/>
            <w:hideMark/>
          </w:tcPr>
          <w:p w14:paraId="2D587C3A" w14:textId="73993BEB"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2,455,880</w:t>
            </w:r>
          </w:p>
        </w:tc>
      </w:tr>
      <w:tr w:rsidR="00322118" w:rsidRPr="00BB076C" w14:paraId="77B8E258" w14:textId="77777777" w:rsidTr="009B5990">
        <w:trPr>
          <w:cantSplit/>
          <w:trHeight w:val="300"/>
          <w:jc w:val="center"/>
        </w:trPr>
        <w:tc>
          <w:tcPr>
            <w:tcW w:w="0" w:type="auto"/>
            <w:shd w:val="clear" w:color="auto" w:fill="auto"/>
            <w:noWrap/>
            <w:vAlign w:val="center"/>
            <w:hideMark/>
          </w:tcPr>
          <w:p w14:paraId="12C145A5"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3</w:t>
            </w:r>
          </w:p>
        </w:tc>
        <w:tc>
          <w:tcPr>
            <w:tcW w:w="0" w:type="auto"/>
            <w:shd w:val="clear" w:color="auto" w:fill="auto"/>
            <w:noWrap/>
            <w:vAlign w:val="center"/>
            <w:hideMark/>
          </w:tcPr>
          <w:p w14:paraId="1B997D72"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03</w:t>
            </w:r>
          </w:p>
        </w:tc>
        <w:tc>
          <w:tcPr>
            <w:tcW w:w="0" w:type="auto"/>
            <w:shd w:val="clear" w:color="auto" w:fill="auto"/>
            <w:noWrap/>
            <w:vAlign w:val="center"/>
            <w:hideMark/>
          </w:tcPr>
          <w:p w14:paraId="6A6E4239"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Baja California Sur</w:t>
            </w:r>
          </w:p>
        </w:tc>
        <w:tc>
          <w:tcPr>
            <w:tcW w:w="0" w:type="auto"/>
            <w:shd w:val="clear" w:color="auto" w:fill="auto"/>
            <w:noWrap/>
            <w:vAlign w:val="bottom"/>
            <w:hideMark/>
          </w:tcPr>
          <w:p w14:paraId="22EF6D4F" w14:textId="0BAC72CB"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676,322</w:t>
            </w:r>
          </w:p>
        </w:tc>
        <w:tc>
          <w:tcPr>
            <w:tcW w:w="0" w:type="auto"/>
            <w:shd w:val="clear" w:color="auto" w:fill="auto"/>
            <w:noWrap/>
            <w:vAlign w:val="bottom"/>
            <w:hideMark/>
          </w:tcPr>
          <w:p w14:paraId="5641390E" w14:textId="67FA8C1C"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1,689,549</w:t>
            </w:r>
          </w:p>
        </w:tc>
        <w:tc>
          <w:tcPr>
            <w:tcW w:w="0" w:type="auto"/>
            <w:shd w:val="clear" w:color="auto" w:fill="auto"/>
            <w:noWrap/>
            <w:vAlign w:val="bottom"/>
            <w:hideMark/>
          </w:tcPr>
          <w:p w14:paraId="1F36A142" w14:textId="0E5050C2"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1,013,870</w:t>
            </w:r>
          </w:p>
        </w:tc>
        <w:tc>
          <w:tcPr>
            <w:tcW w:w="0" w:type="auto"/>
            <w:shd w:val="clear" w:color="auto" w:fill="auto"/>
            <w:noWrap/>
            <w:vAlign w:val="bottom"/>
            <w:hideMark/>
          </w:tcPr>
          <w:p w14:paraId="0DD52C48" w14:textId="658F79BE"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2,534,153</w:t>
            </w:r>
          </w:p>
        </w:tc>
        <w:tc>
          <w:tcPr>
            <w:tcW w:w="0" w:type="auto"/>
            <w:shd w:val="clear" w:color="auto" w:fill="auto"/>
            <w:noWrap/>
            <w:vAlign w:val="bottom"/>
            <w:hideMark/>
          </w:tcPr>
          <w:p w14:paraId="46108EB0" w14:textId="0C913860"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338,150</w:t>
            </w:r>
          </w:p>
        </w:tc>
        <w:tc>
          <w:tcPr>
            <w:tcW w:w="0" w:type="auto"/>
            <w:shd w:val="clear" w:color="auto" w:fill="auto"/>
            <w:noWrap/>
            <w:vAlign w:val="bottom"/>
            <w:hideMark/>
          </w:tcPr>
          <w:p w14:paraId="043EC930" w14:textId="54A68EF9"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844,604</w:t>
            </w:r>
          </w:p>
        </w:tc>
      </w:tr>
      <w:tr w:rsidR="00322118" w:rsidRPr="00BB076C" w14:paraId="478F21FE" w14:textId="77777777" w:rsidTr="009B5990">
        <w:trPr>
          <w:cantSplit/>
          <w:trHeight w:val="300"/>
          <w:jc w:val="center"/>
        </w:trPr>
        <w:tc>
          <w:tcPr>
            <w:tcW w:w="0" w:type="auto"/>
            <w:shd w:val="clear" w:color="auto" w:fill="auto"/>
            <w:noWrap/>
            <w:vAlign w:val="center"/>
            <w:hideMark/>
          </w:tcPr>
          <w:p w14:paraId="0AD034BF"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w:t>
            </w:r>
          </w:p>
        </w:tc>
        <w:tc>
          <w:tcPr>
            <w:tcW w:w="0" w:type="auto"/>
            <w:shd w:val="clear" w:color="auto" w:fill="auto"/>
            <w:noWrap/>
            <w:vAlign w:val="center"/>
            <w:hideMark/>
          </w:tcPr>
          <w:p w14:paraId="708430B7"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04</w:t>
            </w:r>
          </w:p>
        </w:tc>
        <w:tc>
          <w:tcPr>
            <w:tcW w:w="0" w:type="auto"/>
            <w:shd w:val="clear" w:color="auto" w:fill="auto"/>
            <w:noWrap/>
            <w:vAlign w:val="center"/>
            <w:hideMark/>
          </w:tcPr>
          <w:p w14:paraId="1A4DD890"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Campeche</w:t>
            </w:r>
          </w:p>
        </w:tc>
        <w:tc>
          <w:tcPr>
            <w:tcW w:w="0" w:type="auto"/>
            <w:shd w:val="clear" w:color="auto" w:fill="auto"/>
            <w:noWrap/>
            <w:vAlign w:val="bottom"/>
            <w:hideMark/>
          </w:tcPr>
          <w:p w14:paraId="3779DE5C" w14:textId="4CFE02BB"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359,972</w:t>
            </w:r>
          </w:p>
        </w:tc>
        <w:tc>
          <w:tcPr>
            <w:tcW w:w="0" w:type="auto"/>
            <w:shd w:val="clear" w:color="auto" w:fill="auto"/>
            <w:noWrap/>
            <w:vAlign w:val="bottom"/>
            <w:hideMark/>
          </w:tcPr>
          <w:p w14:paraId="5954454A" w14:textId="03F2C800"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899,180</w:t>
            </w:r>
          </w:p>
        </w:tc>
        <w:tc>
          <w:tcPr>
            <w:tcW w:w="0" w:type="auto"/>
            <w:shd w:val="clear" w:color="auto" w:fill="auto"/>
            <w:noWrap/>
            <w:vAlign w:val="bottom"/>
            <w:hideMark/>
          </w:tcPr>
          <w:p w14:paraId="10F307DF" w14:textId="619D9D18"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539,589</w:t>
            </w:r>
          </w:p>
        </w:tc>
        <w:tc>
          <w:tcPr>
            <w:tcW w:w="0" w:type="auto"/>
            <w:shd w:val="clear" w:color="auto" w:fill="auto"/>
            <w:noWrap/>
            <w:vAlign w:val="bottom"/>
            <w:hideMark/>
          </w:tcPr>
          <w:p w14:paraId="56819D46" w14:textId="064C27A4"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1,348,676</w:t>
            </w:r>
          </w:p>
        </w:tc>
        <w:tc>
          <w:tcPr>
            <w:tcW w:w="0" w:type="auto"/>
            <w:shd w:val="clear" w:color="auto" w:fill="auto"/>
            <w:noWrap/>
            <w:vAlign w:val="bottom"/>
            <w:hideMark/>
          </w:tcPr>
          <w:p w14:paraId="457B6729" w14:textId="44CD4858"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179,959</w:t>
            </w:r>
          </w:p>
        </w:tc>
        <w:tc>
          <w:tcPr>
            <w:tcW w:w="0" w:type="auto"/>
            <w:shd w:val="clear" w:color="auto" w:fill="auto"/>
            <w:noWrap/>
            <w:vAlign w:val="bottom"/>
            <w:hideMark/>
          </w:tcPr>
          <w:p w14:paraId="2A317CD8" w14:textId="1A6F7957"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449,496</w:t>
            </w:r>
          </w:p>
        </w:tc>
      </w:tr>
      <w:tr w:rsidR="00322118" w:rsidRPr="00BB076C" w14:paraId="738B2312" w14:textId="77777777" w:rsidTr="009B5990">
        <w:trPr>
          <w:cantSplit/>
          <w:trHeight w:val="300"/>
          <w:jc w:val="center"/>
        </w:trPr>
        <w:tc>
          <w:tcPr>
            <w:tcW w:w="0" w:type="auto"/>
            <w:shd w:val="clear" w:color="auto" w:fill="auto"/>
            <w:noWrap/>
            <w:vAlign w:val="center"/>
            <w:hideMark/>
          </w:tcPr>
          <w:p w14:paraId="5917D79A"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5</w:t>
            </w:r>
          </w:p>
        </w:tc>
        <w:tc>
          <w:tcPr>
            <w:tcW w:w="0" w:type="auto"/>
            <w:shd w:val="clear" w:color="auto" w:fill="auto"/>
            <w:noWrap/>
            <w:vAlign w:val="center"/>
            <w:hideMark/>
          </w:tcPr>
          <w:p w14:paraId="02B70FFB"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05</w:t>
            </w:r>
          </w:p>
        </w:tc>
        <w:tc>
          <w:tcPr>
            <w:tcW w:w="0" w:type="auto"/>
            <w:shd w:val="clear" w:color="auto" w:fill="auto"/>
            <w:noWrap/>
            <w:vAlign w:val="center"/>
            <w:hideMark/>
          </w:tcPr>
          <w:p w14:paraId="43ECCC47"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Coahuila</w:t>
            </w:r>
          </w:p>
        </w:tc>
        <w:tc>
          <w:tcPr>
            <w:tcW w:w="0" w:type="auto"/>
            <w:shd w:val="clear" w:color="auto" w:fill="auto"/>
            <w:noWrap/>
            <w:vAlign w:val="bottom"/>
            <w:hideMark/>
          </w:tcPr>
          <w:p w14:paraId="6E658D32" w14:textId="1F09EAFC"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2,327,057</w:t>
            </w:r>
          </w:p>
        </w:tc>
        <w:tc>
          <w:tcPr>
            <w:tcW w:w="0" w:type="auto"/>
            <w:shd w:val="clear" w:color="auto" w:fill="auto"/>
            <w:noWrap/>
            <w:vAlign w:val="bottom"/>
            <w:hideMark/>
          </w:tcPr>
          <w:p w14:paraId="48E699FF" w14:textId="4599B32C"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5,814,790</w:t>
            </w:r>
          </w:p>
        </w:tc>
        <w:tc>
          <w:tcPr>
            <w:tcW w:w="0" w:type="auto"/>
            <w:shd w:val="clear" w:color="auto" w:fill="auto"/>
            <w:noWrap/>
            <w:vAlign w:val="bottom"/>
            <w:hideMark/>
          </w:tcPr>
          <w:p w14:paraId="51AE9597" w14:textId="004A0328"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3,489,083</w:t>
            </w:r>
          </w:p>
        </w:tc>
        <w:tc>
          <w:tcPr>
            <w:tcW w:w="0" w:type="auto"/>
            <w:shd w:val="clear" w:color="auto" w:fill="auto"/>
            <w:noWrap/>
            <w:vAlign w:val="bottom"/>
            <w:hideMark/>
          </w:tcPr>
          <w:p w14:paraId="31ADA669" w14:textId="50D0F7D5"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8,722,013</w:t>
            </w:r>
          </w:p>
        </w:tc>
        <w:tc>
          <w:tcPr>
            <w:tcW w:w="0" w:type="auto"/>
            <w:shd w:val="clear" w:color="auto" w:fill="auto"/>
            <w:noWrap/>
            <w:vAlign w:val="bottom"/>
            <w:hideMark/>
          </w:tcPr>
          <w:p w14:paraId="6DD5DAD7" w14:textId="24F21FC6"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1,163,768</w:t>
            </w:r>
          </w:p>
        </w:tc>
        <w:tc>
          <w:tcPr>
            <w:tcW w:w="0" w:type="auto"/>
            <w:shd w:val="clear" w:color="auto" w:fill="auto"/>
            <w:noWrap/>
            <w:vAlign w:val="bottom"/>
            <w:hideMark/>
          </w:tcPr>
          <w:p w14:paraId="40395BFF" w14:textId="2A8F1F50"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2,907,223</w:t>
            </w:r>
          </w:p>
        </w:tc>
      </w:tr>
      <w:tr w:rsidR="00322118" w:rsidRPr="00BB076C" w14:paraId="43AACDF8" w14:textId="77777777" w:rsidTr="009B5990">
        <w:trPr>
          <w:cantSplit/>
          <w:trHeight w:val="300"/>
          <w:jc w:val="center"/>
        </w:trPr>
        <w:tc>
          <w:tcPr>
            <w:tcW w:w="0" w:type="auto"/>
            <w:shd w:val="clear" w:color="auto" w:fill="auto"/>
            <w:noWrap/>
            <w:vAlign w:val="center"/>
            <w:hideMark/>
          </w:tcPr>
          <w:p w14:paraId="3BCD56C9"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6</w:t>
            </w:r>
          </w:p>
        </w:tc>
        <w:tc>
          <w:tcPr>
            <w:tcW w:w="0" w:type="auto"/>
            <w:shd w:val="clear" w:color="auto" w:fill="auto"/>
            <w:noWrap/>
            <w:vAlign w:val="center"/>
            <w:hideMark/>
          </w:tcPr>
          <w:p w14:paraId="4F873090"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06</w:t>
            </w:r>
          </w:p>
        </w:tc>
        <w:tc>
          <w:tcPr>
            <w:tcW w:w="0" w:type="auto"/>
            <w:shd w:val="clear" w:color="auto" w:fill="auto"/>
            <w:noWrap/>
            <w:vAlign w:val="center"/>
            <w:hideMark/>
          </w:tcPr>
          <w:p w14:paraId="105EF276"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Colima</w:t>
            </w:r>
          </w:p>
        </w:tc>
        <w:tc>
          <w:tcPr>
            <w:tcW w:w="0" w:type="auto"/>
            <w:shd w:val="clear" w:color="auto" w:fill="auto"/>
            <w:noWrap/>
            <w:vAlign w:val="bottom"/>
            <w:hideMark/>
          </w:tcPr>
          <w:p w14:paraId="25884CCB" w14:textId="561F1CE7"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525,556</w:t>
            </w:r>
          </w:p>
        </w:tc>
        <w:tc>
          <w:tcPr>
            <w:tcW w:w="0" w:type="auto"/>
            <w:shd w:val="clear" w:color="auto" w:fill="auto"/>
            <w:noWrap/>
            <w:vAlign w:val="bottom"/>
            <w:hideMark/>
          </w:tcPr>
          <w:p w14:paraId="78F6DCDD" w14:textId="02394EFF"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1,313,246</w:t>
            </w:r>
          </w:p>
        </w:tc>
        <w:tc>
          <w:tcPr>
            <w:tcW w:w="0" w:type="auto"/>
            <w:shd w:val="clear" w:color="auto" w:fill="auto"/>
            <w:noWrap/>
            <w:vAlign w:val="bottom"/>
            <w:hideMark/>
          </w:tcPr>
          <w:p w14:paraId="3183F150" w14:textId="4A3F8872"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788,009</w:t>
            </w:r>
          </w:p>
        </w:tc>
        <w:tc>
          <w:tcPr>
            <w:tcW w:w="0" w:type="auto"/>
            <w:shd w:val="clear" w:color="auto" w:fill="auto"/>
            <w:noWrap/>
            <w:vAlign w:val="bottom"/>
            <w:hideMark/>
          </w:tcPr>
          <w:p w14:paraId="2DCD5A9D" w14:textId="15018486"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1,969,799</w:t>
            </w:r>
          </w:p>
        </w:tc>
        <w:tc>
          <w:tcPr>
            <w:tcW w:w="0" w:type="auto"/>
            <w:shd w:val="clear" w:color="auto" w:fill="auto"/>
            <w:noWrap/>
            <w:vAlign w:val="bottom"/>
            <w:hideMark/>
          </w:tcPr>
          <w:p w14:paraId="3A19F6A0" w14:textId="6FE24A14"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262,789</w:t>
            </w:r>
          </w:p>
        </w:tc>
        <w:tc>
          <w:tcPr>
            <w:tcW w:w="0" w:type="auto"/>
            <w:shd w:val="clear" w:color="auto" w:fill="auto"/>
            <w:noWrap/>
            <w:vAlign w:val="bottom"/>
            <w:hideMark/>
          </w:tcPr>
          <w:p w14:paraId="11173DCE" w14:textId="6CC0A53D"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656,553</w:t>
            </w:r>
          </w:p>
        </w:tc>
      </w:tr>
      <w:tr w:rsidR="00322118" w:rsidRPr="00BB076C" w14:paraId="3C814196" w14:textId="77777777" w:rsidTr="009B5990">
        <w:trPr>
          <w:cantSplit/>
          <w:trHeight w:val="300"/>
          <w:jc w:val="center"/>
        </w:trPr>
        <w:tc>
          <w:tcPr>
            <w:tcW w:w="0" w:type="auto"/>
            <w:shd w:val="clear" w:color="auto" w:fill="auto"/>
            <w:noWrap/>
            <w:vAlign w:val="center"/>
            <w:hideMark/>
          </w:tcPr>
          <w:p w14:paraId="0AAC7D89"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7</w:t>
            </w:r>
          </w:p>
        </w:tc>
        <w:tc>
          <w:tcPr>
            <w:tcW w:w="0" w:type="auto"/>
            <w:shd w:val="clear" w:color="auto" w:fill="auto"/>
            <w:noWrap/>
            <w:vAlign w:val="center"/>
            <w:hideMark/>
          </w:tcPr>
          <w:p w14:paraId="1658AD77"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07</w:t>
            </w:r>
          </w:p>
        </w:tc>
        <w:tc>
          <w:tcPr>
            <w:tcW w:w="0" w:type="auto"/>
            <w:shd w:val="clear" w:color="auto" w:fill="auto"/>
            <w:noWrap/>
            <w:vAlign w:val="center"/>
            <w:hideMark/>
          </w:tcPr>
          <w:p w14:paraId="630366A6"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Chiapas</w:t>
            </w:r>
          </w:p>
        </w:tc>
        <w:tc>
          <w:tcPr>
            <w:tcW w:w="0" w:type="auto"/>
            <w:shd w:val="clear" w:color="auto" w:fill="auto"/>
            <w:noWrap/>
            <w:vAlign w:val="bottom"/>
            <w:hideMark/>
          </w:tcPr>
          <w:p w14:paraId="1485E5E5" w14:textId="70C4A2CE"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687,603</w:t>
            </w:r>
          </w:p>
        </w:tc>
        <w:tc>
          <w:tcPr>
            <w:tcW w:w="0" w:type="auto"/>
            <w:shd w:val="clear" w:color="auto" w:fill="auto"/>
            <w:noWrap/>
            <w:vAlign w:val="bottom"/>
            <w:hideMark/>
          </w:tcPr>
          <w:p w14:paraId="6FD131C5" w14:textId="11A81FDD"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1,718,029</w:t>
            </w:r>
          </w:p>
        </w:tc>
        <w:tc>
          <w:tcPr>
            <w:tcW w:w="0" w:type="auto"/>
            <w:shd w:val="clear" w:color="auto" w:fill="auto"/>
            <w:noWrap/>
            <w:vAlign w:val="bottom"/>
            <w:hideMark/>
          </w:tcPr>
          <w:p w14:paraId="476F3985" w14:textId="63FD76EA"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1,030,933</w:t>
            </w:r>
          </w:p>
        </w:tc>
        <w:tc>
          <w:tcPr>
            <w:tcW w:w="0" w:type="auto"/>
            <w:shd w:val="clear" w:color="auto" w:fill="auto"/>
            <w:noWrap/>
            <w:vAlign w:val="bottom"/>
            <w:hideMark/>
          </w:tcPr>
          <w:p w14:paraId="10FE6CF9" w14:textId="4A087E19"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2,576,933</w:t>
            </w:r>
          </w:p>
        </w:tc>
        <w:tc>
          <w:tcPr>
            <w:tcW w:w="0" w:type="auto"/>
            <w:shd w:val="clear" w:color="auto" w:fill="auto"/>
            <w:noWrap/>
            <w:vAlign w:val="bottom"/>
            <w:hideMark/>
          </w:tcPr>
          <w:p w14:paraId="0BA75524" w14:textId="514CB4D1"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343,780</w:t>
            </w:r>
          </w:p>
        </w:tc>
        <w:tc>
          <w:tcPr>
            <w:tcW w:w="0" w:type="auto"/>
            <w:shd w:val="clear" w:color="auto" w:fill="auto"/>
            <w:noWrap/>
            <w:vAlign w:val="bottom"/>
            <w:hideMark/>
          </w:tcPr>
          <w:p w14:paraId="2D7A00E6" w14:textId="4A3C694E"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858,904</w:t>
            </w:r>
          </w:p>
        </w:tc>
      </w:tr>
      <w:tr w:rsidR="00322118" w:rsidRPr="00BB076C" w14:paraId="08C3DB45" w14:textId="77777777" w:rsidTr="009B5990">
        <w:trPr>
          <w:cantSplit/>
          <w:trHeight w:val="300"/>
          <w:jc w:val="center"/>
        </w:trPr>
        <w:tc>
          <w:tcPr>
            <w:tcW w:w="0" w:type="auto"/>
            <w:shd w:val="clear" w:color="auto" w:fill="auto"/>
            <w:noWrap/>
            <w:vAlign w:val="center"/>
            <w:hideMark/>
          </w:tcPr>
          <w:p w14:paraId="45BDDCA7"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8</w:t>
            </w:r>
          </w:p>
        </w:tc>
        <w:tc>
          <w:tcPr>
            <w:tcW w:w="0" w:type="auto"/>
            <w:shd w:val="clear" w:color="auto" w:fill="auto"/>
            <w:noWrap/>
            <w:vAlign w:val="center"/>
            <w:hideMark/>
          </w:tcPr>
          <w:p w14:paraId="1FC6BF3F"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08</w:t>
            </w:r>
          </w:p>
        </w:tc>
        <w:tc>
          <w:tcPr>
            <w:tcW w:w="0" w:type="auto"/>
            <w:shd w:val="clear" w:color="auto" w:fill="auto"/>
            <w:noWrap/>
            <w:vAlign w:val="center"/>
            <w:hideMark/>
          </w:tcPr>
          <w:p w14:paraId="26A39FCA"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Chihuahua</w:t>
            </w:r>
          </w:p>
        </w:tc>
        <w:tc>
          <w:tcPr>
            <w:tcW w:w="0" w:type="auto"/>
            <w:shd w:val="clear" w:color="auto" w:fill="auto"/>
            <w:noWrap/>
            <w:vAlign w:val="bottom"/>
            <w:hideMark/>
          </w:tcPr>
          <w:p w14:paraId="6E35E24B" w14:textId="544D01E9"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2,375,422</w:t>
            </w:r>
          </w:p>
        </w:tc>
        <w:tc>
          <w:tcPr>
            <w:tcW w:w="0" w:type="auto"/>
            <w:shd w:val="clear" w:color="auto" w:fill="auto"/>
            <w:noWrap/>
            <w:vAlign w:val="bottom"/>
            <w:hideMark/>
          </w:tcPr>
          <w:p w14:paraId="24375640" w14:textId="5E930363"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5,934,842</w:t>
            </w:r>
          </w:p>
        </w:tc>
        <w:tc>
          <w:tcPr>
            <w:tcW w:w="0" w:type="auto"/>
            <w:shd w:val="clear" w:color="auto" w:fill="auto"/>
            <w:noWrap/>
            <w:vAlign w:val="bottom"/>
            <w:hideMark/>
          </w:tcPr>
          <w:p w14:paraId="79F4AA97" w14:textId="189C15B7"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3,561,387</w:t>
            </w:r>
          </w:p>
        </w:tc>
        <w:tc>
          <w:tcPr>
            <w:tcW w:w="0" w:type="auto"/>
            <w:shd w:val="clear" w:color="auto" w:fill="auto"/>
            <w:noWrap/>
            <w:vAlign w:val="bottom"/>
            <w:hideMark/>
          </w:tcPr>
          <w:p w14:paraId="3A415ECA" w14:textId="2A5A5B6A"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8,901,756</w:t>
            </w:r>
          </w:p>
        </w:tc>
        <w:tc>
          <w:tcPr>
            <w:tcW w:w="0" w:type="auto"/>
            <w:shd w:val="clear" w:color="auto" w:fill="auto"/>
            <w:noWrap/>
            <w:vAlign w:val="bottom"/>
            <w:hideMark/>
          </w:tcPr>
          <w:p w14:paraId="78DE2FA4" w14:textId="10120F5B"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1,187,552</w:t>
            </w:r>
          </w:p>
        </w:tc>
        <w:tc>
          <w:tcPr>
            <w:tcW w:w="0" w:type="auto"/>
            <w:shd w:val="clear" w:color="auto" w:fill="auto"/>
            <w:noWrap/>
            <w:vAlign w:val="bottom"/>
            <w:hideMark/>
          </w:tcPr>
          <w:p w14:paraId="7ED6929F" w14:textId="039CFD14"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2,966,914</w:t>
            </w:r>
          </w:p>
        </w:tc>
      </w:tr>
      <w:tr w:rsidR="00322118" w:rsidRPr="00BB076C" w14:paraId="5CF61266" w14:textId="77777777" w:rsidTr="009B5990">
        <w:trPr>
          <w:cantSplit/>
          <w:trHeight w:val="300"/>
          <w:jc w:val="center"/>
        </w:trPr>
        <w:tc>
          <w:tcPr>
            <w:tcW w:w="0" w:type="auto"/>
            <w:shd w:val="clear" w:color="auto" w:fill="auto"/>
            <w:noWrap/>
            <w:vAlign w:val="center"/>
            <w:hideMark/>
          </w:tcPr>
          <w:p w14:paraId="5CBFA322"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9</w:t>
            </w:r>
          </w:p>
        </w:tc>
        <w:tc>
          <w:tcPr>
            <w:tcW w:w="0" w:type="auto"/>
            <w:shd w:val="clear" w:color="auto" w:fill="auto"/>
            <w:noWrap/>
            <w:vAlign w:val="center"/>
            <w:hideMark/>
          </w:tcPr>
          <w:p w14:paraId="3EE22A9D"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10</w:t>
            </w:r>
          </w:p>
        </w:tc>
        <w:tc>
          <w:tcPr>
            <w:tcW w:w="0" w:type="auto"/>
            <w:shd w:val="clear" w:color="auto" w:fill="auto"/>
            <w:noWrap/>
            <w:vAlign w:val="center"/>
            <w:hideMark/>
          </w:tcPr>
          <w:p w14:paraId="0589AC05"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Durango</w:t>
            </w:r>
          </w:p>
        </w:tc>
        <w:tc>
          <w:tcPr>
            <w:tcW w:w="0" w:type="auto"/>
            <w:shd w:val="clear" w:color="auto" w:fill="auto"/>
            <w:noWrap/>
            <w:vAlign w:val="bottom"/>
            <w:hideMark/>
          </w:tcPr>
          <w:p w14:paraId="0D98ED46" w14:textId="45E70797"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888,929</w:t>
            </w:r>
          </w:p>
        </w:tc>
        <w:tc>
          <w:tcPr>
            <w:tcW w:w="0" w:type="auto"/>
            <w:shd w:val="clear" w:color="auto" w:fill="auto"/>
            <w:noWrap/>
            <w:vAlign w:val="bottom"/>
            <w:hideMark/>
          </w:tcPr>
          <w:p w14:paraId="3ED34569" w14:textId="666B92B2"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2,221,066</w:t>
            </w:r>
          </w:p>
        </w:tc>
        <w:tc>
          <w:tcPr>
            <w:tcW w:w="0" w:type="auto"/>
            <w:shd w:val="clear" w:color="auto" w:fill="auto"/>
            <w:noWrap/>
            <w:vAlign w:val="bottom"/>
            <w:hideMark/>
          </w:tcPr>
          <w:p w14:paraId="4A1AA2B6" w14:textId="1E1D42CF"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1,332,778</w:t>
            </w:r>
          </w:p>
        </w:tc>
        <w:tc>
          <w:tcPr>
            <w:tcW w:w="0" w:type="auto"/>
            <w:shd w:val="clear" w:color="auto" w:fill="auto"/>
            <w:noWrap/>
            <w:vAlign w:val="bottom"/>
            <w:hideMark/>
          </w:tcPr>
          <w:p w14:paraId="7AE10A96" w14:textId="74282739"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3,331,467</w:t>
            </w:r>
          </w:p>
        </w:tc>
        <w:tc>
          <w:tcPr>
            <w:tcW w:w="0" w:type="auto"/>
            <w:shd w:val="clear" w:color="auto" w:fill="auto"/>
            <w:noWrap/>
            <w:vAlign w:val="bottom"/>
            <w:hideMark/>
          </w:tcPr>
          <w:p w14:paraId="266020F8" w14:textId="15520316"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444,447</w:t>
            </w:r>
          </w:p>
        </w:tc>
        <w:tc>
          <w:tcPr>
            <w:tcW w:w="0" w:type="auto"/>
            <w:shd w:val="clear" w:color="auto" w:fill="auto"/>
            <w:noWrap/>
            <w:vAlign w:val="bottom"/>
            <w:hideMark/>
          </w:tcPr>
          <w:p w14:paraId="50DD82F7" w14:textId="55CB721E"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1,110,401</w:t>
            </w:r>
          </w:p>
        </w:tc>
      </w:tr>
      <w:tr w:rsidR="00322118" w:rsidRPr="00BB076C" w14:paraId="61CB8E4B" w14:textId="77777777" w:rsidTr="009B5990">
        <w:trPr>
          <w:cantSplit/>
          <w:trHeight w:val="300"/>
          <w:jc w:val="center"/>
        </w:trPr>
        <w:tc>
          <w:tcPr>
            <w:tcW w:w="0" w:type="auto"/>
            <w:shd w:val="clear" w:color="auto" w:fill="auto"/>
            <w:noWrap/>
            <w:vAlign w:val="center"/>
            <w:hideMark/>
          </w:tcPr>
          <w:p w14:paraId="672CB6A2"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10</w:t>
            </w:r>
          </w:p>
        </w:tc>
        <w:tc>
          <w:tcPr>
            <w:tcW w:w="0" w:type="auto"/>
            <w:shd w:val="clear" w:color="auto" w:fill="auto"/>
            <w:noWrap/>
            <w:vAlign w:val="center"/>
            <w:hideMark/>
          </w:tcPr>
          <w:p w14:paraId="39674E0D"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11</w:t>
            </w:r>
          </w:p>
        </w:tc>
        <w:tc>
          <w:tcPr>
            <w:tcW w:w="0" w:type="auto"/>
            <w:shd w:val="clear" w:color="auto" w:fill="auto"/>
            <w:noWrap/>
            <w:vAlign w:val="center"/>
            <w:hideMark/>
          </w:tcPr>
          <w:p w14:paraId="4B2A2376"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Guanajuato</w:t>
            </w:r>
          </w:p>
        </w:tc>
        <w:tc>
          <w:tcPr>
            <w:tcW w:w="0" w:type="auto"/>
            <w:shd w:val="clear" w:color="auto" w:fill="auto"/>
            <w:noWrap/>
            <w:vAlign w:val="bottom"/>
            <w:hideMark/>
          </w:tcPr>
          <w:p w14:paraId="2A9F3E6F" w14:textId="2557D133"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1,915,028</w:t>
            </w:r>
          </w:p>
        </w:tc>
        <w:tc>
          <w:tcPr>
            <w:tcW w:w="0" w:type="auto"/>
            <w:shd w:val="clear" w:color="auto" w:fill="auto"/>
            <w:noWrap/>
            <w:vAlign w:val="bottom"/>
            <w:hideMark/>
          </w:tcPr>
          <w:p w14:paraId="3A2AF6A0" w14:textId="0FA0E7EE"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4,785,747</w:t>
            </w:r>
          </w:p>
        </w:tc>
        <w:tc>
          <w:tcPr>
            <w:tcW w:w="0" w:type="auto"/>
            <w:shd w:val="clear" w:color="auto" w:fill="auto"/>
            <w:noWrap/>
            <w:vAlign w:val="bottom"/>
            <w:hideMark/>
          </w:tcPr>
          <w:p w14:paraId="1D442AD9" w14:textId="153F9088"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2,871,578</w:t>
            </w:r>
          </w:p>
        </w:tc>
        <w:tc>
          <w:tcPr>
            <w:tcW w:w="0" w:type="auto"/>
            <w:shd w:val="clear" w:color="auto" w:fill="auto"/>
            <w:noWrap/>
            <w:vAlign w:val="bottom"/>
            <w:hideMark/>
          </w:tcPr>
          <w:p w14:paraId="5B2C8EB0" w14:textId="6C267AFA"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7,178,512</w:t>
            </w:r>
          </w:p>
        </w:tc>
        <w:tc>
          <w:tcPr>
            <w:tcW w:w="0" w:type="auto"/>
            <w:shd w:val="clear" w:color="auto" w:fill="auto"/>
            <w:noWrap/>
            <w:vAlign w:val="bottom"/>
            <w:hideMark/>
          </w:tcPr>
          <w:p w14:paraId="576AD731" w14:textId="508311E0"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957,679</w:t>
            </w:r>
          </w:p>
        </w:tc>
        <w:tc>
          <w:tcPr>
            <w:tcW w:w="0" w:type="auto"/>
            <w:shd w:val="clear" w:color="auto" w:fill="auto"/>
            <w:noWrap/>
            <w:vAlign w:val="bottom"/>
            <w:hideMark/>
          </w:tcPr>
          <w:p w14:paraId="38CE6A2A" w14:textId="0B9381C3"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2,392,765</w:t>
            </w:r>
          </w:p>
        </w:tc>
      </w:tr>
      <w:tr w:rsidR="00322118" w:rsidRPr="00BB076C" w14:paraId="2F3B7A0F" w14:textId="77777777" w:rsidTr="009B5990">
        <w:trPr>
          <w:cantSplit/>
          <w:trHeight w:val="300"/>
          <w:jc w:val="center"/>
        </w:trPr>
        <w:tc>
          <w:tcPr>
            <w:tcW w:w="0" w:type="auto"/>
            <w:shd w:val="clear" w:color="auto" w:fill="auto"/>
            <w:noWrap/>
            <w:vAlign w:val="center"/>
            <w:hideMark/>
          </w:tcPr>
          <w:p w14:paraId="591EC68F"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11</w:t>
            </w:r>
          </w:p>
        </w:tc>
        <w:tc>
          <w:tcPr>
            <w:tcW w:w="0" w:type="auto"/>
            <w:shd w:val="clear" w:color="auto" w:fill="auto"/>
            <w:noWrap/>
            <w:vAlign w:val="center"/>
            <w:hideMark/>
          </w:tcPr>
          <w:p w14:paraId="0CB44AB2"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12</w:t>
            </w:r>
          </w:p>
        </w:tc>
        <w:tc>
          <w:tcPr>
            <w:tcW w:w="0" w:type="auto"/>
            <w:shd w:val="clear" w:color="auto" w:fill="auto"/>
            <w:noWrap/>
            <w:vAlign w:val="center"/>
            <w:hideMark/>
          </w:tcPr>
          <w:p w14:paraId="7BA253F8"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Guerrero</w:t>
            </w:r>
          </w:p>
        </w:tc>
        <w:tc>
          <w:tcPr>
            <w:tcW w:w="0" w:type="auto"/>
            <w:shd w:val="clear" w:color="auto" w:fill="auto"/>
            <w:noWrap/>
            <w:vAlign w:val="bottom"/>
            <w:hideMark/>
          </w:tcPr>
          <w:p w14:paraId="1D7C51F9" w14:textId="715CF815"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907,019</w:t>
            </w:r>
          </w:p>
        </w:tc>
        <w:tc>
          <w:tcPr>
            <w:tcW w:w="0" w:type="auto"/>
            <w:shd w:val="clear" w:color="auto" w:fill="auto"/>
            <w:noWrap/>
            <w:vAlign w:val="bottom"/>
            <w:hideMark/>
          </w:tcPr>
          <w:p w14:paraId="4561811E" w14:textId="011AD784"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2,266,762</w:t>
            </w:r>
          </w:p>
        </w:tc>
        <w:tc>
          <w:tcPr>
            <w:tcW w:w="0" w:type="auto"/>
            <w:shd w:val="clear" w:color="auto" w:fill="auto"/>
            <w:noWrap/>
            <w:vAlign w:val="bottom"/>
            <w:hideMark/>
          </w:tcPr>
          <w:p w14:paraId="48A33690" w14:textId="5D0B8D63"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1,360,094</w:t>
            </w:r>
          </w:p>
        </w:tc>
        <w:tc>
          <w:tcPr>
            <w:tcW w:w="0" w:type="auto"/>
            <w:shd w:val="clear" w:color="auto" w:fill="auto"/>
            <w:noWrap/>
            <w:vAlign w:val="bottom"/>
            <w:hideMark/>
          </w:tcPr>
          <w:p w14:paraId="387103E9" w14:textId="5A41E2C8"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3,400,115</w:t>
            </w:r>
          </w:p>
        </w:tc>
        <w:tc>
          <w:tcPr>
            <w:tcW w:w="0" w:type="auto"/>
            <w:shd w:val="clear" w:color="auto" w:fill="auto"/>
            <w:noWrap/>
            <w:vAlign w:val="bottom"/>
            <w:hideMark/>
          </w:tcPr>
          <w:p w14:paraId="62AFD410" w14:textId="741859AF"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453,622</w:t>
            </w:r>
          </w:p>
        </w:tc>
        <w:tc>
          <w:tcPr>
            <w:tcW w:w="0" w:type="auto"/>
            <w:shd w:val="clear" w:color="auto" w:fill="auto"/>
            <w:noWrap/>
            <w:vAlign w:val="bottom"/>
            <w:hideMark/>
          </w:tcPr>
          <w:p w14:paraId="0E676286" w14:textId="53E9AC12"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1,133,353</w:t>
            </w:r>
          </w:p>
        </w:tc>
      </w:tr>
      <w:tr w:rsidR="00322118" w:rsidRPr="00BB076C" w14:paraId="598745B8" w14:textId="77777777" w:rsidTr="009B5990">
        <w:trPr>
          <w:cantSplit/>
          <w:trHeight w:val="300"/>
          <w:jc w:val="center"/>
        </w:trPr>
        <w:tc>
          <w:tcPr>
            <w:tcW w:w="0" w:type="auto"/>
            <w:shd w:val="clear" w:color="auto" w:fill="auto"/>
            <w:noWrap/>
            <w:vAlign w:val="center"/>
            <w:hideMark/>
          </w:tcPr>
          <w:p w14:paraId="17C660F3"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12</w:t>
            </w:r>
          </w:p>
        </w:tc>
        <w:tc>
          <w:tcPr>
            <w:tcW w:w="0" w:type="auto"/>
            <w:shd w:val="clear" w:color="auto" w:fill="auto"/>
            <w:noWrap/>
            <w:vAlign w:val="center"/>
            <w:hideMark/>
          </w:tcPr>
          <w:p w14:paraId="30821967"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13</w:t>
            </w:r>
          </w:p>
        </w:tc>
        <w:tc>
          <w:tcPr>
            <w:tcW w:w="0" w:type="auto"/>
            <w:shd w:val="clear" w:color="auto" w:fill="auto"/>
            <w:noWrap/>
            <w:vAlign w:val="center"/>
            <w:hideMark/>
          </w:tcPr>
          <w:p w14:paraId="0A155711"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Hidalgo</w:t>
            </w:r>
          </w:p>
        </w:tc>
        <w:tc>
          <w:tcPr>
            <w:tcW w:w="0" w:type="auto"/>
            <w:shd w:val="clear" w:color="auto" w:fill="auto"/>
            <w:noWrap/>
            <w:vAlign w:val="bottom"/>
            <w:hideMark/>
          </w:tcPr>
          <w:p w14:paraId="6FB9E810" w14:textId="7C41BD46"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947,043</w:t>
            </w:r>
          </w:p>
        </w:tc>
        <w:tc>
          <w:tcPr>
            <w:tcW w:w="0" w:type="auto"/>
            <w:shd w:val="clear" w:color="auto" w:fill="auto"/>
            <w:noWrap/>
            <w:vAlign w:val="bottom"/>
            <w:hideMark/>
          </w:tcPr>
          <w:p w14:paraId="4A089331" w14:textId="08D25881"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2,365,948</w:t>
            </w:r>
          </w:p>
        </w:tc>
        <w:tc>
          <w:tcPr>
            <w:tcW w:w="0" w:type="auto"/>
            <w:shd w:val="clear" w:color="auto" w:fill="auto"/>
            <w:noWrap/>
            <w:vAlign w:val="bottom"/>
            <w:hideMark/>
          </w:tcPr>
          <w:p w14:paraId="46038F80" w14:textId="16960C16"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1,419,729</w:t>
            </w:r>
          </w:p>
        </w:tc>
        <w:tc>
          <w:tcPr>
            <w:tcW w:w="0" w:type="auto"/>
            <w:shd w:val="clear" w:color="auto" w:fill="auto"/>
            <w:noWrap/>
            <w:vAlign w:val="bottom"/>
            <w:hideMark/>
          </w:tcPr>
          <w:p w14:paraId="11A4ED08" w14:textId="4527DB34"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3,548,731</w:t>
            </w:r>
          </w:p>
        </w:tc>
        <w:tc>
          <w:tcPr>
            <w:tcW w:w="0" w:type="auto"/>
            <w:shd w:val="clear" w:color="auto" w:fill="auto"/>
            <w:noWrap/>
            <w:vAlign w:val="bottom"/>
            <w:hideMark/>
          </w:tcPr>
          <w:p w14:paraId="7F2602FA" w14:textId="1F60957D"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473,562</w:t>
            </w:r>
          </w:p>
        </w:tc>
        <w:tc>
          <w:tcPr>
            <w:tcW w:w="0" w:type="auto"/>
            <w:shd w:val="clear" w:color="auto" w:fill="auto"/>
            <w:noWrap/>
            <w:vAlign w:val="bottom"/>
            <w:hideMark/>
          </w:tcPr>
          <w:p w14:paraId="704D1E10" w14:textId="3F785E76"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1,182,783</w:t>
            </w:r>
          </w:p>
        </w:tc>
      </w:tr>
      <w:tr w:rsidR="00322118" w:rsidRPr="00BB076C" w14:paraId="35F52633" w14:textId="77777777" w:rsidTr="009B5990">
        <w:trPr>
          <w:cantSplit/>
          <w:trHeight w:val="300"/>
          <w:jc w:val="center"/>
        </w:trPr>
        <w:tc>
          <w:tcPr>
            <w:tcW w:w="0" w:type="auto"/>
            <w:shd w:val="clear" w:color="auto" w:fill="auto"/>
            <w:noWrap/>
            <w:vAlign w:val="center"/>
            <w:hideMark/>
          </w:tcPr>
          <w:p w14:paraId="358A9210"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13</w:t>
            </w:r>
          </w:p>
        </w:tc>
        <w:tc>
          <w:tcPr>
            <w:tcW w:w="0" w:type="auto"/>
            <w:shd w:val="clear" w:color="auto" w:fill="auto"/>
            <w:noWrap/>
            <w:vAlign w:val="center"/>
            <w:hideMark/>
          </w:tcPr>
          <w:p w14:paraId="20125112"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14</w:t>
            </w:r>
          </w:p>
        </w:tc>
        <w:tc>
          <w:tcPr>
            <w:tcW w:w="0" w:type="auto"/>
            <w:shd w:val="clear" w:color="auto" w:fill="auto"/>
            <w:noWrap/>
            <w:vAlign w:val="center"/>
            <w:hideMark/>
          </w:tcPr>
          <w:p w14:paraId="79BCF089"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Jalisco</w:t>
            </w:r>
          </w:p>
        </w:tc>
        <w:tc>
          <w:tcPr>
            <w:tcW w:w="0" w:type="auto"/>
            <w:shd w:val="clear" w:color="auto" w:fill="auto"/>
            <w:noWrap/>
            <w:vAlign w:val="bottom"/>
            <w:hideMark/>
          </w:tcPr>
          <w:p w14:paraId="60649F2B" w14:textId="4FB0C5F2"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3,703,632</w:t>
            </w:r>
          </w:p>
        </w:tc>
        <w:tc>
          <w:tcPr>
            <w:tcW w:w="0" w:type="auto"/>
            <w:shd w:val="clear" w:color="auto" w:fill="auto"/>
            <w:noWrap/>
            <w:vAlign w:val="bottom"/>
            <w:hideMark/>
          </w:tcPr>
          <w:p w14:paraId="0F3B27F0" w14:textId="567F1D48"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9,255,551</w:t>
            </w:r>
          </w:p>
        </w:tc>
        <w:tc>
          <w:tcPr>
            <w:tcW w:w="0" w:type="auto"/>
            <w:shd w:val="clear" w:color="auto" w:fill="auto"/>
            <w:noWrap/>
            <w:vAlign w:val="bottom"/>
            <w:hideMark/>
          </w:tcPr>
          <w:p w14:paraId="6B77EA91" w14:textId="5BE6F0A6"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5,553,542</w:t>
            </w:r>
          </w:p>
        </w:tc>
        <w:tc>
          <w:tcPr>
            <w:tcW w:w="0" w:type="auto"/>
            <w:shd w:val="clear" w:color="auto" w:fill="auto"/>
            <w:noWrap/>
            <w:vAlign w:val="bottom"/>
            <w:hideMark/>
          </w:tcPr>
          <w:p w14:paraId="726EA858" w14:textId="4CB0F367"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13,883,300</w:t>
            </w:r>
          </w:p>
        </w:tc>
        <w:tc>
          <w:tcPr>
            <w:tcW w:w="0" w:type="auto"/>
            <w:shd w:val="clear" w:color="auto" w:fill="auto"/>
            <w:noWrap/>
            <w:vAlign w:val="bottom"/>
            <w:hideMark/>
          </w:tcPr>
          <w:p w14:paraId="1A3D38EC" w14:textId="4CB19ADB"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1,852,151</w:t>
            </w:r>
          </w:p>
        </w:tc>
        <w:tc>
          <w:tcPr>
            <w:tcW w:w="0" w:type="auto"/>
            <w:shd w:val="clear" w:color="auto" w:fill="auto"/>
            <w:noWrap/>
            <w:vAlign w:val="bottom"/>
            <w:hideMark/>
          </w:tcPr>
          <w:p w14:paraId="39BD8070" w14:textId="01B43BA4"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4,627,749</w:t>
            </w:r>
          </w:p>
        </w:tc>
      </w:tr>
      <w:tr w:rsidR="00322118" w:rsidRPr="00BB076C" w14:paraId="368942EA" w14:textId="77777777" w:rsidTr="009B5990">
        <w:trPr>
          <w:cantSplit/>
          <w:trHeight w:val="300"/>
          <w:jc w:val="center"/>
        </w:trPr>
        <w:tc>
          <w:tcPr>
            <w:tcW w:w="0" w:type="auto"/>
            <w:shd w:val="clear" w:color="auto" w:fill="auto"/>
            <w:noWrap/>
            <w:vAlign w:val="center"/>
            <w:hideMark/>
          </w:tcPr>
          <w:p w14:paraId="18C74061"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14</w:t>
            </w:r>
          </w:p>
        </w:tc>
        <w:tc>
          <w:tcPr>
            <w:tcW w:w="0" w:type="auto"/>
            <w:shd w:val="clear" w:color="auto" w:fill="auto"/>
            <w:noWrap/>
            <w:vAlign w:val="center"/>
            <w:hideMark/>
          </w:tcPr>
          <w:p w14:paraId="2EFD9884"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15</w:t>
            </w:r>
          </w:p>
        </w:tc>
        <w:tc>
          <w:tcPr>
            <w:tcW w:w="0" w:type="auto"/>
            <w:shd w:val="clear" w:color="auto" w:fill="auto"/>
            <w:noWrap/>
            <w:vAlign w:val="center"/>
            <w:hideMark/>
          </w:tcPr>
          <w:p w14:paraId="51D0BA2C"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México Oriente</w:t>
            </w:r>
          </w:p>
        </w:tc>
        <w:tc>
          <w:tcPr>
            <w:tcW w:w="0" w:type="auto"/>
            <w:shd w:val="clear" w:color="auto" w:fill="auto"/>
            <w:noWrap/>
            <w:vAlign w:val="bottom"/>
            <w:hideMark/>
          </w:tcPr>
          <w:p w14:paraId="4F8308FE" w14:textId="69691D73"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4,107,700</w:t>
            </w:r>
          </w:p>
        </w:tc>
        <w:tc>
          <w:tcPr>
            <w:tcW w:w="0" w:type="auto"/>
            <w:shd w:val="clear" w:color="auto" w:fill="auto"/>
            <w:noWrap/>
            <w:vAlign w:val="bottom"/>
            <w:hideMark/>
          </w:tcPr>
          <w:p w14:paraId="70FCDE66" w14:textId="7198F199"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10,265,877</w:t>
            </w:r>
          </w:p>
        </w:tc>
        <w:tc>
          <w:tcPr>
            <w:tcW w:w="0" w:type="auto"/>
            <w:shd w:val="clear" w:color="auto" w:fill="auto"/>
            <w:noWrap/>
            <w:vAlign w:val="bottom"/>
            <w:hideMark/>
          </w:tcPr>
          <w:p w14:paraId="2FECDF00" w14:textId="32018101"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6,159,711</w:t>
            </w:r>
          </w:p>
        </w:tc>
        <w:tc>
          <w:tcPr>
            <w:tcW w:w="0" w:type="auto"/>
            <w:shd w:val="clear" w:color="auto" w:fill="auto"/>
            <w:noWrap/>
            <w:vAlign w:val="bottom"/>
            <w:hideMark/>
          </w:tcPr>
          <w:p w14:paraId="2D33C4DD" w14:textId="76EBF717"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15,398,903</w:t>
            </w:r>
          </w:p>
        </w:tc>
        <w:tc>
          <w:tcPr>
            <w:tcW w:w="0" w:type="auto"/>
            <w:shd w:val="clear" w:color="auto" w:fill="auto"/>
            <w:noWrap/>
            <w:vAlign w:val="bottom"/>
            <w:hideMark/>
          </w:tcPr>
          <w:p w14:paraId="36141F2A" w14:textId="3F6B0FE7"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2,054,188</w:t>
            </w:r>
          </w:p>
        </w:tc>
        <w:tc>
          <w:tcPr>
            <w:tcW w:w="0" w:type="auto"/>
            <w:shd w:val="clear" w:color="auto" w:fill="auto"/>
            <w:noWrap/>
            <w:vAlign w:val="bottom"/>
            <w:hideMark/>
          </w:tcPr>
          <w:p w14:paraId="3CFC4FAC" w14:textId="0C6D8F13"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5,133,026</w:t>
            </w:r>
          </w:p>
        </w:tc>
      </w:tr>
      <w:tr w:rsidR="00322118" w:rsidRPr="00BB076C" w14:paraId="1DE41F99" w14:textId="77777777" w:rsidTr="009B5990">
        <w:trPr>
          <w:cantSplit/>
          <w:trHeight w:val="300"/>
          <w:jc w:val="center"/>
        </w:trPr>
        <w:tc>
          <w:tcPr>
            <w:tcW w:w="0" w:type="auto"/>
            <w:shd w:val="clear" w:color="auto" w:fill="auto"/>
            <w:noWrap/>
            <w:vAlign w:val="center"/>
            <w:hideMark/>
          </w:tcPr>
          <w:p w14:paraId="4AD8E525"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lastRenderedPageBreak/>
              <w:t>15</w:t>
            </w:r>
          </w:p>
        </w:tc>
        <w:tc>
          <w:tcPr>
            <w:tcW w:w="0" w:type="auto"/>
            <w:shd w:val="clear" w:color="auto" w:fill="auto"/>
            <w:noWrap/>
            <w:vAlign w:val="center"/>
            <w:hideMark/>
          </w:tcPr>
          <w:p w14:paraId="7DDBA9FC"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16</w:t>
            </w:r>
          </w:p>
        </w:tc>
        <w:tc>
          <w:tcPr>
            <w:tcW w:w="0" w:type="auto"/>
            <w:shd w:val="clear" w:color="auto" w:fill="auto"/>
            <w:noWrap/>
            <w:vAlign w:val="center"/>
            <w:hideMark/>
          </w:tcPr>
          <w:p w14:paraId="6F1517D0"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México Poniente</w:t>
            </w:r>
          </w:p>
        </w:tc>
        <w:tc>
          <w:tcPr>
            <w:tcW w:w="0" w:type="auto"/>
            <w:shd w:val="clear" w:color="auto" w:fill="auto"/>
            <w:noWrap/>
            <w:vAlign w:val="bottom"/>
            <w:hideMark/>
          </w:tcPr>
          <w:p w14:paraId="173F7CBA" w14:textId="166EC367"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2,039,803</w:t>
            </w:r>
          </w:p>
        </w:tc>
        <w:tc>
          <w:tcPr>
            <w:tcW w:w="0" w:type="auto"/>
            <w:shd w:val="clear" w:color="auto" w:fill="auto"/>
            <w:noWrap/>
            <w:vAlign w:val="bottom"/>
            <w:hideMark/>
          </w:tcPr>
          <w:p w14:paraId="79A0B047" w14:textId="0130BA11"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5,097,264</w:t>
            </w:r>
          </w:p>
        </w:tc>
        <w:tc>
          <w:tcPr>
            <w:tcW w:w="0" w:type="auto"/>
            <w:shd w:val="clear" w:color="auto" w:fill="auto"/>
            <w:noWrap/>
            <w:vAlign w:val="bottom"/>
            <w:hideMark/>
          </w:tcPr>
          <w:p w14:paraId="2497834A" w14:textId="608CB1A0"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3,058,619</w:t>
            </w:r>
          </w:p>
        </w:tc>
        <w:tc>
          <w:tcPr>
            <w:tcW w:w="0" w:type="auto"/>
            <w:shd w:val="clear" w:color="auto" w:fill="auto"/>
            <w:noWrap/>
            <w:vAlign w:val="bottom"/>
            <w:hideMark/>
          </w:tcPr>
          <w:p w14:paraId="63946C25" w14:textId="2DDCD4D0"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7,645,630</w:t>
            </w:r>
          </w:p>
        </w:tc>
        <w:tc>
          <w:tcPr>
            <w:tcW w:w="0" w:type="auto"/>
            <w:shd w:val="clear" w:color="auto" w:fill="auto"/>
            <w:noWrap/>
            <w:vAlign w:val="bottom"/>
            <w:hideMark/>
          </w:tcPr>
          <w:p w14:paraId="5005C578" w14:textId="3945CB86"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1,019,887</w:t>
            </w:r>
          </w:p>
        </w:tc>
        <w:tc>
          <w:tcPr>
            <w:tcW w:w="0" w:type="auto"/>
            <w:shd w:val="clear" w:color="auto" w:fill="auto"/>
            <w:noWrap/>
            <w:vAlign w:val="bottom"/>
            <w:hideMark/>
          </w:tcPr>
          <w:p w14:paraId="08757A5E" w14:textId="4A36BA18"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2,548,366</w:t>
            </w:r>
          </w:p>
        </w:tc>
      </w:tr>
      <w:tr w:rsidR="00322118" w:rsidRPr="00BB076C" w14:paraId="13FA145D" w14:textId="77777777" w:rsidTr="009B5990">
        <w:trPr>
          <w:cantSplit/>
          <w:trHeight w:val="300"/>
          <w:jc w:val="center"/>
        </w:trPr>
        <w:tc>
          <w:tcPr>
            <w:tcW w:w="0" w:type="auto"/>
            <w:shd w:val="clear" w:color="auto" w:fill="auto"/>
            <w:noWrap/>
            <w:vAlign w:val="center"/>
            <w:hideMark/>
          </w:tcPr>
          <w:p w14:paraId="539CF3F1"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16</w:t>
            </w:r>
          </w:p>
        </w:tc>
        <w:tc>
          <w:tcPr>
            <w:tcW w:w="0" w:type="auto"/>
            <w:shd w:val="clear" w:color="auto" w:fill="auto"/>
            <w:noWrap/>
            <w:vAlign w:val="center"/>
            <w:hideMark/>
          </w:tcPr>
          <w:p w14:paraId="474749B4"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17</w:t>
            </w:r>
          </w:p>
        </w:tc>
        <w:tc>
          <w:tcPr>
            <w:tcW w:w="0" w:type="auto"/>
            <w:shd w:val="clear" w:color="auto" w:fill="auto"/>
            <w:noWrap/>
            <w:vAlign w:val="center"/>
            <w:hideMark/>
          </w:tcPr>
          <w:p w14:paraId="14E3607A"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Michoacán</w:t>
            </w:r>
          </w:p>
        </w:tc>
        <w:tc>
          <w:tcPr>
            <w:tcW w:w="0" w:type="auto"/>
            <w:shd w:val="clear" w:color="auto" w:fill="auto"/>
            <w:noWrap/>
            <w:vAlign w:val="bottom"/>
            <w:hideMark/>
          </w:tcPr>
          <w:p w14:paraId="71F8D2E0" w14:textId="5620534A"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1,304,388</w:t>
            </w:r>
          </w:p>
        </w:tc>
        <w:tc>
          <w:tcPr>
            <w:tcW w:w="0" w:type="auto"/>
            <w:shd w:val="clear" w:color="auto" w:fill="auto"/>
            <w:noWrap/>
            <w:vAlign w:val="bottom"/>
            <w:hideMark/>
          </w:tcPr>
          <w:p w14:paraId="71BEE22B" w14:textId="6AE65D15"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3,259,290</w:t>
            </w:r>
          </w:p>
        </w:tc>
        <w:tc>
          <w:tcPr>
            <w:tcW w:w="0" w:type="auto"/>
            <w:shd w:val="clear" w:color="auto" w:fill="auto"/>
            <w:noWrap/>
            <w:vAlign w:val="bottom"/>
            <w:hideMark/>
          </w:tcPr>
          <w:p w14:paraId="42F78322" w14:textId="383E8814"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1,955,682</w:t>
            </w:r>
          </w:p>
        </w:tc>
        <w:tc>
          <w:tcPr>
            <w:tcW w:w="0" w:type="auto"/>
            <w:shd w:val="clear" w:color="auto" w:fill="auto"/>
            <w:noWrap/>
            <w:vAlign w:val="bottom"/>
            <w:hideMark/>
          </w:tcPr>
          <w:p w14:paraId="2C6E7E67" w14:textId="1313F6CE"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4,888,840</w:t>
            </w:r>
          </w:p>
        </w:tc>
        <w:tc>
          <w:tcPr>
            <w:tcW w:w="0" w:type="auto"/>
            <w:shd w:val="clear" w:color="auto" w:fill="auto"/>
            <w:noWrap/>
            <w:vAlign w:val="bottom"/>
            <w:hideMark/>
          </w:tcPr>
          <w:p w14:paraId="25F40119" w14:textId="35D6FCB9"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652,356</w:t>
            </w:r>
          </w:p>
        </w:tc>
        <w:tc>
          <w:tcPr>
            <w:tcW w:w="0" w:type="auto"/>
            <w:shd w:val="clear" w:color="auto" w:fill="auto"/>
            <w:noWrap/>
            <w:vAlign w:val="bottom"/>
            <w:hideMark/>
          </w:tcPr>
          <w:p w14:paraId="1CDAE118" w14:textId="7EF4B25B"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1,629,550</w:t>
            </w:r>
          </w:p>
        </w:tc>
      </w:tr>
      <w:tr w:rsidR="00322118" w:rsidRPr="00BB076C" w14:paraId="7FA36DEB" w14:textId="77777777" w:rsidTr="009B5990">
        <w:trPr>
          <w:cantSplit/>
          <w:trHeight w:val="300"/>
          <w:jc w:val="center"/>
        </w:trPr>
        <w:tc>
          <w:tcPr>
            <w:tcW w:w="0" w:type="auto"/>
            <w:shd w:val="clear" w:color="auto" w:fill="auto"/>
            <w:noWrap/>
            <w:vAlign w:val="center"/>
            <w:hideMark/>
          </w:tcPr>
          <w:p w14:paraId="7BEBE190"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17</w:t>
            </w:r>
          </w:p>
        </w:tc>
        <w:tc>
          <w:tcPr>
            <w:tcW w:w="0" w:type="auto"/>
            <w:shd w:val="clear" w:color="auto" w:fill="auto"/>
            <w:noWrap/>
            <w:vAlign w:val="center"/>
            <w:hideMark/>
          </w:tcPr>
          <w:p w14:paraId="233950D8"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18</w:t>
            </w:r>
          </w:p>
        </w:tc>
        <w:tc>
          <w:tcPr>
            <w:tcW w:w="0" w:type="auto"/>
            <w:shd w:val="clear" w:color="auto" w:fill="auto"/>
            <w:noWrap/>
            <w:vAlign w:val="center"/>
            <w:hideMark/>
          </w:tcPr>
          <w:p w14:paraId="68DF27F0"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Morelos</w:t>
            </w:r>
          </w:p>
        </w:tc>
        <w:tc>
          <w:tcPr>
            <w:tcW w:w="0" w:type="auto"/>
            <w:shd w:val="clear" w:color="auto" w:fill="auto"/>
            <w:noWrap/>
            <w:vAlign w:val="bottom"/>
            <w:hideMark/>
          </w:tcPr>
          <w:p w14:paraId="540C083D" w14:textId="0DB33BBE"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921,310</w:t>
            </w:r>
          </w:p>
        </w:tc>
        <w:tc>
          <w:tcPr>
            <w:tcW w:w="0" w:type="auto"/>
            <w:shd w:val="clear" w:color="auto" w:fill="auto"/>
            <w:noWrap/>
            <w:vAlign w:val="bottom"/>
            <w:hideMark/>
          </w:tcPr>
          <w:p w14:paraId="6CA4F522" w14:textId="2F8EE78B"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2,302,531</w:t>
            </w:r>
          </w:p>
        </w:tc>
        <w:tc>
          <w:tcPr>
            <w:tcW w:w="0" w:type="auto"/>
            <w:shd w:val="clear" w:color="auto" w:fill="auto"/>
            <w:noWrap/>
            <w:vAlign w:val="bottom"/>
            <w:hideMark/>
          </w:tcPr>
          <w:p w14:paraId="0F5D058D" w14:textId="24E5C111"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1,381,578</w:t>
            </w:r>
          </w:p>
        </w:tc>
        <w:tc>
          <w:tcPr>
            <w:tcW w:w="0" w:type="auto"/>
            <w:shd w:val="clear" w:color="auto" w:fill="auto"/>
            <w:noWrap/>
            <w:vAlign w:val="bottom"/>
            <w:hideMark/>
          </w:tcPr>
          <w:p w14:paraId="7EAAB0C9" w14:textId="4B2A55FC"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3,453,774</w:t>
            </w:r>
          </w:p>
        </w:tc>
        <w:tc>
          <w:tcPr>
            <w:tcW w:w="0" w:type="auto"/>
            <w:shd w:val="clear" w:color="auto" w:fill="auto"/>
            <w:noWrap/>
            <w:vAlign w:val="bottom"/>
            <w:hideMark/>
          </w:tcPr>
          <w:p w14:paraId="754D028E" w14:textId="3029495F"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460,706</w:t>
            </w:r>
          </w:p>
        </w:tc>
        <w:tc>
          <w:tcPr>
            <w:tcW w:w="0" w:type="auto"/>
            <w:shd w:val="clear" w:color="auto" w:fill="auto"/>
            <w:noWrap/>
            <w:vAlign w:val="bottom"/>
            <w:hideMark/>
          </w:tcPr>
          <w:p w14:paraId="26680563" w14:textId="3851623A"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1,151,243</w:t>
            </w:r>
          </w:p>
        </w:tc>
      </w:tr>
      <w:tr w:rsidR="00322118" w:rsidRPr="00BB076C" w14:paraId="1D01AB29" w14:textId="77777777" w:rsidTr="009B5990">
        <w:trPr>
          <w:cantSplit/>
          <w:trHeight w:val="300"/>
          <w:jc w:val="center"/>
        </w:trPr>
        <w:tc>
          <w:tcPr>
            <w:tcW w:w="0" w:type="auto"/>
            <w:shd w:val="clear" w:color="auto" w:fill="auto"/>
            <w:noWrap/>
            <w:vAlign w:val="center"/>
            <w:hideMark/>
          </w:tcPr>
          <w:p w14:paraId="3BBCD119"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18</w:t>
            </w:r>
          </w:p>
        </w:tc>
        <w:tc>
          <w:tcPr>
            <w:tcW w:w="0" w:type="auto"/>
            <w:shd w:val="clear" w:color="auto" w:fill="auto"/>
            <w:noWrap/>
            <w:vAlign w:val="center"/>
            <w:hideMark/>
          </w:tcPr>
          <w:p w14:paraId="55AE8851"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19</w:t>
            </w:r>
          </w:p>
        </w:tc>
        <w:tc>
          <w:tcPr>
            <w:tcW w:w="0" w:type="auto"/>
            <w:shd w:val="clear" w:color="auto" w:fill="auto"/>
            <w:noWrap/>
            <w:vAlign w:val="center"/>
            <w:hideMark/>
          </w:tcPr>
          <w:p w14:paraId="23B07C45"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Nayarit</w:t>
            </w:r>
          </w:p>
        </w:tc>
        <w:tc>
          <w:tcPr>
            <w:tcW w:w="0" w:type="auto"/>
            <w:shd w:val="clear" w:color="auto" w:fill="auto"/>
            <w:noWrap/>
            <w:vAlign w:val="bottom"/>
            <w:hideMark/>
          </w:tcPr>
          <w:p w14:paraId="449C2BAC" w14:textId="0D774A93"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570,562</w:t>
            </w:r>
          </w:p>
        </w:tc>
        <w:tc>
          <w:tcPr>
            <w:tcW w:w="0" w:type="auto"/>
            <w:shd w:val="clear" w:color="auto" w:fill="auto"/>
            <w:noWrap/>
            <w:vAlign w:val="bottom"/>
            <w:hideMark/>
          </w:tcPr>
          <w:p w14:paraId="36443FB3" w14:textId="778562FC"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1,425,408</w:t>
            </w:r>
          </w:p>
        </w:tc>
        <w:tc>
          <w:tcPr>
            <w:tcW w:w="0" w:type="auto"/>
            <w:shd w:val="clear" w:color="auto" w:fill="auto"/>
            <w:noWrap/>
            <w:vAlign w:val="bottom"/>
            <w:hideMark/>
          </w:tcPr>
          <w:p w14:paraId="734C842D" w14:textId="762A2EB4"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855,348</w:t>
            </w:r>
          </w:p>
        </w:tc>
        <w:tc>
          <w:tcPr>
            <w:tcW w:w="0" w:type="auto"/>
            <w:shd w:val="clear" w:color="auto" w:fill="auto"/>
            <w:noWrap/>
            <w:vAlign w:val="bottom"/>
            <w:hideMark/>
          </w:tcPr>
          <w:p w14:paraId="59779D7E" w14:textId="2082FC48"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2,137,986</w:t>
            </w:r>
          </w:p>
        </w:tc>
        <w:tc>
          <w:tcPr>
            <w:tcW w:w="0" w:type="auto"/>
            <w:shd w:val="clear" w:color="auto" w:fill="auto"/>
            <w:noWrap/>
            <w:vAlign w:val="bottom"/>
            <w:hideMark/>
          </w:tcPr>
          <w:p w14:paraId="5CE1E162" w14:textId="308961B8"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285,276</w:t>
            </w:r>
          </w:p>
        </w:tc>
        <w:tc>
          <w:tcPr>
            <w:tcW w:w="0" w:type="auto"/>
            <w:shd w:val="clear" w:color="auto" w:fill="auto"/>
            <w:noWrap/>
            <w:vAlign w:val="bottom"/>
            <w:hideMark/>
          </w:tcPr>
          <w:p w14:paraId="60905B0B" w14:textId="5FBA575B"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712,578</w:t>
            </w:r>
          </w:p>
        </w:tc>
      </w:tr>
      <w:tr w:rsidR="00322118" w:rsidRPr="00BB076C" w14:paraId="67BD6EEE" w14:textId="77777777" w:rsidTr="009B5990">
        <w:trPr>
          <w:cantSplit/>
          <w:trHeight w:val="300"/>
          <w:jc w:val="center"/>
        </w:trPr>
        <w:tc>
          <w:tcPr>
            <w:tcW w:w="0" w:type="auto"/>
            <w:shd w:val="clear" w:color="auto" w:fill="auto"/>
            <w:noWrap/>
            <w:vAlign w:val="center"/>
            <w:hideMark/>
          </w:tcPr>
          <w:p w14:paraId="64100887"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19</w:t>
            </w:r>
          </w:p>
        </w:tc>
        <w:tc>
          <w:tcPr>
            <w:tcW w:w="0" w:type="auto"/>
            <w:shd w:val="clear" w:color="auto" w:fill="auto"/>
            <w:noWrap/>
            <w:vAlign w:val="center"/>
            <w:hideMark/>
          </w:tcPr>
          <w:p w14:paraId="56240B91"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20</w:t>
            </w:r>
          </w:p>
        </w:tc>
        <w:tc>
          <w:tcPr>
            <w:tcW w:w="0" w:type="auto"/>
            <w:shd w:val="clear" w:color="auto" w:fill="auto"/>
            <w:noWrap/>
            <w:vAlign w:val="center"/>
            <w:hideMark/>
          </w:tcPr>
          <w:p w14:paraId="3FDCA26D"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Nuevo León</w:t>
            </w:r>
          </w:p>
        </w:tc>
        <w:tc>
          <w:tcPr>
            <w:tcW w:w="0" w:type="auto"/>
            <w:shd w:val="clear" w:color="auto" w:fill="auto"/>
            <w:noWrap/>
            <w:vAlign w:val="bottom"/>
            <w:hideMark/>
          </w:tcPr>
          <w:p w14:paraId="0E5006E4" w14:textId="0BE708DF"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2,759,895</w:t>
            </w:r>
          </w:p>
        </w:tc>
        <w:tc>
          <w:tcPr>
            <w:tcW w:w="0" w:type="auto"/>
            <w:shd w:val="clear" w:color="auto" w:fill="auto"/>
            <w:noWrap/>
            <w:vAlign w:val="bottom"/>
            <w:hideMark/>
          </w:tcPr>
          <w:p w14:paraId="2F2523C2" w14:textId="32CD302A"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6,897,079</w:t>
            </w:r>
          </w:p>
        </w:tc>
        <w:tc>
          <w:tcPr>
            <w:tcW w:w="0" w:type="auto"/>
            <w:shd w:val="clear" w:color="auto" w:fill="auto"/>
            <w:noWrap/>
            <w:vAlign w:val="bottom"/>
            <w:hideMark/>
          </w:tcPr>
          <w:p w14:paraId="3ED99587" w14:textId="752AF2FD"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4,138,512</w:t>
            </w:r>
          </w:p>
        </w:tc>
        <w:tc>
          <w:tcPr>
            <w:tcW w:w="0" w:type="auto"/>
            <w:shd w:val="clear" w:color="auto" w:fill="auto"/>
            <w:noWrap/>
            <w:vAlign w:val="bottom"/>
            <w:hideMark/>
          </w:tcPr>
          <w:p w14:paraId="3C4A43E5" w14:textId="4A5B28FA"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10,345,411</w:t>
            </w:r>
          </w:p>
        </w:tc>
        <w:tc>
          <w:tcPr>
            <w:tcW w:w="0" w:type="auto"/>
            <w:shd w:val="clear" w:color="auto" w:fill="auto"/>
            <w:noWrap/>
            <w:vAlign w:val="bottom"/>
            <w:hideMark/>
          </w:tcPr>
          <w:p w14:paraId="081B7898" w14:textId="7BB22E31"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1,380,085</w:t>
            </w:r>
          </w:p>
        </w:tc>
        <w:tc>
          <w:tcPr>
            <w:tcW w:w="0" w:type="auto"/>
            <w:shd w:val="clear" w:color="auto" w:fill="auto"/>
            <w:noWrap/>
            <w:vAlign w:val="bottom"/>
            <w:hideMark/>
          </w:tcPr>
          <w:p w14:paraId="20EE0EE0" w14:textId="71438637"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3,448,332</w:t>
            </w:r>
          </w:p>
        </w:tc>
      </w:tr>
      <w:tr w:rsidR="00322118" w:rsidRPr="00BB076C" w14:paraId="77BBAA0B" w14:textId="77777777" w:rsidTr="009B5990">
        <w:trPr>
          <w:cantSplit/>
          <w:trHeight w:val="300"/>
          <w:jc w:val="center"/>
        </w:trPr>
        <w:tc>
          <w:tcPr>
            <w:tcW w:w="0" w:type="auto"/>
            <w:shd w:val="clear" w:color="auto" w:fill="auto"/>
            <w:noWrap/>
            <w:vAlign w:val="center"/>
            <w:hideMark/>
          </w:tcPr>
          <w:p w14:paraId="69558C35"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20</w:t>
            </w:r>
          </w:p>
        </w:tc>
        <w:tc>
          <w:tcPr>
            <w:tcW w:w="0" w:type="auto"/>
            <w:shd w:val="clear" w:color="auto" w:fill="auto"/>
            <w:noWrap/>
            <w:vAlign w:val="center"/>
            <w:hideMark/>
          </w:tcPr>
          <w:p w14:paraId="11F0AEBD"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21</w:t>
            </w:r>
          </w:p>
        </w:tc>
        <w:tc>
          <w:tcPr>
            <w:tcW w:w="0" w:type="auto"/>
            <w:shd w:val="clear" w:color="auto" w:fill="auto"/>
            <w:noWrap/>
            <w:vAlign w:val="center"/>
            <w:hideMark/>
          </w:tcPr>
          <w:p w14:paraId="596C4833"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Oaxaca</w:t>
            </w:r>
          </w:p>
        </w:tc>
        <w:tc>
          <w:tcPr>
            <w:tcW w:w="0" w:type="auto"/>
            <w:shd w:val="clear" w:color="auto" w:fill="auto"/>
            <w:noWrap/>
            <w:vAlign w:val="bottom"/>
            <w:hideMark/>
          </w:tcPr>
          <w:p w14:paraId="2A1AA791" w14:textId="5B6493A6"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595,643</w:t>
            </w:r>
          </w:p>
        </w:tc>
        <w:tc>
          <w:tcPr>
            <w:tcW w:w="0" w:type="auto"/>
            <w:shd w:val="clear" w:color="auto" w:fill="auto"/>
            <w:noWrap/>
            <w:vAlign w:val="bottom"/>
            <w:hideMark/>
          </w:tcPr>
          <w:p w14:paraId="5B9B33C0" w14:textId="40268285"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1,488,176</w:t>
            </w:r>
          </w:p>
        </w:tc>
        <w:tc>
          <w:tcPr>
            <w:tcW w:w="0" w:type="auto"/>
            <w:shd w:val="clear" w:color="auto" w:fill="auto"/>
            <w:noWrap/>
            <w:vAlign w:val="bottom"/>
            <w:hideMark/>
          </w:tcPr>
          <w:p w14:paraId="6C1D30ED" w14:textId="1DB66C25"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892,942</w:t>
            </w:r>
          </w:p>
        </w:tc>
        <w:tc>
          <w:tcPr>
            <w:tcW w:w="0" w:type="auto"/>
            <w:shd w:val="clear" w:color="auto" w:fill="auto"/>
            <w:noWrap/>
            <w:vAlign w:val="bottom"/>
            <w:hideMark/>
          </w:tcPr>
          <w:p w14:paraId="36EAEEAE" w14:textId="3F6DD357"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2,232,272</w:t>
            </w:r>
          </w:p>
        </w:tc>
        <w:tc>
          <w:tcPr>
            <w:tcW w:w="0" w:type="auto"/>
            <w:shd w:val="clear" w:color="auto" w:fill="auto"/>
            <w:noWrap/>
            <w:vAlign w:val="bottom"/>
            <w:hideMark/>
          </w:tcPr>
          <w:p w14:paraId="6DD36957" w14:textId="1A4A4850"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297,934</w:t>
            </w:r>
          </w:p>
        </w:tc>
        <w:tc>
          <w:tcPr>
            <w:tcW w:w="0" w:type="auto"/>
            <w:shd w:val="clear" w:color="auto" w:fill="auto"/>
            <w:noWrap/>
            <w:vAlign w:val="bottom"/>
            <w:hideMark/>
          </w:tcPr>
          <w:p w14:paraId="627D3088" w14:textId="52ADE10B"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744,096</w:t>
            </w:r>
          </w:p>
        </w:tc>
      </w:tr>
      <w:tr w:rsidR="00322118" w:rsidRPr="00BB076C" w14:paraId="27D76B36" w14:textId="77777777" w:rsidTr="009B5990">
        <w:trPr>
          <w:cantSplit/>
          <w:trHeight w:val="300"/>
          <w:jc w:val="center"/>
        </w:trPr>
        <w:tc>
          <w:tcPr>
            <w:tcW w:w="0" w:type="auto"/>
            <w:shd w:val="clear" w:color="auto" w:fill="auto"/>
            <w:noWrap/>
            <w:vAlign w:val="center"/>
            <w:hideMark/>
          </w:tcPr>
          <w:p w14:paraId="757763A0"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21</w:t>
            </w:r>
          </w:p>
        </w:tc>
        <w:tc>
          <w:tcPr>
            <w:tcW w:w="0" w:type="auto"/>
            <w:shd w:val="clear" w:color="auto" w:fill="auto"/>
            <w:noWrap/>
            <w:vAlign w:val="center"/>
            <w:hideMark/>
          </w:tcPr>
          <w:p w14:paraId="0035E63E"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22</w:t>
            </w:r>
          </w:p>
        </w:tc>
        <w:tc>
          <w:tcPr>
            <w:tcW w:w="0" w:type="auto"/>
            <w:shd w:val="clear" w:color="auto" w:fill="auto"/>
            <w:noWrap/>
            <w:vAlign w:val="center"/>
            <w:hideMark/>
          </w:tcPr>
          <w:p w14:paraId="2ECE8867"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Puebla</w:t>
            </w:r>
          </w:p>
        </w:tc>
        <w:tc>
          <w:tcPr>
            <w:tcW w:w="0" w:type="auto"/>
            <w:shd w:val="clear" w:color="auto" w:fill="auto"/>
            <w:noWrap/>
            <w:vAlign w:val="bottom"/>
            <w:hideMark/>
          </w:tcPr>
          <w:p w14:paraId="4453B3E2" w14:textId="3F6669FC"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1,305,939</w:t>
            </w:r>
          </w:p>
        </w:tc>
        <w:tc>
          <w:tcPr>
            <w:tcW w:w="0" w:type="auto"/>
            <w:shd w:val="clear" w:color="auto" w:fill="auto"/>
            <w:noWrap/>
            <w:vAlign w:val="bottom"/>
            <w:hideMark/>
          </w:tcPr>
          <w:p w14:paraId="5A28AC82" w14:textId="36B7C44C"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3,263,893</w:t>
            </w:r>
          </w:p>
        </w:tc>
        <w:tc>
          <w:tcPr>
            <w:tcW w:w="0" w:type="auto"/>
            <w:shd w:val="clear" w:color="auto" w:fill="auto"/>
            <w:noWrap/>
            <w:vAlign w:val="bottom"/>
            <w:hideMark/>
          </w:tcPr>
          <w:p w14:paraId="656ED509" w14:textId="68AF6931"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1,958,365</w:t>
            </w:r>
          </w:p>
        </w:tc>
        <w:tc>
          <w:tcPr>
            <w:tcW w:w="0" w:type="auto"/>
            <w:shd w:val="clear" w:color="auto" w:fill="auto"/>
            <w:noWrap/>
            <w:vAlign w:val="bottom"/>
            <w:hideMark/>
          </w:tcPr>
          <w:p w14:paraId="67EFA3FE" w14:textId="7B5893BA"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4,895,817</w:t>
            </w:r>
          </w:p>
        </w:tc>
        <w:tc>
          <w:tcPr>
            <w:tcW w:w="0" w:type="auto"/>
            <w:shd w:val="clear" w:color="auto" w:fill="auto"/>
            <w:noWrap/>
            <w:vAlign w:val="bottom"/>
            <w:hideMark/>
          </w:tcPr>
          <w:p w14:paraId="6F732C6D" w14:textId="74BFA535"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653,104</w:t>
            </w:r>
          </w:p>
        </w:tc>
        <w:tc>
          <w:tcPr>
            <w:tcW w:w="0" w:type="auto"/>
            <w:shd w:val="clear" w:color="auto" w:fill="auto"/>
            <w:noWrap/>
            <w:vAlign w:val="bottom"/>
            <w:hideMark/>
          </w:tcPr>
          <w:p w14:paraId="307C33AE" w14:textId="4EA1617F"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1,631,924</w:t>
            </w:r>
          </w:p>
        </w:tc>
      </w:tr>
      <w:tr w:rsidR="00322118" w:rsidRPr="00BB076C" w14:paraId="58373471" w14:textId="77777777" w:rsidTr="009B5990">
        <w:trPr>
          <w:cantSplit/>
          <w:trHeight w:val="300"/>
          <w:jc w:val="center"/>
        </w:trPr>
        <w:tc>
          <w:tcPr>
            <w:tcW w:w="0" w:type="auto"/>
            <w:shd w:val="clear" w:color="auto" w:fill="auto"/>
            <w:noWrap/>
            <w:vAlign w:val="center"/>
            <w:hideMark/>
          </w:tcPr>
          <w:p w14:paraId="0E38B7A9"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22</w:t>
            </w:r>
          </w:p>
        </w:tc>
        <w:tc>
          <w:tcPr>
            <w:tcW w:w="0" w:type="auto"/>
            <w:shd w:val="clear" w:color="auto" w:fill="auto"/>
            <w:noWrap/>
            <w:vAlign w:val="center"/>
            <w:hideMark/>
          </w:tcPr>
          <w:p w14:paraId="30EA74FC"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23</w:t>
            </w:r>
          </w:p>
        </w:tc>
        <w:tc>
          <w:tcPr>
            <w:tcW w:w="0" w:type="auto"/>
            <w:shd w:val="clear" w:color="auto" w:fill="auto"/>
            <w:noWrap/>
            <w:vAlign w:val="center"/>
            <w:hideMark/>
          </w:tcPr>
          <w:p w14:paraId="2D96AFEE"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Querétaro</w:t>
            </w:r>
          </w:p>
        </w:tc>
        <w:tc>
          <w:tcPr>
            <w:tcW w:w="0" w:type="auto"/>
            <w:shd w:val="clear" w:color="auto" w:fill="auto"/>
            <w:noWrap/>
            <w:vAlign w:val="bottom"/>
            <w:hideMark/>
          </w:tcPr>
          <w:p w14:paraId="08E802C6" w14:textId="71CFAADE"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1,379,470</w:t>
            </w:r>
          </w:p>
        </w:tc>
        <w:tc>
          <w:tcPr>
            <w:tcW w:w="0" w:type="auto"/>
            <w:shd w:val="clear" w:color="auto" w:fill="auto"/>
            <w:noWrap/>
            <w:vAlign w:val="bottom"/>
            <w:hideMark/>
          </w:tcPr>
          <w:p w14:paraId="47BF1A14" w14:textId="5B85EC3C"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3,447,665</w:t>
            </w:r>
          </w:p>
        </w:tc>
        <w:tc>
          <w:tcPr>
            <w:tcW w:w="0" w:type="auto"/>
            <w:shd w:val="clear" w:color="auto" w:fill="auto"/>
            <w:noWrap/>
            <w:vAlign w:val="bottom"/>
            <w:hideMark/>
          </w:tcPr>
          <w:p w14:paraId="09585B4B" w14:textId="00C7F5BA"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2,068,645</w:t>
            </w:r>
          </w:p>
        </w:tc>
        <w:tc>
          <w:tcPr>
            <w:tcW w:w="0" w:type="auto"/>
            <w:shd w:val="clear" w:color="auto" w:fill="auto"/>
            <w:noWrap/>
            <w:vAlign w:val="bottom"/>
            <w:hideMark/>
          </w:tcPr>
          <w:p w14:paraId="1DB3008C" w14:textId="03F79F22"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5,171,499</w:t>
            </w:r>
          </w:p>
        </w:tc>
        <w:tc>
          <w:tcPr>
            <w:tcW w:w="0" w:type="auto"/>
            <w:shd w:val="clear" w:color="auto" w:fill="auto"/>
            <w:noWrap/>
            <w:vAlign w:val="bottom"/>
            <w:hideMark/>
          </w:tcPr>
          <w:p w14:paraId="7728CC74" w14:textId="26363E5D"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689,874</w:t>
            </w:r>
          </w:p>
        </w:tc>
        <w:tc>
          <w:tcPr>
            <w:tcW w:w="0" w:type="auto"/>
            <w:shd w:val="clear" w:color="auto" w:fill="auto"/>
            <w:noWrap/>
            <w:vAlign w:val="bottom"/>
            <w:hideMark/>
          </w:tcPr>
          <w:p w14:paraId="733876EC" w14:textId="380A8D3A"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1,723,834</w:t>
            </w:r>
          </w:p>
        </w:tc>
      </w:tr>
      <w:tr w:rsidR="00322118" w:rsidRPr="00BB076C" w14:paraId="699D6F97" w14:textId="77777777" w:rsidTr="009B5990">
        <w:trPr>
          <w:cantSplit/>
          <w:trHeight w:val="300"/>
          <w:jc w:val="center"/>
        </w:trPr>
        <w:tc>
          <w:tcPr>
            <w:tcW w:w="0" w:type="auto"/>
            <w:shd w:val="clear" w:color="auto" w:fill="auto"/>
            <w:noWrap/>
            <w:vAlign w:val="center"/>
            <w:hideMark/>
          </w:tcPr>
          <w:p w14:paraId="58E3C4DE"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23</w:t>
            </w:r>
          </w:p>
        </w:tc>
        <w:tc>
          <w:tcPr>
            <w:tcW w:w="0" w:type="auto"/>
            <w:shd w:val="clear" w:color="auto" w:fill="auto"/>
            <w:noWrap/>
            <w:vAlign w:val="center"/>
            <w:hideMark/>
          </w:tcPr>
          <w:p w14:paraId="35044F1E"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24</w:t>
            </w:r>
          </w:p>
        </w:tc>
        <w:tc>
          <w:tcPr>
            <w:tcW w:w="0" w:type="auto"/>
            <w:shd w:val="clear" w:color="auto" w:fill="auto"/>
            <w:noWrap/>
            <w:vAlign w:val="center"/>
            <w:hideMark/>
          </w:tcPr>
          <w:p w14:paraId="015BFCE8"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Quintana Roo</w:t>
            </w:r>
          </w:p>
        </w:tc>
        <w:tc>
          <w:tcPr>
            <w:tcW w:w="0" w:type="auto"/>
            <w:shd w:val="clear" w:color="auto" w:fill="auto"/>
            <w:noWrap/>
            <w:vAlign w:val="bottom"/>
            <w:hideMark/>
          </w:tcPr>
          <w:p w14:paraId="4101FCF0" w14:textId="1F4E50EF"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876,645</w:t>
            </w:r>
          </w:p>
        </w:tc>
        <w:tc>
          <w:tcPr>
            <w:tcW w:w="0" w:type="auto"/>
            <w:shd w:val="clear" w:color="auto" w:fill="auto"/>
            <w:noWrap/>
            <w:vAlign w:val="bottom"/>
            <w:hideMark/>
          </w:tcPr>
          <w:p w14:paraId="045166EC" w14:textId="483E58B8"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2,190,203</w:t>
            </w:r>
          </w:p>
        </w:tc>
        <w:tc>
          <w:tcPr>
            <w:tcW w:w="0" w:type="auto"/>
            <w:shd w:val="clear" w:color="auto" w:fill="auto"/>
            <w:noWrap/>
            <w:vAlign w:val="bottom"/>
            <w:hideMark/>
          </w:tcPr>
          <w:p w14:paraId="41E6219C" w14:textId="5ECC9623"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1,314,194</w:t>
            </w:r>
          </w:p>
        </w:tc>
        <w:tc>
          <w:tcPr>
            <w:tcW w:w="0" w:type="auto"/>
            <w:shd w:val="clear" w:color="auto" w:fill="auto"/>
            <w:noWrap/>
            <w:vAlign w:val="bottom"/>
            <w:hideMark/>
          </w:tcPr>
          <w:p w14:paraId="34A42827" w14:textId="03A77722"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3,285,229</w:t>
            </w:r>
          </w:p>
        </w:tc>
        <w:tc>
          <w:tcPr>
            <w:tcW w:w="0" w:type="auto"/>
            <w:shd w:val="clear" w:color="auto" w:fill="auto"/>
            <w:noWrap/>
            <w:vAlign w:val="bottom"/>
            <w:hideMark/>
          </w:tcPr>
          <w:p w14:paraId="18A528C7" w14:textId="5E6D6C93"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438,466</w:t>
            </w:r>
          </w:p>
        </w:tc>
        <w:tc>
          <w:tcPr>
            <w:tcW w:w="0" w:type="auto"/>
            <w:shd w:val="clear" w:color="auto" w:fill="auto"/>
            <w:noWrap/>
            <w:vAlign w:val="bottom"/>
            <w:hideMark/>
          </w:tcPr>
          <w:p w14:paraId="131A0E25" w14:textId="27E9E160"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1,095,026</w:t>
            </w:r>
          </w:p>
        </w:tc>
      </w:tr>
      <w:tr w:rsidR="00322118" w:rsidRPr="00BB076C" w14:paraId="7EF7A525" w14:textId="77777777" w:rsidTr="009B5990">
        <w:trPr>
          <w:cantSplit/>
          <w:trHeight w:val="300"/>
          <w:jc w:val="center"/>
        </w:trPr>
        <w:tc>
          <w:tcPr>
            <w:tcW w:w="0" w:type="auto"/>
            <w:shd w:val="clear" w:color="auto" w:fill="auto"/>
            <w:noWrap/>
            <w:vAlign w:val="center"/>
            <w:hideMark/>
          </w:tcPr>
          <w:p w14:paraId="57CEDF00"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24</w:t>
            </w:r>
          </w:p>
        </w:tc>
        <w:tc>
          <w:tcPr>
            <w:tcW w:w="0" w:type="auto"/>
            <w:shd w:val="clear" w:color="auto" w:fill="auto"/>
            <w:noWrap/>
            <w:vAlign w:val="center"/>
            <w:hideMark/>
          </w:tcPr>
          <w:p w14:paraId="364DF976"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25</w:t>
            </w:r>
          </w:p>
        </w:tc>
        <w:tc>
          <w:tcPr>
            <w:tcW w:w="0" w:type="auto"/>
            <w:shd w:val="clear" w:color="auto" w:fill="auto"/>
            <w:noWrap/>
            <w:vAlign w:val="center"/>
            <w:hideMark/>
          </w:tcPr>
          <w:p w14:paraId="6868045F"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San Luis Potosí</w:t>
            </w:r>
          </w:p>
        </w:tc>
        <w:tc>
          <w:tcPr>
            <w:tcW w:w="0" w:type="auto"/>
            <w:shd w:val="clear" w:color="auto" w:fill="auto"/>
            <w:noWrap/>
            <w:vAlign w:val="bottom"/>
            <w:hideMark/>
          </w:tcPr>
          <w:p w14:paraId="797CAEEA" w14:textId="5B4A05FA"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1,262,056</w:t>
            </w:r>
          </w:p>
        </w:tc>
        <w:tc>
          <w:tcPr>
            <w:tcW w:w="0" w:type="auto"/>
            <w:shd w:val="clear" w:color="auto" w:fill="auto"/>
            <w:noWrap/>
            <w:vAlign w:val="bottom"/>
            <w:hideMark/>
          </w:tcPr>
          <w:p w14:paraId="3F4F3142" w14:textId="0349F47E"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3,153,226</w:t>
            </w:r>
          </w:p>
        </w:tc>
        <w:tc>
          <w:tcPr>
            <w:tcW w:w="0" w:type="auto"/>
            <w:shd w:val="clear" w:color="auto" w:fill="auto"/>
            <w:noWrap/>
            <w:vAlign w:val="bottom"/>
            <w:hideMark/>
          </w:tcPr>
          <w:p w14:paraId="5C217A54" w14:textId="5E35D131"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1,892,174</w:t>
            </w:r>
          </w:p>
        </w:tc>
        <w:tc>
          <w:tcPr>
            <w:tcW w:w="0" w:type="auto"/>
            <w:shd w:val="clear" w:color="auto" w:fill="auto"/>
            <w:noWrap/>
            <w:vAlign w:val="bottom"/>
            <w:hideMark/>
          </w:tcPr>
          <w:p w14:paraId="0B5EE20E" w14:textId="16B923F0"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4,729,552</w:t>
            </w:r>
          </w:p>
        </w:tc>
        <w:tc>
          <w:tcPr>
            <w:tcW w:w="0" w:type="auto"/>
            <w:shd w:val="clear" w:color="auto" w:fill="auto"/>
            <w:noWrap/>
            <w:vAlign w:val="bottom"/>
            <w:hideMark/>
          </w:tcPr>
          <w:p w14:paraId="5212D806" w14:textId="5A2C3271"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630,944</w:t>
            </w:r>
          </w:p>
        </w:tc>
        <w:tc>
          <w:tcPr>
            <w:tcW w:w="0" w:type="auto"/>
            <w:shd w:val="clear" w:color="auto" w:fill="auto"/>
            <w:noWrap/>
            <w:vAlign w:val="bottom"/>
            <w:hideMark/>
          </w:tcPr>
          <w:p w14:paraId="37F64D13" w14:textId="207B3665"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1,576,326</w:t>
            </w:r>
          </w:p>
        </w:tc>
      </w:tr>
      <w:tr w:rsidR="00322118" w:rsidRPr="00BB076C" w14:paraId="5530F5BE" w14:textId="77777777" w:rsidTr="009B5990">
        <w:trPr>
          <w:cantSplit/>
          <w:trHeight w:val="300"/>
          <w:jc w:val="center"/>
        </w:trPr>
        <w:tc>
          <w:tcPr>
            <w:tcW w:w="0" w:type="auto"/>
            <w:shd w:val="clear" w:color="auto" w:fill="auto"/>
            <w:noWrap/>
            <w:vAlign w:val="center"/>
            <w:hideMark/>
          </w:tcPr>
          <w:p w14:paraId="7D877513"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25</w:t>
            </w:r>
          </w:p>
        </w:tc>
        <w:tc>
          <w:tcPr>
            <w:tcW w:w="0" w:type="auto"/>
            <w:shd w:val="clear" w:color="auto" w:fill="auto"/>
            <w:noWrap/>
            <w:vAlign w:val="center"/>
            <w:hideMark/>
          </w:tcPr>
          <w:p w14:paraId="50A344D3"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26</w:t>
            </w:r>
          </w:p>
        </w:tc>
        <w:tc>
          <w:tcPr>
            <w:tcW w:w="0" w:type="auto"/>
            <w:shd w:val="clear" w:color="auto" w:fill="auto"/>
            <w:noWrap/>
            <w:vAlign w:val="center"/>
            <w:hideMark/>
          </w:tcPr>
          <w:p w14:paraId="22943449"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Sinaloa</w:t>
            </w:r>
          </w:p>
        </w:tc>
        <w:tc>
          <w:tcPr>
            <w:tcW w:w="0" w:type="auto"/>
            <w:shd w:val="clear" w:color="auto" w:fill="auto"/>
            <w:noWrap/>
            <w:vAlign w:val="bottom"/>
            <w:hideMark/>
          </w:tcPr>
          <w:p w14:paraId="2AA6A1FF" w14:textId="57BD6539"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1,987,328</w:t>
            </w:r>
          </w:p>
        </w:tc>
        <w:tc>
          <w:tcPr>
            <w:tcW w:w="0" w:type="auto"/>
            <w:shd w:val="clear" w:color="auto" w:fill="auto"/>
            <w:noWrap/>
            <w:vAlign w:val="bottom"/>
            <w:hideMark/>
          </w:tcPr>
          <w:p w14:paraId="55A1866E" w14:textId="32911BAF"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4,965,989</w:t>
            </w:r>
          </w:p>
        </w:tc>
        <w:tc>
          <w:tcPr>
            <w:tcW w:w="0" w:type="auto"/>
            <w:shd w:val="clear" w:color="auto" w:fill="auto"/>
            <w:noWrap/>
            <w:vAlign w:val="bottom"/>
            <w:hideMark/>
          </w:tcPr>
          <w:p w14:paraId="30AF1F26" w14:textId="3FEF4351"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2,979,848</w:t>
            </w:r>
          </w:p>
        </w:tc>
        <w:tc>
          <w:tcPr>
            <w:tcW w:w="0" w:type="auto"/>
            <w:shd w:val="clear" w:color="auto" w:fill="auto"/>
            <w:noWrap/>
            <w:vAlign w:val="bottom"/>
            <w:hideMark/>
          </w:tcPr>
          <w:p w14:paraId="494AD1F1" w14:textId="7CD7C8B3"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7,448,820</w:t>
            </w:r>
          </w:p>
        </w:tc>
        <w:tc>
          <w:tcPr>
            <w:tcW w:w="0" w:type="auto"/>
            <w:shd w:val="clear" w:color="auto" w:fill="auto"/>
            <w:noWrap/>
            <w:vAlign w:val="bottom"/>
            <w:hideMark/>
          </w:tcPr>
          <w:p w14:paraId="5664DBEC" w14:textId="6D805D5A"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993,744</w:t>
            </w:r>
          </w:p>
        </w:tc>
        <w:tc>
          <w:tcPr>
            <w:tcW w:w="0" w:type="auto"/>
            <w:shd w:val="clear" w:color="auto" w:fill="auto"/>
            <w:noWrap/>
            <w:vAlign w:val="bottom"/>
            <w:hideMark/>
          </w:tcPr>
          <w:p w14:paraId="7655D09C" w14:textId="009A7D7B"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2,482,831</w:t>
            </w:r>
          </w:p>
        </w:tc>
      </w:tr>
      <w:tr w:rsidR="00322118" w:rsidRPr="00BB076C" w14:paraId="56791044" w14:textId="77777777" w:rsidTr="009B5990">
        <w:trPr>
          <w:cantSplit/>
          <w:trHeight w:val="300"/>
          <w:jc w:val="center"/>
        </w:trPr>
        <w:tc>
          <w:tcPr>
            <w:tcW w:w="0" w:type="auto"/>
            <w:shd w:val="clear" w:color="auto" w:fill="auto"/>
            <w:noWrap/>
            <w:vAlign w:val="center"/>
            <w:hideMark/>
          </w:tcPr>
          <w:p w14:paraId="52506AA4"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26</w:t>
            </w:r>
          </w:p>
        </w:tc>
        <w:tc>
          <w:tcPr>
            <w:tcW w:w="0" w:type="auto"/>
            <w:shd w:val="clear" w:color="auto" w:fill="auto"/>
            <w:noWrap/>
            <w:vAlign w:val="center"/>
            <w:hideMark/>
          </w:tcPr>
          <w:p w14:paraId="7217EFA4"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27</w:t>
            </w:r>
          </w:p>
        </w:tc>
        <w:tc>
          <w:tcPr>
            <w:tcW w:w="0" w:type="auto"/>
            <w:shd w:val="clear" w:color="auto" w:fill="auto"/>
            <w:noWrap/>
            <w:vAlign w:val="center"/>
            <w:hideMark/>
          </w:tcPr>
          <w:p w14:paraId="1B514D28"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Sonora</w:t>
            </w:r>
          </w:p>
        </w:tc>
        <w:tc>
          <w:tcPr>
            <w:tcW w:w="0" w:type="auto"/>
            <w:shd w:val="clear" w:color="auto" w:fill="auto"/>
            <w:noWrap/>
            <w:vAlign w:val="bottom"/>
            <w:hideMark/>
          </w:tcPr>
          <w:p w14:paraId="1909C4A3" w14:textId="61425BB3"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1,826,789</w:t>
            </w:r>
          </w:p>
        </w:tc>
        <w:tc>
          <w:tcPr>
            <w:tcW w:w="0" w:type="auto"/>
            <w:shd w:val="clear" w:color="auto" w:fill="auto"/>
            <w:noWrap/>
            <w:vAlign w:val="bottom"/>
            <w:hideMark/>
          </w:tcPr>
          <w:p w14:paraId="26C9512C" w14:textId="2005702B"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4,564,145</w:t>
            </w:r>
          </w:p>
        </w:tc>
        <w:tc>
          <w:tcPr>
            <w:tcW w:w="0" w:type="auto"/>
            <w:shd w:val="clear" w:color="auto" w:fill="auto"/>
            <w:noWrap/>
            <w:vAlign w:val="bottom"/>
            <w:hideMark/>
          </w:tcPr>
          <w:p w14:paraId="143BC20E" w14:textId="05491A47"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2,738,728</w:t>
            </w:r>
          </w:p>
        </w:tc>
        <w:tc>
          <w:tcPr>
            <w:tcW w:w="0" w:type="auto"/>
            <w:shd w:val="clear" w:color="auto" w:fill="auto"/>
            <w:noWrap/>
            <w:vAlign w:val="bottom"/>
            <w:hideMark/>
          </w:tcPr>
          <w:p w14:paraId="539047FC" w14:textId="6D865413"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6,846,046</w:t>
            </w:r>
          </w:p>
        </w:tc>
        <w:tc>
          <w:tcPr>
            <w:tcW w:w="0" w:type="auto"/>
            <w:shd w:val="clear" w:color="auto" w:fill="auto"/>
            <w:noWrap/>
            <w:vAlign w:val="bottom"/>
            <w:hideMark/>
          </w:tcPr>
          <w:p w14:paraId="61267187" w14:textId="1C37B804"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913,641</w:t>
            </w:r>
          </w:p>
        </w:tc>
        <w:tc>
          <w:tcPr>
            <w:tcW w:w="0" w:type="auto"/>
            <w:shd w:val="clear" w:color="auto" w:fill="auto"/>
            <w:noWrap/>
            <w:vAlign w:val="bottom"/>
            <w:hideMark/>
          </w:tcPr>
          <w:p w14:paraId="1ADE1FDD" w14:textId="7BA52777"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2,281,901</w:t>
            </w:r>
          </w:p>
        </w:tc>
      </w:tr>
      <w:tr w:rsidR="00322118" w:rsidRPr="00BB076C" w14:paraId="1D6958C8" w14:textId="77777777" w:rsidTr="009B5990">
        <w:trPr>
          <w:cantSplit/>
          <w:trHeight w:val="300"/>
          <w:jc w:val="center"/>
        </w:trPr>
        <w:tc>
          <w:tcPr>
            <w:tcW w:w="0" w:type="auto"/>
            <w:shd w:val="clear" w:color="auto" w:fill="auto"/>
            <w:noWrap/>
            <w:vAlign w:val="center"/>
            <w:hideMark/>
          </w:tcPr>
          <w:p w14:paraId="7D71D645"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27</w:t>
            </w:r>
          </w:p>
        </w:tc>
        <w:tc>
          <w:tcPr>
            <w:tcW w:w="0" w:type="auto"/>
            <w:shd w:val="clear" w:color="auto" w:fill="auto"/>
            <w:noWrap/>
            <w:vAlign w:val="center"/>
            <w:hideMark/>
          </w:tcPr>
          <w:p w14:paraId="1335FF8B"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28</w:t>
            </w:r>
          </w:p>
        </w:tc>
        <w:tc>
          <w:tcPr>
            <w:tcW w:w="0" w:type="auto"/>
            <w:shd w:val="clear" w:color="auto" w:fill="auto"/>
            <w:noWrap/>
            <w:vAlign w:val="center"/>
            <w:hideMark/>
          </w:tcPr>
          <w:p w14:paraId="19992F52"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Tabasco</w:t>
            </w:r>
          </w:p>
        </w:tc>
        <w:tc>
          <w:tcPr>
            <w:tcW w:w="0" w:type="auto"/>
            <w:shd w:val="clear" w:color="auto" w:fill="auto"/>
            <w:noWrap/>
            <w:vAlign w:val="bottom"/>
            <w:hideMark/>
          </w:tcPr>
          <w:p w14:paraId="24B91CA1" w14:textId="2331E1D6"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459,796</w:t>
            </w:r>
          </w:p>
        </w:tc>
        <w:tc>
          <w:tcPr>
            <w:tcW w:w="0" w:type="auto"/>
            <w:shd w:val="clear" w:color="auto" w:fill="auto"/>
            <w:noWrap/>
            <w:vAlign w:val="bottom"/>
            <w:hideMark/>
          </w:tcPr>
          <w:p w14:paraId="6C8C1D09" w14:textId="76A37012"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1,148,627</w:t>
            </w:r>
          </w:p>
        </w:tc>
        <w:tc>
          <w:tcPr>
            <w:tcW w:w="0" w:type="auto"/>
            <w:shd w:val="clear" w:color="auto" w:fill="auto"/>
            <w:noWrap/>
            <w:vAlign w:val="bottom"/>
            <w:hideMark/>
          </w:tcPr>
          <w:p w14:paraId="5642C639" w14:textId="2129E8C8"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689,273</w:t>
            </w:r>
          </w:p>
        </w:tc>
        <w:tc>
          <w:tcPr>
            <w:tcW w:w="0" w:type="auto"/>
            <w:shd w:val="clear" w:color="auto" w:fill="auto"/>
            <w:noWrap/>
            <w:vAlign w:val="bottom"/>
            <w:hideMark/>
          </w:tcPr>
          <w:p w14:paraId="5ABB5E89" w14:textId="6110109C"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1,722,877</w:t>
            </w:r>
          </w:p>
        </w:tc>
        <w:tc>
          <w:tcPr>
            <w:tcW w:w="0" w:type="auto"/>
            <w:shd w:val="clear" w:color="auto" w:fill="auto"/>
            <w:noWrap/>
            <w:vAlign w:val="bottom"/>
            <w:hideMark/>
          </w:tcPr>
          <w:p w14:paraId="612681D6" w14:textId="5A1B4C35"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229,907</w:t>
            </w:r>
          </w:p>
        </w:tc>
        <w:tc>
          <w:tcPr>
            <w:tcW w:w="0" w:type="auto"/>
            <w:shd w:val="clear" w:color="auto" w:fill="auto"/>
            <w:noWrap/>
            <w:vAlign w:val="bottom"/>
            <w:hideMark/>
          </w:tcPr>
          <w:p w14:paraId="1D4FE74E" w14:textId="24FCB65B"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574,250</w:t>
            </w:r>
          </w:p>
        </w:tc>
      </w:tr>
      <w:tr w:rsidR="00322118" w:rsidRPr="00BB076C" w14:paraId="51F0A5D0" w14:textId="77777777" w:rsidTr="009B5990">
        <w:trPr>
          <w:cantSplit/>
          <w:trHeight w:val="300"/>
          <w:jc w:val="center"/>
        </w:trPr>
        <w:tc>
          <w:tcPr>
            <w:tcW w:w="0" w:type="auto"/>
            <w:shd w:val="clear" w:color="auto" w:fill="auto"/>
            <w:noWrap/>
            <w:vAlign w:val="center"/>
            <w:hideMark/>
          </w:tcPr>
          <w:p w14:paraId="6D7FA208"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28</w:t>
            </w:r>
          </w:p>
        </w:tc>
        <w:tc>
          <w:tcPr>
            <w:tcW w:w="0" w:type="auto"/>
            <w:shd w:val="clear" w:color="auto" w:fill="auto"/>
            <w:noWrap/>
            <w:vAlign w:val="center"/>
            <w:hideMark/>
          </w:tcPr>
          <w:p w14:paraId="547801A5"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29</w:t>
            </w:r>
          </w:p>
        </w:tc>
        <w:tc>
          <w:tcPr>
            <w:tcW w:w="0" w:type="auto"/>
            <w:shd w:val="clear" w:color="auto" w:fill="auto"/>
            <w:noWrap/>
            <w:vAlign w:val="center"/>
            <w:hideMark/>
          </w:tcPr>
          <w:p w14:paraId="1AE3F0C8"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Tamaulipas</w:t>
            </w:r>
          </w:p>
        </w:tc>
        <w:tc>
          <w:tcPr>
            <w:tcW w:w="0" w:type="auto"/>
            <w:shd w:val="clear" w:color="auto" w:fill="auto"/>
            <w:noWrap/>
            <w:vAlign w:val="bottom"/>
            <w:hideMark/>
          </w:tcPr>
          <w:p w14:paraId="3598FA54" w14:textId="44702FBC"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2,141,301</w:t>
            </w:r>
          </w:p>
        </w:tc>
        <w:tc>
          <w:tcPr>
            <w:tcW w:w="0" w:type="auto"/>
            <w:shd w:val="clear" w:color="auto" w:fill="auto"/>
            <w:noWrap/>
            <w:vAlign w:val="bottom"/>
            <w:hideMark/>
          </w:tcPr>
          <w:p w14:paraId="48C841E8" w14:textId="2D5ABFC5"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5,350,068</w:t>
            </w:r>
          </w:p>
        </w:tc>
        <w:tc>
          <w:tcPr>
            <w:tcW w:w="0" w:type="auto"/>
            <w:shd w:val="clear" w:color="auto" w:fill="auto"/>
            <w:noWrap/>
            <w:vAlign w:val="bottom"/>
            <w:hideMark/>
          </w:tcPr>
          <w:p w14:paraId="45952F82" w14:textId="5F4E27EB"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3,210,370</w:t>
            </w:r>
          </w:p>
        </w:tc>
        <w:tc>
          <w:tcPr>
            <w:tcW w:w="0" w:type="auto"/>
            <w:shd w:val="clear" w:color="auto" w:fill="auto"/>
            <w:noWrap/>
            <w:vAlign w:val="bottom"/>
            <w:hideMark/>
          </w:tcPr>
          <w:p w14:paraId="074C59FC" w14:textId="40499D7E"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8,024,738</w:t>
            </w:r>
          </w:p>
        </w:tc>
        <w:tc>
          <w:tcPr>
            <w:tcW w:w="0" w:type="auto"/>
            <w:shd w:val="clear" w:color="auto" w:fill="auto"/>
            <w:noWrap/>
            <w:vAlign w:val="bottom"/>
            <w:hideMark/>
          </w:tcPr>
          <w:p w14:paraId="1724BE2A" w14:textId="226A3DF7"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1,070,646</w:t>
            </w:r>
          </w:p>
        </w:tc>
        <w:tc>
          <w:tcPr>
            <w:tcW w:w="0" w:type="auto"/>
            <w:shd w:val="clear" w:color="auto" w:fill="auto"/>
            <w:noWrap/>
            <w:vAlign w:val="bottom"/>
            <w:hideMark/>
          </w:tcPr>
          <w:p w14:paraId="77A00BC6" w14:textId="590571C8"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2,674,670</w:t>
            </w:r>
          </w:p>
        </w:tc>
      </w:tr>
      <w:tr w:rsidR="00322118" w:rsidRPr="00BB076C" w14:paraId="75BD1258" w14:textId="77777777" w:rsidTr="009B5990">
        <w:trPr>
          <w:cantSplit/>
          <w:trHeight w:val="300"/>
          <w:jc w:val="center"/>
        </w:trPr>
        <w:tc>
          <w:tcPr>
            <w:tcW w:w="0" w:type="auto"/>
            <w:shd w:val="clear" w:color="auto" w:fill="auto"/>
            <w:noWrap/>
            <w:vAlign w:val="center"/>
            <w:hideMark/>
          </w:tcPr>
          <w:p w14:paraId="1815F235"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29</w:t>
            </w:r>
          </w:p>
        </w:tc>
        <w:tc>
          <w:tcPr>
            <w:tcW w:w="0" w:type="auto"/>
            <w:shd w:val="clear" w:color="auto" w:fill="auto"/>
            <w:noWrap/>
            <w:vAlign w:val="center"/>
            <w:hideMark/>
          </w:tcPr>
          <w:p w14:paraId="1CF9A656"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30</w:t>
            </w:r>
          </w:p>
        </w:tc>
        <w:tc>
          <w:tcPr>
            <w:tcW w:w="0" w:type="auto"/>
            <w:shd w:val="clear" w:color="auto" w:fill="auto"/>
            <w:noWrap/>
            <w:vAlign w:val="center"/>
            <w:hideMark/>
          </w:tcPr>
          <w:p w14:paraId="306EE4DE"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Tlaxcala</w:t>
            </w:r>
          </w:p>
        </w:tc>
        <w:tc>
          <w:tcPr>
            <w:tcW w:w="0" w:type="auto"/>
            <w:shd w:val="clear" w:color="auto" w:fill="auto"/>
            <w:noWrap/>
            <w:vAlign w:val="bottom"/>
            <w:hideMark/>
          </w:tcPr>
          <w:p w14:paraId="294EF842" w14:textId="0E8411B1"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355,667</w:t>
            </w:r>
          </w:p>
        </w:tc>
        <w:tc>
          <w:tcPr>
            <w:tcW w:w="0" w:type="auto"/>
            <w:shd w:val="clear" w:color="auto" w:fill="auto"/>
            <w:noWrap/>
            <w:vAlign w:val="bottom"/>
            <w:hideMark/>
          </w:tcPr>
          <w:p w14:paraId="5596CD1F" w14:textId="5EAEC284"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888,533</w:t>
            </w:r>
          </w:p>
        </w:tc>
        <w:tc>
          <w:tcPr>
            <w:tcW w:w="0" w:type="auto"/>
            <w:shd w:val="clear" w:color="auto" w:fill="auto"/>
            <w:noWrap/>
            <w:vAlign w:val="bottom"/>
            <w:hideMark/>
          </w:tcPr>
          <w:p w14:paraId="1548139A" w14:textId="6CA05B46"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533,158</w:t>
            </w:r>
          </w:p>
        </w:tc>
        <w:tc>
          <w:tcPr>
            <w:tcW w:w="0" w:type="auto"/>
            <w:shd w:val="clear" w:color="auto" w:fill="auto"/>
            <w:noWrap/>
            <w:vAlign w:val="bottom"/>
            <w:hideMark/>
          </w:tcPr>
          <w:p w14:paraId="0924BFA9" w14:textId="7C8F2B6E"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1,332,774</w:t>
            </w:r>
          </w:p>
        </w:tc>
        <w:tc>
          <w:tcPr>
            <w:tcW w:w="0" w:type="auto"/>
            <w:shd w:val="clear" w:color="auto" w:fill="auto"/>
            <w:noWrap/>
            <w:vAlign w:val="bottom"/>
            <w:hideMark/>
          </w:tcPr>
          <w:p w14:paraId="61D95929" w14:textId="67B81ED4"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177,914</w:t>
            </w:r>
          </w:p>
        </w:tc>
        <w:tc>
          <w:tcPr>
            <w:tcW w:w="0" w:type="auto"/>
            <w:shd w:val="clear" w:color="auto" w:fill="auto"/>
            <w:noWrap/>
            <w:vAlign w:val="bottom"/>
            <w:hideMark/>
          </w:tcPr>
          <w:p w14:paraId="6A3E5E85" w14:textId="5EE1F9CD"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444,241</w:t>
            </w:r>
          </w:p>
        </w:tc>
      </w:tr>
      <w:tr w:rsidR="00322118" w:rsidRPr="00BB076C" w14:paraId="563E71EE" w14:textId="77777777" w:rsidTr="009B5990">
        <w:trPr>
          <w:cantSplit/>
          <w:trHeight w:val="300"/>
          <w:jc w:val="center"/>
        </w:trPr>
        <w:tc>
          <w:tcPr>
            <w:tcW w:w="0" w:type="auto"/>
            <w:shd w:val="clear" w:color="auto" w:fill="auto"/>
            <w:noWrap/>
            <w:vAlign w:val="center"/>
            <w:hideMark/>
          </w:tcPr>
          <w:p w14:paraId="7175A7BC"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30</w:t>
            </w:r>
          </w:p>
        </w:tc>
        <w:tc>
          <w:tcPr>
            <w:tcW w:w="0" w:type="auto"/>
            <w:shd w:val="clear" w:color="auto" w:fill="auto"/>
            <w:noWrap/>
            <w:vAlign w:val="center"/>
            <w:hideMark/>
          </w:tcPr>
          <w:p w14:paraId="49B0DB8C"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31</w:t>
            </w:r>
          </w:p>
        </w:tc>
        <w:tc>
          <w:tcPr>
            <w:tcW w:w="0" w:type="auto"/>
            <w:shd w:val="clear" w:color="auto" w:fill="auto"/>
            <w:noWrap/>
            <w:vAlign w:val="center"/>
            <w:hideMark/>
          </w:tcPr>
          <w:p w14:paraId="20E35444"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Veracruz Norte</w:t>
            </w:r>
          </w:p>
        </w:tc>
        <w:tc>
          <w:tcPr>
            <w:tcW w:w="0" w:type="auto"/>
            <w:shd w:val="clear" w:color="auto" w:fill="auto"/>
            <w:noWrap/>
            <w:vAlign w:val="bottom"/>
            <w:hideMark/>
          </w:tcPr>
          <w:p w14:paraId="4C247657" w14:textId="0CA3BC32"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1,214,585</w:t>
            </w:r>
          </w:p>
        </w:tc>
        <w:tc>
          <w:tcPr>
            <w:tcW w:w="0" w:type="auto"/>
            <w:shd w:val="clear" w:color="auto" w:fill="auto"/>
            <w:noWrap/>
            <w:vAlign w:val="bottom"/>
            <w:hideMark/>
          </w:tcPr>
          <w:p w14:paraId="2DDCC5F1" w14:textId="0346EC50"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3,034,688</w:t>
            </w:r>
          </w:p>
        </w:tc>
        <w:tc>
          <w:tcPr>
            <w:tcW w:w="0" w:type="auto"/>
            <w:shd w:val="clear" w:color="auto" w:fill="auto"/>
            <w:noWrap/>
            <w:vAlign w:val="bottom"/>
            <w:hideMark/>
          </w:tcPr>
          <w:p w14:paraId="09A27C54" w14:textId="224F8E59"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1,820,985</w:t>
            </w:r>
          </w:p>
        </w:tc>
        <w:tc>
          <w:tcPr>
            <w:tcW w:w="0" w:type="auto"/>
            <w:shd w:val="clear" w:color="auto" w:fill="auto"/>
            <w:noWrap/>
            <w:vAlign w:val="bottom"/>
            <w:hideMark/>
          </w:tcPr>
          <w:p w14:paraId="39886AD2" w14:textId="6F7D1748"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4,551,889</w:t>
            </w:r>
          </w:p>
        </w:tc>
        <w:tc>
          <w:tcPr>
            <w:tcW w:w="0" w:type="auto"/>
            <w:shd w:val="clear" w:color="auto" w:fill="auto"/>
            <w:noWrap/>
            <w:vAlign w:val="bottom"/>
            <w:hideMark/>
          </w:tcPr>
          <w:p w14:paraId="4176DEFE" w14:textId="060156C7"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607,373</w:t>
            </w:r>
          </w:p>
        </w:tc>
        <w:tc>
          <w:tcPr>
            <w:tcW w:w="0" w:type="auto"/>
            <w:shd w:val="clear" w:color="auto" w:fill="auto"/>
            <w:noWrap/>
            <w:vAlign w:val="bottom"/>
            <w:hideMark/>
          </w:tcPr>
          <w:p w14:paraId="085594E9" w14:textId="26C58FAA"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1,517,201</w:t>
            </w:r>
          </w:p>
        </w:tc>
      </w:tr>
      <w:tr w:rsidR="00322118" w:rsidRPr="00BB076C" w14:paraId="2E1752D9" w14:textId="77777777" w:rsidTr="009B5990">
        <w:trPr>
          <w:cantSplit/>
          <w:trHeight w:val="300"/>
          <w:jc w:val="center"/>
        </w:trPr>
        <w:tc>
          <w:tcPr>
            <w:tcW w:w="0" w:type="auto"/>
            <w:shd w:val="clear" w:color="auto" w:fill="auto"/>
            <w:noWrap/>
            <w:vAlign w:val="center"/>
            <w:hideMark/>
          </w:tcPr>
          <w:p w14:paraId="34A595A6"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31</w:t>
            </w:r>
          </w:p>
        </w:tc>
        <w:tc>
          <w:tcPr>
            <w:tcW w:w="0" w:type="auto"/>
            <w:shd w:val="clear" w:color="auto" w:fill="auto"/>
            <w:noWrap/>
            <w:vAlign w:val="center"/>
            <w:hideMark/>
          </w:tcPr>
          <w:p w14:paraId="4F6AC125"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32</w:t>
            </w:r>
          </w:p>
        </w:tc>
        <w:tc>
          <w:tcPr>
            <w:tcW w:w="0" w:type="auto"/>
            <w:shd w:val="clear" w:color="auto" w:fill="auto"/>
            <w:noWrap/>
            <w:vAlign w:val="center"/>
            <w:hideMark/>
          </w:tcPr>
          <w:p w14:paraId="4D8078FD"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Veracruz Sur</w:t>
            </w:r>
          </w:p>
        </w:tc>
        <w:tc>
          <w:tcPr>
            <w:tcW w:w="0" w:type="auto"/>
            <w:shd w:val="clear" w:color="auto" w:fill="auto"/>
            <w:noWrap/>
            <w:vAlign w:val="bottom"/>
            <w:hideMark/>
          </w:tcPr>
          <w:p w14:paraId="54AE65DD" w14:textId="204F6417"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963,727</w:t>
            </w:r>
          </w:p>
        </w:tc>
        <w:tc>
          <w:tcPr>
            <w:tcW w:w="0" w:type="auto"/>
            <w:shd w:val="clear" w:color="auto" w:fill="auto"/>
            <w:noWrap/>
            <w:vAlign w:val="bottom"/>
            <w:hideMark/>
          </w:tcPr>
          <w:p w14:paraId="4186B4F7" w14:textId="6FC54E9D"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2,407,634</w:t>
            </w:r>
          </w:p>
        </w:tc>
        <w:tc>
          <w:tcPr>
            <w:tcW w:w="0" w:type="auto"/>
            <w:shd w:val="clear" w:color="auto" w:fill="auto"/>
            <w:noWrap/>
            <w:vAlign w:val="bottom"/>
            <w:hideMark/>
          </w:tcPr>
          <w:p w14:paraId="67D92DDC" w14:textId="7F55DC64"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1,444,729</w:t>
            </w:r>
          </w:p>
        </w:tc>
        <w:tc>
          <w:tcPr>
            <w:tcW w:w="0" w:type="auto"/>
            <w:shd w:val="clear" w:color="auto" w:fill="auto"/>
            <w:noWrap/>
            <w:vAlign w:val="bottom"/>
            <w:hideMark/>
          </w:tcPr>
          <w:p w14:paraId="11C151BA" w14:textId="1B9B1166"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3,611,325</w:t>
            </w:r>
          </w:p>
        </w:tc>
        <w:tc>
          <w:tcPr>
            <w:tcW w:w="0" w:type="auto"/>
            <w:shd w:val="clear" w:color="auto" w:fill="auto"/>
            <w:noWrap/>
            <w:vAlign w:val="bottom"/>
            <w:hideMark/>
          </w:tcPr>
          <w:p w14:paraId="40690943" w14:textId="76B88D45"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481,952</w:t>
            </w:r>
          </w:p>
        </w:tc>
        <w:tc>
          <w:tcPr>
            <w:tcW w:w="0" w:type="auto"/>
            <w:shd w:val="clear" w:color="auto" w:fill="auto"/>
            <w:noWrap/>
            <w:vAlign w:val="bottom"/>
            <w:hideMark/>
          </w:tcPr>
          <w:p w14:paraId="18952E20" w14:textId="1036FE60"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1,203,691</w:t>
            </w:r>
          </w:p>
        </w:tc>
      </w:tr>
      <w:tr w:rsidR="00322118" w:rsidRPr="00BB076C" w14:paraId="3A419F4F" w14:textId="77777777" w:rsidTr="009B5990">
        <w:trPr>
          <w:cantSplit/>
          <w:trHeight w:val="300"/>
          <w:jc w:val="center"/>
        </w:trPr>
        <w:tc>
          <w:tcPr>
            <w:tcW w:w="0" w:type="auto"/>
            <w:shd w:val="clear" w:color="auto" w:fill="auto"/>
            <w:noWrap/>
            <w:vAlign w:val="center"/>
            <w:hideMark/>
          </w:tcPr>
          <w:p w14:paraId="4FD224C6"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32</w:t>
            </w:r>
          </w:p>
        </w:tc>
        <w:tc>
          <w:tcPr>
            <w:tcW w:w="0" w:type="auto"/>
            <w:shd w:val="clear" w:color="auto" w:fill="auto"/>
            <w:noWrap/>
            <w:vAlign w:val="center"/>
            <w:hideMark/>
          </w:tcPr>
          <w:p w14:paraId="4BD9A6E1"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33</w:t>
            </w:r>
          </w:p>
        </w:tc>
        <w:tc>
          <w:tcPr>
            <w:tcW w:w="0" w:type="auto"/>
            <w:shd w:val="clear" w:color="auto" w:fill="auto"/>
            <w:noWrap/>
            <w:vAlign w:val="center"/>
            <w:hideMark/>
          </w:tcPr>
          <w:p w14:paraId="77E3F59A"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Yucatán</w:t>
            </w:r>
          </w:p>
        </w:tc>
        <w:tc>
          <w:tcPr>
            <w:tcW w:w="0" w:type="auto"/>
            <w:shd w:val="clear" w:color="auto" w:fill="auto"/>
            <w:noWrap/>
            <w:vAlign w:val="bottom"/>
            <w:hideMark/>
          </w:tcPr>
          <w:p w14:paraId="7F521C6A" w14:textId="5155C9F1"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753,871</w:t>
            </w:r>
          </w:p>
        </w:tc>
        <w:tc>
          <w:tcPr>
            <w:tcW w:w="0" w:type="auto"/>
            <w:shd w:val="clear" w:color="auto" w:fill="auto"/>
            <w:noWrap/>
            <w:vAlign w:val="bottom"/>
            <w:hideMark/>
          </w:tcPr>
          <w:p w14:paraId="0C18F7EF" w14:textId="6B4C231B"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1,883,633</w:t>
            </w:r>
          </w:p>
        </w:tc>
        <w:tc>
          <w:tcPr>
            <w:tcW w:w="0" w:type="auto"/>
            <w:shd w:val="clear" w:color="auto" w:fill="auto"/>
            <w:noWrap/>
            <w:vAlign w:val="bottom"/>
            <w:hideMark/>
          </w:tcPr>
          <w:p w14:paraId="34EC552E" w14:textId="097FBD99"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1,130,237</w:t>
            </w:r>
          </w:p>
        </w:tc>
        <w:tc>
          <w:tcPr>
            <w:tcW w:w="0" w:type="auto"/>
            <w:shd w:val="clear" w:color="auto" w:fill="auto"/>
            <w:noWrap/>
            <w:vAlign w:val="bottom"/>
            <w:hideMark/>
          </w:tcPr>
          <w:p w14:paraId="698C98E1" w14:textId="064823CF"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2,825,379</w:t>
            </w:r>
          </w:p>
        </w:tc>
        <w:tc>
          <w:tcPr>
            <w:tcW w:w="0" w:type="auto"/>
            <w:shd w:val="clear" w:color="auto" w:fill="auto"/>
            <w:noWrap/>
            <w:vAlign w:val="bottom"/>
            <w:hideMark/>
          </w:tcPr>
          <w:p w14:paraId="51D1E167" w14:textId="43EFFBBC"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377,009</w:t>
            </w:r>
          </w:p>
        </w:tc>
        <w:tc>
          <w:tcPr>
            <w:tcW w:w="0" w:type="auto"/>
            <w:shd w:val="clear" w:color="auto" w:fill="auto"/>
            <w:noWrap/>
            <w:vAlign w:val="bottom"/>
            <w:hideMark/>
          </w:tcPr>
          <w:p w14:paraId="7BC11B4F" w14:textId="5B52D1F6"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941,746</w:t>
            </w:r>
          </w:p>
        </w:tc>
      </w:tr>
      <w:tr w:rsidR="00322118" w:rsidRPr="00BB076C" w14:paraId="784D1EE1" w14:textId="77777777" w:rsidTr="009B5990">
        <w:trPr>
          <w:cantSplit/>
          <w:trHeight w:val="300"/>
          <w:jc w:val="center"/>
        </w:trPr>
        <w:tc>
          <w:tcPr>
            <w:tcW w:w="0" w:type="auto"/>
            <w:shd w:val="clear" w:color="auto" w:fill="auto"/>
            <w:noWrap/>
            <w:vAlign w:val="center"/>
            <w:hideMark/>
          </w:tcPr>
          <w:p w14:paraId="02896C0D"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33</w:t>
            </w:r>
          </w:p>
        </w:tc>
        <w:tc>
          <w:tcPr>
            <w:tcW w:w="0" w:type="auto"/>
            <w:shd w:val="clear" w:color="auto" w:fill="auto"/>
            <w:noWrap/>
            <w:vAlign w:val="center"/>
            <w:hideMark/>
          </w:tcPr>
          <w:p w14:paraId="6D02D3BC"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34</w:t>
            </w:r>
          </w:p>
        </w:tc>
        <w:tc>
          <w:tcPr>
            <w:tcW w:w="0" w:type="auto"/>
            <w:shd w:val="clear" w:color="auto" w:fill="auto"/>
            <w:noWrap/>
            <w:vAlign w:val="center"/>
            <w:hideMark/>
          </w:tcPr>
          <w:p w14:paraId="2081C92A"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Zacatecas</w:t>
            </w:r>
          </w:p>
        </w:tc>
        <w:tc>
          <w:tcPr>
            <w:tcW w:w="0" w:type="auto"/>
            <w:shd w:val="clear" w:color="auto" w:fill="auto"/>
            <w:noWrap/>
            <w:vAlign w:val="bottom"/>
            <w:hideMark/>
          </w:tcPr>
          <w:p w14:paraId="2E0F1006" w14:textId="23F7BE8F"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606,375</w:t>
            </w:r>
          </w:p>
        </w:tc>
        <w:tc>
          <w:tcPr>
            <w:tcW w:w="0" w:type="auto"/>
            <w:shd w:val="clear" w:color="auto" w:fill="auto"/>
            <w:noWrap/>
            <w:vAlign w:val="bottom"/>
            <w:hideMark/>
          </w:tcPr>
          <w:p w14:paraId="12E67FC3" w14:textId="70135CAB"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1,515,100</w:t>
            </w:r>
          </w:p>
        </w:tc>
        <w:tc>
          <w:tcPr>
            <w:tcW w:w="0" w:type="auto"/>
            <w:shd w:val="clear" w:color="auto" w:fill="auto"/>
            <w:noWrap/>
            <w:vAlign w:val="bottom"/>
            <w:hideMark/>
          </w:tcPr>
          <w:p w14:paraId="2FC01D8E" w14:textId="224B5A8A"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909,143</w:t>
            </w:r>
          </w:p>
        </w:tc>
        <w:tc>
          <w:tcPr>
            <w:tcW w:w="0" w:type="auto"/>
            <w:shd w:val="clear" w:color="auto" w:fill="auto"/>
            <w:noWrap/>
            <w:vAlign w:val="bottom"/>
            <w:hideMark/>
          </w:tcPr>
          <w:p w14:paraId="783A8F86" w14:textId="2170E063"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2,272,585</w:t>
            </w:r>
          </w:p>
        </w:tc>
        <w:tc>
          <w:tcPr>
            <w:tcW w:w="0" w:type="auto"/>
            <w:shd w:val="clear" w:color="auto" w:fill="auto"/>
            <w:noWrap/>
            <w:vAlign w:val="bottom"/>
            <w:hideMark/>
          </w:tcPr>
          <w:p w14:paraId="79A0F7B2" w14:textId="42ECF4C8"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303,200</w:t>
            </w:r>
          </w:p>
        </w:tc>
        <w:tc>
          <w:tcPr>
            <w:tcW w:w="0" w:type="auto"/>
            <w:shd w:val="clear" w:color="auto" w:fill="auto"/>
            <w:noWrap/>
            <w:vAlign w:val="bottom"/>
            <w:hideMark/>
          </w:tcPr>
          <w:p w14:paraId="2F4B56C9" w14:textId="5C8E345F"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757,485</w:t>
            </w:r>
          </w:p>
        </w:tc>
      </w:tr>
      <w:tr w:rsidR="00322118" w:rsidRPr="00BB076C" w14:paraId="068F08A7" w14:textId="77777777" w:rsidTr="009B5990">
        <w:trPr>
          <w:cantSplit/>
          <w:trHeight w:val="300"/>
          <w:jc w:val="center"/>
        </w:trPr>
        <w:tc>
          <w:tcPr>
            <w:tcW w:w="0" w:type="auto"/>
            <w:shd w:val="clear" w:color="auto" w:fill="auto"/>
            <w:noWrap/>
            <w:vAlign w:val="center"/>
            <w:hideMark/>
          </w:tcPr>
          <w:p w14:paraId="41A690FA"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34</w:t>
            </w:r>
          </w:p>
        </w:tc>
        <w:tc>
          <w:tcPr>
            <w:tcW w:w="0" w:type="auto"/>
            <w:shd w:val="clear" w:color="auto" w:fill="auto"/>
            <w:noWrap/>
            <w:vAlign w:val="center"/>
            <w:hideMark/>
          </w:tcPr>
          <w:p w14:paraId="2E14AEBF"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39</w:t>
            </w:r>
          </w:p>
        </w:tc>
        <w:tc>
          <w:tcPr>
            <w:tcW w:w="0" w:type="auto"/>
            <w:shd w:val="clear" w:color="auto" w:fill="auto"/>
            <w:noWrap/>
            <w:vAlign w:val="center"/>
            <w:hideMark/>
          </w:tcPr>
          <w:p w14:paraId="6A80ACC0"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Ciudad de México Norte</w:t>
            </w:r>
          </w:p>
        </w:tc>
        <w:tc>
          <w:tcPr>
            <w:tcW w:w="0" w:type="auto"/>
            <w:shd w:val="clear" w:color="auto" w:fill="auto"/>
            <w:noWrap/>
            <w:vAlign w:val="bottom"/>
            <w:hideMark/>
          </w:tcPr>
          <w:p w14:paraId="65703A02" w14:textId="6F6247CB"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1,781,320</w:t>
            </w:r>
          </w:p>
        </w:tc>
        <w:tc>
          <w:tcPr>
            <w:tcW w:w="0" w:type="auto"/>
            <w:shd w:val="clear" w:color="auto" w:fill="auto"/>
            <w:noWrap/>
            <w:vAlign w:val="bottom"/>
            <w:hideMark/>
          </w:tcPr>
          <w:p w14:paraId="1D6E4D06" w14:textId="6500F5F5"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4,451,546</w:t>
            </w:r>
          </w:p>
        </w:tc>
        <w:tc>
          <w:tcPr>
            <w:tcW w:w="0" w:type="auto"/>
            <w:shd w:val="clear" w:color="auto" w:fill="auto"/>
            <w:noWrap/>
            <w:vAlign w:val="bottom"/>
            <w:hideMark/>
          </w:tcPr>
          <w:p w14:paraId="2B8DA10B" w14:textId="2754E471"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2,671,033</w:t>
            </w:r>
          </w:p>
        </w:tc>
        <w:tc>
          <w:tcPr>
            <w:tcW w:w="0" w:type="auto"/>
            <w:shd w:val="clear" w:color="auto" w:fill="auto"/>
            <w:noWrap/>
            <w:vAlign w:val="bottom"/>
            <w:hideMark/>
          </w:tcPr>
          <w:p w14:paraId="7367EFDF" w14:textId="07A38B6C"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6,677,228</w:t>
            </w:r>
          </w:p>
        </w:tc>
        <w:tc>
          <w:tcPr>
            <w:tcW w:w="0" w:type="auto"/>
            <w:shd w:val="clear" w:color="auto" w:fill="auto"/>
            <w:noWrap/>
            <w:vAlign w:val="bottom"/>
            <w:hideMark/>
          </w:tcPr>
          <w:p w14:paraId="756A25C9" w14:textId="302DD54F"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890,855</w:t>
            </w:r>
          </w:p>
        </w:tc>
        <w:tc>
          <w:tcPr>
            <w:tcW w:w="0" w:type="auto"/>
            <w:shd w:val="clear" w:color="auto" w:fill="auto"/>
            <w:noWrap/>
            <w:vAlign w:val="bottom"/>
            <w:hideMark/>
          </w:tcPr>
          <w:p w14:paraId="04387FE4" w14:textId="2F1E1358"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2,225,682</w:t>
            </w:r>
          </w:p>
        </w:tc>
      </w:tr>
      <w:tr w:rsidR="00322118" w:rsidRPr="00BB076C" w14:paraId="320CC45D" w14:textId="77777777" w:rsidTr="009B5990">
        <w:trPr>
          <w:cantSplit/>
          <w:trHeight w:val="300"/>
          <w:jc w:val="center"/>
        </w:trPr>
        <w:tc>
          <w:tcPr>
            <w:tcW w:w="0" w:type="auto"/>
            <w:shd w:val="clear" w:color="auto" w:fill="auto"/>
            <w:noWrap/>
            <w:vAlign w:val="center"/>
            <w:hideMark/>
          </w:tcPr>
          <w:p w14:paraId="384B9256"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35</w:t>
            </w:r>
          </w:p>
        </w:tc>
        <w:tc>
          <w:tcPr>
            <w:tcW w:w="0" w:type="auto"/>
            <w:shd w:val="clear" w:color="auto" w:fill="auto"/>
            <w:noWrap/>
            <w:vAlign w:val="center"/>
            <w:hideMark/>
          </w:tcPr>
          <w:p w14:paraId="4639B267"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40</w:t>
            </w:r>
          </w:p>
        </w:tc>
        <w:tc>
          <w:tcPr>
            <w:tcW w:w="0" w:type="auto"/>
            <w:shd w:val="clear" w:color="auto" w:fill="auto"/>
            <w:noWrap/>
            <w:vAlign w:val="center"/>
            <w:hideMark/>
          </w:tcPr>
          <w:p w14:paraId="2E7DE5FF"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Ciudad de México Sur</w:t>
            </w:r>
          </w:p>
        </w:tc>
        <w:tc>
          <w:tcPr>
            <w:tcW w:w="0" w:type="auto"/>
            <w:shd w:val="clear" w:color="auto" w:fill="auto"/>
            <w:noWrap/>
            <w:vAlign w:val="bottom"/>
            <w:hideMark/>
          </w:tcPr>
          <w:p w14:paraId="2EED338A" w14:textId="309B06DF"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4,025,045</w:t>
            </w:r>
          </w:p>
        </w:tc>
        <w:tc>
          <w:tcPr>
            <w:tcW w:w="0" w:type="auto"/>
            <w:shd w:val="clear" w:color="auto" w:fill="auto"/>
            <w:noWrap/>
            <w:vAlign w:val="bottom"/>
            <w:hideMark/>
          </w:tcPr>
          <w:p w14:paraId="5CDF0F0C" w14:textId="7028A7A4"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10,059,603</w:t>
            </w:r>
          </w:p>
        </w:tc>
        <w:tc>
          <w:tcPr>
            <w:tcW w:w="0" w:type="auto"/>
            <w:shd w:val="clear" w:color="auto" w:fill="auto"/>
            <w:noWrap/>
            <w:vAlign w:val="bottom"/>
            <w:hideMark/>
          </w:tcPr>
          <w:p w14:paraId="745117FF" w14:textId="35BCE8B8"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6,035,982</w:t>
            </w:r>
          </w:p>
        </w:tc>
        <w:tc>
          <w:tcPr>
            <w:tcW w:w="0" w:type="auto"/>
            <w:shd w:val="clear" w:color="auto" w:fill="auto"/>
            <w:noWrap/>
            <w:vAlign w:val="bottom"/>
            <w:hideMark/>
          </w:tcPr>
          <w:p w14:paraId="66128D44" w14:textId="35D23947"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15,089,284</w:t>
            </w:r>
          </w:p>
        </w:tc>
        <w:tc>
          <w:tcPr>
            <w:tcW w:w="0" w:type="auto"/>
            <w:shd w:val="clear" w:color="auto" w:fill="auto"/>
            <w:noWrap/>
            <w:vAlign w:val="bottom"/>
            <w:hideMark/>
          </w:tcPr>
          <w:p w14:paraId="70C25ED0" w14:textId="6BCCA91E"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2,012,798</w:t>
            </w:r>
          </w:p>
        </w:tc>
        <w:tc>
          <w:tcPr>
            <w:tcW w:w="0" w:type="auto"/>
            <w:shd w:val="clear" w:color="auto" w:fill="auto"/>
            <w:noWrap/>
            <w:vAlign w:val="bottom"/>
            <w:hideMark/>
          </w:tcPr>
          <w:p w14:paraId="6BBC4E17" w14:textId="59AACE92"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5,029,681</w:t>
            </w:r>
          </w:p>
        </w:tc>
      </w:tr>
      <w:tr w:rsidR="00322118" w:rsidRPr="00BB076C" w14:paraId="47F749C5" w14:textId="77777777" w:rsidTr="009B5990">
        <w:trPr>
          <w:cantSplit/>
          <w:trHeight w:val="300"/>
          <w:jc w:val="center"/>
        </w:trPr>
        <w:tc>
          <w:tcPr>
            <w:tcW w:w="0" w:type="auto"/>
            <w:shd w:val="clear" w:color="auto" w:fill="auto"/>
            <w:noWrap/>
            <w:vAlign w:val="center"/>
            <w:hideMark/>
          </w:tcPr>
          <w:p w14:paraId="2ED5EEF1"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36</w:t>
            </w:r>
          </w:p>
        </w:tc>
        <w:tc>
          <w:tcPr>
            <w:tcW w:w="0" w:type="auto"/>
            <w:shd w:val="clear" w:color="auto" w:fill="auto"/>
            <w:noWrap/>
            <w:vAlign w:val="center"/>
            <w:hideMark/>
          </w:tcPr>
          <w:p w14:paraId="603C4E25"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4A</w:t>
            </w:r>
          </w:p>
        </w:tc>
        <w:tc>
          <w:tcPr>
            <w:tcW w:w="0" w:type="auto"/>
            <w:shd w:val="clear" w:color="auto" w:fill="auto"/>
            <w:noWrap/>
            <w:vAlign w:val="center"/>
            <w:hideMark/>
          </w:tcPr>
          <w:p w14:paraId="048EBCEF"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UMAE HE CMN La Raza</w:t>
            </w:r>
          </w:p>
        </w:tc>
        <w:tc>
          <w:tcPr>
            <w:tcW w:w="0" w:type="auto"/>
            <w:shd w:val="clear" w:color="auto" w:fill="auto"/>
            <w:noWrap/>
            <w:vAlign w:val="bottom"/>
            <w:hideMark/>
          </w:tcPr>
          <w:p w14:paraId="72F2C7FB" w14:textId="557F4C88"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665,111</w:t>
            </w:r>
          </w:p>
        </w:tc>
        <w:tc>
          <w:tcPr>
            <w:tcW w:w="0" w:type="auto"/>
            <w:shd w:val="clear" w:color="auto" w:fill="auto"/>
            <w:noWrap/>
            <w:vAlign w:val="bottom"/>
            <w:hideMark/>
          </w:tcPr>
          <w:p w14:paraId="66EED9FF" w14:textId="39128E5B"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1,662,350</w:t>
            </w:r>
          </w:p>
        </w:tc>
        <w:tc>
          <w:tcPr>
            <w:tcW w:w="0" w:type="auto"/>
            <w:shd w:val="clear" w:color="auto" w:fill="auto"/>
            <w:noWrap/>
            <w:vAlign w:val="bottom"/>
            <w:hideMark/>
          </w:tcPr>
          <w:p w14:paraId="742E088A" w14:textId="555901D7"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997,563</w:t>
            </w:r>
          </w:p>
        </w:tc>
        <w:tc>
          <w:tcPr>
            <w:tcW w:w="0" w:type="auto"/>
            <w:shd w:val="clear" w:color="auto" w:fill="auto"/>
            <w:noWrap/>
            <w:vAlign w:val="bottom"/>
            <w:hideMark/>
          </w:tcPr>
          <w:p w14:paraId="250A8E78" w14:textId="236FE32F"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2,493,877</w:t>
            </w:r>
          </w:p>
        </w:tc>
        <w:tc>
          <w:tcPr>
            <w:tcW w:w="0" w:type="auto"/>
            <w:shd w:val="clear" w:color="auto" w:fill="auto"/>
            <w:noWrap/>
            <w:vAlign w:val="bottom"/>
            <w:hideMark/>
          </w:tcPr>
          <w:p w14:paraId="210860A5" w14:textId="29FAD382"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332,762</w:t>
            </w:r>
          </w:p>
        </w:tc>
        <w:tc>
          <w:tcPr>
            <w:tcW w:w="0" w:type="auto"/>
            <w:shd w:val="clear" w:color="auto" w:fill="auto"/>
            <w:noWrap/>
            <w:vAlign w:val="bottom"/>
            <w:hideMark/>
          </w:tcPr>
          <w:p w14:paraId="5970659E" w14:textId="51375FF6"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831,527</w:t>
            </w:r>
          </w:p>
        </w:tc>
      </w:tr>
      <w:tr w:rsidR="00322118" w:rsidRPr="00BB076C" w14:paraId="2AA24B38" w14:textId="77777777" w:rsidTr="009B5990">
        <w:trPr>
          <w:cantSplit/>
          <w:trHeight w:val="300"/>
          <w:jc w:val="center"/>
        </w:trPr>
        <w:tc>
          <w:tcPr>
            <w:tcW w:w="0" w:type="auto"/>
            <w:shd w:val="clear" w:color="auto" w:fill="auto"/>
            <w:noWrap/>
            <w:vAlign w:val="center"/>
            <w:hideMark/>
          </w:tcPr>
          <w:p w14:paraId="74D5EF91"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37</w:t>
            </w:r>
          </w:p>
        </w:tc>
        <w:tc>
          <w:tcPr>
            <w:tcW w:w="0" w:type="auto"/>
            <w:shd w:val="clear" w:color="auto" w:fill="auto"/>
            <w:noWrap/>
            <w:vAlign w:val="center"/>
            <w:hideMark/>
          </w:tcPr>
          <w:p w14:paraId="4E54882F"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4B</w:t>
            </w:r>
          </w:p>
        </w:tc>
        <w:tc>
          <w:tcPr>
            <w:tcW w:w="0" w:type="auto"/>
            <w:shd w:val="clear" w:color="auto" w:fill="auto"/>
            <w:noWrap/>
            <w:vAlign w:val="center"/>
            <w:hideMark/>
          </w:tcPr>
          <w:p w14:paraId="1BF94C51"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UMAE HE CMN Siglo XXI</w:t>
            </w:r>
          </w:p>
        </w:tc>
        <w:tc>
          <w:tcPr>
            <w:tcW w:w="0" w:type="auto"/>
            <w:shd w:val="clear" w:color="auto" w:fill="auto"/>
            <w:noWrap/>
            <w:vAlign w:val="bottom"/>
            <w:hideMark/>
          </w:tcPr>
          <w:p w14:paraId="45F17FB7" w14:textId="65F8DD42"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705,403</w:t>
            </w:r>
          </w:p>
        </w:tc>
        <w:tc>
          <w:tcPr>
            <w:tcW w:w="0" w:type="auto"/>
            <w:shd w:val="clear" w:color="auto" w:fill="auto"/>
            <w:noWrap/>
            <w:vAlign w:val="bottom"/>
            <w:hideMark/>
          </w:tcPr>
          <w:p w14:paraId="5CBD6379" w14:textId="02F11BBF"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1,763,072</w:t>
            </w:r>
          </w:p>
        </w:tc>
        <w:tc>
          <w:tcPr>
            <w:tcW w:w="0" w:type="auto"/>
            <w:shd w:val="clear" w:color="auto" w:fill="auto"/>
            <w:noWrap/>
            <w:vAlign w:val="bottom"/>
            <w:hideMark/>
          </w:tcPr>
          <w:p w14:paraId="689E0A8C" w14:textId="0FA597F5"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1,057,997</w:t>
            </w:r>
          </w:p>
        </w:tc>
        <w:tc>
          <w:tcPr>
            <w:tcW w:w="0" w:type="auto"/>
            <w:shd w:val="clear" w:color="auto" w:fill="auto"/>
            <w:noWrap/>
            <w:vAlign w:val="bottom"/>
            <w:hideMark/>
          </w:tcPr>
          <w:p w14:paraId="120784CA" w14:textId="02AF63FC"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2,644,959</w:t>
            </w:r>
          </w:p>
        </w:tc>
        <w:tc>
          <w:tcPr>
            <w:tcW w:w="0" w:type="auto"/>
            <w:shd w:val="clear" w:color="auto" w:fill="auto"/>
            <w:noWrap/>
            <w:vAlign w:val="bottom"/>
            <w:hideMark/>
          </w:tcPr>
          <w:p w14:paraId="457DEA63" w14:textId="6BB991CE"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352,880</w:t>
            </w:r>
          </w:p>
        </w:tc>
        <w:tc>
          <w:tcPr>
            <w:tcW w:w="0" w:type="auto"/>
            <w:shd w:val="clear" w:color="auto" w:fill="auto"/>
            <w:noWrap/>
            <w:vAlign w:val="bottom"/>
            <w:hideMark/>
          </w:tcPr>
          <w:p w14:paraId="0A95A9DD" w14:textId="3DB071CC"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881,887</w:t>
            </w:r>
          </w:p>
        </w:tc>
      </w:tr>
      <w:tr w:rsidR="00322118" w:rsidRPr="00BB076C" w14:paraId="09B0C47F" w14:textId="77777777" w:rsidTr="009B5990">
        <w:trPr>
          <w:cantSplit/>
          <w:trHeight w:val="300"/>
          <w:jc w:val="center"/>
        </w:trPr>
        <w:tc>
          <w:tcPr>
            <w:tcW w:w="0" w:type="auto"/>
            <w:shd w:val="clear" w:color="auto" w:fill="auto"/>
            <w:noWrap/>
            <w:vAlign w:val="center"/>
            <w:hideMark/>
          </w:tcPr>
          <w:p w14:paraId="2F2C6535"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38</w:t>
            </w:r>
          </w:p>
        </w:tc>
        <w:tc>
          <w:tcPr>
            <w:tcW w:w="0" w:type="auto"/>
            <w:shd w:val="clear" w:color="auto" w:fill="auto"/>
            <w:noWrap/>
            <w:vAlign w:val="center"/>
            <w:hideMark/>
          </w:tcPr>
          <w:p w14:paraId="55336F21"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4C</w:t>
            </w:r>
          </w:p>
        </w:tc>
        <w:tc>
          <w:tcPr>
            <w:tcW w:w="0" w:type="auto"/>
            <w:shd w:val="clear" w:color="auto" w:fill="auto"/>
            <w:noWrap/>
            <w:vAlign w:val="center"/>
            <w:hideMark/>
          </w:tcPr>
          <w:p w14:paraId="313B2CC4"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UMAE HE CMN OCC Oblatos</w:t>
            </w:r>
          </w:p>
        </w:tc>
        <w:tc>
          <w:tcPr>
            <w:tcW w:w="0" w:type="auto"/>
            <w:shd w:val="clear" w:color="auto" w:fill="auto"/>
            <w:noWrap/>
            <w:vAlign w:val="bottom"/>
            <w:hideMark/>
          </w:tcPr>
          <w:p w14:paraId="463124A2" w14:textId="6B259299"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519,147</w:t>
            </w:r>
          </w:p>
        </w:tc>
        <w:tc>
          <w:tcPr>
            <w:tcW w:w="0" w:type="auto"/>
            <w:shd w:val="clear" w:color="auto" w:fill="auto"/>
            <w:noWrap/>
            <w:vAlign w:val="bottom"/>
            <w:hideMark/>
          </w:tcPr>
          <w:p w14:paraId="665734FD" w14:textId="1482304B"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1,297,497</w:t>
            </w:r>
          </w:p>
        </w:tc>
        <w:tc>
          <w:tcPr>
            <w:tcW w:w="0" w:type="auto"/>
            <w:shd w:val="clear" w:color="auto" w:fill="auto"/>
            <w:noWrap/>
            <w:vAlign w:val="bottom"/>
            <w:hideMark/>
          </w:tcPr>
          <w:p w14:paraId="3A98BB75" w14:textId="0A5E7126"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778,516</w:t>
            </w:r>
          </w:p>
        </w:tc>
        <w:tc>
          <w:tcPr>
            <w:tcW w:w="0" w:type="auto"/>
            <w:shd w:val="clear" w:color="auto" w:fill="auto"/>
            <w:noWrap/>
            <w:vAlign w:val="bottom"/>
            <w:hideMark/>
          </w:tcPr>
          <w:p w14:paraId="105C406A" w14:textId="561BFF90"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1,946,241</w:t>
            </w:r>
          </w:p>
        </w:tc>
        <w:tc>
          <w:tcPr>
            <w:tcW w:w="0" w:type="auto"/>
            <w:shd w:val="clear" w:color="auto" w:fill="auto"/>
            <w:noWrap/>
            <w:vAlign w:val="bottom"/>
            <w:hideMark/>
          </w:tcPr>
          <w:p w14:paraId="3E1FCBDE" w14:textId="1D405EA9"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259,627</w:t>
            </w:r>
          </w:p>
        </w:tc>
        <w:tc>
          <w:tcPr>
            <w:tcW w:w="0" w:type="auto"/>
            <w:shd w:val="clear" w:color="auto" w:fill="auto"/>
            <w:noWrap/>
            <w:vAlign w:val="bottom"/>
            <w:hideMark/>
          </w:tcPr>
          <w:p w14:paraId="64DCE7AD" w14:textId="3B3F9F48"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648,744</w:t>
            </w:r>
          </w:p>
        </w:tc>
      </w:tr>
      <w:tr w:rsidR="00322118" w:rsidRPr="00BB076C" w14:paraId="6D79428A" w14:textId="77777777" w:rsidTr="009B5990">
        <w:trPr>
          <w:cantSplit/>
          <w:trHeight w:val="300"/>
          <w:jc w:val="center"/>
        </w:trPr>
        <w:tc>
          <w:tcPr>
            <w:tcW w:w="0" w:type="auto"/>
            <w:shd w:val="clear" w:color="auto" w:fill="auto"/>
            <w:noWrap/>
            <w:vAlign w:val="center"/>
            <w:hideMark/>
          </w:tcPr>
          <w:p w14:paraId="5D6EFE26"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39</w:t>
            </w:r>
          </w:p>
        </w:tc>
        <w:tc>
          <w:tcPr>
            <w:tcW w:w="0" w:type="auto"/>
            <w:shd w:val="clear" w:color="auto" w:fill="auto"/>
            <w:noWrap/>
            <w:vAlign w:val="center"/>
            <w:hideMark/>
          </w:tcPr>
          <w:p w14:paraId="0618D29F"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4D</w:t>
            </w:r>
          </w:p>
        </w:tc>
        <w:tc>
          <w:tcPr>
            <w:tcW w:w="0" w:type="auto"/>
            <w:shd w:val="clear" w:color="auto" w:fill="auto"/>
            <w:noWrap/>
            <w:vAlign w:val="center"/>
            <w:hideMark/>
          </w:tcPr>
          <w:p w14:paraId="0154D6F0"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UMAE HE 25 CMN Monterrey</w:t>
            </w:r>
          </w:p>
        </w:tc>
        <w:tc>
          <w:tcPr>
            <w:tcW w:w="0" w:type="auto"/>
            <w:shd w:val="clear" w:color="auto" w:fill="auto"/>
            <w:noWrap/>
            <w:vAlign w:val="bottom"/>
            <w:hideMark/>
          </w:tcPr>
          <w:p w14:paraId="2EC65901" w14:textId="1041599E"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483,265</w:t>
            </w:r>
          </w:p>
        </w:tc>
        <w:tc>
          <w:tcPr>
            <w:tcW w:w="0" w:type="auto"/>
            <w:shd w:val="clear" w:color="auto" w:fill="auto"/>
            <w:noWrap/>
            <w:vAlign w:val="bottom"/>
            <w:hideMark/>
          </w:tcPr>
          <w:p w14:paraId="0A514E77" w14:textId="4877EF3A"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1,207,631</w:t>
            </w:r>
          </w:p>
        </w:tc>
        <w:tc>
          <w:tcPr>
            <w:tcW w:w="0" w:type="auto"/>
            <w:shd w:val="clear" w:color="auto" w:fill="auto"/>
            <w:noWrap/>
            <w:vAlign w:val="bottom"/>
            <w:hideMark/>
          </w:tcPr>
          <w:p w14:paraId="6C3BD4B3" w14:textId="6559399E"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724,595</w:t>
            </w:r>
          </w:p>
        </w:tc>
        <w:tc>
          <w:tcPr>
            <w:tcW w:w="0" w:type="auto"/>
            <w:shd w:val="clear" w:color="auto" w:fill="auto"/>
            <w:noWrap/>
            <w:vAlign w:val="bottom"/>
            <w:hideMark/>
          </w:tcPr>
          <w:p w14:paraId="4E5BD8B1" w14:textId="616FE951"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1,811,468</w:t>
            </w:r>
          </w:p>
        </w:tc>
        <w:tc>
          <w:tcPr>
            <w:tcW w:w="0" w:type="auto"/>
            <w:shd w:val="clear" w:color="auto" w:fill="auto"/>
            <w:noWrap/>
            <w:vAlign w:val="bottom"/>
            <w:hideMark/>
          </w:tcPr>
          <w:p w14:paraId="3494D1B2" w14:textId="1FDDF967"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241,702</w:t>
            </w:r>
          </w:p>
        </w:tc>
        <w:tc>
          <w:tcPr>
            <w:tcW w:w="0" w:type="auto"/>
            <w:shd w:val="clear" w:color="auto" w:fill="auto"/>
            <w:noWrap/>
            <w:vAlign w:val="bottom"/>
            <w:hideMark/>
          </w:tcPr>
          <w:p w14:paraId="4C3D79DF" w14:textId="518ABB97"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603,837</w:t>
            </w:r>
          </w:p>
        </w:tc>
      </w:tr>
      <w:tr w:rsidR="00322118" w:rsidRPr="00BB076C" w14:paraId="5540E757" w14:textId="77777777" w:rsidTr="009B5990">
        <w:trPr>
          <w:cantSplit/>
          <w:trHeight w:val="300"/>
          <w:jc w:val="center"/>
        </w:trPr>
        <w:tc>
          <w:tcPr>
            <w:tcW w:w="0" w:type="auto"/>
            <w:shd w:val="clear" w:color="auto" w:fill="auto"/>
            <w:noWrap/>
            <w:vAlign w:val="center"/>
            <w:hideMark/>
          </w:tcPr>
          <w:p w14:paraId="5FFAA2DD"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40</w:t>
            </w:r>
          </w:p>
        </w:tc>
        <w:tc>
          <w:tcPr>
            <w:tcW w:w="0" w:type="auto"/>
            <w:shd w:val="clear" w:color="auto" w:fill="auto"/>
            <w:noWrap/>
            <w:vAlign w:val="center"/>
            <w:hideMark/>
          </w:tcPr>
          <w:p w14:paraId="2D46E682"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4E</w:t>
            </w:r>
          </w:p>
        </w:tc>
        <w:tc>
          <w:tcPr>
            <w:tcW w:w="0" w:type="auto"/>
            <w:shd w:val="clear" w:color="auto" w:fill="auto"/>
            <w:noWrap/>
            <w:vAlign w:val="center"/>
            <w:hideMark/>
          </w:tcPr>
          <w:p w14:paraId="1405C420"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UMAE HE 71 Torreón</w:t>
            </w:r>
          </w:p>
        </w:tc>
        <w:tc>
          <w:tcPr>
            <w:tcW w:w="0" w:type="auto"/>
            <w:shd w:val="clear" w:color="auto" w:fill="auto"/>
            <w:noWrap/>
            <w:vAlign w:val="bottom"/>
            <w:hideMark/>
          </w:tcPr>
          <w:p w14:paraId="3C41AA42" w14:textId="352220CF"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365,627</w:t>
            </w:r>
          </w:p>
        </w:tc>
        <w:tc>
          <w:tcPr>
            <w:tcW w:w="0" w:type="auto"/>
            <w:shd w:val="clear" w:color="auto" w:fill="auto"/>
            <w:noWrap/>
            <w:vAlign w:val="bottom"/>
            <w:hideMark/>
          </w:tcPr>
          <w:p w14:paraId="3E2D8D61" w14:textId="42870237"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913,512</w:t>
            </w:r>
          </w:p>
        </w:tc>
        <w:tc>
          <w:tcPr>
            <w:tcW w:w="0" w:type="auto"/>
            <w:shd w:val="clear" w:color="auto" w:fill="auto"/>
            <w:noWrap/>
            <w:vAlign w:val="bottom"/>
            <w:hideMark/>
          </w:tcPr>
          <w:p w14:paraId="74958F30" w14:textId="7A722EAE"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548,122</w:t>
            </w:r>
          </w:p>
        </w:tc>
        <w:tc>
          <w:tcPr>
            <w:tcW w:w="0" w:type="auto"/>
            <w:shd w:val="clear" w:color="auto" w:fill="auto"/>
            <w:noWrap/>
            <w:vAlign w:val="bottom"/>
            <w:hideMark/>
          </w:tcPr>
          <w:p w14:paraId="28A3132F" w14:textId="076371C2"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1,370,301</w:t>
            </w:r>
          </w:p>
        </w:tc>
        <w:tc>
          <w:tcPr>
            <w:tcW w:w="0" w:type="auto"/>
            <w:shd w:val="clear" w:color="auto" w:fill="auto"/>
            <w:noWrap/>
            <w:vAlign w:val="bottom"/>
            <w:hideMark/>
          </w:tcPr>
          <w:p w14:paraId="1323B789" w14:textId="32C39053"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182,882</w:t>
            </w:r>
          </w:p>
        </w:tc>
        <w:tc>
          <w:tcPr>
            <w:tcW w:w="0" w:type="auto"/>
            <w:shd w:val="clear" w:color="auto" w:fill="auto"/>
            <w:noWrap/>
            <w:vAlign w:val="bottom"/>
            <w:hideMark/>
          </w:tcPr>
          <w:p w14:paraId="5C44C4DB" w14:textId="5D294414"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456,789</w:t>
            </w:r>
          </w:p>
        </w:tc>
      </w:tr>
      <w:tr w:rsidR="00322118" w:rsidRPr="00BB076C" w14:paraId="70AF5B9C" w14:textId="77777777" w:rsidTr="009B5990">
        <w:trPr>
          <w:cantSplit/>
          <w:trHeight w:val="300"/>
          <w:jc w:val="center"/>
        </w:trPr>
        <w:tc>
          <w:tcPr>
            <w:tcW w:w="0" w:type="auto"/>
            <w:shd w:val="clear" w:color="auto" w:fill="auto"/>
            <w:noWrap/>
            <w:vAlign w:val="center"/>
            <w:hideMark/>
          </w:tcPr>
          <w:p w14:paraId="35F7D005"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41</w:t>
            </w:r>
          </w:p>
        </w:tc>
        <w:tc>
          <w:tcPr>
            <w:tcW w:w="0" w:type="auto"/>
            <w:shd w:val="clear" w:color="auto" w:fill="auto"/>
            <w:noWrap/>
            <w:vAlign w:val="center"/>
            <w:hideMark/>
          </w:tcPr>
          <w:p w14:paraId="7EF41A5E"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4F</w:t>
            </w:r>
          </w:p>
        </w:tc>
        <w:tc>
          <w:tcPr>
            <w:tcW w:w="0" w:type="auto"/>
            <w:shd w:val="clear" w:color="auto" w:fill="auto"/>
            <w:noWrap/>
            <w:vAlign w:val="center"/>
            <w:hideMark/>
          </w:tcPr>
          <w:p w14:paraId="75A47E15"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UMAE HE CMN Puebla</w:t>
            </w:r>
          </w:p>
        </w:tc>
        <w:tc>
          <w:tcPr>
            <w:tcW w:w="0" w:type="auto"/>
            <w:shd w:val="clear" w:color="auto" w:fill="auto"/>
            <w:noWrap/>
            <w:vAlign w:val="bottom"/>
            <w:hideMark/>
          </w:tcPr>
          <w:p w14:paraId="4285E83C" w14:textId="256356CC"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387,429</w:t>
            </w:r>
          </w:p>
        </w:tc>
        <w:tc>
          <w:tcPr>
            <w:tcW w:w="0" w:type="auto"/>
            <w:shd w:val="clear" w:color="auto" w:fill="auto"/>
            <w:noWrap/>
            <w:vAlign w:val="bottom"/>
            <w:hideMark/>
          </w:tcPr>
          <w:p w14:paraId="262B2256" w14:textId="456FD6CE"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967,982</w:t>
            </w:r>
          </w:p>
        </w:tc>
        <w:tc>
          <w:tcPr>
            <w:tcW w:w="0" w:type="auto"/>
            <w:shd w:val="clear" w:color="auto" w:fill="auto"/>
            <w:noWrap/>
            <w:vAlign w:val="bottom"/>
            <w:hideMark/>
          </w:tcPr>
          <w:p w14:paraId="5FD0FD3B" w14:textId="37FA52F3"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580,858</w:t>
            </w:r>
          </w:p>
        </w:tc>
        <w:tc>
          <w:tcPr>
            <w:tcW w:w="0" w:type="auto"/>
            <w:shd w:val="clear" w:color="auto" w:fill="auto"/>
            <w:noWrap/>
            <w:vAlign w:val="bottom"/>
            <w:hideMark/>
          </w:tcPr>
          <w:p w14:paraId="6F8F9EEA" w14:textId="3C5CE3FC"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1,451,872</w:t>
            </w:r>
          </w:p>
        </w:tc>
        <w:tc>
          <w:tcPr>
            <w:tcW w:w="0" w:type="auto"/>
            <w:shd w:val="clear" w:color="auto" w:fill="auto"/>
            <w:noWrap/>
            <w:vAlign w:val="bottom"/>
            <w:hideMark/>
          </w:tcPr>
          <w:p w14:paraId="73D07915" w14:textId="5466363E"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193,659</w:t>
            </w:r>
          </w:p>
        </w:tc>
        <w:tc>
          <w:tcPr>
            <w:tcW w:w="0" w:type="auto"/>
            <w:shd w:val="clear" w:color="auto" w:fill="auto"/>
            <w:noWrap/>
            <w:vAlign w:val="bottom"/>
            <w:hideMark/>
          </w:tcPr>
          <w:p w14:paraId="1FC2010F" w14:textId="3E7148E8"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483,890</w:t>
            </w:r>
          </w:p>
        </w:tc>
      </w:tr>
      <w:tr w:rsidR="00322118" w:rsidRPr="00BB076C" w14:paraId="398B5581" w14:textId="77777777" w:rsidTr="009B5990">
        <w:trPr>
          <w:cantSplit/>
          <w:trHeight w:val="300"/>
          <w:jc w:val="center"/>
        </w:trPr>
        <w:tc>
          <w:tcPr>
            <w:tcW w:w="0" w:type="auto"/>
            <w:shd w:val="clear" w:color="auto" w:fill="auto"/>
            <w:noWrap/>
            <w:vAlign w:val="center"/>
            <w:hideMark/>
          </w:tcPr>
          <w:p w14:paraId="125A7499"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42</w:t>
            </w:r>
          </w:p>
        </w:tc>
        <w:tc>
          <w:tcPr>
            <w:tcW w:w="0" w:type="auto"/>
            <w:shd w:val="clear" w:color="auto" w:fill="auto"/>
            <w:noWrap/>
            <w:vAlign w:val="center"/>
            <w:hideMark/>
          </w:tcPr>
          <w:p w14:paraId="3337CE0D"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4G</w:t>
            </w:r>
          </w:p>
        </w:tc>
        <w:tc>
          <w:tcPr>
            <w:tcW w:w="0" w:type="auto"/>
            <w:shd w:val="clear" w:color="auto" w:fill="auto"/>
            <w:noWrap/>
            <w:vAlign w:val="center"/>
            <w:hideMark/>
          </w:tcPr>
          <w:p w14:paraId="7EE89299"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UMAE HE 1 CMN Bajío</w:t>
            </w:r>
          </w:p>
        </w:tc>
        <w:tc>
          <w:tcPr>
            <w:tcW w:w="0" w:type="auto"/>
            <w:shd w:val="clear" w:color="auto" w:fill="auto"/>
            <w:noWrap/>
            <w:vAlign w:val="bottom"/>
            <w:hideMark/>
          </w:tcPr>
          <w:p w14:paraId="3B4CFB88" w14:textId="6EDCDA11"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569,490</w:t>
            </w:r>
          </w:p>
        </w:tc>
        <w:tc>
          <w:tcPr>
            <w:tcW w:w="0" w:type="auto"/>
            <w:shd w:val="clear" w:color="auto" w:fill="auto"/>
            <w:noWrap/>
            <w:vAlign w:val="bottom"/>
            <w:hideMark/>
          </w:tcPr>
          <w:p w14:paraId="135A654E" w14:textId="7CAEA34F"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1,423,512</w:t>
            </w:r>
          </w:p>
        </w:tc>
        <w:tc>
          <w:tcPr>
            <w:tcW w:w="0" w:type="auto"/>
            <w:shd w:val="clear" w:color="auto" w:fill="auto"/>
            <w:noWrap/>
            <w:vAlign w:val="bottom"/>
            <w:hideMark/>
          </w:tcPr>
          <w:p w14:paraId="0DED0D19" w14:textId="140681BD"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854,109</w:t>
            </w:r>
          </w:p>
        </w:tc>
        <w:tc>
          <w:tcPr>
            <w:tcW w:w="0" w:type="auto"/>
            <w:shd w:val="clear" w:color="auto" w:fill="auto"/>
            <w:noWrap/>
            <w:vAlign w:val="bottom"/>
            <w:hideMark/>
          </w:tcPr>
          <w:p w14:paraId="5A1C2E8E" w14:textId="56E793DB"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2,135,268</w:t>
            </w:r>
          </w:p>
        </w:tc>
        <w:tc>
          <w:tcPr>
            <w:tcW w:w="0" w:type="auto"/>
            <w:shd w:val="clear" w:color="auto" w:fill="auto"/>
            <w:noWrap/>
            <w:vAlign w:val="bottom"/>
            <w:hideMark/>
          </w:tcPr>
          <w:p w14:paraId="0632D974" w14:textId="26D851E7"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284,794</w:t>
            </w:r>
          </w:p>
        </w:tc>
        <w:tc>
          <w:tcPr>
            <w:tcW w:w="0" w:type="auto"/>
            <w:shd w:val="clear" w:color="auto" w:fill="auto"/>
            <w:noWrap/>
            <w:vAlign w:val="bottom"/>
            <w:hideMark/>
          </w:tcPr>
          <w:p w14:paraId="67CCDEC7" w14:textId="28666748"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711,756</w:t>
            </w:r>
          </w:p>
        </w:tc>
      </w:tr>
      <w:tr w:rsidR="00322118" w:rsidRPr="00BB076C" w14:paraId="2BF4E60F" w14:textId="77777777" w:rsidTr="009B5990">
        <w:trPr>
          <w:cantSplit/>
          <w:trHeight w:val="300"/>
          <w:jc w:val="center"/>
        </w:trPr>
        <w:tc>
          <w:tcPr>
            <w:tcW w:w="0" w:type="auto"/>
            <w:shd w:val="clear" w:color="auto" w:fill="auto"/>
            <w:noWrap/>
            <w:vAlign w:val="center"/>
            <w:hideMark/>
          </w:tcPr>
          <w:p w14:paraId="315C0E34"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43</w:t>
            </w:r>
          </w:p>
        </w:tc>
        <w:tc>
          <w:tcPr>
            <w:tcW w:w="0" w:type="auto"/>
            <w:shd w:val="clear" w:color="auto" w:fill="auto"/>
            <w:noWrap/>
            <w:vAlign w:val="center"/>
            <w:hideMark/>
          </w:tcPr>
          <w:p w14:paraId="3399C0A6"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4H</w:t>
            </w:r>
          </w:p>
        </w:tc>
        <w:tc>
          <w:tcPr>
            <w:tcW w:w="0" w:type="auto"/>
            <w:shd w:val="clear" w:color="auto" w:fill="auto"/>
            <w:noWrap/>
            <w:vAlign w:val="center"/>
            <w:hideMark/>
          </w:tcPr>
          <w:p w14:paraId="2C807F64"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UMAE HE 2 CMN Obregón</w:t>
            </w:r>
          </w:p>
        </w:tc>
        <w:tc>
          <w:tcPr>
            <w:tcW w:w="0" w:type="auto"/>
            <w:shd w:val="clear" w:color="auto" w:fill="auto"/>
            <w:noWrap/>
            <w:vAlign w:val="bottom"/>
            <w:hideMark/>
          </w:tcPr>
          <w:p w14:paraId="58A3E60F" w14:textId="1DE09BAB"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238,960</w:t>
            </w:r>
          </w:p>
        </w:tc>
        <w:tc>
          <w:tcPr>
            <w:tcW w:w="0" w:type="auto"/>
            <w:shd w:val="clear" w:color="auto" w:fill="auto"/>
            <w:noWrap/>
            <w:vAlign w:val="bottom"/>
            <w:hideMark/>
          </w:tcPr>
          <w:p w14:paraId="22BDB946" w14:textId="1752806D"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597,052</w:t>
            </w:r>
          </w:p>
        </w:tc>
        <w:tc>
          <w:tcPr>
            <w:tcW w:w="0" w:type="auto"/>
            <w:shd w:val="clear" w:color="auto" w:fill="auto"/>
            <w:noWrap/>
            <w:vAlign w:val="bottom"/>
            <w:hideMark/>
          </w:tcPr>
          <w:p w14:paraId="63797484" w14:textId="7E4F1784"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358,261</w:t>
            </w:r>
          </w:p>
        </w:tc>
        <w:tc>
          <w:tcPr>
            <w:tcW w:w="0" w:type="auto"/>
            <w:shd w:val="clear" w:color="auto" w:fill="auto"/>
            <w:noWrap/>
            <w:vAlign w:val="bottom"/>
            <w:hideMark/>
          </w:tcPr>
          <w:p w14:paraId="4577CDBC" w14:textId="0CCB06C4"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895,550</w:t>
            </w:r>
          </w:p>
        </w:tc>
        <w:tc>
          <w:tcPr>
            <w:tcW w:w="0" w:type="auto"/>
            <w:shd w:val="clear" w:color="auto" w:fill="auto"/>
            <w:noWrap/>
            <w:vAlign w:val="bottom"/>
            <w:hideMark/>
          </w:tcPr>
          <w:p w14:paraId="201C80B6" w14:textId="1F72D616"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119,500</w:t>
            </w:r>
          </w:p>
        </w:tc>
        <w:tc>
          <w:tcPr>
            <w:tcW w:w="0" w:type="auto"/>
            <w:shd w:val="clear" w:color="auto" w:fill="auto"/>
            <w:noWrap/>
            <w:vAlign w:val="bottom"/>
            <w:hideMark/>
          </w:tcPr>
          <w:p w14:paraId="008290AD" w14:textId="7485C407"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298,498</w:t>
            </w:r>
          </w:p>
        </w:tc>
      </w:tr>
      <w:tr w:rsidR="00322118" w:rsidRPr="00BB076C" w14:paraId="7141A477" w14:textId="77777777" w:rsidTr="009B5990">
        <w:trPr>
          <w:cantSplit/>
          <w:trHeight w:val="300"/>
          <w:jc w:val="center"/>
        </w:trPr>
        <w:tc>
          <w:tcPr>
            <w:tcW w:w="0" w:type="auto"/>
            <w:shd w:val="clear" w:color="auto" w:fill="auto"/>
            <w:noWrap/>
            <w:vAlign w:val="center"/>
            <w:hideMark/>
          </w:tcPr>
          <w:p w14:paraId="6D2AA38A"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44</w:t>
            </w:r>
          </w:p>
        </w:tc>
        <w:tc>
          <w:tcPr>
            <w:tcW w:w="0" w:type="auto"/>
            <w:shd w:val="clear" w:color="auto" w:fill="auto"/>
            <w:noWrap/>
            <w:vAlign w:val="center"/>
            <w:hideMark/>
          </w:tcPr>
          <w:p w14:paraId="17D0E586"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4I</w:t>
            </w:r>
          </w:p>
        </w:tc>
        <w:tc>
          <w:tcPr>
            <w:tcW w:w="0" w:type="auto"/>
            <w:shd w:val="clear" w:color="auto" w:fill="auto"/>
            <w:noWrap/>
            <w:vAlign w:val="center"/>
            <w:hideMark/>
          </w:tcPr>
          <w:p w14:paraId="440215A1"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UMAE HE 14 CMN Veracruz</w:t>
            </w:r>
          </w:p>
        </w:tc>
        <w:tc>
          <w:tcPr>
            <w:tcW w:w="0" w:type="auto"/>
            <w:shd w:val="clear" w:color="auto" w:fill="auto"/>
            <w:noWrap/>
            <w:vAlign w:val="bottom"/>
            <w:hideMark/>
          </w:tcPr>
          <w:p w14:paraId="1F049410" w14:textId="7EDDDBAE"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328,647</w:t>
            </w:r>
          </w:p>
        </w:tc>
        <w:tc>
          <w:tcPr>
            <w:tcW w:w="0" w:type="auto"/>
            <w:shd w:val="clear" w:color="auto" w:fill="auto"/>
            <w:noWrap/>
            <w:vAlign w:val="bottom"/>
            <w:hideMark/>
          </w:tcPr>
          <w:p w14:paraId="0DB0E3BC" w14:textId="114E2AD7"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821,182</w:t>
            </w:r>
          </w:p>
        </w:tc>
        <w:tc>
          <w:tcPr>
            <w:tcW w:w="0" w:type="auto"/>
            <w:shd w:val="clear" w:color="auto" w:fill="auto"/>
            <w:noWrap/>
            <w:vAlign w:val="bottom"/>
            <w:hideMark/>
          </w:tcPr>
          <w:p w14:paraId="561D666E" w14:textId="494F80ED"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492,741</w:t>
            </w:r>
          </w:p>
        </w:tc>
        <w:tc>
          <w:tcPr>
            <w:tcW w:w="0" w:type="auto"/>
            <w:shd w:val="clear" w:color="auto" w:fill="auto"/>
            <w:noWrap/>
            <w:vAlign w:val="bottom"/>
            <w:hideMark/>
          </w:tcPr>
          <w:p w14:paraId="40EF8093" w14:textId="6B7EC638"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1,231,771</w:t>
            </w:r>
          </w:p>
        </w:tc>
        <w:tc>
          <w:tcPr>
            <w:tcW w:w="0" w:type="auto"/>
            <w:shd w:val="clear" w:color="auto" w:fill="auto"/>
            <w:noWrap/>
            <w:vAlign w:val="bottom"/>
            <w:hideMark/>
          </w:tcPr>
          <w:p w14:paraId="3F244F7C" w14:textId="538E439C"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164,362</w:t>
            </w:r>
          </w:p>
        </w:tc>
        <w:tc>
          <w:tcPr>
            <w:tcW w:w="0" w:type="auto"/>
            <w:shd w:val="clear" w:color="auto" w:fill="auto"/>
            <w:noWrap/>
            <w:vAlign w:val="bottom"/>
            <w:hideMark/>
          </w:tcPr>
          <w:p w14:paraId="6F0A17D8" w14:textId="7A3F7B88"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410,589</w:t>
            </w:r>
          </w:p>
        </w:tc>
      </w:tr>
      <w:tr w:rsidR="00322118" w:rsidRPr="00BB076C" w14:paraId="739FE45D" w14:textId="77777777" w:rsidTr="009B5990">
        <w:trPr>
          <w:cantSplit/>
          <w:trHeight w:val="300"/>
          <w:jc w:val="center"/>
        </w:trPr>
        <w:tc>
          <w:tcPr>
            <w:tcW w:w="0" w:type="auto"/>
            <w:shd w:val="clear" w:color="auto" w:fill="auto"/>
            <w:noWrap/>
            <w:vAlign w:val="center"/>
            <w:hideMark/>
          </w:tcPr>
          <w:p w14:paraId="7E4F51C1"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45</w:t>
            </w:r>
          </w:p>
        </w:tc>
        <w:tc>
          <w:tcPr>
            <w:tcW w:w="0" w:type="auto"/>
            <w:shd w:val="clear" w:color="auto" w:fill="auto"/>
            <w:noWrap/>
            <w:vAlign w:val="center"/>
            <w:hideMark/>
          </w:tcPr>
          <w:p w14:paraId="440041F0"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4J</w:t>
            </w:r>
          </w:p>
        </w:tc>
        <w:tc>
          <w:tcPr>
            <w:tcW w:w="0" w:type="auto"/>
            <w:shd w:val="clear" w:color="auto" w:fill="auto"/>
            <w:noWrap/>
            <w:vAlign w:val="center"/>
            <w:hideMark/>
          </w:tcPr>
          <w:p w14:paraId="58EE7285"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UMAE HE 1 CMN Mérida</w:t>
            </w:r>
          </w:p>
        </w:tc>
        <w:tc>
          <w:tcPr>
            <w:tcW w:w="0" w:type="auto"/>
            <w:shd w:val="clear" w:color="auto" w:fill="auto"/>
            <w:noWrap/>
            <w:vAlign w:val="bottom"/>
            <w:hideMark/>
          </w:tcPr>
          <w:p w14:paraId="4EAC4C74" w14:textId="065464D3"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429,482</w:t>
            </w:r>
          </w:p>
        </w:tc>
        <w:tc>
          <w:tcPr>
            <w:tcW w:w="0" w:type="auto"/>
            <w:shd w:val="clear" w:color="auto" w:fill="auto"/>
            <w:noWrap/>
            <w:vAlign w:val="bottom"/>
            <w:hideMark/>
          </w:tcPr>
          <w:p w14:paraId="42FDECCF" w14:textId="6EF86278"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1,073,142</w:t>
            </w:r>
          </w:p>
        </w:tc>
        <w:tc>
          <w:tcPr>
            <w:tcW w:w="0" w:type="auto"/>
            <w:shd w:val="clear" w:color="auto" w:fill="auto"/>
            <w:noWrap/>
            <w:vAlign w:val="bottom"/>
            <w:hideMark/>
          </w:tcPr>
          <w:p w14:paraId="2272A5E8" w14:textId="2DC887F6"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643,975</w:t>
            </w:r>
          </w:p>
        </w:tc>
        <w:tc>
          <w:tcPr>
            <w:tcW w:w="0" w:type="auto"/>
            <w:shd w:val="clear" w:color="auto" w:fill="auto"/>
            <w:noWrap/>
            <w:vAlign w:val="bottom"/>
            <w:hideMark/>
          </w:tcPr>
          <w:p w14:paraId="23536D8E" w14:textId="12F86D9D"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1,609,599</w:t>
            </w:r>
          </w:p>
        </w:tc>
        <w:tc>
          <w:tcPr>
            <w:tcW w:w="0" w:type="auto"/>
            <w:shd w:val="clear" w:color="auto" w:fill="auto"/>
            <w:noWrap/>
            <w:vAlign w:val="bottom"/>
            <w:hideMark/>
          </w:tcPr>
          <w:p w14:paraId="529EA3DF" w14:textId="77890FFA"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214,678</w:t>
            </w:r>
          </w:p>
        </w:tc>
        <w:tc>
          <w:tcPr>
            <w:tcW w:w="0" w:type="auto"/>
            <w:shd w:val="clear" w:color="auto" w:fill="auto"/>
            <w:noWrap/>
            <w:vAlign w:val="bottom"/>
            <w:hideMark/>
          </w:tcPr>
          <w:p w14:paraId="2B018033" w14:textId="34EAE371"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536,457</w:t>
            </w:r>
          </w:p>
        </w:tc>
      </w:tr>
      <w:tr w:rsidR="00322118" w:rsidRPr="00BB076C" w14:paraId="574BF9ED" w14:textId="77777777" w:rsidTr="009B5990">
        <w:trPr>
          <w:cantSplit/>
          <w:trHeight w:val="300"/>
          <w:jc w:val="center"/>
        </w:trPr>
        <w:tc>
          <w:tcPr>
            <w:tcW w:w="0" w:type="auto"/>
            <w:shd w:val="clear" w:color="auto" w:fill="auto"/>
            <w:noWrap/>
            <w:vAlign w:val="center"/>
            <w:hideMark/>
          </w:tcPr>
          <w:p w14:paraId="5808BAB2"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46</w:t>
            </w:r>
          </w:p>
        </w:tc>
        <w:tc>
          <w:tcPr>
            <w:tcW w:w="0" w:type="auto"/>
            <w:shd w:val="clear" w:color="auto" w:fill="auto"/>
            <w:noWrap/>
            <w:vAlign w:val="center"/>
            <w:hideMark/>
          </w:tcPr>
          <w:p w14:paraId="61EF22B1"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4K</w:t>
            </w:r>
          </w:p>
        </w:tc>
        <w:tc>
          <w:tcPr>
            <w:tcW w:w="0" w:type="auto"/>
            <w:shd w:val="clear" w:color="auto" w:fill="auto"/>
            <w:noWrap/>
            <w:vAlign w:val="center"/>
            <w:hideMark/>
          </w:tcPr>
          <w:p w14:paraId="2E12CCF3"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UMAE HGO 3 CMN La Raza</w:t>
            </w:r>
          </w:p>
        </w:tc>
        <w:tc>
          <w:tcPr>
            <w:tcW w:w="0" w:type="auto"/>
            <w:shd w:val="clear" w:color="auto" w:fill="auto"/>
            <w:noWrap/>
            <w:vAlign w:val="bottom"/>
            <w:hideMark/>
          </w:tcPr>
          <w:p w14:paraId="224D484B" w14:textId="34D072B3"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193,611</w:t>
            </w:r>
          </w:p>
        </w:tc>
        <w:tc>
          <w:tcPr>
            <w:tcW w:w="0" w:type="auto"/>
            <w:shd w:val="clear" w:color="auto" w:fill="auto"/>
            <w:noWrap/>
            <w:vAlign w:val="bottom"/>
            <w:hideMark/>
          </w:tcPr>
          <w:p w14:paraId="09DB19B3" w14:textId="423B9F21"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483,838</w:t>
            </w:r>
          </w:p>
        </w:tc>
        <w:tc>
          <w:tcPr>
            <w:tcW w:w="0" w:type="auto"/>
            <w:shd w:val="clear" w:color="auto" w:fill="auto"/>
            <w:noWrap/>
            <w:vAlign w:val="bottom"/>
            <w:hideMark/>
          </w:tcPr>
          <w:p w14:paraId="3575A133" w14:textId="385A6AD2"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290,310</w:t>
            </w:r>
          </w:p>
        </w:tc>
        <w:tc>
          <w:tcPr>
            <w:tcW w:w="0" w:type="auto"/>
            <w:shd w:val="clear" w:color="auto" w:fill="auto"/>
            <w:noWrap/>
            <w:vAlign w:val="bottom"/>
            <w:hideMark/>
          </w:tcPr>
          <w:p w14:paraId="7CB5EBB4" w14:textId="23B0A680"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725,755</w:t>
            </w:r>
          </w:p>
        </w:tc>
        <w:tc>
          <w:tcPr>
            <w:tcW w:w="0" w:type="auto"/>
            <w:shd w:val="clear" w:color="auto" w:fill="auto"/>
            <w:noWrap/>
            <w:vAlign w:val="bottom"/>
            <w:hideMark/>
          </w:tcPr>
          <w:p w14:paraId="6A2051D9" w14:textId="7B8FD9F0"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96,821</w:t>
            </w:r>
          </w:p>
        </w:tc>
        <w:tc>
          <w:tcPr>
            <w:tcW w:w="0" w:type="auto"/>
            <w:shd w:val="clear" w:color="auto" w:fill="auto"/>
            <w:noWrap/>
            <w:vAlign w:val="bottom"/>
            <w:hideMark/>
          </w:tcPr>
          <w:p w14:paraId="74F0DC9A" w14:textId="5CFB3DFD"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241,917</w:t>
            </w:r>
          </w:p>
        </w:tc>
      </w:tr>
      <w:tr w:rsidR="00322118" w:rsidRPr="00BB076C" w14:paraId="607E6848" w14:textId="77777777" w:rsidTr="009B5990">
        <w:trPr>
          <w:cantSplit/>
          <w:trHeight w:val="300"/>
          <w:jc w:val="center"/>
        </w:trPr>
        <w:tc>
          <w:tcPr>
            <w:tcW w:w="0" w:type="auto"/>
            <w:shd w:val="clear" w:color="auto" w:fill="auto"/>
            <w:noWrap/>
            <w:vAlign w:val="center"/>
            <w:hideMark/>
          </w:tcPr>
          <w:p w14:paraId="18BFEE37"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47</w:t>
            </w:r>
          </w:p>
        </w:tc>
        <w:tc>
          <w:tcPr>
            <w:tcW w:w="0" w:type="auto"/>
            <w:shd w:val="clear" w:color="auto" w:fill="auto"/>
            <w:noWrap/>
            <w:vAlign w:val="center"/>
            <w:hideMark/>
          </w:tcPr>
          <w:p w14:paraId="162263CA"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4L</w:t>
            </w:r>
          </w:p>
        </w:tc>
        <w:tc>
          <w:tcPr>
            <w:tcW w:w="0" w:type="auto"/>
            <w:shd w:val="clear" w:color="auto" w:fill="auto"/>
            <w:noWrap/>
            <w:vAlign w:val="center"/>
            <w:hideMark/>
          </w:tcPr>
          <w:p w14:paraId="405AEB83"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UMAE HGO 4 San Angel</w:t>
            </w:r>
          </w:p>
        </w:tc>
        <w:tc>
          <w:tcPr>
            <w:tcW w:w="0" w:type="auto"/>
            <w:shd w:val="clear" w:color="auto" w:fill="auto"/>
            <w:noWrap/>
            <w:vAlign w:val="bottom"/>
            <w:hideMark/>
          </w:tcPr>
          <w:p w14:paraId="7B09E417" w14:textId="09F18439"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196,510</w:t>
            </w:r>
          </w:p>
        </w:tc>
        <w:tc>
          <w:tcPr>
            <w:tcW w:w="0" w:type="auto"/>
            <w:shd w:val="clear" w:color="auto" w:fill="auto"/>
            <w:noWrap/>
            <w:vAlign w:val="bottom"/>
            <w:hideMark/>
          </w:tcPr>
          <w:p w14:paraId="45804EF3" w14:textId="30CF355C"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491,088</w:t>
            </w:r>
          </w:p>
        </w:tc>
        <w:tc>
          <w:tcPr>
            <w:tcW w:w="0" w:type="auto"/>
            <w:shd w:val="clear" w:color="auto" w:fill="auto"/>
            <w:noWrap/>
            <w:vAlign w:val="bottom"/>
            <w:hideMark/>
          </w:tcPr>
          <w:p w14:paraId="66619F36" w14:textId="4082879B"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294,662</w:t>
            </w:r>
          </w:p>
        </w:tc>
        <w:tc>
          <w:tcPr>
            <w:tcW w:w="0" w:type="auto"/>
            <w:shd w:val="clear" w:color="auto" w:fill="auto"/>
            <w:noWrap/>
            <w:vAlign w:val="bottom"/>
            <w:hideMark/>
          </w:tcPr>
          <w:p w14:paraId="4A25B9C7" w14:textId="0F556618"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736,630</w:t>
            </w:r>
          </w:p>
        </w:tc>
        <w:tc>
          <w:tcPr>
            <w:tcW w:w="0" w:type="auto"/>
            <w:shd w:val="clear" w:color="auto" w:fill="auto"/>
            <w:noWrap/>
            <w:vAlign w:val="bottom"/>
            <w:hideMark/>
          </w:tcPr>
          <w:p w14:paraId="2454D4FF" w14:textId="09B777F4"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98,275</w:t>
            </w:r>
          </w:p>
        </w:tc>
        <w:tc>
          <w:tcPr>
            <w:tcW w:w="0" w:type="auto"/>
            <w:shd w:val="clear" w:color="auto" w:fill="auto"/>
            <w:noWrap/>
            <w:vAlign w:val="bottom"/>
            <w:hideMark/>
          </w:tcPr>
          <w:p w14:paraId="657BFBF9" w14:textId="2B047BE8"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245,542</w:t>
            </w:r>
          </w:p>
        </w:tc>
      </w:tr>
      <w:tr w:rsidR="00322118" w:rsidRPr="00BB076C" w14:paraId="2A1EE591" w14:textId="77777777" w:rsidTr="009B5990">
        <w:trPr>
          <w:cantSplit/>
          <w:trHeight w:val="300"/>
          <w:jc w:val="center"/>
        </w:trPr>
        <w:tc>
          <w:tcPr>
            <w:tcW w:w="0" w:type="auto"/>
            <w:shd w:val="clear" w:color="auto" w:fill="auto"/>
            <w:noWrap/>
            <w:vAlign w:val="center"/>
            <w:hideMark/>
          </w:tcPr>
          <w:p w14:paraId="6C73706A"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48</w:t>
            </w:r>
          </w:p>
        </w:tc>
        <w:tc>
          <w:tcPr>
            <w:tcW w:w="0" w:type="auto"/>
            <w:shd w:val="clear" w:color="auto" w:fill="auto"/>
            <w:noWrap/>
            <w:vAlign w:val="center"/>
            <w:hideMark/>
          </w:tcPr>
          <w:p w14:paraId="23AC7FAE"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4M</w:t>
            </w:r>
          </w:p>
        </w:tc>
        <w:tc>
          <w:tcPr>
            <w:tcW w:w="0" w:type="auto"/>
            <w:shd w:val="clear" w:color="auto" w:fill="auto"/>
            <w:noWrap/>
            <w:vAlign w:val="center"/>
            <w:hideMark/>
          </w:tcPr>
          <w:p w14:paraId="2BAB02B7"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UMAE HGO CMN OCC Oblatos</w:t>
            </w:r>
          </w:p>
        </w:tc>
        <w:tc>
          <w:tcPr>
            <w:tcW w:w="0" w:type="auto"/>
            <w:shd w:val="clear" w:color="auto" w:fill="auto"/>
            <w:noWrap/>
            <w:vAlign w:val="bottom"/>
            <w:hideMark/>
          </w:tcPr>
          <w:p w14:paraId="5A93EB6A" w14:textId="634B7C4A"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101,088</w:t>
            </w:r>
          </w:p>
        </w:tc>
        <w:tc>
          <w:tcPr>
            <w:tcW w:w="0" w:type="auto"/>
            <w:shd w:val="clear" w:color="auto" w:fill="auto"/>
            <w:noWrap/>
            <w:vAlign w:val="bottom"/>
            <w:hideMark/>
          </w:tcPr>
          <w:p w14:paraId="77BB1F8A" w14:textId="3A167FA8"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252,505</w:t>
            </w:r>
          </w:p>
        </w:tc>
        <w:tc>
          <w:tcPr>
            <w:tcW w:w="0" w:type="auto"/>
            <w:shd w:val="clear" w:color="auto" w:fill="auto"/>
            <w:noWrap/>
            <w:vAlign w:val="bottom"/>
            <w:hideMark/>
          </w:tcPr>
          <w:p w14:paraId="60B5EFC3" w14:textId="15FE79CC"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151,516</w:t>
            </w:r>
          </w:p>
        </w:tc>
        <w:tc>
          <w:tcPr>
            <w:tcW w:w="0" w:type="auto"/>
            <w:shd w:val="clear" w:color="auto" w:fill="auto"/>
            <w:noWrap/>
            <w:vAlign w:val="bottom"/>
            <w:hideMark/>
          </w:tcPr>
          <w:p w14:paraId="3EBBE4C8" w14:textId="53BC6153"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378,748</w:t>
            </w:r>
          </w:p>
        </w:tc>
        <w:tc>
          <w:tcPr>
            <w:tcW w:w="0" w:type="auto"/>
            <w:shd w:val="clear" w:color="auto" w:fill="auto"/>
            <w:noWrap/>
            <w:vAlign w:val="bottom"/>
            <w:hideMark/>
          </w:tcPr>
          <w:p w14:paraId="4944976F" w14:textId="65EE6DBF"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50,569</w:t>
            </w:r>
          </w:p>
        </w:tc>
        <w:tc>
          <w:tcPr>
            <w:tcW w:w="0" w:type="auto"/>
            <w:shd w:val="clear" w:color="auto" w:fill="auto"/>
            <w:noWrap/>
            <w:vAlign w:val="bottom"/>
            <w:hideMark/>
          </w:tcPr>
          <w:p w14:paraId="677261CD" w14:textId="03BA81E2"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126,243</w:t>
            </w:r>
          </w:p>
        </w:tc>
      </w:tr>
      <w:tr w:rsidR="00322118" w:rsidRPr="00BB076C" w14:paraId="3A469F10" w14:textId="77777777" w:rsidTr="009B5990">
        <w:trPr>
          <w:cantSplit/>
          <w:trHeight w:val="300"/>
          <w:jc w:val="center"/>
        </w:trPr>
        <w:tc>
          <w:tcPr>
            <w:tcW w:w="0" w:type="auto"/>
            <w:shd w:val="clear" w:color="auto" w:fill="auto"/>
            <w:noWrap/>
            <w:vAlign w:val="center"/>
            <w:hideMark/>
          </w:tcPr>
          <w:p w14:paraId="7E59BB52"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49</w:t>
            </w:r>
          </w:p>
        </w:tc>
        <w:tc>
          <w:tcPr>
            <w:tcW w:w="0" w:type="auto"/>
            <w:shd w:val="clear" w:color="auto" w:fill="auto"/>
            <w:noWrap/>
            <w:vAlign w:val="center"/>
            <w:hideMark/>
          </w:tcPr>
          <w:p w14:paraId="53743C36"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4N</w:t>
            </w:r>
          </w:p>
        </w:tc>
        <w:tc>
          <w:tcPr>
            <w:tcW w:w="0" w:type="auto"/>
            <w:shd w:val="clear" w:color="auto" w:fill="auto"/>
            <w:noWrap/>
            <w:vAlign w:val="center"/>
            <w:hideMark/>
          </w:tcPr>
          <w:p w14:paraId="2D36D489"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UMAE HGO 23 CMN Monterrey</w:t>
            </w:r>
          </w:p>
        </w:tc>
        <w:tc>
          <w:tcPr>
            <w:tcW w:w="0" w:type="auto"/>
            <w:shd w:val="clear" w:color="auto" w:fill="auto"/>
            <w:noWrap/>
            <w:vAlign w:val="bottom"/>
            <w:hideMark/>
          </w:tcPr>
          <w:p w14:paraId="2B845B58" w14:textId="420C37C4"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187,959</w:t>
            </w:r>
          </w:p>
        </w:tc>
        <w:tc>
          <w:tcPr>
            <w:tcW w:w="0" w:type="auto"/>
            <w:shd w:val="clear" w:color="auto" w:fill="auto"/>
            <w:noWrap/>
            <w:vAlign w:val="bottom"/>
            <w:hideMark/>
          </w:tcPr>
          <w:p w14:paraId="0FB11511" w14:textId="269A60D8"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469,746</w:t>
            </w:r>
          </w:p>
        </w:tc>
        <w:tc>
          <w:tcPr>
            <w:tcW w:w="0" w:type="auto"/>
            <w:shd w:val="clear" w:color="auto" w:fill="auto"/>
            <w:noWrap/>
            <w:vAlign w:val="bottom"/>
            <w:hideMark/>
          </w:tcPr>
          <w:p w14:paraId="1781D557" w14:textId="14CF4FB5"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281,856</w:t>
            </w:r>
          </w:p>
        </w:tc>
        <w:tc>
          <w:tcPr>
            <w:tcW w:w="0" w:type="auto"/>
            <w:shd w:val="clear" w:color="auto" w:fill="auto"/>
            <w:noWrap/>
            <w:vAlign w:val="bottom"/>
            <w:hideMark/>
          </w:tcPr>
          <w:p w14:paraId="6AE22BDE" w14:textId="38B7C2EE"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704,617</w:t>
            </w:r>
          </w:p>
        </w:tc>
        <w:tc>
          <w:tcPr>
            <w:tcW w:w="0" w:type="auto"/>
            <w:shd w:val="clear" w:color="auto" w:fill="auto"/>
            <w:noWrap/>
            <w:vAlign w:val="bottom"/>
            <w:hideMark/>
          </w:tcPr>
          <w:p w14:paraId="01B9C582" w14:textId="212A9221"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94,003</w:t>
            </w:r>
          </w:p>
        </w:tc>
        <w:tc>
          <w:tcPr>
            <w:tcW w:w="0" w:type="auto"/>
            <w:shd w:val="clear" w:color="auto" w:fill="auto"/>
            <w:noWrap/>
            <w:vAlign w:val="bottom"/>
            <w:hideMark/>
          </w:tcPr>
          <w:p w14:paraId="4EDAC865" w14:textId="75D1B32D"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234,871</w:t>
            </w:r>
          </w:p>
        </w:tc>
      </w:tr>
      <w:tr w:rsidR="00322118" w:rsidRPr="00BB076C" w14:paraId="55E1F61A" w14:textId="77777777" w:rsidTr="009B5990">
        <w:trPr>
          <w:cantSplit/>
          <w:trHeight w:val="300"/>
          <w:jc w:val="center"/>
        </w:trPr>
        <w:tc>
          <w:tcPr>
            <w:tcW w:w="0" w:type="auto"/>
            <w:shd w:val="clear" w:color="auto" w:fill="auto"/>
            <w:noWrap/>
            <w:vAlign w:val="center"/>
            <w:hideMark/>
          </w:tcPr>
          <w:p w14:paraId="42510786"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lastRenderedPageBreak/>
              <w:t>50</w:t>
            </w:r>
          </w:p>
        </w:tc>
        <w:tc>
          <w:tcPr>
            <w:tcW w:w="0" w:type="auto"/>
            <w:shd w:val="clear" w:color="auto" w:fill="auto"/>
            <w:noWrap/>
            <w:vAlign w:val="center"/>
            <w:hideMark/>
          </w:tcPr>
          <w:p w14:paraId="399A69EF"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4O</w:t>
            </w:r>
          </w:p>
        </w:tc>
        <w:tc>
          <w:tcPr>
            <w:tcW w:w="0" w:type="auto"/>
            <w:shd w:val="clear" w:color="auto" w:fill="auto"/>
            <w:noWrap/>
            <w:vAlign w:val="center"/>
            <w:hideMark/>
          </w:tcPr>
          <w:p w14:paraId="73DECFE3"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UMAE HT Magdalena Salinas</w:t>
            </w:r>
          </w:p>
        </w:tc>
        <w:tc>
          <w:tcPr>
            <w:tcW w:w="0" w:type="auto"/>
            <w:shd w:val="clear" w:color="auto" w:fill="auto"/>
            <w:noWrap/>
            <w:vAlign w:val="bottom"/>
            <w:hideMark/>
          </w:tcPr>
          <w:p w14:paraId="45DA1E0B" w14:textId="3BE4AB49"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252,458</w:t>
            </w:r>
          </w:p>
        </w:tc>
        <w:tc>
          <w:tcPr>
            <w:tcW w:w="0" w:type="auto"/>
            <w:shd w:val="clear" w:color="auto" w:fill="auto"/>
            <w:noWrap/>
            <w:vAlign w:val="bottom"/>
            <w:hideMark/>
          </w:tcPr>
          <w:p w14:paraId="5BBF5919" w14:textId="67846B9A"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630,966</w:t>
            </w:r>
          </w:p>
        </w:tc>
        <w:tc>
          <w:tcPr>
            <w:tcW w:w="0" w:type="auto"/>
            <w:shd w:val="clear" w:color="auto" w:fill="auto"/>
            <w:noWrap/>
            <w:vAlign w:val="bottom"/>
            <w:hideMark/>
          </w:tcPr>
          <w:p w14:paraId="56C9EA66" w14:textId="2E84C85A"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378,586</w:t>
            </w:r>
          </w:p>
        </w:tc>
        <w:tc>
          <w:tcPr>
            <w:tcW w:w="0" w:type="auto"/>
            <w:shd w:val="clear" w:color="auto" w:fill="auto"/>
            <w:noWrap/>
            <w:vAlign w:val="bottom"/>
            <w:hideMark/>
          </w:tcPr>
          <w:p w14:paraId="1B322E7D" w14:textId="213D4C81"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946,440</w:t>
            </w:r>
          </w:p>
        </w:tc>
        <w:tc>
          <w:tcPr>
            <w:tcW w:w="0" w:type="auto"/>
            <w:shd w:val="clear" w:color="auto" w:fill="auto"/>
            <w:noWrap/>
            <w:vAlign w:val="bottom"/>
            <w:hideMark/>
          </w:tcPr>
          <w:p w14:paraId="6F2E264F" w14:textId="49FA97CC"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126,255</w:t>
            </w:r>
          </w:p>
        </w:tc>
        <w:tc>
          <w:tcPr>
            <w:tcW w:w="0" w:type="auto"/>
            <w:shd w:val="clear" w:color="auto" w:fill="auto"/>
            <w:noWrap/>
            <w:vAlign w:val="bottom"/>
            <w:hideMark/>
          </w:tcPr>
          <w:p w14:paraId="588087AE" w14:textId="2B87D04A"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315,474</w:t>
            </w:r>
          </w:p>
        </w:tc>
      </w:tr>
      <w:tr w:rsidR="00322118" w:rsidRPr="00BB076C" w14:paraId="2C475503" w14:textId="77777777" w:rsidTr="009B5990">
        <w:trPr>
          <w:cantSplit/>
          <w:trHeight w:val="300"/>
          <w:jc w:val="center"/>
        </w:trPr>
        <w:tc>
          <w:tcPr>
            <w:tcW w:w="0" w:type="auto"/>
            <w:shd w:val="clear" w:color="auto" w:fill="auto"/>
            <w:noWrap/>
            <w:vAlign w:val="center"/>
            <w:hideMark/>
          </w:tcPr>
          <w:p w14:paraId="58AB1FC1"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51</w:t>
            </w:r>
          </w:p>
        </w:tc>
        <w:tc>
          <w:tcPr>
            <w:tcW w:w="0" w:type="auto"/>
            <w:shd w:val="clear" w:color="auto" w:fill="auto"/>
            <w:noWrap/>
            <w:vAlign w:val="center"/>
            <w:hideMark/>
          </w:tcPr>
          <w:p w14:paraId="37EE26ED"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4P</w:t>
            </w:r>
          </w:p>
        </w:tc>
        <w:tc>
          <w:tcPr>
            <w:tcW w:w="0" w:type="auto"/>
            <w:shd w:val="clear" w:color="auto" w:fill="auto"/>
            <w:noWrap/>
            <w:vAlign w:val="center"/>
            <w:hideMark/>
          </w:tcPr>
          <w:p w14:paraId="46581695"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UMAE HTO Lomas Verdes</w:t>
            </w:r>
          </w:p>
        </w:tc>
        <w:tc>
          <w:tcPr>
            <w:tcW w:w="0" w:type="auto"/>
            <w:shd w:val="clear" w:color="auto" w:fill="auto"/>
            <w:noWrap/>
            <w:vAlign w:val="bottom"/>
            <w:hideMark/>
          </w:tcPr>
          <w:p w14:paraId="3C672CB8" w14:textId="1E601C6A"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113,242</w:t>
            </w:r>
          </w:p>
        </w:tc>
        <w:tc>
          <w:tcPr>
            <w:tcW w:w="0" w:type="auto"/>
            <w:shd w:val="clear" w:color="auto" w:fill="auto"/>
            <w:noWrap/>
            <w:vAlign w:val="bottom"/>
            <w:hideMark/>
          </w:tcPr>
          <w:p w14:paraId="5D2B5979" w14:textId="6595498D"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282,962</w:t>
            </w:r>
          </w:p>
        </w:tc>
        <w:tc>
          <w:tcPr>
            <w:tcW w:w="0" w:type="auto"/>
            <w:shd w:val="clear" w:color="auto" w:fill="auto"/>
            <w:noWrap/>
            <w:vAlign w:val="bottom"/>
            <w:hideMark/>
          </w:tcPr>
          <w:p w14:paraId="63144D7F" w14:textId="7650E31B"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169,783</w:t>
            </w:r>
          </w:p>
        </w:tc>
        <w:tc>
          <w:tcPr>
            <w:tcW w:w="0" w:type="auto"/>
            <w:shd w:val="clear" w:color="auto" w:fill="auto"/>
            <w:noWrap/>
            <w:vAlign w:val="bottom"/>
            <w:hideMark/>
          </w:tcPr>
          <w:p w14:paraId="1CEDF979" w14:textId="6F261E2E"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424,432</w:t>
            </w:r>
          </w:p>
        </w:tc>
        <w:tc>
          <w:tcPr>
            <w:tcW w:w="0" w:type="auto"/>
            <w:shd w:val="clear" w:color="auto" w:fill="auto"/>
            <w:noWrap/>
            <w:vAlign w:val="bottom"/>
            <w:hideMark/>
          </w:tcPr>
          <w:p w14:paraId="708865DB" w14:textId="2F49F0DC"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56,632</w:t>
            </w:r>
          </w:p>
        </w:tc>
        <w:tc>
          <w:tcPr>
            <w:tcW w:w="0" w:type="auto"/>
            <w:shd w:val="clear" w:color="auto" w:fill="auto"/>
            <w:noWrap/>
            <w:vAlign w:val="bottom"/>
            <w:hideMark/>
          </w:tcPr>
          <w:p w14:paraId="3BB866AA" w14:textId="0B49B319"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141,470</w:t>
            </w:r>
          </w:p>
        </w:tc>
      </w:tr>
      <w:tr w:rsidR="00322118" w:rsidRPr="00BB076C" w14:paraId="320D4EDB" w14:textId="77777777" w:rsidTr="009B5990">
        <w:trPr>
          <w:cantSplit/>
          <w:trHeight w:val="300"/>
          <w:jc w:val="center"/>
        </w:trPr>
        <w:tc>
          <w:tcPr>
            <w:tcW w:w="0" w:type="auto"/>
            <w:shd w:val="clear" w:color="auto" w:fill="auto"/>
            <w:noWrap/>
            <w:vAlign w:val="center"/>
            <w:hideMark/>
          </w:tcPr>
          <w:p w14:paraId="479511FB"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52</w:t>
            </w:r>
          </w:p>
        </w:tc>
        <w:tc>
          <w:tcPr>
            <w:tcW w:w="0" w:type="auto"/>
            <w:shd w:val="clear" w:color="auto" w:fill="auto"/>
            <w:noWrap/>
            <w:vAlign w:val="center"/>
            <w:hideMark/>
          </w:tcPr>
          <w:p w14:paraId="3CDFA55F"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4Q</w:t>
            </w:r>
          </w:p>
        </w:tc>
        <w:tc>
          <w:tcPr>
            <w:tcW w:w="0" w:type="auto"/>
            <w:shd w:val="clear" w:color="auto" w:fill="auto"/>
            <w:noWrap/>
            <w:vAlign w:val="center"/>
            <w:hideMark/>
          </w:tcPr>
          <w:p w14:paraId="6AD80985"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UMAE HTO CMN Puebla</w:t>
            </w:r>
          </w:p>
        </w:tc>
        <w:tc>
          <w:tcPr>
            <w:tcW w:w="0" w:type="auto"/>
            <w:shd w:val="clear" w:color="auto" w:fill="auto"/>
            <w:noWrap/>
            <w:vAlign w:val="bottom"/>
            <w:hideMark/>
          </w:tcPr>
          <w:p w14:paraId="7CF2359D" w14:textId="35230814"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43,738</w:t>
            </w:r>
          </w:p>
        </w:tc>
        <w:tc>
          <w:tcPr>
            <w:tcW w:w="0" w:type="auto"/>
            <w:shd w:val="clear" w:color="auto" w:fill="auto"/>
            <w:noWrap/>
            <w:vAlign w:val="bottom"/>
            <w:hideMark/>
          </w:tcPr>
          <w:p w14:paraId="72FFC370" w14:textId="54F6B70F"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109,275</w:t>
            </w:r>
          </w:p>
        </w:tc>
        <w:tc>
          <w:tcPr>
            <w:tcW w:w="0" w:type="auto"/>
            <w:shd w:val="clear" w:color="auto" w:fill="auto"/>
            <w:noWrap/>
            <w:vAlign w:val="bottom"/>
            <w:hideMark/>
          </w:tcPr>
          <w:p w14:paraId="58F9A62F" w14:textId="154ADC52"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65,572</w:t>
            </w:r>
          </w:p>
        </w:tc>
        <w:tc>
          <w:tcPr>
            <w:tcW w:w="0" w:type="auto"/>
            <w:shd w:val="clear" w:color="auto" w:fill="auto"/>
            <w:noWrap/>
            <w:vAlign w:val="bottom"/>
            <w:hideMark/>
          </w:tcPr>
          <w:p w14:paraId="7C6934B5" w14:textId="4875CCAD"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163,907</w:t>
            </w:r>
          </w:p>
        </w:tc>
        <w:tc>
          <w:tcPr>
            <w:tcW w:w="0" w:type="auto"/>
            <w:shd w:val="clear" w:color="auto" w:fill="auto"/>
            <w:noWrap/>
            <w:vAlign w:val="bottom"/>
            <w:hideMark/>
          </w:tcPr>
          <w:p w14:paraId="6B180993" w14:textId="4BFEF17C"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21,868</w:t>
            </w:r>
          </w:p>
        </w:tc>
        <w:tc>
          <w:tcPr>
            <w:tcW w:w="0" w:type="auto"/>
            <w:shd w:val="clear" w:color="auto" w:fill="auto"/>
            <w:noWrap/>
            <w:vAlign w:val="bottom"/>
            <w:hideMark/>
          </w:tcPr>
          <w:p w14:paraId="14343621" w14:textId="53AF71FF"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54,632</w:t>
            </w:r>
          </w:p>
        </w:tc>
      </w:tr>
      <w:tr w:rsidR="00322118" w:rsidRPr="00BB076C" w14:paraId="648F14DB" w14:textId="77777777" w:rsidTr="009B5990">
        <w:trPr>
          <w:cantSplit/>
          <w:trHeight w:val="300"/>
          <w:jc w:val="center"/>
        </w:trPr>
        <w:tc>
          <w:tcPr>
            <w:tcW w:w="0" w:type="auto"/>
            <w:shd w:val="clear" w:color="auto" w:fill="auto"/>
            <w:noWrap/>
            <w:vAlign w:val="center"/>
            <w:hideMark/>
          </w:tcPr>
          <w:p w14:paraId="4396EA3F"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53</w:t>
            </w:r>
          </w:p>
        </w:tc>
        <w:tc>
          <w:tcPr>
            <w:tcW w:w="0" w:type="auto"/>
            <w:shd w:val="clear" w:color="auto" w:fill="auto"/>
            <w:noWrap/>
            <w:vAlign w:val="center"/>
            <w:hideMark/>
          </w:tcPr>
          <w:p w14:paraId="0FA53FB1"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4R</w:t>
            </w:r>
          </w:p>
        </w:tc>
        <w:tc>
          <w:tcPr>
            <w:tcW w:w="0" w:type="auto"/>
            <w:shd w:val="clear" w:color="auto" w:fill="auto"/>
            <w:noWrap/>
            <w:vAlign w:val="center"/>
            <w:hideMark/>
          </w:tcPr>
          <w:p w14:paraId="518923BE"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UMAE HTO 21 CMN Monterrey</w:t>
            </w:r>
          </w:p>
        </w:tc>
        <w:tc>
          <w:tcPr>
            <w:tcW w:w="0" w:type="auto"/>
            <w:shd w:val="clear" w:color="auto" w:fill="auto"/>
            <w:noWrap/>
            <w:vAlign w:val="bottom"/>
            <w:hideMark/>
          </w:tcPr>
          <w:p w14:paraId="152D23F1" w14:textId="1BBCDD0C"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94,143</w:t>
            </w:r>
          </w:p>
        </w:tc>
        <w:tc>
          <w:tcPr>
            <w:tcW w:w="0" w:type="auto"/>
            <w:shd w:val="clear" w:color="auto" w:fill="auto"/>
            <w:noWrap/>
            <w:vAlign w:val="bottom"/>
            <w:hideMark/>
          </w:tcPr>
          <w:p w14:paraId="7FC887F3" w14:textId="30028850"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235,289</w:t>
            </w:r>
          </w:p>
        </w:tc>
        <w:tc>
          <w:tcPr>
            <w:tcW w:w="0" w:type="auto"/>
            <w:shd w:val="clear" w:color="auto" w:fill="auto"/>
            <w:noWrap/>
            <w:vAlign w:val="bottom"/>
            <w:hideMark/>
          </w:tcPr>
          <w:p w14:paraId="4B146658" w14:textId="27F9DCA6"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141,175</w:t>
            </w:r>
          </w:p>
        </w:tc>
        <w:tc>
          <w:tcPr>
            <w:tcW w:w="0" w:type="auto"/>
            <w:shd w:val="clear" w:color="auto" w:fill="auto"/>
            <w:noWrap/>
            <w:vAlign w:val="bottom"/>
            <w:hideMark/>
          </w:tcPr>
          <w:p w14:paraId="68A71B8D" w14:textId="0CB550E1"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352,932</w:t>
            </w:r>
          </w:p>
        </w:tc>
        <w:tc>
          <w:tcPr>
            <w:tcW w:w="0" w:type="auto"/>
            <w:shd w:val="clear" w:color="auto" w:fill="auto"/>
            <w:noWrap/>
            <w:vAlign w:val="bottom"/>
            <w:hideMark/>
          </w:tcPr>
          <w:p w14:paraId="6DD8EB67" w14:textId="674AE71D"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47,080</w:t>
            </w:r>
          </w:p>
        </w:tc>
        <w:tc>
          <w:tcPr>
            <w:tcW w:w="0" w:type="auto"/>
            <w:shd w:val="clear" w:color="auto" w:fill="auto"/>
            <w:noWrap/>
            <w:vAlign w:val="bottom"/>
            <w:hideMark/>
          </w:tcPr>
          <w:p w14:paraId="35CBBFEF" w14:textId="3FA4A094"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117,643</w:t>
            </w:r>
          </w:p>
        </w:tc>
      </w:tr>
      <w:tr w:rsidR="00322118" w:rsidRPr="00BB076C" w14:paraId="3B7C8406" w14:textId="77777777" w:rsidTr="009B5990">
        <w:trPr>
          <w:cantSplit/>
          <w:trHeight w:val="300"/>
          <w:jc w:val="center"/>
        </w:trPr>
        <w:tc>
          <w:tcPr>
            <w:tcW w:w="0" w:type="auto"/>
            <w:shd w:val="clear" w:color="auto" w:fill="auto"/>
            <w:noWrap/>
            <w:vAlign w:val="center"/>
            <w:hideMark/>
          </w:tcPr>
          <w:p w14:paraId="601FF803"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54</w:t>
            </w:r>
          </w:p>
        </w:tc>
        <w:tc>
          <w:tcPr>
            <w:tcW w:w="0" w:type="auto"/>
            <w:shd w:val="clear" w:color="auto" w:fill="auto"/>
            <w:noWrap/>
            <w:vAlign w:val="center"/>
            <w:hideMark/>
          </w:tcPr>
          <w:p w14:paraId="457A7EDB"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4S</w:t>
            </w:r>
          </w:p>
        </w:tc>
        <w:tc>
          <w:tcPr>
            <w:tcW w:w="0" w:type="auto"/>
            <w:shd w:val="clear" w:color="auto" w:fill="auto"/>
            <w:noWrap/>
            <w:vAlign w:val="center"/>
            <w:hideMark/>
          </w:tcPr>
          <w:p w14:paraId="07616364"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UMAE HP CMN Siglo XXI</w:t>
            </w:r>
          </w:p>
        </w:tc>
        <w:tc>
          <w:tcPr>
            <w:tcW w:w="0" w:type="auto"/>
            <w:shd w:val="clear" w:color="auto" w:fill="auto"/>
            <w:noWrap/>
            <w:vAlign w:val="bottom"/>
            <w:hideMark/>
          </w:tcPr>
          <w:p w14:paraId="3E2E9FE9" w14:textId="0BDBFBE6"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176,556</w:t>
            </w:r>
          </w:p>
        </w:tc>
        <w:tc>
          <w:tcPr>
            <w:tcW w:w="0" w:type="auto"/>
            <w:shd w:val="clear" w:color="auto" w:fill="auto"/>
            <w:noWrap/>
            <w:vAlign w:val="bottom"/>
            <w:hideMark/>
          </w:tcPr>
          <w:p w14:paraId="1DB98A68" w14:textId="790131EB"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440,909</w:t>
            </w:r>
          </w:p>
        </w:tc>
        <w:tc>
          <w:tcPr>
            <w:tcW w:w="0" w:type="auto"/>
            <w:shd w:val="clear" w:color="auto" w:fill="auto"/>
            <w:noWrap/>
            <w:vAlign w:val="bottom"/>
            <w:hideMark/>
          </w:tcPr>
          <w:p w14:paraId="71FF8CAC" w14:textId="169F8522"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264,564</w:t>
            </w:r>
          </w:p>
        </w:tc>
        <w:tc>
          <w:tcPr>
            <w:tcW w:w="0" w:type="auto"/>
            <w:shd w:val="clear" w:color="auto" w:fill="auto"/>
            <w:noWrap/>
            <w:vAlign w:val="bottom"/>
            <w:hideMark/>
          </w:tcPr>
          <w:p w14:paraId="73C49AF7" w14:textId="5B2400EF"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661,305</w:t>
            </w:r>
          </w:p>
        </w:tc>
        <w:tc>
          <w:tcPr>
            <w:tcW w:w="0" w:type="auto"/>
            <w:shd w:val="clear" w:color="auto" w:fill="auto"/>
            <w:noWrap/>
            <w:vAlign w:val="bottom"/>
            <w:hideMark/>
          </w:tcPr>
          <w:p w14:paraId="5879F8EE" w14:textId="580C3C20"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88,306</w:t>
            </w:r>
          </w:p>
        </w:tc>
        <w:tc>
          <w:tcPr>
            <w:tcW w:w="0" w:type="auto"/>
            <w:shd w:val="clear" w:color="auto" w:fill="auto"/>
            <w:noWrap/>
            <w:vAlign w:val="bottom"/>
            <w:hideMark/>
          </w:tcPr>
          <w:p w14:paraId="5A4F9E66" w14:textId="7F98D51F"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220,396</w:t>
            </w:r>
          </w:p>
        </w:tc>
      </w:tr>
      <w:tr w:rsidR="00322118" w:rsidRPr="00BB076C" w14:paraId="7F97365C" w14:textId="77777777" w:rsidTr="009B5990">
        <w:trPr>
          <w:cantSplit/>
          <w:trHeight w:val="300"/>
          <w:jc w:val="center"/>
        </w:trPr>
        <w:tc>
          <w:tcPr>
            <w:tcW w:w="0" w:type="auto"/>
            <w:shd w:val="clear" w:color="auto" w:fill="auto"/>
            <w:noWrap/>
            <w:vAlign w:val="center"/>
            <w:hideMark/>
          </w:tcPr>
          <w:p w14:paraId="32E1B345"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55</w:t>
            </w:r>
          </w:p>
        </w:tc>
        <w:tc>
          <w:tcPr>
            <w:tcW w:w="0" w:type="auto"/>
            <w:shd w:val="clear" w:color="auto" w:fill="auto"/>
            <w:noWrap/>
            <w:vAlign w:val="center"/>
            <w:hideMark/>
          </w:tcPr>
          <w:p w14:paraId="17A736C9"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4T</w:t>
            </w:r>
          </w:p>
        </w:tc>
        <w:tc>
          <w:tcPr>
            <w:tcW w:w="0" w:type="auto"/>
            <w:shd w:val="clear" w:color="auto" w:fill="auto"/>
            <w:noWrap/>
            <w:vAlign w:val="center"/>
            <w:hideMark/>
          </w:tcPr>
          <w:p w14:paraId="04ED72E6"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UMAE HP CMN OCC</w:t>
            </w:r>
          </w:p>
        </w:tc>
        <w:tc>
          <w:tcPr>
            <w:tcW w:w="0" w:type="auto"/>
            <w:shd w:val="clear" w:color="auto" w:fill="auto"/>
            <w:noWrap/>
            <w:vAlign w:val="bottom"/>
            <w:hideMark/>
          </w:tcPr>
          <w:p w14:paraId="245D85AC" w14:textId="7AF2FB41"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184,151</w:t>
            </w:r>
          </w:p>
        </w:tc>
        <w:tc>
          <w:tcPr>
            <w:tcW w:w="0" w:type="auto"/>
            <w:shd w:val="clear" w:color="auto" w:fill="auto"/>
            <w:noWrap/>
            <w:vAlign w:val="bottom"/>
            <w:hideMark/>
          </w:tcPr>
          <w:p w14:paraId="32DDE017" w14:textId="036201F3"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459,911</w:t>
            </w:r>
          </w:p>
        </w:tc>
        <w:tc>
          <w:tcPr>
            <w:tcW w:w="0" w:type="auto"/>
            <w:shd w:val="clear" w:color="auto" w:fill="auto"/>
            <w:noWrap/>
            <w:vAlign w:val="bottom"/>
            <w:hideMark/>
          </w:tcPr>
          <w:p w14:paraId="04EAAC93" w14:textId="0904A405"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276,004</w:t>
            </w:r>
          </w:p>
        </w:tc>
        <w:tc>
          <w:tcPr>
            <w:tcW w:w="0" w:type="auto"/>
            <w:shd w:val="clear" w:color="auto" w:fill="auto"/>
            <w:noWrap/>
            <w:vAlign w:val="bottom"/>
            <w:hideMark/>
          </w:tcPr>
          <w:p w14:paraId="39EB2B31" w14:textId="4CFEEBD2"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689,813</w:t>
            </w:r>
          </w:p>
        </w:tc>
        <w:tc>
          <w:tcPr>
            <w:tcW w:w="0" w:type="auto"/>
            <w:shd w:val="clear" w:color="auto" w:fill="auto"/>
            <w:noWrap/>
            <w:vAlign w:val="bottom"/>
            <w:hideMark/>
          </w:tcPr>
          <w:p w14:paraId="0DE4BB97" w14:textId="0C981E2C"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92,074</w:t>
            </w:r>
          </w:p>
        </w:tc>
        <w:tc>
          <w:tcPr>
            <w:tcW w:w="0" w:type="auto"/>
            <w:shd w:val="clear" w:color="auto" w:fill="auto"/>
            <w:noWrap/>
            <w:vAlign w:val="bottom"/>
            <w:hideMark/>
          </w:tcPr>
          <w:p w14:paraId="1AFD3998" w14:textId="5FB3463D"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229,902</w:t>
            </w:r>
          </w:p>
        </w:tc>
      </w:tr>
      <w:tr w:rsidR="00322118" w:rsidRPr="00BB076C" w14:paraId="7CD2A82F" w14:textId="77777777" w:rsidTr="009B5990">
        <w:trPr>
          <w:cantSplit/>
          <w:trHeight w:val="300"/>
          <w:jc w:val="center"/>
        </w:trPr>
        <w:tc>
          <w:tcPr>
            <w:tcW w:w="0" w:type="auto"/>
            <w:shd w:val="clear" w:color="auto" w:fill="auto"/>
            <w:noWrap/>
            <w:vAlign w:val="center"/>
            <w:hideMark/>
          </w:tcPr>
          <w:p w14:paraId="670D65D3"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56</w:t>
            </w:r>
          </w:p>
        </w:tc>
        <w:tc>
          <w:tcPr>
            <w:tcW w:w="0" w:type="auto"/>
            <w:shd w:val="clear" w:color="auto" w:fill="auto"/>
            <w:noWrap/>
            <w:vAlign w:val="center"/>
            <w:hideMark/>
          </w:tcPr>
          <w:p w14:paraId="080839FB"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4U</w:t>
            </w:r>
          </w:p>
        </w:tc>
        <w:tc>
          <w:tcPr>
            <w:tcW w:w="0" w:type="auto"/>
            <w:shd w:val="clear" w:color="auto" w:fill="auto"/>
            <w:noWrap/>
            <w:vAlign w:val="center"/>
            <w:hideMark/>
          </w:tcPr>
          <w:p w14:paraId="3EA4FBFE"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UMAE HC CMN Siglo XXI</w:t>
            </w:r>
          </w:p>
        </w:tc>
        <w:tc>
          <w:tcPr>
            <w:tcW w:w="0" w:type="auto"/>
            <w:shd w:val="clear" w:color="auto" w:fill="auto"/>
            <w:noWrap/>
            <w:vAlign w:val="bottom"/>
            <w:hideMark/>
          </w:tcPr>
          <w:p w14:paraId="5A6426C0" w14:textId="71168C2C"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181,737</w:t>
            </w:r>
          </w:p>
        </w:tc>
        <w:tc>
          <w:tcPr>
            <w:tcW w:w="0" w:type="auto"/>
            <w:shd w:val="clear" w:color="auto" w:fill="auto"/>
            <w:noWrap/>
            <w:vAlign w:val="bottom"/>
            <w:hideMark/>
          </w:tcPr>
          <w:p w14:paraId="4F2F67AB" w14:textId="3EC95C10"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454,244</w:t>
            </w:r>
          </w:p>
        </w:tc>
        <w:tc>
          <w:tcPr>
            <w:tcW w:w="0" w:type="auto"/>
            <w:shd w:val="clear" w:color="auto" w:fill="auto"/>
            <w:noWrap/>
            <w:vAlign w:val="bottom"/>
            <w:hideMark/>
          </w:tcPr>
          <w:p w14:paraId="68A8F5BE" w14:textId="4BAA5BDE"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272,544</w:t>
            </w:r>
          </w:p>
        </w:tc>
        <w:tc>
          <w:tcPr>
            <w:tcW w:w="0" w:type="auto"/>
            <w:shd w:val="clear" w:color="auto" w:fill="auto"/>
            <w:noWrap/>
            <w:vAlign w:val="bottom"/>
            <w:hideMark/>
          </w:tcPr>
          <w:p w14:paraId="34E86612" w14:textId="64D216C3"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681,365</w:t>
            </w:r>
          </w:p>
        </w:tc>
        <w:tc>
          <w:tcPr>
            <w:tcW w:w="0" w:type="auto"/>
            <w:shd w:val="clear" w:color="auto" w:fill="auto"/>
            <w:noWrap/>
            <w:vAlign w:val="bottom"/>
            <w:hideMark/>
          </w:tcPr>
          <w:p w14:paraId="52A09788" w14:textId="6A295CE2"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90,889</w:t>
            </w:r>
          </w:p>
        </w:tc>
        <w:tc>
          <w:tcPr>
            <w:tcW w:w="0" w:type="auto"/>
            <w:shd w:val="clear" w:color="auto" w:fill="auto"/>
            <w:noWrap/>
            <w:vAlign w:val="bottom"/>
            <w:hideMark/>
          </w:tcPr>
          <w:p w14:paraId="75E211D2" w14:textId="747326CB"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227,121</w:t>
            </w:r>
          </w:p>
        </w:tc>
      </w:tr>
      <w:tr w:rsidR="00322118" w:rsidRPr="00BB076C" w14:paraId="19D3744F" w14:textId="77777777" w:rsidTr="009B5990">
        <w:trPr>
          <w:cantSplit/>
          <w:trHeight w:val="300"/>
          <w:jc w:val="center"/>
        </w:trPr>
        <w:tc>
          <w:tcPr>
            <w:tcW w:w="0" w:type="auto"/>
            <w:shd w:val="clear" w:color="auto" w:fill="auto"/>
            <w:noWrap/>
            <w:vAlign w:val="center"/>
            <w:hideMark/>
          </w:tcPr>
          <w:p w14:paraId="388B1FDE"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57</w:t>
            </w:r>
          </w:p>
        </w:tc>
        <w:tc>
          <w:tcPr>
            <w:tcW w:w="0" w:type="auto"/>
            <w:shd w:val="clear" w:color="auto" w:fill="auto"/>
            <w:noWrap/>
            <w:vAlign w:val="center"/>
            <w:hideMark/>
          </w:tcPr>
          <w:p w14:paraId="4C5246D0"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4V</w:t>
            </w:r>
          </w:p>
        </w:tc>
        <w:tc>
          <w:tcPr>
            <w:tcW w:w="0" w:type="auto"/>
            <w:shd w:val="clear" w:color="auto" w:fill="auto"/>
            <w:noWrap/>
            <w:vAlign w:val="center"/>
            <w:hideMark/>
          </w:tcPr>
          <w:p w14:paraId="0B737820"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UMAE HC 34 CMN Monterrey</w:t>
            </w:r>
          </w:p>
        </w:tc>
        <w:tc>
          <w:tcPr>
            <w:tcW w:w="0" w:type="auto"/>
            <w:shd w:val="clear" w:color="auto" w:fill="auto"/>
            <w:noWrap/>
            <w:vAlign w:val="bottom"/>
            <w:hideMark/>
          </w:tcPr>
          <w:p w14:paraId="67D41FF1" w14:textId="36A65895"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251,215</w:t>
            </w:r>
          </w:p>
        </w:tc>
        <w:tc>
          <w:tcPr>
            <w:tcW w:w="0" w:type="auto"/>
            <w:shd w:val="clear" w:color="auto" w:fill="auto"/>
            <w:noWrap/>
            <w:vAlign w:val="bottom"/>
            <w:hideMark/>
          </w:tcPr>
          <w:p w14:paraId="4FDA42DB" w14:textId="0B5AC4DA"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627,845</w:t>
            </w:r>
          </w:p>
        </w:tc>
        <w:tc>
          <w:tcPr>
            <w:tcW w:w="0" w:type="auto"/>
            <w:shd w:val="clear" w:color="auto" w:fill="auto"/>
            <w:noWrap/>
            <w:vAlign w:val="bottom"/>
            <w:hideMark/>
          </w:tcPr>
          <w:p w14:paraId="0343B164" w14:textId="5EA1ECC2"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376,719</w:t>
            </w:r>
          </w:p>
        </w:tc>
        <w:tc>
          <w:tcPr>
            <w:tcW w:w="0" w:type="auto"/>
            <w:shd w:val="clear" w:color="auto" w:fill="auto"/>
            <w:noWrap/>
            <w:vAlign w:val="bottom"/>
            <w:hideMark/>
          </w:tcPr>
          <w:p w14:paraId="56F8F709" w14:textId="234EC856"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941,781</w:t>
            </w:r>
          </w:p>
        </w:tc>
        <w:tc>
          <w:tcPr>
            <w:tcW w:w="0" w:type="auto"/>
            <w:shd w:val="clear" w:color="auto" w:fill="auto"/>
            <w:noWrap/>
            <w:vAlign w:val="bottom"/>
            <w:hideMark/>
          </w:tcPr>
          <w:p w14:paraId="2829E678" w14:textId="5B269FE9"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125,649</w:t>
            </w:r>
          </w:p>
        </w:tc>
        <w:tc>
          <w:tcPr>
            <w:tcW w:w="0" w:type="auto"/>
            <w:shd w:val="clear" w:color="auto" w:fill="auto"/>
            <w:noWrap/>
            <w:vAlign w:val="bottom"/>
            <w:hideMark/>
          </w:tcPr>
          <w:p w14:paraId="6A7B5E09" w14:textId="494FE5D2"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313,936</w:t>
            </w:r>
          </w:p>
        </w:tc>
      </w:tr>
      <w:tr w:rsidR="00322118" w:rsidRPr="00BB076C" w14:paraId="1AF877EC" w14:textId="77777777" w:rsidTr="009B5990">
        <w:trPr>
          <w:cantSplit/>
          <w:trHeight w:val="300"/>
          <w:jc w:val="center"/>
        </w:trPr>
        <w:tc>
          <w:tcPr>
            <w:tcW w:w="0" w:type="auto"/>
            <w:shd w:val="clear" w:color="auto" w:fill="auto"/>
            <w:noWrap/>
            <w:vAlign w:val="center"/>
            <w:hideMark/>
          </w:tcPr>
          <w:p w14:paraId="6021C9E6"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58</w:t>
            </w:r>
          </w:p>
        </w:tc>
        <w:tc>
          <w:tcPr>
            <w:tcW w:w="0" w:type="auto"/>
            <w:shd w:val="clear" w:color="auto" w:fill="auto"/>
            <w:noWrap/>
            <w:vAlign w:val="center"/>
            <w:hideMark/>
          </w:tcPr>
          <w:p w14:paraId="0B4B562C"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4X</w:t>
            </w:r>
          </w:p>
        </w:tc>
        <w:tc>
          <w:tcPr>
            <w:tcW w:w="0" w:type="auto"/>
            <w:shd w:val="clear" w:color="auto" w:fill="auto"/>
            <w:noWrap/>
            <w:vAlign w:val="center"/>
            <w:hideMark/>
          </w:tcPr>
          <w:p w14:paraId="643592C0"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UMAE HGRAL CMN La Raza</w:t>
            </w:r>
          </w:p>
        </w:tc>
        <w:tc>
          <w:tcPr>
            <w:tcW w:w="0" w:type="auto"/>
            <w:shd w:val="clear" w:color="auto" w:fill="auto"/>
            <w:noWrap/>
            <w:vAlign w:val="bottom"/>
            <w:hideMark/>
          </w:tcPr>
          <w:p w14:paraId="764BB580" w14:textId="75C4536A"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642,943</w:t>
            </w:r>
          </w:p>
        </w:tc>
        <w:tc>
          <w:tcPr>
            <w:tcW w:w="0" w:type="auto"/>
            <w:shd w:val="clear" w:color="auto" w:fill="auto"/>
            <w:noWrap/>
            <w:vAlign w:val="bottom"/>
            <w:hideMark/>
          </w:tcPr>
          <w:p w14:paraId="517EE2F7" w14:textId="13761EAD"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1,606,860</w:t>
            </w:r>
          </w:p>
        </w:tc>
        <w:tc>
          <w:tcPr>
            <w:tcW w:w="0" w:type="auto"/>
            <w:shd w:val="clear" w:color="auto" w:fill="auto"/>
            <w:noWrap/>
            <w:vAlign w:val="bottom"/>
            <w:hideMark/>
          </w:tcPr>
          <w:p w14:paraId="0BD5F420" w14:textId="15A4A336"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964,267</w:t>
            </w:r>
          </w:p>
        </w:tc>
        <w:tc>
          <w:tcPr>
            <w:tcW w:w="0" w:type="auto"/>
            <w:shd w:val="clear" w:color="auto" w:fill="auto"/>
            <w:noWrap/>
            <w:vAlign w:val="bottom"/>
            <w:hideMark/>
          </w:tcPr>
          <w:p w14:paraId="2A0333A9" w14:textId="2EF0C92D"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2,410,570</w:t>
            </w:r>
          </w:p>
        </w:tc>
        <w:tc>
          <w:tcPr>
            <w:tcW w:w="0" w:type="auto"/>
            <w:shd w:val="clear" w:color="auto" w:fill="auto"/>
            <w:noWrap/>
            <w:vAlign w:val="bottom"/>
            <w:hideMark/>
          </w:tcPr>
          <w:p w14:paraId="57E1B189" w14:textId="6FFE6E90"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321,634</w:t>
            </w:r>
          </w:p>
        </w:tc>
        <w:tc>
          <w:tcPr>
            <w:tcW w:w="0" w:type="auto"/>
            <w:shd w:val="clear" w:color="auto" w:fill="auto"/>
            <w:noWrap/>
            <w:vAlign w:val="bottom"/>
            <w:hideMark/>
          </w:tcPr>
          <w:p w14:paraId="0864B821" w14:textId="70CDD9D5"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803,710</w:t>
            </w:r>
          </w:p>
        </w:tc>
      </w:tr>
      <w:tr w:rsidR="00322118" w:rsidRPr="00BB076C" w14:paraId="0676FB32" w14:textId="77777777" w:rsidTr="009B5990">
        <w:trPr>
          <w:cantSplit/>
          <w:trHeight w:val="300"/>
          <w:jc w:val="center"/>
        </w:trPr>
        <w:tc>
          <w:tcPr>
            <w:tcW w:w="0" w:type="auto"/>
            <w:shd w:val="clear" w:color="auto" w:fill="auto"/>
            <w:noWrap/>
            <w:vAlign w:val="center"/>
            <w:hideMark/>
          </w:tcPr>
          <w:p w14:paraId="491D5979"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59</w:t>
            </w:r>
          </w:p>
        </w:tc>
        <w:tc>
          <w:tcPr>
            <w:tcW w:w="0" w:type="auto"/>
            <w:shd w:val="clear" w:color="auto" w:fill="auto"/>
            <w:noWrap/>
            <w:vAlign w:val="center"/>
            <w:hideMark/>
          </w:tcPr>
          <w:p w14:paraId="05FE4E67" w14:textId="77777777" w:rsidR="00322118" w:rsidRPr="00943841" w:rsidRDefault="00322118" w:rsidP="00322118">
            <w:pPr>
              <w:spacing w:after="0"/>
              <w:jc w:val="center"/>
              <w:rPr>
                <w:rFonts w:eastAsia="Times New Roman" w:cs="Calibri"/>
                <w:color w:val="000000"/>
                <w:sz w:val="14"/>
                <w:szCs w:val="14"/>
                <w:lang w:eastAsia="es-MX"/>
              </w:rPr>
            </w:pPr>
            <w:r w:rsidRPr="00943841">
              <w:rPr>
                <w:rFonts w:eastAsia="Times New Roman" w:cs="Calibri"/>
                <w:color w:val="000000"/>
                <w:sz w:val="14"/>
                <w:szCs w:val="14"/>
                <w:lang w:eastAsia="es-MX"/>
              </w:rPr>
              <w:t>4Y</w:t>
            </w:r>
          </w:p>
        </w:tc>
        <w:tc>
          <w:tcPr>
            <w:tcW w:w="0" w:type="auto"/>
            <w:shd w:val="clear" w:color="auto" w:fill="auto"/>
            <w:noWrap/>
            <w:vAlign w:val="center"/>
            <w:hideMark/>
          </w:tcPr>
          <w:p w14:paraId="081277EC" w14:textId="77777777" w:rsidR="00322118" w:rsidRPr="00943841" w:rsidRDefault="00322118" w:rsidP="00322118">
            <w:pPr>
              <w:spacing w:after="0"/>
              <w:jc w:val="left"/>
              <w:rPr>
                <w:rFonts w:eastAsia="Times New Roman" w:cs="Calibri"/>
                <w:color w:val="000000"/>
                <w:sz w:val="14"/>
                <w:szCs w:val="14"/>
                <w:lang w:eastAsia="es-MX"/>
              </w:rPr>
            </w:pPr>
            <w:r w:rsidRPr="00943841">
              <w:rPr>
                <w:rFonts w:eastAsia="Times New Roman" w:cs="Calibri"/>
                <w:color w:val="000000"/>
                <w:sz w:val="14"/>
                <w:szCs w:val="14"/>
                <w:lang w:eastAsia="es-MX"/>
              </w:rPr>
              <w:t>UMAE HON CMN Siglo XXI</w:t>
            </w:r>
          </w:p>
        </w:tc>
        <w:tc>
          <w:tcPr>
            <w:tcW w:w="0" w:type="auto"/>
            <w:shd w:val="clear" w:color="auto" w:fill="auto"/>
            <w:noWrap/>
            <w:vAlign w:val="bottom"/>
            <w:hideMark/>
          </w:tcPr>
          <w:p w14:paraId="478F5C8B" w14:textId="15AC9727"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315,356</w:t>
            </w:r>
          </w:p>
        </w:tc>
        <w:tc>
          <w:tcPr>
            <w:tcW w:w="0" w:type="auto"/>
            <w:shd w:val="clear" w:color="auto" w:fill="auto"/>
            <w:noWrap/>
            <w:vAlign w:val="bottom"/>
            <w:hideMark/>
          </w:tcPr>
          <w:p w14:paraId="61DE2918" w14:textId="4E2D8F53"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788,243</w:t>
            </w:r>
          </w:p>
        </w:tc>
        <w:tc>
          <w:tcPr>
            <w:tcW w:w="0" w:type="auto"/>
            <w:shd w:val="clear" w:color="auto" w:fill="auto"/>
            <w:noWrap/>
            <w:vAlign w:val="bottom"/>
            <w:hideMark/>
          </w:tcPr>
          <w:p w14:paraId="22DB6D70" w14:textId="68C49720"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472,947</w:t>
            </w:r>
          </w:p>
        </w:tc>
        <w:tc>
          <w:tcPr>
            <w:tcW w:w="0" w:type="auto"/>
            <w:shd w:val="clear" w:color="auto" w:fill="auto"/>
            <w:noWrap/>
            <w:vAlign w:val="bottom"/>
            <w:hideMark/>
          </w:tcPr>
          <w:p w14:paraId="570234DB" w14:textId="21649E2B"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1,182,345</w:t>
            </w:r>
          </w:p>
        </w:tc>
        <w:tc>
          <w:tcPr>
            <w:tcW w:w="0" w:type="auto"/>
            <w:shd w:val="clear" w:color="auto" w:fill="auto"/>
            <w:noWrap/>
            <w:vAlign w:val="bottom"/>
            <w:hideMark/>
          </w:tcPr>
          <w:p w14:paraId="0AB2A73A" w14:textId="2C0665CC"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157,703</w:t>
            </w:r>
          </w:p>
        </w:tc>
        <w:tc>
          <w:tcPr>
            <w:tcW w:w="0" w:type="auto"/>
            <w:shd w:val="clear" w:color="auto" w:fill="auto"/>
            <w:noWrap/>
            <w:vAlign w:val="bottom"/>
            <w:hideMark/>
          </w:tcPr>
          <w:p w14:paraId="02C6249B" w14:textId="0ECE9AB4" w:rsidR="00322118" w:rsidRPr="00943841" w:rsidRDefault="00322118" w:rsidP="00322118">
            <w:pPr>
              <w:spacing w:after="0"/>
              <w:jc w:val="center"/>
              <w:rPr>
                <w:rFonts w:eastAsia="Times New Roman" w:cs="Calibri"/>
                <w:color w:val="000000"/>
                <w:sz w:val="14"/>
                <w:szCs w:val="14"/>
                <w:lang w:eastAsia="es-MX"/>
              </w:rPr>
            </w:pPr>
            <w:r w:rsidRPr="00322118">
              <w:rPr>
                <w:rFonts w:eastAsia="Times New Roman" w:cs="Calibri"/>
                <w:color w:val="000000"/>
                <w:sz w:val="14"/>
                <w:szCs w:val="14"/>
                <w:lang w:eastAsia="es-MX"/>
              </w:rPr>
              <w:t>394,101</w:t>
            </w:r>
          </w:p>
        </w:tc>
      </w:tr>
    </w:tbl>
    <w:p w14:paraId="37A6A7AA" w14:textId="77777777" w:rsidR="00202915" w:rsidRDefault="00202915" w:rsidP="00935FAD">
      <w:pPr>
        <w:jc w:val="left"/>
        <w:rPr>
          <w:rFonts w:cs="Arial"/>
          <w:b/>
          <w:bCs/>
          <w:szCs w:val="16"/>
          <w:u w:val="words"/>
        </w:rPr>
      </w:pPr>
    </w:p>
    <w:p w14:paraId="40E9474B" w14:textId="77777777" w:rsidR="002B48A3" w:rsidRPr="00121159" w:rsidRDefault="00935FAD" w:rsidP="006A5802">
      <w:pPr>
        <w:pStyle w:val="Sangradetextonormal"/>
        <w:spacing w:after="200"/>
        <w:ind w:left="0"/>
        <w:rPr>
          <w:rFonts w:cs="Arial"/>
          <w:b/>
          <w:color w:val="000000"/>
          <w:szCs w:val="16"/>
        </w:rPr>
      </w:pPr>
      <w:r w:rsidRPr="00121159">
        <w:rPr>
          <w:rFonts w:cs="Arial"/>
          <w:color w:val="000000"/>
          <w:szCs w:val="16"/>
        </w:rPr>
        <w:t xml:space="preserve">Para la </w:t>
      </w:r>
      <w:r w:rsidRPr="00121159">
        <w:rPr>
          <w:rFonts w:cs="Arial"/>
          <w:b/>
          <w:color w:val="000000"/>
          <w:szCs w:val="16"/>
        </w:rPr>
        <w:t>Partida 60</w:t>
      </w:r>
      <w:r w:rsidRPr="00121159">
        <w:rPr>
          <w:rFonts w:cs="Arial"/>
          <w:color w:val="000000"/>
          <w:szCs w:val="16"/>
        </w:rPr>
        <w:t xml:space="preserve"> </w:t>
      </w:r>
      <w:r w:rsidRPr="00121159">
        <w:rPr>
          <w:rFonts w:cs="Arial"/>
          <w:b/>
          <w:color w:val="000000"/>
          <w:szCs w:val="16"/>
        </w:rPr>
        <w:t>CITOMETRÍA DE FLUJO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4"/>
        <w:gridCol w:w="2461"/>
        <w:gridCol w:w="758"/>
        <w:gridCol w:w="786"/>
        <w:gridCol w:w="758"/>
        <w:gridCol w:w="786"/>
        <w:gridCol w:w="758"/>
        <w:gridCol w:w="786"/>
      </w:tblGrid>
      <w:tr w:rsidR="00054E08" w:rsidRPr="00624564" w14:paraId="4B2287D9" w14:textId="77777777" w:rsidTr="004C1E61">
        <w:trPr>
          <w:trHeight w:val="300"/>
          <w:tblHeader/>
          <w:jc w:val="center"/>
        </w:trPr>
        <w:tc>
          <w:tcPr>
            <w:tcW w:w="0" w:type="auto"/>
            <w:vMerge w:val="restart"/>
            <w:shd w:val="clear" w:color="auto" w:fill="auto"/>
            <w:noWrap/>
            <w:vAlign w:val="center"/>
          </w:tcPr>
          <w:p w14:paraId="686CD675" w14:textId="23108BB7" w:rsidR="00054E08" w:rsidRPr="00624564" w:rsidRDefault="00054E08" w:rsidP="004C1E61">
            <w:pPr>
              <w:spacing w:after="0"/>
              <w:jc w:val="center"/>
              <w:rPr>
                <w:rFonts w:eastAsia="Times New Roman" w:cs="Calibri"/>
                <w:color w:val="000000"/>
                <w:sz w:val="16"/>
                <w:szCs w:val="16"/>
                <w:lang w:eastAsia="es-MX"/>
              </w:rPr>
            </w:pPr>
            <w:r w:rsidRPr="00943841">
              <w:rPr>
                <w:rFonts w:eastAsia="Times New Roman" w:cs="Calibri"/>
                <w:color w:val="000000"/>
                <w:sz w:val="16"/>
                <w:szCs w:val="16"/>
                <w:lang w:eastAsia="es-MX"/>
              </w:rPr>
              <w:t>Clave OOAD</w:t>
            </w:r>
          </w:p>
        </w:tc>
        <w:tc>
          <w:tcPr>
            <w:tcW w:w="0" w:type="auto"/>
            <w:vMerge w:val="restart"/>
            <w:shd w:val="clear" w:color="auto" w:fill="auto"/>
            <w:noWrap/>
            <w:vAlign w:val="center"/>
          </w:tcPr>
          <w:p w14:paraId="326C3FD0" w14:textId="4CCCB549" w:rsidR="00054E08" w:rsidRPr="00624564" w:rsidRDefault="00054E08" w:rsidP="00054E08">
            <w:pPr>
              <w:spacing w:after="0"/>
              <w:jc w:val="center"/>
              <w:rPr>
                <w:rFonts w:eastAsia="Times New Roman" w:cs="Calibri"/>
                <w:color w:val="000000"/>
                <w:sz w:val="16"/>
                <w:szCs w:val="16"/>
                <w:lang w:eastAsia="es-MX"/>
              </w:rPr>
            </w:pPr>
            <w:r w:rsidRPr="00943841">
              <w:rPr>
                <w:rFonts w:eastAsia="Times New Roman" w:cs="Calibri"/>
                <w:color w:val="000000"/>
                <w:sz w:val="16"/>
                <w:szCs w:val="16"/>
                <w:lang w:eastAsia="es-MX"/>
              </w:rPr>
              <w:t>OOAD/UMAE</w:t>
            </w:r>
          </w:p>
        </w:tc>
        <w:tc>
          <w:tcPr>
            <w:tcW w:w="0" w:type="auto"/>
            <w:gridSpan w:val="2"/>
            <w:shd w:val="clear" w:color="auto" w:fill="auto"/>
            <w:noWrap/>
            <w:vAlign w:val="center"/>
          </w:tcPr>
          <w:p w14:paraId="05C8A40D" w14:textId="42E5816B" w:rsidR="00054E08" w:rsidRPr="00624564" w:rsidRDefault="00054E08" w:rsidP="004C1E61">
            <w:pPr>
              <w:spacing w:after="0"/>
              <w:jc w:val="center"/>
              <w:rPr>
                <w:rFonts w:eastAsia="Times New Roman" w:cs="Calibri"/>
                <w:color w:val="000000"/>
                <w:sz w:val="16"/>
                <w:szCs w:val="16"/>
                <w:lang w:eastAsia="es-MX"/>
              </w:rPr>
            </w:pPr>
            <w:r w:rsidRPr="00624564">
              <w:rPr>
                <w:rFonts w:eastAsia="Times New Roman" w:cs="Calibri"/>
                <w:color w:val="000000"/>
                <w:sz w:val="16"/>
                <w:szCs w:val="16"/>
                <w:lang w:eastAsia="es-MX"/>
              </w:rPr>
              <w:t>2023</w:t>
            </w:r>
          </w:p>
        </w:tc>
        <w:tc>
          <w:tcPr>
            <w:tcW w:w="0" w:type="auto"/>
            <w:gridSpan w:val="2"/>
            <w:shd w:val="clear" w:color="auto" w:fill="auto"/>
            <w:noWrap/>
            <w:vAlign w:val="center"/>
          </w:tcPr>
          <w:p w14:paraId="22825564" w14:textId="361F766F" w:rsidR="00054E08" w:rsidRPr="00624564" w:rsidRDefault="00054E08" w:rsidP="004C1E61">
            <w:pPr>
              <w:spacing w:after="0"/>
              <w:jc w:val="center"/>
              <w:rPr>
                <w:rFonts w:eastAsia="Times New Roman" w:cs="Calibri"/>
                <w:color w:val="000000"/>
                <w:sz w:val="16"/>
                <w:szCs w:val="16"/>
                <w:lang w:eastAsia="es-MX"/>
              </w:rPr>
            </w:pPr>
            <w:r w:rsidRPr="00624564">
              <w:rPr>
                <w:rFonts w:eastAsia="Times New Roman" w:cs="Calibri"/>
                <w:color w:val="000000"/>
                <w:sz w:val="16"/>
                <w:szCs w:val="16"/>
                <w:lang w:eastAsia="es-MX"/>
              </w:rPr>
              <w:t>2024</w:t>
            </w:r>
          </w:p>
        </w:tc>
        <w:tc>
          <w:tcPr>
            <w:tcW w:w="0" w:type="auto"/>
            <w:gridSpan w:val="2"/>
            <w:shd w:val="clear" w:color="auto" w:fill="auto"/>
            <w:noWrap/>
            <w:vAlign w:val="center"/>
          </w:tcPr>
          <w:p w14:paraId="51B941EA" w14:textId="03BF39E4" w:rsidR="00054E08" w:rsidRPr="00624564" w:rsidRDefault="00054E08" w:rsidP="004C1E61">
            <w:pPr>
              <w:spacing w:after="0"/>
              <w:jc w:val="center"/>
              <w:rPr>
                <w:rFonts w:eastAsia="Times New Roman" w:cs="Calibri"/>
                <w:color w:val="000000"/>
                <w:sz w:val="16"/>
                <w:szCs w:val="16"/>
                <w:lang w:eastAsia="es-MX"/>
              </w:rPr>
            </w:pPr>
            <w:r w:rsidRPr="00624564">
              <w:rPr>
                <w:rFonts w:eastAsia="Times New Roman" w:cs="Calibri"/>
                <w:color w:val="000000"/>
                <w:sz w:val="16"/>
                <w:szCs w:val="16"/>
                <w:lang w:eastAsia="es-MX"/>
              </w:rPr>
              <w:t>2025</w:t>
            </w:r>
          </w:p>
        </w:tc>
      </w:tr>
      <w:tr w:rsidR="00054E08" w:rsidRPr="00624564" w14:paraId="44F4855A" w14:textId="77777777" w:rsidTr="004C1E61">
        <w:trPr>
          <w:trHeight w:val="300"/>
          <w:tblHeader/>
          <w:jc w:val="center"/>
        </w:trPr>
        <w:tc>
          <w:tcPr>
            <w:tcW w:w="0" w:type="auto"/>
            <w:vMerge/>
            <w:shd w:val="clear" w:color="auto" w:fill="auto"/>
            <w:noWrap/>
            <w:vAlign w:val="center"/>
          </w:tcPr>
          <w:p w14:paraId="79439671" w14:textId="77777777" w:rsidR="00054E08" w:rsidRPr="00624564" w:rsidRDefault="00054E08" w:rsidP="004C1E61">
            <w:pPr>
              <w:spacing w:after="0"/>
              <w:jc w:val="center"/>
              <w:rPr>
                <w:rFonts w:eastAsia="Times New Roman" w:cs="Calibri"/>
                <w:color w:val="000000"/>
                <w:sz w:val="16"/>
                <w:szCs w:val="16"/>
                <w:lang w:eastAsia="es-MX"/>
              </w:rPr>
            </w:pPr>
          </w:p>
        </w:tc>
        <w:tc>
          <w:tcPr>
            <w:tcW w:w="0" w:type="auto"/>
            <w:vMerge/>
            <w:shd w:val="clear" w:color="auto" w:fill="auto"/>
            <w:noWrap/>
            <w:vAlign w:val="center"/>
          </w:tcPr>
          <w:p w14:paraId="30EF611E" w14:textId="77777777" w:rsidR="00054E08" w:rsidRPr="00624564" w:rsidRDefault="00054E08" w:rsidP="00054E08">
            <w:pPr>
              <w:spacing w:after="0"/>
              <w:jc w:val="left"/>
              <w:rPr>
                <w:rFonts w:eastAsia="Times New Roman" w:cs="Calibri"/>
                <w:color w:val="000000"/>
                <w:sz w:val="16"/>
                <w:szCs w:val="16"/>
                <w:lang w:eastAsia="es-MX"/>
              </w:rPr>
            </w:pPr>
          </w:p>
        </w:tc>
        <w:tc>
          <w:tcPr>
            <w:tcW w:w="0" w:type="auto"/>
            <w:shd w:val="clear" w:color="auto" w:fill="auto"/>
            <w:noWrap/>
            <w:vAlign w:val="center"/>
          </w:tcPr>
          <w:p w14:paraId="6A6D7D4F" w14:textId="33A51AB0" w:rsidR="00054E08" w:rsidRPr="00624564" w:rsidRDefault="00054E08" w:rsidP="004C1E61">
            <w:pPr>
              <w:spacing w:after="0"/>
              <w:jc w:val="center"/>
              <w:rPr>
                <w:rFonts w:eastAsia="Times New Roman" w:cs="Calibri"/>
                <w:color w:val="000000"/>
                <w:sz w:val="16"/>
                <w:szCs w:val="16"/>
                <w:lang w:eastAsia="es-MX"/>
              </w:rPr>
            </w:pPr>
            <w:r w:rsidRPr="00624564">
              <w:rPr>
                <w:rFonts w:eastAsia="Times New Roman" w:cs="Calibri"/>
                <w:color w:val="000000"/>
                <w:sz w:val="16"/>
                <w:szCs w:val="16"/>
                <w:lang w:eastAsia="es-MX"/>
              </w:rPr>
              <w:t>Mínimo</w:t>
            </w:r>
          </w:p>
        </w:tc>
        <w:tc>
          <w:tcPr>
            <w:tcW w:w="0" w:type="auto"/>
            <w:shd w:val="clear" w:color="auto" w:fill="auto"/>
            <w:noWrap/>
            <w:vAlign w:val="center"/>
          </w:tcPr>
          <w:p w14:paraId="056D2F7F" w14:textId="5FFDB032" w:rsidR="00054E08" w:rsidRPr="00624564" w:rsidRDefault="00054E08" w:rsidP="004C1E61">
            <w:pPr>
              <w:spacing w:after="0"/>
              <w:jc w:val="center"/>
              <w:rPr>
                <w:rFonts w:eastAsia="Times New Roman" w:cs="Calibri"/>
                <w:color w:val="000000"/>
                <w:sz w:val="16"/>
                <w:szCs w:val="16"/>
                <w:lang w:eastAsia="es-MX"/>
              </w:rPr>
            </w:pPr>
            <w:r w:rsidRPr="00943841">
              <w:rPr>
                <w:rFonts w:eastAsia="Times New Roman" w:cs="Calibri"/>
                <w:color w:val="000000"/>
                <w:sz w:val="16"/>
                <w:szCs w:val="16"/>
                <w:lang w:eastAsia="es-MX"/>
              </w:rPr>
              <w:t>Máximo</w:t>
            </w:r>
          </w:p>
        </w:tc>
        <w:tc>
          <w:tcPr>
            <w:tcW w:w="0" w:type="auto"/>
            <w:shd w:val="clear" w:color="auto" w:fill="auto"/>
            <w:noWrap/>
            <w:vAlign w:val="center"/>
          </w:tcPr>
          <w:p w14:paraId="48C3CEE9" w14:textId="225D5B56" w:rsidR="00054E08" w:rsidRPr="00624564" w:rsidRDefault="00054E08" w:rsidP="004C1E61">
            <w:pPr>
              <w:spacing w:after="0"/>
              <w:jc w:val="center"/>
              <w:rPr>
                <w:rFonts w:eastAsia="Times New Roman" w:cs="Calibri"/>
                <w:color w:val="000000"/>
                <w:sz w:val="16"/>
                <w:szCs w:val="16"/>
                <w:lang w:eastAsia="es-MX"/>
              </w:rPr>
            </w:pPr>
            <w:r w:rsidRPr="00624564">
              <w:rPr>
                <w:rFonts w:eastAsia="Times New Roman" w:cs="Calibri"/>
                <w:color w:val="000000"/>
                <w:sz w:val="16"/>
                <w:szCs w:val="16"/>
                <w:lang w:eastAsia="es-MX"/>
              </w:rPr>
              <w:t>Mínimo</w:t>
            </w:r>
          </w:p>
        </w:tc>
        <w:tc>
          <w:tcPr>
            <w:tcW w:w="0" w:type="auto"/>
            <w:shd w:val="clear" w:color="auto" w:fill="auto"/>
            <w:noWrap/>
            <w:vAlign w:val="center"/>
          </w:tcPr>
          <w:p w14:paraId="1AE5AE31" w14:textId="7285BEAB" w:rsidR="00054E08" w:rsidRPr="00624564" w:rsidRDefault="00054E08" w:rsidP="004C1E61">
            <w:pPr>
              <w:spacing w:after="0"/>
              <w:jc w:val="center"/>
              <w:rPr>
                <w:rFonts w:eastAsia="Times New Roman" w:cs="Calibri"/>
                <w:color w:val="000000"/>
                <w:sz w:val="16"/>
                <w:szCs w:val="16"/>
                <w:lang w:eastAsia="es-MX"/>
              </w:rPr>
            </w:pPr>
            <w:r w:rsidRPr="00943841">
              <w:rPr>
                <w:rFonts w:eastAsia="Times New Roman" w:cs="Calibri"/>
                <w:color w:val="000000"/>
                <w:sz w:val="16"/>
                <w:szCs w:val="16"/>
                <w:lang w:eastAsia="es-MX"/>
              </w:rPr>
              <w:t>Máximo</w:t>
            </w:r>
          </w:p>
        </w:tc>
        <w:tc>
          <w:tcPr>
            <w:tcW w:w="0" w:type="auto"/>
            <w:shd w:val="clear" w:color="auto" w:fill="auto"/>
            <w:noWrap/>
            <w:vAlign w:val="center"/>
          </w:tcPr>
          <w:p w14:paraId="785856B4" w14:textId="0FF08A74" w:rsidR="00054E08" w:rsidRPr="00624564" w:rsidRDefault="00054E08" w:rsidP="004C1E61">
            <w:pPr>
              <w:spacing w:after="0"/>
              <w:jc w:val="center"/>
              <w:rPr>
                <w:rFonts w:eastAsia="Times New Roman" w:cs="Calibri"/>
                <w:color w:val="000000"/>
                <w:sz w:val="16"/>
                <w:szCs w:val="16"/>
                <w:lang w:eastAsia="es-MX"/>
              </w:rPr>
            </w:pPr>
            <w:r w:rsidRPr="00624564">
              <w:rPr>
                <w:rFonts w:eastAsia="Times New Roman" w:cs="Calibri"/>
                <w:color w:val="000000"/>
                <w:sz w:val="16"/>
                <w:szCs w:val="16"/>
                <w:lang w:eastAsia="es-MX"/>
              </w:rPr>
              <w:t>Mínimo</w:t>
            </w:r>
          </w:p>
        </w:tc>
        <w:tc>
          <w:tcPr>
            <w:tcW w:w="0" w:type="auto"/>
            <w:shd w:val="clear" w:color="auto" w:fill="auto"/>
            <w:noWrap/>
            <w:vAlign w:val="center"/>
          </w:tcPr>
          <w:p w14:paraId="70032D7A" w14:textId="19FC4003" w:rsidR="00054E08" w:rsidRPr="00624564" w:rsidRDefault="00054E08" w:rsidP="004C1E61">
            <w:pPr>
              <w:spacing w:after="0"/>
              <w:jc w:val="center"/>
              <w:rPr>
                <w:rFonts w:eastAsia="Times New Roman" w:cs="Calibri"/>
                <w:color w:val="000000"/>
                <w:sz w:val="16"/>
                <w:szCs w:val="16"/>
                <w:lang w:eastAsia="es-MX"/>
              </w:rPr>
            </w:pPr>
            <w:r w:rsidRPr="00943841">
              <w:rPr>
                <w:rFonts w:eastAsia="Times New Roman" w:cs="Calibri"/>
                <w:color w:val="000000"/>
                <w:sz w:val="16"/>
                <w:szCs w:val="16"/>
                <w:lang w:eastAsia="es-MX"/>
              </w:rPr>
              <w:t>Máximo</w:t>
            </w:r>
          </w:p>
        </w:tc>
      </w:tr>
      <w:tr w:rsidR="00322118" w:rsidRPr="00624564" w14:paraId="3A48C461" w14:textId="77777777" w:rsidTr="00854AA9">
        <w:trPr>
          <w:trHeight w:val="300"/>
          <w:jc w:val="center"/>
        </w:trPr>
        <w:tc>
          <w:tcPr>
            <w:tcW w:w="0" w:type="auto"/>
            <w:shd w:val="clear" w:color="auto" w:fill="auto"/>
            <w:noWrap/>
            <w:vAlign w:val="center"/>
            <w:hideMark/>
          </w:tcPr>
          <w:p w14:paraId="02DF3E3A"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01</w:t>
            </w:r>
          </w:p>
        </w:tc>
        <w:tc>
          <w:tcPr>
            <w:tcW w:w="0" w:type="auto"/>
            <w:shd w:val="clear" w:color="auto" w:fill="auto"/>
            <w:noWrap/>
            <w:vAlign w:val="center"/>
            <w:hideMark/>
          </w:tcPr>
          <w:p w14:paraId="4962DA23"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Aguascalientes</w:t>
            </w:r>
          </w:p>
        </w:tc>
        <w:tc>
          <w:tcPr>
            <w:tcW w:w="0" w:type="auto"/>
            <w:shd w:val="clear" w:color="auto" w:fill="auto"/>
            <w:noWrap/>
            <w:vAlign w:val="bottom"/>
            <w:hideMark/>
          </w:tcPr>
          <w:p w14:paraId="70574ADA" w14:textId="76AFB8F0"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24</w:t>
            </w:r>
          </w:p>
        </w:tc>
        <w:tc>
          <w:tcPr>
            <w:tcW w:w="0" w:type="auto"/>
            <w:shd w:val="clear" w:color="auto" w:fill="auto"/>
            <w:noWrap/>
            <w:vAlign w:val="bottom"/>
            <w:hideMark/>
          </w:tcPr>
          <w:p w14:paraId="5FDF91BE" w14:textId="711A5B32"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28</w:t>
            </w:r>
          </w:p>
        </w:tc>
        <w:tc>
          <w:tcPr>
            <w:tcW w:w="0" w:type="auto"/>
            <w:shd w:val="clear" w:color="auto" w:fill="auto"/>
            <w:noWrap/>
            <w:vAlign w:val="bottom"/>
            <w:hideMark/>
          </w:tcPr>
          <w:p w14:paraId="1EE70C4E" w14:textId="2360897D"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24</w:t>
            </w:r>
          </w:p>
        </w:tc>
        <w:tc>
          <w:tcPr>
            <w:tcW w:w="0" w:type="auto"/>
            <w:shd w:val="clear" w:color="auto" w:fill="auto"/>
            <w:noWrap/>
            <w:vAlign w:val="bottom"/>
            <w:hideMark/>
          </w:tcPr>
          <w:p w14:paraId="20CFBD7E" w14:textId="63EF70D9"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51</w:t>
            </w:r>
          </w:p>
        </w:tc>
        <w:tc>
          <w:tcPr>
            <w:tcW w:w="0" w:type="auto"/>
            <w:shd w:val="clear" w:color="auto" w:fill="auto"/>
            <w:noWrap/>
            <w:vAlign w:val="bottom"/>
            <w:hideMark/>
          </w:tcPr>
          <w:p w14:paraId="5CA5443E" w14:textId="07C55A4D"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19</w:t>
            </w:r>
          </w:p>
        </w:tc>
        <w:tc>
          <w:tcPr>
            <w:tcW w:w="0" w:type="auto"/>
            <w:shd w:val="clear" w:color="auto" w:fill="auto"/>
            <w:noWrap/>
            <w:vAlign w:val="bottom"/>
            <w:hideMark/>
          </w:tcPr>
          <w:p w14:paraId="4B37E493" w14:textId="7EE16623"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23</w:t>
            </w:r>
          </w:p>
        </w:tc>
      </w:tr>
      <w:tr w:rsidR="00322118" w:rsidRPr="00624564" w14:paraId="20D4FBFC" w14:textId="77777777" w:rsidTr="00854AA9">
        <w:trPr>
          <w:trHeight w:val="300"/>
          <w:jc w:val="center"/>
        </w:trPr>
        <w:tc>
          <w:tcPr>
            <w:tcW w:w="0" w:type="auto"/>
            <w:shd w:val="clear" w:color="auto" w:fill="auto"/>
            <w:noWrap/>
            <w:vAlign w:val="center"/>
            <w:hideMark/>
          </w:tcPr>
          <w:p w14:paraId="14A28313"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02</w:t>
            </w:r>
          </w:p>
        </w:tc>
        <w:tc>
          <w:tcPr>
            <w:tcW w:w="0" w:type="auto"/>
            <w:shd w:val="clear" w:color="auto" w:fill="auto"/>
            <w:noWrap/>
            <w:vAlign w:val="center"/>
            <w:hideMark/>
          </w:tcPr>
          <w:p w14:paraId="398B2E78"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Baja California</w:t>
            </w:r>
          </w:p>
        </w:tc>
        <w:tc>
          <w:tcPr>
            <w:tcW w:w="0" w:type="auto"/>
            <w:shd w:val="clear" w:color="auto" w:fill="auto"/>
            <w:noWrap/>
            <w:vAlign w:val="bottom"/>
            <w:hideMark/>
          </w:tcPr>
          <w:p w14:paraId="2B827EC5" w14:textId="45A7F800"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132</w:t>
            </w:r>
          </w:p>
        </w:tc>
        <w:tc>
          <w:tcPr>
            <w:tcW w:w="0" w:type="auto"/>
            <w:shd w:val="clear" w:color="auto" w:fill="auto"/>
            <w:noWrap/>
            <w:vAlign w:val="bottom"/>
            <w:hideMark/>
          </w:tcPr>
          <w:p w14:paraId="484628DA" w14:textId="1130007B"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268</w:t>
            </w:r>
          </w:p>
        </w:tc>
        <w:tc>
          <w:tcPr>
            <w:tcW w:w="0" w:type="auto"/>
            <w:shd w:val="clear" w:color="auto" w:fill="auto"/>
            <w:noWrap/>
            <w:vAlign w:val="bottom"/>
            <w:hideMark/>
          </w:tcPr>
          <w:p w14:paraId="469A1281" w14:textId="03606D99"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168</w:t>
            </w:r>
          </w:p>
        </w:tc>
        <w:tc>
          <w:tcPr>
            <w:tcW w:w="0" w:type="auto"/>
            <w:shd w:val="clear" w:color="auto" w:fill="auto"/>
            <w:noWrap/>
            <w:vAlign w:val="bottom"/>
            <w:hideMark/>
          </w:tcPr>
          <w:p w14:paraId="1FC4BA81" w14:textId="685202EF"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395</w:t>
            </w:r>
          </w:p>
        </w:tc>
        <w:tc>
          <w:tcPr>
            <w:tcW w:w="0" w:type="auto"/>
            <w:shd w:val="clear" w:color="auto" w:fill="auto"/>
            <w:noWrap/>
            <w:vAlign w:val="bottom"/>
            <w:hideMark/>
          </w:tcPr>
          <w:p w14:paraId="59339FF5" w14:textId="294F0404"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61</w:t>
            </w:r>
          </w:p>
        </w:tc>
        <w:tc>
          <w:tcPr>
            <w:tcW w:w="0" w:type="auto"/>
            <w:shd w:val="clear" w:color="auto" w:fill="auto"/>
            <w:noWrap/>
            <w:vAlign w:val="bottom"/>
            <w:hideMark/>
          </w:tcPr>
          <w:p w14:paraId="2C8C6394" w14:textId="2A876DE9"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127</w:t>
            </w:r>
          </w:p>
        </w:tc>
      </w:tr>
      <w:tr w:rsidR="00322118" w:rsidRPr="00624564" w14:paraId="2E26B9B9" w14:textId="77777777" w:rsidTr="00854AA9">
        <w:trPr>
          <w:trHeight w:val="300"/>
          <w:jc w:val="center"/>
        </w:trPr>
        <w:tc>
          <w:tcPr>
            <w:tcW w:w="0" w:type="auto"/>
            <w:shd w:val="clear" w:color="auto" w:fill="auto"/>
            <w:noWrap/>
            <w:vAlign w:val="center"/>
            <w:hideMark/>
          </w:tcPr>
          <w:p w14:paraId="25D3B682"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03</w:t>
            </w:r>
          </w:p>
        </w:tc>
        <w:tc>
          <w:tcPr>
            <w:tcW w:w="0" w:type="auto"/>
            <w:shd w:val="clear" w:color="auto" w:fill="auto"/>
            <w:noWrap/>
            <w:vAlign w:val="center"/>
            <w:hideMark/>
          </w:tcPr>
          <w:p w14:paraId="460D6966"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Baja California Sur</w:t>
            </w:r>
          </w:p>
        </w:tc>
        <w:tc>
          <w:tcPr>
            <w:tcW w:w="0" w:type="auto"/>
            <w:shd w:val="clear" w:color="auto" w:fill="auto"/>
            <w:noWrap/>
            <w:vAlign w:val="bottom"/>
            <w:hideMark/>
          </w:tcPr>
          <w:p w14:paraId="0B915589" w14:textId="409C668E"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47</w:t>
            </w:r>
          </w:p>
        </w:tc>
        <w:tc>
          <w:tcPr>
            <w:tcW w:w="0" w:type="auto"/>
            <w:shd w:val="clear" w:color="auto" w:fill="auto"/>
            <w:noWrap/>
            <w:vAlign w:val="bottom"/>
            <w:hideMark/>
          </w:tcPr>
          <w:p w14:paraId="618B1653" w14:textId="50D7190C"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98</w:t>
            </w:r>
          </w:p>
        </w:tc>
        <w:tc>
          <w:tcPr>
            <w:tcW w:w="0" w:type="auto"/>
            <w:shd w:val="clear" w:color="auto" w:fill="auto"/>
            <w:noWrap/>
            <w:vAlign w:val="bottom"/>
            <w:hideMark/>
          </w:tcPr>
          <w:p w14:paraId="2FE458C7" w14:textId="0C92C079"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61</w:t>
            </w:r>
          </w:p>
        </w:tc>
        <w:tc>
          <w:tcPr>
            <w:tcW w:w="0" w:type="auto"/>
            <w:shd w:val="clear" w:color="auto" w:fill="auto"/>
            <w:noWrap/>
            <w:vAlign w:val="bottom"/>
            <w:hideMark/>
          </w:tcPr>
          <w:p w14:paraId="662E8FF9" w14:textId="02AAB530"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147</w:t>
            </w:r>
          </w:p>
        </w:tc>
        <w:tc>
          <w:tcPr>
            <w:tcW w:w="0" w:type="auto"/>
            <w:shd w:val="clear" w:color="auto" w:fill="auto"/>
            <w:noWrap/>
            <w:vAlign w:val="bottom"/>
            <w:hideMark/>
          </w:tcPr>
          <w:p w14:paraId="235640D0" w14:textId="0D66F0A8"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22</w:t>
            </w:r>
          </w:p>
        </w:tc>
        <w:tc>
          <w:tcPr>
            <w:tcW w:w="0" w:type="auto"/>
            <w:shd w:val="clear" w:color="auto" w:fill="auto"/>
            <w:noWrap/>
            <w:vAlign w:val="bottom"/>
            <w:hideMark/>
          </w:tcPr>
          <w:p w14:paraId="3F0140FB" w14:textId="2A22940D"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49</w:t>
            </w:r>
          </w:p>
        </w:tc>
      </w:tr>
      <w:tr w:rsidR="00322118" w:rsidRPr="00624564" w14:paraId="365C03B9" w14:textId="77777777" w:rsidTr="00854AA9">
        <w:trPr>
          <w:trHeight w:val="300"/>
          <w:jc w:val="center"/>
        </w:trPr>
        <w:tc>
          <w:tcPr>
            <w:tcW w:w="0" w:type="auto"/>
            <w:shd w:val="clear" w:color="auto" w:fill="auto"/>
            <w:noWrap/>
            <w:vAlign w:val="center"/>
            <w:hideMark/>
          </w:tcPr>
          <w:p w14:paraId="1EAFAE33"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04</w:t>
            </w:r>
          </w:p>
        </w:tc>
        <w:tc>
          <w:tcPr>
            <w:tcW w:w="0" w:type="auto"/>
            <w:shd w:val="clear" w:color="auto" w:fill="auto"/>
            <w:noWrap/>
            <w:vAlign w:val="center"/>
            <w:hideMark/>
          </w:tcPr>
          <w:p w14:paraId="54BA92A6"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Campeche</w:t>
            </w:r>
          </w:p>
        </w:tc>
        <w:tc>
          <w:tcPr>
            <w:tcW w:w="0" w:type="auto"/>
            <w:shd w:val="clear" w:color="auto" w:fill="auto"/>
            <w:noWrap/>
            <w:vAlign w:val="bottom"/>
            <w:hideMark/>
          </w:tcPr>
          <w:p w14:paraId="1498C605" w14:textId="25B409D9"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24</w:t>
            </w:r>
          </w:p>
        </w:tc>
        <w:tc>
          <w:tcPr>
            <w:tcW w:w="0" w:type="auto"/>
            <w:shd w:val="clear" w:color="auto" w:fill="auto"/>
            <w:noWrap/>
            <w:vAlign w:val="bottom"/>
            <w:hideMark/>
          </w:tcPr>
          <w:p w14:paraId="43F16DE1" w14:textId="6D34ED1A"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40</w:t>
            </w:r>
          </w:p>
        </w:tc>
        <w:tc>
          <w:tcPr>
            <w:tcW w:w="0" w:type="auto"/>
            <w:shd w:val="clear" w:color="auto" w:fill="auto"/>
            <w:noWrap/>
            <w:vAlign w:val="bottom"/>
            <w:hideMark/>
          </w:tcPr>
          <w:p w14:paraId="20113632" w14:textId="139ABCFD"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28</w:t>
            </w:r>
          </w:p>
        </w:tc>
        <w:tc>
          <w:tcPr>
            <w:tcW w:w="0" w:type="auto"/>
            <w:shd w:val="clear" w:color="auto" w:fill="auto"/>
            <w:noWrap/>
            <w:vAlign w:val="bottom"/>
            <w:hideMark/>
          </w:tcPr>
          <w:p w14:paraId="4F58CD64" w14:textId="64E56ED5"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56</w:t>
            </w:r>
          </w:p>
        </w:tc>
        <w:tc>
          <w:tcPr>
            <w:tcW w:w="0" w:type="auto"/>
            <w:shd w:val="clear" w:color="auto" w:fill="auto"/>
            <w:noWrap/>
            <w:vAlign w:val="bottom"/>
            <w:hideMark/>
          </w:tcPr>
          <w:p w14:paraId="1CCC5C22" w14:textId="509ECF16"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8</w:t>
            </w:r>
          </w:p>
        </w:tc>
        <w:tc>
          <w:tcPr>
            <w:tcW w:w="0" w:type="auto"/>
            <w:shd w:val="clear" w:color="auto" w:fill="auto"/>
            <w:noWrap/>
            <w:vAlign w:val="bottom"/>
            <w:hideMark/>
          </w:tcPr>
          <w:p w14:paraId="66F73FEB" w14:textId="5328483F"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16</w:t>
            </w:r>
          </w:p>
        </w:tc>
      </w:tr>
      <w:tr w:rsidR="00322118" w:rsidRPr="00624564" w14:paraId="3E799F9F" w14:textId="77777777" w:rsidTr="00854AA9">
        <w:trPr>
          <w:trHeight w:val="300"/>
          <w:jc w:val="center"/>
        </w:trPr>
        <w:tc>
          <w:tcPr>
            <w:tcW w:w="0" w:type="auto"/>
            <w:shd w:val="clear" w:color="auto" w:fill="auto"/>
            <w:noWrap/>
            <w:vAlign w:val="center"/>
            <w:hideMark/>
          </w:tcPr>
          <w:p w14:paraId="03079286"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05</w:t>
            </w:r>
          </w:p>
        </w:tc>
        <w:tc>
          <w:tcPr>
            <w:tcW w:w="0" w:type="auto"/>
            <w:shd w:val="clear" w:color="auto" w:fill="auto"/>
            <w:noWrap/>
            <w:vAlign w:val="center"/>
            <w:hideMark/>
          </w:tcPr>
          <w:p w14:paraId="548CC8A3"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Coahuila</w:t>
            </w:r>
          </w:p>
        </w:tc>
        <w:tc>
          <w:tcPr>
            <w:tcW w:w="0" w:type="auto"/>
            <w:shd w:val="clear" w:color="auto" w:fill="auto"/>
            <w:noWrap/>
            <w:vAlign w:val="bottom"/>
            <w:hideMark/>
          </w:tcPr>
          <w:p w14:paraId="37FA0AA1" w14:textId="031143B5"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49</w:t>
            </w:r>
          </w:p>
        </w:tc>
        <w:tc>
          <w:tcPr>
            <w:tcW w:w="0" w:type="auto"/>
            <w:shd w:val="clear" w:color="auto" w:fill="auto"/>
            <w:noWrap/>
            <w:vAlign w:val="bottom"/>
            <w:hideMark/>
          </w:tcPr>
          <w:p w14:paraId="0E76A52C" w14:textId="0867CE24"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102</w:t>
            </w:r>
          </w:p>
        </w:tc>
        <w:tc>
          <w:tcPr>
            <w:tcW w:w="0" w:type="auto"/>
            <w:shd w:val="clear" w:color="auto" w:fill="auto"/>
            <w:noWrap/>
            <w:vAlign w:val="bottom"/>
            <w:hideMark/>
          </w:tcPr>
          <w:p w14:paraId="78AB44ED" w14:textId="11E0CC79"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64</w:t>
            </w:r>
          </w:p>
        </w:tc>
        <w:tc>
          <w:tcPr>
            <w:tcW w:w="0" w:type="auto"/>
            <w:shd w:val="clear" w:color="auto" w:fill="auto"/>
            <w:noWrap/>
            <w:vAlign w:val="bottom"/>
            <w:hideMark/>
          </w:tcPr>
          <w:p w14:paraId="5D801DEC" w14:textId="3D921AEB"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154</w:t>
            </w:r>
          </w:p>
        </w:tc>
        <w:tc>
          <w:tcPr>
            <w:tcW w:w="0" w:type="auto"/>
            <w:shd w:val="clear" w:color="auto" w:fill="auto"/>
            <w:noWrap/>
            <w:vAlign w:val="bottom"/>
            <w:hideMark/>
          </w:tcPr>
          <w:p w14:paraId="1708E13F" w14:textId="38A3442B"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23</w:t>
            </w:r>
          </w:p>
        </w:tc>
        <w:tc>
          <w:tcPr>
            <w:tcW w:w="0" w:type="auto"/>
            <w:shd w:val="clear" w:color="auto" w:fill="auto"/>
            <w:noWrap/>
            <w:vAlign w:val="bottom"/>
            <w:hideMark/>
          </w:tcPr>
          <w:p w14:paraId="4AB5E0B0" w14:textId="0CDD9593"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52</w:t>
            </w:r>
          </w:p>
        </w:tc>
      </w:tr>
      <w:tr w:rsidR="00322118" w:rsidRPr="00624564" w14:paraId="0F91DFEE" w14:textId="77777777" w:rsidTr="00854AA9">
        <w:trPr>
          <w:trHeight w:val="300"/>
          <w:jc w:val="center"/>
        </w:trPr>
        <w:tc>
          <w:tcPr>
            <w:tcW w:w="0" w:type="auto"/>
            <w:shd w:val="clear" w:color="auto" w:fill="auto"/>
            <w:noWrap/>
            <w:vAlign w:val="center"/>
            <w:hideMark/>
          </w:tcPr>
          <w:p w14:paraId="5AED6EE0"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06</w:t>
            </w:r>
          </w:p>
        </w:tc>
        <w:tc>
          <w:tcPr>
            <w:tcW w:w="0" w:type="auto"/>
            <w:shd w:val="clear" w:color="auto" w:fill="auto"/>
            <w:noWrap/>
            <w:vAlign w:val="center"/>
            <w:hideMark/>
          </w:tcPr>
          <w:p w14:paraId="61C37897"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Colima</w:t>
            </w:r>
          </w:p>
        </w:tc>
        <w:tc>
          <w:tcPr>
            <w:tcW w:w="0" w:type="auto"/>
            <w:shd w:val="clear" w:color="auto" w:fill="auto"/>
            <w:noWrap/>
            <w:vAlign w:val="bottom"/>
            <w:hideMark/>
          </w:tcPr>
          <w:p w14:paraId="22F6244E" w14:textId="7C9C3ECD"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30</w:t>
            </w:r>
          </w:p>
        </w:tc>
        <w:tc>
          <w:tcPr>
            <w:tcW w:w="0" w:type="auto"/>
            <w:shd w:val="clear" w:color="auto" w:fill="auto"/>
            <w:noWrap/>
            <w:vAlign w:val="bottom"/>
            <w:hideMark/>
          </w:tcPr>
          <w:p w14:paraId="57DB89F1" w14:textId="682D5737"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67</w:t>
            </w:r>
          </w:p>
        </w:tc>
        <w:tc>
          <w:tcPr>
            <w:tcW w:w="0" w:type="auto"/>
            <w:shd w:val="clear" w:color="auto" w:fill="auto"/>
            <w:noWrap/>
            <w:vAlign w:val="bottom"/>
            <w:hideMark/>
          </w:tcPr>
          <w:p w14:paraId="1C47D8F1" w14:textId="44BFE9AC"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41</w:t>
            </w:r>
          </w:p>
        </w:tc>
        <w:tc>
          <w:tcPr>
            <w:tcW w:w="0" w:type="auto"/>
            <w:shd w:val="clear" w:color="auto" w:fill="auto"/>
            <w:noWrap/>
            <w:vAlign w:val="bottom"/>
            <w:hideMark/>
          </w:tcPr>
          <w:p w14:paraId="0B5A48BB" w14:textId="33C83C02"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100</w:t>
            </w:r>
          </w:p>
        </w:tc>
        <w:tc>
          <w:tcPr>
            <w:tcW w:w="0" w:type="auto"/>
            <w:shd w:val="clear" w:color="auto" w:fill="auto"/>
            <w:noWrap/>
            <w:vAlign w:val="bottom"/>
            <w:hideMark/>
          </w:tcPr>
          <w:p w14:paraId="21A4E3BC" w14:textId="20DA2FD4"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17</w:t>
            </w:r>
          </w:p>
        </w:tc>
        <w:tc>
          <w:tcPr>
            <w:tcW w:w="0" w:type="auto"/>
            <w:shd w:val="clear" w:color="auto" w:fill="auto"/>
            <w:noWrap/>
            <w:vAlign w:val="bottom"/>
            <w:hideMark/>
          </w:tcPr>
          <w:p w14:paraId="4DC166CF" w14:textId="05F6887E"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33</w:t>
            </w:r>
          </w:p>
        </w:tc>
      </w:tr>
      <w:tr w:rsidR="00322118" w:rsidRPr="00624564" w14:paraId="63307E57" w14:textId="77777777" w:rsidTr="00854AA9">
        <w:trPr>
          <w:trHeight w:val="300"/>
          <w:jc w:val="center"/>
        </w:trPr>
        <w:tc>
          <w:tcPr>
            <w:tcW w:w="0" w:type="auto"/>
            <w:shd w:val="clear" w:color="auto" w:fill="auto"/>
            <w:noWrap/>
            <w:vAlign w:val="center"/>
            <w:hideMark/>
          </w:tcPr>
          <w:p w14:paraId="6A4860EF"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07</w:t>
            </w:r>
          </w:p>
        </w:tc>
        <w:tc>
          <w:tcPr>
            <w:tcW w:w="0" w:type="auto"/>
            <w:shd w:val="clear" w:color="auto" w:fill="auto"/>
            <w:noWrap/>
            <w:vAlign w:val="center"/>
            <w:hideMark/>
          </w:tcPr>
          <w:p w14:paraId="75BBA8DB"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Chiapas</w:t>
            </w:r>
          </w:p>
        </w:tc>
        <w:tc>
          <w:tcPr>
            <w:tcW w:w="0" w:type="auto"/>
            <w:shd w:val="clear" w:color="auto" w:fill="auto"/>
            <w:noWrap/>
            <w:vAlign w:val="bottom"/>
            <w:hideMark/>
          </w:tcPr>
          <w:p w14:paraId="3B49D950" w14:textId="4D08648B"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42</w:t>
            </w:r>
          </w:p>
        </w:tc>
        <w:tc>
          <w:tcPr>
            <w:tcW w:w="0" w:type="auto"/>
            <w:shd w:val="clear" w:color="auto" w:fill="auto"/>
            <w:noWrap/>
            <w:vAlign w:val="bottom"/>
            <w:hideMark/>
          </w:tcPr>
          <w:p w14:paraId="1B22A05D" w14:textId="423510A7"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89</w:t>
            </w:r>
          </w:p>
        </w:tc>
        <w:tc>
          <w:tcPr>
            <w:tcW w:w="0" w:type="auto"/>
            <w:shd w:val="clear" w:color="auto" w:fill="auto"/>
            <w:noWrap/>
            <w:vAlign w:val="bottom"/>
            <w:hideMark/>
          </w:tcPr>
          <w:p w14:paraId="1A6EE282" w14:textId="2EC1C6BB"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56</w:t>
            </w:r>
          </w:p>
        </w:tc>
        <w:tc>
          <w:tcPr>
            <w:tcW w:w="0" w:type="auto"/>
            <w:shd w:val="clear" w:color="auto" w:fill="auto"/>
            <w:noWrap/>
            <w:vAlign w:val="bottom"/>
            <w:hideMark/>
          </w:tcPr>
          <w:p w14:paraId="2AF45D16" w14:textId="04906EBC"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128</w:t>
            </w:r>
          </w:p>
        </w:tc>
        <w:tc>
          <w:tcPr>
            <w:tcW w:w="0" w:type="auto"/>
            <w:shd w:val="clear" w:color="auto" w:fill="auto"/>
            <w:noWrap/>
            <w:vAlign w:val="bottom"/>
            <w:hideMark/>
          </w:tcPr>
          <w:p w14:paraId="7BA3CFE2" w14:textId="507AF877"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19</w:t>
            </w:r>
          </w:p>
        </w:tc>
        <w:tc>
          <w:tcPr>
            <w:tcW w:w="0" w:type="auto"/>
            <w:shd w:val="clear" w:color="auto" w:fill="auto"/>
            <w:noWrap/>
            <w:vAlign w:val="bottom"/>
            <w:hideMark/>
          </w:tcPr>
          <w:p w14:paraId="566B0876" w14:textId="078B6FEB"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39</w:t>
            </w:r>
          </w:p>
        </w:tc>
      </w:tr>
      <w:tr w:rsidR="00322118" w:rsidRPr="00624564" w14:paraId="031CBA6E" w14:textId="77777777" w:rsidTr="00854AA9">
        <w:trPr>
          <w:trHeight w:val="300"/>
          <w:jc w:val="center"/>
        </w:trPr>
        <w:tc>
          <w:tcPr>
            <w:tcW w:w="0" w:type="auto"/>
            <w:shd w:val="clear" w:color="auto" w:fill="auto"/>
            <w:noWrap/>
            <w:vAlign w:val="center"/>
            <w:hideMark/>
          </w:tcPr>
          <w:p w14:paraId="566BC9E3"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08</w:t>
            </w:r>
          </w:p>
        </w:tc>
        <w:tc>
          <w:tcPr>
            <w:tcW w:w="0" w:type="auto"/>
            <w:shd w:val="clear" w:color="auto" w:fill="auto"/>
            <w:noWrap/>
            <w:vAlign w:val="center"/>
            <w:hideMark/>
          </w:tcPr>
          <w:p w14:paraId="002CF418"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Chihuahua</w:t>
            </w:r>
          </w:p>
        </w:tc>
        <w:tc>
          <w:tcPr>
            <w:tcW w:w="0" w:type="auto"/>
            <w:shd w:val="clear" w:color="auto" w:fill="auto"/>
            <w:noWrap/>
            <w:vAlign w:val="bottom"/>
            <w:hideMark/>
          </w:tcPr>
          <w:p w14:paraId="579CDC0A" w14:textId="46B30005"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190</w:t>
            </w:r>
          </w:p>
        </w:tc>
        <w:tc>
          <w:tcPr>
            <w:tcW w:w="0" w:type="auto"/>
            <w:shd w:val="clear" w:color="auto" w:fill="auto"/>
            <w:noWrap/>
            <w:vAlign w:val="bottom"/>
            <w:hideMark/>
          </w:tcPr>
          <w:p w14:paraId="37B242A0" w14:textId="1FBEB808"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434</w:t>
            </w:r>
          </w:p>
        </w:tc>
        <w:tc>
          <w:tcPr>
            <w:tcW w:w="0" w:type="auto"/>
            <w:shd w:val="clear" w:color="auto" w:fill="auto"/>
            <w:noWrap/>
            <w:vAlign w:val="bottom"/>
            <w:hideMark/>
          </w:tcPr>
          <w:p w14:paraId="4CB2D7EE" w14:textId="01E28747"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266</w:t>
            </w:r>
          </w:p>
        </w:tc>
        <w:tc>
          <w:tcPr>
            <w:tcW w:w="0" w:type="auto"/>
            <w:shd w:val="clear" w:color="auto" w:fill="auto"/>
            <w:noWrap/>
            <w:vAlign w:val="bottom"/>
            <w:hideMark/>
          </w:tcPr>
          <w:p w14:paraId="04129D35" w14:textId="5AF74342"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649</w:t>
            </w:r>
          </w:p>
        </w:tc>
        <w:tc>
          <w:tcPr>
            <w:tcW w:w="0" w:type="auto"/>
            <w:shd w:val="clear" w:color="auto" w:fill="auto"/>
            <w:noWrap/>
            <w:vAlign w:val="bottom"/>
            <w:hideMark/>
          </w:tcPr>
          <w:p w14:paraId="5925A244" w14:textId="4831466F"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95</w:t>
            </w:r>
          </w:p>
        </w:tc>
        <w:tc>
          <w:tcPr>
            <w:tcW w:w="0" w:type="auto"/>
            <w:shd w:val="clear" w:color="auto" w:fill="auto"/>
            <w:noWrap/>
            <w:vAlign w:val="bottom"/>
            <w:hideMark/>
          </w:tcPr>
          <w:p w14:paraId="13CEE465" w14:textId="1EAEBD82"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215</w:t>
            </w:r>
          </w:p>
        </w:tc>
      </w:tr>
      <w:tr w:rsidR="00322118" w:rsidRPr="00624564" w14:paraId="0F3E2F76" w14:textId="77777777" w:rsidTr="00854AA9">
        <w:trPr>
          <w:trHeight w:val="300"/>
          <w:jc w:val="center"/>
        </w:trPr>
        <w:tc>
          <w:tcPr>
            <w:tcW w:w="0" w:type="auto"/>
            <w:shd w:val="clear" w:color="auto" w:fill="auto"/>
            <w:noWrap/>
            <w:vAlign w:val="center"/>
            <w:hideMark/>
          </w:tcPr>
          <w:p w14:paraId="0028C93C"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10</w:t>
            </w:r>
          </w:p>
        </w:tc>
        <w:tc>
          <w:tcPr>
            <w:tcW w:w="0" w:type="auto"/>
            <w:shd w:val="clear" w:color="auto" w:fill="auto"/>
            <w:noWrap/>
            <w:vAlign w:val="center"/>
            <w:hideMark/>
          </w:tcPr>
          <w:p w14:paraId="37BCA9EA"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Durango</w:t>
            </w:r>
          </w:p>
        </w:tc>
        <w:tc>
          <w:tcPr>
            <w:tcW w:w="0" w:type="auto"/>
            <w:shd w:val="clear" w:color="auto" w:fill="auto"/>
            <w:noWrap/>
            <w:vAlign w:val="bottom"/>
            <w:hideMark/>
          </w:tcPr>
          <w:p w14:paraId="5BCF3970" w14:textId="5D0B10A6"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15</w:t>
            </w:r>
          </w:p>
        </w:tc>
        <w:tc>
          <w:tcPr>
            <w:tcW w:w="0" w:type="auto"/>
            <w:shd w:val="clear" w:color="auto" w:fill="auto"/>
            <w:noWrap/>
            <w:vAlign w:val="bottom"/>
            <w:hideMark/>
          </w:tcPr>
          <w:p w14:paraId="37DB598D" w14:textId="3D7775DC"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20</w:t>
            </w:r>
          </w:p>
        </w:tc>
        <w:tc>
          <w:tcPr>
            <w:tcW w:w="0" w:type="auto"/>
            <w:shd w:val="clear" w:color="auto" w:fill="auto"/>
            <w:noWrap/>
            <w:vAlign w:val="bottom"/>
            <w:hideMark/>
          </w:tcPr>
          <w:p w14:paraId="75074438" w14:textId="0565C702"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16</w:t>
            </w:r>
          </w:p>
        </w:tc>
        <w:tc>
          <w:tcPr>
            <w:tcW w:w="0" w:type="auto"/>
            <w:shd w:val="clear" w:color="auto" w:fill="auto"/>
            <w:noWrap/>
            <w:vAlign w:val="bottom"/>
            <w:hideMark/>
          </w:tcPr>
          <w:p w14:paraId="32D11BEB" w14:textId="38A4646A"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25</w:t>
            </w:r>
          </w:p>
        </w:tc>
        <w:tc>
          <w:tcPr>
            <w:tcW w:w="0" w:type="auto"/>
            <w:shd w:val="clear" w:color="auto" w:fill="auto"/>
            <w:noWrap/>
            <w:vAlign w:val="bottom"/>
            <w:hideMark/>
          </w:tcPr>
          <w:p w14:paraId="1B28DEB7" w14:textId="29F767EA"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w:t>
            </w:r>
          </w:p>
        </w:tc>
        <w:tc>
          <w:tcPr>
            <w:tcW w:w="0" w:type="auto"/>
            <w:shd w:val="clear" w:color="auto" w:fill="auto"/>
            <w:noWrap/>
            <w:vAlign w:val="bottom"/>
            <w:hideMark/>
          </w:tcPr>
          <w:p w14:paraId="09F4CBE1" w14:textId="07048C67"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5</w:t>
            </w:r>
          </w:p>
        </w:tc>
      </w:tr>
      <w:tr w:rsidR="00322118" w:rsidRPr="00624564" w14:paraId="29FFEFF0" w14:textId="77777777" w:rsidTr="00854AA9">
        <w:trPr>
          <w:trHeight w:val="300"/>
          <w:jc w:val="center"/>
        </w:trPr>
        <w:tc>
          <w:tcPr>
            <w:tcW w:w="0" w:type="auto"/>
            <w:shd w:val="clear" w:color="auto" w:fill="auto"/>
            <w:noWrap/>
            <w:vAlign w:val="center"/>
            <w:hideMark/>
          </w:tcPr>
          <w:p w14:paraId="5FAF8899"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11</w:t>
            </w:r>
          </w:p>
        </w:tc>
        <w:tc>
          <w:tcPr>
            <w:tcW w:w="0" w:type="auto"/>
            <w:shd w:val="clear" w:color="auto" w:fill="auto"/>
            <w:noWrap/>
            <w:vAlign w:val="center"/>
            <w:hideMark/>
          </w:tcPr>
          <w:p w14:paraId="6C184167"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Guanajuato</w:t>
            </w:r>
          </w:p>
        </w:tc>
        <w:tc>
          <w:tcPr>
            <w:tcW w:w="0" w:type="auto"/>
            <w:shd w:val="clear" w:color="auto" w:fill="auto"/>
            <w:noWrap/>
            <w:vAlign w:val="bottom"/>
            <w:hideMark/>
          </w:tcPr>
          <w:p w14:paraId="7991F4DD" w14:textId="72F14DE7"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58</w:t>
            </w:r>
          </w:p>
        </w:tc>
        <w:tc>
          <w:tcPr>
            <w:tcW w:w="0" w:type="auto"/>
            <w:shd w:val="clear" w:color="auto" w:fill="auto"/>
            <w:noWrap/>
            <w:vAlign w:val="bottom"/>
            <w:hideMark/>
          </w:tcPr>
          <w:p w14:paraId="6F6BCA94" w14:textId="6625E650"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125</w:t>
            </w:r>
          </w:p>
        </w:tc>
        <w:tc>
          <w:tcPr>
            <w:tcW w:w="0" w:type="auto"/>
            <w:shd w:val="clear" w:color="auto" w:fill="auto"/>
            <w:noWrap/>
            <w:vAlign w:val="bottom"/>
            <w:hideMark/>
          </w:tcPr>
          <w:p w14:paraId="15477931" w14:textId="6ED8BD70"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80</w:t>
            </w:r>
          </w:p>
        </w:tc>
        <w:tc>
          <w:tcPr>
            <w:tcW w:w="0" w:type="auto"/>
            <w:shd w:val="clear" w:color="auto" w:fill="auto"/>
            <w:noWrap/>
            <w:vAlign w:val="bottom"/>
            <w:hideMark/>
          </w:tcPr>
          <w:p w14:paraId="72011627" w14:textId="6B5E17ED"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185</w:t>
            </w:r>
          </w:p>
        </w:tc>
        <w:tc>
          <w:tcPr>
            <w:tcW w:w="0" w:type="auto"/>
            <w:shd w:val="clear" w:color="auto" w:fill="auto"/>
            <w:noWrap/>
            <w:vAlign w:val="bottom"/>
            <w:hideMark/>
          </w:tcPr>
          <w:p w14:paraId="2EBBCFB4" w14:textId="19991C6A"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30</w:t>
            </w:r>
          </w:p>
        </w:tc>
        <w:tc>
          <w:tcPr>
            <w:tcW w:w="0" w:type="auto"/>
            <w:shd w:val="clear" w:color="auto" w:fill="auto"/>
            <w:noWrap/>
            <w:vAlign w:val="bottom"/>
            <w:hideMark/>
          </w:tcPr>
          <w:p w14:paraId="761BF7D7" w14:textId="394DD574"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60</w:t>
            </w:r>
          </w:p>
        </w:tc>
      </w:tr>
      <w:tr w:rsidR="00322118" w:rsidRPr="00624564" w14:paraId="48FA711F" w14:textId="77777777" w:rsidTr="00854AA9">
        <w:trPr>
          <w:trHeight w:val="300"/>
          <w:jc w:val="center"/>
        </w:trPr>
        <w:tc>
          <w:tcPr>
            <w:tcW w:w="0" w:type="auto"/>
            <w:shd w:val="clear" w:color="auto" w:fill="auto"/>
            <w:noWrap/>
            <w:vAlign w:val="center"/>
            <w:hideMark/>
          </w:tcPr>
          <w:p w14:paraId="5AA49557"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12</w:t>
            </w:r>
          </w:p>
        </w:tc>
        <w:tc>
          <w:tcPr>
            <w:tcW w:w="0" w:type="auto"/>
            <w:shd w:val="clear" w:color="auto" w:fill="auto"/>
            <w:noWrap/>
            <w:vAlign w:val="center"/>
            <w:hideMark/>
          </w:tcPr>
          <w:p w14:paraId="77020B8F"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Guerrero</w:t>
            </w:r>
          </w:p>
        </w:tc>
        <w:tc>
          <w:tcPr>
            <w:tcW w:w="0" w:type="auto"/>
            <w:shd w:val="clear" w:color="auto" w:fill="auto"/>
            <w:noWrap/>
            <w:vAlign w:val="bottom"/>
            <w:hideMark/>
          </w:tcPr>
          <w:p w14:paraId="24826ECD" w14:textId="4F6D1074"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84</w:t>
            </w:r>
          </w:p>
        </w:tc>
        <w:tc>
          <w:tcPr>
            <w:tcW w:w="0" w:type="auto"/>
            <w:shd w:val="clear" w:color="auto" w:fill="auto"/>
            <w:noWrap/>
            <w:vAlign w:val="bottom"/>
            <w:hideMark/>
          </w:tcPr>
          <w:p w14:paraId="3AE18012" w14:textId="42F9F283"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195</w:t>
            </w:r>
          </w:p>
        </w:tc>
        <w:tc>
          <w:tcPr>
            <w:tcW w:w="0" w:type="auto"/>
            <w:shd w:val="clear" w:color="auto" w:fill="auto"/>
            <w:noWrap/>
            <w:vAlign w:val="bottom"/>
            <w:hideMark/>
          </w:tcPr>
          <w:p w14:paraId="77FB04F5" w14:textId="73404833"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119</w:t>
            </w:r>
          </w:p>
        </w:tc>
        <w:tc>
          <w:tcPr>
            <w:tcW w:w="0" w:type="auto"/>
            <w:shd w:val="clear" w:color="auto" w:fill="auto"/>
            <w:noWrap/>
            <w:vAlign w:val="bottom"/>
            <w:hideMark/>
          </w:tcPr>
          <w:p w14:paraId="73FA23B6" w14:textId="2C44F7D2"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291</w:t>
            </w:r>
          </w:p>
        </w:tc>
        <w:tc>
          <w:tcPr>
            <w:tcW w:w="0" w:type="auto"/>
            <w:shd w:val="clear" w:color="auto" w:fill="auto"/>
            <w:noWrap/>
            <w:vAlign w:val="bottom"/>
            <w:hideMark/>
          </w:tcPr>
          <w:p w14:paraId="5E38EEEF" w14:textId="0196B6A9"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44</w:t>
            </w:r>
          </w:p>
        </w:tc>
        <w:tc>
          <w:tcPr>
            <w:tcW w:w="0" w:type="auto"/>
            <w:shd w:val="clear" w:color="auto" w:fill="auto"/>
            <w:noWrap/>
            <w:vAlign w:val="bottom"/>
            <w:hideMark/>
          </w:tcPr>
          <w:p w14:paraId="49331D5E" w14:textId="682E2C5C"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96</w:t>
            </w:r>
          </w:p>
        </w:tc>
      </w:tr>
      <w:tr w:rsidR="00322118" w:rsidRPr="00624564" w14:paraId="18B9C24C" w14:textId="77777777" w:rsidTr="00854AA9">
        <w:trPr>
          <w:trHeight w:val="300"/>
          <w:jc w:val="center"/>
        </w:trPr>
        <w:tc>
          <w:tcPr>
            <w:tcW w:w="0" w:type="auto"/>
            <w:shd w:val="clear" w:color="auto" w:fill="auto"/>
            <w:noWrap/>
            <w:vAlign w:val="center"/>
            <w:hideMark/>
          </w:tcPr>
          <w:p w14:paraId="4AD28129"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13</w:t>
            </w:r>
          </w:p>
        </w:tc>
        <w:tc>
          <w:tcPr>
            <w:tcW w:w="0" w:type="auto"/>
            <w:shd w:val="clear" w:color="auto" w:fill="auto"/>
            <w:noWrap/>
            <w:vAlign w:val="center"/>
            <w:hideMark/>
          </w:tcPr>
          <w:p w14:paraId="08B1E601"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Hidalgo</w:t>
            </w:r>
          </w:p>
        </w:tc>
        <w:tc>
          <w:tcPr>
            <w:tcW w:w="0" w:type="auto"/>
            <w:shd w:val="clear" w:color="auto" w:fill="auto"/>
            <w:noWrap/>
            <w:vAlign w:val="bottom"/>
            <w:hideMark/>
          </w:tcPr>
          <w:p w14:paraId="2BD15B41" w14:textId="20495CC0"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122</w:t>
            </w:r>
          </w:p>
        </w:tc>
        <w:tc>
          <w:tcPr>
            <w:tcW w:w="0" w:type="auto"/>
            <w:shd w:val="clear" w:color="auto" w:fill="auto"/>
            <w:noWrap/>
            <w:vAlign w:val="bottom"/>
            <w:hideMark/>
          </w:tcPr>
          <w:p w14:paraId="19A68A82" w14:textId="4CAF398C"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275</w:t>
            </w:r>
          </w:p>
        </w:tc>
        <w:tc>
          <w:tcPr>
            <w:tcW w:w="0" w:type="auto"/>
            <w:shd w:val="clear" w:color="auto" w:fill="auto"/>
            <w:noWrap/>
            <w:vAlign w:val="bottom"/>
            <w:hideMark/>
          </w:tcPr>
          <w:p w14:paraId="251C520E" w14:textId="138D00FB"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168</w:t>
            </w:r>
          </w:p>
        </w:tc>
        <w:tc>
          <w:tcPr>
            <w:tcW w:w="0" w:type="auto"/>
            <w:shd w:val="clear" w:color="auto" w:fill="auto"/>
            <w:noWrap/>
            <w:vAlign w:val="bottom"/>
            <w:hideMark/>
          </w:tcPr>
          <w:p w14:paraId="4A8498BC" w14:textId="68E51F56"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405</w:t>
            </w:r>
          </w:p>
        </w:tc>
        <w:tc>
          <w:tcPr>
            <w:tcW w:w="0" w:type="auto"/>
            <w:shd w:val="clear" w:color="auto" w:fill="auto"/>
            <w:noWrap/>
            <w:vAlign w:val="bottom"/>
            <w:hideMark/>
          </w:tcPr>
          <w:p w14:paraId="5BE4403C" w14:textId="6FA978F7"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60</w:t>
            </w:r>
          </w:p>
        </w:tc>
        <w:tc>
          <w:tcPr>
            <w:tcW w:w="0" w:type="auto"/>
            <w:shd w:val="clear" w:color="auto" w:fill="auto"/>
            <w:noWrap/>
            <w:vAlign w:val="bottom"/>
            <w:hideMark/>
          </w:tcPr>
          <w:p w14:paraId="5E8112C4" w14:textId="35EBA5D2"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130</w:t>
            </w:r>
          </w:p>
        </w:tc>
      </w:tr>
      <w:tr w:rsidR="00322118" w:rsidRPr="00624564" w14:paraId="42C41C4B" w14:textId="77777777" w:rsidTr="00854AA9">
        <w:trPr>
          <w:trHeight w:val="300"/>
          <w:jc w:val="center"/>
        </w:trPr>
        <w:tc>
          <w:tcPr>
            <w:tcW w:w="0" w:type="auto"/>
            <w:shd w:val="clear" w:color="auto" w:fill="auto"/>
            <w:noWrap/>
            <w:vAlign w:val="center"/>
            <w:hideMark/>
          </w:tcPr>
          <w:p w14:paraId="295F8FF7"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14</w:t>
            </w:r>
          </w:p>
        </w:tc>
        <w:tc>
          <w:tcPr>
            <w:tcW w:w="0" w:type="auto"/>
            <w:shd w:val="clear" w:color="auto" w:fill="auto"/>
            <w:noWrap/>
            <w:vAlign w:val="center"/>
            <w:hideMark/>
          </w:tcPr>
          <w:p w14:paraId="5222AC9A"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Jalisco</w:t>
            </w:r>
          </w:p>
        </w:tc>
        <w:tc>
          <w:tcPr>
            <w:tcW w:w="0" w:type="auto"/>
            <w:shd w:val="clear" w:color="auto" w:fill="auto"/>
            <w:noWrap/>
            <w:vAlign w:val="bottom"/>
            <w:hideMark/>
          </w:tcPr>
          <w:p w14:paraId="174480CA" w14:textId="75B1D73D"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188</w:t>
            </w:r>
          </w:p>
        </w:tc>
        <w:tc>
          <w:tcPr>
            <w:tcW w:w="0" w:type="auto"/>
            <w:shd w:val="clear" w:color="auto" w:fill="auto"/>
            <w:noWrap/>
            <w:vAlign w:val="bottom"/>
            <w:hideMark/>
          </w:tcPr>
          <w:p w14:paraId="3A0D8DFD" w14:textId="574B166F"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426</w:t>
            </w:r>
          </w:p>
        </w:tc>
        <w:tc>
          <w:tcPr>
            <w:tcW w:w="0" w:type="auto"/>
            <w:shd w:val="clear" w:color="auto" w:fill="auto"/>
            <w:noWrap/>
            <w:vAlign w:val="bottom"/>
            <w:hideMark/>
          </w:tcPr>
          <w:p w14:paraId="350CFD20" w14:textId="37ED943C"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258</w:t>
            </w:r>
          </w:p>
        </w:tc>
        <w:tc>
          <w:tcPr>
            <w:tcW w:w="0" w:type="auto"/>
            <w:shd w:val="clear" w:color="auto" w:fill="auto"/>
            <w:noWrap/>
            <w:vAlign w:val="bottom"/>
            <w:hideMark/>
          </w:tcPr>
          <w:p w14:paraId="4E5782C6" w14:textId="685075FA"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631</w:t>
            </w:r>
          </w:p>
        </w:tc>
        <w:tc>
          <w:tcPr>
            <w:tcW w:w="0" w:type="auto"/>
            <w:shd w:val="clear" w:color="auto" w:fill="auto"/>
            <w:noWrap/>
            <w:vAlign w:val="bottom"/>
            <w:hideMark/>
          </w:tcPr>
          <w:p w14:paraId="0E40D115" w14:textId="0E837EEE"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100</w:t>
            </w:r>
          </w:p>
        </w:tc>
        <w:tc>
          <w:tcPr>
            <w:tcW w:w="0" w:type="auto"/>
            <w:shd w:val="clear" w:color="auto" w:fill="auto"/>
            <w:noWrap/>
            <w:vAlign w:val="bottom"/>
            <w:hideMark/>
          </w:tcPr>
          <w:p w14:paraId="67A1BC5D" w14:textId="255E79A7"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205</w:t>
            </w:r>
          </w:p>
        </w:tc>
      </w:tr>
      <w:tr w:rsidR="00322118" w:rsidRPr="00624564" w14:paraId="68277A92" w14:textId="77777777" w:rsidTr="00854AA9">
        <w:trPr>
          <w:trHeight w:val="300"/>
          <w:jc w:val="center"/>
        </w:trPr>
        <w:tc>
          <w:tcPr>
            <w:tcW w:w="0" w:type="auto"/>
            <w:shd w:val="clear" w:color="auto" w:fill="auto"/>
            <w:noWrap/>
            <w:vAlign w:val="center"/>
            <w:hideMark/>
          </w:tcPr>
          <w:p w14:paraId="787E4149"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15</w:t>
            </w:r>
          </w:p>
        </w:tc>
        <w:tc>
          <w:tcPr>
            <w:tcW w:w="0" w:type="auto"/>
            <w:shd w:val="clear" w:color="auto" w:fill="auto"/>
            <w:noWrap/>
            <w:vAlign w:val="center"/>
            <w:hideMark/>
          </w:tcPr>
          <w:p w14:paraId="1E9B77C5"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México Oriente</w:t>
            </w:r>
          </w:p>
        </w:tc>
        <w:tc>
          <w:tcPr>
            <w:tcW w:w="0" w:type="auto"/>
            <w:shd w:val="clear" w:color="auto" w:fill="auto"/>
            <w:noWrap/>
            <w:vAlign w:val="bottom"/>
            <w:hideMark/>
          </w:tcPr>
          <w:p w14:paraId="4D4E89EC" w14:textId="73AD7905"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16</w:t>
            </w:r>
          </w:p>
        </w:tc>
        <w:tc>
          <w:tcPr>
            <w:tcW w:w="0" w:type="auto"/>
            <w:shd w:val="clear" w:color="auto" w:fill="auto"/>
            <w:noWrap/>
            <w:vAlign w:val="bottom"/>
            <w:hideMark/>
          </w:tcPr>
          <w:p w14:paraId="590DF5E7" w14:textId="21A305C7"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23</w:t>
            </w:r>
          </w:p>
        </w:tc>
        <w:tc>
          <w:tcPr>
            <w:tcW w:w="0" w:type="auto"/>
            <w:shd w:val="clear" w:color="auto" w:fill="auto"/>
            <w:noWrap/>
            <w:vAlign w:val="bottom"/>
            <w:hideMark/>
          </w:tcPr>
          <w:p w14:paraId="079F9097" w14:textId="4C1E064B"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16</w:t>
            </w:r>
          </w:p>
        </w:tc>
        <w:tc>
          <w:tcPr>
            <w:tcW w:w="0" w:type="auto"/>
            <w:shd w:val="clear" w:color="auto" w:fill="auto"/>
            <w:noWrap/>
            <w:vAlign w:val="bottom"/>
            <w:hideMark/>
          </w:tcPr>
          <w:p w14:paraId="0F7A9307" w14:textId="6E328F0D"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38</w:t>
            </w:r>
          </w:p>
        </w:tc>
        <w:tc>
          <w:tcPr>
            <w:tcW w:w="0" w:type="auto"/>
            <w:shd w:val="clear" w:color="auto" w:fill="auto"/>
            <w:noWrap/>
            <w:vAlign w:val="bottom"/>
            <w:hideMark/>
          </w:tcPr>
          <w:p w14:paraId="6C67206C" w14:textId="2DD8D493"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8</w:t>
            </w:r>
          </w:p>
        </w:tc>
        <w:tc>
          <w:tcPr>
            <w:tcW w:w="0" w:type="auto"/>
            <w:shd w:val="clear" w:color="auto" w:fill="auto"/>
            <w:noWrap/>
            <w:vAlign w:val="bottom"/>
            <w:hideMark/>
          </w:tcPr>
          <w:p w14:paraId="4B53C7DE" w14:textId="5FBA1D6F"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15</w:t>
            </w:r>
          </w:p>
        </w:tc>
      </w:tr>
      <w:tr w:rsidR="00322118" w:rsidRPr="00624564" w14:paraId="5AE02B1A" w14:textId="77777777" w:rsidTr="00854AA9">
        <w:trPr>
          <w:trHeight w:val="300"/>
          <w:jc w:val="center"/>
        </w:trPr>
        <w:tc>
          <w:tcPr>
            <w:tcW w:w="0" w:type="auto"/>
            <w:shd w:val="clear" w:color="auto" w:fill="auto"/>
            <w:noWrap/>
            <w:vAlign w:val="center"/>
            <w:hideMark/>
          </w:tcPr>
          <w:p w14:paraId="4D961498"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16</w:t>
            </w:r>
          </w:p>
        </w:tc>
        <w:tc>
          <w:tcPr>
            <w:tcW w:w="0" w:type="auto"/>
            <w:shd w:val="clear" w:color="auto" w:fill="auto"/>
            <w:noWrap/>
            <w:vAlign w:val="center"/>
            <w:hideMark/>
          </w:tcPr>
          <w:p w14:paraId="11A0F818"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México Poniente</w:t>
            </w:r>
          </w:p>
        </w:tc>
        <w:tc>
          <w:tcPr>
            <w:tcW w:w="0" w:type="auto"/>
            <w:shd w:val="clear" w:color="auto" w:fill="auto"/>
            <w:noWrap/>
            <w:vAlign w:val="bottom"/>
            <w:hideMark/>
          </w:tcPr>
          <w:p w14:paraId="675A6145" w14:textId="09112A0E"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42</w:t>
            </w:r>
          </w:p>
        </w:tc>
        <w:tc>
          <w:tcPr>
            <w:tcW w:w="0" w:type="auto"/>
            <w:shd w:val="clear" w:color="auto" w:fill="auto"/>
            <w:noWrap/>
            <w:vAlign w:val="bottom"/>
            <w:hideMark/>
          </w:tcPr>
          <w:p w14:paraId="115288E2" w14:textId="40EDA27F"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58</w:t>
            </w:r>
          </w:p>
        </w:tc>
        <w:tc>
          <w:tcPr>
            <w:tcW w:w="0" w:type="auto"/>
            <w:shd w:val="clear" w:color="auto" w:fill="auto"/>
            <w:noWrap/>
            <w:vAlign w:val="bottom"/>
            <w:hideMark/>
          </w:tcPr>
          <w:p w14:paraId="265A0066" w14:textId="7BC56732"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47</w:t>
            </w:r>
          </w:p>
        </w:tc>
        <w:tc>
          <w:tcPr>
            <w:tcW w:w="0" w:type="auto"/>
            <w:shd w:val="clear" w:color="auto" w:fill="auto"/>
            <w:noWrap/>
            <w:vAlign w:val="bottom"/>
            <w:hideMark/>
          </w:tcPr>
          <w:p w14:paraId="65CE08AB" w14:textId="3D24B11B"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71</w:t>
            </w:r>
          </w:p>
        </w:tc>
        <w:tc>
          <w:tcPr>
            <w:tcW w:w="0" w:type="auto"/>
            <w:shd w:val="clear" w:color="auto" w:fill="auto"/>
            <w:noWrap/>
            <w:vAlign w:val="bottom"/>
            <w:hideMark/>
          </w:tcPr>
          <w:p w14:paraId="2C2F6A21" w14:textId="1B2FEB8E"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6</w:t>
            </w:r>
          </w:p>
        </w:tc>
        <w:tc>
          <w:tcPr>
            <w:tcW w:w="0" w:type="auto"/>
            <w:shd w:val="clear" w:color="auto" w:fill="auto"/>
            <w:noWrap/>
            <w:vAlign w:val="bottom"/>
            <w:hideMark/>
          </w:tcPr>
          <w:p w14:paraId="32073DF2" w14:textId="11C4B299"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13</w:t>
            </w:r>
          </w:p>
        </w:tc>
      </w:tr>
      <w:tr w:rsidR="00322118" w:rsidRPr="00624564" w14:paraId="05AB4029" w14:textId="77777777" w:rsidTr="00854AA9">
        <w:trPr>
          <w:trHeight w:val="300"/>
          <w:jc w:val="center"/>
        </w:trPr>
        <w:tc>
          <w:tcPr>
            <w:tcW w:w="0" w:type="auto"/>
            <w:shd w:val="clear" w:color="auto" w:fill="auto"/>
            <w:noWrap/>
            <w:vAlign w:val="center"/>
            <w:hideMark/>
          </w:tcPr>
          <w:p w14:paraId="64E27B81"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17</w:t>
            </w:r>
          </w:p>
        </w:tc>
        <w:tc>
          <w:tcPr>
            <w:tcW w:w="0" w:type="auto"/>
            <w:shd w:val="clear" w:color="auto" w:fill="auto"/>
            <w:noWrap/>
            <w:vAlign w:val="center"/>
            <w:hideMark/>
          </w:tcPr>
          <w:p w14:paraId="5FA8F5C1"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Michoacán</w:t>
            </w:r>
          </w:p>
        </w:tc>
        <w:tc>
          <w:tcPr>
            <w:tcW w:w="0" w:type="auto"/>
            <w:shd w:val="clear" w:color="auto" w:fill="auto"/>
            <w:noWrap/>
            <w:vAlign w:val="bottom"/>
            <w:hideMark/>
          </w:tcPr>
          <w:p w14:paraId="6FE8CA8C" w14:textId="399AF1CE"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126</w:t>
            </w:r>
          </w:p>
        </w:tc>
        <w:tc>
          <w:tcPr>
            <w:tcW w:w="0" w:type="auto"/>
            <w:shd w:val="clear" w:color="auto" w:fill="auto"/>
            <w:noWrap/>
            <w:vAlign w:val="bottom"/>
            <w:hideMark/>
          </w:tcPr>
          <w:p w14:paraId="50AF4A1B" w14:textId="61635841"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295</w:t>
            </w:r>
          </w:p>
        </w:tc>
        <w:tc>
          <w:tcPr>
            <w:tcW w:w="0" w:type="auto"/>
            <w:shd w:val="clear" w:color="auto" w:fill="auto"/>
            <w:noWrap/>
            <w:vAlign w:val="bottom"/>
            <w:hideMark/>
          </w:tcPr>
          <w:p w14:paraId="6FBAC15A" w14:textId="4875101C"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179</w:t>
            </w:r>
          </w:p>
        </w:tc>
        <w:tc>
          <w:tcPr>
            <w:tcW w:w="0" w:type="auto"/>
            <w:shd w:val="clear" w:color="auto" w:fill="auto"/>
            <w:noWrap/>
            <w:vAlign w:val="bottom"/>
            <w:hideMark/>
          </w:tcPr>
          <w:p w14:paraId="6A9887D6" w14:textId="36282EA3"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440</w:t>
            </w:r>
          </w:p>
        </w:tc>
        <w:tc>
          <w:tcPr>
            <w:tcW w:w="0" w:type="auto"/>
            <w:shd w:val="clear" w:color="auto" w:fill="auto"/>
            <w:noWrap/>
            <w:vAlign w:val="bottom"/>
            <w:hideMark/>
          </w:tcPr>
          <w:p w14:paraId="78A01D8A" w14:textId="008380D3"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62</w:t>
            </w:r>
          </w:p>
        </w:tc>
        <w:tc>
          <w:tcPr>
            <w:tcW w:w="0" w:type="auto"/>
            <w:shd w:val="clear" w:color="auto" w:fill="auto"/>
            <w:noWrap/>
            <w:vAlign w:val="bottom"/>
            <w:hideMark/>
          </w:tcPr>
          <w:p w14:paraId="319A408D" w14:textId="0A287866"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145</w:t>
            </w:r>
          </w:p>
        </w:tc>
      </w:tr>
      <w:tr w:rsidR="00322118" w:rsidRPr="00624564" w14:paraId="09DDFBD2" w14:textId="77777777" w:rsidTr="00854AA9">
        <w:trPr>
          <w:trHeight w:val="300"/>
          <w:jc w:val="center"/>
        </w:trPr>
        <w:tc>
          <w:tcPr>
            <w:tcW w:w="0" w:type="auto"/>
            <w:shd w:val="clear" w:color="auto" w:fill="auto"/>
            <w:noWrap/>
            <w:vAlign w:val="center"/>
            <w:hideMark/>
          </w:tcPr>
          <w:p w14:paraId="15C91DB1"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18</w:t>
            </w:r>
          </w:p>
        </w:tc>
        <w:tc>
          <w:tcPr>
            <w:tcW w:w="0" w:type="auto"/>
            <w:shd w:val="clear" w:color="auto" w:fill="auto"/>
            <w:noWrap/>
            <w:vAlign w:val="center"/>
            <w:hideMark/>
          </w:tcPr>
          <w:p w14:paraId="5F84DD00"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Morelos</w:t>
            </w:r>
          </w:p>
        </w:tc>
        <w:tc>
          <w:tcPr>
            <w:tcW w:w="0" w:type="auto"/>
            <w:shd w:val="clear" w:color="auto" w:fill="auto"/>
            <w:noWrap/>
            <w:vAlign w:val="bottom"/>
            <w:hideMark/>
          </w:tcPr>
          <w:p w14:paraId="071F30B4" w14:textId="7F3CE9A0"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13</w:t>
            </w:r>
          </w:p>
        </w:tc>
        <w:tc>
          <w:tcPr>
            <w:tcW w:w="0" w:type="auto"/>
            <w:shd w:val="clear" w:color="auto" w:fill="auto"/>
            <w:noWrap/>
            <w:vAlign w:val="bottom"/>
            <w:hideMark/>
          </w:tcPr>
          <w:p w14:paraId="529C2BDA" w14:textId="296DF76C"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14</w:t>
            </w:r>
          </w:p>
        </w:tc>
        <w:tc>
          <w:tcPr>
            <w:tcW w:w="0" w:type="auto"/>
            <w:shd w:val="clear" w:color="auto" w:fill="auto"/>
            <w:noWrap/>
            <w:vAlign w:val="bottom"/>
            <w:hideMark/>
          </w:tcPr>
          <w:p w14:paraId="4C4B2874" w14:textId="3F6DEF12"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13</w:t>
            </w:r>
          </w:p>
        </w:tc>
        <w:tc>
          <w:tcPr>
            <w:tcW w:w="0" w:type="auto"/>
            <w:shd w:val="clear" w:color="auto" w:fill="auto"/>
            <w:noWrap/>
            <w:vAlign w:val="bottom"/>
            <w:hideMark/>
          </w:tcPr>
          <w:p w14:paraId="7A5BD74F" w14:textId="07DF4BCF"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16</w:t>
            </w:r>
          </w:p>
        </w:tc>
        <w:tc>
          <w:tcPr>
            <w:tcW w:w="0" w:type="auto"/>
            <w:shd w:val="clear" w:color="auto" w:fill="auto"/>
            <w:noWrap/>
            <w:vAlign w:val="bottom"/>
            <w:hideMark/>
          </w:tcPr>
          <w:p w14:paraId="305FE47E" w14:textId="74C47C9F"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w:t>
            </w:r>
          </w:p>
        </w:tc>
        <w:tc>
          <w:tcPr>
            <w:tcW w:w="0" w:type="auto"/>
            <w:shd w:val="clear" w:color="auto" w:fill="auto"/>
            <w:noWrap/>
            <w:vAlign w:val="bottom"/>
            <w:hideMark/>
          </w:tcPr>
          <w:p w14:paraId="69CD73BD" w14:textId="2E37B530"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w:t>
            </w:r>
          </w:p>
        </w:tc>
      </w:tr>
      <w:tr w:rsidR="00322118" w:rsidRPr="00624564" w14:paraId="334625EE" w14:textId="77777777" w:rsidTr="00854AA9">
        <w:trPr>
          <w:trHeight w:val="300"/>
          <w:jc w:val="center"/>
        </w:trPr>
        <w:tc>
          <w:tcPr>
            <w:tcW w:w="0" w:type="auto"/>
            <w:shd w:val="clear" w:color="auto" w:fill="auto"/>
            <w:noWrap/>
            <w:vAlign w:val="center"/>
            <w:hideMark/>
          </w:tcPr>
          <w:p w14:paraId="241258D2"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19</w:t>
            </w:r>
          </w:p>
        </w:tc>
        <w:tc>
          <w:tcPr>
            <w:tcW w:w="0" w:type="auto"/>
            <w:shd w:val="clear" w:color="auto" w:fill="auto"/>
            <w:noWrap/>
            <w:vAlign w:val="center"/>
            <w:hideMark/>
          </w:tcPr>
          <w:p w14:paraId="6EE6263C"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Nayarit</w:t>
            </w:r>
          </w:p>
        </w:tc>
        <w:tc>
          <w:tcPr>
            <w:tcW w:w="0" w:type="auto"/>
            <w:shd w:val="clear" w:color="auto" w:fill="auto"/>
            <w:noWrap/>
            <w:vAlign w:val="bottom"/>
            <w:hideMark/>
          </w:tcPr>
          <w:p w14:paraId="0E55C39C" w14:textId="6079704D"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45</w:t>
            </w:r>
          </w:p>
        </w:tc>
        <w:tc>
          <w:tcPr>
            <w:tcW w:w="0" w:type="auto"/>
            <w:shd w:val="clear" w:color="auto" w:fill="auto"/>
            <w:noWrap/>
            <w:vAlign w:val="bottom"/>
            <w:hideMark/>
          </w:tcPr>
          <w:p w14:paraId="0B3DFC3C" w14:textId="08E282D1"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96</w:t>
            </w:r>
          </w:p>
        </w:tc>
        <w:tc>
          <w:tcPr>
            <w:tcW w:w="0" w:type="auto"/>
            <w:shd w:val="clear" w:color="auto" w:fill="auto"/>
            <w:noWrap/>
            <w:vAlign w:val="bottom"/>
            <w:hideMark/>
          </w:tcPr>
          <w:p w14:paraId="640244FD" w14:textId="338D90E5"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61</w:t>
            </w:r>
          </w:p>
        </w:tc>
        <w:tc>
          <w:tcPr>
            <w:tcW w:w="0" w:type="auto"/>
            <w:shd w:val="clear" w:color="auto" w:fill="auto"/>
            <w:noWrap/>
            <w:vAlign w:val="bottom"/>
            <w:hideMark/>
          </w:tcPr>
          <w:p w14:paraId="461D8AC8" w14:textId="66E0CC68"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143</w:t>
            </w:r>
          </w:p>
        </w:tc>
        <w:tc>
          <w:tcPr>
            <w:tcW w:w="0" w:type="auto"/>
            <w:shd w:val="clear" w:color="auto" w:fill="auto"/>
            <w:noWrap/>
            <w:vAlign w:val="bottom"/>
            <w:hideMark/>
          </w:tcPr>
          <w:p w14:paraId="7661F192" w14:textId="2195BBD4"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22</w:t>
            </w:r>
          </w:p>
        </w:tc>
        <w:tc>
          <w:tcPr>
            <w:tcW w:w="0" w:type="auto"/>
            <w:shd w:val="clear" w:color="auto" w:fill="auto"/>
            <w:noWrap/>
            <w:vAlign w:val="bottom"/>
            <w:hideMark/>
          </w:tcPr>
          <w:p w14:paraId="267D62DB" w14:textId="04318D61"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47</w:t>
            </w:r>
          </w:p>
        </w:tc>
      </w:tr>
      <w:tr w:rsidR="00322118" w:rsidRPr="00624564" w14:paraId="59E94FCF" w14:textId="77777777" w:rsidTr="00854AA9">
        <w:trPr>
          <w:trHeight w:val="300"/>
          <w:jc w:val="center"/>
        </w:trPr>
        <w:tc>
          <w:tcPr>
            <w:tcW w:w="0" w:type="auto"/>
            <w:shd w:val="clear" w:color="auto" w:fill="auto"/>
            <w:noWrap/>
            <w:vAlign w:val="center"/>
            <w:hideMark/>
          </w:tcPr>
          <w:p w14:paraId="2529E20C"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20</w:t>
            </w:r>
          </w:p>
        </w:tc>
        <w:tc>
          <w:tcPr>
            <w:tcW w:w="0" w:type="auto"/>
            <w:shd w:val="clear" w:color="auto" w:fill="auto"/>
            <w:noWrap/>
            <w:vAlign w:val="center"/>
            <w:hideMark/>
          </w:tcPr>
          <w:p w14:paraId="52D19DE1"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Nuevo León</w:t>
            </w:r>
          </w:p>
        </w:tc>
        <w:tc>
          <w:tcPr>
            <w:tcW w:w="0" w:type="auto"/>
            <w:shd w:val="clear" w:color="auto" w:fill="auto"/>
            <w:noWrap/>
            <w:vAlign w:val="bottom"/>
            <w:hideMark/>
          </w:tcPr>
          <w:p w14:paraId="4EA2B16E" w14:textId="10DC0BD4"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73</w:t>
            </w:r>
          </w:p>
        </w:tc>
        <w:tc>
          <w:tcPr>
            <w:tcW w:w="0" w:type="auto"/>
            <w:shd w:val="clear" w:color="auto" w:fill="auto"/>
            <w:noWrap/>
            <w:vAlign w:val="bottom"/>
            <w:hideMark/>
          </w:tcPr>
          <w:p w14:paraId="527DA9FE" w14:textId="7CF1CC4D"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108</w:t>
            </w:r>
          </w:p>
        </w:tc>
        <w:tc>
          <w:tcPr>
            <w:tcW w:w="0" w:type="auto"/>
            <w:shd w:val="clear" w:color="auto" w:fill="auto"/>
            <w:noWrap/>
            <w:vAlign w:val="bottom"/>
            <w:hideMark/>
          </w:tcPr>
          <w:p w14:paraId="39EF57BB" w14:textId="66CCB6AA"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80</w:t>
            </w:r>
          </w:p>
        </w:tc>
        <w:tc>
          <w:tcPr>
            <w:tcW w:w="0" w:type="auto"/>
            <w:shd w:val="clear" w:color="auto" w:fill="auto"/>
            <w:noWrap/>
            <w:vAlign w:val="bottom"/>
            <w:hideMark/>
          </w:tcPr>
          <w:p w14:paraId="2E056E56" w14:textId="4ED085D8"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143</w:t>
            </w:r>
          </w:p>
        </w:tc>
        <w:tc>
          <w:tcPr>
            <w:tcW w:w="0" w:type="auto"/>
            <w:shd w:val="clear" w:color="auto" w:fill="auto"/>
            <w:noWrap/>
            <w:vAlign w:val="bottom"/>
            <w:hideMark/>
          </w:tcPr>
          <w:p w14:paraId="2166A512" w14:textId="403B07CF"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21</w:t>
            </w:r>
          </w:p>
        </w:tc>
        <w:tc>
          <w:tcPr>
            <w:tcW w:w="0" w:type="auto"/>
            <w:shd w:val="clear" w:color="auto" w:fill="auto"/>
            <w:noWrap/>
            <w:vAlign w:val="bottom"/>
            <w:hideMark/>
          </w:tcPr>
          <w:p w14:paraId="79D7767B" w14:textId="3ABB1ADD"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35</w:t>
            </w:r>
          </w:p>
        </w:tc>
      </w:tr>
      <w:tr w:rsidR="00322118" w:rsidRPr="00624564" w14:paraId="44E699A7" w14:textId="77777777" w:rsidTr="00854AA9">
        <w:trPr>
          <w:trHeight w:val="300"/>
          <w:jc w:val="center"/>
        </w:trPr>
        <w:tc>
          <w:tcPr>
            <w:tcW w:w="0" w:type="auto"/>
            <w:shd w:val="clear" w:color="auto" w:fill="auto"/>
            <w:noWrap/>
            <w:vAlign w:val="center"/>
            <w:hideMark/>
          </w:tcPr>
          <w:p w14:paraId="66A78D3E"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21</w:t>
            </w:r>
          </w:p>
        </w:tc>
        <w:tc>
          <w:tcPr>
            <w:tcW w:w="0" w:type="auto"/>
            <w:shd w:val="clear" w:color="auto" w:fill="auto"/>
            <w:noWrap/>
            <w:vAlign w:val="center"/>
            <w:hideMark/>
          </w:tcPr>
          <w:p w14:paraId="44E26395"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Oaxaca</w:t>
            </w:r>
          </w:p>
        </w:tc>
        <w:tc>
          <w:tcPr>
            <w:tcW w:w="0" w:type="auto"/>
            <w:shd w:val="clear" w:color="auto" w:fill="auto"/>
            <w:noWrap/>
            <w:vAlign w:val="bottom"/>
            <w:hideMark/>
          </w:tcPr>
          <w:p w14:paraId="3C131FB9" w14:textId="70DF541E"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33</w:t>
            </w:r>
          </w:p>
        </w:tc>
        <w:tc>
          <w:tcPr>
            <w:tcW w:w="0" w:type="auto"/>
            <w:shd w:val="clear" w:color="auto" w:fill="auto"/>
            <w:noWrap/>
            <w:vAlign w:val="bottom"/>
            <w:hideMark/>
          </w:tcPr>
          <w:p w14:paraId="44B4D8D2" w14:textId="3183DD95"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79</w:t>
            </w:r>
          </w:p>
        </w:tc>
        <w:tc>
          <w:tcPr>
            <w:tcW w:w="0" w:type="auto"/>
            <w:shd w:val="clear" w:color="auto" w:fill="auto"/>
            <w:noWrap/>
            <w:vAlign w:val="bottom"/>
            <w:hideMark/>
          </w:tcPr>
          <w:p w14:paraId="68EEB73E" w14:textId="49F7A0B1"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48</w:t>
            </w:r>
          </w:p>
        </w:tc>
        <w:tc>
          <w:tcPr>
            <w:tcW w:w="0" w:type="auto"/>
            <w:shd w:val="clear" w:color="auto" w:fill="auto"/>
            <w:noWrap/>
            <w:vAlign w:val="bottom"/>
            <w:hideMark/>
          </w:tcPr>
          <w:p w14:paraId="28F8C641" w14:textId="1707016A"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117</w:t>
            </w:r>
          </w:p>
        </w:tc>
        <w:tc>
          <w:tcPr>
            <w:tcW w:w="0" w:type="auto"/>
            <w:shd w:val="clear" w:color="auto" w:fill="auto"/>
            <w:noWrap/>
            <w:vAlign w:val="bottom"/>
            <w:hideMark/>
          </w:tcPr>
          <w:p w14:paraId="6ADA6156" w14:textId="33738DC3"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16</w:t>
            </w:r>
          </w:p>
        </w:tc>
        <w:tc>
          <w:tcPr>
            <w:tcW w:w="0" w:type="auto"/>
            <w:shd w:val="clear" w:color="auto" w:fill="auto"/>
            <w:noWrap/>
            <w:vAlign w:val="bottom"/>
            <w:hideMark/>
          </w:tcPr>
          <w:p w14:paraId="56D50325" w14:textId="1CFA3CE7"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38</w:t>
            </w:r>
          </w:p>
        </w:tc>
      </w:tr>
      <w:tr w:rsidR="00322118" w:rsidRPr="00624564" w14:paraId="2A1CDE32" w14:textId="77777777" w:rsidTr="00854AA9">
        <w:trPr>
          <w:trHeight w:val="300"/>
          <w:jc w:val="center"/>
        </w:trPr>
        <w:tc>
          <w:tcPr>
            <w:tcW w:w="0" w:type="auto"/>
            <w:shd w:val="clear" w:color="auto" w:fill="auto"/>
            <w:noWrap/>
            <w:vAlign w:val="center"/>
            <w:hideMark/>
          </w:tcPr>
          <w:p w14:paraId="5DA17522"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lastRenderedPageBreak/>
              <w:t>22</w:t>
            </w:r>
          </w:p>
        </w:tc>
        <w:tc>
          <w:tcPr>
            <w:tcW w:w="0" w:type="auto"/>
            <w:shd w:val="clear" w:color="auto" w:fill="auto"/>
            <w:noWrap/>
            <w:vAlign w:val="center"/>
            <w:hideMark/>
          </w:tcPr>
          <w:p w14:paraId="16176E8C"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Puebla</w:t>
            </w:r>
          </w:p>
        </w:tc>
        <w:tc>
          <w:tcPr>
            <w:tcW w:w="0" w:type="auto"/>
            <w:shd w:val="clear" w:color="auto" w:fill="auto"/>
            <w:noWrap/>
            <w:vAlign w:val="bottom"/>
            <w:hideMark/>
          </w:tcPr>
          <w:p w14:paraId="1BF8B87E" w14:textId="4422FCD9"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54</w:t>
            </w:r>
          </w:p>
        </w:tc>
        <w:tc>
          <w:tcPr>
            <w:tcW w:w="0" w:type="auto"/>
            <w:shd w:val="clear" w:color="auto" w:fill="auto"/>
            <w:noWrap/>
            <w:vAlign w:val="bottom"/>
            <w:hideMark/>
          </w:tcPr>
          <w:p w14:paraId="2FCA8620" w14:textId="0B8FF763"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125</w:t>
            </w:r>
          </w:p>
        </w:tc>
        <w:tc>
          <w:tcPr>
            <w:tcW w:w="0" w:type="auto"/>
            <w:shd w:val="clear" w:color="auto" w:fill="auto"/>
            <w:noWrap/>
            <w:vAlign w:val="bottom"/>
            <w:hideMark/>
          </w:tcPr>
          <w:p w14:paraId="078856FD" w14:textId="325F6323"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77</w:t>
            </w:r>
          </w:p>
        </w:tc>
        <w:tc>
          <w:tcPr>
            <w:tcW w:w="0" w:type="auto"/>
            <w:shd w:val="clear" w:color="auto" w:fill="auto"/>
            <w:noWrap/>
            <w:vAlign w:val="bottom"/>
            <w:hideMark/>
          </w:tcPr>
          <w:p w14:paraId="147DE7D4" w14:textId="72AE7561"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188</w:t>
            </w:r>
          </w:p>
        </w:tc>
        <w:tc>
          <w:tcPr>
            <w:tcW w:w="0" w:type="auto"/>
            <w:shd w:val="clear" w:color="auto" w:fill="auto"/>
            <w:noWrap/>
            <w:vAlign w:val="bottom"/>
            <w:hideMark/>
          </w:tcPr>
          <w:p w14:paraId="3D33612B" w14:textId="2DA9D8F8"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31</w:t>
            </w:r>
          </w:p>
        </w:tc>
        <w:tc>
          <w:tcPr>
            <w:tcW w:w="0" w:type="auto"/>
            <w:shd w:val="clear" w:color="auto" w:fill="auto"/>
            <w:noWrap/>
            <w:vAlign w:val="bottom"/>
            <w:hideMark/>
          </w:tcPr>
          <w:p w14:paraId="77238E74" w14:textId="4FA8F11C"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63</w:t>
            </w:r>
          </w:p>
        </w:tc>
      </w:tr>
      <w:tr w:rsidR="00322118" w:rsidRPr="00624564" w14:paraId="149AFB9A" w14:textId="77777777" w:rsidTr="00854AA9">
        <w:trPr>
          <w:trHeight w:val="300"/>
          <w:jc w:val="center"/>
        </w:trPr>
        <w:tc>
          <w:tcPr>
            <w:tcW w:w="0" w:type="auto"/>
            <w:shd w:val="clear" w:color="auto" w:fill="auto"/>
            <w:noWrap/>
            <w:vAlign w:val="center"/>
            <w:hideMark/>
          </w:tcPr>
          <w:p w14:paraId="3084E6ED"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23</w:t>
            </w:r>
          </w:p>
        </w:tc>
        <w:tc>
          <w:tcPr>
            <w:tcW w:w="0" w:type="auto"/>
            <w:shd w:val="clear" w:color="auto" w:fill="auto"/>
            <w:noWrap/>
            <w:vAlign w:val="center"/>
            <w:hideMark/>
          </w:tcPr>
          <w:p w14:paraId="759BE5DD"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Querétaro</w:t>
            </w:r>
          </w:p>
        </w:tc>
        <w:tc>
          <w:tcPr>
            <w:tcW w:w="0" w:type="auto"/>
            <w:shd w:val="clear" w:color="auto" w:fill="auto"/>
            <w:noWrap/>
            <w:vAlign w:val="bottom"/>
            <w:hideMark/>
          </w:tcPr>
          <w:p w14:paraId="78CE5255" w14:textId="0AAD4FE1"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116</w:t>
            </w:r>
          </w:p>
        </w:tc>
        <w:tc>
          <w:tcPr>
            <w:tcW w:w="0" w:type="auto"/>
            <w:shd w:val="clear" w:color="auto" w:fill="auto"/>
            <w:noWrap/>
            <w:vAlign w:val="bottom"/>
            <w:hideMark/>
          </w:tcPr>
          <w:p w14:paraId="1E397B3F" w14:textId="2747FDFD"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253</w:t>
            </w:r>
          </w:p>
        </w:tc>
        <w:tc>
          <w:tcPr>
            <w:tcW w:w="0" w:type="auto"/>
            <w:shd w:val="clear" w:color="auto" w:fill="auto"/>
            <w:noWrap/>
            <w:vAlign w:val="bottom"/>
            <w:hideMark/>
          </w:tcPr>
          <w:p w14:paraId="1E39D6D0" w14:textId="42011FC8"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155</w:t>
            </w:r>
          </w:p>
        </w:tc>
        <w:tc>
          <w:tcPr>
            <w:tcW w:w="0" w:type="auto"/>
            <w:shd w:val="clear" w:color="auto" w:fill="auto"/>
            <w:noWrap/>
            <w:vAlign w:val="bottom"/>
            <w:hideMark/>
          </w:tcPr>
          <w:p w14:paraId="2BF2A282" w14:textId="1BAA25CE"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379</w:t>
            </w:r>
          </w:p>
        </w:tc>
        <w:tc>
          <w:tcPr>
            <w:tcW w:w="0" w:type="auto"/>
            <w:shd w:val="clear" w:color="auto" w:fill="auto"/>
            <w:noWrap/>
            <w:vAlign w:val="bottom"/>
            <w:hideMark/>
          </w:tcPr>
          <w:p w14:paraId="165130DE" w14:textId="63303DD8"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58</w:t>
            </w:r>
          </w:p>
        </w:tc>
        <w:tc>
          <w:tcPr>
            <w:tcW w:w="0" w:type="auto"/>
            <w:shd w:val="clear" w:color="auto" w:fill="auto"/>
            <w:noWrap/>
            <w:vAlign w:val="bottom"/>
            <w:hideMark/>
          </w:tcPr>
          <w:p w14:paraId="43CC6DBE" w14:textId="343FE888"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126</w:t>
            </w:r>
          </w:p>
        </w:tc>
      </w:tr>
      <w:tr w:rsidR="00322118" w:rsidRPr="00624564" w14:paraId="615B736C" w14:textId="77777777" w:rsidTr="00854AA9">
        <w:trPr>
          <w:trHeight w:val="300"/>
          <w:jc w:val="center"/>
        </w:trPr>
        <w:tc>
          <w:tcPr>
            <w:tcW w:w="0" w:type="auto"/>
            <w:shd w:val="clear" w:color="auto" w:fill="auto"/>
            <w:noWrap/>
            <w:vAlign w:val="center"/>
            <w:hideMark/>
          </w:tcPr>
          <w:p w14:paraId="18B2F3CD"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24</w:t>
            </w:r>
          </w:p>
        </w:tc>
        <w:tc>
          <w:tcPr>
            <w:tcW w:w="0" w:type="auto"/>
            <w:shd w:val="clear" w:color="auto" w:fill="auto"/>
            <w:noWrap/>
            <w:vAlign w:val="center"/>
            <w:hideMark/>
          </w:tcPr>
          <w:p w14:paraId="243FC36F"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Quintana Roo</w:t>
            </w:r>
          </w:p>
        </w:tc>
        <w:tc>
          <w:tcPr>
            <w:tcW w:w="0" w:type="auto"/>
            <w:shd w:val="clear" w:color="auto" w:fill="auto"/>
            <w:noWrap/>
            <w:vAlign w:val="bottom"/>
            <w:hideMark/>
          </w:tcPr>
          <w:p w14:paraId="3D39497F" w14:textId="3190B75C"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25</w:t>
            </w:r>
          </w:p>
        </w:tc>
        <w:tc>
          <w:tcPr>
            <w:tcW w:w="0" w:type="auto"/>
            <w:shd w:val="clear" w:color="auto" w:fill="auto"/>
            <w:noWrap/>
            <w:vAlign w:val="bottom"/>
            <w:hideMark/>
          </w:tcPr>
          <w:p w14:paraId="59C5749D" w14:textId="339F5747"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37</w:t>
            </w:r>
          </w:p>
        </w:tc>
        <w:tc>
          <w:tcPr>
            <w:tcW w:w="0" w:type="auto"/>
            <w:shd w:val="clear" w:color="auto" w:fill="auto"/>
            <w:noWrap/>
            <w:vAlign w:val="bottom"/>
            <w:hideMark/>
          </w:tcPr>
          <w:p w14:paraId="07177EF5" w14:textId="03FC2BBE"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25</w:t>
            </w:r>
          </w:p>
        </w:tc>
        <w:tc>
          <w:tcPr>
            <w:tcW w:w="0" w:type="auto"/>
            <w:shd w:val="clear" w:color="auto" w:fill="auto"/>
            <w:noWrap/>
            <w:vAlign w:val="bottom"/>
            <w:hideMark/>
          </w:tcPr>
          <w:p w14:paraId="2B6E4144" w14:textId="776DF542"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49</w:t>
            </w:r>
          </w:p>
        </w:tc>
        <w:tc>
          <w:tcPr>
            <w:tcW w:w="0" w:type="auto"/>
            <w:shd w:val="clear" w:color="auto" w:fill="auto"/>
            <w:noWrap/>
            <w:vAlign w:val="bottom"/>
            <w:hideMark/>
          </w:tcPr>
          <w:p w14:paraId="3FCA9363" w14:textId="142E4196"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12</w:t>
            </w:r>
          </w:p>
        </w:tc>
        <w:tc>
          <w:tcPr>
            <w:tcW w:w="0" w:type="auto"/>
            <w:shd w:val="clear" w:color="auto" w:fill="auto"/>
            <w:noWrap/>
            <w:vAlign w:val="bottom"/>
            <w:hideMark/>
          </w:tcPr>
          <w:p w14:paraId="598513F5" w14:textId="2C34C66F"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12</w:t>
            </w:r>
          </w:p>
        </w:tc>
      </w:tr>
      <w:tr w:rsidR="00322118" w:rsidRPr="00624564" w14:paraId="638FF918" w14:textId="77777777" w:rsidTr="00854AA9">
        <w:trPr>
          <w:trHeight w:val="300"/>
          <w:jc w:val="center"/>
        </w:trPr>
        <w:tc>
          <w:tcPr>
            <w:tcW w:w="0" w:type="auto"/>
            <w:shd w:val="clear" w:color="auto" w:fill="auto"/>
            <w:noWrap/>
            <w:vAlign w:val="center"/>
            <w:hideMark/>
          </w:tcPr>
          <w:p w14:paraId="0C67D2C6"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25</w:t>
            </w:r>
          </w:p>
        </w:tc>
        <w:tc>
          <w:tcPr>
            <w:tcW w:w="0" w:type="auto"/>
            <w:shd w:val="clear" w:color="auto" w:fill="auto"/>
            <w:noWrap/>
            <w:vAlign w:val="center"/>
            <w:hideMark/>
          </w:tcPr>
          <w:p w14:paraId="060DB5EC"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San Luis Potosí</w:t>
            </w:r>
          </w:p>
        </w:tc>
        <w:tc>
          <w:tcPr>
            <w:tcW w:w="0" w:type="auto"/>
            <w:shd w:val="clear" w:color="auto" w:fill="auto"/>
            <w:noWrap/>
            <w:vAlign w:val="bottom"/>
            <w:hideMark/>
          </w:tcPr>
          <w:p w14:paraId="5708D6DB" w14:textId="361FF4DC"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51</w:t>
            </w:r>
          </w:p>
        </w:tc>
        <w:tc>
          <w:tcPr>
            <w:tcW w:w="0" w:type="auto"/>
            <w:shd w:val="clear" w:color="auto" w:fill="auto"/>
            <w:noWrap/>
            <w:vAlign w:val="bottom"/>
            <w:hideMark/>
          </w:tcPr>
          <w:p w14:paraId="09276B46" w14:textId="68D359BC"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94</w:t>
            </w:r>
          </w:p>
        </w:tc>
        <w:tc>
          <w:tcPr>
            <w:tcW w:w="0" w:type="auto"/>
            <w:shd w:val="clear" w:color="auto" w:fill="auto"/>
            <w:noWrap/>
            <w:vAlign w:val="bottom"/>
            <w:hideMark/>
          </w:tcPr>
          <w:p w14:paraId="484B1C7E" w14:textId="5223811B"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61</w:t>
            </w:r>
          </w:p>
        </w:tc>
        <w:tc>
          <w:tcPr>
            <w:tcW w:w="0" w:type="auto"/>
            <w:shd w:val="clear" w:color="auto" w:fill="auto"/>
            <w:noWrap/>
            <w:vAlign w:val="bottom"/>
            <w:hideMark/>
          </w:tcPr>
          <w:p w14:paraId="0490F33B" w14:textId="683B6B41"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137</w:t>
            </w:r>
          </w:p>
        </w:tc>
        <w:tc>
          <w:tcPr>
            <w:tcW w:w="0" w:type="auto"/>
            <w:shd w:val="clear" w:color="auto" w:fill="auto"/>
            <w:noWrap/>
            <w:vAlign w:val="bottom"/>
            <w:hideMark/>
          </w:tcPr>
          <w:p w14:paraId="47CFCFA9" w14:textId="5B0BFC24"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24</w:t>
            </w:r>
          </w:p>
        </w:tc>
        <w:tc>
          <w:tcPr>
            <w:tcW w:w="0" w:type="auto"/>
            <w:shd w:val="clear" w:color="auto" w:fill="auto"/>
            <w:noWrap/>
            <w:vAlign w:val="bottom"/>
            <w:hideMark/>
          </w:tcPr>
          <w:p w14:paraId="0A5E6D33" w14:textId="01D23005"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43</w:t>
            </w:r>
          </w:p>
        </w:tc>
      </w:tr>
      <w:tr w:rsidR="00322118" w:rsidRPr="00624564" w14:paraId="3804DD82" w14:textId="77777777" w:rsidTr="00854AA9">
        <w:trPr>
          <w:trHeight w:val="300"/>
          <w:jc w:val="center"/>
        </w:trPr>
        <w:tc>
          <w:tcPr>
            <w:tcW w:w="0" w:type="auto"/>
            <w:shd w:val="clear" w:color="auto" w:fill="auto"/>
            <w:noWrap/>
            <w:vAlign w:val="center"/>
            <w:hideMark/>
          </w:tcPr>
          <w:p w14:paraId="2553F712"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26</w:t>
            </w:r>
          </w:p>
        </w:tc>
        <w:tc>
          <w:tcPr>
            <w:tcW w:w="0" w:type="auto"/>
            <w:shd w:val="clear" w:color="auto" w:fill="auto"/>
            <w:noWrap/>
            <w:vAlign w:val="center"/>
            <w:hideMark/>
          </w:tcPr>
          <w:p w14:paraId="213A2FDA"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Sinaloa</w:t>
            </w:r>
          </w:p>
        </w:tc>
        <w:tc>
          <w:tcPr>
            <w:tcW w:w="0" w:type="auto"/>
            <w:shd w:val="clear" w:color="auto" w:fill="auto"/>
            <w:noWrap/>
            <w:vAlign w:val="bottom"/>
            <w:hideMark/>
          </w:tcPr>
          <w:p w14:paraId="504A8E85" w14:textId="56DE2471"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100</w:t>
            </w:r>
          </w:p>
        </w:tc>
        <w:tc>
          <w:tcPr>
            <w:tcW w:w="0" w:type="auto"/>
            <w:shd w:val="clear" w:color="auto" w:fill="auto"/>
            <w:noWrap/>
            <w:vAlign w:val="bottom"/>
            <w:hideMark/>
          </w:tcPr>
          <w:p w14:paraId="574A535D" w14:textId="7158AC61"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209</w:t>
            </w:r>
          </w:p>
        </w:tc>
        <w:tc>
          <w:tcPr>
            <w:tcW w:w="0" w:type="auto"/>
            <w:shd w:val="clear" w:color="auto" w:fill="auto"/>
            <w:noWrap/>
            <w:vAlign w:val="bottom"/>
            <w:hideMark/>
          </w:tcPr>
          <w:p w14:paraId="596D08D3" w14:textId="4F86460B"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132</w:t>
            </w:r>
          </w:p>
        </w:tc>
        <w:tc>
          <w:tcPr>
            <w:tcW w:w="0" w:type="auto"/>
            <w:shd w:val="clear" w:color="auto" w:fill="auto"/>
            <w:noWrap/>
            <w:vAlign w:val="bottom"/>
            <w:hideMark/>
          </w:tcPr>
          <w:p w14:paraId="46F87206" w14:textId="65AD56A6"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308</w:t>
            </w:r>
          </w:p>
        </w:tc>
        <w:tc>
          <w:tcPr>
            <w:tcW w:w="0" w:type="auto"/>
            <w:shd w:val="clear" w:color="auto" w:fill="auto"/>
            <w:noWrap/>
            <w:vAlign w:val="bottom"/>
            <w:hideMark/>
          </w:tcPr>
          <w:p w14:paraId="443B352F" w14:textId="0C914BBC"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48</w:t>
            </w:r>
          </w:p>
        </w:tc>
        <w:tc>
          <w:tcPr>
            <w:tcW w:w="0" w:type="auto"/>
            <w:shd w:val="clear" w:color="auto" w:fill="auto"/>
            <w:noWrap/>
            <w:vAlign w:val="bottom"/>
            <w:hideMark/>
          </w:tcPr>
          <w:p w14:paraId="2E742038" w14:textId="1F573D36"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99</w:t>
            </w:r>
          </w:p>
        </w:tc>
      </w:tr>
      <w:tr w:rsidR="00322118" w:rsidRPr="00624564" w14:paraId="5D373815" w14:textId="77777777" w:rsidTr="00854AA9">
        <w:trPr>
          <w:trHeight w:val="300"/>
          <w:jc w:val="center"/>
        </w:trPr>
        <w:tc>
          <w:tcPr>
            <w:tcW w:w="0" w:type="auto"/>
            <w:shd w:val="clear" w:color="auto" w:fill="auto"/>
            <w:noWrap/>
            <w:vAlign w:val="center"/>
            <w:hideMark/>
          </w:tcPr>
          <w:p w14:paraId="2DB2A3E9"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27</w:t>
            </w:r>
          </w:p>
        </w:tc>
        <w:tc>
          <w:tcPr>
            <w:tcW w:w="0" w:type="auto"/>
            <w:shd w:val="clear" w:color="auto" w:fill="auto"/>
            <w:noWrap/>
            <w:vAlign w:val="center"/>
            <w:hideMark/>
          </w:tcPr>
          <w:p w14:paraId="3946F9C3"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Sonora</w:t>
            </w:r>
          </w:p>
        </w:tc>
        <w:tc>
          <w:tcPr>
            <w:tcW w:w="0" w:type="auto"/>
            <w:shd w:val="clear" w:color="auto" w:fill="auto"/>
            <w:noWrap/>
            <w:vAlign w:val="bottom"/>
            <w:hideMark/>
          </w:tcPr>
          <w:p w14:paraId="72E878B1" w14:textId="0FC37D53"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188</w:t>
            </w:r>
          </w:p>
        </w:tc>
        <w:tc>
          <w:tcPr>
            <w:tcW w:w="0" w:type="auto"/>
            <w:shd w:val="clear" w:color="auto" w:fill="auto"/>
            <w:noWrap/>
            <w:vAlign w:val="bottom"/>
            <w:hideMark/>
          </w:tcPr>
          <w:p w14:paraId="5B6B09BF" w14:textId="242ADA94"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419</w:t>
            </w:r>
          </w:p>
        </w:tc>
        <w:tc>
          <w:tcPr>
            <w:tcW w:w="0" w:type="auto"/>
            <w:shd w:val="clear" w:color="auto" w:fill="auto"/>
            <w:noWrap/>
            <w:vAlign w:val="bottom"/>
            <w:hideMark/>
          </w:tcPr>
          <w:p w14:paraId="3461D082" w14:textId="5479AF47"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250</w:t>
            </w:r>
          </w:p>
        </w:tc>
        <w:tc>
          <w:tcPr>
            <w:tcW w:w="0" w:type="auto"/>
            <w:shd w:val="clear" w:color="auto" w:fill="auto"/>
            <w:noWrap/>
            <w:vAlign w:val="bottom"/>
            <w:hideMark/>
          </w:tcPr>
          <w:p w14:paraId="2788E930" w14:textId="2C884B0A"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632</w:t>
            </w:r>
          </w:p>
        </w:tc>
        <w:tc>
          <w:tcPr>
            <w:tcW w:w="0" w:type="auto"/>
            <w:shd w:val="clear" w:color="auto" w:fill="auto"/>
            <w:noWrap/>
            <w:vAlign w:val="bottom"/>
            <w:hideMark/>
          </w:tcPr>
          <w:p w14:paraId="4A66A7BC" w14:textId="19078CFF"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104</w:t>
            </w:r>
          </w:p>
        </w:tc>
        <w:tc>
          <w:tcPr>
            <w:tcW w:w="0" w:type="auto"/>
            <w:shd w:val="clear" w:color="auto" w:fill="auto"/>
            <w:noWrap/>
            <w:vAlign w:val="bottom"/>
            <w:hideMark/>
          </w:tcPr>
          <w:p w14:paraId="5F3DB435" w14:textId="3C9FE9A6"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213</w:t>
            </w:r>
          </w:p>
        </w:tc>
      </w:tr>
      <w:tr w:rsidR="00322118" w:rsidRPr="00624564" w14:paraId="75166C71" w14:textId="77777777" w:rsidTr="00854AA9">
        <w:trPr>
          <w:trHeight w:val="300"/>
          <w:jc w:val="center"/>
        </w:trPr>
        <w:tc>
          <w:tcPr>
            <w:tcW w:w="0" w:type="auto"/>
            <w:shd w:val="clear" w:color="auto" w:fill="auto"/>
            <w:noWrap/>
            <w:vAlign w:val="center"/>
            <w:hideMark/>
          </w:tcPr>
          <w:p w14:paraId="2A6F6DE0"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28</w:t>
            </w:r>
          </w:p>
        </w:tc>
        <w:tc>
          <w:tcPr>
            <w:tcW w:w="0" w:type="auto"/>
            <w:shd w:val="clear" w:color="auto" w:fill="auto"/>
            <w:noWrap/>
            <w:vAlign w:val="center"/>
            <w:hideMark/>
          </w:tcPr>
          <w:p w14:paraId="0FD6E19A"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Tabasco</w:t>
            </w:r>
          </w:p>
        </w:tc>
        <w:tc>
          <w:tcPr>
            <w:tcW w:w="0" w:type="auto"/>
            <w:shd w:val="clear" w:color="auto" w:fill="auto"/>
            <w:noWrap/>
            <w:vAlign w:val="bottom"/>
            <w:hideMark/>
          </w:tcPr>
          <w:p w14:paraId="41997F67" w14:textId="12C78B2A"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27</w:t>
            </w:r>
          </w:p>
        </w:tc>
        <w:tc>
          <w:tcPr>
            <w:tcW w:w="0" w:type="auto"/>
            <w:shd w:val="clear" w:color="auto" w:fill="auto"/>
            <w:noWrap/>
            <w:vAlign w:val="bottom"/>
            <w:hideMark/>
          </w:tcPr>
          <w:p w14:paraId="38B95D92" w14:textId="0B6CC02D"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48</w:t>
            </w:r>
          </w:p>
        </w:tc>
        <w:tc>
          <w:tcPr>
            <w:tcW w:w="0" w:type="auto"/>
            <w:shd w:val="clear" w:color="auto" w:fill="auto"/>
            <w:noWrap/>
            <w:vAlign w:val="bottom"/>
            <w:hideMark/>
          </w:tcPr>
          <w:p w14:paraId="3A478AFF" w14:textId="54C68D1A"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33</w:t>
            </w:r>
          </w:p>
        </w:tc>
        <w:tc>
          <w:tcPr>
            <w:tcW w:w="0" w:type="auto"/>
            <w:shd w:val="clear" w:color="auto" w:fill="auto"/>
            <w:noWrap/>
            <w:vAlign w:val="bottom"/>
            <w:hideMark/>
          </w:tcPr>
          <w:p w14:paraId="65AC341F" w14:textId="460ED3FC"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76</w:t>
            </w:r>
          </w:p>
        </w:tc>
        <w:tc>
          <w:tcPr>
            <w:tcW w:w="0" w:type="auto"/>
            <w:shd w:val="clear" w:color="auto" w:fill="auto"/>
            <w:noWrap/>
            <w:vAlign w:val="bottom"/>
            <w:hideMark/>
          </w:tcPr>
          <w:p w14:paraId="1A588126" w14:textId="5F4026C2"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19</w:t>
            </w:r>
          </w:p>
        </w:tc>
        <w:tc>
          <w:tcPr>
            <w:tcW w:w="0" w:type="auto"/>
            <w:shd w:val="clear" w:color="auto" w:fill="auto"/>
            <w:noWrap/>
            <w:vAlign w:val="bottom"/>
            <w:hideMark/>
          </w:tcPr>
          <w:p w14:paraId="505F5A42" w14:textId="3314F819"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28</w:t>
            </w:r>
          </w:p>
        </w:tc>
      </w:tr>
      <w:tr w:rsidR="00322118" w:rsidRPr="00624564" w14:paraId="2119C452" w14:textId="77777777" w:rsidTr="00854AA9">
        <w:trPr>
          <w:trHeight w:val="300"/>
          <w:jc w:val="center"/>
        </w:trPr>
        <w:tc>
          <w:tcPr>
            <w:tcW w:w="0" w:type="auto"/>
            <w:shd w:val="clear" w:color="auto" w:fill="auto"/>
            <w:noWrap/>
            <w:vAlign w:val="center"/>
            <w:hideMark/>
          </w:tcPr>
          <w:p w14:paraId="784B1C6A"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29</w:t>
            </w:r>
          </w:p>
        </w:tc>
        <w:tc>
          <w:tcPr>
            <w:tcW w:w="0" w:type="auto"/>
            <w:shd w:val="clear" w:color="auto" w:fill="auto"/>
            <w:noWrap/>
            <w:vAlign w:val="center"/>
            <w:hideMark/>
          </w:tcPr>
          <w:p w14:paraId="748E07F7"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Tamaulipas</w:t>
            </w:r>
          </w:p>
        </w:tc>
        <w:tc>
          <w:tcPr>
            <w:tcW w:w="0" w:type="auto"/>
            <w:shd w:val="clear" w:color="auto" w:fill="auto"/>
            <w:noWrap/>
            <w:vAlign w:val="bottom"/>
            <w:hideMark/>
          </w:tcPr>
          <w:p w14:paraId="07D47982" w14:textId="029E7EB5"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159</w:t>
            </w:r>
          </w:p>
        </w:tc>
        <w:tc>
          <w:tcPr>
            <w:tcW w:w="0" w:type="auto"/>
            <w:shd w:val="clear" w:color="auto" w:fill="auto"/>
            <w:noWrap/>
            <w:vAlign w:val="bottom"/>
            <w:hideMark/>
          </w:tcPr>
          <w:p w14:paraId="7D461D8E" w14:textId="753F3F24"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321</w:t>
            </w:r>
          </w:p>
        </w:tc>
        <w:tc>
          <w:tcPr>
            <w:tcW w:w="0" w:type="auto"/>
            <w:shd w:val="clear" w:color="auto" w:fill="auto"/>
            <w:noWrap/>
            <w:vAlign w:val="bottom"/>
            <w:hideMark/>
          </w:tcPr>
          <w:p w14:paraId="05E8CCAC" w14:textId="69C2486D"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204</w:t>
            </w:r>
          </w:p>
        </w:tc>
        <w:tc>
          <w:tcPr>
            <w:tcW w:w="0" w:type="auto"/>
            <w:shd w:val="clear" w:color="auto" w:fill="auto"/>
            <w:noWrap/>
            <w:vAlign w:val="bottom"/>
            <w:hideMark/>
          </w:tcPr>
          <w:p w14:paraId="4F008E2B" w14:textId="7CA03B9F"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465</w:t>
            </w:r>
          </w:p>
        </w:tc>
        <w:tc>
          <w:tcPr>
            <w:tcW w:w="0" w:type="auto"/>
            <w:shd w:val="clear" w:color="auto" w:fill="auto"/>
            <w:noWrap/>
            <w:vAlign w:val="bottom"/>
            <w:hideMark/>
          </w:tcPr>
          <w:p w14:paraId="635ADD7D" w14:textId="1705C924"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76</w:t>
            </w:r>
          </w:p>
        </w:tc>
        <w:tc>
          <w:tcPr>
            <w:tcW w:w="0" w:type="auto"/>
            <w:shd w:val="clear" w:color="auto" w:fill="auto"/>
            <w:noWrap/>
            <w:vAlign w:val="bottom"/>
            <w:hideMark/>
          </w:tcPr>
          <w:p w14:paraId="2FEFE465" w14:textId="724E2A12"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144</w:t>
            </w:r>
          </w:p>
        </w:tc>
      </w:tr>
      <w:tr w:rsidR="00322118" w:rsidRPr="00624564" w14:paraId="709835E5" w14:textId="77777777" w:rsidTr="00854AA9">
        <w:trPr>
          <w:trHeight w:val="300"/>
          <w:jc w:val="center"/>
        </w:trPr>
        <w:tc>
          <w:tcPr>
            <w:tcW w:w="0" w:type="auto"/>
            <w:shd w:val="clear" w:color="auto" w:fill="auto"/>
            <w:noWrap/>
            <w:vAlign w:val="center"/>
            <w:hideMark/>
          </w:tcPr>
          <w:p w14:paraId="748D3828"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31</w:t>
            </w:r>
          </w:p>
        </w:tc>
        <w:tc>
          <w:tcPr>
            <w:tcW w:w="0" w:type="auto"/>
            <w:shd w:val="clear" w:color="auto" w:fill="auto"/>
            <w:noWrap/>
            <w:vAlign w:val="center"/>
            <w:hideMark/>
          </w:tcPr>
          <w:p w14:paraId="68B0437A"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Veracruz Norte</w:t>
            </w:r>
          </w:p>
        </w:tc>
        <w:tc>
          <w:tcPr>
            <w:tcW w:w="0" w:type="auto"/>
            <w:shd w:val="clear" w:color="auto" w:fill="auto"/>
            <w:noWrap/>
            <w:vAlign w:val="bottom"/>
            <w:hideMark/>
          </w:tcPr>
          <w:p w14:paraId="4D197D5B" w14:textId="0E17554B"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45</w:t>
            </w:r>
          </w:p>
        </w:tc>
        <w:tc>
          <w:tcPr>
            <w:tcW w:w="0" w:type="auto"/>
            <w:shd w:val="clear" w:color="auto" w:fill="auto"/>
            <w:noWrap/>
            <w:vAlign w:val="bottom"/>
            <w:hideMark/>
          </w:tcPr>
          <w:p w14:paraId="65EAE452" w14:textId="383C78F9"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86</w:t>
            </w:r>
          </w:p>
        </w:tc>
        <w:tc>
          <w:tcPr>
            <w:tcW w:w="0" w:type="auto"/>
            <w:shd w:val="clear" w:color="auto" w:fill="auto"/>
            <w:noWrap/>
            <w:vAlign w:val="bottom"/>
            <w:hideMark/>
          </w:tcPr>
          <w:p w14:paraId="7F461CF0" w14:textId="3EAEBCAD"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55</w:t>
            </w:r>
          </w:p>
        </w:tc>
        <w:tc>
          <w:tcPr>
            <w:tcW w:w="0" w:type="auto"/>
            <w:shd w:val="clear" w:color="auto" w:fill="auto"/>
            <w:noWrap/>
            <w:vAlign w:val="bottom"/>
            <w:hideMark/>
          </w:tcPr>
          <w:p w14:paraId="3FD12CC2" w14:textId="33DB86EB"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126</w:t>
            </w:r>
          </w:p>
        </w:tc>
        <w:tc>
          <w:tcPr>
            <w:tcW w:w="0" w:type="auto"/>
            <w:shd w:val="clear" w:color="auto" w:fill="auto"/>
            <w:noWrap/>
            <w:vAlign w:val="bottom"/>
            <w:hideMark/>
          </w:tcPr>
          <w:p w14:paraId="56AED4D5" w14:textId="5F27E5A3"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24</w:t>
            </w:r>
          </w:p>
        </w:tc>
        <w:tc>
          <w:tcPr>
            <w:tcW w:w="0" w:type="auto"/>
            <w:shd w:val="clear" w:color="auto" w:fill="auto"/>
            <w:noWrap/>
            <w:vAlign w:val="bottom"/>
            <w:hideMark/>
          </w:tcPr>
          <w:p w14:paraId="0C27DEBA" w14:textId="05C6BFEB"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40</w:t>
            </w:r>
          </w:p>
        </w:tc>
      </w:tr>
      <w:tr w:rsidR="00322118" w:rsidRPr="00624564" w14:paraId="6F9F68E0" w14:textId="77777777" w:rsidTr="00854AA9">
        <w:trPr>
          <w:trHeight w:val="300"/>
          <w:jc w:val="center"/>
        </w:trPr>
        <w:tc>
          <w:tcPr>
            <w:tcW w:w="0" w:type="auto"/>
            <w:shd w:val="clear" w:color="auto" w:fill="auto"/>
            <w:noWrap/>
            <w:vAlign w:val="center"/>
            <w:hideMark/>
          </w:tcPr>
          <w:p w14:paraId="1A589877"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32</w:t>
            </w:r>
          </w:p>
        </w:tc>
        <w:tc>
          <w:tcPr>
            <w:tcW w:w="0" w:type="auto"/>
            <w:shd w:val="clear" w:color="auto" w:fill="auto"/>
            <w:noWrap/>
            <w:vAlign w:val="center"/>
            <w:hideMark/>
          </w:tcPr>
          <w:p w14:paraId="53DDD3E3"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Veracruz Sur</w:t>
            </w:r>
          </w:p>
        </w:tc>
        <w:tc>
          <w:tcPr>
            <w:tcW w:w="0" w:type="auto"/>
            <w:shd w:val="clear" w:color="auto" w:fill="auto"/>
            <w:noWrap/>
            <w:vAlign w:val="bottom"/>
            <w:hideMark/>
          </w:tcPr>
          <w:p w14:paraId="00169053" w14:textId="5B386855"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120</w:t>
            </w:r>
          </w:p>
        </w:tc>
        <w:tc>
          <w:tcPr>
            <w:tcW w:w="0" w:type="auto"/>
            <w:shd w:val="clear" w:color="auto" w:fill="auto"/>
            <w:noWrap/>
            <w:vAlign w:val="bottom"/>
            <w:hideMark/>
          </w:tcPr>
          <w:p w14:paraId="7CAB5FFE" w14:textId="1F5021E9"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283</w:t>
            </w:r>
          </w:p>
        </w:tc>
        <w:tc>
          <w:tcPr>
            <w:tcW w:w="0" w:type="auto"/>
            <w:shd w:val="clear" w:color="auto" w:fill="auto"/>
            <w:noWrap/>
            <w:vAlign w:val="bottom"/>
            <w:hideMark/>
          </w:tcPr>
          <w:p w14:paraId="558E9B0B" w14:textId="6B9434DC"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174</w:t>
            </w:r>
          </w:p>
        </w:tc>
        <w:tc>
          <w:tcPr>
            <w:tcW w:w="0" w:type="auto"/>
            <w:shd w:val="clear" w:color="auto" w:fill="auto"/>
            <w:noWrap/>
            <w:vAlign w:val="bottom"/>
            <w:hideMark/>
          </w:tcPr>
          <w:p w14:paraId="5ADEE1B7" w14:textId="7A3BD60B"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420</w:t>
            </w:r>
          </w:p>
        </w:tc>
        <w:tc>
          <w:tcPr>
            <w:tcW w:w="0" w:type="auto"/>
            <w:shd w:val="clear" w:color="auto" w:fill="auto"/>
            <w:noWrap/>
            <w:vAlign w:val="bottom"/>
            <w:hideMark/>
          </w:tcPr>
          <w:p w14:paraId="338618D3" w14:textId="6A463E3E"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55</w:t>
            </w:r>
          </w:p>
        </w:tc>
        <w:tc>
          <w:tcPr>
            <w:tcW w:w="0" w:type="auto"/>
            <w:shd w:val="clear" w:color="auto" w:fill="auto"/>
            <w:noWrap/>
            <w:vAlign w:val="bottom"/>
            <w:hideMark/>
          </w:tcPr>
          <w:p w14:paraId="3A732D58" w14:textId="4E16792B"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137</w:t>
            </w:r>
          </w:p>
        </w:tc>
      </w:tr>
      <w:tr w:rsidR="00322118" w:rsidRPr="00624564" w14:paraId="665CDB2E" w14:textId="77777777" w:rsidTr="00854AA9">
        <w:trPr>
          <w:trHeight w:val="300"/>
          <w:jc w:val="center"/>
        </w:trPr>
        <w:tc>
          <w:tcPr>
            <w:tcW w:w="0" w:type="auto"/>
            <w:shd w:val="clear" w:color="auto" w:fill="auto"/>
            <w:noWrap/>
            <w:vAlign w:val="center"/>
            <w:hideMark/>
          </w:tcPr>
          <w:p w14:paraId="51874665"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34</w:t>
            </w:r>
          </w:p>
        </w:tc>
        <w:tc>
          <w:tcPr>
            <w:tcW w:w="0" w:type="auto"/>
            <w:shd w:val="clear" w:color="auto" w:fill="auto"/>
            <w:noWrap/>
            <w:vAlign w:val="center"/>
            <w:hideMark/>
          </w:tcPr>
          <w:p w14:paraId="4DA4759F"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Zacatecas</w:t>
            </w:r>
          </w:p>
        </w:tc>
        <w:tc>
          <w:tcPr>
            <w:tcW w:w="0" w:type="auto"/>
            <w:shd w:val="clear" w:color="auto" w:fill="auto"/>
            <w:noWrap/>
            <w:vAlign w:val="bottom"/>
            <w:hideMark/>
          </w:tcPr>
          <w:p w14:paraId="394121F0" w14:textId="7B70A9B8"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88</w:t>
            </w:r>
          </w:p>
        </w:tc>
        <w:tc>
          <w:tcPr>
            <w:tcW w:w="0" w:type="auto"/>
            <w:shd w:val="clear" w:color="auto" w:fill="auto"/>
            <w:noWrap/>
            <w:vAlign w:val="bottom"/>
            <w:hideMark/>
          </w:tcPr>
          <w:p w14:paraId="12BFD17A" w14:textId="2BA16FA9"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201</w:t>
            </w:r>
          </w:p>
        </w:tc>
        <w:tc>
          <w:tcPr>
            <w:tcW w:w="0" w:type="auto"/>
            <w:shd w:val="clear" w:color="auto" w:fill="auto"/>
            <w:noWrap/>
            <w:vAlign w:val="bottom"/>
            <w:hideMark/>
          </w:tcPr>
          <w:p w14:paraId="63D3EE44" w14:textId="61898FAB"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123</w:t>
            </w:r>
          </w:p>
        </w:tc>
        <w:tc>
          <w:tcPr>
            <w:tcW w:w="0" w:type="auto"/>
            <w:shd w:val="clear" w:color="auto" w:fill="auto"/>
            <w:noWrap/>
            <w:vAlign w:val="bottom"/>
            <w:hideMark/>
          </w:tcPr>
          <w:p w14:paraId="54688257" w14:textId="06F47A28"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301</w:t>
            </w:r>
          </w:p>
        </w:tc>
        <w:tc>
          <w:tcPr>
            <w:tcW w:w="0" w:type="auto"/>
            <w:shd w:val="clear" w:color="auto" w:fill="auto"/>
            <w:noWrap/>
            <w:vAlign w:val="bottom"/>
            <w:hideMark/>
          </w:tcPr>
          <w:p w14:paraId="485D2310" w14:textId="337CF90D"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44</w:t>
            </w:r>
          </w:p>
        </w:tc>
        <w:tc>
          <w:tcPr>
            <w:tcW w:w="0" w:type="auto"/>
            <w:shd w:val="clear" w:color="auto" w:fill="auto"/>
            <w:noWrap/>
            <w:vAlign w:val="bottom"/>
            <w:hideMark/>
          </w:tcPr>
          <w:p w14:paraId="38170663" w14:textId="19630720"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100</w:t>
            </w:r>
          </w:p>
        </w:tc>
      </w:tr>
      <w:tr w:rsidR="00322118" w:rsidRPr="00624564" w14:paraId="0302D168" w14:textId="77777777" w:rsidTr="00854AA9">
        <w:trPr>
          <w:trHeight w:val="300"/>
          <w:jc w:val="center"/>
        </w:trPr>
        <w:tc>
          <w:tcPr>
            <w:tcW w:w="0" w:type="auto"/>
            <w:shd w:val="clear" w:color="auto" w:fill="auto"/>
            <w:noWrap/>
            <w:vAlign w:val="center"/>
            <w:hideMark/>
          </w:tcPr>
          <w:p w14:paraId="13515E0A"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39</w:t>
            </w:r>
          </w:p>
        </w:tc>
        <w:tc>
          <w:tcPr>
            <w:tcW w:w="0" w:type="auto"/>
            <w:shd w:val="clear" w:color="auto" w:fill="auto"/>
            <w:noWrap/>
            <w:vAlign w:val="center"/>
            <w:hideMark/>
          </w:tcPr>
          <w:p w14:paraId="33914F72"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Ciudad de México Norte</w:t>
            </w:r>
          </w:p>
        </w:tc>
        <w:tc>
          <w:tcPr>
            <w:tcW w:w="0" w:type="auto"/>
            <w:shd w:val="clear" w:color="auto" w:fill="auto"/>
            <w:noWrap/>
            <w:vAlign w:val="bottom"/>
            <w:hideMark/>
          </w:tcPr>
          <w:p w14:paraId="68A18986" w14:textId="4FA3FCEC"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12</w:t>
            </w:r>
          </w:p>
        </w:tc>
        <w:tc>
          <w:tcPr>
            <w:tcW w:w="0" w:type="auto"/>
            <w:shd w:val="clear" w:color="auto" w:fill="auto"/>
            <w:noWrap/>
            <w:vAlign w:val="bottom"/>
            <w:hideMark/>
          </w:tcPr>
          <w:p w14:paraId="1825D3F7" w14:textId="43E50A50"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17</w:t>
            </w:r>
          </w:p>
        </w:tc>
        <w:tc>
          <w:tcPr>
            <w:tcW w:w="0" w:type="auto"/>
            <w:shd w:val="clear" w:color="auto" w:fill="auto"/>
            <w:noWrap/>
            <w:vAlign w:val="bottom"/>
            <w:hideMark/>
          </w:tcPr>
          <w:p w14:paraId="7E416EFD" w14:textId="7E0260AD"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13</w:t>
            </w:r>
          </w:p>
        </w:tc>
        <w:tc>
          <w:tcPr>
            <w:tcW w:w="0" w:type="auto"/>
            <w:shd w:val="clear" w:color="auto" w:fill="auto"/>
            <w:noWrap/>
            <w:vAlign w:val="bottom"/>
            <w:hideMark/>
          </w:tcPr>
          <w:p w14:paraId="2F4BCBF5" w14:textId="0F2148DA"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22</w:t>
            </w:r>
          </w:p>
        </w:tc>
        <w:tc>
          <w:tcPr>
            <w:tcW w:w="0" w:type="auto"/>
            <w:shd w:val="clear" w:color="auto" w:fill="auto"/>
            <w:noWrap/>
            <w:vAlign w:val="bottom"/>
            <w:hideMark/>
          </w:tcPr>
          <w:p w14:paraId="09DC4D26" w14:textId="65743CE6"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w:t>
            </w:r>
          </w:p>
        </w:tc>
        <w:tc>
          <w:tcPr>
            <w:tcW w:w="0" w:type="auto"/>
            <w:shd w:val="clear" w:color="auto" w:fill="auto"/>
            <w:noWrap/>
            <w:vAlign w:val="bottom"/>
            <w:hideMark/>
          </w:tcPr>
          <w:p w14:paraId="638867CB" w14:textId="42062DA4"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5</w:t>
            </w:r>
          </w:p>
        </w:tc>
      </w:tr>
      <w:tr w:rsidR="00322118" w:rsidRPr="00624564" w14:paraId="237DF583" w14:textId="77777777" w:rsidTr="00854AA9">
        <w:trPr>
          <w:trHeight w:val="300"/>
          <w:jc w:val="center"/>
        </w:trPr>
        <w:tc>
          <w:tcPr>
            <w:tcW w:w="0" w:type="auto"/>
            <w:shd w:val="clear" w:color="auto" w:fill="auto"/>
            <w:noWrap/>
            <w:vAlign w:val="center"/>
            <w:hideMark/>
          </w:tcPr>
          <w:p w14:paraId="1E284386"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40</w:t>
            </w:r>
          </w:p>
        </w:tc>
        <w:tc>
          <w:tcPr>
            <w:tcW w:w="0" w:type="auto"/>
            <w:shd w:val="clear" w:color="auto" w:fill="auto"/>
            <w:noWrap/>
            <w:vAlign w:val="center"/>
            <w:hideMark/>
          </w:tcPr>
          <w:p w14:paraId="09B31CC4"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Ciudad de México Sur</w:t>
            </w:r>
          </w:p>
        </w:tc>
        <w:tc>
          <w:tcPr>
            <w:tcW w:w="0" w:type="auto"/>
            <w:shd w:val="clear" w:color="auto" w:fill="auto"/>
            <w:noWrap/>
            <w:vAlign w:val="bottom"/>
            <w:hideMark/>
          </w:tcPr>
          <w:p w14:paraId="37632E58" w14:textId="00F85166"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75</w:t>
            </w:r>
          </w:p>
        </w:tc>
        <w:tc>
          <w:tcPr>
            <w:tcW w:w="0" w:type="auto"/>
            <w:shd w:val="clear" w:color="auto" w:fill="auto"/>
            <w:noWrap/>
            <w:vAlign w:val="bottom"/>
            <w:hideMark/>
          </w:tcPr>
          <w:p w14:paraId="72F5C713" w14:textId="2016DEFC"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171</w:t>
            </w:r>
          </w:p>
        </w:tc>
        <w:tc>
          <w:tcPr>
            <w:tcW w:w="0" w:type="auto"/>
            <w:shd w:val="clear" w:color="auto" w:fill="auto"/>
            <w:noWrap/>
            <w:vAlign w:val="bottom"/>
            <w:hideMark/>
          </w:tcPr>
          <w:p w14:paraId="59E30D53" w14:textId="329641F2"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104</w:t>
            </w:r>
          </w:p>
        </w:tc>
        <w:tc>
          <w:tcPr>
            <w:tcW w:w="0" w:type="auto"/>
            <w:shd w:val="clear" w:color="auto" w:fill="auto"/>
            <w:noWrap/>
            <w:vAlign w:val="bottom"/>
            <w:hideMark/>
          </w:tcPr>
          <w:p w14:paraId="768318DE" w14:textId="67545D2D"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254</w:t>
            </w:r>
          </w:p>
        </w:tc>
        <w:tc>
          <w:tcPr>
            <w:tcW w:w="0" w:type="auto"/>
            <w:shd w:val="clear" w:color="auto" w:fill="auto"/>
            <w:noWrap/>
            <w:vAlign w:val="bottom"/>
            <w:hideMark/>
          </w:tcPr>
          <w:p w14:paraId="1E5DF62F" w14:textId="2AA4B233"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38</w:t>
            </w:r>
          </w:p>
        </w:tc>
        <w:tc>
          <w:tcPr>
            <w:tcW w:w="0" w:type="auto"/>
            <w:shd w:val="clear" w:color="auto" w:fill="auto"/>
            <w:noWrap/>
            <w:vAlign w:val="bottom"/>
            <w:hideMark/>
          </w:tcPr>
          <w:p w14:paraId="15BA3488" w14:textId="5C22D985"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83</w:t>
            </w:r>
          </w:p>
        </w:tc>
      </w:tr>
      <w:tr w:rsidR="00322118" w:rsidRPr="00624564" w14:paraId="76605C8A" w14:textId="77777777" w:rsidTr="00854AA9">
        <w:trPr>
          <w:trHeight w:val="300"/>
          <w:jc w:val="center"/>
        </w:trPr>
        <w:tc>
          <w:tcPr>
            <w:tcW w:w="0" w:type="auto"/>
            <w:shd w:val="clear" w:color="auto" w:fill="auto"/>
            <w:noWrap/>
            <w:vAlign w:val="center"/>
            <w:hideMark/>
          </w:tcPr>
          <w:p w14:paraId="32406D98"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4A</w:t>
            </w:r>
          </w:p>
        </w:tc>
        <w:tc>
          <w:tcPr>
            <w:tcW w:w="0" w:type="auto"/>
            <w:shd w:val="clear" w:color="auto" w:fill="auto"/>
            <w:noWrap/>
            <w:vAlign w:val="center"/>
            <w:hideMark/>
          </w:tcPr>
          <w:p w14:paraId="6CB9333D"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UMAE HE CMN La Raza</w:t>
            </w:r>
          </w:p>
        </w:tc>
        <w:tc>
          <w:tcPr>
            <w:tcW w:w="0" w:type="auto"/>
            <w:shd w:val="clear" w:color="auto" w:fill="auto"/>
            <w:noWrap/>
            <w:vAlign w:val="bottom"/>
            <w:hideMark/>
          </w:tcPr>
          <w:p w14:paraId="17EF8EE4" w14:textId="4C7EF63A"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1,624</w:t>
            </w:r>
          </w:p>
        </w:tc>
        <w:tc>
          <w:tcPr>
            <w:tcW w:w="0" w:type="auto"/>
            <w:shd w:val="clear" w:color="auto" w:fill="auto"/>
            <w:noWrap/>
            <w:vAlign w:val="bottom"/>
            <w:hideMark/>
          </w:tcPr>
          <w:p w14:paraId="5C4991AD" w14:textId="7CC5C20B"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4,043</w:t>
            </w:r>
          </w:p>
        </w:tc>
        <w:tc>
          <w:tcPr>
            <w:tcW w:w="0" w:type="auto"/>
            <w:shd w:val="clear" w:color="auto" w:fill="auto"/>
            <w:noWrap/>
            <w:vAlign w:val="bottom"/>
            <w:hideMark/>
          </w:tcPr>
          <w:p w14:paraId="0D667351" w14:textId="4EC9D609"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2,427</w:t>
            </w:r>
          </w:p>
        </w:tc>
        <w:tc>
          <w:tcPr>
            <w:tcW w:w="0" w:type="auto"/>
            <w:shd w:val="clear" w:color="auto" w:fill="auto"/>
            <w:noWrap/>
            <w:vAlign w:val="bottom"/>
            <w:hideMark/>
          </w:tcPr>
          <w:p w14:paraId="2E629942" w14:textId="125CC6B4"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6,068</w:t>
            </w:r>
          </w:p>
        </w:tc>
        <w:tc>
          <w:tcPr>
            <w:tcW w:w="0" w:type="auto"/>
            <w:shd w:val="clear" w:color="auto" w:fill="auto"/>
            <w:noWrap/>
            <w:vAlign w:val="bottom"/>
            <w:hideMark/>
          </w:tcPr>
          <w:p w14:paraId="179E409C" w14:textId="7FF6DEE0"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813</w:t>
            </w:r>
          </w:p>
        </w:tc>
        <w:tc>
          <w:tcPr>
            <w:tcW w:w="0" w:type="auto"/>
            <w:shd w:val="clear" w:color="auto" w:fill="auto"/>
            <w:noWrap/>
            <w:vAlign w:val="bottom"/>
            <w:hideMark/>
          </w:tcPr>
          <w:p w14:paraId="2D216D06" w14:textId="422590E3"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2,025</w:t>
            </w:r>
          </w:p>
        </w:tc>
      </w:tr>
      <w:tr w:rsidR="00322118" w:rsidRPr="00624564" w14:paraId="4465FB62" w14:textId="77777777" w:rsidTr="00854AA9">
        <w:trPr>
          <w:trHeight w:val="300"/>
          <w:jc w:val="center"/>
        </w:trPr>
        <w:tc>
          <w:tcPr>
            <w:tcW w:w="0" w:type="auto"/>
            <w:shd w:val="clear" w:color="auto" w:fill="auto"/>
            <w:noWrap/>
            <w:vAlign w:val="center"/>
            <w:hideMark/>
          </w:tcPr>
          <w:p w14:paraId="69CB0068"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4B</w:t>
            </w:r>
          </w:p>
        </w:tc>
        <w:tc>
          <w:tcPr>
            <w:tcW w:w="0" w:type="auto"/>
            <w:shd w:val="clear" w:color="auto" w:fill="auto"/>
            <w:noWrap/>
            <w:vAlign w:val="center"/>
            <w:hideMark/>
          </w:tcPr>
          <w:p w14:paraId="2BDB93BD"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UMAE HE CMN Siglo XXI</w:t>
            </w:r>
          </w:p>
        </w:tc>
        <w:tc>
          <w:tcPr>
            <w:tcW w:w="0" w:type="auto"/>
            <w:shd w:val="clear" w:color="auto" w:fill="auto"/>
            <w:noWrap/>
            <w:vAlign w:val="bottom"/>
            <w:hideMark/>
          </w:tcPr>
          <w:p w14:paraId="21BF7A1A" w14:textId="0C93447C"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1,392</w:t>
            </w:r>
          </w:p>
        </w:tc>
        <w:tc>
          <w:tcPr>
            <w:tcW w:w="0" w:type="auto"/>
            <w:shd w:val="clear" w:color="auto" w:fill="auto"/>
            <w:noWrap/>
            <w:vAlign w:val="bottom"/>
            <w:hideMark/>
          </w:tcPr>
          <w:p w14:paraId="49BBF303" w14:textId="6DAC61BD"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3,472</w:t>
            </w:r>
          </w:p>
        </w:tc>
        <w:tc>
          <w:tcPr>
            <w:tcW w:w="0" w:type="auto"/>
            <w:shd w:val="clear" w:color="auto" w:fill="auto"/>
            <w:noWrap/>
            <w:vAlign w:val="bottom"/>
            <w:hideMark/>
          </w:tcPr>
          <w:p w14:paraId="4A66A370" w14:textId="5901923D"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2,083</w:t>
            </w:r>
          </w:p>
        </w:tc>
        <w:tc>
          <w:tcPr>
            <w:tcW w:w="0" w:type="auto"/>
            <w:shd w:val="clear" w:color="auto" w:fill="auto"/>
            <w:noWrap/>
            <w:vAlign w:val="bottom"/>
            <w:hideMark/>
          </w:tcPr>
          <w:p w14:paraId="5E98E85C" w14:textId="2E4DDEFA"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5,207</w:t>
            </w:r>
          </w:p>
        </w:tc>
        <w:tc>
          <w:tcPr>
            <w:tcW w:w="0" w:type="auto"/>
            <w:shd w:val="clear" w:color="auto" w:fill="auto"/>
            <w:noWrap/>
            <w:vAlign w:val="bottom"/>
            <w:hideMark/>
          </w:tcPr>
          <w:p w14:paraId="2B17081C" w14:textId="6AD88B49"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699</w:t>
            </w:r>
          </w:p>
        </w:tc>
        <w:tc>
          <w:tcPr>
            <w:tcW w:w="0" w:type="auto"/>
            <w:shd w:val="clear" w:color="auto" w:fill="auto"/>
            <w:noWrap/>
            <w:vAlign w:val="bottom"/>
            <w:hideMark/>
          </w:tcPr>
          <w:p w14:paraId="2D9EE939" w14:textId="74A985C9"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1,735</w:t>
            </w:r>
          </w:p>
        </w:tc>
      </w:tr>
      <w:tr w:rsidR="00322118" w:rsidRPr="00624564" w14:paraId="6E5A282E" w14:textId="77777777" w:rsidTr="00854AA9">
        <w:trPr>
          <w:trHeight w:val="300"/>
          <w:jc w:val="center"/>
        </w:trPr>
        <w:tc>
          <w:tcPr>
            <w:tcW w:w="0" w:type="auto"/>
            <w:shd w:val="clear" w:color="auto" w:fill="auto"/>
            <w:noWrap/>
            <w:vAlign w:val="center"/>
            <w:hideMark/>
          </w:tcPr>
          <w:p w14:paraId="1769C9FA"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4C</w:t>
            </w:r>
          </w:p>
        </w:tc>
        <w:tc>
          <w:tcPr>
            <w:tcW w:w="0" w:type="auto"/>
            <w:shd w:val="clear" w:color="auto" w:fill="auto"/>
            <w:noWrap/>
            <w:vAlign w:val="center"/>
            <w:hideMark/>
          </w:tcPr>
          <w:p w14:paraId="50763A76"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UMAE HE CMN OCC Oblatos</w:t>
            </w:r>
          </w:p>
        </w:tc>
        <w:tc>
          <w:tcPr>
            <w:tcW w:w="0" w:type="auto"/>
            <w:shd w:val="clear" w:color="auto" w:fill="auto"/>
            <w:noWrap/>
            <w:vAlign w:val="bottom"/>
            <w:hideMark/>
          </w:tcPr>
          <w:p w14:paraId="62AD9503" w14:textId="575CDDCD"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747</w:t>
            </w:r>
          </w:p>
        </w:tc>
        <w:tc>
          <w:tcPr>
            <w:tcW w:w="0" w:type="auto"/>
            <w:shd w:val="clear" w:color="auto" w:fill="auto"/>
            <w:noWrap/>
            <w:vAlign w:val="bottom"/>
            <w:hideMark/>
          </w:tcPr>
          <w:p w14:paraId="383A6D41" w14:textId="7D466B3D"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1,861</w:t>
            </w:r>
          </w:p>
        </w:tc>
        <w:tc>
          <w:tcPr>
            <w:tcW w:w="0" w:type="auto"/>
            <w:shd w:val="clear" w:color="auto" w:fill="auto"/>
            <w:noWrap/>
            <w:vAlign w:val="bottom"/>
            <w:hideMark/>
          </w:tcPr>
          <w:p w14:paraId="347E364C" w14:textId="67A1D128"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1,116</w:t>
            </w:r>
          </w:p>
        </w:tc>
        <w:tc>
          <w:tcPr>
            <w:tcW w:w="0" w:type="auto"/>
            <w:shd w:val="clear" w:color="auto" w:fill="auto"/>
            <w:noWrap/>
            <w:vAlign w:val="bottom"/>
            <w:hideMark/>
          </w:tcPr>
          <w:p w14:paraId="68F5D9B9" w14:textId="04461DB1"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2,790</w:t>
            </w:r>
          </w:p>
        </w:tc>
        <w:tc>
          <w:tcPr>
            <w:tcW w:w="0" w:type="auto"/>
            <w:shd w:val="clear" w:color="auto" w:fill="auto"/>
            <w:noWrap/>
            <w:vAlign w:val="bottom"/>
            <w:hideMark/>
          </w:tcPr>
          <w:p w14:paraId="3AAE7F6D" w14:textId="0D4A72FA"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376</w:t>
            </w:r>
          </w:p>
        </w:tc>
        <w:tc>
          <w:tcPr>
            <w:tcW w:w="0" w:type="auto"/>
            <w:shd w:val="clear" w:color="auto" w:fill="auto"/>
            <w:noWrap/>
            <w:vAlign w:val="bottom"/>
            <w:hideMark/>
          </w:tcPr>
          <w:p w14:paraId="535B3DAE" w14:textId="615922B8"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929</w:t>
            </w:r>
          </w:p>
        </w:tc>
      </w:tr>
      <w:tr w:rsidR="00322118" w:rsidRPr="00624564" w14:paraId="6515A1E2" w14:textId="77777777" w:rsidTr="00854AA9">
        <w:trPr>
          <w:trHeight w:val="300"/>
          <w:jc w:val="center"/>
        </w:trPr>
        <w:tc>
          <w:tcPr>
            <w:tcW w:w="0" w:type="auto"/>
            <w:shd w:val="clear" w:color="auto" w:fill="auto"/>
            <w:noWrap/>
            <w:vAlign w:val="center"/>
            <w:hideMark/>
          </w:tcPr>
          <w:p w14:paraId="13C4631A"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4D</w:t>
            </w:r>
          </w:p>
        </w:tc>
        <w:tc>
          <w:tcPr>
            <w:tcW w:w="0" w:type="auto"/>
            <w:shd w:val="clear" w:color="auto" w:fill="auto"/>
            <w:noWrap/>
            <w:vAlign w:val="center"/>
            <w:hideMark/>
          </w:tcPr>
          <w:p w14:paraId="701A8F9E"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UMAE HE 25 CMN Monterrey</w:t>
            </w:r>
          </w:p>
        </w:tc>
        <w:tc>
          <w:tcPr>
            <w:tcW w:w="0" w:type="auto"/>
            <w:shd w:val="clear" w:color="auto" w:fill="auto"/>
            <w:noWrap/>
            <w:vAlign w:val="bottom"/>
            <w:hideMark/>
          </w:tcPr>
          <w:p w14:paraId="4604A2EC" w14:textId="18BC8228"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646</w:t>
            </w:r>
          </w:p>
        </w:tc>
        <w:tc>
          <w:tcPr>
            <w:tcW w:w="0" w:type="auto"/>
            <w:shd w:val="clear" w:color="auto" w:fill="auto"/>
            <w:noWrap/>
            <w:vAlign w:val="bottom"/>
            <w:hideMark/>
          </w:tcPr>
          <w:p w14:paraId="3AEB21C2" w14:textId="4E8D4B65"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1,597</w:t>
            </w:r>
          </w:p>
        </w:tc>
        <w:tc>
          <w:tcPr>
            <w:tcW w:w="0" w:type="auto"/>
            <w:shd w:val="clear" w:color="auto" w:fill="auto"/>
            <w:noWrap/>
            <w:vAlign w:val="bottom"/>
            <w:hideMark/>
          </w:tcPr>
          <w:p w14:paraId="697AEA23" w14:textId="110ABF2A"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958</w:t>
            </w:r>
          </w:p>
        </w:tc>
        <w:tc>
          <w:tcPr>
            <w:tcW w:w="0" w:type="auto"/>
            <w:shd w:val="clear" w:color="auto" w:fill="auto"/>
            <w:noWrap/>
            <w:vAlign w:val="bottom"/>
            <w:hideMark/>
          </w:tcPr>
          <w:p w14:paraId="2B7538AD" w14:textId="141F3C02"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2,394</w:t>
            </w:r>
          </w:p>
        </w:tc>
        <w:tc>
          <w:tcPr>
            <w:tcW w:w="0" w:type="auto"/>
            <w:shd w:val="clear" w:color="auto" w:fill="auto"/>
            <w:noWrap/>
            <w:vAlign w:val="bottom"/>
            <w:hideMark/>
          </w:tcPr>
          <w:p w14:paraId="4B0C1745" w14:textId="7BBF82A6"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326</w:t>
            </w:r>
          </w:p>
        </w:tc>
        <w:tc>
          <w:tcPr>
            <w:tcW w:w="0" w:type="auto"/>
            <w:shd w:val="clear" w:color="auto" w:fill="auto"/>
            <w:noWrap/>
            <w:vAlign w:val="bottom"/>
            <w:hideMark/>
          </w:tcPr>
          <w:p w14:paraId="29E5846A" w14:textId="1DD668E1"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797</w:t>
            </w:r>
          </w:p>
        </w:tc>
      </w:tr>
      <w:tr w:rsidR="00322118" w:rsidRPr="00624564" w14:paraId="0C947096" w14:textId="77777777" w:rsidTr="00854AA9">
        <w:trPr>
          <w:trHeight w:val="300"/>
          <w:jc w:val="center"/>
        </w:trPr>
        <w:tc>
          <w:tcPr>
            <w:tcW w:w="0" w:type="auto"/>
            <w:shd w:val="clear" w:color="auto" w:fill="auto"/>
            <w:noWrap/>
            <w:vAlign w:val="center"/>
            <w:hideMark/>
          </w:tcPr>
          <w:p w14:paraId="09F050F8"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4E</w:t>
            </w:r>
          </w:p>
        </w:tc>
        <w:tc>
          <w:tcPr>
            <w:tcW w:w="0" w:type="auto"/>
            <w:shd w:val="clear" w:color="auto" w:fill="auto"/>
            <w:noWrap/>
            <w:vAlign w:val="center"/>
            <w:hideMark/>
          </w:tcPr>
          <w:p w14:paraId="635EE2DA"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UMAE HE 71 Torreón</w:t>
            </w:r>
          </w:p>
        </w:tc>
        <w:tc>
          <w:tcPr>
            <w:tcW w:w="0" w:type="auto"/>
            <w:shd w:val="clear" w:color="auto" w:fill="auto"/>
            <w:noWrap/>
            <w:vAlign w:val="bottom"/>
            <w:hideMark/>
          </w:tcPr>
          <w:p w14:paraId="4A31BE34" w14:textId="2ED11835"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300</w:t>
            </w:r>
          </w:p>
        </w:tc>
        <w:tc>
          <w:tcPr>
            <w:tcW w:w="0" w:type="auto"/>
            <w:shd w:val="clear" w:color="auto" w:fill="auto"/>
            <w:noWrap/>
            <w:vAlign w:val="bottom"/>
            <w:hideMark/>
          </w:tcPr>
          <w:p w14:paraId="715AB824" w14:textId="0C7C713F"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732</w:t>
            </w:r>
          </w:p>
        </w:tc>
        <w:tc>
          <w:tcPr>
            <w:tcW w:w="0" w:type="auto"/>
            <w:shd w:val="clear" w:color="auto" w:fill="auto"/>
            <w:noWrap/>
            <w:vAlign w:val="bottom"/>
            <w:hideMark/>
          </w:tcPr>
          <w:p w14:paraId="40572275" w14:textId="3618A00C"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440</w:t>
            </w:r>
          </w:p>
        </w:tc>
        <w:tc>
          <w:tcPr>
            <w:tcW w:w="0" w:type="auto"/>
            <w:shd w:val="clear" w:color="auto" w:fill="auto"/>
            <w:noWrap/>
            <w:vAlign w:val="bottom"/>
            <w:hideMark/>
          </w:tcPr>
          <w:p w14:paraId="69D1B333" w14:textId="21303ED8"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1,100</w:t>
            </w:r>
          </w:p>
        </w:tc>
        <w:tc>
          <w:tcPr>
            <w:tcW w:w="0" w:type="auto"/>
            <w:shd w:val="clear" w:color="auto" w:fill="auto"/>
            <w:noWrap/>
            <w:vAlign w:val="bottom"/>
            <w:hideMark/>
          </w:tcPr>
          <w:p w14:paraId="2CD49D6B" w14:textId="1A6968D4"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153</w:t>
            </w:r>
          </w:p>
        </w:tc>
        <w:tc>
          <w:tcPr>
            <w:tcW w:w="0" w:type="auto"/>
            <w:shd w:val="clear" w:color="auto" w:fill="auto"/>
            <w:noWrap/>
            <w:vAlign w:val="bottom"/>
            <w:hideMark/>
          </w:tcPr>
          <w:p w14:paraId="73A7EF4E" w14:textId="3DC10F7E"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368</w:t>
            </w:r>
          </w:p>
        </w:tc>
      </w:tr>
      <w:tr w:rsidR="00322118" w:rsidRPr="00624564" w14:paraId="49AB3660" w14:textId="77777777" w:rsidTr="00854AA9">
        <w:trPr>
          <w:trHeight w:val="300"/>
          <w:jc w:val="center"/>
        </w:trPr>
        <w:tc>
          <w:tcPr>
            <w:tcW w:w="0" w:type="auto"/>
            <w:shd w:val="clear" w:color="auto" w:fill="auto"/>
            <w:noWrap/>
            <w:vAlign w:val="center"/>
            <w:hideMark/>
          </w:tcPr>
          <w:p w14:paraId="35AFD7AD"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4F</w:t>
            </w:r>
          </w:p>
        </w:tc>
        <w:tc>
          <w:tcPr>
            <w:tcW w:w="0" w:type="auto"/>
            <w:shd w:val="clear" w:color="auto" w:fill="auto"/>
            <w:noWrap/>
            <w:vAlign w:val="center"/>
            <w:hideMark/>
          </w:tcPr>
          <w:p w14:paraId="35F1CFA1"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UMAE HE CMN Puebla</w:t>
            </w:r>
          </w:p>
        </w:tc>
        <w:tc>
          <w:tcPr>
            <w:tcW w:w="0" w:type="auto"/>
            <w:shd w:val="clear" w:color="auto" w:fill="auto"/>
            <w:noWrap/>
            <w:vAlign w:val="bottom"/>
            <w:hideMark/>
          </w:tcPr>
          <w:p w14:paraId="18B72DC8" w14:textId="61CD066E"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89</w:t>
            </w:r>
          </w:p>
        </w:tc>
        <w:tc>
          <w:tcPr>
            <w:tcW w:w="0" w:type="auto"/>
            <w:shd w:val="clear" w:color="auto" w:fill="auto"/>
            <w:noWrap/>
            <w:vAlign w:val="bottom"/>
            <w:hideMark/>
          </w:tcPr>
          <w:p w14:paraId="46640069" w14:textId="717FD9A4"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203</w:t>
            </w:r>
          </w:p>
        </w:tc>
        <w:tc>
          <w:tcPr>
            <w:tcW w:w="0" w:type="auto"/>
            <w:shd w:val="clear" w:color="auto" w:fill="auto"/>
            <w:noWrap/>
            <w:vAlign w:val="bottom"/>
            <w:hideMark/>
          </w:tcPr>
          <w:p w14:paraId="0570A32D" w14:textId="71D52270"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124</w:t>
            </w:r>
          </w:p>
        </w:tc>
        <w:tc>
          <w:tcPr>
            <w:tcW w:w="0" w:type="auto"/>
            <w:shd w:val="clear" w:color="auto" w:fill="auto"/>
            <w:noWrap/>
            <w:vAlign w:val="bottom"/>
            <w:hideMark/>
          </w:tcPr>
          <w:p w14:paraId="4D309F75" w14:textId="76341867"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305</w:t>
            </w:r>
          </w:p>
        </w:tc>
        <w:tc>
          <w:tcPr>
            <w:tcW w:w="0" w:type="auto"/>
            <w:shd w:val="clear" w:color="auto" w:fill="auto"/>
            <w:noWrap/>
            <w:vAlign w:val="bottom"/>
            <w:hideMark/>
          </w:tcPr>
          <w:p w14:paraId="5D62287D" w14:textId="560E1910"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45</w:t>
            </w:r>
          </w:p>
        </w:tc>
        <w:tc>
          <w:tcPr>
            <w:tcW w:w="0" w:type="auto"/>
            <w:shd w:val="clear" w:color="auto" w:fill="auto"/>
            <w:noWrap/>
            <w:vAlign w:val="bottom"/>
            <w:hideMark/>
          </w:tcPr>
          <w:p w14:paraId="19B82D36" w14:textId="536AFE05"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102</w:t>
            </w:r>
          </w:p>
        </w:tc>
      </w:tr>
      <w:tr w:rsidR="00322118" w:rsidRPr="00624564" w14:paraId="6F44EFC3" w14:textId="77777777" w:rsidTr="00854AA9">
        <w:trPr>
          <w:trHeight w:val="300"/>
          <w:jc w:val="center"/>
        </w:trPr>
        <w:tc>
          <w:tcPr>
            <w:tcW w:w="0" w:type="auto"/>
            <w:shd w:val="clear" w:color="auto" w:fill="auto"/>
            <w:noWrap/>
            <w:vAlign w:val="center"/>
            <w:hideMark/>
          </w:tcPr>
          <w:p w14:paraId="4851DED6"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4G</w:t>
            </w:r>
          </w:p>
        </w:tc>
        <w:tc>
          <w:tcPr>
            <w:tcW w:w="0" w:type="auto"/>
            <w:shd w:val="clear" w:color="auto" w:fill="auto"/>
            <w:noWrap/>
            <w:vAlign w:val="center"/>
            <w:hideMark/>
          </w:tcPr>
          <w:p w14:paraId="07DE890B"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UMAE HE 1 CMN Bajío</w:t>
            </w:r>
          </w:p>
        </w:tc>
        <w:tc>
          <w:tcPr>
            <w:tcW w:w="0" w:type="auto"/>
            <w:shd w:val="clear" w:color="auto" w:fill="auto"/>
            <w:noWrap/>
            <w:vAlign w:val="bottom"/>
            <w:hideMark/>
          </w:tcPr>
          <w:p w14:paraId="7F3C218A" w14:textId="748D2818"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125</w:t>
            </w:r>
          </w:p>
        </w:tc>
        <w:tc>
          <w:tcPr>
            <w:tcW w:w="0" w:type="auto"/>
            <w:shd w:val="clear" w:color="auto" w:fill="auto"/>
            <w:noWrap/>
            <w:vAlign w:val="bottom"/>
            <w:hideMark/>
          </w:tcPr>
          <w:p w14:paraId="40DFB454" w14:textId="7685E21A"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299</w:t>
            </w:r>
          </w:p>
        </w:tc>
        <w:tc>
          <w:tcPr>
            <w:tcW w:w="0" w:type="auto"/>
            <w:shd w:val="clear" w:color="auto" w:fill="auto"/>
            <w:noWrap/>
            <w:vAlign w:val="bottom"/>
            <w:hideMark/>
          </w:tcPr>
          <w:p w14:paraId="6115C478" w14:textId="752B8D0C"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181</w:t>
            </w:r>
          </w:p>
        </w:tc>
        <w:tc>
          <w:tcPr>
            <w:tcW w:w="0" w:type="auto"/>
            <w:shd w:val="clear" w:color="auto" w:fill="auto"/>
            <w:noWrap/>
            <w:vAlign w:val="bottom"/>
            <w:hideMark/>
          </w:tcPr>
          <w:p w14:paraId="1B1F1426" w14:textId="7C5FC842"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450</w:t>
            </w:r>
          </w:p>
        </w:tc>
        <w:tc>
          <w:tcPr>
            <w:tcW w:w="0" w:type="auto"/>
            <w:shd w:val="clear" w:color="auto" w:fill="auto"/>
            <w:noWrap/>
            <w:vAlign w:val="bottom"/>
            <w:hideMark/>
          </w:tcPr>
          <w:p w14:paraId="1254C681" w14:textId="6E15B2A9"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66</w:t>
            </w:r>
          </w:p>
        </w:tc>
        <w:tc>
          <w:tcPr>
            <w:tcW w:w="0" w:type="auto"/>
            <w:shd w:val="clear" w:color="auto" w:fill="auto"/>
            <w:noWrap/>
            <w:vAlign w:val="bottom"/>
            <w:hideMark/>
          </w:tcPr>
          <w:p w14:paraId="59500E64" w14:textId="66B8779D"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151</w:t>
            </w:r>
          </w:p>
        </w:tc>
      </w:tr>
      <w:tr w:rsidR="00322118" w:rsidRPr="00624564" w14:paraId="176DDE57" w14:textId="77777777" w:rsidTr="00854AA9">
        <w:trPr>
          <w:trHeight w:val="300"/>
          <w:jc w:val="center"/>
        </w:trPr>
        <w:tc>
          <w:tcPr>
            <w:tcW w:w="0" w:type="auto"/>
            <w:shd w:val="clear" w:color="auto" w:fill="auto"/>
            <w:noWrap/>
            <w:vAlign w:val="center"/>
            <w:hideMark/>
          </w:tcPr>
          <w:p w14:paraId="42AEF916"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4H</w:t>
            </w:r>
          </w:p>
        </w:tc>
        <w:tc>
          <w:tcPr>
            <w:tcW w:w="0" w:type="auto"/>
            <w:shd w:val="clear" w:color="auto" w:fill="auto"/>
            <w:noWrap/>
            <w:vAlign w:val="center"/>
            <w:hideMark/>
          </w:tcPr>
          <w:p w14:paraId="4D969489"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UMAE HE 2 CMN Obregón</w:t>
            </w:r>
          </w:p>
        </w:tc>
        <w:tc>
          <w:tcPr>
            <w:tcW w:w="0" w:type="auto"/>
            <w:shd w:val="clear" w:color="auto" w:fill="auto"/>
            <w:noWrap/>
            <w:vAlign w:val="bottom"/>
            <w:hideMark/>
          </w:tcPr>
          <w:p w14:paraId="24CD39EB" w14:textId="0174A297"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10</w:t>
            </w:r>
          </w:p>
        </w:tc>
        <w:tc>
          <w:tcPr>
            <w:tcW w:w="0" w:type="auto"/>
            <w:shd w:val="clear" w:color="auto" w:fill="auto"/>
            <w:noWrap/>
            <w:vAlign w:val="bottom"/>
            <w:hideMark/>
          </w:tcPr>
          <w:p w14:paraId="7033A04B" w14:textId="51134164"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12</w:t>
            </w:r>
          </w:p>
        </w:tc>
        <w:tc>
          <w:tcPr>
            <w:tcW w:w="0" w:type="auto"/>
            <w:shd w:val="clear" w:color="auto" w:fill="auto"/>
            <w:noWrap/>
            <w:vAlign w:val="bottom"/>
            <w:hideMark/>
          </w:tcPr>
          <w:p w14:paraId="079958BB" w14:textId="757939FF"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10</w:t>
            </w:r>
          </w:p>
        </w:tc>
        <w:tc>
          <w:tcPr>
            <w:tcW w:w="0" w:type="auto"/>
            <w:shd w:val="clear" w:color="auto" w:fill="auto"/>
            <w:noWrap/>
            <w:vAlign w:val="bottom"/>
            <w:hideMark/>
          </w:tcPr>
          <w:p w14:paraId="20EDBE99" w14:textId="55E98D10"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16</w:t>
            </w:r>
          </w:p>
        </w:tc>
        <w:tc>
          <w:tcPr>
            <w:tcW w:w="0" w:type="auto"/>
            <w:shd w:val="clear" w:color="auto" w:fill="auto"/>
            <w:noWrap/>
            <w:vAlign w:val="bottom"/>
            <w:hideMark/>
          </w:tcPr>
          <w:p w14:paraId="5BB5C40E" w14:textId="48EF7FEA"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w:t>
            </w:r>
          </w:p>
        </w:tc>
        <w:tc>
          <w:tcPr>
            <w:tcW w:w="0" w:type="auto"/>
            <w:shd w:val="clear" w:color="auto" w:fill="auto"/>
            <w:noWrap/>
            <w:vAlign w:val="bottom"/>
            <w:hideMark/>
          </w:tcPr>
          <w:p w14:paraId="672F2A12" w14:textId="701EB87B"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w:t>
            </w:r>
          </w:p>
        </w:tc>
      </w:tr>
      <w:tr w:rsidR="00322118" w:rsidRPr="00624564" w14:paraId="2C426DE3" w14:textId="77777777" w:rsidTr="00854AA9">
        <w:trPr>
          <w:trHeight w:val="300"/>
          <w:jc w:val="center"/>
        </w:trPr>
        <w:tc>
          <w:tcPr>
            <w:tcW w:w="0" w:type="auto"/>
            <w:shd w:val="clear" w:color="auto" w:fill="auto"/>
            <w:noWrap/>
            <w:vAlign w:val="center"/>
            <w:hideMark/>
          </w:tcPr>
          <w:p w14:paraId="6CF7755C"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4I</w:t>
            </w:r>
          </w:p>
        </w:tc>
        <w:tc>
          <w:tcPr>
            <w:tcW w:w="0" w:type="auto"/>
            <w:shd w:val="clear" w:color="auto" w:fill="auto"/>
            <w:noWrap/>
            <w:vAlign w:val="center"/>
            <w:hideMark/>
          </w:tcPr>
          <w:p w14:paraId="6C5E4EBE"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UMAE HE 14 CMN Veracruz</w:t>
            </w:r>
          </w:p>
        </w:tc>
        <w:tc>
          <w:tcPr>
            <w:tcW w:w="0" w:type="auto"/>
            <w:shd w:val="clear" w:color="auto" w:fill="auto"/>
            <w:noWrap/>
            <w:vAlign w:val="bottom"/>
            <w:hideMark/>
          </w:tcPr>
          <w:p w14:paraId="78FFC6D5" w14:textId="1D20CD02"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95</w:t>
            </w:r>
          </w:p>
        </w:tc>
        <w:tc>
          <w:tcPr>
            <w:tcW w:w="0" w:type="auto"/>
            <w:shd w:val="clear" w:color="auto" w:fill="auto"/>
            <w:noWrap/>
            <w:vAlign w:val="bottom"/>
            <w:hideMark/>
          </w:tcPr>
          <w:p w14:paraId="077BC44E" w14:textId="68A21222"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221</w:t>
            </w:r>
          </w:p>
        </w:tc>
        <w:tc>
          <w:tcPr>
            <w:tcW w:w="0" w:type="auto"/>
            <w:shd w:val="clear" w:color="auto" w:fill="auto"/>
            <w:noWrap/>
            <w:vAlign w:val="bottom"/>
            <w:hideMark/>
          </w:tcPr>
          <w:p w14:paraId="32269F9B" w14:textId="5C255AE3"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133</w:t>
            </w:r>
          </w:p>
        </w:tc>
        <w:tc>
          <w:tcPr>
            <w:tcW w:w="0" w:type="auto"/>
            <w:shd w:val="clear" w:color="auto" w:fill="auto"/>
            <w:noWrap/>
            <w:vAlign w:val="bottom"/>
            <w:hideMark/>
          </w:tcPr>
          <w:p w14:paraId="0EC5CACA" w14:textId="04B8DC6A"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332</w:t>
            </w:r>
          </w:p>
        </w:tc>
        <w:tc>
          <w:tcPr>
            <w:tcW w:w="0" w:type="auto"/>
            <w:shd w:val="clear" w:color="auto" w:fill="auto"/>
            <w:noWrap/>
            <w:vAlign w:val="bottom"/>
            <w:hideMark/>
          </w:tcPr>
          <w:p w14:paraId="550153D0" w14:textId="068B4EFD"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49</w:t>
            </w:r>
          </w:p>
        </w:tc>
        <w:tc>
          <w:tcPr>
            <w:tcW w:w="0" w:type="auto"/>
            <w:shd w:val="clear" w:color="auto" w:fill="auto"/>
            <w:noWrap/>
            <w:vAlign w:val="bottom"/>
            <w:hideMark/>
          </w:tcPr>
          <w:p w14:paraId="2EF947C0" w14:textId="2F807A98"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111</w:t>
            </w:r>
          </w:p>
        </w:tc>
      </w:tr>
      <w:tr w:rsidR="00322118" w:rsidRPr="00624564" w14:paraId="085A2D54" w14:textId="77777777" w:rsidTr="00854AA9">
        <w:trPr>
          <w:trHeight w:val="300"/>
          <w:jc w:val="center"/>
        </w:trPr>
        <w:tc>
          <w:tcPr>
            <w:tcW w:w="0" w:type="auto"/>
            <w:shd w:val="clear" w:color="auto" w:fill="auto"/>
            <w:noWrap/>
            <w:vAlign w:val="center"/>
            <w:hideMark/>
          </w:tcPr>
          <w:p w14:paraId="0B7E6ED7"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4J</w:t>
            </w:r>
          </w:p>
        </w:tc>
        <w:tc>
          <w:tcPr>
            <w:tcW w:w="0" w:type="auto"/>
            <w:shd w:val="clear" w:color="auto" w:fill="auto"/>
            <w:noWrap/>
            <w:vAlign w:val="center"/>
            <w:hideMark/>
          </w:tcPr>
          <w:p w14:paraId="0C6EEBA0"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UMAE HE 1 CMN Mérida</w:t>
            </w:r>
          </w:p>
        </w:tc>
        <w:tc>
          <w:tcPr>
            <w:tcW w:w="0" w:type="auto"/>
            <w:shd w:val="clear" w:color="auto" w:fill="auto"/>
            <w:noWrap/>
            <w:vAlign w:val="bottom"/>
            <w:hideMark/>
          </w:tcPr>
          <w:p w14:paraId="16521179" w14:textId="6909E3F6"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194</w:t>
            </w:r>
          </w:p>
        </w:tc>
        <w:tc>
          <w:tcPr>
            <w:tcW w:w="0" w:type="auto"/>
            <w:shd w:val="clear" w:color="auto" w:fill="auto"/>
            <w:noWrap/>
            <w:vAlign w:val="bottom"/>
            <w:hideMark/>
          </w:tcPr>
          <w:p w14:paraId="65751936" w14:textId="01FE5E08"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468</w:t>
            </w:r>
          </w:p>
        </w:tc>
        <w:tc>
          <w:tcPr>
            <w:tcW w:w="0" w:type="auto"/>
            <w:shd w:val="clear" w:color="auto" w:fill="auto"/>
            <w:noWrap/>
            <w:vAlign w:val="bottom"/>
            <w:hideMark/>
          </w:tcPr>
          <w:p w14:paraId="585506AE" w14:textId="7B5EB4CF"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283</w:t>
            </w:r>
          </w:p>
        </w:tc>
        <w:tc>
          <w:tcPr>
            <w:tcW w:w="0" w:type="auto"/>
            <w:shd w:val="clear" w:color="auto" w:fill="auto"/>
            <w:noWrap/>
            <w:vAlign w:val="bottom"/>
            <w:hideMark/>
          </w:tcPr>
          <w:p w14:paraId="50EE27C9" w14:textId="17E37D0F"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697</w:t>
            </w:r>
          </w:p>
        </w:tc>
        <w:tc>
          <w:tcPr>
            <w:tcW w:w="0" w:type="auto"/>
            <w:shd w:val="clear" w:color="auto" w:fill="auto"/>
            <w:noWrap/>
            <w:vAlign w:val="bottom"/>
            <w:hideMark/>
          </w:tcPr>
          <w:p w14:paraId="5B793D68" w14:textId="239DB4AA"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96</w:t>
            </w:r>
          </w:p>
        </w:tc>
        <w:tc>
          <w:tcPr>
            <w:tcW w:w="0" w:type="auto"/>
            <w:shd w:val="clear" w:color="auto" w:fill="auto"/>
            <w:noWrap/>
            <w:vAlign w:val="bottom"/>
            <w:hideMark/>
          </w:tcPr>
          <w:p w14:paraId="5535B47E" w14:textId="5380BAA8"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229</w:t>
            </w:r>
          </w:p>
        </w:tc>
      </w:tr>
      <w:tr w:rsidR="00322118" w:rsidRPr="00624564" w14:paraId="70CF779C" w14:textId="77777777" w:rsidTr="00854AA9">
        <w:trPr>
          <w:trHeight w:val="300"/>
          <w:jc w:val="center"/>
        </w:trPr>
        <w:tc>
          <w:tcPr>
            <w:tcW w:w="0" w:type="auto"/>
            <w:shd w:val="clear" w:color="auto" w:fill="auto"/>
            <w:noWrap/>
            <w:vAlign w:val="center"/>
            <w:hideMark/>
          </w:tcPr>
          <w:p w14:paraId="0689A40B"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4S</w:t>
            </w:r>
          </w:p>
        </w:tc>
        <w:tc>
          <w:tcPr>
            <w:tcW w:w="0" w:type="auto"/>
            <w:shd w:val="clear" w:color="auto" w:fill="auto"/>
            <w:noWrap/>
            <w:vAlign w:val="center"/>
            <w:hideMark/>
          </w:tcPr>
          <w:p w14:paraId="6966FA22"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UMAE HP CMN Siglo XXI</w:t>
            </w:r>
          </w:p>
        </w:tc>
        <w:tc>
          <w:tcPr>
            <w:tcW w:w="0" w:type="auto"/>
            <w:shd w:val="clear" w:color="auto" w:fill="auto"/>
            <w:noWrap/>
            <w:vAlign w:val="bottom"/>
            <w:hideMark/>
          </w:tcPr>
          <w:p w14:paraId="2E96D6C6" w14:textId="7F0F549B"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697</w:t>
            </w:r>
          </w:p>
        </w:tc>
        <w:tc>
          <w:tcPr>
            <w:tcW w:w="0" w:type="auto"/>
            <w:shd w:val="clear" w:color="auto" w:fill="auto"/>
            <w:noWrap/>
            <w:vAlign w:val="bottom"/>
            <w:hideMark/>
          </w:tcPr>
          <w:p w14:paraId="6BBA3D66" w14:textId="19F22252"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1,726</w:t>
            </w:r>
          </w:p>
        </w:tc>
        <w:tc>
          <w:tcPr>
            <w:tcW w:w="0" w:type="auto"/>
            <w:shd w:val="clear" w:color="auto" w:fill="auto"/>
            <w:noWrap/>
            <w:vAlign w:val="bottom"/>
            <w:hideMark/>
          </w:tcPr>
          <w:p w14:paraId="62D2593B" w14:textId="29377A25"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1,037</w:t>
            </w:r>
          </w:p>
        </w:tc>
        <w:tc>
          <w:tcPr>
            <w:tcW w:w="0" w:type="auto"/>
            <w:shd w:val="clear" w:color="auto" w:fill="auto"/>
            <w:noWrap/>
            <w:vAlign w:val="bottom"/>
            <w:hideMark/>
          </w:tcPr>
          <w:p w14:paraId="3AB60AEB" w14:textId="7F65C4DD"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2,588</w:t>
            </w:r>
          </w:p>
        </w:tc>
        <w:tc>
          <w:tcPr>
            <w:tcW w:w="0" w:type="auto"/>
            <w:shd w:val="clear" w:color="auto" w:fill="auto"/>
            <w:noWrap/>
            <w:vAlign w:val="bottom"/>
            <w:hideMark/>
          </w:tcPr>
          <w:p w14:paraId="74CDB515" w14:textId="394287E6"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353</w:t>
            </w:r>
          </w:p>
        </w:tc>
        <w:tc>
          <w:tcPr>
            <w:tcW w:w="0" w:type="auto"/>
            <w:shd w:val="clear" w:color="auto" w:fill="auto"/>
            <w:noWrap/>
            <w:vAlign w:val="bottom"/>
            <w:hideMark/>
          </w:tcPr>
          <w:p w14:paraId="12A8CD0F" w14:textId="4A53C1BB"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862</w:t>
            </w:r>
          </w:p>
        </w:tc>
      </w:tr>
      <w:tr w:rsidR="00322118" w:rsidRPr="00624564" w14:paraId="3579B369" w14:textId="77777777" w:rsidTr="00854AA9">
        <w:trPr>
          <w:trHeight w:val="300"/>
          <w:jc w:val="center"/>
        </w:trPr>
        <w:tc>
          <w:tcPr>
            <w:tcW w:w="0" w:type="auto"/>
            <w:shd w:val="clear" w:color="auto" w:fill="auto"/>
            <w:noWrap/>
            <w:vAlign w:val="center"/>
            <w:hideMark/>
          </w:tcPr>
          <w:p w14:paraId="622CA098"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4T</w:t>
            </w:r>
          </w:p>
        </w:tc>
        <w:tc>
          <w:tcPr>
            <w:tcW w:w="0" w:type="auto"/>
            <w:shd w:val="clear" w:color="auto" w:fill="auto"/>
            <w:noWrap/>
            <w:vAlign w:val="center"/>
            <w:hideMark/>
          </w:tcPr>
          <w:p w14:paraId="6519CA0C"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UMAE HP CMN OCC</w:t>
            </w:r>
          </w:p>
        </w:tc>
        <w:tc>
          <w:tcPr>
            <w:tcW w:w="0" w:type="auto"/>
            <w:shd w:val="clear" w:color="auto" w:fill="auto"/>
            <w:noWrap/>
            <w:vAlign w:val="bottom"/>
            <w:hideMark/>
          </w:tcPr>
          <w:p w14:paraId="29691E9B" w14:textId="38A81D43"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226</w:t>
            </w:r>
          </w:p>
        </w:tc>
        <w:tc>
          <w:tcPr>
            <w:tcW w:w="0" w:type="auto"/>
            <w:shd w:val="clear" w:color="auto" w:fill="auto"/>
            <w:noWrap/>
            <w:vAlign w:val="bottom"/>
            <w:hideMark/>
          </w:tcPr>
          <w:p w14:paraId="40C7D788" w14:textId="10B63CA6"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548</w:t>
            </w:r>
          </w:p>
        </w:tc>
        <w:tc>
          <w:tcPr>
            <w:tcW w:w="0" w:type="auto"/>
            <w:shd w:val="clear" w:color="auto" w:fill="auto"/>
            <w:noWrap/>
            <w:vAlign w:val="bottom"/>
            <w:hideMark/>
          </w:tcPr>
          <w:p w14:paraId="4DA45139" w14:textId="7C62A687"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333</w:t>
            </w:r>
          </w:p>
        </w:tc>
        <w:tc>
          <w:tcPr>
            <w:tcW w:w="0" w:type="auto"/>
            <w:shd w:val="clear" w:color="auto" w:fill="auto"/>
            <w:noWrap/>
            <w:vAlign w:val="bottom"/>
            <w:hideMark/>
          </w:tcPr>
          <w:p w14:paraId="33CCE939" w14:textId="3B8E5769"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819</w:t>
            </w:r>
          </w:p>
        </w:tc>
        <w:tc>
          <w:tcPr>
            <w:tcW w:w="0" w:type="auto"/>
            <w:shd w:val="clear" w:color="auto" w:fill="auto"/>
            <w:noWrap/>
            <w:vAlign w:val="bottom"/>
            <w:hideMark/>
          </w:tcPr>
          <w:p w14:paraId="571C10AA" w14:textId="764832DA"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111</w:t>
            </w:r>
          </w:p>
        </w:tc>
        <w:tc>
          <w:tcPr>
            <w:tcW w:w="0" w:type="auto"/>
            <w:shd w:val="clear" w:color="auto" w:fill="auto"/>
            <w:noWrap/>
            <w:vAlign w:val="bottom"/>
            <w:hideMark/>
          </w:tcPr>
          <w:p w14:paraId="6AB8253E" w14:textId="3A278D64"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271</w:t>
            </w:r>
          </w:p>
        </w:tc>
      </w:tr>
      <w:tr w:rsidR="00322118" w:rsidRPr="00624564" w14:paraId="0677DCE4" w14:textId="77777777" w:rsidTr="00854AA9">
        <w:trPr>
          <w:trHeight w:val="300"/>
          <w:jc w:val="center"/>
        </w:trPr>
        <w:tc>
          <w:tcPr>
            <w:tcW w:w="0" w:type="auto"/>
            <w:shd w:val="clear" w:color="auto" w:fill="auto"/>
            <w:noWrap/>
            <w:vAlign w:val="center"/>
            <w:hideMark/>
          </w:tcPr>
          <w:p w14:paraId="18E48E9A"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4X</w:t>
            </w:r>
          </w:p>
        </w:tc>
        <w:tc>
          <w:tcPr>
            <w:tcW w:w="0" w:type="auto"/>
            <w:shd w:val="clear" w:color="auto" w:fill="auto"/>
            <w:noWrap/>
            <w:vAlign w:val="center"/>
            <w:hideMark/>
          </w:tcPr>
          <w:p w14:paraId="133F5A0D"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UMAE HGRAL CMN La Raza</w:t>
            </w:r>
          </w:p>
        </w:tc>
        <w:tc>
          <w:tcPr>
            <w:tcW w:w="0" w:type="auto"/>
            <w:shd w:val="clear" w:color="auto" w:fill="auto"/>
            <w:noWrap/>
            <w:vAlign w:val="bottom"/>
            <w:hideMark/>
          </w:tcPr>
          <w:p w14:paraId="006E6FBB" w14:textId="23D5E4E9"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3,417</w:t>
            </w:r>
          </w:p>
        </w:tc>
        <w:tc>
          <w:tcPr>
            <w:tcW w:w="0" w:type="auto"/>
            <w:shd w:val="clear" w:color="auto" w:fill="auto"/>
            <w:noWrap/>
            <w:vAlign w:val="bottom"/>
            <w:hideMark/>
          </w:tcPr>
          <w:p w14:paraId="27C10598" w14:textId="35D0B887"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8,525</w:t>
            </w:r>
          </w:p>
        </w:tc>
        <w:tc>
          <w:tcPr>
            <w:tcW w:w="0" w:type="auto"/>
            <w:shd w:val="clear" w:color="auto" w:fill="auto"/>
            <w:noWrap/>
            <w:vAlign w:val="bottom"/>
            <w:hideMark/>
          </w:tcPr>
          <w:p w14:paraId="33005596" w14:textId="7FEC0B62"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5,117</w:t>
            </w:r>
          </w:p>
        </w:tc>
        <w:tc>
          <w:tcPr>
            <w:tcW w:w="0" w:type="auto"/>
            <w:shd w:val="clear" w:color="auto" w:fill="auto"/>
            <w:noWrap/>
            <w:vAlign w:val="bottom"/>
            <w:hideMark/>
          </w:tcPr>
          <w:p w14:paraId="2EE037C5" w14:textId="77BC5C9F"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12,787</w:t>
            </w:r>
          </w:p>
        </w:tc>
        <w:tc>
          <w:tcPr>
            <w:tcW w:w="0" w:type="auto"/>
            <w:shd w:val="clear" w:color="auto" w:fill="auto"/>
            <w:noWrap/>
            <w:vAlign w:val="bottom"/>
            <w:hideMark/>
          </w:tcPr>
          <w:p w14:paraId="6AC83B58" w14:textId="2203031A"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1,709</w:t>
            </w:r>
          </w:p>
        </w:tc>
        <w:tc>
          <w:tcPr>
            <w:tcW w:w="0" w:type="auto"/>
            <w:shd w:val="clear" w:color="auto" w:fill="auto"/>
            <w:noWrap/>
            <w:vAlign w:val="bottom"/>
            <w:hideMark/>
          </w:tcPr>
          <w:p w14:paraId="1E999F10" w14:textId="15583480"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4,262</w:t>
            </w:r>
          </w:p>
        </w:tc>
      </w:tr>
      <w:tr w:rsidR="00322118" w:rsidRPr="00624564" w14:paraId="4F9B98C2" w14:textId="77777777" w:rsidTr="00854AA9">
        <w:trPr>
          <w:trHeight w:val="300"/>
          <w:jc w:val="center"/>
        </w:trPr>
        <w:tc>
          <w:tcPr>
            <w:tcW w:w="0" w:type="auto"/>
            <w:shd w:val="clear" w:color="auto" w:fill="auto"/>
            <w:noWrap/>
            <w:vAlign w:val="center"/>
            <w:hideMark/>
          </w:tcPr>
          <w:p w14:paraId="3F61D385" w14:textId="77777777" w:rsidR="00322118" w:rsidRPr="00054E08" w:rsidRDefault="00322118" w:rsidP="00322118">
            <w:pPr>
              <w:spacing w:after="0"/>
              <w:jc w:val="center"/>
              <w:rPr>
                <w:rFonts w:eastAsia="Times New Roman" w:cs="Calibri"/>
                <w:color w:val="000000"/>
                <w:sz w:val="16"/>
                <w:szCs w:val="16"/>
                <w:lang w:eastAsia="es-MX"/>
              </w:rPr>
            </w:pPr>
            <w:r w:rsidRPr="00054E08">
              <w:rPr>
                <w:rFonts w:eastAsia="Times New Roman" w:cs="Calibri"/>
                <w:color w:val="000000"/>
                <w:sz w:val="16"/>
                <w:szCs w:val="16"/>
                <w:lang w:eastAsia="es-MX"/>
              </w:rPr>
              <w:t>4Y</w:t>
            </w:r>
          </w:p>
        </w:tc>
        <w:tc>
          <w:tcPr>
            <w:tcW w:w="0" w:type="auto"/>
            <w:shd w:val="clear" w:color="auto" w:fill="auto"/>
            <w:noWrap/>
            <w:vAlign w:val="center"/>
            <w:hideMark/>
          </w:tcPr>
          <w:p w14:paraId="26FC741A" w14:textId="77777777" w:rsidR="00322118" w:rsidRPr="00054E08" w:rsidRDefault="00322118" w:rsidP="00322118">
            <w:pPr>
              <w:spacing w:after="0"/>
              <w:jc w:val="left"/>
              <w:rPr>
                <w:rFonts w:eastAsia="Times New Roman" w:cs="Calibri"/>
                <w:color w:val="000000"/>
                <w:sz w:val="16"/>
                <w:szCs w:val="16"/>
                <w:lang w:eastAsia="es-MX"/>
              </w:rPr>
            </w:pPr>
            <w:r w:rsidRPr="00054E08">
              <w:rPr>
                <w:rFonts w:eastAsia="Times New Roman" w:cs="Calibri"/>
                <w:color w:val="000000"/>
                <w:sz w:val="16"/>
                <w:szCs w:val="16"/>
                <w:lang w:eastAsia="es-MX"/>
              </w:rPr>
              <w:t>UMAE HON CMN Siglo XXI</w:t>
            </w:r>
          </w:p>
        </w:tc>
        <w:tc>
          <w:tcPr>
            <w:tcW w:w="0" w:type="auto"/>
            <w:shd w:val="clear" w:color="auto" w:fill="auto"/>
            <w:noWrap/>
            <w:vAlign w:val="bottom"/>
            <w:hideMark/>
          </w:tcPr>
          <w:p w14:paraId="3DFEDAAB" w14:textId="5CFA4331"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65</w:t>
            </w:r>
          </w:p>
        </w:tc>
        <w:tc>
          <w:tcPr>
            <w:tcW w:w="0" w:type="auto"/>
            <w:shd w:val="clear" w:color="auto" w:fill="auto"/>
            <w:noWrap/>
            <w:vAlign w:val="bottom"/>
            <w:hideMark/>
          </w:tcPr>
          <w:p w14:paraId="7517A810" w14:textId="31FBCA26"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159</w:t>
            </w:r>
          </w:p>
        </w:tc>
        <w:tc>
          <w:tcPr>
            <w:tcW w:w="0" w:type="auto"/>
            <w:shd w:val="clear" w:color="auto" w:fill="auto"/>
            <w:noWrap/>
            <w:vAlign w:val="bottom"/>
            <w:hideMark/>
          </w:tcPr>
          <w:p w14:paraId="279754C4" w14:textId="06F38BAC"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96</w:t>
            </w:r>
          </w:p>
        </w:tc>
        <w:tc>
          <w:tcPr>
            <w:tcW w:w="0" w:type="auto"/>
            <w:shd w:val="clear" w:color="auto" w:fill="auto"/>
            <w:noWrap/>
            <w:vAlign w:val="bottom"/>
            <w:hideMark/>
          </w:tcPr>
          <w:p w14:paraId="739BACDB" w14:textId="28712A97"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238</w:t>
            </w:r>
          </w:p>
        </w:tc>
        <w:tc>
          <w:tcPr>
            <w:tcW w:w="0" w:type="auto"/>
            <w:shd w:val="clear" w:color="auto" w:fill="auto"/>
            <w:noWrap/>
            <w:vAlign w:val="bottom"/>
            <w:hideMark/>
          </w:tcPr>
          <w:p w14:paraId="36433C9A" w14:textId="5A4E3503"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34</w:t>
            </w:r>
          </w:p>
        </w:tc>
        <w:tc>
          <w:tcPr>
            <w:tcW w:w="0" w:type="auto"/>
            <w:shd w:val="clear" w:color="auto" w:fill="auto"/>
            <w:noWrap/>
            <w:vAlign w:val="bottom"/>
            <w:hideMark/>
          </w:tcPr>
          <w:p w14:paraId="4C78C147" w14:textId="1A59982B" w:rsidR="00322118" w:rsidRPr="00054E08"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79</w:t>
            </w:r>
          </w:p>
        </w:tc>
      </w:tr>
    </w:tbl>
    <w:p w14:paraId="06CCCBB4" w14:textId="77777777" w:rsidR="005C448E" w:rsidRPr="00054E08" w:rsidRDefault="005C448E" w:rsidP="006A5802">
      <w:pPr>
        <w:pStyle w:val="Sangradetextonormal"/>
        <w:spacing w:after="200"/>
        <w:ind w:left="0"/>
        <w:rPr>
          <w:rFonts w:cs="Arial"/>
          <w:bCs/>
          <w:color w:val="000000"/>
          <w:szCs w:val="16"/>
        </w:rPr>
      </w:pPr>
    </w:p>
    <w:p w14:paraId="79AF7860" w14:textId="77777777" w:rsidR="002B48A3" w:rsidRPr="00121159" w:rsidRDefault="00935FAD" w:rsidP="006A5802">
      <w:pPr>
        <w:pStyle w:val="Sangradetextonormal"/>
        <w:spacing w:after="200"/>
        <w:ind w:left="0"/>
        <w:rPr>
          <w:rFonts w:cs="Arial"/>
          <w:color w:val="000000"/>
          <w:szCs w:val="16"/>
        </w:rPr>
      </w:pPr>
      <w:r w:rsidRPr="00121159">
        <w:rPr>
          <w:rFonts w:cs="Arial"/>
          <w:color w:val="000000"/>
          <w:szCs w:val="16"/>
        </w:rPr>
        <w:t xml:space="preserve">Para la </w:t>
      </w:r>
      <w:r w:rsidRPr="00121159">
        <w:rPr>
          <w:rFonts w:cs="Arial"/>
          <w:b/>
          <w:color w:val="000000"/>
          <w:szCs w:val="16"/>
        </w:rPr>
        <w:t xml:space="preserve">Partida 61 </w:t>
      </w:r>
      <w:r w:rsidR="00EF6186" w:rsidRPr="00121159">
        <w:rPr>
          <w:rFonts w:cs="Arial"/>
          <w:b/>
          <w:color w:val="000000"/>
          <w:szCs w:val="16"/>
        </w:rPr>
        <w:t>HISTOCOMPATIBILIDAD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4"/>
        <w:gridCol w:w="2461"/>
        <w:gridCol w:w="758"/>
        <w:gridCol w:w="786"/>
        <w:gridCol w:w="758"/>
        <w:gridCol w:w="786"/>
        <w:gridCol w:w="758"/>
        <w:gridCol w:w="786"/>
      </w:tblGrid>
      <w:tr w:rsidR="005E58F9" w:rsidRPr="00187DBB" w14:paraId="76A4DC09" w14:textId="77777777" w:rsidTr="002C7EE3">
        <w:trPr>
          <w:trHeight w:val="300"/>
          <w:tblHeader/>
          <w:jc w:val="center"/>
        </w:trPr>
        <w:tc>
          <w:tcPr>
            <w:tcW w:w="0" w:type="auto"/>
            <w:vMerge w:val="restart"/>
            <w:shd w:val="clear" w:color="auto" w:fill="auto"/>
            <w:noWrap/>
            <w:vAlign w:val="center"/>
          </w:tcPr>
          <w:p w14:paraId="6591906B" w14:textId="01AE4FAF" w:rsidR="005E58F9" w:rsidRPr="00187DBB" w:rsidRDefault="005E58F9" w:rsidP="005E58F9">
            <w:pPr>
              <w:spacing w:after="0"/>
              <w:jc w:val="center"/>
              <w:rPr>
                <w:rFonts w:eastAsia="Times New Roman" w:cs="Calibri"/>
                <w:color w:val="000000"/>
                <w:sz w:val="16"/>
                <w:szCs w:val="16"/>
                <w:lang w:eastAsia="es-MX"/>
              </w:rPr>
            </w:pPr>
            <w:r w:rsidRPr="00943841">
              <w:rPr>
                <w:rFonts w:eastAsia="Times New Roman" w:cs="Calibri"/>
                <w:color w:val="000000"/>
                <w:sz w:val="16"/>
                <w:szCs w:val="16"/>
                <w:lang w:eastAsia="es-MX"/>
              </w:rPr>
              <w:t>Clave OOAD</w:t>
            </w:r>
          </w:p>
        </w:tc>
        <w:tc>
          <w:tcPr>
            <w:tcW w:w="0" w:type="auto"/>
            <w:vMerge w:val="restart"/>
            <w:shd w:val="clear" w:color="auto" w:fill="auto"/>
            <w:noWrap/>
            <w:vAlign w:val="center"/>
          </w:tcPr>
          <w:p w14:paraId="1C5E4F43" w14:textId="1733A260" w:rsidR="005E58F9" w:rsidRPr="00187DBB" w:rsidRDefault="005E58F9" w:rsidP="005E58F9">
            <w:pPr>
              <w:spacing w:after="0"/>
              <w:jc w:val="center"/>
              <w:rPr>
                <w:rFonts w:eastAsia="Times New Roman" w:cs="Calibri"/>
                <w:color w:val="000000"/>
                <w:sz w:val="16"/>
                <w:szCs w:val="16"/>
                <w:lang w:eastAsia="es-MX"/>
              </w:rPr>
            </w:pPr>
            <w:r w:rsidRPr="00943841">
              <w:rPr>
                <w:rFonts w:eastAsia="Times New Roman" w:cs="Calibri"/>
                <w:color w:val="000000"/>
                <w:sz w:val="16"/>
                <w:szCs w:val="16"/>
                <w:lang w:eastAsia="es-MX"/>
              </w:rPr>
              <w:t>OOAD/UMAE</w:t>
            </w:r>
          </w:p>
        </w:tc>
        <w:tc>
          <w:tcPr>
            <w:tcW w:w="0" w:type="auto"/>
            <w:gridSpan w:val="2"/>
            <w:shd w:val="clear" w:color="auto" w:fill="auto"/>
            <w:noWrap/>
            <w:vAlign w:val="center"/>
          </w:tcPr>
          <w:p w14:paraId="29D0541E" w14:textId="78810790" w:rsidR="005E58F9" w:rsidRPr="00187DBB" w:rsidRDefault="005E58F9" w:rsidP="005E58F9">
            <w:pPr>
              <w:spacing w:after="0"/>
              <w:jc w:val="center"/>
              <w:rPr>
                <w:rFonts w:eastAsia="Times New Roman" w:cs="Calibri"/>
                <w:color w:val="000000"/>
                <w:sz w:val="16"/>
                <w:szCs w:val="16"/>
                <w:lang w:eastAsia="es-MX"/>
              </w:rPr>
            </w:pPr>
            <w:r w:rsidRPr="00624564">
              <w:rPr>
                <w:rFonts w:eastAsia="Times New Roman" w:cs="Calibri"/>
                <w:color w:val="000000"/>
                <w:sz w:val="16"/>
                <w:szCs w:val="16"/>
                <w:lang w:eastAsia="es-MX"/>
              </w:rPr>
              <w:t>2023</w:t>
            </w:r>
          </w:p>
        </w:tc>
        <w:tc>
          <w:tcPr>
            <w:tcW w:w="0" w:type="auto"/>
            <w:gridSpan w:val="2"/>
            <w:shd w:val="clear" w:color="auto" w:fill="auto"/>
            <w:noWrap/>
            <w:vAlign w:val="center"/>
          </w:tcPr>
          <w:p w14:paraId="4EC376DF" w14:textId="447B3933" w:rsidR="005E58F9" w:rsidRPr="00187DBB" w:rsidRDefault="005E58F9" w:rsidP="005E58F9">
            <w:pPr>
              <w:spacing w:after="0"/>
              <w:jc w:val="center"/>
              <w:rPr>
                <w:rFonts w:eastAsia="Times New Roman" w:cs="Calibri"/>
                <w:color w:val="000000"/>
                <w:sz w:val="16"/>
                <w:szCs w:val="16"/>
                <w:lang w:eastAsia="es-MX"/>
              </w:rPr>
            </w:pPr>
            <w:r w:rsidRPr="00624564">
              <w:rPr>
                <w:rFonts w:eastAsia="Times New Roman" w:cs="Calibri"/>
                <w:color w:val="000000"/>
                <w:sz w:val="16"/>
                <w:szCs w:val="16"/>
                <w:lang w:eastAsia="es-MX"/>
              </w:rPr>
              <w:t>20</w:t>
            </w:r>
            <w:r>
              <w:rPr>
                <w:rFonts w:eastAsia="Times New Roman" w:cs="Calibri"/>
                <w:color w:val="000000"/>
                <w:sz w:val="16"/>
                <w:szCs w:val="16"/>
                <w:lang w:eastAsia="es-MX"/>
              </w:rPr>
              <w:t>24</w:t>
            </w:r>
          </w:p>
        </w:tc>
        <w:tc>
          <w:tcPr>
            <w:tcW w:w="0" w:type="auto"/>
            <w:gridSpan w:val="2"/>
            <w:shd w:val="clear" w:color="auto" w:fill="auto"/>
            <w:noWrap/>
            <w:vAlign w:val="center"/>
          </w:tcPr>
          <w:p w14:paraId="08A9D6DF" w14:textId="764E3926" w:rsidR="005E58F9" w:rsidRPr="00187DBB" w:rsidRDefault="005E58F9" w:rsidP="005E58F9">
            <w:pPr>
              <w:spacing w:after="0"/>
              <w:jc w:val="center"/>
              <w:rPr>
                <w:rFonts w:eastAsia="Times New Roman" w:cs="Calibri"/>
                <w:color w:val="000000"/>
                <w:sz w:val="16"/>
                <w:szCs w:val="16"/>
                <w:lang w:eastAsia="es-MX"/>
              </w:rPr>
            </w:pPr>
            <w:r w:rsidRPr="00624564">
              <w:rPr>
                <w:rFonts w:eastAsia="Times New Roman" w:cs="Calibri"/>
                <w:color w:val="000000"/>
                <w:sz w:val="16"/>
                <w:szCs w:val="16"/>
                <w:lang w:eastAsia="es-MX"/>
              </w:rPr>
              <w:t>2025</w:t>
            </w:r>
          </w:p>
        </w:tc>
      </w:tr>
      <w:tr w:rsidR="005E58F9" w:rsidRPr="00187DBB" w14:paraId="31F1D624" w14:textId="77777777" w:rsidTr="002C7EE3">
        <w:trPr>
          <w:trHeight w:val="300"/>
          <w:tblHeader/>
          <w:jc w:val="center"/>
        </w:trPr>
        <w:tc>
          <w:tcPr>
            <w:tcW w:w="0" w:type="auto"/>
            <w:vMerge/>
            <w:shd w:val="clear" w:color="auto" w:fill="auto"/>
            <w:noWrap/>
            <w:vAlign w:val="bottom"/>
          </w:tcPr>
          <w:p w14:paraId="16912744" w14:textId="77777777" w:rsidR="005E58F9" w:rsidRPr="00187DBB" w:rsidRDefault="005E58F9" w:rsidP="002E1F25">
            <w:pPr>
              <w:spacing w:after="0"/>
              <w:jc w:val="center"/>
              <w:rPr>
                <w:rFonts w:eastAsia="Times New Roman" w:cs="Calibri"/>
                <w:color w:val="000000"/>
                <w:sz w:val="16"/>
                <w:szCs w:val="16"/>
                <w:lang w:eastAsia="es-MX"/>
              </w:rPr>
            </w:pPr>
          </w:p>
        </w:tc>
        <w:tc>
          <w:tcPr>
            <w:tcW w:w="0" w:type="auto"/>
            <w:vMerge/>
            <w:shd w:val="clear" w:color="auto" w:fill="auto"/>
            <w:noWrap/>
            <w:vAlign w:val="bottom"/>
          </w:tcPr>
          <w:p w14:paraId="599C0DE7" w14:textId="77777777" w:rsidR="005E58F9" w:rsidRPr="00187DBB" w:rsidRDefault="005E58F9" w:rsidP="002E1F25">
            <w:pPr>
              <w:spacing w:after="0"/>
              <w:jc w:val="center"/>
              <w:rPr>
                <w:rFonts w:eastAsia="Times New Roman" w:cs="Calibri"/>
                <w:color w:val="000000"/>
                <w:sz w:val="16"/>
                <w:szCs w:val="16"/>
                <w:lang w:eastAsia="es-MX"/>
              </w:rPr>
            </w:pPr>
          </w:p>
        </w:tc>
        <w:tc>
          <w:tcPr>
            <w:tcW w:w="0" w:type="auto"/>
            <w:shd w:val="clear" w:color="auto" w:fill="auto"/>
            <w:noWrap/>
            <w:vAlign w:val="center"/>
          </w:tcPr>
          <w:p w14:paraId="52CE4B95" w14:textId="7B570797" w:rsidR="005E58F9" w:rsidRPr="00187DBB" w:rsidRDefault="005E58F9" w:rsidP="002E1F25">
            <w:pPr>
              <w:spacing w:after="0"/>
              <w:jc w:val="center"/>
              <w:rPr>
                <w:rFonts w:eastAsia="Times New Roman" w:cs="Calibri"/>
                <w:color w:val="000000"/>
                <w:sz w:val="16"/>
                <w:szCs w:val="16"/>
                <w:lang w:eastAsia="es-MX"/>
              </w:rPr>
            </w:pPr>
            <w:r w:rsidRPr="00624564">
              <w:rPr>
                <w:rFonts w:eastAsia="Times New Roman" w:cs="Calibri"/>
                <w:color w:val="000000"/>
                <w:sz w:val="16"/>
                <w:szCs w:val="16"/>
                <w:lang w:eastAsia="es-MX"/>
              </w:rPr>
              <w:t>Mínimo</w:t>
            </w:r>
          </w:p>
        </w:tc>
        <w:tc>
          <w:tcPr>
            <w:tcW w:w="0" w:type="auto"/>
            <w:shd w:val="clear" w:color="auto" w:fill="auto"/>
            <w:noWrap/>
            <w:vAlign w:val="center"/>
          </w:tcPr>
          <w:p w14:paraId="4F3665D9" w14:textId="54CB32B8" w:rsidR="005E58F9" w:rsidRPr="00187DBB" w:rsidRDefault="005E58F9" w:rsidP="002E1F25">
            <w:pPr>
              <w:spacing w:after="0"/>
              <w:jc w:val="center"/>
              <w:rPr>
                <w:rFonts w:eastAsia="Times New Roman" w:cs="Calibri"/>
                <w:color w:val="000000"/>
                <w:sz w:val="16"/>
                <w:szCs w:val="16"/>
                <w:lang w:eastAsia="es-MX"/>
              </w:rPr>
            </w:pPr>
            <w:r w:rsidRPr="00943841">
              <w:rPr>
                <w:rFonts w:eastAsia="Times New Roman" w:cs="Calibri"/>
                <w:color w:val="000000"/>
                <w:sz w:val="16"/>
                <w:szCs w:val="16"/>
                <w:lang w:eastAsia="es-MX"/>
              </w:rPr>
              <w:t>Máximo</w:t>
            </w:r>
          </w:p>
        </w:tc>
        <w:tc>
          <w:tcPr>
            <w:tcW w:w="0" w:type="auto"/>
            <w:shd w:val="clear" w:color="auto" w:fill="auto"/>
            <w:noWrap/>
            <w:vAlign w:val="center"/>
          </w:tcPr>
          <w:p w14:paraId="74EE240C" w14:textId="1265A838" w:rsidR="005E58F9" w:rsidRPr="00187DBB" w:rsidRDefault="005E58F9" w:rsidP="002E1F25">
            <w:pPr>
              <w:spacing w:after="0"/>
              <w:jc w:val="center"/>
              <w:rPr>
                <w:rFonts w:eastAsia="Times New Roman" w:cs="Calibri"/>
                <w:color w:val="000000"/>
                <w:sz w:val="16"/>
                <w:szCs w:val="16"/>
                <w:lang w:eastAsia="es-MX"/>
              </w:rPr>
            </w:pPr>
            <w:r w:rsidRPr="00624564">
              <w:rPr>
                <w:rFonts w:eastAsia="Times New Roman" w:cs="Calibri"/>
                <w:color w:val="000000"/>
                <w:sz w:val="16"/>
                <w:szCs w:val="16"/>
                <w:lang w:eastAsia="es-MX"/>
              </w:rPr>
              <w:t>Mínimo</w:t>
            </w:r>
          </w:p>
        </w:tc>
        <w:tc>
          <w:tcPr>
            <w:tcW w:w="0" w:type="auto"/>
            <w:shd w:val="clear" w:color="auto" w:fill="auto"/>
            <w:noWrap/>
            <w:vAlign w:val="center"/>
          </w:tcPr>
          <w:p w14:paraId="6EE9E7FA" w14:textId="60F32AFB" w:rsidR="005E58F9" w:rsidRPr="00187DBB" w:rsidRDefault="005E58F9" w:rsidP="002E1F25">
            <w:pPr>
              <w:spacing w:after="0"/>
              <w:jc w:val="center"/>
              <w:rPr>
                <w:rFonts w:eastAsia="Times New Roman" w:cs="Calibri"/>
                <w:color w:val="000000"/>
                <w:sz w:val="16"/>
                <w:szCs w:val="16"/>
                <w:lang w:eastAsia="es-MX"/>
              </w:rPr>
            </w:pPr>
            <w:r w:rsidRPr="00943841">
              <w:rPr>
                <w:rFonts w:eastAsia="Times New Roman" w:cs="Calibri"/>
                <w:color w:val="000000"/>
                <w:sz w:val="16"/>
                <w:szCs w:val="16"/>
                <w:lang w:eastAsia="es-MX"/>
              </w:rPr>
              <w:t>Máximo</w:t>
            </w:r>
          </w:p>
        </w:tc>
        <w:tc>
          <w:tcPr>
            <w:tcW w:w="0" w:type="auto"/>
            <w:shd w:val="clear" w:color="auto" w:fill="auto"/>
            <w:noWrap/>
            <w:vAlign w:val="center"/>
          </w:tcPr>
          <w:p w14:paraId="1E755955" w14:textId="6BC4D9B0" w:rsidR="005E58F9" w:rsidRPr="00187DBB" w:rsidRDefault="005E58F9" w:rsidP="002E1F25">
            <w:pPr>
              <w:spacing w:after="0"/>
              <w:jc w:val="center"/>
              <w:rPr>
                <w:rFonts w:eastAsia="Times New Roman" w:cs="Calibri"/>
                <w:color w:val="000000"/>
                <w:sz w:val="16"/>
                <w:szCs w:val="16"/>
                <w:lang w:eastAsia="es-MX"/>
              </w:rPr>
            </w:pPr>
            <w:r w:rsidRPr="00624564">
              <w:rPr>
                <w:rFonts w:eastAsia="Times New Roman" w:cs="Calibri"/>
                <w:color w:val="000000"/>
                <w:sz w:val="16"/>
                <w:szCs w:val="16"/>
                <w:lang w:eastAsia="es-MX"/>
              </w:rPr>
              <w:t>Mínimo</w:t>
            </w:r>
          </w:p>
        </w:tc>
        <w:tc>
          <w:tcPr>
            <w:tcW w:w="0" w:type="auto"/>
            <w:shd w:val="clear" w:color="auto" w:fill="auto"/>
            <w:noWrap/>
            <w:vAlign w:val="center"/>
          </w:tcPr>
          <w:p w14:paraId="16F0E0EE" w14:textId="79E03476" w:rsidR="005E58F9" w:rsidRPr="00187DBB" w:rsidRDefault="005E58F9" w:rsidP="002E1F25">
            <w:pPr>
              <w:spacing w:after="0"/>
              <w:jc w:val="center"/>
              <w:rPr>
                <w:rFonts w:eastAsia="Times New Roman" w:cs="Calibri"/>
                <w:color w:val="000000"/>
                <w:sz w:val="16"/>
                <w:szCs w:val="16"/>
                <w:lang w:eastAsia="es-MX"/>
              </w:rPr>
            </w:pPr>
            <w:r w:rsidRPr="00943841">
              <w:rPr>
                <w:rFonts w:eastAsia="Times New Roman" w:cs="Calibri"/>
                <w:color w:val="000000"/>
                <w:sz w:val="16"/>
                <w:szCs w:val="16"/>
                <w:lang w:eastAsia="es-MX"/>
              </w:rPr>
              <w:t>Máximo</w:t>
            </w:r>
          </w:p>
        </w:tc>
      </w:tr>
      <w:tr w:rsidR="00322118" w:rsidRPr="00187DBB" w14:paraId="22798A43" w14:textId="77777777" w:rsidTr="005E58F9">
        <w:trPr>
          <w:trHeight w:val="300"/>
          <w:jc w:val="center"/>
        </w:trPr>
        <w:tc>
          <w:tcPr>
            <w:tcW w:w="0" w:type="auto"/>
            <w:shd w:val="clear" w:color="auto" w:fill="auto"/>
            <w:noWrap/>
            <w:vAlign w:val="bottom"/>
            <w:hideMark/>
          </w:tcPr>
          <w:p w14:paraId="606F8732"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07</w:t>
            </w:r>
          </w:p>
        </w:tc>
        <w:tc>
          <w:tcPr>
            <w:tcW w:w="0" w:type="auto"/>
            <w:shd w:val="clear" w:color="auto" w:fill="auto"/>
            <w:noWrap/>
            <w:vAlign w:val="bottom"/>
            <w:hideMark/>
          </w:tcPr>
          <w:p w14:paraId="31A26819"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Chiapas</w:t>
            </w:r>
          </w:p>
        </w:tc>
        <w:tc>
          <w:tcPr>
            <w:tcW w:w="0" w:type="auto"/>
            <w:shd w:val="clear" w:color="auto" w:fill="auto"/>
            <w:noWrap/>
            <w:vAlign w:val="bottom"/>
            <w:hideMark/>
          </w:tcPr>
          <w:p w14:paraId="3E80663E" w14:textId="13FE6918"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5</w:t>
            </w:r>
          </w:p>
        </w:tc>
        <w:tc>
          <w:tcPr>
            <w:tcW w:w="0" w:type="auto"/>
            <w:shd w:val="clear" w:color="auto" w:fill="auto"/>
            <w:noWrap/>
            <w:vAlign w:val="bottom"/>
            <w:hideMark/>
          </w:tcPr>
          <w:p w14:paraId="5EDF2639" w14:textId="3BD796F2"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5</w:t>
            </w:r>
          </w:p>
        </w:tc>
        <w:tc>
          <w:tcPr>
            <w:tcW w:w="0" w:type="auto"/>
            <w:shd w:val="clear" w:color="auto" w:fill="auto"/>
            <w:noWrap/>
            <w:vAlign w:val="bottom"/>
            <w:hideMark/>
          </w:tcPr>
          <w:p w14:paraId="31CA4069" w14:textId="53864CFD"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5</w:t>
            </w:r>
          </w:p>
        </w:tc>
        <w:tc>
          <w:tcPr>
            <w:tcW w:w="0" w:type="auto"/>
            <w:shd w:val="clear" w:color="auto" w:fill="auto"/>
            <w:noWrap/>
            <w:vAlign w:val="bottom"/>
            <w:hideMark/>
          </w:tcPr>
          <w:p w14:paraId="3715BE9B" w14:textId="72960BE1"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5</w:t>
            </w:r>
          </w:p>
        </w:tc>
        <w:tc>
          <w:tcPr>
            <w:tcW w:w="0" w:type="auto"/>
            <w:shd w:val="clear" w:color="auto" w:fill="auto"/>
            <w:noWrap/>
            <w:vAlign w:val="bottom"/>
            <w:hideMark/>
          </w:tcPr>
          <w:p w14:paraId="583E1E91" w14:textId="5A52CF20"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0</w:t>
            </w:r>
          </w:p>
        </w:tc>
        <w:tc>
          <w:tcPr>
            <w:tcW w:w="0" w:type="auto"/>
            <w:shd w:val="clear" w:color="auto" w:fill="auto"/>
            <w:noWrap/>
            <w:vAlign w:val="bottom"/>
            <w:hideMark/>
          </w:tcPr>
          <w:p w14:paraId="62278DD8" w14:textId="101930A2"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0</w:t>
            </w:r>
          </w:p>
        </w:tc>
      </w:tr>
      <w:tr w:rsidR="00322118" w:rsidRPr="00187DBB" w14:paraId="378BDAC4" w14:textId="77777777" w:rsidTr="005E58F9">
        <w:trPr>
          <w:trHeight w:val="300"/>
          <w:jc w:val="center"/>
        </w:trPr>
        <w:tc>
          <w:tcPr>
            <w:tcW w:w="0" w:type="auto"/>
            <w:shd w:val="clear" w:color="auto" w:fill="auto"/>
            <w:noWrap/>
            <w:vAlign w:val="bottom"/>
            <w:hideMark/>
          </w:tcPr>
          <w:p w14:paraId="2BB9EA4F"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20</w:t>
            </w:r>
          </w:p>
        </w:tc>
        <w:tc>
          <w:tcPr>
            <w:tcW w:w="0" w:type="auto"/>
            <w:shd w:val="clear" w:color="auto" w:fill="auto"/>
            <w:noWrap/>
            <w:vAlign w:val="bottom"/>
            <w:hideMark/>
          </w:tcPr>
          <w:p w14:paraId="165E947F"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Nuevo León</w:t>
            </w:r>
          </w:p>
        </w:tc>
        <w:tc>
          <w:tcPr>
            <w:tcW w:w="0" w:type="auto"/>
            <w:shd w:val="clear" w:color="auto" w:fill="auto"/>
            <w:noWrap/>
            <w:vAlign w:val="bottom"/>
            <w:hideMark/>
          </w:tcPr>
          <w:p w14:paraId="45737DAA" w14:textId="032B0F8D"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264</w:t>
            </w:r>
          </w:p>
        </w:tc>
        <w:tc>
          <w:tcPr>
            <w:tcW w:w="0" w:type="auto"/>
            <w:shd w:val="clear" w:color="auto" w:fill="auto"/>
            <w:noWrap/>
            <w:vAlign w:val="bottom"/>
            <w:hideMark/>
          </w:tcPr>
          <w:p w14:paraId="7AA8BF11" w14:textId="72FC7903"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652</w:t>
            </w:r>
          </w:p>
        </w:tc>
        <w:tc>
          <w:tcPr>
            <w:tcW w:w="0" w:type="auto"/>
            <w:shd w:val="clear" w:color="auto" w:fill="auto"/>
            <w:noWrap/>
            <w:vAlign w:val="bottom"/>
            <w:hideMark/>
          </w:tcPr>
          <w:p w14:paraId="36B6E6FD" w14:textId="5EB763CB"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392</w:t>
            </w:r>
          </w:p>
        </w:tc>
        <w:tc>
          <w:tcPr>
            <w:tcW w:w="0" w:type="auto"/>
            <w:shd w:val="clear" w:color="auto" w:fill="auto"/>
            <w:noWrap/>
            <w:vAlign w:val="bottom"/>
            <w:hideMark/>
          </w:tcPr>
          <w:p w14:paraId="21C83C79" w14:textId="06B126B5"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979</w:t>
            </w:r>
          </w:p>
        </w:tc>
        <w:tc>
          <w:tcPr>
            <w:tcW w:w="0" w:type="auto"/>
            <w:shd w:val="clear" w:color="auto" w:fill="auto"/>
            <w:noWrap/>
            <w:vAlign w:val="bottom"/>
            <w:hideMark/>
          </w:tcPr>
          <w:p w14:paraId="19C4A927" w14:textId="48CFE5E7"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133</w:t>
            </w:r>
          </w:p>
        </w:tc>
        <w:tc>
          <w:tcPr>
            <w:tcW w:w="0" w:type="auto"/>
            <w:shd w:val="clear" w:color="auto" w:fill="auto"/>
            <w:noWrap/>
            <w:vAlign w:val="bottom"/>
            <w:hideMark/>
          </w:tcPr>
          <w:p w14:paraId="289A03AD" w14:textId="0ABF7C3F"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327</w:t>
            </w:r>
          </w:p>
        </w:tc>
      </w:tr>
      <w:tr w:rsidR="00322118" w:rsidRPr="00187DBB" w14:paraId="5D1DED12" w14:textId="77777777" w:rsidTr="005E58F9">
        <w:trPr>
          <w:trHeight w:val="300"/>
          <w:jc w:val="center"/>
        </w:trPr>
        <w:tc>
          <w:tcPr>
            <w:tcW w:w="0" w:type="auto"/>
            <w:shd w:val="clear" w:color="auto" w:fill="auto"/>
            <w:noWrap/>
            <w:vAlign w:val="bottom"/>
            <w:hideMark/>
          </w:tcPr>
          <w:p w14:paraId="0B545FA8"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25</w:t>
            </w:r>
          </w:p>
        </w:tc>
        <w:tc>
          <w:tcPr>
            <w:tcW w:w="0" w:type="auto"/>
            <w:shd w:val="clear" w:color="auto" w:fill="auto"/>
            <w:noWrap/>
            <w:vAlign w:val="bottom"/>
            <w:hideMark/>
          </w:tcPr>
          <w:p w14:paraId="3EE66A53"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San Luis Potosí</w:t>
            </w:r>
          </w:p>
        </w:tc>
        <w:tc>
          <w:tcPr>
            <w:tcW w:w="0" w:type="auto"/>
            <w:shd w:val="clear" w:color="auto" w:fill="auto"/>
            <w:noWrap/>
            <w:vAlign w:val="bottom"/>
            <w:hideMark/>
          </w:tcPr>
          <w:p w14:paraId="2889D822" w14:textId="0D17A055"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125</w:t>
            </w:r>
          </w:p>
        </w:tc>
        <w:tc>
          <w:tcPr>
            <w:tcW w:w="0" w:type="auto"/>
            <w:shd w:val="clear" w:color="auto" w:fill="auto"/>
            <w:noWrap/>
            <w:vAlign w:val="bottom"/>
            <w:hideMark/>
          </w:tcPr>
          <w:p w14:paraId="4B354BFE" w14:textId="549EADF8"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298</w:t>
            </w:r>
          </w:p>
        </w:tc>
        <w:tc>
          <w:tcPr>
            <w:tcW w:w="0" w:type="auto"/>
            <w:shd w:val="clear" w:color="auto" w:fill="auto"/>
            <w:noWrap/>
            <w:vAlign w:val="bottom"/>
            <w:hideMark/>
          </w:tcPr>
          <w:p w14:paraId="56B13F97" w14:textId="12954911"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180</w:t>
            </w:r>
          </w:p>
        </w:tc>
        <w:tc>
          <w:tcPr>
            <w:tcW w:w="0" w:type="auto"/>
            <w:shd w:val="clear" w:color="auto" w:fill="auto"/>
            <w:noWrap/>
            <w:vAlign w:val="bottom"/>
            <w:hideMark/>
          </w:tcPr>
          <w:p w14:paraId="68E16868" w14:textId="7AE26CC8"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450</w:t>
            </w:r>
          </w:p>
        </w:tc>
        <w:tc>
          <w:tcPr>
            <w:tcW w:w="0" w:type="auto"/>
            <w:shd w:val="clear" w:color="auto" w:fill="auto"/>
            <w:noWrap/>
            <w:vAlign w:val="bottom"/>
            <w:hideMark/>
          </w:tcPr>
          <w:p w14:paraId="2A6F54D8" w14:textId="12D4FC6A"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63</w:t>
            </w:r>
          </w:p>
        </w:tc>
        <w:tc>
          <w:tcPr>
            <w:tcW w:w="0" w:type="auto"/>
            <w:shd w:val="clear" w:color="auto" w:fill="auto"/>
            <w:noWrap/>
            <w:vAlign w:val="bottom"/>
            <w:hideMark/>
          </w:tcPr>
          <w:p w14:paraId="0C16AE00" w14:textId="405CD6AC"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152</w:t>
            </w:r>
          </w:p>
        </w:tc>
      </w:tr>
      <w:tr w:rsidR="00322118" w:rsidRPr="00187DBB" w14:paraId="6F4E1C10" w14:textId="77777777" w:rsidTr="005E58F9">
        <w:trPr>
          <w:trHeight w:val="300"/>
          <w:jc w:val="center"/>
        </w:trPr>
        <w:tc>
          <w:tcPr>
            <w:tcW w:w="0" w:type="auto"/>
            <w:shd w:val="clear" w:color="auto" w:fill="auto"/>
            <w:noWrap/>
            <w:vAlign w:val="bottom"/>
            <w:hideMark/>
          </w:tcPr>
          <w:p w14:paraId="601CB8C8"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lastRenderedPageBreak/>
              <w:t>26</w:t>
            </w:r>
          </w:p>
        </w:tc>
        <w:tc>
          <w:tcPr>
            <w:tcW w:w="0" w:type="auto"/>
            <w:shd w:val="clear" w:color="auto" w:fill="auto"/>
            <w:noWrap/>
            <w:vAlign w:val="bottom"/>
            <w:hideMark/>
          </w:tcPr>
          <w:p w14:paraId="48E9CA6A"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Sinaloa</w:t>
            </w:r>
          </w:p>
        </w:tc>
        <w:tc>
          <w:tcPr>
            <w:tcW w:w="0" w:type="auto"/>
            <w:shd w:val="clear" w:color="auto" w:fill="auto"/>
            <w:noWrap/>
            <w:vAlign w:val="bottom"/>
            <w:hideMark/>
          </w:tcPr>
          <w:p w14:paraId="4C0724B7" w14:textId="716180B5"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71</w:t>
            </w:r>
          </w:p>
        </w:tc>
        <w:tc>
          <w:tcPr>
            <w:tcW w:w="0" w:type="auto"/>
            <w:shd w:val="clear" w:color="auto" w:fill="auto"/>
            <w:noWrap/>
            <w:vAlign w:val="bottom"/>
            <w:hideMark/>
          </w:tcPr>
          <w:p w14:paraId="49186303" w14:textId="6EE2265F"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169</w:t>
            </w:r>
          </w:p>
        </w:tc>
        <w:tc>
          <w:tcPr>
            <w:tcW w:w="0" w:type="auto"/>
            <w:shd w:val="clear" w:color="auto" w:fill="auto"/>
            <w:noWrap/>
            <w:vAlign w:val="bottom"/>
            <w:hideMark/>
          </w:tcPr>
          <w:p w14:paraId="479B3E75" w14:textId="5C2E9BD9"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102</w:t>
            </w:r>
          </w:p>
        </w:tc>
        <w:tc>
          <w:tcPr>
            <w:tcW w:w="0" w:type="auto"/>
            <w:shd w:val="clear" w:color="auto" w:fill="auto"/>
            <w:noWrap/>
            <w:vAlign w:val="bottom"/>
            <w:hideMark/>
          </w:tcPr>
          <w:p w14:paraId="29B7FC93" w14:textId="25F561A4"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255</w:t>
            </w:r>
          </w:p>
        </w:tc>
        <w:tc>
          <w:tcPr>
            <w:tcW w:w="0" w:type="auto"/>
            <w:shd w:val="clear" w:color="auto" w:fill="auto"/>
            <w:noWrap/>
            <w:vAlign w:val="bottom"/>
            <w:hideMark/>
          </w:tcPr>
          <w:p w14:paraId="126166BA" w14:textId="55F9AF4B"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36</w:t>
            </w:r>
          </w:p>
        </w:tc>
        <w:tc>
          <w:tcPr>
            <w:tcW w:w="0" w:type="auto"/>
            <w:shd w:val="clear" w:color="auto" w:fill="auto"/>
            <w:noWrap/>
            <w:vAlign w:val="bottom"/>
            <w:hideMark/>
          </w:tcPr>
          <w:p w14:paraId="3DAEA072" w14:textId="70A86671"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86</w:t>
            </w:r>
          </w:p>
        </w:tc>
      </w:tr>
      <w:tr w:rsidR="00322118" w:rsidRPr="00187DBB" w14:paraId="1EFFEB65" w14:textId="77777777" w:rsidTr="005E58F9">
        <w:trPr>
          <w:trHeight w:val="300"/>
          <w:jc w:val="center"/>
        </w:trPr>
        <w:tc>
          <w:tcPr>
            <w:tcW w:w="0" w:type="auto"/>
            <w:shd w:val="clear" w:color="auto" w:fill="auto"/>
            <w:noWrap/>
            <w:vAlign w:val="bottom"/>
            <w:hideMark/>
          </w:tcPr>
          <w:p w14:paraId="22978C2C"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28</w:t>
            </w:r>
          </w:p>
        </w:tc>
        <w:tc>
          <w:tcPr>
            <w:tcW w:w="0" w:type="auto"/>
            <w:shd w:val="clear" w:color="auto" w:fill="auto"/>
            <w:noWrap/>
            <w:vAlign w:val="bottom"/>
            <w:hideMark/>
          </w:tcPr>
          <w:p w14:paraId="2AE93F4A"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Tabasco</w:t>
            </w:r>
          </w:p>
        </w:tc>
        <w:tc>
          <w:tcPr>
            <w:tcW w:w="0" w:type="auto"/>
            <w:shd w:val="clear" w:color="auto" w:fill="auto"/>
            <w:noWrap/>
            <w:vAlign w:val="bottom"/>
            <w:hideMark/>
          </w:tcPr>
          <w:p w14:paraId="512DC26A" w14:textId="4832D592"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71</w:t>
            </w:r>
          </w:p>
        </w:tc>
        <w:tc>
          <w:tcPr>
            <w:tcW w:w="0" w:type="auto"/>
            <w:shd w:val="clear" w:color="auto" w:fill="auto"/>
            <w:noWrap/>
            <w:vAlign w:val="bottom"/>
            <w:hideMark/>
          </w:tcPr>
          <w:p w14:paraId="63882FC0" w14:textId="3F088A21"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169</w:t>
            </w:r>
          </w:p>
        </w:tc>
        <w:tc>
          <w:tcPr>
            <w:tcW w:w="0" w:type="auto"/>
            <w:shd w:val="clear" w:color="auto" w:fill="auto"/>
            <w:noWrap/>
            <w:vAlign w:val="bottom"/>
            <w:hideMark/>
          </w:tcPr>
          <w:p w14:paraId="7A9CD162" w14:textId="54A9A337"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102</w:t>
            </w:r>
          </w:p>
        </w:tc>
        <w:tc>
          <w:tcPr>
            <w:tcW w:w="0" w:type="auto"/>
            <w:shd w:val="clear" w:color="auto" w:fill="auto"/>
            <w:noWrap/>
            <w:vAlign w:val="bottom"/>
            <w:hideMark/>
          </w:tcPr>
          <w:p w14:paraId="6D19875F" w14:textId="67FB321F"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255</w:t>
            </w:r>
          </w:p>
        </w:tc>
        <w:tc>
          <w:tcPr>
            <w:tcW w:w="0" w:type="auto"/>
            <w:shd w:val="clear" w:color="auto" w:fill="auto"/>
            <w:noWrap/>
            <w:vAlign w:val="bottom"/>
            <w:hideMark/>
          </w:tcPr>
          <w:p w14:paraId="076B4193" w14:textId="72415B65"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36</w:t>
            </w:r>
          </w:p>
        </w:tc>
        <w:tc>
          <w:tcPr>
            <w:tcW w:w="0" w:type="auto"/>
            <w:shd w:val="clear" w:color="auto" w:fill="auto"/>
            <w:noWrap/>
            <w:vAlign w:val="bottom"/>
            <w:hideMark/>
          </w:tcPr>
          <w:p w14:paraId="38BF53D5" w14:textId="7ADC1C8E"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86</w:t>
            </w:r>
          </w:p>
        </w:tc>
      </w:tr>
      <w:tr w:rsidR="00322118" w:rsidRPr="00187DBB" w14:paraId="2284A0F9" w14:textId="77777777" w:rsidTr="005E58F9">
        <w:trPr>
          <w:trHeight w:val="300"/>
          <w:jc w:val="center"/>
        </w:trPr>
        <w:tc>
          <w:tcPr>
            <w:tcW w:w="0" w:type="auto"/>
            <w:shd w:val="clear" w:color="auto" w:fill="auto"/>
            <w:noWrap/>
            <w:vAlign w:val="bottom"/>
            <w:hideMark/>
          </w:tcPr>
          <w:p w14:paraId="5AF65370"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39</w:t>
            </w:r>
          </w:p>
        </w:tc>
        <w:tc>
          <w:tcPr>
            <w:tcW w:w="0" w:type="auto"/>
            <w:shd w:val="clear" w:color="auto" w:fill="auto"/>
            <w:noWrap/>
            <w:vAlign w:val="bottom"/>
            <w:hideMark/>
          </w:tcPr>
          <w:p w14:paraId="36EBD00C"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Ciudad de México Norte</w:t>
            </w:r>
          </w:p>
        </w:tc>
        <w:tc>
          <w:tcPr>
            <w:tcW w:w="0" w:type="auto"/>
            <w:shd w:val="clear" w:color="auto" w:fill="auto"/>
            <w:noWrap/>
            <w:vAlign w:val="bottom"/>
            <w:hideMark/>
          </w:tcPr>
          <w:p w14:paraId="0F992677" w14:textId="67568D55"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125</w:t>
            </w:r>
          </w:p>
        </w:tc>
        <w:tc>
          <w:tcPr>
            <w:tcW w:w="0" w:type="auto"/>
            <w:shd w:val="clear" w:color="auto" w:fill="auto"/>
            <w:noWrap/>
            <w:vAlign w:val="bottom"/>
            <w:hideMark/>
          </w:tcPr>
          <w:p w14:paraId="01656F5D" w14:textId="010F7A9B"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298</w:t>
            </w:r>
          </w:p>
        </w:tc>
        <w:tc>
          <w:tcPr>
            <w:tcW w:w="0" w:type="auto"/>
            <w:shd w:val="clear" w:color="auto" w:fill="auto"/>
            <w:noWrap/>
            <w:vAlign w:val="bottom"/>
            <w:hideMark/>
          </w:tcPr>
          <w:p w14:paraId="2B6DE4E1" w14:textId="16E37992"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180</w:t>
            </w:r>
          </w:p>
        </w:tc>
        <w:tc>
          <w:tcPr>
            <w:tcW w:w="0" w:type="auto"/>
            <w:shd w:val="clear" w:color="auto" w:fill="auto"/>
            <w:noWrap/>
            <w:vAlign w:val="bottom"/>
            <w:hideMark/>
          </w:tcPr>
          <w:p w14:paraId="31F25805" w14:textId="4BF897B3"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450</w:t>
            </w:r>
          </w:p>
        </w:tc>
        <w:tc>
          <w:tcPr>
            <w:tcW w:w="0" w:type="auto"/>
            <w:shd w:val="clear" w:color="auto" w:fill="auto"/>
            <w:noWrap/>
            <w:vAlign w:val="bottom"/>
            <w:hideMark/>
          </w:tcPr>
          <w:p w14:paraId="39277359" w14:textId="30CC5836"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63</w:t>
            </w:r>
          </w:p>
        </w:tc>
        <w:tc>
          <w:tcPr>
            <w:tcW w:w="0" w:type="auto"/>
            <w:shd w:val="clear" w:color="auto" w:fill="auto"/>
            <w:noWrap/>
            <w:vAlign w:val="bottom"/>
            <w:hideMark/>
          </w:tcPr>
          <w:p w14:paraId="3980F004" w14:textId="62EBDF0B"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152</w:t>
            </w:r>
          </w:p>
        </w:tc>
      </w:tr>
      <w:tr w:rsidR="00322118" w:rsidRPr="00187DBB" w14:paraId="1344A6A9" w14:textId="77777777" w:rsidTr="005E58F9">
        <w:trPr>
          <w:trHeight w:val="300"/>
          <w:jc w:val="center"/>
        </w:trPr>
        <w:tc>
          <w:tcPr>
            <w:tcW w:w="0" w:type="auto"/>
            <w:shd w:val="clear" w:color="auto" w:fill="auto"/>
            <w:noWrap/>
            <w:vAlign w:val="bottom"/>
            <w:hideMark/>
          </w:tcPr>
          <w:p w14:paraId="552029ED"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40</w:t>
            </w:r>
          </w:p>
        </w:tc>
        <w:tc>
          <w:tcPr>
            <w:tcW w:w="0" w:type="auto"/>
            <w:shd w:val="clear" w:color="auto" w:fill="auto"/>
            <w:noWrap/>
            <w:vAlign w:val="bottom"/>
            <w:hideMark/>
          </w:tcPr>
          <w:p w14:paraId="4DF54F26"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Ciudad de México Sur</w:t>
            </w:r>
          </w:p>
        </w:tc>
        <w:tc>
          <w:tcPr>
            <w:tcW w:w="0" w:type="auto"/>
            <w:shd w:val="clear" w:color="auto" w:fill="auto"/>
            <w:noWrap/>
            <w:vAlign w:val="bottom"/>
            <w:hideMark/>
          </w:tcPr>
          <w:p w14:paraId="56EA4DC7" w14:textId="4B308316"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81</w:t>
            </w:r>
          </w:p>
        </w:tc>
        <w:tc>
          <w:tcPr>
            <w:tcW w:w="0" w:type="auto"/>
            <w:shd w:val="clear" w:color="auto" w:fill="auto"/>
            <w:noWrap/>
            <w:vAlign w:val="bottom"/>
            <w:hideMark/>
          </w:tcPr>
          <w:p w14:paraId="75B6B77D" w14:textId="6F72453A"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188</w:t>
            </w:r>
          </w:p>
        </w:tc>
        <w:tc>
          <w:tcPr>
            <w:tcW w:w="0" w:type="auto"/>
            <w:shd w:val="clear" w:color="auto" w:fill="auto"/>
            <w:noWrap/>
            <w:vAlign w:val="bottom"/>
            <w:hideMark/>
          </w:tcPr>
          <w:p w14:paraId="7DAA1B56" w14:textId="7E7E1C13"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112</w:t>
            </w:r>
          </w:p>
        </w:tc>
        <w:tc>
          <w:tcPr>
            <w:tcW w:w="0" w:type="auto"/>
            <w:shd w:val="clear" w:color="auto" w:fill="auto"/>
            <w:noWrap/>
            <w:vAlign w:val="bottom"/>
            <w:hideMark/>
          </w:tcPr>
          <w:p w14:paraId="01E7A5DC" w14:textId="173D6B37"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282</w:t>
            </w:r>
          </w:p>
        </w:tc>
        <w:tc>
          <w:tcPr>
            <w:tcW w:w="0" w:type="auto"/>
            <w:shd w:val="clear" w:color="auto" w:fill="auto"/>
            <w:noWrap/>
            <w:vAlign w:val="bottom"/>
            <w:hideMark/>
          </w:tcPr>
          <w:p w14:paraId="2ED2A6E4" w14:textId="7A3F0418"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42</w:t>
            </w:r>
          </w:p>
        </w:tc>
        <w:tc>
          <w:tcPr>
            <w:tcW w:w="0" w:type="auto"/>
            <w:shd w:val="clear" w:color="auto" w:fill="auto"/>
            <w:noWrap/>
            <w:vAlign w:val="bottom"/>
            <w:hideMark/>
          </w:tcPr>
          <w:p w14:paraId="6259349F" w14:textId="63DC6F6A"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94</w:t>
            </w:r>
          </w:p>
        </w:tc>
      </w:tr>
      <w:tr w:rsidR="00322118" w:rsidRPr="00187DBB" w14:paraId="686E4E76" w14:textId="77777777" w:rsidTr="005E58F9">
        <w:trPr>
          <w:trHeight w:val="300"/>
          <w:jc w:val="center"/>
        </w:trPr>
        <w:tc>
          <w:tcPr>
            <w:tcW w:w="0" w:type="auto"/>
            <w:shd w:val="clear" w:color="auto" w:fill="auto"/>
            <w:noWrap/>
            <w:vAlign w:val="bottom"/>
            <w:hideMark/>
          </w:tcPr>
          <w:p w14:paraId="4BBA4E47"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4A</w:t>
            </w:r>
          </w:p>
        </w:tc>
        <w:tc>
          <w:tcPr>
            <w:tcW w:w="0" w:type="auto"/>
            <w:shd w:val="clear" w:color="auto" w:fill="auto"/>
            <w:noWrap/>
            <w:vAlign w:val="bottom"/>
            <w:hideMark/>
          </w:tcPr>
          <w:p w14:paraId="4559CC10"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UMAE HE CMN La Raza</w:t>
            </w:r>
          </w:p>
        </w:tc>
        <w:tc>
          <w:tcPr>
            <w:tcW w:w="0" w:type="auto"/>
            <w:shd w:val="clear" w:color="auto" w:fill="auto"/>
            <w:noWrap/>
            <w:vAlign w:val="bottom"/>
            <w:hideMark/>
          </w:tcPr>
          <w:p w14:paraId="20F66C96" w14:textId="314D25ED"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3,042</w:t>
            </w:r>
          </w:p>
        </w:tc>
        <w:tc>
          <w:tcPr>
            <w:tcW w:w="0" w:type="auto"/>
            <w:shd w:val="clear" w:color="auto" w:fill="auto"/>
            <w:noWrap/>
            <w:vAlign w:val="bottom"/>
            <w:hideMark/>
          </w:tcPr>
          <w:p w14:paraId="28B08A1D" w14:textId="6B742163"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7,603</w:t>
            </w:r>
          </w:p>
        </w:tc>
        <w:tc>
          <w:tcPr>
            <w:tcW w:w="0" w:type="auto"/>
            <w:shd w:val="clear" w:color="auto" w:fill="auto"/>
            <w:noWrap/>
            <w:vAlign w:val="bottom"/>
            <w:hideMark/>
          </w:tcPr>
          <w:p w14:paraId="17AF494A" w14:textId="4D9C0018"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4,562</w:t>
            </w:r>
          </w:p>
        </w:tc>
        <w:tc>
          <w:tcPr>
            <w:tcW w:w="0" w:type="auto"/>
            <w:shd w:val="clear" w:color="auto" w:fill="auto"/>
            <w:noWrap/>
            <w:vAlign w:val="bottom"/>
            <w:hideMark/>
          </w:tcPr>
          <w:p w14:paraId="3A9B4BB0" w14:textId="7DC2BB43"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11,405</w:t>
            </w:r>
          </w:p>
        </w:tc>
        <w:tc>
          <w:tcPr>
            <w:tcW w:w="0" w:type="auto"/>
            <w:shd w:val="clear" w:color="auto" w:fill="auto"/>
            <w:noWrap/>
            <w:vAlign w:val="bottom"/>
            <w:hideMark/>
          </w:tcPr>
          <w:p w14:paraId="72B3746E" w14:textId="6551D6D8"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1,521</w:t>
            </w:r>
          </w:p>
        </w:tc>
        <w:tc>
          <w:tcPr>
            <w:tcW w:w="0" w:type="auto"/>
            <w:shd w:val="clear" w:color="auto" w:fill="auto"/>
            <w:noWrap/>
            <w:vAlign w:val="bottom"/>
            <w:hideMark/>
          </w:tcPr>
          <w:p w14:paraId="69868377" w14:textId="560EC419"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3,802</w:t>
            </w:r>
          </w:p>
        </w:tc>
      </w:tr>
      <w:tr w:rsidR="00322118" w:rsidRPr="00187DBB" w14:paraId="631570DD" w14:textId="77777777" w:rsidTr="005E58F9">
        <w:trPr>
          <w:trHeight w:val="300"/>
          <w:jc w:val="center"/>
        </w:trPr>
        <w:tc>
          <w:tcPr>
            <w:tcW w:w="0" w:type="auto"/>
            <w:shd w:val="clear" w:color="auto" w:fill="auto"/>
            <w:noWrap/>
            <w:vAlign w:val="bottom"/>
            <w:hideMark/>
          </w:tcPr>
          <w:p w14:paraId="6AC4E3B9"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4B</w:t>
            </w:r>
          </w:p>
        </w:tc>
        <w:tc>
          <w:tcPr>
            <w:tcW w:w="0" w:type="auto"/>
            <w:shd w:val="clear" w:color="auto" w:fill="auto"/>
            <w:noWrap/>
            <w:vAlign w:val="bottom"/>
            <w:hideMark/>
          </w:tcPr>
          <w:p w14:paraId="1E612EC3"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UMAE HE CMN Siglo XXI</w:t>
            </w:r>
          </w:p>
        </w:tc>
        <w:tc>
          <w:tcPr>
            <w:tcW w:w="0" w:type="auto"/>
            <w:shd w:val="clear" w:color="auto" w:fill="auto"/>
            <w:noWrap/>
            <w:vAlign w:val="bottom"/>
            <w:hideMark/>
          </w:tcPr>
          <w:p w14:paraId="114BC0BD" w14:textId="1E12C8E1"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2,243</w:t>
            </w:r>
          </w:p>
        </w:tc>
        <w:tc>
          <w:tcPr>
            <w:tcW w:w="0" w:type="auto"/>
            <w:shd w:val="clear" w:color="auto" w:fill="auto"/>
            <w:noWrap/>
            <w:vAlign w:val="bottom"/>
            <w:hideMark/>
          </w:tcPr>
          <w:p w14:paraId="222DDA98" w14:textId="12FE425A"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5,600</w:t>
            </w:r>
          </w:p>
        </w:tc>
        <w:tc>
          <w:tcPr>
            <w:tcW w:w="0" w:type="auto"/>
            <w:shd w:val="clear" w:color="auto" w:fill="auto"/>
            <w:noWrap/>
            <w:vAlign w:val="bottom"/>
            <w:hideMark/>
          </w:tcPr>
          <w:p w14:paraId="5427BB14" w14:textId="35C7C382"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3,360</w:t>
            </w:r>
          </w:p>
        </w:tc>
        <w:tc>
          <w:tcPr>
            <w:tcW w:w="0" w:type="auto"/>
            <w:shd w:val="clear" w:color="auto" w:fill="auto"/>
            <w:noWrap/>
            <w:vAlign w:val="bottom"/>
            <w:hideMark/>
          </w:tcPr>
          <w:p w14:paraId="1340E182" w14:textId="75802B3B"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8,400</w:t>
            </w:r>
          </w:p>
        </w:tc>
        <w:tc>
          <w:tcPr>
            <w:tcW w:w="0" w:type="auto"/>
            <w:shd w:val="clear" w:color="auto" w:fill="auto"/>
            <w:noWrap/>
            <w:vAlign w:val="bottom"/>
            <w:hideMark/>
          </w:tcPr>
          <w:p w14:paraId="3B17F9A4" w14:textId="2581C6FF"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1,123</w:t>
            </w:r>
          </w:p>
        </w:tc>
        <w:tc>
          <w:tcPr>
            <w:tcW w:w="0" w:type="auto"/>
            <w:shd w:val="clear" w:color="auto" w:fill="auto"/>
            <w:noWrap/>
            <w:vAlign w:val="bottom"/>
            <w:hideMark/>
          </w:tcPr>
          <w:p w14:paraId="21D0D203" w14:textId="0AF398F5"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2,800</w:t>
            </w:r>
          </w:p>
        </w:tc>
      </w:tr>
      <w:tr w:rsidR="00322118" w:rsidRPr="00187DBB" w14:paraId="1C2FB28A" w14:textId="77777777" w:rsidTr="005E58F9">
        <w:trPr>
          <w:trHeight w:val="300"/>
          <w:jc w:val="center"/>
        </w:trPr>
        <w:tc>
          <w:tcPr>
            <w:tcW w:w="0" w:type="auto"/>
            <w:shd w:val="clear" w:color="auto" w:fill="auto"/>
            <w:noWrap/>
            <w:vAlign w:val="bottom"/>
            <w:hideMark/>
          </w:tcPr>
          <w:p w14:paraId="4897BBD5"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4C</w:t>
            </w:r>
          </w:p>
        </w:tc>
        <w:tc>
          <w:tcPr>
            <w:tcW w:w="0" w:type="auto"/>
            <w:shd w:val="clear" w:color="auto" w:fill="auto"/>
            <w:noWrap/>
            <w:vAlign w:val="bottom"/>
            <w:hideMark/>
          </w:tcPr>
          <w:p w14:paraId="000DA34A"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UMAE HE CMN OCC Oblatos</w:t>
            </w:r>
          </w:p>
        </w:tc>
        <w:tc>
          <w:tcPr>
            <w:tcW w:w="0" w:type="auto"/>
            <w:shd w:val="clear" w:color="auto" w:fill="auto"/>
            <w:noWrap/>
            <w:vAlign w:val="bottom"/>
            <w:hideMark/>
          </w:tcPr>
          <w:p w14:paraId="263DF73F" w14:textId="28B0ECB9"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1,293</w:t>
            </w:r>
          </w:p>
        </w:tc>
        <w:tc>
          <w:tcPr>
            <w:tcW w:w="0" w:type="auto"/>
            <w:shd w:val="clear" w:color="auto" w:fill="auto"/>
            <w:noWrap/>
            <w:vAlign w:val="bottom"/>
            <w:hideMark/>
          </w:tcPr>
          <w:p w14:paraId="3242E98E" w14:textId="1F680336"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3,223</w:t>
            </w:r>
          </w:p>
        </w:tc>
        <w:tc>
          <w:tcPr>
            <w:tcW w:w="0" w:type="auto"/>
            <w:shd w:val="clear" w:color="auto" w:fill="auto"/>
            <w:noWrap/>
            <w:vAlign w:val="bottom"/>
            <w:hideMark/>
          </w:tcPr>
          <w:p w14:paraId="4C06C081" w14:textId="3B789829"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1,933</w:t>
            </w:r>
          </w:p>
        </w:tc>
        <w:tc>
          <w:tcPr>
            <w:tcW w:w="0" w:type="auto"/>
            <w:shd w:val="clear" w:color="auto" w:fill="auto"/>
            <w:noWrap/>
            <w:vAlign w:val="bottom"/>
            <w:hideMark/>
          </w:tcPr>
          <w:p w14:paraId="3A13FF7D" w14:textId="661A8B6A"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4,834</w:t>
            </w:r>
          </w:p>
        </w:tc>
        <w:tc>
          <w:tcPr>
            <w:tcW w:w="0" w:type="auto"/>
            <w:shd w:val="clear" w:color="auto" w:fill="auto"/>
            <w:noWrap/>
            <w:vAlign w:val="bottom"/>
            <w:hideMark/>
          </w:tcPr>
          <w:p w14:paraId="2C3D2418" w14:textId="3247473A"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649</w:t>
            </w:r>
          </w:p>
        </w:tc>
        <w:tc>
          <w:tcPr>
            <w:tcW w:w="0" w:type="auto"/>
            <w:shd w:val="clear" w:color="auto" w:fill="auto"/>
            <w:noWrap/>
            <w:vAlign w:val="bottom"/>
            <w:hideMark/>
          </w:tcPr>
          <w:p w14:paraId="409E83B6" w14:textId="36342514"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1,611</w:t>
            </w:r>
          </w:p>
        </w:tc>
      </w:tr>
      <w:tr w:rsidR="00322118" w:rsidRPr="00187DBB" w14:paraId="19D48291" w14:textId="77777777" w:rsidTr="005E58F9">
        <w:trPr>
          <w:trHeight w:val="300"/>
          <w:jc w:val="center"/>
        </w:trPr>
        <w:tc>
          <w:tcPr>
            <w:tcW w:w="0" w:type="auto"/>
            <w:shd w:val="clear" w:color="auto" w:fill="auto"/>
            <w:noWrap/>
            <w:vAlign w:val="bottom"/>
            <w:hideMark/>
          </w:tcPr>
          <w:p w14:paraId="6CE10E4E"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4D</w:t>
            </w:r>
          </w:p>
        </w:tc>
        <w:tc>
          <w:tcPr>
            <w:tcW w:w="0" w:type="auto"/>
            <w:shd w:val="clear" w:color="auto" w:fill="auto"/>
            <w:noWrap/>
            <w:vAlign w:val="bottom"/>
            <w:hideMark/>
          </w:tcPr>
          <w:p w14:paraId="10EEACB1"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UMAE HE 25 CMN Monterrey</w:t>
            </w:r>
          </w:p>
        </w:tc>
        <w:tc>
          <w:tcPr>
            <w:tcW w:w="0" w:type="auto"/>
            <w:shd w:val="clear" w:color="auto" w:fill="auto"/>
            <w:noWrap/>
            <w:vAlign w:val="bottom"/>
            <w:hideMark/>
          </w:tcPr>
          <w:p w14:paraId="2F63BA93" w14:textId="700EE4B9"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1,323</w:t>
            </w:r>
          </w:p>
        </w:tc>
        <w:tc>
          <w:tcPr>
            <w:tcW w:w="0" w:type="auto"/>
            <w:shd w:val="clear" w:color="auto" w:fill="auto"/>
            <w:noWrap/>
            <w:vAlign w:val="bottom"/>
            <w:hideMark/>
          </w:tcPr>
          <w:p w14:paraId="1FF95CB1" w14:textId="19F58BCF"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3,299</w:t>
            </w:r>
          </w:p>
        </w:tc>
        <w:tc>
          <w:tcPr>
            <w:tcW w:w="0" w:type="auto"/>
            <w:shd w:val="clear" w:color="auto" w:fill="auto"/>
            <w:noWrap/>
            <w:vAlign w:val="bottom"/>
            <w:hideMark/>
          </w:tcPr>
          <w:p w14:paraId="3C65AA1F" w14:textId="573488D6"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1,980</w:t>
            </w:r>
          </w:p>
        </w:tc>
        <w:tc>
          <w:tcPr>
            <w:tcW w:w="0" w:type="auto"/>
            <w:shd w:val="clear" w:color="auto" w:fill="auto"/>
            <w:noWrap/>
            <w:vAlign w:val="bottom"/>
            <w:hideMark/>
          </w:tcPr>
          <w:p w14:paraId="233C4D77" w14:textId="5EC0C401"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4,950</w:t>
            </w:r>
          </w:p>
        </w:tc>
        <w:tc>
          <w:tcPr>
            <w:tcW w:w="0" w:type="auto"/>
            <w:shd w:val="clear" w:color="auto" w:fill="auto"/>
            <w:noWrap/>
            <w:vAlign w:val="bottom"/>
            <w:hideMark/>
          </w:tcPr>
          <w:p w14:paraId="5B749EC7" w14:textId="52C9934C"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662</w:t>
            </w:r>
          </w:p>
        </w:tc>
        <w:tc>
          <w:tcPr>
            <w:tcW w:w="0" w:type="auto"/>
            <w:shd w:val="clear" w:color="auto" w:fill="auto"/>
            <w:noWrap/>
            <w:vAlign w:val="bottom"/>
            <w:hideMark/>
          </w:tcPr>
          <w:p w14:paraId="23FC1C40" w14:textId="0D048796"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1,651</w:t>
            </w:r>
          </w:p>
        </w:tc>
      </w:tr>
      <w:tr w:rsidR="00322118" w:rsidRPr="00187DBB" w14:paraId="2C6E1842" w14:textId="77777777" w:rsidTr="005E58F9">
        <w:trPr>
          <w:trHeight w:val="300"/>
          <w:jc w:val="center"/>
        </w:trPr>
        <w:tc>
          <w:tcPr>
            <w:tcW w:w="0" w:type="auto"/>
            <w:shd w:val="clear" w:color="auto" w:fill="auto"/>
            <w:noWrap/>
            <w:vAlign w:val="bottom"/>
            <w:hideMark/>
          </w:tcPr>
          <w:p w14:paraId="08A1BAD0"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4E</w:t>
            </w:r>
          </w:p>
        </w:tc>
        <w:tc>
          <w:tcPr>
            <w:tcW w:w="0" w:type="auto"/>
            <w:shd w:val="clear" w:color="auto" w:fill="auto"/>
            <w:noWrap/>
            <w:vAlign w:val="bottom"/>
            <w:hideMark/>
          </w:tcPr>
          <w:p w14:paraId="3F8871A3"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UMAE HE 71 Torreón</w:t>
            </w:r>
          </w:p>
        </w:tc>
        <w:tc>
          <w:tcPr>
            <w:tcW w:w="0" w:type="auto"/>
            <w:shd w:val="clear" w:color="auto" w:fill="auto"/>
            <w:noWrap/>
            <w:vAlign w:val="bottom"/>
            <w:hideMark/>
          </w:tcPr>
          <w:p w14:paraId="707C5D44" w14:textId="7BC5F265"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385</w:t>
            </w:r>
          </w:p>
        </w:tc>
        <w:tc>
          <w:tcPr>
            <w:tcW w:w="0" w:type="auto"/>
            <w:shd w:val="clear" w:color="auto" w:fill="auto"/>
            <w:noWrap/>
            <w:vAlign w:val="bottom"/>
            <w:hideMark/>
          </w:tcPr>
          <w:p w14:paraId="6E12FED9" w14:textId="031B03C4"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958</w:t>
            </w:r>
          </w:p>
        </w:tc>
        <w:tc>
          <w:tcPr>
            <w:tcW w:w="0" w:type="auto"/>
            <w:shd w:val="clear" w:color="auto" w:fill="auto"/>
            <w:noWrap/>
            <w:vAlign w:val="bottom"/>
            <w:hideMark/>
          </w:tcPr>
          <w:p w14:paraId="69C7C27E" w14:textId="54E41CC4"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574</w:t>
            </w:r>
          </w:p>
        </w:tc>
        <w:tc>
          <w:tcPr>
            <w:tcW w:w="0" w:type="auto"/>
            <w:shd w:val="clear" w:color="auto" w:fill="auto"/>
            <w:noWrap/>
            <w:vAlign w:val="bottom"/>
            <w:hideMark/>
          </w:tcPr>
          <w:p w14:paraId="2F7D38C3" w14:textId="3330B6B1"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1,435</w:t>
            </w:r>
          </w:p>
        </w:tc>
        <w:tc>
          <w:tcPr>
            <w:tcW w:w="0" w:type="auto"/>
            <w:shd w:val="clear" w:color="auto" w:fill="auto"/>
            <w:noWrap/>
            <w:vAlign w:val="bottom"/>
            <w:hideMark/>
          </w:tcPr>
          <w:p w14:paraId="71F75446" w14:textId="42905900"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195</w:t>
            </w:r>
          </w:p>
        </w:tc>
        <w:tc>
          <w:tcPr>
            <w:tcW w:w="0" w:type="auto"/>
            <w:shd w:val="clear" w:color="auto" w:fill="auto"/>
            <w:noWrap/>
            <w:vAlign w:val="bottom"/>
            <w:hideMark/>
          </w:tcPr>
          <w:p w14:paraId="3868ED8D" w14:textId="1260C80F"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477</w:t>
            </w:r>
          </w:p>
        </w:tc>
      </w:tr>
      <w:tr w:rsidR="00322118" w:rsidRPr="00187DBB" w14:paraId="0C8C5B31" w14:textId="77777777" w:rsidTr="005E58F9">
        <w:trPr>
          <w:trHeight w:val="300"/>
          <w:jc w:val="center"/>
        </w:trPr>
        <w:tc>
          <w:tcPr>
            <w:tcW w:w="0" w:type="auto"/>
            <w:shd w:val="clear" w:color="auto" w:fill="auto"/>
            <w:noWrap/>
            <w:vAlign w:val="bottom"/>
            <w:hideMark/>
          </w:tcPr>
          <w:p w14:paraId="16A5743F"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4F</w:t>
            </w:r>
          </w:p>
        </w:tc>
        <w:tc>
          <w:tcPr>
            <w:tcW w:w="0" w:type="auto"/>
            <w:shd w:val="clear" w:color="auto" w:fill="auto"/>
            <w:noWrap/>
            <w:vAlign w:val="bottom"/>
            <w:hideMark/>
          </w:tcPr>
          <w:p w14:paraId="64694750"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UMAE HE CMN Puebla</w:t>
            </w:r>
          </w:p>
        </w:tc>
        <w:tc>
          <w:tcPr>
            <w:tcW w:w="0" w:type="auto"/>
            <w:shd w:val="clear" w:color="auto" w:fill="auto"/>
            <w:noWrap/>
            <w:vAlign w:val="bottom"/>
            <w:hideMark/>
          </w:tcPr>
          <w:p w14:paraId="35E1AB45" w14:textId="406610D3"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364</w:t>
            </w:r>
          </w:p>
        </w:tc>
        <w:tc>
          <w:tcPr>
            <w:tcW w:w="0" w:type="auto"/>
            <w:shd w:val="clear" w:color="auto" w:fill="auto"/>
            <w:noWrap/>
            <w:vAlign w:val="bottom"/>
            <w:hideMark/>
          </w:tcPr>
          <w:p w14:paraId="2D743C6D" w14:textId="6B357C08"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900</w:t>
            </w:r>
          </w:p>
        </w:tc>
        <w:tc>
          <w:tcPr>
            <w:tcW w:w="0" w:type="auto"/>
            <w:shd w:val="clear" w:color="auto" w:fill="auto"/>
            <w:noWrap/>
            <w:vAlign w:val="bottom"/>
            <w:hideMark/>
          </w:tcPr>
          <w:p w14:paraId="5F3EEA94" w14:textId="38AC230A"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541</w:t>
            </w:r>
          </w:p>
        </w:tc>
        <w:tc>
          <w:tcPr>
            <w:tcW w:w="0" w:type="auto"/>
            <w:shd w:val="clear" w:color="auto" w:fill="auto"/>
            <w:noWrap/>
            <w:vAlign w:val="bottom"/>
            <w:hideMark/>
          </w:tcPr>
          <w:p w14:paraId="0BBA0676" w14:textId="423F06FE"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1,351</w:t>
            </w:r>
          </w:p>
        </w:tc>
        <w:tc>
          <w:tcPr>
            <w:tcW w:w="0" w:type="auto"/>
            <w:shd w:val="clear" w:color="auto" w:fill="auto"/>
            <w:noWrap/>
            <w:vAlign w:val="bottom"/>
            <w:hideMark/>
          </w:tcPr>
          <w:p w14:paraId="7A969669" w14:textId="0EF3F0B2"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182</w:t>
            </w:r>
          </w:p>
        </w:tc>
        <w:tc>
          <w:tcPr>
            <w:tcW w:w="0" w:type="auto"/>
            <w:shd w:val="clear" w:color="auto" w:fill="auto"/>
            <w:noWrap/>
            <w:vAlign w:val="bottom"/>
            <w:hideMark/>
          </w:tcPr>
          <w:p w14:paraId="7E152729" w14:textId="36744575"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451</w:t>
            </w:r>
          </w:p>
        </w:tc>
      </w:tr>
      <w:tr w:rsidR="00322118" w:rsidRPr="00187DBB" w14:paraId="7C9BE559" w14:textId="77777777" w:rsidTr="005E58F9">
        <w:trPr>
          <w:trHeight w:val="300"/>
          <w:jc w:val="center"/>
        </w:trPr>
        <w:tc>
          <w:tcPr>
            <w:tcW w:w="0" w:type="auto"/>
            <w:shd w:val="clear" w:color="auto" w:fill="auto"/>
            <w:noWrap/>
            <w:vAlign w:val="bottom"/>
            <w:hideMark/>
          </w:tcPr>
          <w:p w14:paraId="7F930DAF"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4G</w:t>
            </w:r>
          </w:p>
        </w:tc>
        <w:tc>
          <w:tcPr>
            <w:tcW w:w="0" w:type="auto"/>
            <w:shd w:val="clear" w:color="auto" w:fill="auto"/>
            <w:noWrap/>
            <w:vAlign w:val="bottom"/>
            <w:hideMark/>
          </w:tcPr>
          <w:p w14:paraId="4780FD31"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UMAE HE 1 CMN Bajío</w:t>
            </w:r>
          </w:p>
        </w:tc>
        <w:tc>
          <w:tcPr>
            <w:tcW w:w="0" w:type="auto"/>
            <w:shd w:val="clear" w:color="auto" w:fill="auto"/>
            <w:noWrap/>
            <w:vAlign w:val="bottom"/>
            <w:hideMark/>
          </w:tcPr>
          <w:p w14:paraId="3A7E1C24" w14:textId="0A6C4E56"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361</w:t>
            </w:r>
          </w:p>
        </w:tc>
        <w:tc>
          <w:tcPr>
            <w:tcW w:w="0" w:type="auto"/>
            <w:shd w:val="clear" w:color="auto" w:fill="auto"/>
            <w:noWrap/>
            <w:vAlign w:val="bottom"/>
            <w:hideMark/>
          </w:tcPr>
          <w:p w14:paraId="130A54AB" w14:textId="14B37366"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893</w:t>
            </w:r>
          </w:p>
        </w:tc>
        <w:tc>
          <w:tcPr>
            <w:tcW w:w="0" w:type="auto"/>
            <w:shd w:val="clear" w:color="auto" w:fill="auto"/>
            <w:noWrap/>
            <w:vAlign w:val="bottom"/>
            <w:hideMark/>
          </w:tcPr>
          <w:p w14:paraId="0E5ED175" w14:textId="295CDD97"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536</w:t>
            </w:r>
          </w:p>
        </w:tc>
        <w:tc>
          <w:tcPr>
            <w:tcW w:w="0" w:type="auto"/>
            <w:shd w:val="clear" w:color="auto" w:fill="auto"/>
            <w:noWrap/>
            <w:vAlign w:val="bottom"/>
            <w:hideMark/>
          </w:tcPr>
          <w:p w14:paraId="669624DB" w14:textId="276D1303"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1,340</w:t>
            </w:r>
          </w:p>
        </w:tc>
        <w:tc>
          <w:tcPr>
            <w:tcW w:w="0" w:type="auto"/>
            <w:shd w:val="clear" w:color="auto" w:fill="auto"/>
            <w:noWrap/>
            <w:vAlign w:val="bottom"/>
            <w:hideMark/>
          </w:tcPr>
          <w:p w14:paraId="2910DDF8" w14:textId="0B88C1BB"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182</w:t>
            </w:r>
          </w:p>
        </w:tc>
        <w:tc>
          <w:tcPr>
            <w:tcW w:w="0" w:type="auto"/>
            <w:shd w:val="clear" w:color="auto" w:fill="auto"/>
            <w:noWrap/>
            <w:vAlign w:val="bottom"/>
            <w:hideMark/>
          </w:tcPr>
          <w:p w14:paraId="072048F7" w14:textId="081D8D1D"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447</w:t>
            </w:r>
          </w:p>
        </w:tc>
      </w:tr>
      <w:tr w:rsidR="00322118" w:rsidRPr="00187DBB" w14:paraId="5B304889" w14:textId="77777777" w:rsidTr="005E58F9">
        <w:trPr>
          <w:trHeight w:val="300"/>
          <w:jc w:val="center"/>
        </w:trPr>
        <w:tc>
          <w:tcPr>
            <w:tcW w:w="0" w:type="auto"/>
            <w:shd w:val="clear" w:color="auto" w:fill="auto"/>
            <w:noWrap/>
            <w:vAlign w:val="bottom"/>
            <w:hideMark/>
          </w:tcPr>
          <w:p w14:paraId="03BA7B53"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4H</w:t>
            </w:r>
          </w:p>
        </w:tc>
        <w:tc>
          <w:tcPr>
            <w:tcW w:w="0" w:type="auto"/>
            <w:shd w:val="clear" w:color="auto" w:fill="auto"/>
            <w:noWrap/>
            <w:vAlign w:val="bottom"/>
            <w:hideMark/>
          </w:tcPr>
          <w:p w14:paraId="2419D986"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UMAE HE 2 CMN Obregón</w:t>
            </w:r>
          </w:p>
        </w:tc>
        <w:tc>
          <w:tcPr>
            <w:tcW w:w="0" w:type="auto"/>
            <w:shd w:val="clear" w:color="auto" w:fill="auto"/>
            <w:noWrap/>
            <w:vAlign w:val="bottom"/>
            <w:hideMark/>
          </w:tcPr>
          <w:p w14:paraId="0EBAB044" w14:textId="5BAF519F"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332</w:t>
            </w:r>
          </w:p>
        </w:tc>
        <w:tc>
          <w:tcPr>
            <w:tcW w:w="0" w:type="auto"/>
            <w:shd w:val="clear" w:color="auto" w:fill="auto"/>
            <w:noWrap/>
            <w:vAlign w:val="bottom"/>
            <w:hideMark/>
          </w:tcPr>
          <w:p w14:paraId="2B08D83A" w14:textId="46C8B2E3"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823</w:t>
            </w:r>
          </w:p>
        </w:tc>
        <w:tc>
          <w:tcPr>
            <w:tcW w:w="0" w:type="auto"/>
            <w:shd w:val="clear" w:color="auto" w:fill="auto"/>
            <w:noWrap/>
            <w:vAlign w:val="bottom"/>
            <w:hideMark/>
          </w:tcPr>
          <w:p w14:paraId="0D5BF367" w14:textId="7FD9C9EE"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494</w:t>
            </w:r>
          </w:p>
        </w:tc>
        <w:tc>
          <w:tcPr>
            <w:tcW w:w="0" w:type="auto"/>
            <w:shd w:val="clear" w:color="auto" w:fill="auto"/>
            <w:noWrap/>
            <w:vAlign w:val="bottom"/>
            <w:hideMark/>
          </w:tcPr>
          <w:p w14:paraId="1B957117" w14:textId="5973877C"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1,235</w:t>
            </w:r>
          </w:p>
        </w:tc>
        <w:tc>
          <w:tcPr>
            <w:tcW w:w="0" w:type="auto"/>
            <w:shd w:val="clear" w:color="auto" w:fill="auto"/>
            <w:noWrap/>
            <w:vAlign w:val="bottom"/>
            <w:hideMark/>
          </w:tcPr>
          <w:p w14:paraId="4F203B73" w14:textId="5F95A7E7"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167</w:t>
            </w:r>
          </w:p>
        </w:tc>
        <w:tc>
          <w:tcPr>
            <w:tcW w:w="0" w:type="auto"/>
            <w:shd w:val="clear" w:color="auto" w:fill="auto"/>
            <w:noWrap/>
            <w:vAlign w:val="bottom"/>
            <w:hideMark/>
          </w:tcPr>
          <w:p w14:paraId="2295782E" w14:textId="2A9ACA1B"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412</w:t>
            </w:r>
          </w:p>
        </w:tc>
      </w:tr>
      <w:tr w:rsidR="00322118" w:rsidRPr="00187DBB" w14:paraId="40A942D3" w14:textId="77777777" w:rsidTr="005E58F9">
        <w:trPr>
          <w:trHeight w:val="300"/>
          <w:jc w:val="center"/>
        </w:trPr>
        <w:tc>
          <w:tcPr>
            <w:tcW w:w="0" w:type="auto"/>
            <w:shd w:val="clear" w:color="auto" w:fill="auto"/>
            <w:noWrap/>
            <w:vAlign w:val="bottom"/>
            <w:hideMark/>
          </w:tcPr>
          <w:p w14:paraId="665BA914"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4I</w:t>
            </w:r>
          </w:p>
        </w:tc>
        <w:tc>
          <w:tcPr>
            <w:tcW w:w="0" w:type="auto"/>
            <w:shd w:val="clear" w:color="auto" w:fill="auto"/>
            <w:noWrap/>
            <w:vAlign w:val="bottom"/>
            <w:hideMark/>
          </w:tcPr>
          <w:p w14:paraId="65724106"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UMAE HE 14 CMN Veracruz</w:t>
            </w:r>
          </w:p>
        </w:tc>
        <w:tc>
          <w:tcPr>
            <w:tcW w:w="0" w:type="auto"/>
            <w:shd w:val="clear" w:color="auto" w:fill="auto"/>
            <w:noWrap/>
            <w:vAlign w:val="bottom"/>
            <w:hideMark/>
          </w:tcPr>
          <w:p w14:paraId="6B357E6F" w14:textId="5F2308D1"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379</w:t>
            </w:r>
          </w:p>
        </w:tc>
        <w:tc>
          <w:tcPr>
            <w:tcW w:w="0" w:type="auto"/>
            <w:shd w:val="clear" w:color="auto" w:fill="auto"/>
            <w:noWrap/>
            <w:vAlign w:val="bottom"/>
            <w:hideMark/>
          </w:tcPr>
          <w:p w14:paraId="7E4060CE" w14:textId="12541D1C"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940</w:t>
            </w:r>
          </w:p>
        </w:tc>
        <w:tc>
          <w:tcPr>
            <w:tcW w:w="0" w:type="auto"/>
            <w:shd w:val="clear" w:color="auto" w:fill="auto"/>
            <w:noWrap/>
            <w:vAlign w:val="bottom"/>
            <w:hideMark/>
          </w:tcPr>
          <w:p w14:paraId="06CEC20A" w14:textId="114D9867"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564</w:t>
            </w:r>
          </w:p>
        </w:tc>
        <w:tc>
          <w:tcPr>
            <w:tcW w:w="0" w:type="auto"/>
            <w:shd w:val="clear" w:color="auto" w:fill="auto"/>
            <w:noWrap/>
            <w:vAlign w:val="bottom"/>
            <w:hideMark/>
          </w:tcPr>
          <w:p w14:paraId="44F6AF35" w14:textId="6C384B17"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1,411</w:t>
            </w:r>
          </w:p>
        </w:tc>
        <w:tc>
          <w:tcPr>
            <w:tcW w:w="0" w:type="auto"/>
            <w:shd w:val="clear" w:color="auto" w:fill="auto"/>
            <w:noWrap/>
            <w:vAlign w:val="bottom"/>
            <w:hideMark/>
          </w:tcPr>
          <w:p w14:paraId="46AC5939" w14:textId="59861B91"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193</w:t>
            </w:r>
          </w:p>
        </w:tc>
        <w:tc>
          <w:tcPr>
            <w:tcW w:w="0" w:type="auto"/>
            <w:shd w:val="clear" w:color="auto" w:fill="auto"/>
            <w:noWrap/>
            <w:vAlign w:val="bottom"/>
            <w:hideMark/>
          </w:tcPr>
          <w:p w14:paraId="5CE7B8CC" w14:textId="09C8B1CB"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471</w:t>
            </w:r>
          </w:p>
        </w:tc>
      </w:tr>
      <w:tr w:rsidR="00322118" w:rsidRPr="00187DBB" w14:paraId="23ECCF33" w14:textId="77777777" w:rsidTr="005E58F9">
        <w:trPr>
          <w:trHeight w:val="300"/>
          <w:jc w:val="center"/>
        </w:trPr>
        <w:tc>
          <w:tcPr>
            <w:tcW w:w="0" w:type="auto"/>
            <w:shd w:val="clear" w:color="auto" w:fill="auto"/>
            <w:noWrap/>
            <w:vAlign w:val="bottom"/>
            <w:hideMark/>
          </w:tcPr>
          <w:p w14:paraId="387574E4"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4J</w:t>
            </w:r>
          </w:p>
        </w:tc>
        <w:tc>
          <w:tcPr>
            <w:tcW w:w="0" w:type="auto"/>
            <w:shd w:val="clear" w:color="auto" w:fill="auto"/>
            <w:noWrap/>
            <w:vAlign w:val="bottom"/>
            <w:hideMark/>
          </w:tcPr>
          <w:p w14:paraId="0D12194F"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UMAE HE 1 CMN Mérida</w:t>
            </w:r>
          </w:p>
        </w:tc>
        <w:tc>
          <w:tcPr>
            <w:tcW w:w="0" w:type="auto"/>
            <w:shd w:val="clear" w:color="auto" w:fill="auto"/>
            <w:noWrap/>
            <w:vAlign w:val="bottom"/>
            <w:hideMark/>
          </w:tcPr>
          <w:p w14:paraId="0A61B44F" w14:textId="48577B5A"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61</w:t>
            </w:r>
          </w:p>
        </w:tc>
        <w:tc>
          <w:tcPr>
            <w:tcW w:w="0" w:type="auto"/>
            <w:shd w:val="clear" w:color="auto" w:fill="auto"/>
            <w:noWrap/>
            <w:vAlign w:val="bottom"/>
            <w:hideMark/>
          </w:tcPr>
          <w:p w14:paraId="614EEE8C" w14:textId="069B8BED"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147</w:t>
            </w:r>
          </w:p>
        </w:tc>
        <w:tc>
          <w:tcPr>
            <w:tcW w:w="0" w:type="auto"/>
            <w:shd w:val="clear" w:color="auto" w:fill="auto"/>
            <w:noWrap/>
            <w:vAlign w:val="bottom"/>
            <w:hideMark/>
          </w:tcPr>
          <w:p w14:paraId="2C226560" w14:textId="5C794F21"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88</w:t>
            </w:r>
          </w:p>
        </w:tc>
        <w:tc>
          <w:tcPr>
            <w:tcW w:w="0" w:type="auto"/>
            <w:shd w:val="clear" w:color="auto" w:fill="auto"/>
            <w:noWrap/>
            <w:vAlign w:val="bottom"/>
            <w:hideMark/>
          </w:tcPr>
          <w:p w14:paraId="3E97D8A9" w14:textId="30295EC2"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220</w:t>
            </w:r>
          </w:p>
        </w:tc>
        <w:tc>
          <w:tcPr>
            <w:tcW w:w="0" w:type="auto"/>
            <w:shd w:val="clear" w:color="auto" w:fill="auto"/>
            <w:noWrap/>
            <w:vAlign w:val="bottom"/>
            <w:hideMark/>
          </w:tcPr>
          <w:p w14:paraId="625F9B7E" w14:textId="2D8D527F"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32</w:t>
            </w:r>
          </w:p>
        </w:tc>
        <w:tc>
          <w:tcPr>
            <w:tcW w:w="0" w:type="auto"/>
            <w:shd w:val="clear" w:color="auto" w:fill="auto"/>
            <w:noWrap/>
            <w:vAlign w:val="bottom"/>
            <w:hideMark/>
          </w:tcPr>
          <w:p w14:paraId="08DD1149" w14:textId="7941E0C4"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73</w:t>
            </w:r>
          </w:p>
        </w:tc>
      </w:tr>
      <w:tr w:rsidR="00322118" w:rsidRPr="00187DBB" w14:paraId="00127527" w14:textId="77777777" w:rsidTr="005E58F9">
        <w:trPr>
          <w:trHeight w:val="300"/>
          <w:jc w:val="center"/>
        </w:trPr>
        <w:tc>
          <w:tcPr>
            <w:tcW w:w="0" w:type="auto"/>
            <w:shd w:val="clear" w:color="auto" w:fill="auto"/>
            <w:noWrap/>
            <w:vAlign w:val="bottom"/>
            <w:hideMark/>
          </w:tcPr>
          <w:p w14:paraId="4ED59B69"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4S</w:t>
            </w:r>
          </w:p>
        </w:tc>
        <w:tc>
          <w:tcPr>
            <w:tcW w:w="0" w:type="auto"/>
            <w:shd w:val="clear" w:color="auto" w:fill="auto"/>
            <w:noWrap/>
            <w:vAlign w:val="bottom"/>
            <w:hideMark/>
          </w:tcPr>
          <w:p w14:paraId="73B7FAB6"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UMAE HP CMN Siglo XXI</w:t>
            </w:r>
          </w:p>
        </w:tc>
        <w:tc>
          <w:tcPr>
            <w:tcW w:w="0" w:type="auto"/>
            <w:shd w:val="clear" w:color="auto" w:fill="auto"/>
            <w:noWrap/>
            <w:vAlign w:val="bottom"/>
            <w:hideMark/>
          </w:tcPr>
          <w:p w14:paraId="741A03B6" w14:textId="3744321A"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221</w:t>
            </w:r>
          </w:p>
        </w:tc>
        <w:tc>
          <w:tcPr>
            <w:tcW w:w="0" w:type="auto"/>
            <w:shd w:val="clear" w:color="auto" w:fill="auto"/>
            <w:noWrap/>
            <w:vAlign w:val="bottom"/>
            <w:hideMark/>
          </w:tcPr>
          <w:p w14:paraId="250D5707" w14:textId="783BA458"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540</w:t>
            </w:r>
          </w:p>
        </w:tc>
        <w:tc>
          <w:tcPr>
            <w:tcW w:w="0" w:type="auto"/>
            <w:shd w:val="clear" w:color="auto" w:fill="auto"/>
            <w:noWrap/>
            <w:vAlign w:val="bottom"/>
            <w:hideMark/>
          </w:tcPr>
          <w:p w14:paraId="0BD06F67" w14:textId="1F76B690"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324</w:t>
            </w:r>
          </w:p>
        </w:tc>
        <w:tc>
          <w:tcPr>
            <w:tcW w:w="0" w:type="auto"/>
            <w:shd w:val="clear" w:color="auto" w:fill="auto"/>
            <w:noWrap/>
            <w:vAlign w:val="bottom"/>
            <w:hideMark/>
          </w:tcPr>
          <w:p w14:paraId="564E7D50" w14:textId="344DB36C"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810</w:t>
            </w:r>
          </w:p>
        </w:tc>
        <w:tc>
          <w:tcPr>
            <w:tcW w:w="0" w:type="auto"/>
            <w:shd w:val="clear" w:color="auto" w:fill="auto"/>
            <w:noWrap/>
            <w:vAlign w:val="bottom"/>
            <w:hideMark/>
          </w:tcPr>
          <w:p w14:paraId="1C2A3710" w14:textId="3AE48B12"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113</w:t>
            </w:r>
          </w:p>
        </w:tc>
        <w:tc>
          <w:tcPr>
            <w:tcW w:w="0" w:type="auto"/>
            <w:shd w:val="clear" w:color="auto" w:fill="auto"/>
            <w:noWrap/>
            <w:vAlign w:val="bottom"/>
            <w:hideMark/>
          </w:tcPr>
          <w:p w14:paraId="1A8F21DA" w14:textId="6D28E7EE"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270</w:t>
            </w:r>
          </w:p>
        </w:tc>
      </w:tr>
      <w:tr w:rsidR="00322118" w:rsidRPr="00187DBB" w14:paraId="29D9CF4E" w14:textId="77777777" w:rsidTr="005E58F9">
        <w:trPr>
          <w:trHeight w:val="300"/>
          <w:jc w:val="center"/>
        </w:trPr>
        <w:tc>
          <w:tcPr>
            <w:tcW w:w="0" w:type="auto"/>
            <w:shd w:val="clear" w:color="auto" w:fill="auto"/>
            <w:noWrap/>
            <w:vAlign w:val="bottom"/>
            <w:hideMark/>
          </w:tcPr>
          <w:p w14:paraId="5F24FB2F"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4T</w:t>
            </w:r>
          </w:p>
        </w:tc>
        <w:tc>
          <w:tcPr>
            <w:tcW w:w="0" w:type="auto"/>
            <w:shd w:val="clear" w:color="auto" w:fill="auto"/>
            <w:noWrap/>
            <w:vAlign w:val="bottom"/>
            <w:hideMark/>
          </w:tcPr>
          <w:p w14:paraId="28C525C0"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UMAE HP CMN OCC</w:t>
            </w:r>
          </w:p>
        </w:tc>
        <w:tc>
          <w:tcPr>
            <w:tcW w:w="0" w:type="auto"/>
            <w:shd w:val="clear" w:color="auto" w:fill="auto"/>
            <w:noWrap/>
            <w:vAlign w:val="bottom"/>
            <w:hideMark/>
          </w:tcPr>
          <w:p w14:paraId="2E45F88A" w14:textId="760EA89F"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264</w:t>
            </w:r>
          </w:p>
        </w:tc>
        <w:tc>
          <w:tcPr>
            <w:tcW w:w="0" w:type="auto"/>
            <w:shd w:val="clear" w:color="auto" w:fill="auto"/>
            <w:noWrap/>
            <w:vAlign w:val="bottom"/>
            <w:hideMark/>
          </w:tcPr>
          <w:p w14:paraId="4D5C8C0A" w14:textId="4A20C7E5"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652</w:t>
            </w:r>
          </w:p>
        </w:tc>
        <w:tc>
          <w:tcPr>
            <w:tcW w:w="0" w:type="auto"/>
            <w:shd w:val="clear" w:color="auto" w:fill="auto"/>
            <w:noWrap/>
            <w:vAlign w:val="bottom"/>
            <w:hideMark/>
          </w:tcPr>
          <w:p w14:paraId="72754787" w14:textId="5A9609F3"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392</w:t>
            </w:r>
          </w:p>
        </w:tc>
        <w:tc>
          <w:tcPr>
            <w:tcW w:w="0" w:type="auto"/>
            <w:shd w:val="clear" w:color="auto" w:fill="auto"/>
            <w:noWrap/>
            <w:vAlign w:val="bottom"/>
            <w:hideMark/>
          </w:tcPr>
          <w:p w14:paraId="1845F577" w14:textId="6824EE32"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979</w:t>
            </w:r>
          </w:p>
        </w:tc>
        <w:tc>
          <w:tcPr>
            <w:tcW w:w="0" w:type="auto"/>
            <w:shd w:val="clear" w:color="auto" w:fill="auto"/>
            <w:noWrap/>
            <w:vAlign w:val="bottom"/>
            <w:hideMark/>
          </w:tcPr>
          <w:p w14:paraId="4EE68D9A" w14:textId="162F34BF"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134</w:t>
            </w:r>
          </w:p>
        </w:tc>
        <w:tc>
          <w:tcPr>
            <w:tcW w:w="0" w:type="auto"/>
            <w:shd w:val="clear" w:color="auto" w:fill="auto"/>
            <w:noWrap/>
            <w:vAlign w:val="bottom"/>
            <w:hideMark/>
          </w:tcPr>
          <w:p w14:paraId="7DD32FB3" w14:textId="2E20B351"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327</w:t>
            </w:r>
          </w:p>
        </w:tc>
      </w:tr>
      <w:tr w:rsidR="00322118" w:rsidRPr="00187DBB" w14:paraId="70EE9402" w14:textId="77777777" w:rsidTr="005E58F9">
        <w:trPr>
          <w:trHeight w:val="300"/>
          <w:jc w:val="center"/>
        </w:trPr>
        <w:tc>
          <w:tcPr>
            <w:tcW w:w="0" w:type="auto"/>
            <w:shd w:val="clear" w:color="auto" w:fill="auto"/>
            <w:noWrap/>
            <w:vAlign w:val="bottom"/>
            <w:hideMark/>
          </w:tcPr>
          <w:p w14:paraId="23F29EC2"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4X</w:t>
            </w:r>
          </w:p>
        </w:tc>
        <w:tc>
          <w:tcPr>
            <w:tcW w:w="0" w:type="auto"/>
            <w:shd w:val="clear" w:color="auto" w:fill="auto"/>
            <w:noWrap/>
            <w:vAlign w:val="bottom"/>
            <w:hideMark/>
          </w:tcPr>
          <w:p w14:paraId="2DC12D87"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UMAE HGRAL CMN La Raza</w:t>
            </w:r>
          </w:p>
        </w:tc>
        <w:tc>
          <w:tcPr>
            <w:tcW w:w="0" w:type="auto"/>
            <w:shd w:val="clear" w:color="auto" w:fill="auto"/>
            <w:noWrap/>
            <w:vAlign w:val="bottom"/>
            <w:hideMark/>
          </w:tcPr>
          <w:p w14:paraId="66FC5E98" w14:textId="10BD7FB1"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3,042</w:t>
            </w:r>
          </w:p>
        </w:tc>
        <w:tc>
          <w:tcPr>
            <w:tcW w:w="0" w:type="auto"/>
            <w:shd w:val="clear" w:color="auto" w:fill="auto"/>
            <w:noWrap/>
            <w:vAlign w:val="bottom"/>
            <w:hideMark/>
          </w:tcPr>
          <w:p w14:paraId="7AC5E327" w14:textId="15D3E255"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7,603</w:t>
            </w:r>
          </w:p>
        </w:tc>
        <w:tc>
          <w:tcPr>
            <w:tcW w:w="0" w:type="auto"/>
            <w:shd w:val="clear" w:color="auto" w:fill="auto"/>
            <w:noWrap/>
            <w:vAlign w:val="bottom"/>
            <w:hideMark/>
          </w:tcPr>
          <w:p w14:paraId="14A84BA0" w14:textId="6A9306B1"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4,562</w:t>
            </w:r>
          </w:p>
        </w:tc>
        <w:tc>
          <w:tcPr>
            <w:tcW w:w="0" w:type="auto"/>
            <w:shd w:val="clear" w:color="auto" w:fill="auto"/>
            <w:noWrap/>
            <w:vAlign w:val="bottom"/>
            <w:hideMark/>
          </w:tcPr>
          <w:p w14:paraId="176A07BA" w14:textId="075AA044"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11,405</w:t>
            </w:r>
          </w:p>
        </w:tc>
        <w:tc>
          <w:tcPr>
            <w:tcW w:w="0" w:type="auto"/>
            <w:shd w:val="clear" w:color="auto" w:fill="auto"/>
            <w:noWrap/>
            <w:vAlign w:val="bottom"/>
            <w:hideMark/>
          </w:tcPr>
          <w:p w14:paraId="59B732CD" w14:textId="66B7E80E"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1,521</w:t>
            </w:r>
          </w:p>
        </w:tc>
        <w:tc>
          <w:tcPr>
            <w:tcW w:w="0" w:type="auto"/>
            <w:shd w:val="clear" w:color="auto" w:fill="auto"/>
            <w:noWrap/>
            <w:vAlign w:val="bottom"/>
            <w:hideMark/>
          </w:tcPr>
          <w:p w14:paraId="6424C035" w14:textId="2C87E426"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3,802</w:t>
            </w:r>
          </w:p>
        </w:tc>
      </w:tr>
      <w:tr w:rsidR="00322118" w:rsidRPr="00187DBB" w14:paraId="160AD94D" w14:textId="77777777" w:rsidTr="005E58F9">
        <w:trPr>
          <w:trHeight w:val="300"/>
          <w:jc w:val="center"/>
        </w:trPr>
        <w:tc>
          <w:tcPr>
            <w:tcW w:w="0" w:type="auto"/>
            <w:shd w:val="clear" w:color="auto" w:fill="auto"/>
            <w:noWrap/>
            <w:vAlign w:val="bottom"/>
            <w:hideMark/>
          </w:tcPr>
          <w:p w14:paraId="0BB0FA01"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4Y</w:t>
            </w:r>
          </w:p>
        </w:tc>
        <w:tc>
          <w:tcPr>
            <w:tcW w:w="0" w:type="auto"/>
            <w:shd w:val="clear" w:color="auto" w:fill="auto"/>
            <w:noWrap/>
            <w:vAlign w:val="bottom"/>
            <w:hideMark/>
          </w:tcPr>
          <w:p w14:paraId="1F73B3C9" w14:textId="77777777" w:rsidR="00322118" w:rsidRPr="00187DBB" w:rsidRDefault="00322118" w:rsidP="00322118">
            <w:pPr>
              <w:spacing w:after="0"/>
              <w:jc w:val="center"/>
              <w:rPr>
                <w:rFonts w:eastAsia="Times New Roman" w:cs="Calibri"/>
                <w:color w:val="000000"/>
                <w:sz w:val="16"/>
                <w:szCs w:val="16"/>
                <w:lang w:eastAsia="es-MX"/>
              </w:rPr>
            </w:pPr>
            <w:r w:rsidRPr="00187DBB">
              <w:rPr>
                <w:rFonts w:eastAsia="Times New Roman" w:cs="Calibri"/>
                <w:color w:val="000000"/>
                <w:sz w:val="16"/>
                <w:szCs w:val="16"/>
                <w:lang w:eastAsia="es-MX"/>
              </w:rPr>
              <w:t>UMAE HON CMN Siglo XXI</w:t>
            </w:r>
          </w:p>
        </w:tc>
        <w:tc>
          <w:tcPr>
            <w:tcW w:w="0" w:type="auto"/>
            <w:shd w:val="clear" w:color="auto" w:fill="auto"/>
            <w:noWrap/>
            <w:vAlign w:val="bottom"/>
            <w:hideMark/>
          </w:tcPr>
          <w:p w14:paraId="34C4DB12" w14:textId="176D4FE9"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18</w:t>
            </w:r>
          </w:p>
        </w:tc>
        <w:tc>
          <w:tcPr>
            <w:tcW w:w="0" w:type="auto"/>
            <w:shd w:val="clear" w:color="auto" w:fill="auto"/>
            <w:noWrap/>
            <w:vAlign w:val="bottom"/>
            <w:hideMark/>
          </w:tcPr>
          <w:p w14:paraId="7F150C17" w14:textId="1653DFCC"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41</w:t>
            </w:r>
          </w:p>
        </w:tc>
        <w:tc>
          <w:tcPr>
            <w:tcW w:w="0" w:type="auto"/>
            <w:shd w:val="clear" w:color="auto" w:fill="auto"/>
            <w:noWrap/>
            <w:vAlign w:val="bottom"/>
            <w:hideMark/>
          </w:tcPr>
          <w:p w14:paraId="657DC44A" w14:textId="3DC10FB2"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24</w:t>
            </w:r>
          </w:p>
        </w:tc>
        <w:tc>
          <w:tcPr>
            <w:tcW w:w="0" w:type="auto"/>
            <w:shd w:val="clear" w:color="auto" w:fill="auto"/>
            <w:noWrap/>
            <w:vAlign w:val="bottom"/>
            <w:hideMark/>
          </w:tcPr>
          <w:p w14:paraId="24E0477E" w14:textId="0A472FB7"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60</w:t>
            </w:r>
          </w:p>
        </w:tc>
        <w:tc>
          <w:tcPr>
            <w:tcW w:w="0" w:type="auto"/>
            <w:shd w:val="clear" w:color="auto" w:fill="auto"/>
            <w:noWrap/>
            <w:vAlign w:val="bottom"/>
            <w:hideMark/>
          </w:tcPr>
          <w:p w14:paraId="4B2362DF" w14:textId="1C80037E"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11</w:t>
            </w:r>
          </w:p>
        </w:tc>
        <w:tc>
          <w:tcPr>
            <w:tcW w:w="0" w:type="auto"/>
            <w:shd w:val="clear" w:color="auto" w:fill="auto"/>
            <w:noWrap/>
            <w:vAlign w:val="bottom"/>
            <w:hideMark/>
          </w:tcPr>
          <w:p w14:paraId="2794E466" w14:textId="4521E807" w:rsidR="00322118" w:rsidRPr="00187DB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19</w:t>
            </w:r>
          </w:p>
        </w:tc>
      </w:tr>
    </w:tbl>
    <w:p w14:paraId="455D5972" w14:textId="77777777" w:rsidR="002B48A3" w:rsidRPr="00121159" w:rsidRDefault="002B48A3" w:rsidP="006A5802">
      <w:pPr>
        <w:pStyle w:val="Sangradetextonormal"/>
        <w:spacing w:after="200"/>
        <w:ind w:left="0"/>
        <w:rPr>
          <w:rFonts w:cs="Arial"/>
          <w:color w:val="000000"/>
          <w:sz w:val="16"/>
          <w:szCs w:val="16"/>
        </w:rPr>
      </w:pPr>
    </w:p>
    <w:p w14:paraId="293D4CB9" w14:textId="77777777" w:rsidR="002B48A3" w:rsidRPr="00121159" w:rsidRDefault="00935FAD" w:rsidP="006A5802">
      <w:pPr>
        <w:pStyle w:val="Sangradetextonormal"/>
        <w:spacing w:after="200"/>
        <w:ind w:left="0"/>
        <w:rPr>
          <w:rFonts w:cs="Arial"/>
          <w:b/>
          <w:color w:val="000000"/>
          <w:szCs w:val="16"/>
        </w:rPr>
      </w:pPr>
      <w:r w:rsidRPr="00121159">
        <w:rPr>
          <w:rFonts w:cs="Arial"/>
          <w:color w:val="000000"/>
          <w:szCs w:val="16"/>
        </w:rPr>
        <w:t xml:space="preserve">Para la </w:t>
      </w:r>
      <w:r w:rsidRPr="00121159">
        <w:rPr>
          <w:rFonts w:cs="Arial"/>
          <w:b/>
          <w:color w:val="000000"/>
          <w:szCs w:val="16"/>
        </w:rPr>
        <w:t>Partida 62 MICOBACTERIAS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4"/>
        <w:gridCol w:w="2361"/>
        <w:gridCol w:w="758"/>
        <w:gridCol w:w="786"/>
        <w:gridCol w:w="758"/>
        <w:gridCol w:w="786"/>
        <w:gridCol w:w="758"/>
        <w:gridCol w:w="786"/>
      </w:tblGrid>
      <w:tr w:rsidR="005E04D7" w:rsidRPr="0002103B" w14:paraId="5270C499" w14:textId="77777777" w:rsidTr="00052EAF">
        <w:trPr>
          <w:trHeight w:val="300"/>
          <w:jc w:val="center"/>
        </w:trPr>
        <w:tc>
          <w:tcPr>
            <w:tcW w:w="0" w:type="auto"/>
            <w:vMerge w:val="restart"/>
            <w:shd w:val="clear" w:color="auto" w:fill="auto"/>
            <w:noWrap/>
            <w:vAlign w:val="center"/>
          </w:tcPr>
          <w:p w14:paraId="3E04ED75" w14:textId="4B25E4DB" w:rsidR="005E04D7" w:rsidRPr="002C7EE3" w:rsidRDefault="005E04D7" w:rsidP="002C7EE3">
            <w:pPr>
              <w:spacing w:after="0"/>
              <w:jc w:val="center"/>
              <w:rPr>
                <w:rFonts w:eastAsia="Times New Roman" w:cs="Calibri"/>
                <w:color w:val="000000"/>
                <w:sz w:val="16"/>
                <w:szCs w:val="16"/>
                <w:lang w:eastAsia="es-MX"/>
              </w:rPr>
            </w:pPr>
            <w:r w:rsidRPr="00943841">
              <w:rPr>
                <w:rFonts w:eastAsia="Times New Roman" w:cs="Calibri"/>
                <w:color w:val="000000"/>
                <w:sz w:val="16"/>
                <w:szCs w:val="16"/>
                <w:lang w:eastAsia="es-MX"/>
              </w:rPr>
              <w:t>Clave OOAD</w:t>
            </w:r>
          </w:p>
        </w:tc>
        <w:tc>
          <w:tcPr>
            <w:tcW w:w="0" w:type="auto"/>
            <w:vMerge w:val="restart"/>
            <w:shd w:val="clear" w:color="auto" w:fill="auto"/>
            <w:noWrap/>
            <w:vAlign w:val="center"/>
          </w:tcPr>
          <w:p w14:paraId="5E1685D5" w14:textId="07C972AA" w:rsidR="005E04D7" w:rsidRPr="002C7EE3" w:rsidRDefault="005E04D7" w:rsidP="002C7EE3">
            <w:pPr>
              <w:spacing w:after="0"/>
              <w:jc w:val="center"/>
              <w:rPr>
                <w:rFonts w:eastAsia="Times New Roman" w:cs="Calibri"/>
                <w:color w:val="000000"/>
                <w:sz w:val="16"/>
                <w:szCs w:val="16"/>
                <w:lang w:eastAsia="es-MX"/>
              </w:rPr>
            </w:pPr>
            <w:r w:rsidRPr="00943841">
              <w:rPr>
                <w:rFonts w:eastAsia="Times New Roman" w:cs="Calibri"/>
                <w:color w:val="000000"/>
                <w:sz w:val="16"/>
                <w:szCs w:val="16"/>
                <w:lang w:eastAsia="es-MX"/>
              </w:rPr>
              <w:t>OOAD/UMAE</w:t>
            </w:r>
          </w:p>
        </w:tc>
        <w:tc>
          <w:tcPr>
            <w:tcW w:w="0" w:type="auto"/>
            <w:gridSpan w:val="2"/>
            <w:shd w:val="clear" w:color="auto" w:fill="auto"/>
            <w:noWrap/>
            <w:vAlign w:val="center"/>
          </w:tcPr>
          <w:p w14:paraId="5BB545A9" w14:textId="686B3580" w:rsidR="005E04D7" w:rsidRPr="002C7EE3" w:rsidRDefault="005E04D7" w:rsidP="002C7EE3">
            <w:pPr>
              <w:spacing w:after="0"/>
              <w:jc w:val="center"/>
              <w:rPr>
                <w:rFonts w:eastAsia="Times New Roman" w:cs="Calibri"/>
                <w:color w:val="000000"/>
                <w:sz w:val="16"/>
                <w:szCs w:val="16"/>
                <w:lang w:eastAsia="es-MX"/>
              </w:rPr>
            </w:pPr>
            <w:r w:rsidRPr="00624564">
              <w:rPr>
                <w:rFonts w:eastAsia="Times New Roman" w:cs="Calibri"/>
                <w:color w:val="000000"/>
                <w:sz w:val="16"/>
                <w:szCs w:val="16"/>
                <w:lang w:eastAsia="es-MX"/>
              </w:rPr>
              <w:t>2023</w:t>
            </w:r>
          </w:p>
        </w:tc>
        <w:tc>
          <w:tcPr>
            <w:tcW w:w="0" w:type="auto"/>
            <w:gridSpan w:val="2"/>
            <w:shd w:val="clear" w:color="auto" w:fill="auto"/>
            <w:noWrap/>
            <w:vAlign w:val="center"/>
          </w:tcPr>
          <w:p w14:paraId="73453133" w14:textId="73F06522" w:rsidR="005E04D7" w:rsidRPr="002C7EE3" w:rsidRDefault="005E04D7" w:rsidP="002C7EE3">
            <w:pPr>
              <w:spacing w:after="0"/>
              <w:jc w:val="center"/>
              <w:rPr>
                <w:rFonts w:eastAsia="Times New Roman" w:cs="Calibri"/>
                <w:color w:val="000000"/>
                <w:sz w:val="16"/>
                <w:szCs w:val="16"/>
                <w:lang w:eastAsia="es-MX"/>
              </w:rPr>
            </w:pPr>
            <w:r w:rsidRPr="00624564">
              <w:rPr>
                <w:rFonts w:eastAsia="Times New Roman" w:cs="Calibri"/>
                <w:color w:val="000000"/>
                <w:sz w:val="16"/>
                <w:szCs w:val="16"/>
                <w:lang w:eastAsia="es-MX"/>
              </w:rPr>
              <w:t>20</w:t>
            </w:r>
            <w:r>
              <w:rPr>
                <w:rFonts w:eastAsia="Times New Roman" w:cs="Calibri"/>
                <w:color w:val="000000"/>
                <w:sz w:val="16"/>
                <w:szCs w:val="16"/>
                <w:lang w:eastAsia="es-MX"/>
              </w:rPr>
              <w:t>24</w:t>
            </w:r>
          </w:p>
        </w:tc>
        <w:tc>
          <w:tcPr>
            <w:tcW w:w="0" w:type="auto"/>
            <w:gridSpan w:val="2"/>
            <w:shd w:val="clear" w:color="auto" w:fill="auto"/>
            <w:noWrap/>
            <w:vAlign w:val="center"/>
          </w:tcPr>
          <w:p w14:paraId="244DA99D" w14:textId="6864D04C" w:rsidR="005E04D7" w:rsidRPr="002C7EE3" w:rsidRDefault="005E04D7" w:rsidP="002C7EE3">
            <w:pPr>
              <w:spacing w:after="0"/>
              <w:jc w:val="center"/>
              <w:rPr>
                <w:rFonts w:eastAsia="Times New Roman" w:cs="Calibri"/>
                <w:color w:val="000000"/>
                <w:sz w:val="16"/>
                <w:szCs w:val="16"/>
                <w:lang w:eastAsia="es-MX"/>
              </w:rPr>
            </w:pPr>
            <w:r w:rsidRPr="00624564">
              <w:rPr>
                <w:rFonts w:eastAsia="Times New Roman" w:cs="Calibri"/>
                <w:color w:val="000000"/>
                <w:sz w:val="16"/>
                <w:szCs w:val="16"/>
                <w:lang w:eastAsia="es-MX"/>
              </w:rPr>
              <w:t>2025</w:t>
            </w:r>
          </w:p>
        </w:tc>
      </w:tr>
      <w:tr w:rsidR="005E04D7" w:rsidRPr="0002103B" w14:paraId="6408D7B1" w14:textId="77777777" w:rsidTr="00052EAF">
        <w:trPr>
          <w:trHeight w:val="300"/>
          <w:jc w:val="center"/>
        </w:trPr>
        <w:tc>
          <w:tcPr>
            <w:tcW w:w="0" w:type="auto"/>
            <w:vMerge/>
            <w:shd w:val="clear" w:color="auto" w:fill="auto"/>
            <w:noWrap/>
            <w:vAlign w:val="bottom"/>
          </w:tcPr>
          <w:p w14:paraId="65231757" w14:textId="77777777" w:rsidR="005E04D7" w:rsidRPr="002C7EE3" w:rsidRDefault="005E04D7" w:rsidP="002C7EE3">
            <w:pPr>
              <w:spacing w:after="0"/>
              <w:jc w:val="center"/>
              <w:rPr>
                <w:rFonts w:eastAsia="Times New Roman" w:cs="Calibri"/>
                <w:color w:val="000000"/>
                <w:sz w:val="16"/>
                <w:szCs w:val="16"/>
                <w:lang w:eastAsia="es-MX"/>
              </w:rPr>
            </w:pPr>
          </w:p>
        </w:tc>
        <w:tc>
          <w:tcPr>
            <w:tcW w:w="0" w:type="auto"/>
            <w:vMerge/>
            <w:shd w:val="clear" w:color="auto" w:fill="auto"/>
            <w:noWrap/>
            <w:vAlign w:val="bottom"/>
          </w:tcPr>
          <w:p w14:paraId="0E43638A" w14:textId="77777777" w:rsidR="005E04D7" w:rsidRPr="002C7EE3" w:rsidRDefault="005E04D7" w:rsidP="002C7EE3">
            <w:pPr>
              <w:spacing w:after="0"/>
              <w:jc w:val="center"/>
              <w:rPr>
                <w:rFonts w:eastAsia="Times New Roman" w:cs="Calibri"/>
                <w:color w:val="000000"/>
                <w:sz w:val="16"/>
                <w:szCs w:val="16"/>
                <w:lang w:eastAsia="es-MX"/>
              </w:rPr>
            </w:pPr>
          </w:p>
        </w:tc>
        <w:tc>
          <w:tcPr>
            <w:tcW w:w="0" w:type="auto"/>
            <w:shd w:val="clear" w:color="auto" w:fill="auto"/>
            <w:noWrap/>
            <w:vAlign w:val="center"/>
          </w:tcPr>
          <w:p w14:paraId="4A4E4D12" w14:textId="63A1FF1E" w:rsidR="005E04D7" w:rsidRPr="002C7EE3" w:rsidRDefault="005E04D7" w:rsidP="002C7EE3">
            <w:pPr>
              <w:spacing w:after="0"/>
              <w:jc w:val="center"/>
              <w:rPr>
                <w:rFonts w:eastAsia="Times New Roman" w:cs="Calibri"/>
                <w:color w:val="000000"/>
                <w:sz w:val="16"/>
                <w:szCs w:val="16"/>
                <w:lang w:eastAsia="es-MX"/>
              </w:rPr>
            </w:pPr>
            <w:r w:rsidRPr="00624564">
              <w:rPr>
                <w:rFonts w:eastAsia="Times New Roman" w:cs="Calibri"/>
                <w:color w:val="000000"/>
                <w:sz w:val="16"/>
                <w:szCs w:val="16"/>
                <w:lang w:eastAsia="es-MX"/>
              </w:rPr>
              <w:t>Mínimo</w:t>
            </w:r>
          </w:p>
        </w:tc>
        <w:tc>
          <w:tcPr>
            <w:tcW w:w="0" w:type="auto"/>
            <w:shd w:val="clear" w:color="auto" w:fill="auto"/>
            <w:noWrap/>
            <w:vAlign w:val="center"/>
          </w:tcPr>
          <w:p w14:paraId="38EF7E43" w14:textId="58C512D0" w:rsidR="005E04D7" w:rsidRPr="002C7EE3" w:rsidRDefault="005E04D7" w:rsidP="002C7EE3">
            <w:pPr>
              <w:spacing w:after="0"/>
              <w:jc w:val="center"/>
              <w:rPr>
                <w:rFonts w:eastAsia="Times New Roman" w:cs="Calibri"/>
                <w:color w:val="000000"/>
                <w:sz w:val="16"/>
                <w:szCs w:val="16"/>
                <w:lang w:eastAsia="es-MX"/>
              </w:rPr>
            </w:pPr>
            <w:r w:rsidRPr="00943841">
              <w:rPr>
                <w:rFonts w:eastAsia="Times New Roman" w:cs="Calibri"/>
                <w:color w:val="000000"/>
                <w:sz w:val="16"/>
                <w:szCs w:val="16"/>
                <w:lang w:eastAsia="es-MX"/>
              </w:rPr>
              <w:t>Máximo</w:t>
            </w:r>
          </w:p>
        </w:tc>
        <w:tc>
          <w:tcPr>
            <w:tcW w:w="0" w:type="auto"/>
            <w:shd w:val="clear" w:color="auto" w:fill="auto"/>
            <w:noWrap/>
            <w:vAlign w:val="center"/>
          </w:tcPr>
          <w:p w14:paraId="56CB9832" w14:textId="1B6FAB81" w:rsidR="005E04D7" w:rsidRPr="002C7EE3" w:rsidRDefault="005E04D7" w:rsidP="002C7EE3">
            <w:pPr>
              <w:spacing w:after="0"/>
              <w:jc w:val="center"/>
              <w:rPr>
                <w:rFonts w:eastAsia="Times New Roman" w:cs="Calibri"/>
                <w:color w:val="000000"/>
                <w:sz w:val="16"/>
                <w:szCs w:val="16"/>
                <w:lang w:eastAsia="es-MX"/>
              </w:rPr>
            </w:pPr>
            <w:r w:rsidRPr="00624564">
              <w:rPr>
                <w:rFonts w:eastAsia="Times New Roman" w:cs="Calibri"/>
                <w:color w:val="000000"/>
                <w:sz w:val="16"/>
                <w:szCs w:val="16"/>
                <w:lang w:eastAsia="es-MX"/>
              </w:rPr>
              <w:t>Mínimo</w:t>
            </w:r>
          </w:p>
        </w:tc>
        <w:tc>
          <w:tcPr>
            <w:tcW w:w="0" w:type="auto"/>
            <w:shd w:val="clear" w:color="auto" w:fill="auto"/>
            <w:noWrap/>
            <w:vAlign w:val="center"/>
          </w:tcPr>
          <w:p w14:paraId="5B9A976B" w14:textId="26132398" w:rsidR="005E04D7" w:rsidRPr="002C7EE3" w:rsidRDefault="005E04D7" w:rsidP="002C7EE3">
            <w:pPr>
              <w:spacing w:after="0"/>
              <w:jc w:val="center"/>
              <w:rPr>
                <w:rFonts w:eastAsia="Times New Roman" w:cs="Calibri"/>
                <w:color w:val="000000"/>
                <w:sz w:val="16"/>
                <w:szCs w:val="16"/>
                <w:lang w:eastAsia="es-MX"/>
              </w:rPr>
            </w:pPr>
            <w:r w:rsidRPr="00943841">
              <w:rPr>
                <w:rFonts w:eastAsia="Times New Roman" w:cs="Calibri"/>
                <w:color w:val="000000"/>
                <w:sz w:val="16"/>
                <w:szCs w:val="16"/>
                <w:lang w:eastAsia="es-MX"/>
              </w:rPr>
              <w:t>Máximo</w:t>
            </w:r>
          </w:p>
        </w:tc>
        <w:tc>
          <w:tcPr>
            <w:tcW w:w="0" w:type="auto"/>
            <w:shd w:val="clear" w:color="auto" w:fill="auto"/>
            <w:noWrap/>
            <w:vAlign w:val="center"/>
          </w:tcPr>
          <w:p w14:paraId="54AFDB3B" w14:textId="47494CBE" w:rsidR="005E04D7" w:rsidRPr="002C7EE3" w:rsidRDefault="005E04D7" w:rsidP="002C7EE3">
            <w:pPr>
              <w:spacing w:after="0"/>
              <w:jc w:val="center"/>
              <w:rPr>
                <w:rFonts w:eastAsia="Times New Roman" w:cs="Calibri"/>
                <w:color w:val="000000"/>
                <w:sz w:val="16"/>
                <w:szCs w:val="16"/>
                <w:lang w:eastAsia="es-MX"/>
              </w:rPr>
            </w:pPr>
            <w:r w:rsidRPr="00624564">
              <w:rPr>
                <w:rFonts w:eastAsia="Times New Roman" w:cs="Calibri"/>
                <w:color w:val="000000"/>
                <w:sz w:val="16"/>
                <w:szCs w:val="16"/>
                <w:lang w:eastAsia="es-MX"/>
              </w:rPr>
              <w:t>Mínimo</w:t>
            </w:r>
          </w:p>
        </w:tc>
        <w:tc>
          <w:tcPr>
            <w:tcW w:w="0" w:type="auto"/>
            <w:shd w:val="clear" w:color="auto" w:fill="auto"/>
            <w:noWrap/>
            <w:vAlign w:val="center"/>
          </w:tcPr>
          <w:p w14:paraId="797A4DD5" w14:textId="6211FCA6" w:rsidR="005E04D7" w:rsidRPr="002C7EE3" w:rsidRDefault="005E04D7" w:rsidP="002C7EE3">
            <w:pPr>
              <w:spacing w:after="0"/>
              <w:jc w:val="center"/>
              <w:rPr>
                <w:rFonts w:eastAsia="Times New Roman" w:cs="Calibri"/>
                <w:color w:val="000000"/>
                <w:sz w:val="16"/>
                <w:szCs w:val="16"/>
                <w:lang w:eastAsia="es-MX"/>
              </w:rPr>
            </w:pPr>
            <w:r w:rsidRPr="00943841">
              <w:rPr>
                <w:rFonts w:eastAsia="Times New Roman" w:cs="Calibri"/>
                <w:color w:val="000000"/>
                <w:sz w:val="16"/>
                <w:szCs w:val="16"/>
                <w:lang w:eastAsia="es-MX"/>
              </w:rPr>
              <w:t>Máximo</w:t>
            </w:r>
          </w:p>
        </w:tc>
      </w:tr>
      <w:tr w:rsidR="00322118" w:rsidRPr="0002103B" w14:paraId="7E65F819" w14:textId="77777777" w:rsidTr="00052EAF">
        <w:trPr>
          <w:trHeight w:val="300"/>
          <w:jc w:val="center"/>
        </w:trPr>
        <w:tc>
          <w:tcPr>
            <w:tcW w:w="0" w:type="auto"/>
            <w:shd w:val="clear" w:color="auto" w:fill="auto"/>
            <w:noWrap/>
            <w:vAlign w:val="bottom"/>
            <w:hideMark/>
          </w:tcPr>
          <w:p w14:paraId="5C8E0D4E" w14:textId="77777777" w:rsidR="00322118" w:rsidRPr="0002103B" w:rsidRDefault="00322118" w:rsidP="00322118">
            <w:pPr>
              <w:spacing w:after="0"/>
              <w:jc w:val="center"/>
              <w:rPr>
                <w:rFonts w:eastAsia="Times New Roman" w:cs="Calibri"/>
                <w:color w:val="000000"/>
                <w:sz w:val="16"/>
                <w:szCs w:val="16"/>
                <w:lang w:eastAsia="es-MX"/>
              </w:rPr>
            </w:pPr>
            <w:r w:rsidRPr="0002103B">
              <w:rPr>
                <w:rFonts w:eastAsia="Times New Roman" w:cs="Calibri"/>
                <w:color w:val="000000"/>
                <w:sz w:val="16"/>
                <w:szCs w:val="16"/>
                <w:lang w:eastAsia="es-MX"/>
              </w:rPr>
              <w:t>12</w:t>
            </w:r>
          </w:p>
        </w:tc>
        <w:tc>
          <w:tcPr>
            <w:tcW w:w="0" w:type="auto"/>
            <w:shd w:val="clear" w:color="auto" w:fill="auto"/>
            <w:noWrap/>
            <w:vAlign w:val="bottom"/>
            <w:hideMark/>
          </w:tcPr>
          <w:p w14:paraId="50A151DC" w14:textId="77777777" w:rsidR="00322118" w:rsidRPr="0002103B" w:rsidRDefault="00322118" w:rsidP="00322118">
            <w:pPr>
              <w:spacing w:after="0"/>
              <w:jc w:val="center"/>
              <w:rPr>
                <w:rFonts w:eastAsia="Times New Roman" w:cs="Calibri"/>
                <w:color w:val="000000"/>
                <w:sz w:val="16"/>
                <w:szCs w:val="16"/>
                <w:lang w:eastAsia="es-MX"/>
              </w:rPr>
            </w:pPr>
            <w:r w:rsidRPr="0002103B">
              <w:rPr>
                <w:rFonts w:eastAsia="Times New Roman" w:cs="Calibri"/>
                <w:color w:val="000000"/>
                <w:sz w:val="16"/>
                <w:szCs w:val="16"/>
                <w:lang w:eastAsia="es-MX"/>
              </w:rPr>
              <w:t>Guerrero</w:t>
            </w:r>
          </w:p>
        </w:tc>
        <w:tc>
          <w:tcPr>
            <w:tcW w:w="0" w:type="auto"/>
            <w:shd w:val="clear" w:color="auto" w:fill="auto"/>
            <w:noWrap/>
            <w:vAlign w:val="bottom"/>
            <w:hideMark/>
          </w:tcPr>
          <w:p w14:paraId="57CE4DAC" w14:textId="3EC18E46" w:rsidR="00322118" w:rsidRPr="0002103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395</w:t>
            </w:r>
          </w:p>
        </w:tc>
        <w:tc>
          <w:tcPr>
            <w:tcW w:w="0" w:type="auto"/>
            <w:shd w:val="clear" w:color="auto" w:fill="auto"/>
            <w:noWrap/>
            <w:vAlign w:val="bottom"/>
            <w:hideMark/>
          </w:tcPr>
          <w:p w14:paraId="208696C7" w14:textId="074A41BE" w:rsidR="00322118" w:rsidRPr="0002103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987</w:t>
            </w:r>
          </w:p>
        </w:tc>
        <w:tc>
          <w:tcPr>
            <w:tcW w:w="0" w:type="auto"/>
            <w:shd w:val="clear" w:color="auto" w:fill="auto"/>
            <w:noWrap/>
            <w:vAlign w:val="bottom"/>
            <w:hideMark/>
          </w:tcPr>
          <w:p w14:paraId="66531B38" w14:textId="1FD5C5F3" w:rsidR="00322118" w:rsidRPr="0002103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592</w:t>
            </w:r>
          </w:p>
        </w:tc>
        <w:tc>
          <w:tcPr>
            <w:tcW w:w="0" w:type="auto"/>
            <w:shd w:val="clear" w:color="auto" w:fill="auto"/>
            <w:noWrap/>
            <w:vAlign w:val="bottom"/>
            <w:hideMark/>
          </w:tcPr>
          <w:p w14:paraId="1D4825C3" w14:textId="163B49E3" w:rsidR="00322118" w:rsidRPr="0002103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1,480</w:t>
            </w:r>
          </w:p>
        </w:tc>
        <w:tc>
          <w:tcPr>
            <w:tcW w:w="0" w:type="auto"/>
            <w:shd w:val="clear" w:color="auto" w:fill="auto"/>
            <w:noWrap/>
            <w:vAlign w:val="bottom"/>
            <w:hideMark/>
          </w:tcPr>
          <w:p w14:paraId="73DD6B53" w14:textId="1BD2EF12" w:rsidR="00322118" w:rsidRPr="0002103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198</w:t>
            </w:r>
          </w:p>
        </w:tc>
        <w:tc>
          <w:tcPr>
            <w:tcW w:w="0" w:type="auto"/>
            <w:shd w:val="clear" w:color="auto" w:fill="auto"/>
            <w:noWrap/>
            <w:vAlign w:val="bottom"/>
            <w:hideMark/>
          </w:tcPr>
          <w:p w14:paraId="106B45EB" w14:textId="1C39275F" w:rsidR="00322118" w:rsidRPr="0002103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493</w:t>
            </w:r>
          </w:p>
        </w:tc>
      </w:tr>
      <w:tr w:rsidR="00322118" w:rsidRPr="0002103B" w14:paraId="0964BBAE" w14:textId="77777777" w:rsidTr="00052EAF">
        <w:trPr>
          <w:trHeight w:val="300"/>
          <w:jc w:val="center"/>
        </w:trPr>
        <w:tc>
          <w:tcPr>
            <w:tcW w:w="0" w:type="auto"/>
            <w:shd w:val="clear" w:color="auto" w:fill="auto"/>
            <w:noWrap/>
            <w:vAlign w:val="bottom"/>
            <w:hideMark/>
          </w:tcPr>
          <w:p w14:paraId="28EBCBF9" w14:textId="77777777" w:rsidR="00322118" w:rsidRPr="0002103B" w:rsidRDefault="00322118" w:rsidP="00322118">
            <w:pPr>
              <w:spacing w:after="0"/>
              <w:jc w:val="center"/>
              <w:rPr>
                <w:rFonts w:eastAsia="Times New Roman" w:cs="Calibri"/>
                <w:color w:val="000000"/>
                <w:sz w:val="16"/>
                <w:szCs w:val="16"/>
                <w:lang w:eastAsia="es-MX"/>
              </w:rPr>
            </w:pPr>
            <w:r w:rsidRPr="0002103B">
              <w:rPr>
                <w:rFonts w:eastAsia="Times New Roman" w:cs="Calibri"/>
                <w:color w:val="000000"/>
                <w:sz w:val="16"/>
                <w:szCs w:val="16"/>
                <w:lang w:eastAsia="es-MX"/>
              </w:rPr>
              <w:t>4X</w:t>
            </w:r>
          </w:p>
        </w:tc>
        <w:tc>
          <w:tcPr>
            <w:tcW w:w="0" w:type="auto"/>
            <w:shd w:val="clear" w:color="auto" w:fill="auto"/>
            <w:noWrap/>
            <w:vAlign w:val="bottom"/>
            <w:hideMark/>
          </w:tcPr>
          <w:p w14:paraId="78FCD0B7" w14:textId="77777777" w:rsidR="00322118" w:rsidRPr="0002103B" w:rsidRDefault="00322118" w:rsidP="00322118">
            <w:pPr>
              <w:spacing w:after="0"/>
              <w:jc w:val="center"/>
              <w:rPr>
                <w:rFonts w:eastAsia="Times New Roman" w:cs="Calibri"/>
                <w:color w:val="000000"/>
                <w:sz w:val="16"/>
                <w:szCs w:val="16"/>
                <w:lang w:eastAsia="es-MX"/>
              </w:rPr>
            </w:pPr>
            <w:r w:rsidRPr="0002103B">
              <w:rPr>
                <w:rFonts w:eastAsia="Times New Roman" w:cs="Calibri"/>
                <w:color w:val="000000"/>
                <w:sz w:val="16"/>
                <w:szCs w:val="16"/>
                <w:lang w:eastAsia="es-MX"/>
              </w:rPr>
              <w:t>UMAE HGRAL CMN La Raza</w:t>
            </w:r>
          </w:p>
        </w:tc>
        <w:tc>
          <w:tcPr>
            <w:tcW w:w="0" w:type="auto"/>
            <w:shd w:val="clear" w:color="auto" w:fill="auto"/>
            <w:noWrap/>
            <w:vAlign w:val="bottom"/>
            <w:hideMark/>
          </w:tcPr>
          <w:p w14:paraId="15E004B4" w14:textId="6725ED52" w:rsidR="00322118" w:rsidRPr="0002103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11,363</w:t>
            </w:r>
          </w:p>
        </w:tc>
        <w:tc>
          <w:tcPr>
            <w:tcW w:w="0" w:type="auto"/>
            <w:shd w:val="clear" w:color="auto" w:fill="auto"/>
            <w:noWrap/>
            <w:vAlign w:val="bottom"/>
            <w:hideMark/>
          </w:tcPr>
          <w:p w14:paraId="4E21298F" w14:textId="02AB0AF3" w:rsidR="00322118" w:rsidRPr="0002103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28,400</w:t>
            </w:r>
          </w:p>
        </w:tc>
        <w:tc>
          <w:tcPr>
            <w:tcW w:w="0" w:type="auto"/>
            <w:shd w:val="clear" w:color="auto" w:fill="auto"/>
            <w:noWrap/>
            <w:vAlign w:val="bottom"/>
            <w:hideMark/>
          </w:tcPr>
          <w:p w14:paraId="69442751" w14:textId="1D91430C" w:rsidR="00322118" w:rsidRPr="0002103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17,039</w:t>
            </w:r>
          </w:p>
        </w:tc>
        <w:tc>
          <w:tcPr>
            <w:tcW w:w="0" w:type="auto"/>
            <w:shd w:val="clear" w:color="auto" w:fill="auto"/>
            <w:noWrap/>
            <w:vAlign w:val="bottom"/>
            <w:hideMark/>
          </w:tcPr>
          <w:p w14:paraId="76A53C7E" w14:textId="0823292D" w:rsidR="00322118" w:rsidRPr="0002103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42,600</w:t>
            </w:r>
          </w:p>
        </w:tc>
        <w:tc>
          <w:tcPr>
            <w:tcW w:w="0" w:type="auto"/>
            <w:shd w:val="clear" w:color="auto" w:fill="auto"/>
            <w:noWrap/>
            <w:vAlign w:val="bottom"/>
            <w:hideMark/>
          </w:tcPr>
          <w:p w14:paraId="3C0EA775" w14:textId="4660D19D" w:rsidR="00322118" w:rsidRPr="0002103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5,684</w:t>
            </w:r>
          </w:p>
        </w:tc>
        <w:tc>
          <w:tcPr>
            <w:tcW w:w="0" w:type="auto"/>
            <w:shd w:val="clear" w:color="auto" w:fill="auto"/>
            <w:noWrap/>
            <w:vAlign w:val="bottom"/>
            <w:hideMark/>
          </w:tcPr>
          <w:p w14:paraId="193B0CBF" w14:textId="09C552BD" w:rsidR="00322118" w:rsidRPr="0002103B"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14,200</w:t>
            </w:r>
          </w:p>
        </w:tc>
      </w:tr>
    </w:tbl>
    <w:p w14:paraId="59A11D57" w14:textId="77777777" w:rsidR="002B48A3" w:rsidRPr="00121159" w:rsidRDefault="002B48A3" w:rsidP="006A5802">
      <w:pPr>
        <w:pStyle w:val="Sangradetextonormal"/>
        <w:spacing w:after="200"/>
        <w:ind w:left="0"/>
        <w:rPr>
          <w:rFonts w:cs="Arial"/>
          <w:color w:val="000000"/>
          <w:sz w:val="16"/>
          <w:szCs w:val="16"/>
        </w:rPr>
      </w:pPr>
    </w:p>
    <w:p w14:paraId="14EF88EC" w14:textId="77777777" w:rsidR="002B48A3" w:rsidRPr="00121159" w:rsidRDefault="0039202B" w:rsidP="006A5802">
      <w:pPr>
        <w:pStyle w:val="Sangradetextonormal"/>
        <w:spacing w:after="200"/>
        <w:ind w:left="0"/>
        <w:rPr>
          <w:rFonts w:cs="Arial"/>
          <w:b/>
          <w:color w:val="000000"/>
          <w:szCs w:val="16"/>
        </w:rPr>
      </w:pPr>
      <w:r w:rsidRPr="00121159">
        <w:rPr>
          <w:rFonts w:cs="Arial"/>
          <w:color w:val="000000"/>
          <w:szCs w:val="16"/>
        </w:rPr>
        <w:t xml:space="preserve">Para la </w:t>
      </w:r>
      <w:r w:rsidRPr="00121159">
        <w:rPr>
          <w:rFonts w:cs="Arial"/>
          <w:b/>
          <w:color w:val="000000"/>
          <w:szCs w:val="16"/>
        </w:rPr>
        <w:t>Partida 63 CITOGENÉ</w:t>
      </w:r>
      <w:r w:rsidR="00935FAD" w:rsidRPr="00121159">
        <w:rPr>
          <w:rFonts w:cs="Arial"/>
          <w:b/>
          <w:color w:val="000000"/>
          <w:szCs w:val="16"/>
        </w:rPr>
        <w:t>TICA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4"/>
        <w:gridCol w:w="2361"/>
        <w:gridCol w:w="758"/>
        <w:gridCol w:w="786"/>
        <w:gridCol w:w="758"/>
        <w:gridCol w:w="786"/>
        <w:gridCol w:w="758"/>
        <w:gridCol w:w="786"/>
      </w:tblGrid>
      <w:tr w:rsidR="002C7EE3" w:rsidRPr="002C7EE3" w14:paraId="5C6A7F88" w14:textId="77777777" w:rsidTr="002C7EE3">
        <w:trPr>
          <w:trHeight w:val="300"/>
          <w:jc w:val="center"/>
        </w:trPr>
        <w:tc>
          <w:tcPr>
            <w:tcW w:w="0" w:type="auto"/>
            <w:vMerge w:val="restart"/>
            <w:shd w:val="clear" w:color="auto" w:fill="auto"/>
            <w:noWrap/>
            <w:vAlign w:val="center"/>
          </w:tcPr>
          <w:p w14:paraId="426192FF" w14:textId="0E9BDFBC" w:rsidR="002C7EE3" w:rsidRPr="002C7EE3" w:rsidRDefault="002C7EE3" w:rsidP="002C7EE3">
            <w:pPr>
              <w:spacing w:after="0"/>
              <w:jc w:val="center"/>
              <w:rPr>
                <w:rFonts w:eastAsia="Times New Roman" w:cs="Calibri"/>
                <w:color w:val="000000"/>
                <w:sz w:val="16"/>
                <w:szCs w:val="16"/>
                <w:lang w:eastAsia="es-MX"/>
              </w:rPr>
            </w:pPr>
            <w:r w:rsidRPr="00943841">
              <w:rPr>
                <w:rFonts w:eastAsia="Times New Roman" w:cs="Calibri"/>
                <w:color w:val="000000"/>
                <w:sz w:val="16"/>
                <w:szCs w:val="16"/>
                <w:lang w:eastAsia="es-MX"/>
              </w:rPr>
              <w:t>Clave OOAD</w:t>
            </w:r>
          </w:p>
        </w:tc>
        <w:tc>
          <w:tcPr>
            <w:tcW w:w="0" w:type="auto"/>
            <w:vMerge w:val="restart"/>
            <w:shd w:val="clear" w:color="auto" w:fill="auto"/>
            <w:noWrap/>
            <w:vAlign w:val="center"/>
          </w:tcPr>
          <w:p w14:paraId="3451160E" w14:textId="0CE2E074" w:rsidR="002C7EE3" w:rsidRPr="002C7EE3" w:rsidRDefault="002C7EE3" w:rsidP="002C7EE3">
            <w:pPr>
              <w:spacing w:after="0"/>
              <w:jc w:val="center"/>
              <w:rPr>
                <w:rFonts w:eastAsia="Times New Roman" w:cs="Calibri"/>
                <w:color w:val="000000"/>
                <w:sz w:val="16"/>
                <w:szCs w:val="16"/>
                <w:lang w:eastAsia="es-MX"/>
              </w:rPr>
            </w:pPr>
            <w:r w:rsidRPr="00943841">
              <w:rPr>
                <w:rFonts w:eastAsia="Times New Roman" w:cs="Calibri"/>
                <w:color w:val="000000"/>
                <w:sz w:val="16"/>
                <w:szCs w:val="16"/>
                <w:lang w:eastAsia="es-MX"/>
              </w:rPr>
              <w:t>OOAD/UMAE</w:t>
            </w:r>
          </w:p>
        </w:tc>
        <w:tc>
          <w:tcPr>
            <w:tcW w:w="0" w:type="auto"/>
            <w:gridSpan w:val="2"/>
            <w:shd w:val="clear" w:color="auto" w:fill="auto"/>
            <w:noWrap/>
            <w:vAlign w:val="center"/>
          </w:tcPr>
          <w:p w14:paraId="02DA011E" w14:textId="3B4E6544" w:rsidR="002C7EE3" w:rsidRPr="002C7EE3" w:rsidRDefault="002C7EE3" w:rsidP="002C7EE3">
            <w:pPr>
              <w:spacing w:after="0"/>
              <w:jc w:val="center"/>
              <w:rPr>
                <w:rFonts w:eastAsia="Times New Roman" w:cs="Calibri"/>
                <w:color w:val="000000"/>
                <w:sz w:val="16"/>
                <w:szCs w:val="16"/>
                <w:lang w:eastAsia="es-MX"/>
              </w:rPr>
            </w:pPr>
            <w:r w:rsidRPr="00624564">
              <w:rPr>
                <w:rFonts w:eastAsia="Times New Roman" w:cs="Calibri"/>
                <w:color w:val="000000"/>
                <w:sz w:val="16"/>
                <w:szCs w:val="16"/>
                <w:lang w:eastAsia="es-MX"/>
              </w:rPr>
              <w:t>2023</w:t>
            </w:r>
          </w:p>
        </w:tc>
        <w:tc>
          <w:tcPr>
            <w:tcW w:w="0" w:type="auto"/>
            <w:gridSpan w:val="2"/>
            <w:shd w:val="clear" w:color="auto" w:fill="auto"/>
            <w:noWrap/>
            <w:vAlign w:val="center"/>
          </w:tcPr>
          <w:p w14:paraId="6D605F87" w14:textId="498FB912" w:rsidR="002C7EE3" w:rsidRPr="002C7EE3" w:rsidRDefault="002C7EE3" w:rsidP="002C7EE3">
            <w:pPr>
              <w:spacing w:after="0"/>
              <w:jc w:val="center"/>
              <w:rPr>
                <w:rFonts w:eastAsia="Times New Roman" w:cs="Calibri"/>
                <w:color w:val="000000"/>
                <w:sz w:val="16"/>
                <w:szCs w:val="16"/>
                <w:lang w:eastAsia="es-MX"/>
              </w:rPr>
            </w:pPr>
            <w:r w:rsidRPr="00624564">
              <w:rPr>
                <w:rFonts w:eastAsia="Times New Roman" w:cs="Calibri"/>
                <w:color w:val="000000"/>
                <w:sz w:val="16"/>
                <w:szCs w:val="16"/>
                <w:lang w:eastAsia="es-MX"/>
              </w:rPr>
              <w:t>20</w:t>
            </w:r>
            <w:r>
              <w:rPr>
                <w:rFonts w:eastAsia="Times New Roman" w:cs="Calibri"/>
                <w:color w:val="000000"/>
                <w:sz w:val="16"/>
                <w:szCs w:val="16"/>
                <w:lang w:eastAsia="es-MX"/>
              </w:rPr>
              <w:t>24</w:t>
            </w:r>
          </w:p>
        </w:tc>
        <w:tc>
          <w:tcPr>
            <w:tcW w:w="0" w:type="auto"/>
            <w:gridSpan w:val="2"/>
            <w:shd w:val="clear" w:color="auto" w:fill="auto"/>
            <w:noWrap/>
            <w:vAlign w:val="center"/>
          </w:tcPr>
          <w:p w14:paraId="4C4DB6CC" w14:textId="29BBB970" w:rsidR="002C7EE3" w:rsidRPr="002C7EE3" w:rsidRDefault="002C7EE3" w:rsidP="002C7EE3">
            <w:pPr>
              <w:spacing w:after="0"/>
              <w:jc w:val="center"/>
              <w:rPr>
                <w:rFonts w:eastAsia="Times New Roman" w:cs="Calibri"/>
                <w:color w:val="000000"/>
                <w:sz w:val="16"/>
                <w:szCs w:val="16"/>
                <w:lang w:eastAsia="es-MX"/>
              </w:rPr>
            </w:pPr>
            <w:r w:rsidRPr="00624564">
              <w:rPr>
                <w:rFonts w:eastAsia="Times New Roman" w:cs="Calibri"/>
                <w:color w:val="000000"/>
                <w:sz w:val="16"/>
                <w:szCs w:val="16"/>
                <w:lang w:eastAsia="es-MX"/>
              </w:rPr>
              <w:t>2025</w:t>
            </w:r>
          </w:p>
        </w:tc>
      </w:tr>
      <w:tr w:rsidR="002C7EE3" w:rsidRPr="002C7EE3" w14:paraId="5F20FC84" w14:textId="77777777" w:rsidTr="002C7EE3">
        <w:trPr>
          <w:trHeight w:val="300"/>
          <w:jc w:val="center"/>
        </w:trPr>
        <w:tc>
          <w:tcPr>
            <w:tcW w:w="0" w:type="auto"/>
            <w:vMerge/>
            <w:shd w:val="clear" w:color="auto" w:fill="auto"/>
            <w:noWrap/>
            <w:vAlign w:val="bottom"/>
          </w:tcPr>
          <w:p w14:paraId="713E8F93" w14:textId="77777777" w:rsidR="002C7EE3" w:rsidRPr="002C7EE3" w:rsidRDefault="002C7EE3" w:rsidP="002C7EE3">
            <w:pPr>
              <w:spacing w:after="0"/>
              <w:jc w:val="center"/>
              <w:rPr>
                <w:rFonts w:eastAsia="Times New Roman" w:cs="Calibri"/>
                <w:color w:val="000000"/>
                <w:sz w:val="16"/>
                <w:szCs w:val="16"/>
                <w:lang w:eastAsia="es-MX"/>
              </w:rPr>
            </w:pPr>
          </w:p>
        </w:tc>
        <w:tc>
          <w:tcPr>
            <w:tcW w:w="0" w:type="auto"/>
            <w:vMerge/>
            <w:shd w:val="clear" w:color="auto" w:fill="auto"/>
            <w:noWrap/>
            <w:vAlign w:val="bottom"/>
          </w:tcPr>
          <w:p w14:paraId="0816E6D4" w14:textId="77777777" w:rsidR="002C7EE3" w:rsidRPr="002C7EE3" w:rsidRDefault="002C7EE3" w:rsidP="002C7EE3">
            <w:pPr>
              <w:spacing w:after="0"/>
              <w:jc w:val="center"/>
              <w:rPr>
                <w:rFonts w:eastAsia="Times New Roman" w:cs="Calibri"/>
                <w:color w:val="000000"/>
                <w:sz w:val="16"/>
                <w:szCs w:val="16"/>
                <w:lang w:eastAsia="es-MX"/>
              </w:rPr>
            </w:pPr>
          </w:p>
        </w:tc>
        <w:tc>
          <w:tcPr>
            <w:tcW w:w="0" w:type="auto"/>
            <w:shd w:val="clear" w:color="auto" w:fill="auto"/>
            <w:noWrap/>
            <w:vAlign w:val="center"/>
          </w:tcPr>
          <w:p w14:paraId="71A20032" w14:textId="156FA3C9" w:rsidR="002C7EE3" w:rsidRPr="002C7EE3" w:rsidRDefault="002C7EE3" w:rsidP="002C7EE3">
            <w:pPr>
              <w:spacing w:after="0"/>
              <w:jc w:val="center"/>
              <w:rPr>
                <w:rFonts w:eastAsia="Times New Roman" w:cs="Calibri"/>
                <w:color w:val="000000"/>
                <w:sz w:val="16"/>
                <w:szCs w:val="16"/>
                <w:lang w:eastAsia="es-MX"/>
              </w:rPr>
            </w:pPr>
            <w:r w:rsidRPr="00624564">
              <w:rPr>
                <w:rFonts w:eastAsia="Times New Roman" w:cs="Calibri"/>
                <w:color w:val="000000"/>
                <w:sz w:val="16"/>
                <w:szCs w:val="16"/>
                <w:lang w:eastAsia="es-MX"/>
              </w:rPr>
              <w:t>Mínimo</w:t>
            </w:r>
          </w:p>
        </w:tc>
        <w:tc>
          <w:tcPr>
            <w:tcW w:w="0" w:type="auto"/>
            <w:shd w:val="clear" w:color="auto" w:fill="auto"/>
            <w:noWrap/>
            <w:vAlign w:val="center"/>
          </w:tcPr>
          <w:p w14:paraId="6EEE6C4E" w14:textId="76EB01A0" w:rsidR="002C7EE3" w:rsidRPr="002C7EE3" w:rsidRDefault="002C7EE3" w:rsidP="002C7EE3">
            <w:pPr>
              <w:spacing w:after="0"/>
              <w:jc w:val="center"/>
              <w:rPr>
                <w:rFonts w:eastAsia="Times New Roman" w:cs="Calibri"/>
                <w:color w:val="000000"/>
                <w:sz w:val="16"/>
                <w:szCs w:val="16"/>
                <w:lang w:eastAsia="es-MX"/>
              </w:rPr>
            </w:pPr>
            <w:r w:rsidRPr="00943841">
              <w:rPr>
                <w:rFonts w:eastAsia="Times New Roman" w:cs="Calibri"/>
                <w:color w:val="000000"/>
                <w:sz w:val="16"/>
                <w:szCs w:val="16"/>
                <w:lang w:eastAsia="es-MX"/>
              </w:rPr>
              <w:t>Máximo</w:t>
            </w:r>
          </w:p>
        </w:tc>
        <w:tc>
          <w:tcPr>
            <w:tcW w:w="0" w:type="auto"/>
            <w:shd w:val="clear" w:color="auto" w:fill="auto"/>
            <w:noWrap/>
            <w:vAlign w:val="center"/>
          </w:tcPr>
          <w:p w14:paraId="4BBDED23" w14:textId="30AA4C64" w:rsidR="002C7EE3" w:rsidRPr="002C7EE3" w:rsidRDefault="002C7EE3" w:rsidP="002C7EE3">
            <w:pPr>
              <w:spacing w:after="0"/>
              <w:jc w:val="center"/>
              <w:rPr>
                <w:rFonts w:eastAsia="Times New Roman" w:cs="Calibri"/>
                <w:color w:val="000000"/>
                <w:sz w:val="16"/>
                <w:szCs w:val="16"/>
                <w:lang w:eastAsia="es-MX"/>
              </w:rPr>
            </w:pPr>
            <w:r w:rsidRPr="00624564">
              <w:rPr>
                <w:rFonts w:eastAsia="Times New Roman" w:cs="Calibri"/>
                <w:color w:val="000000"/>
                <w:sz w:val="16"/>
                <w:szCs w:val="16"/>
                <w:lang w:eastAsia="es-MX"/>
              </w:rPr>
              <w:t>Mínimo</w:t>
            </w:r>
          </w:p>
        </w:tc>
        <w:tc>
          <w:tcPr>
            <w:tcW w:w="0" w:type="auto"/>
            <w:shd w:val="clear" w:color="auto" w:fill="auto"/>
            <w:noWrap/>
            <w:vAlign w:val="center"/>
          </w:tcPr>
          <w:p w14:paraId="503F3AD8" w14:textId="10415626" w:rsidR="002C7EE3" w:rsidRPr="002C7EE3" w:rsidRDefault="002C7EE3" w:rsidP="002C7EE3">
            <w:pPr>
              <w:spacing w:after="0"/>
              <w:jc w:val="center"/>
              <w:rPr>
                <w:rFonts w:eastAsia="Times New Roman" w:cs="Calibri"/>
                <w:color w:val="000000"/>
                <w:sz w:val="16"/>
                <w:szCs w:val="16"/>
                <w:lang w:eastAsia="es-MX"/>
              </w:rPr>
            </w:pPr>
            <w:r w:rsidRPr="00943841">
              <w:rPr>
                <w:rFonts w:eastAsia="Times New Roman" w:cs="Calibri"/>
                <w:color w:val="000000"/>
                <w:sz w:val="16"/>
                <w:szCs w:val="16"/>
                <w:lang w:eastAsia="es-MX"/>
              </w:rPr>
              <w:t>Máximo</w:t>
            </w:r>
          </w:p>
        </w:tc>
        <w:tc>
          <w:tcPr>
            <w:tcW w:w="0" w:type="auto"/>
            <w:shd w:val="clear" w:color="auto" w:fill="auto"/>
            <w:noWrap/>
            <w:vAlign w:val="center"/>
          </w:tcPr>
          <w:p w14:paraId="24C15639" w14:textId="35929DA9" w:rsidR="002C7EE3" w:rsidRPr="002C7EE3" w:rsidRDefault="002C7EE3" w:rsidP="002C7EE3">
            <w:pPr>
              <w:spacing w:after="0"/>
              <w:jc w:val="center"/>
              <w:rPr>
                <w:rFonts w:eastAsia="Times New Roman" w:cs="Calibri"/>
                <w:color w:val="000000"/>
                <w:sz w:val="16"/>
                <w:szCs w:val="16"/>
                <w:lang w:eastAsia="es-MX"/>
              </w:rPr>
            </w:pPr>
            <w:r w:rsidRPr="00624564">
              <w:rPr>
                <w:rFonts w:eastAsia="Times New Roman" w:cs="Calibri"/>
                <w:color w:val="000000"/>
                <w:sz w:val="16"/>
                <w:szCs w:val="16"/>
                <w:lang w:eastAsia="es-MX"/>
              </w:rPr>
              <w:t>Mínimo</w:t>
            </w:r>
          </w:p>
        </w:tc>
        <w:tc>
          <w:tcPr>
            <w:tcW w:w="0" w:type="auto"/>
            <w:shd w:val="clear" w:color="auto" w:fill="auto"/>
            <w:noWrap/>
            <w:vAlign w:val="center"/>
          </w:tcPr>
          <w:p w14:paraId="281595CF" w14:textId="54B73C87" w:rsidR="002C7EE3" w:rsidRPr="002C7EE3" w:rsidRDefault="002C7EE3" w:rsidP="002C7EE3">
            <w:pPr>
              <w:spacing w:after="0"/>
              <w:jc w:val="center"/>
              <w:rPr>
                <w:rFonts w:eastAsia="Times New Roman" w:cs="Calibri"/>
                <w:color w:val="000000"/>
                <w:sz w:val="16"/>
                <w:szCs w:val="16"/>
                <w:lang w:eastAsia="es-MX"/>
              </w:rPr>
            </w:pPr>
            <w:r w:rsidRPr="00943841">
              <w:rPr>
                <w:rFonts w:eastAsia="Times New Roman" w:cs="Calibri"/>
                <w:color w:val="000000"/>
                <w:sz w:val="16"/>
                <w:szCs w:val="16"/>
                <w:lang w:eastAsia="es-MX"/>
              </w:rPr>
              <w:t>Máximo</w:t>
            </w:r>
          </w:p>
        </w:tc>
      </w:tr>
      <w:tr w:rsidR="00322118" w:rsidRPr="002C7EE3" w14:paraId="78ECD0BC" w14:textId="77777777" w:rsidTr="002C7EE3">
        <w:trPr>
          <w:trHeight w:val="300"/>
          <w:jc w:val="center"/>
        </w:trPr>
        <w:tc>
          <w:tcPr>
            <w:tcW w:w="0" w:type="auto"/>
            <w:shd w:val="clear" w:color="auto" w:fill="auto"/>
            <w:noWrap/>
            <w:vAlign w:val="bottom"/>
            <w:hideMark/>
          </w:tcPr>
          <w:p w14:paraId="26A55DCA" w14:textId="77777777" w:rsidR="00322118" w:rsidRPr="002C7EE3" w:rsidRDefault="00322118" w:rsidP="00322118">
            <w:pPr>
              <w:spacing w:after="0"/>
              <w:jc w:val="center"/>
              <w:rPr>
                <w:rFonts w:eastAsia="Times New Roman" w:cs="Calibri"/>
                <w:color w:val="000000"/>
                <w:sz w:val="16"/>
                <w:szCs w:val="16"/>
                <w:lang w:eastAsia="es-MX"/>
              </w:rPr>
            </w:pPr>
            <w:r w:rsidRPr="002C7EE3">
              <w:rPr>
                <w:rFonts w:eastAsia="Times New Roman" w:cs="Calibri"/>
                <w:color w:val="000000"/>
                <w:sz w:val="16"/>
                <w:szCs w:val="16"/>
                <w:lang w:eastAsia="es-MX"/>
              </w:rPr>
              <w:t>4A</w:t>
            </w:r>
          </w:p>
        </w:tc>
        <w:tc>
          <w:tcPr>
            <w:tcW w:w="0" w:type="auto"/>
            <w:shd w:val="clear" w:color="auto" w:fill="auto"/>
            <w:noWrap/>
            <w:vAlign w:val="bottom"/>
            <w:hideMark/>
          </w:tcPr>
          <w:p w14:paraId="310BDA36" w14:textId="77777777" w:rsidR="00322118" w:rsidRPr="002C7EE3" w:rsidRDefault="00322118" w:rsidP="00322118">
            <w:pPr>
              <w:spacing w:after="0"/>
              <w:jc w:val="center"/>
              <w:rPr>
                <w:rFonts w:eastAsia="Times New Roman" w:cs="Calibri"/>
                <w:color w:val="000000"/>
                <w:sz w:val="16"/>
                <w:szCs w:val="16"/>
                <w:lang w:eastAsia="es-MX"/>
              </w:rPr>
            </w:pPr>
            <w:r w:rsidRPr="002C7EE3">
              <w:rPr>
                <w:rFonts w:eastAsia="Times New Roman" w:cs="Calibri"/>
                <w:color w:val="000000"/>
                <w:sz w:val="16"/>
                <w:szCs w:val="16"/>
                <w:lang w:eastAsia="es-MX"/>
              </w:rPr>
              <w:t>UMAE HE CMN La Raza</w:t>
            </w:r>
          </w:p>
        </w:tc>
        <w:tc>
          <w:tcPr>
            <w:tcW w:w="0" w:type="auto"/>
            <w:shd w:val="clear" w:color="auto" w:fill="auto"/>
            <w:noWrap/>
            <w:vAlign w:val="bottom"/>
            <w:hideMark/>
          </w:tcPr>
          <w:p w14:paraId="2EBF1C90" w14:textId="616BC2EB" w:rsidR="00322118" w:rsidRPr="002C7EE3"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161</w:t>
            </w:r>
          </w:p>
        </w:tc>
        <w:tc>
          <w:tcPr>
            <w:tcW w:w="0" w:type="auto"/>
            <w:shd w:val="clear" w:color="auto" w:fill="auto"/>
            <w:noWrap/>
            <w:vAlign w:val="bottom"/>
            <w:hideMark/>
          </w:tcPr>
          <w:p w14:paraId="74B79D12" w14:textId="6A33ADC6" w:rsidR="00322118" w:rsidRPr="002C7EE3"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400</w:t>
            </w:r>
          </w:p>
        </w:tc>
        <w:tc>
          <w:tcPr>
            <w:tcW w:w="0" w:type="auto"/>
            <w:shd w:val="clear" w:color="auto" w:fill="auto"/>
            <w:noWrap/>
            <w:vAlign w:val="bottom"/>
            <w:hideMark/>
          </w:tcPr>
          <w:p w14:paraId="4311B6CC" w14:textId="6B383D17" w:rsidR="00322118" w:rsidRPr="002C7EE3"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240</w:t>
            </w:r>
          </w:p>
        </w:tc>
        <w:tc>
          <w:tcPr>
            <w:tcW w:w="0" w:type="auto"/>
            <w:shd w:val="clear" w:color="auto" w:fill="auto"/>
            <w:noWrap/>
            <w:vAlign w:val="bottom"/>
            <w:hideMark/>
          </w:tcPr>
          <w:p w14:paraId="199E824F" w14:textId="16896219" w:rsidR="00322118" w:rsidRPr="002C7EE3"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600</w:t>
            </w:r>
          </w:p>
        </w:tc>
        <w:tc>
          <w:tcPr>
            <w:tcW w:w="0" w:type="auto"/>
            <w:shd w:val="clear" w:color="auto" w:fill="auto"/>
            <w:noWrap/>
            <w:vAlign w:val="bottom"/>
            <w:hideMark/>
          </w:tcPr>
          <w:p w14:paraId="70F9CE23" w14:textId="1FE068DF" w:rsidR="00322118" w:rsidRPr="002C7EE3"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81</w:t>
            </w:r>
          </w:p>
        </w:tc>
        <w:tc>
          <w:tcPr>
            <w:tcW w:w="0" w:type="auto"/>
            <w:shd w:val="clear" w:color="auto" w:fill="auto"/>
            <w:noWrap/>
            <w:vAlign w:val="bottom"/>
            <w:hideMark/>
          </w:tcPr>
          <w:p w14:paraId="3A6612D2" w14:textId="21AC9FCC" w:rsidR="00322118" w:rsidRPr="002C7EE3"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200</w:t>
            </w:r>
          </w:p>
        </w:tc>
      </w:tr>
      <w:tr w:rsidR="00322118" w:rsidRPr="002C7EE3" w14:paraId="0F425A60" w14:textId="77777777" w:rsidTr="002C7EE3">
        <w:trPr>
          <w:trHeight w:val="300"/>
          <w:jc w:val="center"/>
        </w:trPr>
        <w:tc>
          <w:tcPr>
            <w:tcW w:w="0" w:type="auto"/>
            <w:shd w:val="clear" w:color="auto" w:fill="auto"/>
            <w:noWrap/>
            <w:vAlign w:val="bottom"/>
            <w:hideMark/>
          </w:tcPr>
          <w:p w14:paraId="3010C352" w14:textId="77777777" w:rsidR="00322118" w:rsidRPr="002C7EE3" w:rsidRDefault="00322118" w:rsidP="00322118">
            <w:pPr>
              <w:spacing w:after="0"/>
              <w:jc w:val="center"/>
              <w:rPr>
                <w:rFonts w:eastAsia="Times New Roman" w:cs="Calibri"/>
                <w:color w:val="000000"/>
                <w:sz w:val="16"/>
                <w:szCs w:val="16"/>
                <w:lang w:eastAsia="es-MX"/>
              </w:rPr>
            </w:pPr>
            <w:r w:rsidRPr="002C7EE3">
              <w:rPr>
                <w:rFonts w:eastAsia="Times New Roman" w:cs="Calibri"/>
                <w:color w:val="000000"/>
                <w:sz w:val="16"/>
                <w:szCs w:val="16"/>
                <w:lang w:eastAsia="es-MX"/>
              </w:rPr>
              <w:t>4S</w:t>
            </w:r>
          </w:p>
        </w:tc>
        <w:tc>
          <w:tcPr>
            <w:tcW w:w="0" w:type="auto"/>
            <w:shd w:val="clear" w:color="auto" w:fill="auto"/>
            <w:noWrap/>
            <w:vAlign w:val="bottom"/>
            <w:hideMark/>
          </w:tcPr>
          <w:p w14:paraId="0E21E08E" w14:textId="77777777" w:rsidR="00322118" w:rsidRPr="002C7EE3" w:rsidRDefault="00322118" w:rsidP="00322118">
            <w:pPr>
              <w:spacing w:after="0"/>
              <w:jc w:val="center"/>
              <w:rPr>
                <w:rFonts w:eastAsia="Times New Roman" w:cs="Calibri"/>
                <w:color w:val="000000"/>
                <w:sz w:val="16"/>
                <w:szCs w:val="16"/>
                <w:lang w:eastAsia="es-MX"/>
              </w:rPr>
            </w:pPr>
            <w:r w:rsidRPr="002C7EE3">
              <w:rPr>
                <w:rFonts w:eastAsia="Times New Roman" w:cs="Calibri"/>
                <w:color w:val="000000"/>
                <w:sz w:val="16"/>
                <w:szCs w:val="16"/>
                <w:lang w:eastAsia="es-MX"/>
              </w:rPr>
              <w:t>UMAE HP CMN Siglo XXI</w:t>
            </w:r>
          </w:p>
        </w:tc>
        <w:tc>
          <w:tcPr>
            <w:tcW w:w="0" w:type="auto"/>
            <w:shd w:val="clear" w:color="auto" w:fill="auto"/>
            <w:noWrap/>
            <w:vAlign w:val="bottom"/>
            <w:hideMark/>
          </w:tcPr>
          <w:p w14:paraId="44B0712A" w14:textId="6AE25EB2" w:rsidR="00322118" w:rsidRPr="002C7EE3"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134</w:t>
            </w:r>
          </w:p>
        </w:tc>
        <w:tc>
          <w:tcPr>
            <w:tcW w:w="0" w:type="auto"/>
            <w:shd w:val="clear" w:color="auto" w:fill="auto"/>
            <w:noWrap/>
            <w:vAlign w:val="bottom"/>
            <w:hideMark/>
          </w:tcPr>
          <w:p w14:paraId="3FF24055" w14:textId="04679845" w:rsidR="00322118" w:rsidRPr="002C7EE3"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334</w:t>
            </w:r>
          </w:p>
        </w:tc>
        <w:tc>
          <w:tcPr>
            <w:tcW w:w="0" w:type="auto"/>
            <w:shd w:val="clear" w:color="auto" w:fill="auto"/>
            <w:noWrap/>
            <w:vAlign w:val="bottom"/>
            <w:hideMark/>
          </w:tcPr>
          <w:p w14:paraId="4B9AE22E" w14:textId="341ADC3C" w:rsidR="00322118" w:rsidRPr="002C7EE3"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200</w:t>
            </w:r>
          </w:p>
        </w:tc>
        <w:tc>
          <w:tcPr>
            <w:tcW w:w="0" w:type="auto"/>
            <w:shd w:val="clear" w:color="auto" w:fill="auto"/>
            <w:noWrap/>
            <w:vAlign w:val="bottom"/>
            <w:hideMark/>
          </w:tcPr>
          <w:p w14:paraId="0FE3EEBB" w14:textId="0D792451" w:rsidR="00322118" w:rsidRPr="002C7EE3"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500</w:t>
            </w:r>
          </w:p>
        </w:tc>
        <w:tc>
          <w:tcPr>
            <w:tcW w:w="0" w:type="auto"/>
            <w:shd w:val="clear" w:color="auto" w:fill="auto"/>
            <w:noWrap/>
            <w:vAlign w:val="bottom"/>
            <w:hideMark/>
          </w:tcPr>
          <w:p w14:paraId="364A449D" w14:textId="05D7ECFF" w:rsidR="00322118" w:rsidRPr="002C7EE3"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68</w:t>
            </w:r>
          </w:p>
        </w:tc>
        <w:tc>
          <w:tcPr>
            <w:tcW w:w="0" w:type="auto"/>
            <w:shd w:val="clear" w:color="auto" w:fill="auto"/>
            <w:noWrap/>
            <w:vAlign w:val="bottom"/>
            <w:hideMark/>
          </w:tcPr>
          <w:p w14:paraId="5A371C37" w14:textId="1CB4D35E" w:rsidR="00322118" w:rsidRPr="002C7EE3"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166</w:t>
            </w:r>
          </w:p>
        </w:tc>
      </w:tr>
      <w:tr w:rsidR="00322118" w:rsidRPr="002C7EE3" w14:paraId="22DD0DA0" w14:textId="77777777" w:rsidTr="002C7EE3">
        <w:trPr>
          <w:trHeight w:val="300"/>
          <w:jc w:val="center"/>
        </w:trPr>
        <w:tc>
          <w:tcPr>
            <w:tcW w:w="0" w:type="auto"/>
            <w:shd w:val="clear" w:color="auto" w:fill="auto"/>
            <w:noWrap/>
            <w:vAlign w:val="bottom"/>
            <w:hideMark/>
          </w:tcPr>
          <w:p w14:paraId="7F91DA08" w14:textId="77777777" w:rsidR="00322118" w:rsidRPr="002C7EE3" w:rsidRDefault="00322118" w:rsidP="00322118">
            <w:pPr>
              <w:spacing w:after="0"/>
              <w:jc w:val="center"/>
              <w:rPr>
                <w:rFonts w:eastAsia="Times New Roman" w:cs="Calibri"/>
                <w:color w:val="000000"/>
                <w:sz w:val="16"/>
                <w:szCs w:val="16"/>
                <w:lang w:eastAsia="es-MX"/>
              </w:rPr>
            </w:pPr>
            <w:r w:rsidRPr="002C7EE3">
              <w:rPr>
                <w:rFonts w:eastAsia="Times New Roman" w:cs="Calibri"/>
                <w:color w:val="000000"/>
                <w:sz w:val="16"/>
                <w:szCs w:val="16"/>
                <w:lang w:eastAsia="es-MX"/>
              </w:rPr>
              <w:t>4X</w:t>
            </w:r>
          </w:p>
        </w:tc>
        <w:tc>
          <w:tcPr>
            <w:tcW w:w="0" w:type="auto"/>
            <w:shd w:val="clear" w:color="auto" w:fill="auto"/>
            <w:noWrap/>
            <w:vAlign w:val="bottom"/>
            <w:hideMark/>
          </w:tcPr>
          <w:p w14:paraId="196657D9" w14:textId="77777777" w:rsidR="00322118" w:rsidRPr="002C7EE3" w:rsidRDefault="00322118" w:rsidP="00322118">
            <w:pPr>
              <w:spacing w:after="0"/>
              <w:jc w:val="center"/>
              <w:rPr>
                <w:rFonts w:eastAsia="Times New Roman" w:cs="Calibri"/>
                <w:color w:val="000000"/>
                <w:sz w:val="16"/>
                <w:szCs w:val="16"/>
                <w:lang w:eastAsia="es-MX"/>
              </w:rPr>
            </w:pPr>
            <w:r w:rsidRPr="002C7EE3">
              <w:rPr>
                <w:rFonts w:eastAsia="Times New Roman" w:cs="Calibri"/>
                <w:color w:val="000000"/>
                <w:sz w:val="16"/>
                <w:szCs w:val="16"/>
                <w:lang w:eastAsia="es-MX"/>
              </w:rPr>
              <w:t>UMAE HGRAL CMN La Raza</w:t>
            </w:r>
          </w:p>
        </w:tc>
        <w:tc>
          <w:tcPr>
            <w:tcW w:w="0" w:type="auto"/>
            <w:shd w:val="clear" w:color="auto" w:fill="auto"/>
            <w:noWrap/>
            <w:vAlign w:val="bottom"/>
            <w:hideMark/>
          </w:tcPr>
          <w:p w14:paraId="0644EBE3" w14:textId="679B5795" w:rsidR="00322118" w:rsidRPr="002C7EE3"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400</w:t>
            </w:r>
          </w:p>
        </w:tc>
        <w:tc>
          <w:tcPr>
            <w:tcW w:w="0" w:type="auto"/>
            <w:shd w:val="clear" w:color="auto" w:fill="auto"/>
            <w:noWrap/>
            <w:vAlign w:val="bottom"/>
            <w:hideMark/>
          </w:tcPr>
          <w:p w14:paraId="1D1A24F4" w14:textId="26152780" w:rsidR="00322118" w:rsidRPr="002C7EE3"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1,000</w:t>
            </w:r>
          </w:p>
        </w:tc>
        <w:tc>
          <w:tcPr>
            <w:tcW w:w="0" w:type="auto"/>
            <w:shd w:val="clear" w:color="auto" w:fill="auto"/>
            <w:noWrap/>
            <w:vAlign w:val="bottom"/>
            <w:hideMark/>
          </w:tcPr>
          <w:p w14:paraId="0F08750B" w14:textId="53EBE6EF" w:rsidR="00322118" w:rsidRPr="002C7EE3"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600</w:t>
            </w:r>
          </w:p>
        </w:tc>
        <w:tc>
          <w:tcPr>
            <w:tcW w:w="0" w:type="auto"/>
            <w:shd w:val="clear" w:color="auto" w:fill="auto"/>
            <w:noWrap/>
            <w:vAlign w:val="bottom"/>
            <w:hideMark/>
          </w:tcPr>
          <w:p w14:paraId="527ED6A6" w14:textId="5B40ED00" w:rsidR="00322118" w:rsidRPr="002C7EE3"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1,500</w:t>
            </w:r>
          </w:p>
        </w:tc>
        <w:tc>
          <w:tcPr>
            <w:tcW w:w="0" w:type="auto"/>
            <w:shd w:val="clear" w:color="auto" w:fill="auto"/>
            <w:noWrap/>
            <w:vAlign w:val="bottom"/>
            <w:hideMark/>
          </w:tcPr>
          <w:p w14:paraId="66FD8C39" w14:textId="3EA4F7EB" w:rsidR="00322118" w:rsidRPr="002C7EE3"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200</w:t>
            </w:r>
          </w:p>
        </w:tc>
        <w:tc>
          <w:tcPr>
            <w:tcW w:w="0" w:type="auto"/>
            <w:shd w:val="clear" w:color="auto" w:fill="auto"/>
            <w:noWrap/>
            <w:vAlign w:val="bottom"/>
            <w:hideMark/>
          </w:tcPr>
          <w:p w14:paraId="27F95275" w14:textId="5DA4EB4F" w:rsidR="00322118" w:rsidRPr="002C7EE3" w:rsidRDefault="00322118" w:rsidP="00322118">
            <w:pPr>
              <w:spacing w:after="0"/>
              <w:jc w:val="center"/>
              <w:rPr>
                <w:rFonts w:eastAsia="Times New Roman" w:cs="Calibri"/>
                <w:color w:val="000000"/>
                <w:sz w:val="16"/>
                <w:szCs w:val="16"/>
                <w:lang w:eastAsia="es-MX"/>
              </w:rPr>
            </w:pPr>
            <w:r w:rsidRPr="00322118">
              <w:rPr>
                <w:rFonts w:eastAsia="Times New Roman" w:cs="Calibri"/>
                <w:color w:val="000000"/>
                <w:sz w:val="16"/>
                <w:szCs w:val="16"/>
                <w:lang w:eastAsia="es-MX"/>
              </w:rPr>
              <w:t>500</w:t>
            </w:r>
          </w:p>
        </w:tc>
      </w:tr>
    </w:tbl>
    <w:p w14:paraId="5878CF0D" w14:textId="77777777" w:rsidR="00EC29E9" w:rsidRPr="00121159" w:rsidRDefault="00EC29E9" w:rsidP="006A5802">
      <w:pPr>
        <w:pStyle w:val="Sangradetextonormal"/>
        <w:spacing w:after="200"/>
        <w:ind w:left="0"/>
        <w:rPr>
          <w:rFonts w:cs="Arial"/>
          <w:b/>
          <w:color w:val="000000"/>
          <w:szCs w:val="16"/>
        </w:rPr>
      </w:pPr>
    </w:p>
    <w:p w14:paraId="2DAC02C9" w14:textId="77777777" w:rsidR="009A6126" w:rsidRPr="00121159" w:rsidRDefault="006A26CA" w:rsidP="006A5802">
      <w:pPr>
        <w:pStyle w:val="Sangradetextonormal"/>
        <w:spacing w:after="200"/>
        <w:ind w:left="0"/>
        <w:rPr>
          <w:rFonts w:cs="Arial"/>
          <w:color w:val="000000"/>
          <w:szCs w:val="16"/>
        </w:rPr>
      </w:pPr>
      <w:r w:rsidRPr="00121159">
        <w:rPr>
          <w:rFonts w:cs="Arial"/>
          <w:color w:val="000000"/>
          <w:szCs w:val="16"/>
        </w:rPr>
        <w:lastRenderedPageBreak/>
        <w:t xml:space="preserve">Los licitantes en su Propuesta Técnica deberán incluir la solución al 100% </w:t>
      </w:r>
      <w:r w:rsidR="00D95623" w:rsidRPr="00121159">
        <w:rPr>
          <w:rFonts w:cs="Arial"/>
          <w:color w:val="000000"/>
          <w:szCs w:val="16"/>
        </w:rPr>
        <w:t xml:space="preserve">del requerimiento </w:t>
      </w:r>
      <w:r w:rsidRPr="00121159">
        <w:rPr>
          <w:rFonts w:cs="Arial"/>
          <w:color w:val="000000"/>
          <w:szCs w:val="16"/>
        </w:rPr>
        <w:t>de la(s) partida(s) en la</w:t>
      </w:r>
      <w:r w:rsidR="0013372B" w:rsidRPr="00121159">
        <w:rPr>
          <w:rFonts w:cs="Arial"/>
          <w:color w:val="000000"/>
          <w:szCs w:val="16"/>
        </w:rPr>
        <w:t>(</w:t>
      </w:r>
      <w:r w:rsidRPr="00121159">
        <w:rPr>
          <w:rFonts w:cs="Arial"/>
          <w:color w:val="000000"/>
          <w:szCs w:val="16"/>
        </w:rPr>
        <w:t>s</w:t>
      </w:r>
      <w:r w:rsidR="0013372B" w:rsidRPr="00121159">
        <w:rPr>
          <w:rFonts w:cs="Arial"/>
          <w:color w:val="000000"/>
          <w:szCs w:val="16"/>
        </w:rPr>
        <w:t>)</w:t>
      </w:r>
      <w:r w:rsidRPr="00121159">
        <w:rPr>
          <w:rFonts w:cs="Arial"/>
          <w:color w:val="000000"/>
          <w:szCs w:val="16"/>
        </w:rPr>
        <w:t xml:space="preserve"> que desee participar, debiendo cotizar el total de </w:t>
      </w:r>
      <w:r w:rsidR="00D95623" w:rsidRPr="00121159">
        <w:rPr>
          <w:rFonts w:cs="Arial"/>
          <w:color w:val="000000"/>
          <w:szCs w:val="16"/>
        </w:rPr>
        <w:t>ESTUDIOS</w:t>
      </w:r>
      <w:r w:rsidRPr="00121159">
        <w:rPr>
          <w:rFonts w:cs="Arial"/>
          <w:color w:val="000000"/>
          <w:szCs w:val="16"/>
        </w:rPr>
        <w:t xml:space="preserve"> que integran a cada una de ellas, de acuerdo a lo siguiente: se entenderá por </w:t>
      </w:r>
      <w:r w:rsidRPr="00121159">
        <w:rPr>
          <w:rFonts w:cs="Arial"/>
          <w:b/>
          <w:bCs/>
          <w:color w:val="000000"/>
          <w:szCs w:val="16"/>
        </w:rPr>
        <w:t>PARTIDA</w:t>
      </w:r>
      <w:r w:rsidRPr="00121159">
        <w:rPr>
          <w:rFonts w:cs="Arial"/>
          <w:color w:val="000000"/>
          <w:szCs w:val="16"/>
        </w:rPr>
        <w:t xml:space="preserve">, a la suma total de los </w:t>
      </w:r>
      <w:r w:rsidRPr="00121159">
        <w:rPr>
          <w:rFonts w:cs="Arial"/>
          <w:b/>
          <w:bCs/>
          <w:color w:val="000000"/>
          <w:szCs w:val="16"/>
        </w:rPr>
        <w:t>requerimientos de un</w:t>
      </w:r>
      <w:r w:rsidRPr="00121159">
        <w:rPr>
          <w:rFonts w:cs="Arial"/>
          <w:color w:val="000000"/>
          <w:szCs w:val="16"/>
        </w:rPr>
        <w:t xml:space="preserve"> </w:t>
      </w:r>
      <w:r w:rsidR="00D95623" w:rsidRPr="00121159">
        <w:rPr>
          <w:rFonts w:cs="Arial"/>
          <w:b/>
          <w:bCs/>
          <w:color w:val="000000"/>
          <w:szCs w:val="16"/>
        </w:rPr>
        <w:t>OOAD/UMAE</w:t>
      </w:r>
      <w:r w:rsidRPr="00121159">
        <w:rPr>
          <w:rFonts w:cs="Arial"/>
          <w:b/>
          <w:bCs/>
          <w:color w:val="000000"/>
          <w:szCs w:val="16"/>
        </w:rPr>
        <w:t xml:space="preserve"> (para las Partidas de la 1 </w:t>
      </w:r>
      <w:r w:rsidR="00D95623" w:rsidRPr="00121159">
        <w:rPr>
          <w:rFonts w:cs="Arial"/>
          <w:b/>
          <w:bCs/>
          <w:color w:val="000000"/>
          <w:szCs w:val="16"/>
        </w:rPr>
        <w:t>a la 59</w:t>
      </w:r>
      <w:r w:rsidRPr="00121159">
        <w:rPr>
          <w:rFonts w:cs="Arial"/>
          <w:b/>
          <w:bCs/>
          <w:color w:val="000000"/>
          <w:szCs w:val="16"/>
        </w:rPr>
        <w:t>)</w:t>
      </w:r>
      <w:r w:rsidR="00EC3315" w:rsidRPr="00121159">
        <w:rPr>
          <w:rFonts w:cs="Arial"/>
          <w:b/>
          <w:bCs/>
          <w:color w:val="000000"/>
          <w:szCs w:val="16"/>
        </w:rPr>
        <w:t>,</w:t>
      </w:r>
      <w:r w:rsidRPr="00121159">
        <w:rPr>
          <w:rFonts w:cs="Arial"/>
          <w:b/>
          <w:bCs/>
          <w:color w:val="000000"/>
          <w:szCs w:val="16"/>
        </w:rPr>
        <w:t xml:space="preserve"> </w:t>
      </w:r>
      <w:r w:rsidRPr="00121159">
        <w:rPr>
          <w:rFonts w:cs="Arial"/>
          <w:color w:val="000000"/>
          <w:szCs w:val="16"/>
        </w:rPr>
        <w:t xml:space="preserve">o a la suma de los </w:t>
      </w:r>
      <w:r w:rsidRPr="00121159">
        <w:rPr>
          <w:rFonts w:cs="Arial"/>
          <w:b/>
          <w:bCs/>
          <w:color w:val="000000"/>
          <w:szCs w:val="16"/>
        </w:rPr>
        <w:t xml:space="preserve">requerimientos de </w:t>
      </w:r>
      <w:r w:rsidR="00C83BE7" w:rsidRPr="00121159">
        <w:rPr>
          <w:rFonts w:cs="Arial"/>
          <w:b/>
          <w:bCs/>
          <w:color w:val="000000"/>
          <w:szCs w:val="16"/>
        </w:rPr>
        <w:t xml:space="preserve">un </w:t>
      </w:r>
      <w:r w:rsidR="001D4B38" w:rsidRPr="00121159">
        <w:rPr>
          <w:rFonts w:cs="Arial"/>
          <w:b/>
          <w:bCs/>
          <w:color w:val="000000"/>
          <w:szCs w:val="16"/>
        </w:rPr>
        <w:t>Grupo de estudios</w:t>
      </w:r>
      <w:r w:rsidRPr="00121159">
        <w:rPr>
          <w:rFonts w:cs="Arial"/>
          <w:b/>
          <w:bCs/>
          <w:color w:val="000000"/>
          <w:szCs w:val="16"/>
        </w:rPr>
        <w:t xml:space="preserve"> </w:t>
      </w:r>
      <w:r w:rsidR="00C83BE7" w:rsidRPr="00121159">
        <w:rPr>
          <w:rFonts w:cs="Arial"/>
          <w:b/>
          <w:bCs/>
          <w:color w:val="000000"/>
          <w:szCs w:val="16"/>
        </w:rPr>
        <w:t>(</w:t>
      </w:r>
      <w:r w:rsidR="004744F9" w:rsidRPr="00121159">
        <w:rPr>
          <w:rFonts w:cs="Arial"/>
          <w:b/>
          <w:bCs/>
          <w:color w:val="000000"/>
          <w:szCs w:val="16"/>
        </w:rPr>
        <w:t>Partidas 60 a 63</w:t>
      </w:r>
      <w:r w:rsidR="00C83BE7" w:rsidRPr="00121159">
        <w:rPr>
          <w:rFonts w:cs="Arial"/>
          <w:b/>
          <w:bCs/>
          <w:color w:val="000000"/>
          <w:szCs w:val="16"/>
        </w:rPr>
        <w:t>)</w:t>
      </w:r>
      <w:r w:rsidRPr="00121159">
        <w:rPr>
          <w:rFonts w:cs="Arial"/>
          <w:color w:val="000000"/>
          <w:szCs w:val="16"/>
        </w:rPr>
        <w:t xml:space="preserve">, adjudicando a un solo licitante para cada partida, pudiendo participar en </w:t>
      </w:r>
      <w:r w:rsidR="00C83BE7" w:rsidRPr="00121159">
        <w:rPr>
          <w:rFonts w:cs="Arial"/>
          <w:color w:val="000000"/>
          <w:szCs w:val="16"/>
        </w:rPr>
        <w:t>más de una</w:t>
      </w:r>
      <w:r w:rsidRPr="00121159">
        <w:rPr>
          <w:rFonts w:cs="Arial"/>
          <w:color w:val="000000"/>
          <w:szCs w:val="16"/>
        </w:rPr>
        <w:t xml:space="preserve"> partida. </w:t>
      </w:r>
    </w:p>
    <w:p w14:paraId="3AF3A36D" w14:textId="73FD25E4" w:rsidR="002935A3" w:rsidRPr="00121159" w:rsidRDefault="002935A3" w:rsidP="002935A3">
      <w:pPr>
        <w:tabs>
          <w:tab w:val="left" w:pos="0"/>
          <w:tab w:val="left" w:pos="9498"/>
        </w:tabs>
        <w:ind w:right="51"/>
        <w:rPr>
          <w:rFonts w:eastAsia="Times New Roman" w:cs="Arial"/>
          <w:bCs/>
          <w:szCs w:val="16"/>
          <w:lang w:eastAsia="ar-SA"/>
        </w:rPr>
      </w:pPr>
      <w:r w:rsidRPr="00121159">
        <w:rPr>
          <w:rFonts w:eastAsia="Times New Roman" w:cs="Arial"/>
          <w:bCs/>
          <w:szCs w:val="16"/>
          <w:lang w:eastAsia="ar-SA"/>
        </w:rPr>
        <w:t xml:space="preserve">Los licitantes adjudicados, en un plazo </w:t>
      </w:r>
      <w:r w:rsidRPr="00121159">
        <w:rPr>
          <w:rFonts w:eastAsia="Times New Roman" w:cs="Arial"/>
          <w:b/>
          <w:szCs w:val="16"/>
          <w:lang w:eastAsia="ar-SA"/>
        </w:rPr>
        <w:t>no mayor a</w:t>
      </w:r>
      <w:r w:rsidRPr="00121159">
        <w:rPr>
          <w:rFonts w:eastAsia="Times New Roman" w:cs="Arial"/>
          <w:bCs/>
          <w:szCs w:val="16"/>
          <w:lang w:eastAsia="ar-SA"/>
        </w:rPr>
        <w:t xml:space="preserve"> </w:t>
      </w:r>
      <w:r w:rsidRPr="00121159">
        <w:rPr>
          <w:rFonts w:eastAsia="Times New Roman" w:cs="Arial"/>
          <w:b/>
          <w:bCs/>
          <w:szCs w:val="16"/>
          <w:lang w:eastAsia="ar-SA"/>
        </w:rPr>
        <w:t>7 (siete) días hábiles</w:t>
      </w:r>
      <w:r w:rsidRPr="00121159">
        <w:rPr>
          <w:rFonts w:eastAsia="Times New Roman" w:cs="Arial"/>
          <w:bCs/>
          <w:szCs w:val="16"/>
          <w:lang w:eastAsia="ar-SA"/>
        </w:rPr>
        <w:t xml:space="preserve"> a partir de</w:t>
      </w:r>
      <w:r w:rsidR="00B42597">
        <w:rPr>
          <w:rFonts w:eastAsia="Times New Roman" w:cs="Arial"/>
          <w:bCs/>
          <w:szCs w:val="16"/>
          <w:lang w:eastAsia="ar-SA"/>
        </w:rPr>
        <w:t>l día natural siguiente de</w:t>
      </w:r>
      <w:r w:rsidRPr="00121159">
        <w:rPr>
          <w:rFonts w:eastAsia="Times New Roman" w:cs="Arial"/>
          <w:bCs/>
          <w:szCs w:val="16"/>
          <w:lang w:eastAsia="ar-SA"/>
        </w:rPr>
        <w:t xml:space="preserve"> la emisión y notificación del fallo, deberán acordar con la Coordinación Técnica de Servicios Médicos Indirectos </w:t>
      </w:r>
      <w:r w:rsidR="004A6413" w:rsidRPr="00121159">
        <w:rPr>
          <w:rFonts w:eastAsia="Times New Roman" w:cs="Arial"/>
          <w:bCs/>
          <w:szCs w:val="16"/>
          <w:lang w:eastAsia="ar-SA"/>
        </w:rPr>
        <w:t xml:space="preserve">(CTSMI) </w:t>
      </w:r>
      <w:r w:rsidRPr="00121159">
        <w:rPr>
          <w:rFonts w:eastAsia="Times New Roman" w:cs="Arial"/>
          <w:bCs/>
          <w:szCs w:val="16"/>
          <w:lang w:eastAsia="ar-SA"/>
        </w:rPr>
        <w:t xml:space="preserve">de la </w:t>
      </w:r>
      <w:r w:rsidR="004A6413" w:rsidRPr="00121159">
        <w:rPr>
          <w:rFonts w:eastAsia="Times New Roman" w:cs="Arial"/>
          <w:bCs/>
          <w:szCs w:val="16"/>
          <w:lang w:eastAsia="ar-SA"/>
        </w:rPr>
        <w:t>Coordinación de Planeación de Servicios Médicos de Apoyo (</w:t>
      </w:r>
      <w:r w:rsidRPr="00121159">
        <w:rPr>
          <w:rFonts w:eastAsia="Times New Roman" w:cs="Arial"/>
          <w:bCs/>
          <w:szCs w:val="16"/>
          <w:lang w:eastAsia="ar-SA"/>
        </w:rPr>
        <w:t>CPSMA</w:t>
      </w:r>
      <w:r w:rsidR="004A6413" w:rsidRPr="00121159">
        <w:rPr>
          <w:rFonts w:eastAsia="Times New Roman" w:cs="Arial"/>
          <w:bCs/>
          <w:szCs w:val="16"/>
          <w:lang w:eastAsia="ar-SA"/>
        </w:rPr>
        <w:t>)</w:t>
      </w:r>
      <w:r w:rsidRPr="00121159">
        <w:rPr>
          <w:rFonts w:eastAsia="Times New Roman" w:cs="Arial"/>
          <w:bCs/>
          <w:szCs w:val="16"/>
          <w:lang w:eastAsia="ar-SA"/>
        </w:rPr>
        <w:t xml:space="preserve">, la fecha y sede donde se desarrollará la </w:t>
      </w:r>
      <w:r w:rsidRPr="00121159">
        <w:rPr>
          <w:rFonts w:eastAsia="Times New Roman" w:cs="Arial"/>
          <w:b/>
          <w:szCs w:val="16"/>
          <w:lang w:eastAsia="ar-SA"/>
        </w:rPr>
        <w:t xml:space="preserve">presentación del SMI de </w:t>
      </w:r>
      <w:r w:rsidR="006A5802" w:rsidRPr="00121159">
        <w:rPr>
          <w:rFonts w:eastAsia="Times New Roman" w:cs="Arial"/>
          <w:b/>
          <w:szCs w:val="16"/>
          <w:lang w:eastAsia="ar-SA"/>
        </w:rPr>
        <w:t>ELC</w:t>
      </w:r>
      <w:r w:rsidRPr="00121159">
        <w:rPr>
          <w:rFonts w:eastAsia="Times New Roman" w:cs="Arial"/>
          <w:b/>
          <w:szCs w:val="16"/>
          <w:lang w:eastAsia="ar-SA"/>
        </w:rPr>
        <w:t>, logística y pormenores técnicos del servicio adjudicado</w:t>
      </w:r>
      <w:r w:rsidRPr="00121159">
        <w:rPr>
          <w:rFonts w:eastAsia="Times New Roman" w:cs="Arial"/>
          <w:bCs/>
          <w:szCs w:val="16"/>
          <w:lang w:eastAsia="ar-SA"/>
        </w:rPr>
        <w:t xml:space="preserve">, misma que deberá realizarse dentro de los </w:t>
      </w:r>
      <w:r w:rsidRPr="00121159">
        <w:rPr>
          <w:rFonts w:eastAsia="Times New Roman" w:cs="Arial"/>
          <w:b/>
          <w:szCs w:val="16"/>
          <w:lang w:eastAsia="ar-SA"/>
        </w:rPr>
        <w:t>primeros</w:t>
      </w:r>
      <w:r w:rsidRPr="00121159">
        <w:rPr>
          <w:rFonts w:eastAsia="Times New Roman" w:cs="Arial"/>
          <w:bCs/>
          <w:szCs w:val="16"/>
          <w:lang w:eastAsia="ar-SA"/>
        </w:rPr>
        <w:t xml:space="preserve"> </w:t>
      </w:r>
      <w:r w:rsidR="00B5326C" w:rsidRPr="00121159">
        <w:rPr>
          <w:rFonts w:eastAsia="Times New Roman" w:cs="Arial"/>
          <w:b/>
          <w:bCs/>
          <w:szCs w:val="16"/>
          <w:lang w:eastAsia="ar-SA"/>
        </w:rPr>
        <w:t>20</w:t>
      </w:r>
      <w:r w:rsidRPr="00121159">
        <w:rPr>
          <w:rFonts w:eastAsia="Times New Roman" w:cs="Arial"/>
          <w:b/>
          <w:bCs/>
          <w:szCs w:val="16"/>
          <w:lang w:eastAsia="ar-SA"/>
        </w:rPr>
        <w:t xml:space="preserve"> </w:t>
      </w:r>
      <w:r w:rsidR="006A5802" w:rsidRPr="00121159">
        <w:rPr>
          <w:rFonts w:eastAsia="Times New Roman" w:cs="Arial"/>
          <w:b/>
          <w:bCs/>
          <w:szCs w:val="16"/>
          <w:lang w:eastAsia="ar-SA"/>
        </w:rPr>
        <w:t xml:space="preserve">(veinte) </w:t>
      </w:r>
      <w:r w:rsidRPr="00121159">
        <w:rPr>
          <w:rFonts w:eastAsia="Times New Roman" w:cs="Arial"/>
          <w:b/>
          <w:bCs/>
          <w:szCs w:val="16"/>
          <w:lang w:eastAsia="ar-SA"/>
        </w:rPr>
        <w:t xml:space="preserve">días </w:t>
      </w:r>
      <w:r w:rsidR="00B5326C" w:rsidRPr="00121159">
        <w:rPr>
          <w:rFonts w:eastAsia="Times New Roman" w:cs="Arial"/>
          <w:b/>
          <w:bCs/>
          <w:szCs w:val="16"/>
          <w:lang w:eastAsia="ar-SA"/>
        </w:rPr>
        <w:t>hábiles</w:t>
      </w:r>
      <w:r w:rsidRPr="00121159">
        <w:rPr>
          <w:rFonts w:eastAsia="Times New Roman" w:cs="Arial"/>
          <w:b/>
          <w:bCs/>
          <w:szCs w:val="16"/>
          <w:lang w:eastAsia="ar-SA"/>
        </w:rPr>
        <w:t xml:space="preserve"> </w:t>
      </w:r>
      <w:r w:rsidRPr="00121159">
        <w:rPr>
          <w:rFonts w:eastAsia="Times New Roman" w:cs="Arial"/>
          <w:bCs/>
          <w:szCs w:val="16"/>
          <w:lang w:eastAsia="ar-SA"/>
        </w:rPr>
        <w:t xml:space="preserve">contados a partir </w:t>
      </w:r>
      <w:r w:rsidR="001B75E0" w:rsidRPr="00121159">
        <w:rPr>
          <w:rFonts w:eastAsia="Times New Roman" w:cs="Arial"/>
          <w:bCs/>
          <w:szCs w:val="16"/>
          <w:lang w:eastAsia="ar-SA"/>
        </w:rPr>
        <w:t>de</w:t>
      </w:r>
      <w:r w:rsidR="001B75E0">
        <w:rPr>
          <w:rFonts w:eastAsia="Times New Roman" w:cs="Arial"/>
          <w:bCs/>
          <w:szCs w:val="16"/>
          <w:lang w:eastAsia="ar-SA"/>
        </w:rPr>
        <w:t>l día natural siguiente de</w:t>
      </w:r>
      <w:r w:rsidR="001B75E0" w:rsidRPr="00121159">
        <w:rPr>
          <w:rFonts w:eastAsia="Times New Roman" w:cs="Arial"/>
          <w:bCs/>
          <w:szCs w:val="16"/>
          <w:lang w:eastAsia="ar-SA"/>
        </w:rPr>
        <w:t xml:space="preserve"> </w:t>
      </w:r>
      <w:r w:rsidR="001B75E0">
        <w:rPr>
          <w:rFonts w:eastAsia="Times New Roman" w:cs="Arial"/>
          <w:bCs/>
          <w:szCs w:val="16"/>
          <w:lang w:eastAsia="ar-SA"/>
        </w:rPr>
        <w:t xml:space="preserve">la </w:t>
      </w:r>
      <w:r w:rsidRPr="00121159">
        <w:rPr>
          <w:rFonts w:eastAsia="Times New Roman" w:cs="Arial"/>
          <w:bCs/>
          <w:szCs w:val="16"/>
          <w:lang w:eastAsia="ar-SA"/>
        </w:rPr>
        <w:t xml:space="preserve">emisión </w:t>
      </w:r>
      <w:r w:rsidR="00B5326C" w:rsidRPr="00121159">
        <w:rPr>
          <w:rFonts w:eastAsia="Times New Roman" w:cs="Arial"/>
          <w:bCs/>
          <w:szCs w:val="16"/>
          <w:lang w:eastAsia="ar-SA"/>
        </w:rPr>
        <w:t xml:space="preserve">y notificación </w:t>
      </w:r>
      <w:r w:rsidRPr="00121159">
        <w:rPr>
          <w:rFonts w:eastAsia="Times New Roman" w:cs="Arial"/>
          <w:bCs/>
          <w:szCs w:val="16"/>
          <w:lang w:eastAsia="ar-SA"/>
        </w:rPr>
        <w:t>del fallo. En dicha presentación deberá atenderse los temas y lineamientos del programa de actividades que sean necesarias para el inicio del servicio</w:t>
      </w:r>
      <w:r w:rsidR="00B5326C" w:rsidRPr="00121159">
        <w:rPr>
          <w:rFonts w:eastAsia="Times New Roman" w:cs="Arial"/>
          <w:bCs/>
          <w:szCs w:val="16"/>
          <w:lang w:eastAsia="ar-SA"/>
        </w:rPr>
        <w:t>;</w:t>
      </w:r>
      <w:r w:rsidRPr="00121159">
        <w:rPr>
          <w:rFonts w:eastAsia="Times New Roman" w:cs="Arial"/>
          <w:bCs/>
          <w:szCs w:val="16"/>
          <w:lang w:eastAsia="ar-SA"/>
        </w:rPr>
        <w:t xml:space="preserve"> una vez se tenga la fecha y sede, </w:t>
      </w:r>
      <w:r w:rsidR="00E61ADC" w:rsidRPr="00121159">
        <w:rPr>
          <w:rFonts w:eastAsia="Times New Roman" w:cs="Arial"/>
          <w:bCs/>
          <w:szCs w:val="16"/>
          <w:lang w:eastAsia="ar-SA"/>
        </w:rPr>
        <w:t xml:space="preserve">la CPSMA </w:t>
      </w:r>
      <w:r w:rsidRPr="00121159">
        <w:rPr>
          <w:rFonts w:eastAsia="Times New Roman" w:cs="Arial"/>
          <w:bCs/>
          <w:szCs w:val="16"/>
          <w:lang w:eastAsia="ar-SA"/>
        </w:rPr>
        <w:t>notificará a</w:t>
      </w:r>
      <w:r w:rsidR="00E61ADC" w:rsidRPr="00121159">
        <w:rPr>
          <w:rFonts w:eastAsia="Times New Roman" w:cs="Arial"/>
          <w:bCs/>
          <w:szCs w:val="16"/>
          <w:lang w:eastAsia="ar-SA"/>
        </w:rPr>
        <w:t xml:space="preserve"> </w:t>
      </w:r>
      <w:r w:rsidRPr="00121159">
        <w:rPr>
          <w:rFonts w:eastAsia="Times New Roman" w:cs="Arial"/>
          <w:bCs/>
          <w:szCs w:val="16"/>
          <w:lang w:eastAsia="ar-SA"/>
        </w:rPr>
        <w:t>l</w:t>
      </w:r>
      <w:r w:rsidR="00E61ADC" w:rsidRPr="00121159">
        <w:rPr>
          <w:rFonts w:eastAsia="Times New Roman" w:cs="Arial"/>
          <w:bCs/>
          <w:szCs w:val="16"/>
          <w:lang w:eastAsia="ar-SA"/>
        </w:rPr>
        <w:t>os</w:t>
      </w:r>
      <w:r w:rsidRPr="00121159">
        <w:rPr>
          <w:rFonts w:eastAsia="Times New Roman" w:cs="Arial"/>
          <w:bCs/>
          <w:szCs w:val="16"/>
          <w:lang w:eastAsia="ar-SA"/>
        </w:rPr>
        <w:t xml:space="preserve"> Administrador</w:t>
      </w:r>
      <w:r w:rsidR="00E61ADC" w:rsidRPr="00121159">
        <w:rPr>
          <w:rFonts w:eastAsia="Times New Roman" w:cs="Arial"/>
          <w:bCs/>
          <w:szCs w:val="16"/>
          <w:lang w:eastAsia="ar-SA"/>
        </w:rPr>
        <w:t>es</w:t>
      </w:r>
      <w:r w:rsidRPr="00121159">
        <w:rPr>
          <w:rFonts w:eastAsia="Times New Roman" w:cs="Arial"/>
          <w:bCs/>
          <w:szCs w:val="16"/>
          <w:lang w:eastAsia="ar-SA"/>
        </w:rPr>
        <w:t xml:space="preserve"> del Contrato </w:t>
      </w:r>
      <w:r w:rsidR="00E61ADC" w:rsidRPr="00121159">
        <w:rPr>
          <w:rFonts w:eastAsia="Times New Roman" w:cs="Arial"/>
          <w:bCs/>
          <w:szCs w:val="16"/>
          <w:lang w:eastAsia="ar-SA"/>
        </w:rPr>
        <w:t>y estos</w:t>
      </w:r>
      <w:r w:rsidRPr="00121159">
        <w:rPr>
          <w:rFonts w:eastAsia="Times New Roman" w:cs="Arial"/>
          <w:bCs/>
          <w:szCs w:val="16"/>
          <w:lang w:eastAsia="ar-SA"/>
        </w:rPr>
        <w:t xml:space="preserve"> a su vez notificará</w:t>
      </w:r>
      <w:r w:rsidR="00E61ADC" w:rsidRPr="00121159">
        <w:rPr>
          <w:rFonts w:eastAsia="Times New Roman" w:cs="Arial"/>
          <w:bCs/>
          <w:szCs w:val="16"/>
          <w:lang w:eastAsia="ar-SA"/>
        </w:rPr>
        <w:t>n</w:t>
      </w:r>
      <w:r w:rsidRPr="00121159">
        <w:rPr>
          <w:rFonts w:eastAsia="Times New Roman" w:cs="Arial"/>
          <w:bCs/>
          <w:szCs w:val="16"/>
          <w:lang w:eastAsia="ar-SA"/>
        </w:rPr>
        <w:t xml:space="preserve"> a los Jefes o Encargados de </w:t>
      </w:r>
      <w:r w:rsidR="00B5326C" w:rsidRPr="00121159">
        <w:rPr>
          <w:rFonts w:eastAsia="Times New Roman" w:cs="Arial"/>
          <w:bCs/>
          <w:szCs w:val="16"/>
          <w:lang w:eastAsia="ar-SA"/>
        </w:rPr>
        <w:t xml:space="preserve">los </w:t>
      </w:r>
      <w:r w:rsidR="006A5802" w:rsidRPr="00121159">
        <w:rPr>
          <w:rFonts w:eastAsia="Times New Roman" w:cs="Arial"/>
          <w:bCs/>
          <w:szCs w:val="16"/>
          <w:lang w:eastAsia="ar-SA"/>
        </w:rPr>
        <w:t>Laboratorios Clínicos</w:t>
      </w:r>
      <w:r w:rsidRPr="00121159">
        <w:rPr>
          <w:rFonts w:eastAsia="Times New Roman" w:cs="Arial"/>
          <w:bCs/>
          <w:szCs w:val="16"/>
          <w:lang w:eastAsia="ar-SA"/>
        </w:rPr>
        <w:t xml:space="preserve"> de </w:t>
      </w:r>
      <w:r w:rsidR="006A5802" w:rsidRPr="00121159">
        <w:rPr>
          <w:rFonts w:eastAsia="Times New Roman" w:cs="Arial"/>
          <w:bCs/>
          <w:szCs w:val="16"/>
          <w:lang w:eastAsia="ar-SA"/>
        </w:rPr>
        <w:t>las</w:t>
      </w:r>
      <w:r w:rsidRPr="00121159">
        <w:rPr>
          <w:rFonts w:eastAsia="Times New Roman" w:cs="Arial"/>
          <w:bCs/>
          <w:szCs w:val="16"/>
          <w:lang w:eastAsia="ar-SA"/>
        </w:rPr>
        <w:t xml:space="preserve"> Unidad</w:t>
      </w:r>
      <w:r w:rsidR="006A5802" w:rsidRPr="00121159">
        <w:rPr>
          <w:rFonts w:eastAsia="Times New Roman" w:cs="Arial"/>
          <w:bCs/>
          <w:szCs w:val="16"/>
          <w:lang w:eastAsia="ar-SA"/>
        </w:rPr>
        <w:t>es</w:t>
      </w:r>
      <w:r w:rsidRPr="00121159">
        <w:rPr>
          <w:rFonts w:eastAsia="Times New Roman" w:cs="Arial"/>
          <w:bCs/>
          <w:szCs w:val="16"/>
          <w:lang w:eastAsia="ar-SA"/>
        </w:rPr>
        <w:t xml:space="preserve"> Médica</w:t>
      </w:r>
      <w:r w:rsidR="006A5802" w:rsidRPr="00121159">
        <w:rPr>
          <w:rFonts w:eastAsia="Times New Roman" w:cs="Arial"/>
          <w:bCs/>
          <w:szCs w:val="16"/>
          <w:lang w:eastAsia="ar-SA"/>
        </w:rPr>
        <w:t>s</w:t>
      </w:r>
      <w:r w:rsidRPr="00121159">
        <w:rPr>
          <w:rFonts w:eastAsia="Times New Roman" w:cs="Arial"/>
          <w:bCs/>
          <w:szCs w:val="16"/>
          <w:lang w:eastAsia="ar-SA"/>
        </w:rPr>
        <w:t xml:space="preserve"> para su asistencia obligatoria en la fecha establecida. </w:t>
      </w:r>
      <w:r w:rsidR="00737A84" w:rsidRPr="00121159">
        <w:rPr>
          <w:rFonts w:eastAsia="Times New Roman" w:cs="Arial"/>
          <w:bCs/>
          <w:szCs w:val="16"/>
          <w:lang w:eastAsia="ar-SA"/>
        </w:rPr>
        <w:t xml:space="preserve">Esto podría llevarse a cabo por videoconferencia, en casos de fuerza mayor, lo que será comunicado en caso de presentarse. </w:t>
      </w:r>
      <w:r w:rsidR="00E139C9">
        <w:rPr>
          <w:rFonts w:eastAsia="Times New Roman" w:cs="Arial"/>
          <w:bCs/>
          <w:szCs w:val="16"/>
          <w:lang w:eastAsia="ar-SA"/>
        </w:rPr>
        <w:t xml:space="preserve">Del mismo modo se deberá invitar a un representante del Órgano Interno del Control a la presentación del Servicio. </w:t>
      </w:r>
    </w:p>
    <w:p w14:paraId="2FD14E3C" w14:textId="77777777" w:rsidR="002935A3" w:rsidRPr="00121159" w:rsidRDefault="002935A3" w:rsidP="002935A3">
      <w:pPr>
        <w:tabs>
          <w:tab w:val="left" w:pos="0"/>
          <w:tab w:val="left" w:pos="9498"/>
        </w:tabs>
        <w:suppressAutoHyphens/>
        <w:spacing w:after="0"/>
        <w:ind w:right="51"/>
        <w:rPr>
          <w:rFonts w:eastAsia="Times New Roman" w:cs="Arial"/>
          <w:bCs/>
          <w:szCs w:val="16"/>
          <w:lang w:eastAsia="ar-SA"/>
        </w:rPr>
      </w:pPr>
      <w:r w:rsidRPr="00121159">
        <w:rPr>
          <w:rFonts w:eastAsia="Times New Roman" w:cs="Arial"/>
          <w:bCs/>
          <w:szCs w:val="16"/>
          <w:lang w:eastAsia="ar-SA"/>
        </w:rPr>
        <w:t xml:space="preserve">Lo anterior, con la finalidad de que se realicen los trabajos previos y se dé inicio con toda oportunidad de la prestación del servicio </w:t>
      </w:r>
      <w:r w:rsidR="00B5326C" w:rsidRPr="00121159">
        <w:rPr>
          <w:rFonts w:eastAsia="Times New Roman" w:cs="Arial"/>
          <w:bCs/>
          <w:szCs w:val="16"/>
          <w:lang w:eastAsia="ar-SA"/>
        </w:rPr>
        <w:t xml:space="preserve">a más tardar </w:t>
      </w:r>
      <w:r w:rsidRPr="00121159">
        <w:rPr>
          <w:rFonts w:eastAsia="Times New Roman" w:cs="Arial"/>
          <w:bCs/>
          <w:szCs w:val="16"/>
          <w:lang w:eastAsia="ar-SA"/>
        </w:rPr>
        <w:t xml:space="preserve">a partir del </w:t>
      </w:r>
      <w:r w:rsidR="006A5802" w:rsidRPr="00121159">
        <w:rPr>
          <w:rFonts w:eastAsia="Times New Roman" w:cs="Arial"/>
          <w:b/>
          <w:szCs w:val="16"/>
          <w:lang w:eastAsia="ar-SA"/>
        </w:rPr>
        <w:t xml:space="preserve">día 91 (noventa y uno) natural </w:t>
      </w:r>
      <w:r w:rsidRPr="00121159">
        <w:rPr>
          <w:rFonts w:eastAsia="Times New Roman" w:cs="Arial"/>
          <w:bCs/>
          <w:szCs w:val="16"/>
          <w:lang w:eastAsia="ar-SA"/>
        </w:rPr>
        <w:t>contado a partir de</w:t>
      </w:r>
      <w:r w:rsidR="00535411">
        <w:rPr>
          <w:rFonts w:eastAsia="Times New Roman" w:cs="Arial"/>
          <w:bCs/>
          <w:szCs w:val="16"/>
          <w:lang w:eastAsia="ar-SA"/>
        </w:rPr>
        <w:t>l día natural siguiente de</w:t>
      </w:r>
      <w:r w:rsidRPr="00121159">
        <w:rPr>
          <w:rFonts w:eastAsia="Times New Roman" w:cs="Arial"/>
          <w:bCs/>
          <w:szCs w:val="16"/>
          <w:lang w:eastAsia="ar-SA"/>
        </w:rPr>
        <w:t xml:space="preserve"> la emisión y notificación del fallo y hasta el </w:t>
      </w:r>
      <w:r w:rsidR="00057C91" w:rsidRPr="00121159">
        <w:rPr>
          <w:rFonts w:eastAsia="Times New Roman" w:cs="Arial"/>
          <w:b/>
          <w:bCs/>
          <w:szCs w:val="16"/>
          <w:lang w:eastAsia="ar-SA"/>
        </w:rPr>
        <w:t>3</w:t>
      </w:r>
      <w:r w:rsidR="00535411">
        <w:rPr>
          <w:rFonts w:eastAsia="Times New Roman" w:cs="Arial"/>
          <w:b/>
          <w:bCs/>
          <w:szCs w:val="16"/>
          <w:lang w:eastAsia="ar-SA"/>
        </w:rPr>
        <w:t>0</w:t>
      </w:r>
      <w:r w:rsidRPr="00121159">
        <w:rPr>
          <w:rFonts w:eastAsia="Times New Roman" w:cs="Arial"/>
          <w:b/>
          <w:bCs/>
          <w:szCs w:val="16"/>
          <w:lang w:eastAsia="ar-SA"/>
        </w:rPr>
        <w:t xml:space="preserve"> de </w:t>
      </w:r>
      <w:r w:rsidR="00535411">
        <w:rPr>
          <w:rFonts w:eastAsia="Times New Roman" w:cs="Arial"/>
          <w:b/>
          <w:bCs/>
          <w:szCs w:val="16"/>
          <w:lang w:eastAsia="ar-SA"/>
        </w:rPr>
        <w:t>abril</w:t>
      </w:r>
      <w:r w:rsidRPr="00121159">
        <w:rPr>
          <w:rFonts w:eastAsia="Times New Roman" w:cs="Arial"/>
          <w:b/>
          <w:bCs/>
          <w:szCs w:val="16"/>
          <w:lang w:eastAsia="ar-SA"/>
        </w:rPr>
        <w:t xml:space="preserve"> de </w:t>
      </w:r>
      <w:r w:rsidR="00676AF4" w:rsidRPr="00121159">
        <w:rPr>
          <w:rFonts w:eastAsia="Times New Roman" w:cs="Arial"/>
          <w:b/>
          <w:bCs/>
          <w:szCs w:val="16"/>
          <w:lang w:eastAsia="ar-SA"/>
        </w:rPr>
        <w:t>2025</w:t>
      </w:r>
      <w:r w:rsidRPr="00121159">
        <w:rPr>
          <w:rFonts w:eastAsia="Times New Roman" w:cs="Arial"/>
          <w:b/>
          <w:bCs/>
          <w:szCs w:val="16"/>
          <w:lang w:eastAsia="ar-SA"/>
        </w:rPr>
        <w:t>.</w:t>
      </w:r>
    </w:p>
    <w:p w14:paraId="0BB33223" w14:textId="77777777" w:rsidR="00195D3E" w:rsidRPr="00121159" w:rsidRDefault="00195D3E" w:rsidP="00DA31BF">
      <w:pPr>
        <w:rPr>
          <w:rFonts w:cs="Arial"/>
          <w:bCs/>
          <w:szCs w:val="16"/>
        </w:rPr>
      </w:pPr>
    </w:p>
    <w:p w14:paraId="74971020" w14:textId="77777777" w:rsidR="005C7034" w:rsidRPr="00121159" w:rsidRDefault="00F1230C" w:rsidP="00F1230C">
      <w:pPr>
        <w:pStyle w:val="Ttulo2"/>
        <w:rPr>
          <w:sz w:val="20"/>
          <w:szCs w:val="16"/>
        </w:rPr>
      </w:pPr>
      <w:r w:rsidRPr="00121159">
        <w:rPr>
          <w:sz w:val="20"/>
          <w:szCs w:val="16"/>
        </w:rPr>
        <w:t>Condiciones de la prestación del servicio</w:t>
      </w:r>
    </w:p>
    <w:p w14:paraId="62528A4B" w14:textId="77777777" w:rsidR="00C2197F" w:rsidRPr="00121159" w:rsidRDefault="00C2197F" w:rsidP="00C2197F">
      <w:pPr>
        <w:suppressAutoHyphens/>
        <w:spacing w:after="0"/>
        <w:rPr>
          <w:rFonts w:eastAsia="Times New Roman" w:cs="Arial"/>
          <w:bCs/>
          <w:szCs w:val="16"/>
          <w:lang w:eastAsia="ar-SA"/>
        </w:rPr>
      </w:pPr>
      <w:r w:rsidRPr="00121159">
        <w:rPr>
          <w:rFonts w:eastAsia="Times New Roman" w:cs="Arial"/>
          <w:bCs/>
          <w:szCs w:val="16"/>
          <w:lang w:eastAsia="ar-SA"/>
        </w:rPr>
        <w:t xml:space="preserve">La prestación del servicio deberá iniciar a más tardar el </w:t>
      </w:r>
      <w:r w:rsidR="006A5802" w:rsidRPr="00121159">
        <w:rPr>
          <w:rFonts w:eastAsia="Times New Roman" w:cs="Arial"/>
          <w:b/>
          <w:bCs/>
          <w:szCs w:val="16"/>
          <w:lang w:eastAsia="ar-SA"/>
        </w:rPr>
        <w:t xml:space="preserve">día 91 (noventa y uno) natural </w:t>
      </w:r>
      <w:r w:rsidRPr="00121159">
        <w:rPr>
          <w:rFonts w:eastAsia="Times New Roman" w:cs="Arial"/>
          <w:bCs/>
          <w:szCs w:val="16"/>
          <w:lang w:eastAsia="ar-SA"/>
        </w:rPr>
        <w:t>contado</w:t>
      </w:r>
      <w:r w:rsidR="00505B48" w:rsidRPr="00121159">
        <w:rPr>
          <w:rFonts w:eastAsia="Times New Roman" w:cs="Arial"/>
          <w:bCs/>
          <w:szCs w:val="16"/>
          <w:lang w:eastAsia="ar-SA"/>
        </w:rPr>
        <w:t>s</w:t>
      </w:r>
      <w:r w:rsidRPr="00121159">
        <w:rPr>
          <w:rFonts w:eastAsia="Times New Roman" w:cs="Arial"/>
          <w:bCs/>
          <w:szCs w:val="16"/>
          <w:lang w:eastAsia="ar-SA"/>
        </w:rPr>
        <w:t xml:space="preserve"> a partir </w:t>
      </w:r>
      <w:r w:rsidR="0071649A" w:rsidRPr="00121159">
        <w:rPr>
          <w:rFonts w:eastAsia="Times New Roman" w:cs="Arial"/>
          <w:bCs/>
          <w:szCs w:val="16"/>
          <w:lang w:eastAsia="ar-SA"/>
        </w:rPr>
        <w:t>de</w:t>
      </w:r>
      <w:r w:rsidR="0071649A">
        <w:rPr>
          <w:rFonts w:eastAsia="Times New Roman" w:cs="Arial"/>
          <w:bCs/>
          <w:szCs w:val="16"/>
          <w:lang w:eastAsia="ar-SA"/>
        </w:rPr>
        <w:t>l día natural siguiente de</w:t>
      </w:r>
      <w:r w:rsidR="0071649A" w:rsidRPr="00121159">
        <w:rPr>
          <w:rFonts w:eastAsia="Times New Roman" w:cs="Arial"/>
          <w:bCs/>
          <w:szCs w:val="16"/>
          <w:lang w:eastAsia="ar-SA"/>
        </w:rPr>
        <w:t xml:space="preserve"> </w:t>
      </w:r>
      <w:r w:rsidRPr="00121159">
        <w:rPr>
          <w:rFonts w:eastAsia="Times New Roman" w:cs="Arial"/>
          <w:bCs/>
          <w:szCs w:val="16"/>
          <w:lang w:eastAsia="ar-SA"/>
        </w:rPr>
        <w:t xml:space="preserve">la emisión y notificación del fallo y hasta el </w:t>
      </w:r>
      <w:r w:rsidR="00057C91" w:rsidRPr="00121159">
        <w:rPr>
          <w:rFonts w:eastAsia="Times New Roman" w:cs="Arial"/>
          <w:b/>
          <w:szCs w:val="16"/>
          <w:lang w:eastAsia="ar-SA"/>
        </w:rPr>
        <w:t>3</w:t>
      </w:r>
      <w:r w:rsidR="00690EAE">
        <w:rPr>
          <w:rFonts w:eastAsia="Times New Roman" w:cs="Arial"/>
          <w:b/>
          <w:szCs w:val="16"/>
          <w:lang w:eastAsia="ar-SA"/>
        </w:rPr>
        <w:t>0</w:t>
      </w:r>
      <w:r w:rsidRPr="00121159">
        <w:rPr>
          <w:rFonts w:eastAsia="Times New Roman" w:cs="Arial"/>
          <w:b/>
          <w:szCs w:val="16"/>
          <w:lang w:eastAsia="ar-SA"/>
        </w:rPr>
        <w:t xml:space="preserve"> de </w:t>
      </w:r>
      <w:r w:rsidR="00690EAE">
        <w:rPr>
          <w:rFonts w:eastAsia="Times New Roman" w:cs="Arial"/>
          <w:b/>
          <w:szCs w:val="16"/>
          <w:lang w:eastAsia="ar-SA"/>
        </w:rPr>
        <w:t xml:space="preserve">abril </w:t>
      </w:r>
      <w:r w:rsidR="00057C91" w:rsidRPr="00121159">
        <w:rPr>
          <w:rFonts w:eastAsia="Times New Roman" w:cs="Arial"/>
          <w:b/>
          <w:szCs w:val="16"/>
          <w:lang w:eastAsia="ar-SA"/>
        </w:rPr>
        <w:t xml:space="preserve">de </w:t>
      </w:r>
      <w:r w:rsidR="00676AF4" w:rsidRPr="00121159">
        <w:rPr>
          <w:rFonts w:eastAsia="Times New Roman" w:cs="Arial"/>
          <w:b/>
          <w:szCs w:val="16"/>
          <w:lang w:eastAsia="ar-SA"/>
        </w:rPr>
        <w:t>2025</w:t>
      </w:r>
      <w:r w:rsidRPr="00121159">
        <w:rPr>
          <w:rFonts w:eastAsia="Times New Roman" w:cs="Arial"/>
          <w:bCs/>
          <w:szCs w:val="16"/>
          <w:lang w:eastAsia="ar-SA"/>
        </w:rPr>
        <w:t>.</w:t>
      </w:r>
    </w:p>
    <w:p w14:paraId="13904407" w14:textId="77777777" w:rsidR="00C2197F" w:rsidRPr="00121159" w:rsidRDefault="00C2197F" w:rsidP="00C2197F">
      <w:pPr>
        <w:suppressAutoHyphens/>
        <w:spacing w:after="0"/>
        <w:rPr>
          <w:rFonts w:eastAsia="Times New Roman" w:cs="Arial"/>
          <w:bCs/>
          <w:szCs w:val="16"/>
          <w:lang w:eastAsia="ar-SA"/>
        </w:rPr>
      </w:pPr>
    </w:p>
    <w:p w14:paraId="208E7FC9" w14:textId="77777777" w:rsidR="00C2197F" w:rsidRPr="00121159" w:rsidRDefault="00C2197F" w:rsidP="00C2197F">
      <w:pPr>
        <w:rPr>
          <w:rFonts w:eastAsia="Times New Roman" w:cs="Arial"/>
          <w:color w:val="000000"/>
          <w:szCs w:val="16"/>
          <w:lang w:eastAsia="ar-SA"/>
        </w:rPr>
      </w:pPr>
      <w:r w:rsidRPr="00121159">
        <w:rPr>
          <w:rFonts w:eastAsia="Times New Roman" w:cs="Arial"/>
          <w:color w:val="000000"/>
          <w:szCs w:val="16"/>
          <w:lang w:eastAsia="ar-SA"/>
        </w:rPr>
        <w:t xml:space="preserve">La unidad de medida que regulará la prestación del servicio es </w:t>
      </w:r>
      <w:r w:rsidRPr="00121159">
        <w:rPr>
          <w:rFonts w:eastAsia="Times New Roman" w:cs="Arial"/>
          <w:bCs/>
          <w:color w:val="000000"/>
          <w:szCs w:val="16"/>
          <w:lang w:eastAsia="ar-SA"/>
        </w:rPr>
        <w:t>“</w:t>
      </w:r>
      <w:r w:rsidR="006A5802" w:rsidRPr="00121159">
        <w:rPr>
          <w:rFonts w:eastAsia="Times New Roman" w:cs="Arial"/>
          <w:b/>
          <w:color w:val="000000"/>
          <w:szCs w:val="16"/>
          <w:lang w:eastAsia="ar-SA"/>
        </w:rPr>
        <w:t>ESTUDIO</w:t>
      </w:r>
      <w:r w:rsidRPr="00121159">
        <w:rPr>
          <w:rFonts w:eastAsia="Times New Roman" w:cs="Arial"/>
          <w:color w:val="000000"/>
          <w:szCs w:val="16"/>
          <w:lang w:eastAsia="ar-SA"/>
        </w:rPr>
        <w:t>”, debiendo considerar los licitantes como parte del servicio, lo siguiente:</w:t>
      </w:r>
    </w:p>
    <w:p w14:paraId="15C90130" w14:textId="77777777" w:rsidR="00F1230C" w:rsidRPr="00121159" w:rsidRDefault="00F1230C" w:rsidP="00057C91">
      <w:pPr>
        <w:pStyle w:val="Prrafodelista"/>
        <w:numPr>
          <w:ilvl w:val="0"/>
          <w:numId w:val="1"/>
        </w:numPr>
        <w:ind w:left="709" w:hanging="284"/>
        <w:rPr>
          <w:caps/>
          <w:szCs w:val="16"/>
          <w:lang w:eastAsia="ar-SA"/>
        </w:rPr>
      </w:pPr>
      <w:r w:rsidRPr="00121159">
        <w:rPr>
          <w:caps/>
          <w:szCs w:val="16"/>
          <w:lang w:eastAsia="ar-SA"/>
        </w:rPr>
        <w:t>GENERALIDADES DEL SERVICIO.</w:t>
      </w:r>
    </w:p>
    <w:p w14:paraId="5B3F46A2" w14:textId="77777777" w:rsidR="00F1230C" w:rsidRPr="00121159" w:rsidRDefault="00F1230C" w:rsidP="00057C91">
      <w:pPr>
        <w:pStyle w:val="Prrafodelista"/>
        <w:numPr>
          <w:ilvl w:val="0"/>
          <w:numId w:val="1"/>
        </w:numPr>
        <w:ind w:left="709" w:hanging="284"/>
        <w:rPr>
          <w:caps/>
          <w:szCs w:val="16"/>
          <w:lang w:eastAsia="ar-SA"/>
        </w:rPr>
      </w:pPr>
      <w:r w:rsidRPr="00121159">
        <w:rPr>
          <w:caps/>
          <w:szCs w:val="16"/>
          <w:lang w:eastAsia="ar-SA"/>
        </w:rPr>
        <w:t>ADECUACI</w:t>
      </w:r>
      <w:r w:rsidR="0046289B" w:rsidRPr="00121159">
        <w:rPr>
          <w:caps/>
          <w:szCs w:val="16"/>
          <w:lang w:eastAsia="ar-SA"/>
        </w:rPr>
        <w:t>ón</w:t>
      </w:r>
      <w:r w:rsidRPr="00121159">
        <w:rPr>
          <w:caps/>
          <w:szCs w:val="16"/>
          <w:lang w:eastAsia="ar-SA"/>
        </w:rPr>
        <w:t xml:space="preserve"> DEL ÁREA FÍSICA.</w:t>
      </w:r>
    </w:p>
    <w:p w14:paraId="25859789" w14:textId="77777777" w:rsidR="00F1230C" w:rsidRPr="00121159" w:rsidRDefault="00F1230C" w:rsidP="00057C91">
      <w:pPr>
        <w:pStyle w:val="Prrafodelista"/>
        <w:numPr>
          <w:ilvl w:val="0"/>
          <w:numId w:val="1"/>
        </w:numPr>
        <w:ind w:left="709" w:hanging="284"/>
        <w:rPr>
          <w:caps/>
          <w:szCs w:val="16"/>
          <w:lang w:eastAsia="ar-SA"/>
        </w:rPr>
      </w:pPr>
      <w:r w:rsidRPr="00121159">
        <w:rPr>
          <w:caps/>
          <w:szCs w:val="16"/>
          <w:lang w:eastAsia="ar-SA"/>
        </w:rPr>
        <w:t xml:space="preserve">EQUIPO DE </w:t>
      </w:r>
      <w:r w:rsidR="006E2918" w:rsidRPr="00121159">
        <w:rPr>
          <w:caps/>
          <w:szCs w:val="16"/>
          <w:lang w:eastAsia="ar-SA"/>
        </w:rPr>
        <w:t>LABORATORIO</w:t>
      </w:r>
      <w:r w:rsidRPr="00121159">
        <w:rPr>
          <w:caps/>
          <w:szCs w:val="16"/>
          <w:lang w:eastAsia="ar-SA"/>
        </w:rPr>
        <w:t xml:space="preserve">. </w:t>
      </w:r>
    </w:p>
    <w:p w14:paraId="11131EB7" w14:textId="77777777" w:rsidR="00F1230C" w:rsidRPr="00121159" w:rsidRDefault="00F1230C" w:rsidP="00057C91">
      <w:pPr>
        <w:pStyle w:val="Prrafodelista"/>
        <w:numPr>
          <w:ilvl w:val="0"/>
          <w:numId w:val="1"/>
        </w:numPr>
        <w:ind w:left="709" w:hanging="284"/>
        <w:rPr>
          <w:caps/>
          <w:szCs w:val="16"/>
          <w:lang w:eastAsia="ar-SA"/>
        </w:rPr>
      </w:pPr>
      <w:r w:rsidRPr="00121159">
        <w:rPr>
          <w:caps/>
          <w:szCs w:val="16"/>
          <w:lang w:eastAsia="ar-SA"/>
        </w:rPr>
        <w:t>BIENES DE CONSUMO.</w:t>
      </w:r>
    </w:p>
    <w:p w14:paraId="258E11F2" w14:textId="77777777" w:rsidR="00F1230C" w:rsidRPr="00121159" w:rsidRDefault="00F1230C" w:rsidP="00057C91">
      <w:pPr>
        <w:pStyle w:val="Prrafodelista"/>
        <w:numPr>
          <w:ilvl w:val="0"/>
          <w:numId w:val="1"/>
        </w:numPr>
        <w:ind w:left="709" w:hanging="284"/>
        <w:rPr>
          <w:caps/>
          <w:szCs w:val="16"/>
          <w:lang w:eastAsia="ar-SA"/>
        </w:rPr>
      </w:pPr>
      <w:r w:rsidRPr="00121159">
        <w:rPr>
          <w:caps/>
          <w:szCs w:val="16"/>
          <w:lang w:eastAsia="ar-SA"/>
        </w:rPr>
        <w:t xml:space="preserve">Control de Calidad. </w:t>
      </w:r>
    </w:p>
    <w:p w14:paraId="565344FC" w14:textId="77777777" w:rsidR="00F1230C" w:rsidRPr="00121159" w:rsidRDefault="00CC3C9A" w:rsidP="00057C91">
      <w:pPr>
        <w:pStyle w:val="Prrafodelista"/>
        <w:numPr>
          <w:ilvl w:val="0"/>
          <w:numId w:val="1"/>
        </w:numPr>
        <w:ind w:left="709" w:hanging="284"/>
        <w:rPr>
          <w:caps/>
          <w:szCs w:val="16"/>
          <w:lang w:eastAsia="ar-SA"/>
        </w:rPr>
      </w:pPr>
      <w:r w:rsidRPr="00121159">
        <w:rPr>
          <w:caps/>
          <w:szCs w:val="16"/>
          <w:lang w:eastAsia="ar-SA"/>
        </w:rPr>
        <w:t>Traslado de muestras</w:t>
      </w:r>
      <w:r w:rsidR="00F1230C" w:rsidRPr="00121159">
        <w:rPr>
          <w:caps/>
          <w:szCs w:val="16"/>
          <w:lang w:eastAsia="ar-SA"/>
        </w:rPr>
        <w:t xml:space="preserve">. </w:t>
      </w:r>
    </w:p>
    <w:p w14:paraId="538A49BE" w14:textId="77777777" w:rsidR="00FB1CDE" w:rsidRPr="00121159" w:rsidRDefault="00FB1CDE" w:rsidP="00057C91">
      <w:pPr>
        <w:pStyle w:val="Prrafodelista"/>
        <w:numPr>
          <w:ilvl w:val="0"/>
          <w:numId w:val="1"/>
        </w:numPr>
        <w:ind w:left="709" w:hanging="284"/>
        <w:rPr>
          <w:caps/>
          <w:szCs w:val="16"/>
          <w:lang w:eastAsia="ar-SA"/>
        </w:rPr>
      </w:pPr>
      <w:r w:rsidRPr="00121159">
        <w:rPr>
          <w:caps/>
          <w:szCs w:val="16"/>
          <w:lang w:eastAsia="ar-SA"/>
        </w:rPr>
        <w:t>CENTROS REGIONALES DE ALTA PRODUCTIVIDAD (CRAP)</w:t>
      </w:r>
      <w:r w:rsidR="000F5C64" w:rsidRPr="00121159">
        <w:rPr>
          <w:caps/>
          <w:szCs w:val="16"/>
          <w:lang w:eastAsia="ar-SA"/>
        </w:rPr>
        <w:t>.</w:t>
      </w:r>
    </w:p>
    <w:p w14:paraId="7B3BE1D3" w14:textId="77777777" w:rsidR="00F1230C" w:rsidRPr="00121159" w:rsidRDefault="00FB1CDE" w:rsidP="00057C91">
      <w:pPr>
        <w:pStyle w:val="Prrafodelista"/>
        <w:numPr>
          <w:ilvl w:val="0"/>
          <w:numId w:val="1"/>
        </w:numPr>
        <w:ind w:left="709" w:hanging="284"/>
        <w:rPr>
          <w:caps/>
          <w:szCs w:val="16"/>
          <w:lang w:eastAsia="ar-SA"/>
        </w:rPr>
      </w:pPr>
      <w:r w:rsidRPr="00121159">
        <w:rPr>
          <w:caps/>
          <w:szCs w:val="16"/>
          <w:lang w:eastAsia="ar-SA"/>
        </w:rPr>
        <w:t>LABORATORIOS ALTERNOS</w:t>
      </w:r>
      <w:r w:rsidR="00F1230C" w:rsidRPr="00121159">
        <w:rPr>
          <w:caps/>
          <w:szCs w:val="16"/>
          <w:lang w:eastAsia="ar-SA"/>
        </w:rPr>
        <w:t>.</w:t>
      </w:r>
    </w:p>
    <w:p w14:paraId="435359C2" w14:textId="77777777" w:rsidR="00F1230C" w:rsidRPr="00121159" w:rsidRDefault="00FB1CDE" w:rsidP="00057C91">
      <w:pPr>
        <w:pStyle w:val="Prrafodelista"/>
        <w:numPr>
          <w:ilvl w:val="0"/>
          <w:numId w:val="1"/>
        </w:numPr>
        <w:ind w:left="709" w:hanging="284"/>
        <w:rPr>
          <w:caps/>
          <w:szCs w:val="16"/>
          <w:lang w:eastAsia="ar-SA"/>
        </w:rPr>
      </w:pPr>
      <w:r w:rsidRPr="00121159">
        <w:rPr>
          <w:caps/>
          <w:szCs w:val="16"/>
          <w:lang w:eastAsia="ar-SA"/>
        </w:rPr>
        <w:t>LABORATORIOS DE REFERENCIA</w:t>
      </w:r>
      <w:r w:rsidR="0046289B" w:rsidRPr="00121159">
        <w:rPr>
          <w:caps/>
          <w:szCs w:val="16"/>
          <w:lang w:eastAsia="ar-SA"/>
        </w:rPr>
        <w:t>.</w:t>
      </w:r>
    </w:p>
    <w:p w14:paraId="6FA735ED" w14:textId="77777777" w:rsidR="00F1230C" w:rsidRPr="00121159" w:rsidRDefault="00F1230C" w:rsidP="00057C91">
      <w:pPr>
        <w:pStyle w:val="Prrafodelista"/>
        <w:numPr>
          <w:ilvl w:val="0"/>
          <w:numId w:val="1"/>
        </w:numPr>
        <w:ind w:left="709" w:hanging="284"/>
        <w:rPr>
          <w:caps/>
          <w:szCs w:val="16"/>
          <w:lang w:eastAsia="ar-SA"/>
        </w:rPr>
      </w:pPr>
      <w:r w:rsidRPr="00121159">
        <w:rPr>
          <w:caps/>
          <w:szCs w:val="16"/>
          <w:lang w:eastAsia="ar-SA"/>
        </w:rPr>
        <w:t>Mantenimiento</w:t>
      </w:r>
      <w:r w:rsidR="00195D3E" w:rsidRPr="00121159">
        <w:rPr>
          <w:caps/>
          <w:szCs w:val="16"/>
          <w:lang w:eastAsia="ar-SA"/>
        </w:rPr>
        <w:t>s</w:t>
      </w:r>
      <w:r w:rsidRPr="00121159">
        <w:rPr>
          <w:caps/>
          <w:szCs w:val="16"/>
          <w:lang w:eastAsia="ar-SA"/>
        </w:rPr>
        <w:t xml:space="preserve">. </w:t>
      </w:r>
    </w:p>
    <w:p w14:paraId="7CCCA5C0" w14:textId="77777777" w:rsidR="00F1230C" w:rsidRPr="00121159" w:rsidRDefault="00F1230C" w:rsidP="00057C91">
      <w:pPr>
        <w:pStyle w:val="Prrafodelista"/>
        <w:numPr>
          <w:ilvl w:val="0"/>
          <w:numId w:val="1"/>
        </w:numPr>
        <w:ind w:left="709" w:hanging="284"/>
        <w:rPr>
          <w:caps/>
          <w:szCs w:val="16"/>
          <w:lang w:eastAsia="ar-SA"/>
        </w:rPr>
      </w:pPr>
      <w:r w:rsidRPr="00121159">
        <w:rPr>
          <w:caps/>
          <w:szCs w:val="16"/>
          <w:lang w:eastAsia="ar-SA"/>
        </w:rPr>
        <w:t xml:space="preserve">Capacitación. </w:t>
      </w:r>
    </w:p>
    <w:p w14:paraId="51FFC33D" w14:textId="77777777" w:rsidR="00F1230C" w:rsidRPr="00121159" w:rsidRDefault="00F1230C" w:rsidP="00057C91">
      <w:pPr>
        <w:pStyle w:val="Prrafodelista"/>
        <w:numPr>
          <w:ilvl w:val="0"/>
          <w:numId w:val="1"/>
        </w:numPr>
        <w:ind w:left="709" w:hanging="284"/>
        <w:rPr>
          <w:caps/>
          <w:szCs w:val="16"/>
          <w:lang w:eastAsia="ar-SA"/>
        </w:rPr>
      </w:pPr>
      <w:r w:rsidRPr="00121159">
        <w:rPr>
          <w:caps/>
          <w:szCs w:val="16"/>
          <w:lang w:eastAsia="ar-SA"/>
        </w:rPr>
        <w:t>Sistema de información</w:t>
      </w:r>
      <w:r w:rsidR="0046289B" w:rsidRPr="00121159">
        <w:rPr>
          <w:caps/>
          <w:szCs w:val="16"/>
          <w:lang w:eastAsia="ar-SA"/>
        </w:rPr>
        <w:t xml:space="preserve"> y mensajería HL7</w:t>
      </w:r>
      <w:r w:rsidRPr="00121159">
        <w:rPr>
          <w:caps/>
          <w:szCs w:val="16"/>
          <w:lang w:eastAsia="ar-SA"/>
        </w:rPr>
        <w:t>.</w:t>
      </w:r>
    </w:p>
    <w:p w14:paraId="5BF1EB2D" w14:textId="77777777" w:rsidR="0046289B" w:rsidRPr="00121159" w:rsidRDefault="0046289B" w:rsidP="00057C91">
      <w:pPr>
        <w:pStyle w:val="Prrafodelista"/>
        <w:numPr>
          <w:ilvl w:val="0"/>
          <w:numId w:val="1"/>
        </w:numPr>
        <w:ind w:left="709" w:hanging="284"/>
        <w:rPr>
          <w:caps/>
          <w:szCs w:val="16"/>
          <w:lang w:eastAsia="ar-SA"/>
        </w:rPr>
      </w:pPr>
      <w:r w:rsidRPr="00121159">
        <w:rPr>
          <w:caps/>
          <w:szCs w:val="16"/>
          <w:lang w:eastAsia="ar-SA"/>
        </w:rPr>
        <w:lastRenderedPageBreak/>
        <w:t>asistencia té</w:t>
      </w:r>
      <w:r w:rsidR="00E61ADC" w:rsidRPr="00121159">
        <w:rPr>
          <w:caps/>
          <w:szCs w:val="16"/>
          <w:lang w:eastAsia="ar-SA"/>
        </w:rPr>
        <w:t>C</w:t>
      </w:r>
      <w:r w:rsidRPr="00121159">
        <w:rPr>
          <w:caps/>
          <w:szCs w:val="16"/>
          <w:lang w:eastAsia="ar-SA"/>
        </w:rPr>
        <w:t>nica.</w:t>
      </w:r>
    </w:p>
    <w:p w14:paraId="6AD80C64" w14:textId="77777777" w:rsidR="00F1230C" w:rsidRPr="00121159" w:rsidRDefault="00F1230C" w:rsidP="00057C91">
      <w:pPr>
        <w:pStyle w:val="Prrafodelista"/>
        <w:numPr>
          <w:ilvl w:val="0"/>
          <w:numId w:val="1"/>
        </w:numPr>
        <w:ind w:left="709" w:hanging="284"/>
        <w:rPr>
          <w:caps/>
          <w:szCs w:val="16"/>
          <w:lang w:eastAsia="ar-SA"/>
        </w:rPr>
      </w:pPr>
      <w:r w:rsidRPr="00121159">
        <w:rPr>
          <w:caps/>
          <w:szCs w:val="16"/>
          <w:lang w:eastAsia="ar-SA"/>
        </w:rPr>
        <w:t>Contingencia.</w:t>
      </w:r>
    </w:p>
    <w:p w14:paraId="7D603982" w14:textId="77777777" w:rsidR="00F1230C" w:rsidRPr="00121159" w:rsidRDefault="00F1230C" w:rsidP="00057C91">
      <w:pPr>
        <w:pStyle w:val="Prrafodelista"/>
        <w:numPr>
          <w:ilvl w:val="0"/>
          <w:numId w:val="1"/>
        </w:numPr>
        <w:ind w:left="709" w:hanging="284"/>
        <w:rPr>
          <w:caps/>
          <w:szCs w:val="16"/>
          <w:lang w:eastAsia="ar-SA"/>
        </w:rPr>
      </w:pPr>
      <w:r w:rsidRPr="00121159">
        <w:rPr>
          <w:caps/>
          <w:szCs w:val="16"/>
          <w:lang w:eastAsia="ar-SA"/>
        </w:rPr>
        <w:t>Cumplimiento de Normativa.</w:t>
      </w:r>
    </w:p>
    <w:p w14:paraId="6F8B20B1" w14:textId="77777777" w:rsidR="00BF2A36" w:rsidRPr="00121159" w:rsidRDefault="00BF2A36" w:rsidP="00057C91">
      <w:pPr>
        <w:pStyle w:val="Prrafodelista"/>
        <w:numPr>
          <w:ilvl w:val="0"/>
          <w:numId w:val="1"/>
        </w:numPr>
        <w:ind w:left="709" w:hanging="284"/>
        <w:rPr>
          <w:caps/>
          <w:szCs w:val="16"/>
          <w:lang w:eastAsia="ar-SA"/>
        </w:rPr>
      </w:pPr>
      <w:r w:rsidRPr="00121159">
        <w:rPr>
          <w:caps/>
          <w:szCs w:val="16"/>
          <w:lang w:eastAsia="ar-SA"/>
        </w:rPr>
        <w:t xml:space="preserve">Entrega de Instalaciones del </w:t>
      </w:r>
      <w:r w:rsidR="00BD0C92" w:rsidRPr="00121159">
        <w:rPr>
          <w:caps/>
          <w:szCs w:val="16"/>
          <w:lang w:eastAsia="ar-SA"/>
        </w:rPr>
        <w:t>Licitante Adjudicado</w:t>
      </w:r>
      <w:r w:rsidRPr="00121159">
        <w:rPr>
          <w:caps/>
          <w:szCs w:val="16"/>
          <w:lang w:eastAsia="ar-SA"/>
        </w:rPr>
        <w:t xml:space="preserve"> al </w:t>
      </w:r>
      <w:r w:rsidR="00C944A4" w:rsidRPr="00121159">
        <w:rPr>
          <w:caps/>
          <w:szCs w:val="16"/>
          <w:lang w:eastAsia="ar-SA"/>
        </w:rPr>
        <w:t>Instituto</w:t>
      </w:r>
      <w:r w:rsidRPr="00121159">
        <w:rPr>
          <w:caps/>
          <w:szCs w:val="16"/>
          <w:lang w:eastAsia="ar-SA"/>
        </w:rPr>
        <w:t>.</w:t>
      </w:r>
    </w:p>
    <w:p w14:paraId="477218DE" w14:textId="77777777" w:rsidR="00F1230C" w:rsidRPr="00121159" w:rsidRDefault="00F1230C" w:rsidP="00F1230C">
      <w:pPr>
        <w:rPr>
          <w:szCs w:val="16"/>
          <w:lang w:eastAsia="ar-SA"/>
        </w:rPr>
      </w:pPr>
    </w:p>
    <w:p w14:paraId="7F30CC25" w14:textId="77777777" w:rsidR="00F1230C" w:rsidRPr="00121159" w:rsidRDefault="00F1230C" w:rsidP="00376BAD">
      <w:pPr>
        <w:pStyle w:val="Prrafodelista"/>
        <w:numPr>
          <w:ilvl w:val="0"/>
          <w:numId w:val="2"/>
        </w:numPr>
        <w:rPr>
          <w:caps/>
          <w:szCs w:val="16"/>
          <w:lang w:eastAsia="ar-SA"/>
        </w:rPr>
      </w:pPr>
      <w:r w:rsidRPr="00121159">
        <w:rPr>
          <w:caps/>
          <w:szCs w:val="16"/>
          <w:lang w:eastAsia="ar-SA"/>
        </w:rPr>
        <w:t>GENERALIDADES DEL SERVICIO.</w:t>
      </w:r>
    </w:p>
    <w:p w14:paraId="0E149CEF" w14:textId="77777777" w:rsidR="00C2197F" w:rsidRPr="00121159" w:rsidRDefault="00981670" w:rsidP="0065374D">
      <w:pPr>
        <w:tabs>
          <w:tab w:val="left" w:pos="-284"/>
          <w:tab w:val="left" w:pos="360"/>
          <w:tab w:val="left" w:pos="9498"/>
        </w:tabs>
        <w:ind w:left="426" w:right="51"/>
        <w:rPr>
          <w:rFonts w:eastAsia="Times New Roman" w:cs="Arial"/>
          <w:b/>
          <w:color w:val="000000"/>
          <w:szCs w:val="16"/>
          <w:lang w:eastAsia="ar-SA"/>
        </w:rPr>
      </w:pPr>
      <w:r w:rsidRPr="00121159">
        <w:rPr>
          <w:rFonts w:eastAsia="Times New Roman" w:cs="Arial"/>
          <w:color w:val="000000"/>
          <w:szCs w:val="16"/>
          <w:lang w:eastAsia="ar-SA"/>
        </w:rPr>
        <w:t>El</w:t>
      </w:r>
      <w:r w:rsidR="00C2197F" w:rsidRPr="00121159">
        <w:rPr>
          <w:rFonts w:eastAsia="Times New Roman" w:cs="Arial"/>
          <w:color w:val="000000"/>
          <w:szCs w:val="16"/>
          <w:lang w:eastAsia="ar-SA"/>
        </w:rPr>
        <w:t xml:space="preserve"> licitante adjudicado</w:t>
      </w:r>
      <w:r w:rsidRPr="00121159">
        <w:rPr>
          <w:rFonts w:eastAsia="Times New Roman" w:cs="Arial"/>
          <w:color w:val="000000"/>
          <w:szCs w:val="16"/>
          <w:lang w:eastAsia="ar-SA"/>
        </w:rPr>
        <w:t xml:space="preserve"> a cada Partida </w:t>
      </w:r>
      <w:r w:rsidR="00C2197F" w:rsidRPr="00121159">
        <w:rPr>
          <w:rFonts w:eastAsia="Times New Roman" w:cs="Arial"/>
          <w:color w:val="000000"/>
          <w:szCs w:val="16"/>
          <w:lang w:eastAsia="ar-SA"/>
        </w:rPr>
        <w:t xml:space="preserve">deberá garantizar la correcta prestación del servicio considerando todo el equipamiento y los bienes de consumo, los cuales se describen en los siguientes </w:t>
      </w:r>
      <w:r w:rsidR="00C2197F" w:rsidRPr="00121159">
        <w:rPr>
          <w:rFonts w:eastAsia="Times New Roman" w:cs="Arial"/>
          <w:b/>
          <w:color w:val="000000"/>
          <w:szCs w:val="16"/>
          <w:lang w:eastAsia="ar-SA"/>
        </w:rPr>
        <w:t>Anexos T</w:t>
      </w:r>
      <w:r w:rsidR="001863F8" w:rsidRPr="00121159">
        <w:rPr>
          <w:rFonts w:eastAsia="Times New Roman" w:cs="Arial"/>
          <w:b/>
          <w:color w:val="000000"/>
          <w:szCs w:val="16"/>
          <w:lang w:eastAsia="ar-SA"/>
        </w:rPr>
        <w:t>3</w:t>
      </w:r>
      <w:r w:rsidR="00C2197F" w:rsidRPr="00121159">
        <w:rPr>
          <w:rFonts w:eastAsia="Times New Roman" w:cs="Arial"/>
          <w:b/>
          <w:color w:val="000000"/>
          <w:szCs w:val="16"/>
          <w:lang w:eastAsia="ar-SA"/>
        </w:rPr>
        <w:t xml:space="preserve"> </w:t>
      </w:r>
      <w:r w:rsidR="00FB1CDE" w:rsidRPr="00121159">
        <w:rPr>
          <w:rFonts w:eastAsia="Times New Roman" w:cs="Arial"/>
          <w:b/>
          <w:color w:val="000000"/>
          <w:szCs w:val="16"/>
          <w:lang w:eastAsia="ar-SA"/>
        </w:rPr>
        <w:t xml:space="preserve">“Equipamiento” </w:t>
      </w:r>
      <w:r w:rsidR="00861695" w:rsidRPr="00121159">
        <w:rPr>
          <w:rFonts w:eastAsia="Times New Roman" w:cs="Arial"/>
          <w:b/>
          <w:color w:val="000000"/>
          <w:szCs w:val="16"/>
          <w:lang w:eastAsia="ar-SA"/>
        </w:rPr>
        <w:t>y T</w:t>
      </w:r>
      <w:r w:rsidR="001863F8" w:rsidRPr="00121159">
        <w:rPr>
          <w:rFonts w:eastAsia="Times New Roman" w:cs="Arial"/>
          <w:b/>
          <w:color w:val="000000"/>
          <w:szCs w:val="16"/>
          <w:lang w:eastAsia="ar-SA"/>
        </w:rPr>
        <w:t>3</w:t>
      </w:r>
      <w:r w:rsidR="00861695" w:rsidRPr="00121159">
        <w:rPr>
          <w:rFonts w:eastAsia="Times New Roman" w:cs="Arial"/>
          <w:b/>
          <w:color w:val="000000"/>
          <w:szCs w:val="16"/>
          <w:lang w:eastAsia="ar-SA"/>
        </w:rPr>
        <w:t xml:space="preserve">.1 </w:t>
      </w:r>
      <w:r w:rsidR="00C2197F" w:rsidRPr="00121159">
        <w:rPr>
          <w:rFonts w:eastAsia="Times New Roman" w:cs="Arial"/>
          <w:b/>
          <w:color w:val="000000"/>
          <w:szCs w:val="16"/>
          <w:lang w:eastAsia="ar-SA"/>
        </w:rPr>
        <w:t>“Especificaciones Técnicas de Equipos”</w:t>
      </w:r>
      <w:r w:rsidR="00C2197F" w:rsidRPr="00121159">
        <w:rPr>
          <w:rFonts w:eastAsia="Times New Roman" w:cs="Arial"/>
          <w:bCs/>
          <w:color w:val="000000"/>
          <w:szCs w:val="16"/>
          <w:lang w:eastAsia="ar-SA"/>
        </w:rPr>
        <w:t>, correspondientes a cada Partida</w:t>
      </w:r>
      <w:r w:rsidR="00C2197F" w:rsidRPr="00121159">
        <w:rPr>
          <w:rFonts w:eastAsia="Times New Roman" w:cs="Arial"/>
          <w:b/>
          <w:color w:val="000000"/>
          <w:szCs w:val="16"/>
          <w:lang w:eastAsia="ar-SA"/>
        </w:rPr>
        <w:t>.</w:t>
      </w:r>
    </w:p>
    <w:p w14:paraId="47D5291B" w14:textId="77777777" w:rsidR="00C2197F" w:rsidRPr="00121159" w:rsidRDefault="00C2197F" w:rsidP="00C2197F">
      <w:pPr>
        <w:ind w:left="426"/>
        <w:rPr>
          <w:rFonts w:cs="Arial"/>
          <w:bCs/>
          <w:szCs w:val="16"/>
        </w:rPr>
      </w:pPr>
      <w:r w:rsidRPr="00121159">
        <w:rPr>
          <w:rFonts w:eastAsia="Times New Roman" w:cs="Arial"/>
          <w:b/>
          <w:color w:val="000000"/>
          <w:szCs w:val="16"/>
          <w:lang w:eastAsia="ar-SA"/>
        </w:rPr>
        <w:t>LUGAR DE LA PRESTACIÓN DEL SERVICIO</w:t>
      </w:r>
      <w:r w:rsidRPr="00121159">
        <w:rPr>
          <w:rFonts w:eastAsia="Times New Roman" w:cs="Arial"/>
          <w:color w:val="000000"/>
          <w:szCs w:val="16"/>
          <w:lang w:eastAsia="ar-SA"/>
        </w:rPr>
        <w:t>. Para</w:t>
      </w:r>
      <w:r w:rsidR="006A15FC" w:rsidRPr="00121159">
        <w:rPr>
          <w:rFonts w:eastAsia="Times New Roman" w:cs="Arial"/>
          <w:color w:val="000000"/>
          <w:szCs w:val="16"/>
          <w:lang w:eastAsia="ar-SA"/>
        </w:rPr>
        <w:t xml:space="preserve"> la preparación de su propuesta</w:t>
      </w:r>
      <w:r w:rsidR="00B70494" w:rsidRPr="00121159">
        <w:rPr>
          <w:rFonts w:eastAsia="Times New Roman" w:cs="Arial"/>
          <w:color w:val="000000"/>
          <w:szCs w:val="16"/>
          <w:lang w:eastAsia="ar-SA"/>
        </w:rPr>
        <w:t xml:space="preserve"> técnica</w:t>
      </w:r>
      <w:r w:rsidRPr="00121159">
        <w:rPr>
          <w:rFonts w:eastAsia="Times New Roman" w:cs="Arial"/>
          <w:color w:val="000000"/>
          <w:szCs w:val="16"/>
          <w:lang w:eastAsia="ar-SA"/>
        </w:rPr>
        <w:t xml:space="preserve"> los licitantes deberán considerar la ubicación de las Unidades Médicas conforme al </w:t>
      </w:r>
      <w:r w:rsidR="00352BA5" w:rsidRPr="00121159">
        <w:rPr>
          <w:rFonts w:eastAsia="Times New Roman" w:cs="Arial"/>
          <w:b/>
          <w:color w:val="000000"/>
          <w:szCs w:val="16"/>
          <w:lang w:eastAsia="ar-SA"/>
        </w:rPr>
        <w:t>Anexo T</w:t>
      </w:r>
      <w:r w:rsidR="001863F8" w:rsidRPr="00121159">
        <w:rPr>
          <w:rFonts w:eastAsia="Times New Roman" w:cs="Arial"/>
          <w:b/>
          <w:color w:val="000000"/>
          <w:szCs w:val="16"/>
          <w:lang w:eastAsia="ar-SA"/>
        </w:rPr>
        <w:t>2</w:t>
      </w:r>
      <w:r w:rsidR="00352BA5" w:rsidRPr="00121159">
        <w:rPr>
          <w:rFonts w:eastAsia="Times New Roman" w:cs="Arial"/>
          <w:b/>
          <w:color w:val="000000"/>
          <w:szCs w:val="16"/>
          <w:lang w:eastAsia="ar-SA"/>
        </w:rPr>
        <w:t xml:space="preserve"> “Directorio del SMI de </w:t>
      </w:r>
      <w:r w:rsidR="001863F8" w:rsidRPr="00121159">
        <w:rPr>
          <w:rFonts w:eastAsia="Times New Roman" w:cs="Arial"/>
          <w:b/>
          <w:color w:val="000000"/>
          <w:szCs w:val="16"/>
          <w:lang w:eastAsia="ar-SA"/>
        </w:rPr>
        <w:t>ELC</w:t>
      </w:r>
      <w:r w:rsidR="00352BA5" w:rsidRPr="00121159">
        <w:rPr>
          <w:rFonts w:eastAsia="Times New Roman" w:cs="Arial"/>
          <w:b/>
          <w:color w:val="000000"/>
          <w:szCs w:val="16"/>
          <w:lang w:eastAsia="ar-SA"/>
        </w:rPr>
        <w:t>”</w:t>
      </w:r>
      <w:r w:rsidRPr="00121159">
        <w:rPr>
          <w:rFonts w:eastAsia="Times New Roman" w:cs="Arial"/>
          <w:color w:val="000000"/>
          <w:szCs w:val="16"/>
          <w:lang w:eastAsia="ar-SA"/>
        </w:rPr>
        <w:t xml:space="preserve"> en donde se realizarán las adecuaciones</w:t>
      </w:r>
      <w:r w:rsidR="00B70494" w:rsidRPr="00121159">
        <w:rPr>
          <w:rFonts w:eastAsia="Times New Roman" w:cs="Arial"/>
          <w:color w:val="000000"/>
          <w:szCs w:val="16"/>
          <w:lang w:eastAsia="ar-SA"/>
        </w:rPr>
        <w:t xml:space="preserve"> del área física</w:t>
      </w:r>
      <w:r w:rsidRPr="00121159">
        <w:rPr>
          <w:rFonts w:eastAsia="Times New Roman" w:cs="Arial"/>
          <w:color w:val="000000"/>
          <w:szCs w:val="16"/>
          <w:lang w:eastAsia="ar-SA"/>
        </w:rPr>
        <w:t xml:space="preserve">, la entrega e instalación del equipamiento y entrega de bienes de consumo de acuerdo a las Partidas en las que </w:t>
      </w:r>
      <w:r w:rsidR="00B70494" w:rsidRPr="00121159">
        <w:rPr>
          <w:rFonts w:eastAsia="Times New Roman" w:cs="Arial"/>
          <w:color w:val="000000"/>
          <w:szCs w:val="16"/>
          <w:lang w:eastAsia="ar-SA"/>
        </w:rPr>
        <w:t xml:space="preserve">desee </w:t>
      </w:r>
      <w:r w:rsidRPr="00121159">
        <w:rPr>
          <w:rFonts w:eastAsia="Times New Roman" w:cs="Arial"/>
          <w:color w:val="000000"/>
          <w:szCs w:val="16"/>
          <w:lang w:eastAsia="ar-SA"/>
        </w:rPr>
        <w:t xml:space="preserve">participar, </w:t>
      </w:r>
      <w:r w:rsidRPr="00121159">
        <w:rPr>
          <w:rFonts w:cs="Arial"/>
          <w:bCs/>
          <w:szCs w:val="16"/>
        </w:rPr>
        <w:t>así como del sistema de informació</w:t>
      </w:r>
      <w:r w:rsidR="00B70494" w:rsidRPr="00121159">
        <w:rPr>
          <w:rFonts w:cs="Arial"/>
          <w:bCs/>
          <w:szCs w:val="16"/>
        </w:rPr>
        <w:t>n</w:t>
      </w:r>
      <w:r w:rsidRPr="00121159">
        <w:rPr>
          <w:rFonts w:cs="Arial"/>
          <w:bCs/>
          <w:szCs w:val="16"/>
        </w:rPr>
        <w:t xml:space="preserve">, hardware y programas de cómputo asociados conforme a la </w:t>
      </w:r>
      <w:r w:rsidRPr="00121159">
        <w:rPr>
          <w:rFonts w:cs="Arial"/>
          <w:b/>
          <w:bCs/>
          <w:szCs w:val="16"/>
        </w:rPr>
        <w:t xml:space="preserve">Especificación Técnica del Sistema de Información de </w:t>
      </w:r>
      <w:r w:rsidR="0039202B" w:rsidRPr="00121159">
        <w:rPr>
          <w:rFonts w:cs="Arial"/>
          <w:b/>
          <w:bCs/>
          <w:szCs w:val="16"/>
        </w:rPr>
        <w:t>Laboratorio</w:t>
      </w:r>
      <w:r w:rsidR="00935FAD" w:rsidRPr="00121159">
        <w:rPr>
          <w:rFonts w:cs="Arial"/>
          <w:b/>
          <w:bCs/>
          <w:szCs w:val="16"/>
        </w:rPr>
        <w:t xml:space="preserve"> Clínico</w:t>
      </w:r>
      <w:r w:rsidRPr="00121159">
        <w:rPr>
          <w:rFonts w:cs="Arial"/>
          <w:b/>
          <w:bCs/>
          <w:szCs w:val="16"/>
        </w:rPr>
        <w:t xml:space="preserve"> </w:t>
      </w:r>
      <w:r w:rsidR="00B70494" w:rsidRPr="00121159">
        <w:rPr>
          <w:rFonts w:cs="Arial"/>
          <w:b/>
          <w:szCs w:val="16"/>
        </w:rPr>
        <w:t>vigente</w:t>
      </w:r>
      <w:r w:rsidR="00B70494" w:rsidRPr="00121159">
        <w:rPr>
          <w:rFonts w:cs="Arial"/>
          <w:b/>
          <w:bCs/>
          <w:szCs w:val="16"/>
        </w:rPr>
        <w:t xml:space="preserve"> (</w:t>
      </w:r>
      <w:r w:rsidR="00935FAD" w:rsidRPr="00121159">
        <w:rPr>
          <w:b/>
          <w:szCs w:val="16"/>
        </w:rPr>
        <w:t>ETIMSS 5640-023-001</w:t>
      </w:r>
      <w:r w:rsidR="00B70494" w:rsidRPr="00121159">
        <w:rPr>
          <w:b/>
          <w:szCs w:val="16"/>
        </w:rPr>
        <w:t>)</w:t>
      </w:r>
      <w:r w:rsidRPr="00121159">
        <w:rPr>
          <w:rFonts w:cs="Arial"/>
          <w:bCs/>
          <w:szCs w:val="16"/>
        </w:rPr>
        <w:t xml:space="preserve">, emitida por la </w:t>
      </w:r>
      <w:r w:rsidRPr="00121159">
        <w:rPr>
          <w:rFonts w:cs="Arial"/>
          <w:szCs w:val="16"/>
        </w:rPr>
        <w:t>CSDISA</w:t>
      </w:r>
      <w:r w:rsidRPr="00121159">
        <w:rPr>
          <w:rFonts w:cs="Arial"/>
          <w:bCs/>
          <w:szCs w:val="16"/>
        </w:rPr>
        <w:t xml:space="preserve"> del </w:t>
      </w:r>
      <w:r w:rsidR="00C944A4" w:rsidRPr="00121159">
        <w:rPr>
          <w:rFonts w:cs="Arial"/>
          <w:bCs/>
          <w:szCs w:val="16"/>
        </w:rPr>
        <w:t>Instituto</w:t>
      </w:r>
      <w:r w:rsidRPr="00121159">
        <w:rPr>
          <w:rFonts w:cs="Arial"/>
          <w:bCs/>
          <w:szCs w:val="16"/>
        </w:rPr>
        <w:t xml:space="preserve">, mediante el uso del estándar HL7, e interfaces, así como insumos, </w:t>
      </w:r>
      <w:r w:rsidR="00D31066" w:rsidRPr="00121159">
        <w:rPr>
          <w:rFonts w:cs="Arial"/>
          <w:bCs/>
          <w:szCs w:val="16"/>
        </w:rPr>
        <w:t>hojas para impresión</w:t>
      </w:r>
      <w:r w:rsidRPr="00121159">
        <w:rPr>
          <w:rFonts w:cs="Arial"/>
          <w:bCs/>
          <w:szCs w:val="16"/>
        </w:rPr>
        <w:t>, tóner y etiquetas</w:t>
      </w:r>
      <w:r w:rsidR="00D31066" w:rsidRPr="00121159">
        <w:rPr>
          <w:rFonts w:cs="Arial"/>
          <w:bCs/>
          <w:szCs w:val="16"/>
        </w:rPr>
        <w:t xml:space="preserve"> para tubos y bolsas</w:t>
      </w:r>
      <w:r w:rsidRPr="00121159">
        <w:rPr>
          <w:rFonts w:cs="Arial"/>
          <w:bCs/>
          <w:szCs w:val="16"/>
        </w:rPr>
        <w:t>.</w:t>
      </w:r>
    </w:p>
    <w:p w14:paraId="5796D80F" w14:textId="77777777" w:rsidR="001863F8" w:rsidRPr="00121159" w:rsidRDefault="001863F8" w:rsidP="00C2197F">
      <w:pPr>
        <w:ind w:left="426"/>
        <w:rPr>
          <w:rFonts w:eastAsia="Times New Roman" w:cs="Arial"/>
          <w:b/>
          <w:color w:val="000000"/>
          <w:szCs w:val="16"/>
          <w:lang w:eastAsia="ar-SA"/>
        </w:rPr>
      </w:pPr>
      <w:r w:rsidRPr="00121159">
        <w:rPr>
          <w:rFonts w:eastAsia="Times New Roman" w:cs="Arial"/>
          <w:b/>
          <w:color w:val="000000"/>
          <w:szCs w:val="16"/>
          <w:lang w:eastAsia="ar-SA"/>
        </w:rPr>
        <w:t>CONSIDERACIONES PARA LOS GRUPOS DE ESTUDIOS</w:t>
      </w:r>
    </w:p>
    <w:tbl>
      <w:tblPr>
        <w:tblW w:w="0" w:type="auto"/>
        <w:jc w:val="center"/>
        <w:tblCellMar>
          <w:left w:w="70" w:type="dxa"/>
          <w:right w:w="70" w:type="dxa"/>
        </w:tblCellMar>
        <w:tblLook w:val="04A0" w:firstRow="1" w:lastRow="0" w:firstColumn="1" w:lastColumn="0" w:noHBand="0" w:noVBand="1"/>
      </w:tblPr>
      <w:tblGrid>
        <w:gridCol w:w="901"/>
        <w:gridCol w:w="2400"/>
        <w:gridCol w:w="6423"/>
      </w:tblGrid>
      <w:tr w:rsidR="00307727" w:rsidRPr="00121159" w14:paraId="79EC41A3" w14:textId="77777777" w:rsidTr="007758F3">
        <w:trPr>
          <w:trHeight w:val="57"/>
          <w:jc w:val="center"/>
        </w:trPr>
        <w:tc>
          <w:tcPr>
            <w:tcW w:w="9724"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50EB9CD4" w14:textId="77777777" w:rsidR="00307727" w:rsidRPr="00121159" w:rsidRDefault="009B6863" w:rsidP="00307727">
            <w:pPr>
              <w:rPr>
                <w:b/>
                <w:bCs/>
                <w:sz w:val="16"/>
                <w:szCs w:val="16"/>
              </w:rPr>
            </w:pPr>
            <w:r w:rsidRPr="00121159">
              <w:rPr>
                <w:b/>
                <w:bCs/>
                <w:sz w:val="16"/>
                <w:szCs w:val="16"/>
              </w:rPr>
              <w:t>Grupo 1 Química Clínica</w:t>
            </w:r>
          </w:p>
        </w:tc>
      </w:tr>
      <w:tr w:rsidR="00307727" w:rsidRPr="00121159" w14:paraId="282F2159" w14:textId="77777777" w:rsidTr="007758F3">
        <w:trPr>
          <w:trHeight w:val="57"/>
          <w:jc w:val="center"/>
        </w:trPr>
        <w:tc>
          <w:tcPr>
            <w:tcW w:w="9724"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779EF522" w14:textId="77777777" w:rsidR="00307727" w:rsidRPr="00121159" w:rsidRDefault="00307727" w:rsidP="00C417DF">
            <w:pPr>
              <w:pStyle w:val="Sinespaciado"/>
              <w:rPr>
                <w:rFonts w:cs="Calibri"/>
                <w:bCs/>
                <w:sz w:val="16"/>
                <w:szCs w:val="16"/>
              </w:rPr>
            </w:pPr>
            <w:r w:rsidRPr="00121159">
              <w:rPr>
                <w:iCs/>
                <w:sz w:val="16"/>
                <w:szCs w:val="16"/>
              </w:rPr>
              <w:t>Estudios incluidos:</w:t>
            </w:r>
          </w:p>
        </w:tc>
      </w:tr>
      <w:tr w:rsidR="00C417DF" w:rsidRPr="00121159" w14:paraId="5F741C34" w14:textId="77777777" w:rsidTr="007758F3">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31F20E2" w14:textId="77777777" w:rsidR="00C417DF" w:rsidRPr="00121159" w:rsidRDefault="00C417DF" w:rsidP="004C1F96">
            <w:pPr>
              <w:pStyle w:val="Sinespaciado"/>
              <w:jc w:val="center"/>
              <w:rPr>
                <w:sz w:val="16"/>
                <w:szCs w:val="16"/>
              </w:rPr>
            </w:pPr>
            <w:r w:rsidRPr="00121159">
              <w:rPr>
                <w:b/>
                <w:sz w:val="16"/>
                <w:szCs w:val="16"/>
              </w:rPr>
              <w:t>Clave</w:t>
            </w:r>
          </w:p>
        </w:tc>
        <w:tc>
          <w:tcPr>
            <w:tcW w:w="240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4C3D57DE" w14:textId="77777777" w:rsidR="00C417DF" w:rsidRPr="00121159" w:rsidRDefault="00C417DF" w:rsidP="004C1F96">
            <w:pPr>
              <w:pStyle w:val="Sinespaciado"/>
              <w:jc w:val="center"/>
              <w:rPr>
                <w:sz w:val="16"/>
                <w:szCs w:val="16"/>
              </w:rPr>
            </w:pPr>
            <w:r w:rsidRPr="00121159">
              <w:rPr>
                <w:b/>
                <w:sz w:val="16"/>
                <w:szCs w:val="16"/>
              </w:rPr>
              <w:t>Nombre del Estudio</w:t>
            </w:r>
          </w:p>
        </w:tc>
        <w:tc>
          <w:tcPr>
            <w:tcW w:w="6423"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6860AA5A" w14:textId="77777777" w:rsidR="00C417DF" w:rsidRPr="00121159" w:rsidRDefault="00C417DF" w:rsidP="004C1F96">
            <w:pPr>
              <w:pStyle w:val="Sinespaciado"/>
              <w:jc w:val="center"/>
              <w:rPr>
                <w:rFonts w:cs="Calibri"/>
                <w:b/>
                <w:bCs/>
                <w:sz w:val="16"/>
                <w:szCs w:val="16"/>
              </w:rPr>
            </w:pPr>
            <w:r w:rsidRPr="00121159">
              <w:rPr>
                <w:rFonts w:cs="Calibri"/>
                <w:b/>
                <w:bCs/>
                <w:sz w:val="16"/>
                <w:szCs w:val="16"/>
              </w:rPr>
              <w:t>Especificaciones de los estudios</w:t>
            </w:r>
          </w:p>
        </w:tc>
      </w:tr>
      <w:tr w:rsidR="005F2D94" w:rsidRPr="00121159" w14:paraId="3664AEA1" w14:textId="77777777" w:rsidTr="00307727">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AEB1C" w14:textId="77777777" w:rsidR="004E5CB0" w:rsidRPr="00121159" w:rsidRDefault="004E5CB0" w:rsidP="005900F2">
            <w:pPr>
              <w:pStyle w:val="Sinespaciado"/>
              <w:rPr>
                <w:sz w:val="16"/>
                <w:szCs w:val="16"/>
              </w:rPr>
            </w:pPr>
            <w:r w:rsidRPr="00121159">
              <w:rPr>
                <w:sz w:val="16"/>
                <w:szCs w:val="16"/>
              </w:rPr>
              <w:t>40.01.001</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14CA3A16" w14:textId="77777777" w:rsidR="004E5CB0" w:rsidRPr="00121159" w:rsidRDefault="004E5CB0" w:rsidP="005900F2">
            <w:pPr>
              <w:pStyle w:val="Sinespaciado"/>
              <w:rPr>
                <w:sz w:val="16"/>
                <w:szCs w:val="16"/>
              </w:rPr>
            </w:pPr>
            <w:r w:rsidRPr="00121159">
              <w:rPr>
                <w:sz w:val="16"/>
                <w:szCs w:val="16"/>
              </w:rPr>
              <w:t>Ácido Úrico</w:t>
            </w:r>
          </w:p>
        </w:tc>
        <w:tc>
          <w:tcPr>
            <w:tcW w:w="6423" w:type="dxa"/>
            <w:tcBorders>
              <w:top w:val="single" w:sz="4" w:space="0" w:color="auto"/>
              <w:left w:val="nil"/>
              <w:bottom w:val="single" w:sz="4" w:space="0" w:color="auto"/>
              <w:right w:val="single" w:sz="4" w:space="0" w:color="auto"/>
            </w:tcBorders>
            <w:vAlign w:val="center"/>
          </w:tcPr>
          <w:p w14:paraId="2D231837" w14:textId="77777777" w:rsidR="004E5CB0" w:rsidRPr="00121159" w:rsidRDefault="009D2116" w:rsidP="005900F2">
            <w:pPr>
              <w:pStyle w:val="Sinespaciado"/>
              <w:rPr>
                <w:sz w:val="16"/>
                <w:szCs w:val="16"/>
              </w:rPr>
            </w:pPr>
            <w:r w:rsidRPr="00121159">
              <w:rPr>
                <w:sz w:val="16"/>
                <w:szCs w:val="16"/>
              </w:rPr>
              <w:t>Debe procesarse en sitio.</w:t>
            </w:r>
          </w:p>
        </w:tc>
      </w:tr>
      <w:tr w:rsidR="005F2D94" w:rsidRPr="00121159" w14:paraId="332AC6AE"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8C1640" w14:textId="77777777" w:rsidR="004E5CB0" w:rsidRPr="00121159" w:rsidRDefault="004E5CB0" w:rsidP="005900F2">
            <w:pPr>
              <w:pStyle w:val="Sinespaciado"/>
              <w:rPr>
                <w:sz w:val="16"/>
                <w:szCs w:val="16"/>
              </w:rPr>
            </w:pPr>
            <w:r w:rsidRPr="00121159">
              <w:rPr>
                <w:sz w:val="16"/>
                <w:szCs w:val="16"/>
              </w:rPr>
              <w:t>40.01.002</w:t>
            </w:r>
          </w:p>
        </w:tc>
        <w:tc>
          <w:tcPr>
            <w:tcW w:w="2400" w:type="dxa"/>
            <w:tcBorders>
              <w:top w:val="nil"/>
              <w:left w:val="nil"/>
              <w:bottom w:val="single" w:sz="4" w:space="0" w:color="auto"/>
              <w:right w:val="single" w:sz="4" w:space="0" w:color="auto"/>
            </w:tcBorders>
            <w:shd w:val="clear" w:color="auto" w:fill="auto"/>
            <w:noWrap/>
            <w:vAlign w:val="center"/>
            <w:hideMark/>
          </w:tcPr>
          <w:p w14:paraId="4C3E8531" w14:textId="77777777" w:rsidR="004E5CB0" w:rsidRPr="00121159" w:rsidRDefault="004E5CB0" w:rsidP="005900F2">
            <w:pPr>
              <w:pStyle w:val="Sinespaciado"/>
              <w:rPr>
                <w:sz w:val="16"/>
                <w:szCs w:val="16"/>
              </w:rPr>
            </w:pPr>
            <w:r w:rsidRPr="00121159">
              <w:rPr>
                <w:sz w:val="16"/>
                <w:szCs w:val="16"/>
              </w:rPr>
              <w:t xml:space="preserve">Urea/Nitrógeno Ureico </w:t>
            </w:r>
          </w:p>
        </w:tc>
        <w:tc>
          <w:tcPr>
            <w:tcW w:w="6423" w:type="dxa"/>
            <w:tcBorders>
              <w:top w:val="nil"/>
              <w:left w:val="nil"/>
              <w:bottom w:val="single" w:sz="4" w:space="0" w:color="auto"/>
              <w:right w:val="single" w:sz="4" w:space="0" w:color="auto"/>
            </w:tcBorders>
            <w:vAlign w:val="center"/>
          </w:tcPr>
          <w:p w14:paraId="158890E1" w14:textId="77777777" w:rsidR="004E5CB0" w:rsidRPr="00121159" w:rsidRDefault="009D2116" w:rsidP="005900F2">
            <w:pPr>
              <w:pStyle w:val="Sinespaciado"/>
              <w:rPr>
                <w:sz w:val="16"/>
                <w:szCs w:val="16"/>
              </w:rPr>
            </w:pPr>
            <w:r w:rsidRPr="00121159">
              <w:rPr>
                <w:sz w:val="16"/>
                <w:szCs w:val="16"/>
              </w:rPr>
              <w:t xml:space="preserve">Debe procesarse en sitio. </w:t>
            </w:r>
            <w:r w:rsidR="004E5CB0" w:rsidRPr="00121159">
              <w:rPr>
                <w:sz w:val="16"/>
                <w:szCs w:val="16"/>
              </w:rPr>
              <w:t xml:space="preserve">En caso de </w:t>
            </w:r>
            <w:r w:rsidRPr="00121159">
              <w:rPr>
                <w:sz w:val="16"/>
                <w:szCs w:val="16"/>
              </w:rPr>
              <w:t>procesar</w:t>
            </w:r>
            <w:r w:rsidR="004E5CB0" w:rsidRPr="00121159">
              <w:rPr>
                <w:sz w:val="16"/>
                <w:szCs w:val="16"/>
              </w:rPr>
              <w:t xml:space="preserve"> Urea, el Sistema deberá reportar el cálculo de Nitrógeno Ureico y </w:t>
            </w:r>
            <w:r w:rsidRPr="00121159">
              <w:rPr>
                <w:sz w:val="16"/>
                <w:szCs w:val="16"/>
              </w:rPr>
              <w:t>en caso procesar Nitrógeno Ureico, se deberá reportar el cálculo de Urea.</w:t>
            </w:r>
          </w:p>
        </w:tc>
      </w:tr>
      <w:tr w:rsidR="005F2D94" w:rsidRPr="00121159" w14:paraId="50379256"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14CADE" w14:textId="77777777" w:rsidR="004E5CB0" w:rsidRPr="00121159" w:rsidRDefault="004E5CB0" w:rsidP="005900F2">
            <w:pPr>
              <w:pStyle w:val="Sinespaciado"/>
              <w:rPr>
                <w:sz w:val="16"/>
                <w:szCs w:val="16"/>
              </w:rPr>
            </w:pPr>
            <w:r w:rsidRPr="00121159">
              <w:rPr>
                <w:sz w:val="16"/>
                <w:szCs w:val="16"/>
              </w:rPr>
              <w:t>40.01.003</w:t>
            </w:r>
          </w:p>
        </w:tc>
        <w:tc>
          <w:tcPr>
            <w:tcW w:w="2400" w:type="dxa"/>
            <w:tcBorders>
              <w:top w:val="nil"/>
              <w:left w:val="nil"/>
              <w:bottom w:val="single" w:sz="4" w:space="0" w:color="auto"/>
              <w:right w:val="single" w:sz="4" w:space="0" w:color="auto"/>
            </w:tcBorders>
            <w:shd w:val="clear" w:color="auto" w:fill="auto"/>
            <w:noWrap/>
            <w:vAlign w:val="center"/>
            <w:hideMark/>
          </w:tcPr>
          <w:p w14:paraId="37B76F54" w14:textId="77777777" w:rsidR="004E5CB0" w:rsidRPr="00121159" w:rsidRDefault="004E5CB0" w:rsidP="005900F2">
            <w:pPr>
              <w:pStyle w:val="Sinespaciado"/>
              <w:rPr>
                <w:sz w:val="16"/>
                <w:szCs w:val="16"/>
              </w:rPr>
            </w:pPr>
            <w:r w:rsidRPr="00121159">
              <w:rPr>
                <w:sz w:val="16"/>
                <w:szCs w:val="16"/>
              </w:rPr>
              <w:t>Creatinina</w:t>
            </w:r>
          </w:p>
        </w:tc>
        <w:tc>
          <w:tcPr>
            <w:tcW w:w="6423" w:type="dxa"/>
            <w:tcBorders>
              <w:top w:val="nil"/>
              <w:left w:val="nil"/>
              <w:bottom w:val="single" w:sz="4" w:space="0" w:color="auto"/>
              <w:right w:val="single" w:sz="4" w:space="0" w:color="auto"/>
            </w:tcBorders>
            <w:vAlign w:val="center"/>
          </w:tcPr>
          <w:p w14:paraId="1336CAB3" w14:textId="77777777" w:rsidR="0084322C" w:rsidRPr="00121159" w:rsidRDefault="009D2116" w:rsidP="0084322C">
            <w:pPr>
              <w:rPr>
                <w:sz w:val="16"/>
                <w:szCs w:val="16"/>
              </w:rPr>
            </w:pPr>
            <w:r w:rsidRPr="00121159">
              <w:rPr>
                <w:sz w:val="16"/>
                <w:szCs w:val="16"/>
              </w:rPr>
              <w:t xml:space="preserve">Debe procesarse en sitio. </w:t>
            </w:r>
            <w:r w:rsidR="0084322C" w:rsidRPr="00121159">
              <w:rPr>
                <w:sz w:val="16"/>
                <w:szCs w:val="16"/>
              </w:rPr>
              <w:t xml:space="preserve">La determinación de Creatinina incluirá en el Sistema de Información la aplicación de las siguientes fórmulas para el cálculo de la Función Renal: </w:t>
            </w:r>
          </w:p>
          <w:p w14:paraId="380AFF0F" w14:textId="77777777" w:rsidR="0084322C" w:rsidRPr="00121159" w:rsidRDefault="0084322C" w:rsidP="0084322C">
            <w:pPr>
              <w:rPr>
                <w:sz w:val="16"/>
                <w:szCs w:val="16"/>
              </w:rPr>
            </w:pPr>
            <w:r w:rsidRPr="00121159">
              <w:rPr>
                <w:sz w:val="16"/>
                <w:szCs w:val="16"/>
              </w:rPr>
              <w:t>- Ecuación MDRD de 4 elementos:</w:t>
            </w:r>
          </w:p>
          <w:p w14:paraId="18E7A79C" w14:textId="77777777" w:rsidR="00862305" w:rsidRPr="00121159" w:rsidRDefault="0084322C" w:rsidP="0084322C">
            <w:pPr>
              <w:rPr>
                <w:sz w:val="16"/>
                <w:szCs w:val="16"/>
              </w:rPr>
            </w:pPr>
            <w:r w:rsidRPr="00121159">
              <w:rPr>
                <w:sz w:val="16"/>
                <w:szCs w:val="16"/>
              </w:rPr>
              <w:t>186.3 x (Creatinina plasmática)</w:t>
            </w:r>
            <w:r w:rsidRPr="00121159">
              <w:rPr>
                <w:sz w:val="16"/>
                <w:szCs w:val="16"/>
                <w:vertAlign w:val="superscript"/>
              </w:rPr>
              <w:t>-1.154</w:t>
            </w:r>
            <w:r w:rsidRPr="00121159">
              <w:rPr>
                <w:sz w:val="16"/>
                <w:szCs w:val="16"/>
              </w:rPr>
              <w:t xml:space="preserve"> x EDAD</w:t>
            </w:r>
            <w:r w:rsidRPr="00121159">
              <w:rPr>
                <w:sz w:val="16"/>
                <w:szCs w:val="16"/>
                <w:vertAlign w:val="superscript"/>
              </w:rPr>
              <w:t>-0.203</w:t>
            </w:r>
            <w:r w:rsidRPr="00121159">
              <w:rPr>
                <w:sz w:val="16"/>
                <w:szCs w:val="16"/>
              </w:rPr>
              <w:t xml:space="preserve"> (x 0.742 si es mujer)</w:t>
            </w:r>
          </w:p>
          <w:p w14:paraId="0A15D841" w14:textId="77777777" w:rsidR="0084322C" w:rsidRPr="00121159" w:rsidRDefault="0084322C" w:rsidP="0084322C">
            <w:pPr>
              <w:rPr>
                <w:sz w:val="16"/>
                <w:szCs w:val="16"/>
              </w:rPr>
            </w:pPr>
          </w:p>
          <w:p w14:paraId="0315DB28" w14:textId="77777777" w:rsidR="00862305" w:rsidRPr="00121159" w:rsidRDefault="00862305" w:rsidP="00903157">
            <w:pPr>
              <w:pStyle w:val="Prrafodelista"/>
              <w:numPr>
                <w:ilvl w:val="0"/>
                <w:numId w:val="25"/>
              </w:numPr>
              <w:rPr>
                <w:sz w:val="16"/>
                <w:szCs w:val="16"/>
              </w:rPr>
            </w:pPr>
            <w:r w:rsidRPr="00121159">
              <w:rPr>
                <w:sz w:val="16"/>
                <w:szCs w:val="16"/>
              </w:rPr>
              <w:t>Ecuación MDRD 6 elementos:</w:t>
            </w:r>
          </w:p>
          <w:p w14:paraId="78854114" w14:textId="77777777" w:rsidR="00862305" w:rsidRPr="00121159" w:rsidRDefault="00862305" w:rsidP="00862305">
            <w:pPr>
              <w:rPr>
                <w:sz w:val="16"/>
                <w:szCs w:val="16"/>
              </w:rPr>
            </w:pPr>
            <w:r w:rsidRPr="00121159">
              <w:rPr>
                <w:sz w:val="16"/>
                <w:szCs w:val="16"/>
              </w:rPr>
              <w:t>170 x (Creatinina plasmática)</w:t>
            </w:r>
            <w:r w:rsidRPr="00121159">
              <w:rPr>
                <w:sz w:val="16"/>
                <w:szCs w:val="16"/>
                <w:vertAlign w:val="superscript"/>
              </w:rPr>
              <w:t>-0.999</w:t>
            </w:r>
            <w:r w:rsidRPr="00121159">
              <w:rPr>
                <w:sz w:val="16"/>
                <w:szCs w:val="16"/>
              </w:rPr>
              <w:t xml:space="preserve"> x EDAD</w:t>
            </w:r>
            <w:r w:rsidRPr="00121159">
              <w:rPr>
                <w:sz w:val="16"/>
                <w:szCs w:val="16"/>
                <w:vertAlign w:val="superscript"/>
              </w:rPr>
              <w:t>-0.176</w:t>
            </w:r>
            <w:r w:rsidRPr="00121159">
              <w:rPr>
                <w:sz w:val="16"/>
                <w:szCs w:val="16"/>
              </w:rPr>
              <w:t xml:space="preserve"> (x 0.762 si es mujer) x Nitrógeno Ureico</w:t>
            </w:r>
            <w:r w:rsidRPr="00121159">
              <w:rPr>
                <w:sz w:val="16"/>
                <w:szCs w:val="16"/>
                <w:vertAlign w:val="superscript"/>
              </w:rPr>
              <w:t>-0.17</w:t>
            </w:r>
            <w:r w:rsidRPr="00121159">
              <w:rPr>
                <w:sz w:val="16"/>
                <w:szCs w:val="16"/>
              </w:rPr>
              <w:t xml:space="preserve"> x albúmina</w:t>
            </w:r>
            <w:r w:rsidRPr="00121159">
              <w:rPr>
                <w:sz w:val="16"/>
                <w:szCs w:val="16"/>
                <w:vertAlign w:val="superscript"/>
              </w:rPr>
              <w:t>0.318</w:t>
            </w:r>
          </w:p>
          <w:p w14:paraId="2B1E9B46" w14:textId="77777777" w:rsidR="004E5CB0" w:rsidRPr="00121159" w:rsidRDefault="00862305" w:rsidP="0084322C">
            <w:pPr>
              <w:rPr>
                <w:sz w:val="16"/>
                <w:szCs w:val="16"/>
              </w:rPr>
            </w:pPr>
            <w:r w:rsidRPr="00121159">
              <w:rPr>
                <w:sz w:val="16"/>
                <w:szCs w:val="16"/>
              </w:rPr>
              <w:t>Los Resultados d</w:t>
            </w:r>
            <w:r w:rsidR="0084322C" w:rsidRPr="00121159">
              <w:rPr>
                <w:sz w:val="16"/>
                <w:szCs w:val="16"/>
              </w:rPr>
              <w:t>eben aparecer en el reporte de los resultados</w:t>
            </w:r>
            <w:r w:rsidRPr="00121159">
              <w:rPr>
                <w:sz w:val="16"/>
                <w:szCs w:val="16"/>
              </w:rPr>
              <w:t>.</w:t>
            </w:r>
          </w:p>
        </w:tc>
      </w:tr>
      <w:tr w:rsidR="005F2D94" w:rsidRPr="00121159" w14:paraId="35EFFC1B"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F5D923" w14:textId="77777777" w:rsidR="004E5CB0" w:rsidRPr="00121159" w:rsidRDefault="004E5CB0" w:rsidP="005900F2">
            <w:pPr>
              <w:pStyle w:val="Sinespaciado"/>
              <w:rPr>
                <w:sz w:val="16"/>
                <w:szCs w:val="16"/>
              </w:rPr>
            </w:pPr>
            <w:r w:rsidRPr="00121159">
              <w:rPr>
                <w:sz w:val="16"/>
                <w:szCs w:val="16"/>
              </w:rPr>
              <w:lastRenderedPageBreak/>
              <w:t>40.01.004</w:t>
            </w:r>
          </w:p>
        </w:tc>
        <w:tc>
          <w:tcPr>
            <w:tcW w:w="2400" w:type="dxa"/>
            <w:tcBorders>
              <w:top w:val="nil"/>
              <w:left w:val="nil"/>
              <w:bottom w:val="single" w:sz="4" w:space="0" w:color="auto"/>
              <w:right w:val="single" w:sz="4" w:space="0" w:color="auto"/>
            </w:tcBorders>
            <w:shd w:val="clear" w:color="auto" w:fill="auto"/>
            <w:noWrap/>
            <w:vAlign w:val="center"/>
            <w:hideMark/>
          </w:tcPr>
          <w:p w14:paraId="38980322" w14:textId="77777777" w:rsidR="004E5CB0" w:rsidRPr="00121159" w:rsidRDefault="00EF70C1" w:rsidP="005900F2">
            <w:pPr>
              <w:pStyle w:val="Sinespaciado"/>
              <w:rPr>
                <w:sz w:val="16"/>
                <w:szCs w:val="16"/>
              </w:rPr>
            </w:pPr>
            <w:proofErr w:type="spellStart"/>
            <w:r w:rsidRPr="00121159">
              <w:rPr>
                <w:sz w:val="16"/>
                <w:szCs w:val="16"/>
              </w:rPr>
              <w:t>Microalbumina</w:t>
            </w:r>
            <w:proofErr w:type="spellEnd"/>
          </w:p>
        </w:tc>
        <w:tc>
          <w:tcPr>
            <w:tcW w:w="6423" w:type="dxa"/>
            <w:tcBorders>
              <w:top w:val="nil"/>
              <w:left w:val="nil"/>
              <w:bottom w:val="single" w:sz="4" w:space="0" w:color="auto"/>
              <w:right w:val="single" w:sz="4" w:space="0" w:color="auto"/>
            </w:tcBorders>
            <w:vAlign w:val="center"/>
          </w:tcPr>
          <w:p w14:paraId="3ABD0D16" w14:textId="77777777" w:rsidR="004E5CB0" w:rsidRPr="00121159" w:rsidRDefault="009D2116" w:rsidP="005900F2">
            <w:pPr>
              <w:pStyle w:val="Sinespaciado"/>
              <w:rPr>
                <w:sz w:val="16"/>
                <w:szCs w:val="16"/>
              </w:rPr>
            </w:pPr>
            <w:r w:rsidRPr="00121159">
              <w:rPr>
                <w:sz w:val="16"/>
                <w:szCs w:val="16"/>
              </w:rPr>
              <w:t xml:space="preserve">Debe procesarse en sitio. </w:t>
            </w:r>
            <w:r w:rsidR="000F5C64" w:rsidRPr="00121159">
              <w:rPr>
                <w:sz w:val="16"/>
                <w:szCs w:val="16"/>
              </w:rPr>
              <w:t xml:space="preserve">Para el caso de </w:t>
            </w:r>
            <w:proofErr w:type="spellStart"/>
            <w:r w:rsidR="00EF70C1" w:rsidRPr="00121159">
              <w:rPr>
                <w:sz w:val="16"/>
                <w:szCs w:val="16"/>
              </w:rPr>
              <w:t>Microalbumina</w:t>
            </w:r>
            <w:proofErr w:type="spellEnd"/>
            <w:r w:rsidR="00405C7E" w:rsidRPr="00121159">
              <w:rPr>
                <w:sz w:val="16"/>
                <w:szCs w:val="16"/>
              </w:rPr>
              <w:t>, incluirá en el Sistema de Información la aplicación de la siguiente fórmula</w:t>
            </w:r>
            <w:r w:rsidRPr="00121159">
              <w:rPr>
                <w:sz w:val="16"/>
                <w:szCs w:val="16"/>
              </w:rPr>
              <w:t xml:space="preserve"> </w:t>
            </w:r>
            <w:r w:rsidR="00405C7E" w:rsidRPr="00121159">
              <w:rPr>
                <w:sz w:val="16"/>
                <w:szCs w:val="16"/>
              </w:rPr>
              <w:t>para la</w:t>
            </w:r>
            <w:r w:rsidR="00405C7E" w:rsidRPr="00121159">
              <w:rPr>
                <w:rFonts w:cs="Arial"/>
                <w:sz w:val="16"/>
                <w:szCs w:val="16"/>
                <w:shd w:val="clear" w:color="auto" w:fill="FFFFFF"/>
              </w:rPr>
              <w:t xml:space="preserve"> detección de microalbuminuria:</w:t>
            </w:r>
          </w:p>
          <w:p w14:paraId="01ABE7C0" w14:textId="77777777" w:rsidR="00405C7E" w:rsidRPr="00121159" w:rsidRDefault="00405C7E" w:rsidP="005900F2">
            <w:pPr>
              <w:pStyle w:val="Sinespaciado"/>
              <w:rPr>
                <w:sz w:val="16"/>
                <w:szCs w:val="16"/>
              </w:rPr>
            </w:pPr>
          </w:p>
          <w:p w14:paraId="3AE673A9" w14:textId="77777777" w:rsidR="00405C7E" w:rsidRPr="00121159" w:rsidRDefault="00405C7E" w:rsidP="005900F2">
            <w:pPr>
              <w:pStyle w:val="Sinespaciado"/>
              <w:rPr>
                <w:sz w:val="16"/>
                <w:szCs w:val="16"/>
                <w:shd w:val="clear" w:color="auto" w:fill="FFFFFF"/>
              </w:rPr>
            </w:pPr>
            <w:r w:rsidRPr="00121159">
              <w:rPr>
                <w:sz w:val="16"/>
                <w:szCs w:val="16"/>
                <w:shd w:val="clear" w:color="auto" w:fill="FFFFFF"/>
              </w:rPr>
              <w:t xml:space="preserve">Índice Albuminuria/Creatininuria = </w:t>
            </w:r>
            <w:r w:rsidR="00EF70C1" w:rsidRPr="00121159">
              <w:rPr>
                <w:sz w:val="16"/>
                <w:szCs w:val="16"/>
                <w:shd w:val="clear" w:color="auto" w:fill="FFFFFF"/>
              </w:rPr>
              <w:t>Microalbuminuria</w:t>
            </w:r>
            <w:r w:rsidRPr="00121159">
              <w:rPr>
                <w:sz w:val="16"/>
                <w:szCs w:val="16"/>
                <w:shd w:val="clear" w:color="auto" w:fill="FFFFFF"/>
              </w:rPr>
              <w:t xml:space="preserve"> * 100 / creatinina en orina</w:t>
            </w:r>
          </w:p>
        </w:tc>
      </w:tr>
      <w:tr w:rsidR="005F2D94" w:rsidRPr="00121159" w14:paraId="267B5BAE"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A75CE4" w14:textId="77777777" w:rsidR="004E5CB0" w:rsidRPr="00121159" w:rsidRDefault="004E5CB0" w:rsidP="005900F2">
            <w:pPr>
              <w:pStyle w:val="Sinespaciado"/>
              <w:rPr>
                <w:sz w:val="16"/>
                <w:szCs w:val="16"/>
              </w:rPr>
            </w:pPr>
            <w:r w:rsidRPr="00121159">
              <w:rPr>
                <w:sz w:val="16"/>
                <w:szCs w:val="16"/>
              </w:rPr>
              <w:t>40.01.005</w:t>
            </w:r>
          </w:p>
        </w:tc>
        <w:tc>
          <w:tcPr>
            <w:tcW w:w="2400" w:type="dxa"/>
            <w:tcBorders>
              <w:top w:val="nil"/>
              <w:left w:val="nil"/>
              <w:bottom w:val="single" w:sz="4" w:space="0" w:color="auto"/>
              <w:right w:val="single" w:sz="4" w:space="0" w:color="auto"/>
            </w:tcBorders>
            <w:shd w:val="clear" w:color="auto" w:fill="auto"/>
            <w:noWrap/>
            <w:vAlign w:val="center"/>
            <w:hideMark/>
          </w:tcPr>
          <w:p w14:paraId="79A382CC" w14:textId="77777777" w:rsidR="004E5CB0" w:rsidRPr="00121159" w:rsidRDefault="004E5CB0" w:rsidP="005900F2">
            <w:pPr>
              <w:pStyle w:val="Sinespaciado"/>
              <w:rPr>
                <w:sz w:val="16"/>
                <w:szCs w:val="16"/>
              </w:rPr>
            </w:pPr>
            <w:r w:rsidRPr="00121159">
              <w:rPr>
                <w:sz w:val="16"/>
                <w:szCs w:val="16"/>
              </w:rPr>
              <w:t>Proteínas totales</w:t>
            </w:r>
          </w:p>
        </w:tc>
        <w:tc>
          <w:tcPr>
            <w:tcW w:w="6423" w:type="dxa"/>
            <w:tcBorders>
              <w:top w:val="nil"/>
              <w:left w:val="nil"/>
              <w:bottom w:val="single" w:sz="4" w:space="0" w:color="auto"/>
              <w:right w:val="single" w:sz="4" w:space="0" w:color="auto"/>
            </w:tcBorders>
            <w:vAlign w:val="center"/>
          </w:tcPr>
          <w:p w14:paraId="10DDC280" w14:textId="77777777" w:rsidR="004E5CB0" w:rsidRPr="00121159" w:rsidRDefault="009D2116" w:rsidP="005900F2">
            <w:pPr>
              <w:pStyle w:val="Sinespaciado"/>
              <w:rPr>
                <w:sz w:val="16"/>
                <w:szCs w:val="16"/>
              </w:rPr>
            </w:pPr>
            <w:r w:rsidRPr="00121159">
              <w:rPr>
                <w:sz w:val="16"/>
                <w:szCs w:val="16"/>
              </w:rPr>
              <w:t>Debe procesarse en sitio.</w:t>
            </w:r>
          </w:p>
        </w:tc>
      </w:tr>
      <w:tr w:rsidR="005F2D94" w:rsidRPr="00121159" w14:paraId="7EC89E52"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78D802" w14:textId="77777777" w:rsidR="004E5CB0" w:rsidRPr="00121159" w:rsidRDefault="004E5CB0" w:rsidP="005900F2">
            <w:pPr>
              <w:pStyle w:val="Sinespaciado"/>
              <w:rPr>
                <w:sz w:val="16"/>
                <w:szCs w:val="16"/>
              </w:rPr>
            </w:pPr>
            <w:r w:rsidRPr="00121159">
              <w:rPr>
                <w:sz w:val="16"/>
                <w:szCs w:val="16"/>
              </w:rPr>
              <w:t>40.01.006</w:t>
            </w:r>
          </w:p>
        </w:tc>
        <w:tc>
          <w:tcPr>
            <w:tcW w:w="2400" w:type="dxa"/>
            <w:tcBorders>
              <w:top w:val="nil"/>
              <w:left w:val="nil"/>
              <w:bottom w:val="single" w:sz="4" w:space="0" w:color="auto"/>
              <w:right w:val="single" w:sz="4" w:space="0" w:color="auto"/>
            </w:tcBorders>
            <w:shd w:val="clear" w:color="auto" w:fill="auto"/>
            <w:noWrap/>
            <w:vAlign w:val="center"/>
            <w:hideMark/>
          </w:tcPr>
          <w:p w14:paraId="6803AE99" w14:textId="77777777" w:rsidR="004E5CB0" w:rsidRPr="00121159" w:rsidRDefault="004E5CB0" w:rsidP="005900F2">
            <w:pPr>
              <w:pStyle w:val="Sinespaciado"/>
              <w:rPr>
                <w:sz w:val="16"/>
                <w:szCs w:val="16"/>
              </w:rPr>
            </w:pPr>
            <w:proofErr w:type="spellStart"/>
            <w:r w:rsidRPr="00121159">
              <w:rPr>
                <w:sz w:val="16"/>
                <w:szCs w:val="16"/>
              </w:rPr>
              <w:t>Microproteínas</w:t>
            </w:r>
            <w:proofErr w:type="spellEnd"/>
            <w:r w:rsidRPr="00121159">
              <w:rPr>
                <w:sz w:val="16"/>
                <w:szCs w:val="16"/>
              </w:rPr>
              <w:t xml:space="preserve"> en líquidos </w:t>
            </w:r>
          </w:p>
        </w:tc>
        <w:tc>
          <w:tcPr>
            <w:tcW w:w="6423" w:type="dxa"/>
            <w:tcBorders>
              <w:top w:val="nil"/>
              <w:left w:val="nil"/>
              <w:bottom w:val="single" w:sz="4" w:space="0" w:color="auto"/>
              <w:right w:val="single" w:sz="4" w:space="0" w:color="auto"/>
            </w:tcBorders>
            <w:vAlign w:val="center"/>
          </w:tcPr>
          <w:p w14:paraId="704E16AB" w14:textId="77777777" w:rsidR="004E5CB0" w:rsidRPr="00121159" w:rsidRDefault="009D2116" w:rsidP="005900F2">
            <w:pPr>
              <w:pStyle w:val="Sinespaciado"/>
              <w:rPr>
                <w:sz w:val="16"/>
                <w:szCs w:val="16"/>
              </w:rPr>
            </w:pPr>
            <w:r w:rsidRPr="00121159">
              <w:rPr>
                <w:sz w:val="16"/>
                <w:szCs w:val="16"/>
              </w:rPr>
              <w:t xml:space="preserve">Debe procesarse en sitio. </w:t>
            </w:r>
            <w:r w:rsidR="005F2D94" w:rsidRPr="00121159">
              <w:rPr>
                <w:sz w:val="16"/>
                <w:szCs w:val="16"/>
              </w:rPr>
              <w:t xml:space="preserve">Es la determinación de proteínas en líquido </w:t>
            </w:r>
            <w:r w:rsidRPr="00121159">
              <w:rPr>
                <w:sz w:val="16"/>
                <w:szCs w:val="16"/>
              </w:rPr>
              <w:t>cefalorraquídeo</w:t>
            </w:r>
            <w:r w:rsidR="005F2D94" w:rsidRPr="00121159">
              <w:rPr>
                <w:sz w:val="16"/>
                <w:szCs w:val="16"/>
              </w:rPr>
              <w:t xml:space="preserve">, cavidades serosas y líquido sinovial. </w:t>
            </w:r>
          </w:p>
        </w:tc>
      </w:tr>
      <w:tr w:rsidR="005F2D94" w:rsidRPr="00121159" w14:paraId="07468F6D"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6EA7E5" w14:textId="77777777" w:rsidR="004E5CB0" w:rsidRPr="00121159" w:rsidRDefault="004E5CB0" w:rsidP="005900F2">
            <w:pPr>
              <w:pStyle w:val="Sinespaciado"/>
              <w:rPr>
                <w:sz w:val="16"/>
                <w:szCs w:val="16"/>
              </w:rPr>
            </w:pPr>
            <w:r w:rsidRPr="00121159">
              <w:rPr>
                <w:sz w:val="16"/>
                <w:szCs w:val="16"/>
              </w:rPr>
              <w:t>40.01.007</w:t>
            </w:r>
          </w:p>
        </w:tc>
        <w:tc>
          <w:tcPr>
            <w:tcW w:w="2400" w:type="dxa"/>
            <w:tcBorders>
              <w:top w:val="nil"/>
              <w:left w:val="nil"/>
              <w:bottom w:val="single" w:sz="4" w:space="0" w:color="auto"/>
              <w:right w:val="single" w:sz="4" w:space="0" w:color="auto"/>
            </w:tcBorders>
            <w:shd w:val="clear" w:color="auto" w:fill="auto"/>
            <w:noWrap/>
            <w:vAlign w:val="center"/>
            <w:hideMark/>
          </w:tcPr>
          <w:p w14:paraId="3D2C02FD" w14:textId="77777777" w:rsidR="004E5CB0" w:rsidRPr="00121159" w:rsidRDefault="004E5CB0" w:rsidP="005900F2">
            <w:pPr>
              <w:pStyle w:val="Sinespaciado"/>
              <w:rPr>
                <w:sz w:val="16"/>
                <w:szCs w:val="16"/>
              </w:rPr>
            </w:pPr>
            <w:r w:rsidRPr="00121159">
              <w:rPr>
                <w:sz w:val="16"/>
                <w:szCs w:val="16"/>
              </w:rPr>
              <w:t>Albúmina</w:t>
            </w:r>
          </w:p>
        </w:tc>
        <w:tc>
          <w:tcPr>
            <w:tcW w:w="6423" w:type="dxa"/>
            <w:tcBorders>
              <w:top w:val="nil"/>
              <w:left w:val="nil"/>
              <w:bottom w:val="single" w:sz="4" w:space="0" w:color="auto"/>
              <w:right w:val="single" w:sz="4" w:space="0" w:color="auto"/>
            </w:tcBorders>
            <w:vAlign w:val="center"/>
          </w:tcPr>
          <w:p w14:paraId="5C7B750E" w14:textId="77777777" w:rsidR="004E5CB0" w:rsidRPr="00121159" w:rsidRDefault="009D2116" w:rsidP="005900F2">
            <w:pPr>
              <w:pStyle w:val="Sinespaciado"/>
              <w:rPr>
                <w:sz w:val="16"/>
                <w:szCs w:val="16"/>
              </w:rPr>
            </w:pPr>
            <w:r w:rsidRPr="00121159">
              <w:rPr>
                <w:sz w:val="16"/>
                <w:szCs w:val="16"/>
              </w:rPr>
              <w:t>Debe procesarse en sitio.</w:t>
            </w:r>
          </w:p>
        </w:tc>
      </w:tr>
      <w:tr w:rsidR="005F2D94" w:rsidRPr="00121159" w14:paraId="16320E9C"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F90D4F" w14:textId="77777777" w:rsidR="004E5CB0" w:rsidRPr="00121159" w:rsidRDefault="004E5CB0" w:rsidP="005900F2">
            <w:pPr>
              <w:pStyle w:val="Sinespaciado"/>
              <w:rPr>
                <w:sz w:val="16"/>
                <w:szCs w:val="16"/>
              </w:rPr>
            </w:pPr>
            <w:r w:rsidRPr="00121159">
              <w:rPr>
                <w:sz w:val="16"/>
                <w:szCs w:val="16"/>
              </w:rPr>
              <w:t>40.01.008</w:t>
            </w:r>
          </w:p>
        </w:tc>
        <w:tc>
          <w:tcPr>
            <w:tcW w:w="2400" w:type="dxa"/>
            <w:tcBorders>
              <w:top w:val="nil"/>
              <w:left w:val="nil"/>
              <w:bottom w:val="single" w:sz="4" w:space="0" w:color="auto"/>
              <w:right w:val="single" w:sz="4" w:space="0" w:color="auto"/>
            </w:tcBorders>
            <w:shd w:val="clear" w:color="auto" w:fill="auto"/>
            <w:noWrap/>
            <w:vAlign w:val="center"/>
            <w:hideMark/>
          </w:tcPr>
          <w:p w14:paraId="458058D4" w14:textId="77777777" w:rsidR="004E5CB0" w:rsidRPr="00121159" w:rsidRDefault="004E5CB0" w:rsidP="005900F2">
            <w:pPr>
              <w:pStyle w:val="Sinespaciado"/>
              <w:rPr>
                <w:sz w:val="16"/>
                <w:szCs w:val="16"/>
              </w:rPr>
            </w:pPr>
            <w:r w:rsidRPr="00121159">
              <w:rPr>
                <w:sz w:val="16"/>
                <w:szCs w:val="16"/>
              </w:rPr>
              <w:t>Bilirrubina Directa</w:t>
            </w:r>
          </w:p>
        </w:tc>
        <w:tc>
          <w:tcPr>
            <w:tcW w:w="6423" w:type="dxa"/>
            <w:tcBorders>
              <w:top w:val="nil"/>
              <w:left w:val="nil"/>
              <w:bottom w:val="single" w:sz="4" w:space="0" w:color="auto"/>
              <w:right w:val="single" w:sz="4" w:space="0" w:color="auto"/>
            </w:tcBorders>
            <w:vAlign w:val="center"/>
          </w:tcPr>
          <w:p w14:paraId="67DCA1A4" w14:textId="77777777" w:rsidR="004E5CB0" w:rsidRPr="00121159" w:rsidRDefault="009D2116" w:rsidP="005900F2">
            <w:pPr>
              <w:pStyle w:val="Sinespaciado"/>
              <w:rPr>
                <w:sz w:val="16"/>
                <w:szCs w:val="16"/>
              </w:rPr>
            </w:pPr>
            <w:r w:rsidRPr="00121159">
              <w:rPr>
                <w:sz w:val="16"/>
                <w:szCs w:val="16"/>
              </w:rPr>
              <w:t>Debe procesarse en sitio.</w:t>
            </w:r>
          </w:p>
        </w:tc>
      </w:tr>
      <w:tr w:rsidR="005F2D94" w:rsidRPr="00121159" w14:paraId="60BC1447"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673E15" w14:textId="77777777" w:rsidR="004E5CB0" w:rsidRPr="00121159" w:rsidRDefault="004E5CB0" w:rsidP="005900F2">
            <w:pPr>
              <w:pStyle w:val="Sinespaciado"/>
              <w:rPr>
                <w:sz w:val="16"/>
                <w:szCs w:val="16"/>
              </w:rPr>
            </w:pPr>
            <w:r w:rsidRPr="00121159">
              <w:rPr>
                <w:sz w:val="16"/>
                <w:szCs w:val="16"/>
              </w:rPr>
              <w:t>40.01.009</w:t>
            </w:r>
          </w:p>
        </w:tc>
        <w:tc>
          <w:tcPr>
            <w:tcW w:w="2400" w:type="dxa"/>
            <w:tcBorders>
              <w:top w:val="nil"/>
              <w:left w:val="nil"/>
              <w:bottom w:val="single" w:sz="4" w:space="0" w:color="auto"/>
              <w:right w:val="single" w:sz="4" w:space="0" w:color="auto"/>
            </w:tcBorders>
            <w:shd w:val="clear" w:color="auto" w:fill="auto"/>
            <w:noWrap/>
            <w:vAlign w:val="center"/>
            <w:hideMark/>
          </w:tcPr>
          <w:p w14:paraId="28C56314" w14:textId="77777777" w:rsidR="004E5CB0" w:rsidRPr="00121159" w:rsidRDefault="004E5CB0" w:rsidP="005900F2">
            <w:pPr>
              <w:pStyle w:val="Sinespaciado"/>
              <w:rPr>
                <w:sz w:val="16"/>
                <w:szCs w:val="16"/>
              </w:rPr>
            </w:pPr>
            <w:r w:rsidRPr="00121159">
              <w:rPr>
                <w:sz w:val="16"/>
                <w:szCs w:val="16"/>
              </w:rPr>
              <w:t>Bilirrubinas Totales</w:t>
            </w:r>
          </w:p>
        </w:tc>
        <w:tc>
          <w:tcPr>
            <w:tcW w:w="6423" w:type="dxa"/>
            <w:tcBorders>
              <w:top w:val="nil"/>
              <w:left w:val="nil"/>
              <w:bottom w:val="single" w:sz="4" w:space="0" w:color="auto"/>
              <w:right w:val="single" w:sz="4" w:space="0" w:color="auto"/>
            </w:tcBorders>
            <w:vAlign w:val="center"/>
          </w:tcPr>
          <w:p w14:paraId="3776B9A1" w14:textId="77777777" w:rsidR="004E5CB0" w:rsidRPr="00121159" w:rsidRDefault="009D2116" w:rsidP="004E5CB0">
            <w:pPr>
              <w:rPr>
                <w:sz w:val="16"/>
                <w:szCs w:val="16"/>
              </w:rPr>
            </w:pPr>
            <w:r w:rsidRPr="00121159">
              <w:rPr>
                <w:sz w:val="16"/>
                <w:szCs w:val="16"/>
              </w:rPr>
              <w:t xml:space="preserve">Debe procesarse en sitio. </w:t>
            </w:r>
            <w:r w:rsidR="004E5CB0" w:rsidRPr="00121159">
              <w:rPr>
                <w:sz w:val="16"/>
                <w:szCs w:val="16"/>
              </w:rPr>
              <w:t>En caso de que se realice la medición de Bilirrubina total y Bilirrubina Directa, el sistema deberá realizar el cálculo de la Bilirrubina Indirecta.</w:t>
            </w:r>
          </w:p>
        </w:tc>
      </w:tr>
      <w:tr w:rsidR="005F2D94" w:rsidRPr="00121159" w14:paraId="6CB20A11"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62C9E0" w14:textId="77777777" w:rsidR="004E5CB0" w:rsidRPr="00121159" w:rsidRDefault="004E5CB0" w:rsidP="005900F2">
            <w:pPr>
              <w:pStyle w:val="Sinespaciado"/>
              <w:rPr>
                <w:sz w:val="16"/>
                <w:szCs w:val="16"/>
              </w:rPr>
            </w:pPr>
            <w:r w:rsidRPr="00121159">
              <w:rPr>
                <w:sz w:val="16"/>
                <w:szCs w:val="16"/>
              </w:rPr>
              <w:t>40.01.010</w:t>
            </w:r>
          </w:p>
        </w:tc>
        <w:tc>
          <w:tcPr>
            <w:tcW w:w="2400" w:type="dxa"/>
            <w:tcBorders>
              <w:top w:val="nil"/>
              <w:left w:val="nil"/>
              <w:bottom w:val="single" w:sz="4" w:space="0" w:color="auto"/>
              <w:right w:val="single" w:sz="4" w:space="0" w:color="auto"/>
            </w:tcBorders>
            <w:shd w:val="clear" w:color="auto" w:fill="auto"/>
            <w:noWrap/>
            <w:vAlign w:val="center"/>
            <w:hideMark/>
          </w:tcPr>
          <w:p w14:paraId="2AE7674D" w14:textId="77777777" w:rsidR="004E5CB0" w:rsidRPr="00121159" w:rsidRDefault="004E5CB0" w:rsidP="005900F2">
            <w:pPr>
              <w:pStyle w:val="Sinespaciado"/>
              <w:rPr>
                <w:sz w:val="16"/>
                <w:szCs w:val="16"/>
              </w:rPr>
            </w:pPr>
            <w:r w:rsidRPr="00121159">
              <w:rPr>
                <w:sz w:val="16"/>
                <w:szCs w:val="16"/>
              </w:rPr>
              <w:t>Fosfatasa Alcalina</w:t>
            </w:r>
          </w:p>
        </w:tc>
        <w:tc>
          <w:tcPr>
            <w:tcW w:w="6423" w:type="dxa"/>
            <w:tcBorders>
              <w:top w:val="nil"/>
              <w:left w:val="nil"/>
              <w:bottom w:val="single" w:sz="4" w:space="0" w:color="auto"/>
              <w:right w:val="single" w:sz="4" w:space="0" w:color="auto"/>
            </w:tcBorders>
            <w:vAlign w:val="center"/>
          </w:tcPr>
          <w:p w14:paraId="0A72AF0C" w14:textId="77777777" w:rsidR="004E5CB0" w:rsidRPr="00121159" w:rsidRDefault="009D2116" w:rsidP="005900F2">
            <w:pPr>
              <w:pStyle w:val="Sinespaciado"/>
              <w:rPr>
                <w:sz w:val="16"/>
                <w:szCs w:val="16"/>
              </w:rPr>
            </w:pPr>
            <w:r w:rsidRPr="00121159">
              <w:rPr>
                <w:sz w:val="16"/>
                <w:szCs w:val="16"/>
              </w:rPr>
              <w:t>Debe procesarse en sitio.</w:t>
            </w:r>
          </w:p>
        </w:tc>
      </w:tr>
      <w:tr w:rsidR="005F2D94" w:rsidRPr="00121159" w14:paraId="3FCDC521"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391C8D" w14:textId="77777777" w:rsidR="004E5CB0" w:rsidRPr="00121159" w:rsidRDefault="004E5CB0" w:rsidP="005900F2">
            <w:pPr>
              <w:pStyle w:val="Sinespaciado"/>
              <w:rPr>
                <w:sz w:val="16"/>
                <w:szCs w:val="16"/>
              </w:rPr>
            </w:pPr>
            <w:r w:rsidRPr="00121159">
              <w:rPr>
                <w:sz w:val="16"/>
                <w:szCs w:val="16"/>
              </w:rPr>
              <w:t>40.01.011</w:t>
            </w:r>
          </w:p>
        </w:tc>
        <w:tc>
          <w:tcPr>
            <w:tcW w:w="2400" w:type="dxa"/>
            <w:tcBorders>
              <w:top w:val="nil"/>
              <w:left w:val="nil"/>
              <w:bottom w:val="single" w:sz="4" w:space="0" w:color="auto"/>
              <w:right w:val="single" w:sz="4" w:space="0" w:color="auto"/>
            </w:tcBorders>
            <w:shd w:val="clear" w:color="auto" w:fill="auto"/>
            <w:noWrap/>
            <w:vAlign w:val="center"/>
            <w:hideMark/>
          </w:tcPr>
          <w:p w14:paraId="7B08EFC3" w14:textId="77777777" w:rsidR="004E5CB0" w:rsidRPr="00121159" w:rsidRDefault="004E5CB0" w:rsidP="005900F2">
            <w:pPr>
              <w:pStyle w:val="Sinespaciado"/>
              <w:rPr>
                <w:sz w:val="16"/>
                <w:szCs w:val="16"/>
              </w:rPr>
            </w:pPr>
            <w:r w:rsidRPr="00121159">
              <w:rPr>
                <w:sz w:val="16"/>
                <w:szCs w:val="16"/>
              </w:rPr>
              <w:t xml:space="preserve">Gamma </w:t>
            </w:r>
            <w:proofErr w:type="spellStart"/>
            <w:r w:rsidRPr="00121159">
              <w:rPr>
                <w:sz w:val="16"/>
                <w:szCs w:val="16"/>
              </w:rPr>
              <w:t>Glutamil</w:t>
            </w:r>
            <w:proofErr w:type="spellEnd"/>
            <w:r w:rsidRPr="00121159">
              <w:rPr>
                <w:sz w:val="16"/>
                <w:szCs w:val="16"/>
              </w:rPr>
              <w:t xml:space="preserve"> Transferasa (GGT)</w:t>
            </w:r>
          </w:p>
        </w:tc>
        <w:tc>
          <w:tcPr>
            <w:tcW w:w="6423" w:type="dxa"/>
            <w:tcBorders>
              <w:top w:val="nil"/>
              <w:left w:val="nil"/>
              <w:bottom w:val="single" w:sz="4" w:space="0" w:color="auto"/>
              <w:right w:val="single" w:sz="4" w:space="0" w:color="auto"/>
            </w:tcBorders>
            <w:vAlign w:val="center"/>
          </w:tcPr>
          <w:p w14:paraId="20E301EE" w14:textId="77777777" w:rsidR="004E5CB0" w:rsidRPr="00121159" w:rsidRDefault="009D2116" w:rsidP="005900F2">
            <w:pPr>
              <w:pStyle w:val="Sinespaciado"/>
              <w:rPr>
                <w:sz w:val="16"/>
                <w:szCs w:val="16"/>
              </w:rPr>
            </w:pPr>
            <w:r w:rsidRPr="00121159">
              <w:rPr>
                <w:sz w:val="16"/>
                <w:szCs w:val="16"/>
              </w:rPr>
              <w:t>Debe procesarse en sitio.</w:t>
            </w:r>
          </w:p>
        </w:tc>
      </w:tr>
      <w:tr w:rsidR="005F2D94" w:rsidRPr="00121159" w14:paraId="58F2E6D1"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104945" w14:textId="77777777" w:rsidR="004E5CB0" w:rsidRPr="00121159" w:rsidRDefault="004E5CB0" w:rsidP="005900F2">
            <w:pPr>
              <w:pStyle w:val="Sinespaciado"/>
              <w:rPr>
                <w:sz w:val="16"/>
                <w:szCs w:val="16"/>
              </w:rPr>
            </w:pPr>
            <w:r w:rsidRPr="00121159">
              <w:rPr>
                <w:sz w:val="16"/>
                <w:szCs w:val="16"/>
              </w:rPr>
              <w:t>40.01.012</w:t>
            </w:r>
          </w:p>
        </w:tc>
        <w:tc>
          <w:tcPr>
            <w:tcW w:w="2400" w:type="dxa"/>
            <w:tcBorders>
              <w:top w:val="nil"/>
              <w:left w:val="nil"/>
              <w:bottom w:val="single" w:sz="4" w:space="0" w:color="auto"/>
              <w:right w:val="single" w:sz="4" w:space="0" w:color="auto"/>
            </w:tcBorders>
            <w:shd w:val="clear" w:color="auto" w:fill="auto"/>
            <w:noWrap/>
            <w:vAlign w:val="center"/>
            <w:hideMark/>
          </w:tcPr>
          <w:p w14:paraId="0FD7C472" w14:textId="77777777" w:rsidR="004E5CB0" w:rsidRPr="00121159" w:rsidRDefault="004E5CB0" w:rsidP="005900F2">
            <w:pPr>
              <w:pStyle w:val="Sinespaciado"/>
              <w:rPr>
                <w:sz w:val="16"/>
                <w:szCs w:val="16"/>
              </w:rPr>
            </w:pPr>
            <w:r w:rsidRPr="00121159">
              <w:rPr>
                <w:sz w:val="16"/>
                <w:szCs w:val="16"/>
              </w:rPr>
              <w:t xml:space="preserve">Aspartato </w:t>
            </w:r>
            <w:r w:rsidR="00EF70C1" w:rsidRPr="00121159">
              <w:rPr>
                <w:sz w:val="16"/>
                <w:szCs w:val="16"/>
              </w:rPr>
              <w:t>Aminotransferasa</w:t>
            </w:r>
            <w:r w:rsidRPr="00121159">
              <w:rPr>
                <w:sz w:val="16"/>
                <w:szCs w:val="16"/>
              </w:rPr>
              <w:t xml:space="preserve"> (AST)</w:t>
            </w:r>
          </w:p>
        </w:tc>
        <w:tc>
          <w:tcPr>
            <w:tcW w:w="6423" w:type="dxa"/>
            <w:tcBorders>
              <w:top w:val="nil"/>
              <w:left w:val="nil"/>
              <w:bottom w:val="single" w:sz="4" w:space="0" w:color="auto"/>
              <w:right w:val="single" w:sz="4" w:space="0" w:color="auto"/>
            </w:tcBorders>
            <w:vAlign w:val="center"/>
          </w:tcPr>
          <w:p w14:paraId="6397FDDD" w14:textId="77777777" w:rsidR="004E5CB0" w:rsidRPr="00121159" w:rsidRDefault="009D2116" w:rsidP="005900F2">
            <w:pPr>
              <w:pStyle w:val="Sinespaciado"/>
              <w:rPr>
                <w:sz w:val="16"/>
                <w:szCs w:val="16"/>
              </w:rPr>
            </w:pPr>
            <w:r w:rsidRPr="00121159">
              <w:rPr>
                <w:sz w:val="16"/>
                <w:szCs w:val="16"/>
              </w:rPr>
              <w:t>Debe procesarse en sitio.</w:t>
            </w:r>
          </w:p>
        </w:tc>
      </w:tr>
      <w:tr w:rsidR="005F2D94" w:rsidRPr="00121159" w14:paraId="22F4C9BD"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8DD077" w14:textId="77777777" w:rsidR="004E5CB0" w:rsidRPr="00121159" w:rsidRDefault="004E5CB0" w:rsidP="005900F2">
            <w:pPr>
              <w:pStyle w:val="Sinespaciado"/>
              <w:rPr>
                <w:sz w:val="16"/>
                <w:szCs w:val="16"/>
              </w:rPr>
            </w:pPr>
            <w:r w:rsidRPr="00121159">
              <w:rPr>
                <w:sz w:val="16"/>
                <w:szCs w:val="16"/>
              </w:rPr>
              <w:t>40.01.013</w:t>
            </w:r>
          </w:p>
        </w:tc>
        <w:tc>
          <w:tcPr>
            <w:tcW w:w="2400" w:type="dxa"/>
            <w:tcBorders>
              <w:top w:val="nil"/>
              <w:left w:val="nil"/>
              <w:bottom w:val="single" w:sz="4" w:space="0" w:color="auto"/>
              <w:right w:val="single" w:sz="4" w:space="0" w:color="auto"/>
            </w:tcBorders>
            <w:shd w:val="clear" w:color="auto" w:fill="auto"/>
            <w:noWrap/>
            <w:vAlign w:val="center"/>
            <w:hideMark/>
          </w:tcPr>
          <w:p w14:paraId="50835EB0" w14:textId="77777777" w:rsidR="004E5CB0" w:rsidRPr="00121159" w:rsidRDefault="004E5CB0" w:rsidP="005900F2">
            <w:pPr>
              <w:pStyle w:val="Sinespaciado"/>
              <w:rPr>
                <w:sz w:val="16"/>
                <w:szCs w:val="16"/>
              </w:rPr>
            </w:pPr>
            <w:r w:rsidRPr="00121159">
              <w:rPr>
                <w:sz w:val="16"/>
                <w:szCs w:val="16"/>
              </w:rPr>
              <w:t xml:space="preserve">Alanina </w:t>
            </w:r>
            <w:r w:rsidR="00EF70C1" w:rsidRPr="00121159">
              <w:rPr>
                <w:sz w:val="16"/>
                <w:szCs w:val="16"/>
              </w:rPr>
              <w:t>Aminotransferasa</w:t>
            </w:r>
            <w:r w:rsidRPr="00121159">
              <w:rPr>
                <w:sz w:val="16"/>
                <w:szCs w:val="16"/>
              </w:rPr>
              <w:t xml:space="preserve"> (ALT)</w:t>
            </w:r>
          </w:p>
        </w:tc>
        <w:tc>
          <w:tcPr>
            <w:tcW w:w="6423" w:type="dxa"/>
            <w:tcBorders>
              <w:top w:val="nil"/>
              <w:left w:val="nil"/>
              <w:bottom w:val="single" w:sz="4" w:space="0" w:color="auto"/>
              <w:right w:val="single" w:sz="4" w:space="0" w:color="auto"/>
            </w:tcBorders>
            <w:vAlign w:val="center"/>
          </w:tcPr>
          <w:p w14:paraId="5AD470B6" w14:textId="77777777" w:rsidR="004E5CB0" w:rsidRPr="00121159" w:rsidRDefault="009D2116" w:rsidP="005900F2">
            <w:pPr>
              <w:pStyle w:val="Sinespaciado"/>
              <w:rPr>
                <w:sz w:val="16"/>
                <w:szCs w:val="16"/>
              </w:rPr>
            </w:pPr>
            <w:r w:rsidRPr="00121159">
              <w:rPr>
                <w:sz w:val="16"/>
                <w:szCs w:val="16"/>
              </w:rPr>
              <w:t>Debe procesarse en sitio.</w:t>
            </w:r>
          </w:p>
        </w:tc>
      </w:tr>
      <w:tr w:rsidR="005F2D94" w:rsidRPr="00121159" w14:paraId="74D7D516"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EC2669" w14:textId="77777777" w:rsidR="004E5CB0" w:rsidRPr="00121159" w:rsidRDefault="004E5CB0" w:rsidP="005900F2">
            <w:pPr>
              <w:pStyle w:val="Sinespaciado"/>
              <w:rPr>
                <w:sz w:val="16"/>
                <w:szCs w:val="16"/>
              </w:rPr>
            </w:pPr>
            <w:r w:rsidRPr="00121159">
              <w:rPr>
                <w:sz w:val="16"/>
                <w:szCs w:val="16"/>
              </w:rPr>
              <w:t>40.01.014</w:t>
            </w:r>
          </w:p>
        </w:tc>
        <w:tc>
          <w:tcPr>
            <w:tcW w:w="2400" w:type="dxa"/>
            <w:tcBorders>
              <w:top w:val="nil"/>
              <w:left w:val="nil"/>
              <w:bottom w:val="single" w:sz="4" w:space="0" w:color="auto"/>
              <w:right w:val="single" w:sz="4" w:space="0" w:color="auto"/>
            </w:tcBorders>
            <w:shd w:val="clear" w:color="auto" w:fill="auto"/>
            <w:noWrap/>
            <w:vAlign w:val="center"/>
            <w:hideMark/>
          </w:tcPr>
          <w:p w14:paraId="358A6050" w14:textId="77777777" w:rsidR="004E5CB0" w:rsidRPr="00121159" w:rsidRDefault="004E5CB0" w:rsidP="005900F2">
            <w:pPr>
              <w:pStyle w:val="Sinespaciado"/>
              <w:rPr>
                <w:sz w:val="16"/>
                <w:szCs w:val="16"/>
              </w:rPr>
            </w:pPr>
            <w:r w:rsidRPr="00121159">
              <w:rPr>
                <w:sz w:val="16"/>
                <w:szCs w:val="16"/>
              </w:rPr>
              <w:t>Lactato Deshidrogenasa (DHL)</w:t>
            </w:r>
          </w:p>
        </w:tc>
        <w:tc>
          <w:tcPr>
            <w:tcW w:w="6423" w:type="dxa"/>
            <w:tcBorders>
              <w:top w:val="nil"/>
              <w:left w:val="nil"/>
              <w:bottom w:val="single" w:sz="4" w:space="0" w:color="auto"/>
              <w:right w:val="single" w:sz="4" w:space="0" w:color="auto"/>
            </w:tcBorders>
            <w:vAlign w:val="center"/>
          </w:tcPr>
          <w:p w14:paraId="189DB28F" w14:textId="77777777" w:rsidR="004E5CB0" w:rsidRPr="00121159" w:rsidRDefault="009D2116" w:rsidP="005900F2">
            <w:pPr>
              <w:pStyle w:val="Sinespaciado"/>
              <w:rPr>
                <w:sz w:val="16"/>
                <w:szCs w:val="16"/>
              </w:rPr>
            </w:pPr>
            <w:r w:rsidRPr="00121159">
              <w:rPr>
                <w:sz w:val="16"/>
                <w:szCs w:val="16"/>
              </w:rPr>
              <w:t>Debe procesarse en sitio.</w:t>
            </w:r>
          </w:p>
        </w:tc>
      </w:tr>
      <w:tr w:rsidR="005F2D94" w:rsidRPr="00121159" w14:paraId="78CD2E2D"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16B597" w14:textId="77777777" w:rsidR="004E5CB0" w:rsidRPr="00121159" w:rsidRDefault="004E5CB0" w:rsidP="005900F2">
            <w:pPr>
              <w:pStyle w:val="Sinespaciado"/>
              <w:rPr>
                <w:sz w:val="16"/>
                <w:szCs w:val="16"/>
              </w:rPr>
            </w:pPr>
            <w:r w:rsidRPr="00121159">
              <w:rPr>
                <w:sz w:val="16"/>
                <w:szCs w:val="16"/>
              </w:rPr>
              <w:t>40.01.015</w:t>
            </w:r>
          </w:p>
        </w:tc>
        <w:tc>
          <w:tcPr>
            <w:tcW w:w="2400" w:type="dxa"/>
            <w:tcBorders>
              <w:top w:val="nil"/>
              <w:left w:val="nil"/>
              <w:bottom w:val="single" w:sz="4" w:space="0" w:color="auto"/>
              <w:right w:val="single" w:sz="4" w:space="0" w:color="auto"/>
            </w:tcBorders>
            <w:shd w:val="clear" w:color="auto" w:fill="auto"/>
            <w:noWrap/>
            <w:vAlign w:val="center"/>
            <w:hideMark/>
          </w:tcPr>
          <w:p w14:paraId="5D411A6D" w14:textId="77777777" w:rsidR="004E5CB0" w:rsidRPr="00121159" w:rsidRDefault="004E5CB0" w:rsidP="005900F2">
            <w:pPr>
              <w:pStyle w:val="Sinespaciado"/>
              <w:rPr>
                <w:sz w:val="16"/>
                <w:szCs w:val="16"/>
              </w:rPr>
            </w:pPr>
            <w:r w:rsidRPr="00121159">
              <w:rPr>
                <w:sz w:val="16"/>
                <w:szCs w:val="16"/>
              </w:rPr>
              <w:t>Amilasa</w:t>
            </w:r>
          </w:p>
        </w:tc>
        <w:tc>
          <w:tcPr>
            <w:tcW w:w="6423" w:type="dxa"/>
            <w:tcBorders>
              <w:top w:val="nil"/>
              <w:left w:val="nil"/>
              <w:bottom w:val="single" w:sz="4" w:space="0" w:color="auto"/>
              <w:right w:val="single" w:sz="4" w:space="0" w:color="auto"/>
            </w:tcBorders>
            <w:vAlign w:val="center"/>
          </w:tcPr>
          <w:p w14:paraId="259FA6C2" w14:textId="77777777" w:rsidR="004E5CB0" w:rsidRPr="00121159" w:rsidRDefault="009D2116" w:rsidP="005900F2">
            <w:pPr>
              <w:pStyle w:val="Sinespaciado"/>
              <w:rPr>
                <w:sz w:val="16"/>
                <w:szCs w:val="16"/>
              </w:rPr>
            </w:pPr>
            <w:r w:rsidRPr="00121159">
              <w:rPr>
                <w:sz w:val="16"/>
                <w:szCs w:val="16"/>
              </w:rPr>
              <w:t>Debe procesarse en sitio.</w:t>
            </w:r>
          </w:p>
        </w:tc>
      </w:tr>
      <w:tr w:rsidR="005F2D94" w:rsidRPr="00121159" w14:paraId="2B3217ED"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715C0C" w14:textId="77777777" w:rsidR="004E5CB0" w:rsidRPr="00121159" w:rsidRDefault="004E5CB0" w:rsidP="005900F2">
            <w:pPr>
              <w:pStyle w:val="Sinespaciado"/>
              <w:rPr>
                <w:sz w:val="16"/>
                <w:szCs w:val="16"/>
              </w:rPr>
            </w:pPr>
            <w:r w:rsidRPr="00121159">
              <w:rPr>
                <w:sz w:val="16"/>
                <w:szCs w:val="16"/>
              </w:rPr>
              <w:t>40.01.016</w:t>
            </w:r>
          </w:p>
        </w:tc>
        <w:tc>
          <w:tcPr>
            <w:tcW w:w="2400" w:type="dxa"/>
            <w:tcBorders>
              <w:top w:val="nil"/>
              <w:left w:val="nil"/>
              <w:bottom w:val="single" w:sz="4" w:space="0" w:color="auto"/>
              <w:right w:val="single" w:sz="4" w:space="0" w:color="auto"/>
            </w:tcBorders>
            <w:shd w:val="clear" w:color="auto" w:fill="auto"/>
            <w:noWrap/>
            <w:vAlign w:val="center"/>
            <w:hideMark/>
          </w:tcPr>
          <w:p w14:paraId="01E52130" w14:textId="77777777" w:rsidR="004E5CB0" w:rsidRPr="00121159" w:rsidRDefault="004E5CB0" w:rsidP="005900F2">
            <w:pPr>
              <w:pStyle w:val="Sinespaciado"/>
              <w:rPr>
                <w:sz w:val="16"/>
                <w:szCs w:val="16"/>
              </w:rPr>
            </w:pPr>
            <w:r w:rsidRPr="00121159">
              <w:rPr>
                <w:sz w:val="16"/>
                <w:szCs w:val="16"/>
              </w:rPr>
              <w:t>Lipasa</w:t>
            </w:r>
          </w:p>
        </w:tc>
        <w:tc>
          <w:tcPr>
            <w:tcW w:w="6423" w:type="dxa"/>
            <w:tcBorders>
              <w:top w:val="nil"/>
              <w:left w:val="nil"/>
              <w:bottom w:val="single" w:sz="4" w:space="0" w:color="auto"/>
              <w:right w:val="single" w:sz="4" w:space="0" w:color="auto"/>
            </w:tcBorders>
            <w:vAlign w:val="center"/>
          </w:tcPr>
          <w:p w14:paraId="4E36E669" w14:textId="77777777" w:rsidR="004E5CB0" w:rsidRPr="00121159" w:rsidRDefault="009D2116" w:rsidP="005900F2">
            <w:pPr>
              <w:pStyle w:val="Sinespaciado"/>
              <w:rPr>
                <w:sz w:val="16"/>
                <w:szCs w:val="16"/>
              </w:rPr>
            </w:pPr>
            <w:r w:rsidRPr="00121159">
              <w:rPr>
                <w:sz w:val="16"/>
                <w:szCs w:val="16"/>
              </w:rPr>
              <w:t>Debe procesarse en sitio.</w:t>
            </w:r>
          </w:p>
        </w:tc>
      </w:tr>
      <w:tr w:rsidR="005F2D94" w:rsidRPr="00121159" w14:paraId="779ACF45"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CC980B" w14:textId="77777777" w:rsidR="004E5CB0" w:rsidRPr="00121159" w:rsidRDefault="004E5CB0" w:rsidP="005900F2">
            <w:pPr>
              <w:pStyle w:val="Sinespaciado"/>
              <w:rPr>
                <w:sz w:val="16"/>
                <w:szCs w:val="16"/>
              </w:rPr>
            </w:pPr>
            <w:r w:rsidRPr="00121159">
              <w:rPr>
                <w:sz w:val="16"/>
                <w:szCs w:val="16"/>
              </w:rPr>
              <w:t>40.01.017</w:t>
            </w:r>
          </w:p>
        </w:tc>
        <w:tc>
          <w:tcPr>
            <w:tcW w:w="2400" w:type="dxa"/>
            <w:tcBorders>
              <w:top w:val="nil"/>
              <w:left w:val="nil"/>
              <w:bottom w:val="single" w:sz="4" w:space="0" w:color="auto"/>
              <w:right w:val="single" w:sz="4" w:space="0" w:color="auto"/>
            </w:tcBorders>
            <w:shd w:val="clear" w:color="auto" w:fill="auto"/>
            <w:noWrap/>
            <w:vAlign w:val="center"/>
            <w:hideMark/>
          </w:tcPr>
          <w:p w14:paraId="32F1B9A2" w14:textId="77777777" w:rsidR="004E5CB0" w:rsidRPr="00121159" w:rsidRDefault="004E5CB0" w:rsidP="005900F2">
            <w:pPr>
              <w:pStyle w:val="Sinespaciado"/>
              <w:rPr>
                <w:sz w:val="16"/>
                <w:szCs w:val="16"/>
              </w:rPr>
            </w:pPr>
            <w:r w:rsidRPr="00121159">
              <w:rPr>
                <w:sz w:val="16"/>
                <w:szCs w:val="16"/>
              </w:rPr>
              <w:t>Glucosa</w:t>
            </w:r>
          </w:p>
        </w:tc>
        <w:tc>
          <w:tcPr>
            <w:tcW w:w="6423" w:type="dxa"/>
            <w:tcBorders>
              <w:top w:val="nil"/>
              <w:left w:val="nil"/>
              <w:bottom w:val="single" w:sz="4" w:space="0" w:color="auto"/>
              <w:right w:val="single" w:sz="4" w:space="0" w:color="auto"/>
            </w:tcBorders>
            <w:vAlign w:val="center"/>
          </w:tcPr>
          <w:p w14:paraId="7E6B5B4F" w14:textId="77777777" w:rsidR="004E5CB0" w:rsidRPr="00121159" w:rsidRDefault="009D2116" w:rsidP="005900F2">
            <w:pPr>
              <w:pStyle w:val="Sinespaciado"/>
              <w:rPr>
                <w:sz w:val="16"/>
                <w:szCs w:val="16"/>
              </w:rPr>
            </w:pPr>
            <w:r w:rsidRPr="00121159">
              <w:rPr>
                <w:sz w:val="16"/>
                <w:szCs w:val="16"/>
              </w:rPr>
              <w:t>Debe procesarse en sitio.</w:t>
            </w:r>
          </w:p>
        </w:tc>
      </w:tr>
      <w:tr w:rsidR="005F2D94" w:rsidRPr="00121159" w14:paraId="107E99F3"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0E87BA" w14:textId="77777777" w:rsidR="004E5CB0" w:rsidRPr="00121159" w:rsidRDefault="004E5CB0" w:rsidP="005900F2">
            <w:pPr>
              <w:pStyle w:val="Sinespaciado"/>
              <w:rPr>
                <w:sz w:val="16"/>
                <w:szCs w:val="16"/>
              </w:rPr>
            </w:pPr>
            <w:r w:rsidRPr="00121159">
              <w:rPr>
                <w:sz w:val="16"/>
                <w:szCs w:val="16"/>
              </w:rPr>
              <w:t>40.01.018</w:t>
            </w:r>
          </w:p>
        </w:tc>
        <w:tc>
          <w:tcPr>
            <w:tcW w:w="2400" w:type="dxa"/>
            <w:tcBorders>
              <w:top w:val="nil"/>
              <w:left w:val="nil"/>
              <w:bottom w:val="single" w:sz="4" w:space="0" w:color="auto"/>
              <w:right w:val="single" w:sz="4" w:space="0" w:color="auto"/>
            </w:tcBorders>
            <w:shd w:val="clear" w:color="auto" w:fill="auto"/>
            <w:noWrap/>
            <w:vAlign w:val="center"/>
            <w:hideMark/>
          </w:tcPr>
          <w:p w14:paraId="0D798F37" w14:textId="77777777" w:rsidR="004E5CB0" w:rsidRPr="00121159" w:rsidRDefault="004E5CB0" w:rsidP="005900F2">
            <w:pPr>
              <w:pStyle w:val="Sinespaciado"/>
              <w:rPr>
                <w:sz w:val="16"/>
                <w:szCs w:val="16"/>
              </w:rPr>
            </w:pPr>
            <w:r w:rsidRPr="00121159">
              <w:rPr>
                <w:sz w:val="16"/>
                <w:szCs w:val="16"/>
              </w:rPr>
              <w:t>Colesterol</w:t>
            </w:r>
          </w:p>
        </w:tc>
        <w:tc>
          <w:tcPr>
            <w:tcW w:w="6423" w:type="dxa"/>
            <w:tcBorders>
              <w:top w:val="nil"/>
              <w:left w:val="nil"/>
              <w:bottom w:val="single" w:sz="4" w:space="0" w:color="auto"/>
              <w:right w:val="single" w:sz="4" w:space="0" w:color="auto"/>
            </w:tcBorders>
            <w:vAlign w:val="center"/>
          </w:tcPr>
          <w:p w14:paraId="0B77DDA4" w14:textId="77777777" w:rsidR="004E5CB0" w:rsidRPr="00121159" w:rsidRDefault="009D2116" w:rsidP="005900F2">
            <w:pPr>
              <w:pStyle w:val="Sinespaciado"/>
              <w:rPr>
                <w:sz w:val="16"/>
                <w:szCs w:val="16"/>
              </w:rPr>
            </w:pPr>
            <w:r w:rsidRPr="00121159">
              <w:rPr>
                <w:sz w:val="16"/>
                <w:szCs w:val="16"/>
              </w:rPr>
              <w:t>Debe procesarse en sitio.</w:t>
            </w:r>
          </w:p>
        </w:tc>
      </w:tr>
      <w:tr w:rsidR="005F2D94" w:rsidRPr="00121159" w14:paraId="474C98D6"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E4A9AF" w14:textId="77777777" w:rsidR="004E5CB0" w:rsidRPr="00121159" w:rsidRDefault="004E5CB0" w:rsidP="005900F2">
            <w:pPr>
              <w:pStyle w:val="Sinespaciado"/>
              <w:rPr>
                <w:sz w:val="16"/>
                <w:szCs w:val="16"/>
              </w:rPr>
            </w:pPr>
            <w:r w:rsidRPr="00121159">
              <w:rPr>
                <w:sz w:val="16"/>
                <w:szCs w:val="16"/>
              </w:rPr>
              <w:t>40.01.019</w:t>
            </w:r>
          </w:p>
        </w:tc>
        <w:tc>
          <w:tcPr>
            <w:tcW w:w="2400" w:type="dxa"/>
            <w:tcBorders>
              <w:top w:val="nil"/>
              <w:left w:val="nil"/>
              <w:bottom w:val="single" w:sz="4" w:space="0" w:color="auto"/>
              <w:right w:val="single" w:sz="4" w:space="0" w:color="auto"/>
            </w:tcBorders>
            <w:shd w:val="clear" w:color="auto" w:fill="auto"/>
            <w:noWrap/>
            <w:vAlign w:val="center"/>
            <w:hideMark/>
          </w:tcPr>
          <w:p w14:paraId="564E976F" w14:textId="77777777" w:rsidR="004E5CB0" w:rsidRPr="00121159" w:rsidRDefault="004E5CB0" w:rsidP="005900F2">
            <w:pPr>
              <w:pStyle w:val="Sinespaciado"/>
              <w:rPr>
                <w:sz w:val="16"/>
                <w:szCs w:val="16"/>
              </w:rPr>
            </w:pPr>
            <w:r w:rsidRPr="00121159">
              <w:rPr>
                <w:sz w:val="16"/>
                <w:szCs w:val="16"/>
              </w:rPr>
              <w:t>Colesterol, Lipoproteínas de Alta Densidad (HDL)</w:t>
            </w:r>
          </w:p>
        </w:tc>
        <w:tc>
          <w:tcPr>
            <w:tcW w:w="6423" w:type="dxa"/>
            <w:tcBorders>
              <w:top w:val="nil"/>
              <w:left w:val="nil"/>
              <w:bottom w:val="single" w:sz="4" w:space="0" w:color="auto"/>
              <w:right w:val="single" w:sz="4" w:space="0" w:color="auto"/>
            </w:tcBorders>
            <w:vAlign w:val="center"/>
          </w:tcPr>
          <w:p w14:paraId="201456A4" w14:textId="77777777" w:rsidR="004E5CB0" w:rsidRPr="00121159" w:rsidRDefault="009D2116" w:rsidP="00457C76">
            <w:pPr>
              <w:rPr>
                <w:sz w:val="16"/>
                <w:szCs w:val="16"/>
              </w:rPr>
            </w:pPr>
            <w:r w:rsidRPr="00121159">
              <w:rPr>
                <w:sz w:val="16"/>
                <w:szCs w:val="16"/>
              </w:rPr>
              <w:t xml:space="preserve">Debe procesarse en sitio. </w:t>
            </w:r>
            <w:r w:rsidR="00457C76" w:rsidRPr="00121159">
              <w:rPr>
                <w:sz w:val="16"/>
                <w:szCs w:val="16"/>
              </w:rPr>
              <w:t>La determinación de Colesterol de Baja densidad (LDL), incluye la aplicación de la Ecuación de Friedewald (LDL= CT- (TG/5 + HDL); para su medición indirecta a partir de CT, TG y HDL-C. Este parámetro no es susceptible de facturar.</w:t>
            </w:r>
          </w:p>
        </w:tc>
      </w:tr>
      <w:tr w:rsidR="005F2D94" w:rsidRPr="00121159" w14:paraId="6DF3AA8A"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90199D" w14:textId="77777777" w:rsidR="004E5CB0" w:rsidRPr="00121159" w:rsidRDefault="004E5CB0" w:rsidP="005900F2">
            <w:pPr>
              <w:pStyle w:val="Sinespaciado"/>
              <w:rPr>
                <w:sz w:val="16"/>
                <w:szCs w:val="16"/>
              </w:rPr>
            </w:pPr>
            <w:r w:rsidRPr="00121159">
              <w:rPr>
                <w:sz w:val="16"/>
                <w:szCs w:val="16"/>
              </w:rPr>
              <w:t>40.01.020</w:t>
            </w:r>
          </w:p>
        </w:tc>
        <w:tc>
          <w:tcPr>
            <w:tcW w:w="2400" w:type="dxa"/>
            <w:tcBorders>
              <w:top w:val="nil"/>
              <w:left w:val="nil"/>
              <w:bottom w:val="single" w:sz="4" w:space="0" w:color="auto"/>
              <w:right w:val="single" w:sz="4" w:space="0" w:color="auto"/>
            </w:tcBorders>
            <w:shd w:val="clear" w:color="auto" w:fill="auto"/>
            <w:noWrap/>
            <w:vAlign w:val="center"/>
            <w:hideMark/>
          </w:tcPr>
          <w:p w14:paraId="13338E01" w14:textId="77777777" w:rsidR="004E5CB0" w:rsidRPr="00121159" w:rsidRDefault="004E5CB0" w:rsidP="005900F2">
            <w:pPr>
              <w:pStyle w:val="Sinespaciado"/>
              <w:rPr>
                <w:sz w:val="16"/>
                <w:szCs w:val="16"/>
              </w:rPr>
            </w:pPr>
            <w:r w:rsidRPr="00121159">
              <w:rPr>
                <w:sz w:val="16"/>
                <w:szCs w:val="16"/>
              </w:rPr>
              <w:t>Colesterol, Lipoproteínas de Baja Densidad (LDL)</w:t>
            </w:r>
          </w:p>
        </w:tc>
        <w:tc>
          <w:tcPr>
            <w:tcW w:w="6423" w:type="dxa"/>
            <w:tcBorders>
              <w:top w:val="nil"/>
              <w:left w:val="nil"/>
              <w:bottom w:val="single" w:sz="4" w:space="0" w:color="auto"/>
              <w:right w:val="single" w:sz="4" w:space="0" w:color="auto"/>
            </w:tcBorders>
            <w:vAlign w:val="center"/>
          </w:tcPr>
          <w:p w14:paraId="3BDB7A68" w14:textId="77777777" w:rsidR="004E5CB0" w:rsidRPr="00121159" w:rsidRDefault="009D2116" w:rsidP="005900F2">
            <w:pPr>
              <w:pStyle w:val="Sinespaciado"/>
              <w:rPr>
                <w:sz w:val="16"/>
                <w:szCs w:val="16"/>
              </w:rPr>
            </w:pPr>
            <w:r w:rsidRPr="00121159">
              <w:rPr>
                <w:sz w:val="16"/>
                <w:szCs w:val="16"/>
              </w:rPr>
              <w:t xml:space="preserve">Debe procesarse en sitio. Proceso en sitio. </w:t>
            </w:r>
            <w:r w:rsidR="00457C76" w:rsidRPr="00121159">
              <w:rPr>
                <w:sz w:val="16"/>
                <w:szCs w:val="16"/>
              </w:rPr>
              <w:t>Deben considerar el proceso en sitio por medio de la determinación de LDL.</w:t>
            </w:r>
          </w:p>
        </w:tc>
      </w:tr>
      <w:tr w:rsidR="005F2D94" w:rsidRPr="00121159" w14:paraId="45A610A3"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E26A44" w14:textId="77777777" w:rsidR="004E5CB0" w:rsidRPr="00121159" w:rsidRDefault="004E5CB0" w:rsidP="005900F2">
            <w:pPr>
              <w:pStyle w:val="Sinespaciado"/>
              <w:rPr>
                <w:sz w:val="16"/>
                <w:szCs w:val="16"/>
              </w:rPr>
            </w:pPr>
            <w:r w:rsidRPr="00121159">
              <w:rPr>
                <w:sz w:val="16"/>
                <w:szCs w:val="16"/>
              </w:rPr>
              <w:t>40.01.021</w:t>
            </w:r>
          </w:p>
        </w:tc>
        <w:tc>
          <w:tcPr>
            <w:tcW w:w="2400" w:type="dxa"/>
            <w:tcBorders>
              <w:top w:val="nil"/>
              <w:left w:val="nil"/>
              <w:bottom w:val="single" w:sz="4" w:space="0" w:color="auto"/>
              <w:right w:val="single" w:sz="4" w:space="0" w:color="auto"/>
            </w:tcBorders>
            <w:shd w:val="clear" w:color="auto" w:fill="auto"/>
            <w:noWrap/>
            <w:vAlign w:val="center"/>
            <w:hideMark/>
          </w:tcPr>
          <w:p w14:paraId="04138F8B" w14:textId="77777777" w:rsidR="004E5CB0" w:rsidRPr="00121159" w:rsidRDefault="004E5CB0" w:rsidP="005900F2">
            <w:pPr>
              <w:pStyle w:val="Sinespaciado"/>
              <w:rPr>
                <w:sz w:val="16"/>
                <w:szCs w:val="16"/>
              </w:rPr>
            </w:pPr>
            <w:r w:rsidRPr="00121159">
              <w:rPr>
                <w:sz w:val="16"/>
                <w:szCs w:val="16"/>
              </w:rPr>
              <w:t>Triglicéridos</w:t>
            </w:r>
          </w:p>
        </w:tc>
        <w:tc>
          <w:tcPr>
            <w:tcW w:w="6423" w:type="dxa"/>
            <w:tcBorders>
              <w:top w:val="nil"/>
              <w:left w:val="nil"/>
              <w:bottom w:val="single" w:sz="4" w:space="0" w:color="auto"/>
              <w:right w:val="single" w:sz="4" w:space="0" w:color="auto"/>
            </w:tcBorders>
            <w:vAlign w:val="center"/>
          </w:tcPr>
          <w:p w14:paraId="7D767CFE" w14:textId="77777777" w:rsidR="004E5CB0" w:rsidRPr="00121159" w:rsidRDefault="009D2116" w:rsidP="005900F2">
            <w:pPr>
              <w:pStyle w:val="Sinespaciado"/>
              <w:rPr>
                <w:sz w:val="16"/>
                <w:szCs w:val="16"/>
              </w:rPr>
            </w:pPr>
            <w:r w:rsidRPr="00121159">
              <w:rPr>
                <w:sz w:val="16"/>
                <w:szCs w:val="16"/>
              </w:rPr>
              <w:t>Debe procesarse en sitio.</w:t>
            </w:r>
          </w:p>
        </w:tc>
      </w:tr>
      <w:tr w:rsidR="005F2D94" w:rsidRPr="00121159" w14:paraId="7AAE0833"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D91A81" w14:textId="77777777" w:rsidR="004E5CB0" w:rsidRPr="00121159" w:rsidRDefault="004E5CB0" w:rsidP="005900F2">
            <w:pPr>
              <w:pStyle w:val="Sinespaciado"/>
              <w:rPr>
                <w:sz w:val="16"/>
                <w:szCs w:val="16"/>
              </w:rPr>
            </w:pPr>
            <w:r w:rsidRPr="00121159">
              <w:rPr>
                <w:sz w:val="16"/>
                <w:szCs w:val="16"/>
              </w:rPr>
              <w:t>40.01.022</w:t>
            </w:r>
          </w:p>
        </w:tc>
        <w:tc>
          <w:tcPr>
            <w:tcW w:w="2400" w:type="dxa"/>
            <w:tcBorders>
              <w:top w:val="nil"/>
              <w:left w:val="nil"/>
              <w:bottom w:val="single" w:sz="4" w:space="0" w:color="auto"/>
              <w:right w:val="single" w:sz="4" w:space="0" w:color="auto"/>
            </w:tcBorders>
            <w:shd w:val="clear" w:color="auto" w:fill="auto"/>
            <w:noWrap/>
            <w:vAlign w:val="center"/>
            <w:hideMark/>
          </w:tcPr>
          <w:p w14:paraId="39DA7FCF" w14:textId="77777777" w:rsidR="004E5CB0" w:rsidRPr="00121159" w:rsidRDefault="004E5CB0" w:rsidP="005900F2">
            <w:pPr>
              <w:pStyle w:val="Sinespaciado"/>
              <w:rPr>
                <w:sz w:val="16"/>
                <w:szCs w:val="16"/>
              </w:rPr>
            </w:pPr>
            <w:r w:rsidRPr="00121159">
              <w:rPr>
                <w:sz w:val="16"/>
                <w:szCs w:val="16"/>
              </w:rPr>
              <w:t>Mioglobina, cuantitativa</w:t>
            </w:r>
          </w:p>
        </w:tc>
        <w:tc>
          <w:tcPr>
            <w:tcW w:w="6423" w:type="dxa"/>
            <w:tcBorders>
              <w:top w:val="nil"/>
              <w:left w:val="nil"/>
              <w:bottom w:val="single" w:sz="4" w:space="0" w:color="auto"/>
              <w:right w:val="single" w:sz="4" w:space="0" w:color="auto"/>
            </w:tcBorders>
            <w:vAlign w:val="center"/>
          </w:tcPr>
          <w:p w14:paraId="0E6603D7" w14:textId="77777777" w:rsidR="004E5CB0" w:rsidRPr="00121159" w:rsidRDefault="009D2116" w:rsidP="00905184">
            <w:pPr>
              <w:rPr>
                <w:sz w:val="16"/>
                <w:szCs w:val="16"/>
              </w:rPr>
            </w:pPr>
            <w:r w:rsidRPr="00121159">
              <w:rPr>
                <w:sz w:val="16"/>
                <w:szCs w:val="16"/>
              </w:rPr>
              <w:t xml:space="preserve">Debe procesarse en sitio. </w:t>
            </w:r>
            <w:r w:rsidR="00905184" w:rsidRPr="00121159">
              <w:rPr>
                <w:sz w:val="16"/>
                <w:szCs w:val="16"/>
              </w:rPr>
              <w:t>En el caso de la mioglobina cuantitativa, se podrá realizar en los equipos ofertados para otros grupos de estudio.</w:t>
            </w:r>
          </w:p>
        </w:tc>
      </w:tr>
      <w:tr w:rsidR="005F2D94" w:rsidRPr="00121159" w14:paraId="3FF3EB5F"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7D761B" w14:textId="77777777" w:rsidR="004E5CB0" w:rsidRPr="00121159" w:rsidRDefault="004E5CB0" w:rsidP="005900F2">
            <w:pPr>
              <w:pStyle w:val="Sinespaciado"/>
              <w:rPr>
                <w:sz w:val="16"/>
                <w:szCs w:val="16"/>
              </w:rPr>
            </w:pPr>
            <w:r w:rsidRPr="00121159">
              <w:rPr>
                <w:sz w:val="16"/>
                <w:szCs w:val="16"/>
              </w:rPr>
              <w:t>40.01.023</w:t>
            </w:r>
          </w:p>
        </w:tc>
        <w:tc>
          <w:tcPr>
            <w:tcW w:w="2400" w:type="dxa"/>
            <w:tcBorders>
              <w:top w:val="nil"/>
              <w:left w:val="nil"/>
              <w:bottom w:val="single" w:sz="4" w:space="0" w:color="auto"/>
              <w:right w:val="single" w:sz="4" w:space="0" w:color="auto"/>
            </w:tcBorders>
            <w:shd w:val="clear" w:color="auto" w:fill="auto"/>
            <w:noWrap/>
            <w:vAlign w:val="center"/>
            <w:hideMark/>
          </w:tcPr>
          <w:p w14:paraId="45289ABD" w14:textId="77777777" w:rsidR="004E5CB0" w:rsidRPr="00121159" w:rsidRDefault="004E5CB0" w:rsidP="005900F2">
            <w:pPr>
              <w:pStyle w:val="Sinespaciado"/>
              <w:rPr>
                <w:sz w:val="16"/>
                <w:szCs w:val="16"/>
              </w:rPr>
            </w:pPr>
            <w:proofErr w:type="spellStart"/>
            <w:r w:rsidRPr="00121159">
              <w:rPr>
                <w:sz w:val="16"/>
                <w:szCs w:val="16"/>
              </w:rPr>
              <w:t>Creatin</w:t>
            </w:r>
            <w:proofErr w:type="spellEnd"/>
            <w:r w:rsidRPr="00121159">
              <w:rPr>
                <w:sz w:val="16"/>
                <w:szCs w:val="16"/>
              </w:rPr>
              <w:t xml:space="preserve"> </w:t>
            </w:r>
            <w:proofErr w:type="spellStart"/>
            <w:r w:rsidRPr="00121159">
              <w:rPr>
                <w:sz w:val="16"/>
                <w:szCs w:val="16"/>
              </w:rPr>
              <w:t>Fosfoquinasa</w:t>
            </w:r>
            <w:proofErr w:type="spellEnd"/>
            <w:r w:rsidRPr="00121159">
              <w:rPr>
                <w:sz w:val="16"/>
                <w:szCs w:val="16"/>
              </w:rPr>
              <w:t xml:space="preserve"> (CPK) Total</w:t>
            </w:r>
          </w:p>
        </w:tc>
        <w:tc>
          <w:tcPr>
            <w:tcW w:w="6423" w:type="dxa"/>
            <w:tcBorders>
              <w:top w:val="nil"/>
              <w:left w:val="nil"/>
              <w:bottom w:val="single" w:sz="4" w:space="0" w:color="auto"/>
              <w:right w:val="single" w:sz="4" w:space="0" w:color="auto"/>
            </w:tcBorders>
            <w:vAlign w:val="center"/>
          </w:tcPr>
          <w:p w14:paraId="41C50F97" w14:textId="77777777" w:rsidR="004E5CB0" w:rsidRPr="00121159" w:rsidRDefault="009D2116" w:rsidP="005900F2">
            <w:pPr>
              <w:pStyle w:val="Sinespaciado"/>
              <w:rPr>
                <w:sz w:val="16"/>
                <w:szCs w:val="16"/>
              </w:rPr>
            </w:pPr>
            <w:r w:rsidRPr="00121159">
              <w:rPr>
                <w:sz w:val="16"/>
                <w:szCs w:val="16"/>
              </w:rPr>
              <w:t>Debe procesarse en sitio.</w:t>
            </w:r>
          </w:p>
        </w:tc>
      </w:tr>
      <w:tr w:rsidR="005F2D94" w:rsidRPr="00121159" w14:paraId="6CE1E694"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997B59" w14:textId="77777777" w:rsidR="004E5CB0" w:rsidRPr="00121159" w:rsidRDefault="004E5CB0" w:rsidP="005900F2">
            <w:pPr>
              <w:pStyle w:val="Sinespaciado"/>
              <w:rPr>
                <w:sz w:val="16"/>
                <w:szCs w:val="16"/>
              </w:rPr>
            </w:pPr>
            <w:r w:rsidRPr="00121159">
              <w:rPr>
                <w:sz w:val="16"/>
                <w:szCs w:val="16"/>
              </w:rPr>
              <w:t>40.01.024</w:t>
            </w:r>
          </w:p>
        </w:tc>
        <w:tc>
          <w:tcPr>
            <w:tcW w:w="2400" w:type="dxa"/>
            <w:tcBorders>
              <w:top w:val="nil"/>
              <w:left w:val="nil"/>
              <w:bottom w:val="single" w:sz="4" w:space="0" w:color="auto"/>
              <w:right w:val="single" w:sz="4" w:space="0" w:color="auto"/>
            </w:tcBorders>
            <w:shd w:val="clear" w:color="auto" w:fill="auto"/>
            <w:noWrap/>
            <w:vAlign w:val="center"/>
            <w:hideMark/>
          </w:tcPr>
          <w:p w14:paraId="1A1DC506" w14:textId="77777777" w:rsidR="004E5CB0" w:rsidRPr="00121159" w:rsidRDefault="004E5CB0" w:rsidP="005900F2">
            <w:pPr>
              <w:pStyle w:val="Sinespaciado"/>
              <w:rPr>
                <w:sz w:val="16"/>
                <w:szCs w:val="16"/>
              </w:rPr>
            </w:pPr>
            <w:r w:rsidRPr="00121159">
              <w:rPr>
                <w:sz w:val="16"/>
                <w:szCs w:val="16"/>
              </w:rPr>
              <w:t>CPK, fracción MB enzimática (CPK-</w:t>
            </w:r>
            <w:proofErr w:type="spellStart"/>
            <w:r w:rsidRPr="00121159">
              <w:rPr>
                <w:sz w:val="16"/>
                <w:szCs w:val="16"/>
              </w:rPr>
              <w:t>MBe</w:t>
            </w:r>
            <w:proofErr w:type="spellEnd"/>
            <w:r w:rsidRPr="00121159">
              <w:rPr>
                <w:sz w:val="16"/>
                <w:szCs w:val="16"/>
              </w:rPr>
              <w:t>)</w:t>
            </w:r>
          </w:p>
        </w:tc>
        <w:tc>
          <w:tcPr>
            <w:tcW w:w="6423" w:type="dxa"/>
            <w:tcBorders>
              <w:top w:val="nil"/>
              <w:left w:val="nil"/>
              <w:bottom w:val="single" w:sz="4" w:space="0" w:color="auto"/>
              <w:right w:val="single" w:sz="4" w:space="0" w:color="auto"/>
            </w:tcBorders>
            <w:vAlign w:val="center"/>
          </w:tcPr>
          <w:p w14:paraId="031C39CC" w14:textId="77777777" w:rsidR="004E5CB0" w:rsidRPr="00121159" w:rsidRDefault="009D2116" w:rsidP="005900F2">
            <w:pPr>
              <w:pStyle w:val="Sinespaciado"/>
              <w:rPr>
                <w:sz w:val="16"/>
                <w:szCs w:val="16"/>
              </w:rPr>
            </w:pPr>
            <w:r w:rsidRPr="00121159">
              <w:rPr>
                <w:sz w:val="16"/>
                <w:szCs w:val="16"/>
              </w:rPr>
              <w:t>Debe procesarse en sitio.</w:t>
            </w:r>
          </w:p>
        </w:tc>
      </w:tr>
      <w:tr w:rsidR="005F2D94" w:rsidRPr="00121159" w14:paraId="73149A11"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57A0B3" w14:textId="77777777" w:rsidR="004E5CB0" w:rsidRPr="00121159" w:rsidRDefault="004E5CB0" w:rsidP="005900F2">
            <w:pPr>
              <w:pStyle w:val="Sinespaciado"/>
              <w:rPr>
                <w:sz w:val="16"/>
                <w:szCs w:val="16"/>
              </w:rPr>
            </w:pPr>
            <w:r w:rsidRPr="00121159">
              <w:rPr>
                <w:sz w:val="16"/>
                <w:szCs w:val="16"/>
              </w:rPr>
              <w:t>40.01.025</w:t>
            </w:r>
          </w:p>
        </w:tc>
        <w:tc>
          <w:tcPr>
            <w:tcW w:w="2400" w:type="dxa"/>
            <w:tcBorders>
              <w:top w:val="nil"/>
              <w:left w:val="nil"/>
              <w:bottom w:val="single" w:sz="4" w:space="0" w:color="auto"/>
              <w:right w:val="single" w:sz="4" w:space="0" w:color="auto"/>
            </w:tcBorders>
            <w:shd w:val="clear" w:color="auto" w:fill="auto"/>
            <w:noWrap/>
            <w:vAlign w:val="center"/>
            <w:hideMark/>
          </w:tcPr>
          <w:p w14:paraId="09BCB0D9" w14:textId="77777777" w:rsidR="004E5CB0" w:rsidRPr="00121159" w:rsidRDefault="004E5CB0" w:rsidP="005900F2">
            <w:pPr>
              <w:pStyle w:val="Sinespaciado"/>
              <w:rPr>
                <w:sz w:val="16"/>
                <w:szCs w:val="16"/>
              </w:rPr>
            </w:pPr>
            <w:r w:rsidRPr="00121159">
              <w:rPr>
                <w:sz w:val="16"/>
                <w:szCs w:val="16"/>
              </w:rPr>
              <w:t>CPK, fracción MB masa (CPK-</w:t>
            </w:r>
            <w:proofErr w:type="spellStart"/>
            <w:r w:rsidRPr="00121159">
              <w:rPr>
                <w:sz w:val="16"/>
                <w:szCs w:val="16"/>
              </w:rPr>
              <w:t>MBm</w:t>
            </w:r>
            <w:proofErr w:type="spellEnd"/>
            <w:r w:rsidRPr="00121159">
              <w:rPr>
                <w:sz w:val="16"/>
                <w:szCs w:val="16"/>
              </w:rPr>
              <w:t>)</w:t>
            </w:r>
          </w:p>
        </w:tc>
        <w:tc>
          <w:tcPr>
            <w:tcW w:w="6423" w:type="dxa"/>
            <w:tcBorders>
              <w:top w:val="nil"/>
              <w:left w:val="nil"/>
              <w:bottom w:val="single" w:sz="4" w:space="0" w:color="auto"/>
              <w:right w:val="single" w:sz="4" w:space="0" w:color="auto"/>
            </w:tcBorders>
            <w:vAlign w:val="center"/>
          </w:tcPr>
          <w:p w14:paraId="26D922B1" w14:textId="77777777" w:rsidR="004E5CB0" w:rsidRPr="00121159" w:rsidRDefault="009D2116" w:rsidP="005900F2">
            <w:pPr>
              <w:pStyle w:val="Sinespaciado"/>
              <w:rPr>
                <w:sz w:val="16"/>
                <w:szCs w:val="16"/>
              </w:rPr>
            </w:pPr>
            <w:r w:rsidRPr="00121159">
              <w:rPr>
                <w:sz w:val="16"/>
                <w:szCs w:val="16"/>
              </w:rPr>
              <w:t>Debe procesarse en sitio.</w:t>
            </w:r>
          </w:p>
        </w:tc>
      </w:tr>
      <w:tr w:rsidR="005F2D94" w:rsidRPr="00121159" w14:paraId="694C63CF"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678019" w14:textId="77777777" w:rsidR="004E5CB0" w:rsidRPr="00121159" w:rsidRDefault="004E5CB0" w:rsidP="005900F2">
            <w:pPr>
              <w:pStyle w:val="Sinespaciado"/>
              <w:rPr>
                <w:sz w:val="16"/>
                <w:szCs w:val="16"/>
              </w:rPr>
            </w:pPr>
            <w:r w:rsidRPr="00121159">
              <w:rPr>
                <w:sz w:val="16"/>
                <w:szCs w:val="16"/>
              </w:rPr>
              <w:t>40.01.026</w:t>
            </w:r>
          </w:p>
        </w:tc>
        <w:tc>
          <w:tcPr>
            <w:tcW w:w="2400" w:type="dxa"/>
            <w:tcBorders>
              <w:top w:val="nil"/>
              <w:left w:val="nil"/>
              <w:bottom w:val="single" w:sz="4" w:space="0" w:color="auto"/>
              <w:right w:val="single" w:sz="4" w:space="0" w:color="auto"/>
            </w:tcBorders>
            <w:shd w:val="clear" w:color="auto" w:fill="auto"/>
            <w:noWrap/>
            <w:vAlign w:val="center"/>
            <w:hideMark/>
          </w:tcPr>
          <w:p w14:paraId="35AA3E16" w14:textId="77777777" w:rsidR="004E5CB0" w:rsidRPr="00121159" w:rsidRDefault="004E5CB0" w:rsidP="005900F2">
            <w:pPr>
              <w:pStyle w:val="Sinespaciado"/>
              <w:rPr>
                <w:sz w:val="16"/>
                <w:szCs w:val="16"/>
              </w:rPr>
            </w:pPr>
            <w:r w:rsidRPr="00121159">
              <w:rPr>
                <w:sz w:val="16"/>
                <w:szCs w:val="16"/>
              </w:rPr>
              <w:t>Potasio</w:t>
            </w:r>
          </w:p>
        </w:tc>
        <w:tc>
          <w:tcPr>
            <w:tcW w:w="6423" w:type="dxa"/>
            <w:tcBorders>
              <w:top w:val="nil"/>
              <w:left w:val="nil"/>
              <w:bottom w:val="single" w:sz="4" w:space="0" w:color="auto"/>
              <w:right w:val="single" w:sz="4" w:space="0" w:color="auto"/>
            </w:tcBorders>
            <w:vAlign w:val="center"/>
          </w:tcPr>
          <w:p w14:paraId="5F1CA755" w14:textId="77777777" w:rsidR="004E5CB0" w:rsidRPr="00121159" w:rsidRDefault="009D2116" w:rsidP="005900F2">
            <w:pPr>
              <w:pStyle w:val="Sinespaciado"/>
              <w:rPr>
                <w:sz w:val="16"/>
                <w:szCs w:val="16"/>
              </w:rPr>
            </w:pPr>
            <w:r w:rsidRPr="00121159">
              <w:rPr>
                <w:sz w:val="16"/>
                <w:szCs w:val="16"/>
              </w:rPr>
              <w:t>Debe procesarse en sitio.</w:t>
            </w:r>
          </w:p>
        </w:tc>
      </w:tr>
      <w:tr w:rsidR="005F2D94" w:rsidRPr="00121159" w14:paraId="60E5C6E2"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9DE6AC" w14:textId="77777777" w:rsidR="004E5CB0" w:rsidRPr="00121159" w:rsidRDefault="004E5CB0" w:rsidP="005900F2">
            <w:pPr>
              <w:pStyle w:val="Sinespaciado"/>
              <w:rPr>
                <w:sz w:val="16"/>
                <w:szCs w:val="16"/>
              </w:rPr>
            </w:pPr>
            <w:r w:rsidRPr="00121159">
              <w:rPr>
                <w:sz w:val="16"/>
                <w:szCs w:val="16"/>
              </w:rPr>
              <w:t>40.01.027</w:t>
            </w:r>
          </w:p>
        </w:tc>
        <w:tc>
          <w:tcPr>
            <w:tcW w:w="2400" w:type="dxa"/>
            <w:tcBorders>
              <w:top w:val="nil"/>
              <w:left w:val="nil"/>
              <w:bottom w:val="single" w:sz="4" w:space="0" w:color="auto"/>
              <w:right w:val="single" w:sz="4" w:space="0" w:color="auto"/>
            </w:tcBorders>
            <w:shd w:val="clear" w:color="auto" w:fill="auto"/>
            <w:noWrap/>
            <w:vAlign w:val="center"/>
            <w:hideMark/>
          </w:tcPr>
          <w:p w14:paraId="6EA73297" w14:textId="77777777" w:rsidR="004E5CB0" w:rsidRPr="00121159" w:rsidRDefault="004E5CB0" w:rsidP="005900F2">
            <w:pPr>
              <w:pStyle w:val="Sinespaciado"/>
              <w:rPr>
                <w:sz w:val="16"/>
                <w:szCs w:val="16"/>
              </w:rPr>
            </w:pPr>
            <w:r w:rsidRPr="00121159">
              <w:rPr>
                <w:sz w:val="16"/>
                <w:szCs w:val="16"/>
              </w:rPr>
              <w:t>Sodio</w:t>
            </w:r>
          </w:p>
        </w:tc>
        <w:tc>
          <w:tcPr>
            <w:tcW w:w="6423" w:type="dxa"/>
            <w:tcBorders>
              <w:top w:val="nil"/>
              <w:left w:val="nil"/>
              <w:bottom w:val="single" w:sz="4" w:space="0" w:color="auto"/>
              <w:right w:val="single" w:sz="4" w:space="0" w:color="auto"/>
            </w:tcBorders>
            <w:vAlign w:val="center"/>
          </w:tcPr>
          <w:p w14:paraId="1F4CD074" w14:textId="77777777" w:rsidR="004E5CB0" w:rsidRPr="00121159" w:rsidRDefault="009D2116" w:rsidP="005900F2">
            <w:pPr>
              <w:pStyle w:val="Sinespaciado"/>
              <w:rPr>
                <w:sz w:val="16"/>
                <w:szCs w:val="16"/>
              </w:rPr>
            </w:pPr>
            <w:r w:rsidRPr="00121159">
              <w:rPr>
                <w:sz w:val="16"/>
                <w:szCs w:val="16"/>
              </w:rPr>
              <w:t>Debe procesarse en sitio.</w:t>
            </w:r>
          </w:p>
        </w:tc>
      </w:tr>
      <w:tr w:rsidR="005F2D94" w:rsidRPr="00121159" w14:paraId="73289E85"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0BB6A6" w14:textId="77777777" w:rsidR="004E5CB0" w:rsidRPr="00121159" w:rsidRDefault="004E5CB0" w:rsidP="005900F2">
            <w:pPr>
              <w:pStyle w:val="Sinespaciado"/>
              <w:rPr>
                <w:sz w:val="16"/>
                <w:szCs w:val="16"/>
              </w:rPr>
            </w:pPr>
            <w:r w:rsidRPr="00121159">
              <w:rPr>
                <w:sz w:val="16"/>
                <w:szCs w:val="16"/>
              </w:rPr>
              <w:t>40.01.028</w:t>
            </w:r>
          </w:p>
        </w:tc>
        <w:tc>
          <w:tcPr>
            <w:tcW w:w="2400" w:type="dxa"/>
            <w:tcBorders>
              <w:top w:val="nil"/>
              <w:left w:val="nil"/>
              <w:bottom w:val="single" w:sz="4" w:space="0" w:color="auto"/>
              <w:right w:val="single" w:sz="4" w:space="0" w:color="auto"/>
            </w:tcBorders>
            <w:shd w:val="clear" w:color="auto" w:fill="auto"/>
            <w:noWrap/>
            <w:vAlign w:val="center"/>
            <w:hideMark/>
          </w:tcPr>
          <w:p w14:paraId="5E6AE362" w14:textId="77777777" w:rsidR="004E5CB0" w:rsidRPr="00121159" w:rsidRDefault="004E5CB0" w:rsidP="005900F2">
            <w:pPr>
              <w:pStyle w:val="Sinespaciado"/>
              <w:rPr>
                <w:sz w:val="16"/>
                <w:szCs w:val="16"/>
              </w:rPr>
            </w:pPr>
            <w:r w:rsidRPr="00121159">
              <w:rPr>
                <w:sz w:val="16"/>
                <w:szCs w:val="16"/>
              </w:rPr>
              <w:t>Cloro</w:t>
            </w:r>
          </w:p>
        </w:tc>
        <w:tc>
          <w:tcPr>
            <w:tcW w:w="6423" w:type="dxa"/>
            <w:tcBorders>
              <w:top w:val="nil"/>
              <w:left w:val="nil"/>
              <w:bottom w:val="single" w:sz="4" w:space="0" w:color="auto"/>
              <w:right w:val="single" w:sz="4" w:space="0" w:color="auto"/>
            </w:tcBorders>
            <w:vAlign w:val="center"/>
          </w:tcPr>
          <w:p w14:paraId="45A201B7" w14:textId="77777777" w:rsidR="004E5CB0" w:rsidRPr="00121159" w:rsidRDefault="009D2116" w:rsidP="005900F2">
            <w:pPr>
              <w:pStyle w:val="Sinespaciado"/>
              <w:rPr>
                <w:sz w:val="16"/>
                <w:szCs w:val="16"/>
              </w:rPr>
            </w:pPr>
            <w:r w:rsidRPr="00121159">
              <w:rPr>
                <w:sz w:val="16"/>
                <w:szCs w:val="16"/>
              </w:rPr>
              <w:t>Debe procesarse en sitio.</w:t>
            </w:r>
          </w:p>
        </w:tc>
      </w:tr>
      <w:tr w:rsidR="005F2D94" w:rsidRPr="00121159" w14:paraId="75D17EAD"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565ABC" w14:textId="77777777" w:rsidR="004E5CB0" w:rsidRPr="00121159" w:rsidRDefault="004E5CB0" w:rsidP="005900F2">
            <w:pPr>
              <w:pStyle w:val="Sinespaciado"/>
              <w:rPr>
                <w:sz w:val="16"/>
                <w:szCs w:val="16"/>
              </w:rPr>
            </w:pPr>
            <w:r w:rsidRPr="00121159">
              <w:rPr>
                <w:sz w:val="16"/>
                <w:szCs w:val="16"/>
              </w:rPr>
              <w:t>40.01.029</w:t>
            </w:r>
          </w:p>
        </w:tc>
        <w:tc>
          <w:tcPr>
            <w:tcW w:w="2400" w:type="dxa"/>
            <w:tcBorders>
              <w:top w:val="nil"/>
              <w:left w:val="nil"/>
              <w:bottom w:val="single" w:sz="4" w:space="0" w:color="auto"/>
              <w:right w:val="single" w:sz="4" w:space="0" w:color="auto"/>
            </w:tcBorders>
            <w:shd w:val="clear" w:color="auto" w:fill="auto"/>
            <w:noWrap/>
            <w:vAlign w:val="center"/>
            <w:hideMark/>
          </w:tcPr>
          <w:p w14:paraId="23E3D968" w14:textId="77777777" w:rsidR="004E5CB0" w:rsidRPr="00121159" w:rsidRDefault="004E5CB0" w:rsidP="005900F2">
            <w:pPr>
              <w:pStyle w:val="Sinespaciado"/>
              <w:rPr>
                <w:sz w:val="16"/>
                <w:szCs w:val="16"/>
              </w:rPr>
            </w:pPr>
            <w:r w:rsidRPr="00121159">
              <w:rPr>
                <w:sz w:val="16"/>
                <w:szCs w:val="16"/>
              </w:rPr>
              <w:t>Calcio</w:t>
            </w:r>
          </w:p>
        </w:tc>
        <w:tc>
          <w:tcPr>
            <w:tcW w:w="6423" w:type="dxa"/>
            <w:tcBorders>
              <w:top w:val="nil"/>
              <w:left w:val="nil"/>
              <w:bottom w:val="single" w:sz="4" w:space="0" w:color="auto"/>
              <w:right w:val="single" w:sz="4" w:space="0" w:color="auto"/>
            </w:tcBorders>
            <w:vAlign w:val="center"/>
          </w:tcPr>
          <w:p w14:paraId="77182F0A" w14:textId="77777777" w:rsidR="004E5CB0" w:rsidRPr="00121159" w:rsidRDefault="009D2116" w:rsidP="005900F2">
            <w:pPr>
              <w:pStyle w:val="Sinespaciado"/>
              <w:rPr>
                <w:sz w:val="16"/>
                <w:szCs w:val="16"/>
              </w:rPr>
            </w:pPr>
            <w:r w:rsidRPr="00121159">
              <w:rPr>
                <w:sz w:val="16"/>
                <w:szCs w:val="16"/>
              </w:rPr>
              <w:t>Debe procesarse en sitio.</w:t>
            </w:r>
          </w:p>
        </w:tc>
      </w:tr>
      <w:tr w:rsidR="005F2D94" w:rsidRPr="00121159" w14:paraId="761E10FB"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F5B05B" w14:textId="77777777" w:rsidR="004E5CB0" w:rsidRPr="00121159" w:rsidRDefault="004E5CB0" w:rsidP="005900F2">
            <w:pPr>
              <w:pStyle w:val="Sinespaciado"/>
              <w:rPr>
                <w:sz w:val="16"/>
                <w:szCs w:val="16"/>
              </w:rPr>
            </w:pPr>
            <w:r w:rsidRPr="00121159">
              <w:rPr>
                <w:sz w:val="16"/>
                <w:szCs w:val="16"/>
              </w:rPr>
              <w:t>40.01.030</w:t>
            </w:r>
          </w:p>
        </w:tc>
        <w:tc>
          <w:tcPr>
            <w:tcW w:w="2400" w:type="dxa"/>
            <w:tcBorders>
              <w:top w:val="nil"/>
              <w:left w:val="nil"/>
              <w:bottom w:val="single" w:sz="4" w:space="0" w:color="auto"/>
              <w:right w:val="single" w:sz="4" w:space="0" w:color="auto"/>
            </w:tcBorders>
            <w:shd w:val="clear" w:color="auto" w:fill="auto"/>
            <w:noWrap/>
            <w:vAlign w:val="center"/>
            <w:hideMark/>
          </w:tcPr>
          <w:p w14:paraId="6C7B501F" w14:textId="77777777" w:rsidR="004E5CB0" w:rsidRPr="00121159" w:rsidRDefault="004E5CB0" w:rsidP="005900F2">
            <w:pPr>
              <w:pStyle w:val="Sinespaciado"/>
              <w:rPr>
                <w:sz w:val="16"/>
                <w:szCs w:val="16"/>
              </w:rPr>
            </w:pPr>
            <w:r w:rsidRPr="00121159">
              <w:rPr>
                <w:sz w:val="16"/>
                <w:szCs w:val="16"/>
              </w:rPr>
              <w:t>Fósforo</w:t>
            </w:r>
          </w:p>
        </w:tc>
        <w:tc>
          <w:tcPr>
            <w:tcW w:w="6423" w:type="dxa"/>
            <w:tcBorders>
              <w:top w:val="nil"/>
              <w:left w:val="nil"/>
              <w:bottom w:val="single" w:sz="4" w:space="0" w:color="auto"/>
              <w:right w:val="single" w:sz="4" w:space="0" w:color="auto"/>
            </w:tcBorders>
            <w:vAlign w:val="center"/>
          </w:tcPr>
          <w:p w14:paraId="51BDB6E3" w14:textId="77777777" w:rsidR="004E5CB0" w:rsidRPr="00121159" w:rsidRDefault="009D2116" w:rsidP="005900F2">
            <w:pPr>
              <w:pStyle w:val="Sinespaciado"/>
              <w:rPr>
                <w:sz w:val="16"/>
                <w:szCs w:val="16"/>
              </w:rPr>
            </w:pPr>
            <w:r w:rsidRPr="00121159">
              <w:rPr>
                <w:sz w:val="16"/>
                <w:szCs w:val="16"/>
              </w:rPr>
              <w:t>Debe procesarse en sitio.</w:t>
            </w:r>
          </w:p>
        </w:tc>
      </w:tr>
      <w:tr w:rsidR="005F2D94" w:rsidRPr="00121159" w14:paraId="220A91E0"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7E6A50" w14:textId="77777777" w:rsidR="004E5CB0" w:rsidRPr="00121159" w:rsidRDefault="004E5CB0" w:rsidP="005900F2">
            <w:pPr>
              <w:pStyle w:val="Sinespaciado"/>
              <w:rPr>
                <w:sz w:val="16"/>
                <w:szCs w:val="16"/>
              </w:rPr>
            </w:pPr>
            <w:r w:rsidRPr="00121159">
              <w:rPr>
                <w:sz w:val="16"/>
                <w:szCs w:val="16"/>
              </w:rPr>
              <w:t>40.01.031</w:t>
            </w:r>
          </w:p>
        </w:tc>
        <w:tc>
          <w:tcPr>
            <w:tcW w:w="2400" w:type="dxa"/>
            <w:tcBorders>
              <w:top w:val="nil"/>
              <w:left w:val="nil"/>
              <w:bottom w:val="single" w:sz="4" w:space="0" w:color="auto"/>
              <w:right w:val="single" w:sz="4" w:space="0" w:color="auto"/>
            </w:tcBorders>
            <w:shd w:val="clear" w:color="auto" w:fill="auto"/>
            <w:noWrap/>
            <w:vAlign w:val="center"/>
            <w:hideMark/>
          </w:tcPr>
          <w:p w14:paraId="5EC16616" w14:textId="77777777" w:rsidR="004E5CB0" w:rsidRPr="00121159" w:rsidRDefault="004E5CB0" w:rsidP="005900F2">
            <w:pPr>
              <w:pStyle w:val="Sinespaciado"/>
              <w:rPr>
                <w:sz w:val="16"/>
                <w:szCs w:val="16"/>
              </w:rPr>
            </w:pPr>
            <w:r w:rsidRPr="00121159">
              <w:rPr>
                <w:sz w:val="16"/>
                <w:szCs w:val="16"/>
              </w:rPr>
              <w:t>Magnesio</w:t>
            </w:r>
          </w:p>
        </w:tc>
        <w:tc>
          <w:tcPr>
            <w:tcW w:w="6423" w:type="dxa"/>
            <w:tcBorders>
              <w:top w:val="nil"/>
              <w:left w:val="nil"/>
              <w:bottom w:val="single" w:sz="4" w:space="0" w:color="auto"/>
              <w:right w:val="single" w:sz="4" w:space="0" w:color="auto"/>
            </w:tcBorders>
            <w:vAlign w:val="center"/>
          </w:tcPr>
          <w:p w14:paraId="3C7650E7" w14:textId="77777777" w:rsidR="004E5CB0" w:rsidRPr="00121159" w:rsidRDefault="009D2116" w:rsidP="005900F2">
            <w:pPr>
              <w:pStyle w:val="Sinespaciado"/>
              <w:rPr>
                <w:sz w:val="16"/>
                <w:szCs w:val="16"/>
              </w:rPr>
            </w:pPr>
            <w:r w:rsidRPr="00121159">
              <w:rPr>
                <w:sz w:val="16"/>
                <w:szCs w:val="16"/>
              </w:rPr>
              <w:t>Debe procesarse en sitio.</w:t>
            </w:r>
          </w:p>
        </w:tc>
      </w:tr>
      <w:tr w:rsidR="005F2D94" w:rsidRPr="00121159" w14:paraId="2F9DC4E5"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8AFDB1" w14:textId="77777777" w:rsidR="004E5CB0" w:rsidRPr="00121159" w:rsidRDefault="004E5CB0" w:rsidP="005900F2">
            <w:pPr>
              <w:pStyle w:val="Sinespaciado"/>
              <w:rPr>
                <w:sz w:val="16"/>
                <w:szCs w:val="16"/>
              </w:rPr>
            </w:pPr>
            <w:r w:rsidRPr="00121159">
              <w:rPr>
                <w:sz w:val="16"/>
                <w:szCs w:val="16"/>
              </w:rPr>
              <w:t>40.01.032</w:t>
            </w:r>
          </w:p>
        </w:tc>
        <w:tc>
          <w:tcPr>
            <w:tcW w:w="2400" w:type="dxa"/>
            <w:tcBorders>
              <w:top w:val="nil"/>
              <w:left w:val="nil"/>
              <w:bottom w:val="single" w:sz="4" w:space="0" w:color="auto"/>
              <w:right w:val="single" w:sz="4" w:space="0" w:color="auto"/>
            </w:tcBorders>
            <w:shd w:val="clear" w:color="auto" w:fill="auto"/>
            <w:noWrap/>
            <w:vAlign w:val="center"/>
            <w:hideMark/>
          </w:tcPr>
          <w:p w14:paraId="11333570" w14:textId="77777777" w:rsidR="004E5CB0" w:rsidRPr="00121159" w:rsidRDefault="004E5CB0" w:rsidP="005900F2">
            <w:pPr>
              <w:pStyle w:val="Sinespaciado"/>
              <w:rPr>
                <w:sz w:val="16"/>
                <w:szCs w:val="16"/>
              </w:rPr>
            </w:pPr>
            <w:r w:rsidRPr="00121159">
              <w:rPr>
                <w:sz w:val="16"/>
                <w:szCs w:val="16"/>
              </w:rPr>
              <w:t>Hierro</w:t>
            </w:r>
          </w:p>
        </w:tc>
        <w:tc>
          <w:tcPr>
            <w:tcW w:w="6423" w:type="dxa"/>
            <w:tcBorders>
              <w:top w:val="nil"/>
              <w:left w:val="nil"/>
              <w:bottom w:val="single" w:sz="4" w:space="0" w:color="auto"/>
              <w:right w:val="single" w:sz="4" w:space="0" w:color="auto"/>
            </w:tcBorders>
            <w:vAlign w:val="center"/>
          </w:tcPr>
          <w:p w14:paraId="7495BDC3" w14:textId="77777777" w:rsidR="004E5CB0" w:rsidRPr="00121159" w:rsidRDefault="009D2116" w:rsidP="005900F2">
            <w:pPr>
              <w:pStyle w:val="Sinespaciado"/>
              <w:rPr>
                <w:sz w:val="16"/>
                <w:szCs w:val="16"/>
              </w:rPr>
            </w:pPr>
            <w:r w:rsidRPr="00121159">
              <w:rPr>
                <w:sz w:val="16"/>
                <w:szCs w:val="16"/>
              </w:rPr>
              <w:t xml:space="preserve">Debe procesarse en sitio </w:t>
            </w:r>
            <w:r w:rsidR="00723382" w:rsidRPr="00121159">
              <w:rPr>
                <w:sz w:val="16"/>
                <w:szCs w:val="16"/>
              </w:rPr>
              <w:t>o envío a</w:t>
            </w:r>
            <w:r w:rsidRPr="00121159">
              <w:rPr>
                <w:sz w:val="16"/>
                <w:szCs w:val="16"/>
              </w:rPr>
              <w:t xml:space="preserve"> CRAP.</w:t>
            </w:r>
          </w:p>
        </w:tc>
      </w:tr>
      <w:tr w:rsidR="00723382" w:rsidRPr="00121159" w14:paraId="493DA48B"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976420" w14:textId="77777777" w:rsidR="00723382" w:rsidRPr="00121159" w:rsidRDefault="00723382" w:rsidP="00723382">
            <w:pPr>
              <w:pStyle w:val="Sinespaciado"/>
              <w:rPr>
                <w:sz w:val="16"/>
                <w:szCs w:val="16"/>
              </w:rPr>
            </w:pPr>
            <w:r w:rsidRPr="00121159">
              <w:rPr>
                <w:sz w:val="16"/>
                <w:szCs w:val="16"/>
              </w:rPr>
              <w:t>40.01.033</w:t>
            </w:r>
          </w:p>
        </w:tc>
        <w:tc>
          <w:tcPr>
            <w:tcW w:w="2400" w:type="dxa"/>
            <w:tcBorders>
              <w:top w:val="nil"/>
              <w:left w:val="nil"/>
              <w:bottom w:val="single" w:sz="4" w:space="0" w:color="auto"/>
              <w:right w:val="single" w:sz="4" w:space="0" w:color="auto"/>
            </w:tcBorders>
            <w:shd w:val="clear" w:color="auto" w:fill="auto"/>
            <w:noWrap/>
            <w:vAlign w:val="center"/>
            <w:hideMark/>
          </w:tcPr>
          <w:p w14:paraId="14E8FEC9" w14:textId="77777777" w:rsidR="00723382" w:rsidRPr="00121159" w:rsidRDefault="00723382" w:rsidP="00723382">
            <w:pPr>
              <w:pStyle w:val="Sinespaciado"/>
              <w:rPr>
                <w:sz w:val="16"/>
                <w:szCs w:val="16"/>
              </w:rPr>
            </w:pPr>
            <w:r w:rsidRPr="00121159">
              <w:rPr>
                <w:sz w:val="16"/>
                <w:szCs w:val="16"/>
              </w:rPr>
              <w:t>Ferritina</w:t>
            </w:r>
          </w:p>
        </w:tc>
        <w:tc>
          <w:tcPr>
            <w:tcW w:w="6423" w:type="dxa"/>
            <w:tcBorders>
              <w:top w:val="nil"/>
              <w:left w:val="nil"/>
              <w:bottom w:val="single" w:sz="4" w:space="0" w:color="auto"/>
              <w:right w:val="single" w:sz="4" w:space="0" w:color="auto"/>
            </w:tcBorders>
            <w:vAlign w:val="center"/>
          </w:tcPr>
          <w:p w14:paraId="498332B8" w14:textId="77777777" w:rsidR="00723382" w:rsidRPr="00121159" w:rsidRDefault="00723382" w:rsidP="00723382">
            <w:pPr>
              <w:pStyle w:val="Sinespaciado"/>
              <w:rPr>
                <w:sz w:val="16"/>
                <w:szCs w:val="16"/>
              </w:rPr>
            </w:pPr>
            <w:r w:rsidRPr="00121159">
              <w:rPr>
                <w:sz w:val="16"/>
                <w:szCs w:val="16"/>
              </w:rPr>
              <w:t>Debe procesarse en sitio o envío a CRAP.</w:t>
            </w:r>
          </w:p>
        </w:tc>
      </w:tr>
      <w:tr w:rsidR="00723382" w:rsidRPr="00121159" w14:paraId="12D85FD6"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DE5152" w14:textId="77777777" w:rsidR="00723382" w:rsidRPr="00121159" w:rsidRDefault="00723382" w:rsidP="00723382">
            <w:pPr>
              <w:pStyle w:val="Sinespaciado"/>
              <w:rPr>
                <w:sz w:val="16"/>
                <w:szCs w:val="16"/>
              </w:rPr>
            </w:pPr>
            <w:r w:rsidRPr="00121159">
              <w:rPr>
                <w:sz w:val="16"/>
                <w:szCs w:val="16"/>
              </w:rPr>
              <w:t>40.01.034</w:t>
            </w:r>
          </w:p>
        </w:tc>
        <w:tc>
          <w:tcPr>
            <w:tcW w:w="2400" w:type="dxa"/>
            <w:tcBorders>
              <w:top w:val="nil"/>
              <w:left w:val="nil"/>
              <w:bottom w:val="single" w:sz="4" w:space="0" w:color="auto"/>
              <w:right w:val="single" w:sz="4" w:space="0" w:color="auto"/>
            </w:tcBorders>
            <w:shd w:val="clear" w:color="auto" w:fill="auto"/>
            <w:noWrap/>
            <w:vAlign w:val="center"/>
            <w:hideMark/>
          </w:tcPr>
          <w:p w14:paraId="57E2950C" w14:textId="77777777" w:rsidR="00723382" w:rsidRPr="00121159" w:rsidRDefault="00723382" w:rsidP="00723382">
            <w:pPr>
              <w:pStyle w:val="Sinespaciado"/>
              <w:rPr>
                <w:sz w:val="16"/>
                <w:szCs w:val="16"/>
              </w:rPr>
            </w:pPr>
            <w:r w:rsidRPr="00121159">
              <w:rPr>
                <w:sz w:val="16"/>
                <w:szCs w:val="16"/>
              </w:rPr>
              <w:t>Transferrina</w:t>
            </w:r>
          </w:p>
        </w:tc>
        <w:tc>
          <w:tcPr>
            <w:tcW w:w="6423" w:type="dxa"/>
            <w:tcBorders>
              <w:top w:val="nil"/>
              <w:left w:val="nil"/>
              <w:bottom w:val="single" w:sz="4" w:space="0" w:color="auto"/>
              <w:right w:val="single" w:sz="4" w:space="0" w:color="auto"/>
            </w:tcBorders>
            <w:vAlign w:val="center"/>
          </w:tcPr>
          <w:p w14:paraId="2A7CDA88" w14:textId="77777777" w:rsidR="00723382" w:rsidRPr="00121159" w:rsidRDefault="00723382" w:rsidP="00723382">
            <w:pPr>
              <w:pStyle w:val="Sinespaciado"/>
              <w:rPr>
                <w:sz w:val="16"/>
                <w:szCs w:val="16"/>
              </w:rPr>
            </w:pPr>
            <w:r w:rsidRPr="00121159">
              <w:rPr>
                <w:sz w:val="16"/>
                <w:szCs w:val="16"/>
              </w:rPr>
              <w:t>Debe procesarse en sitio o envío a CRAP.</w:t>
            </w:r>
          </w:p>
        </w:tc>
      </w:tr>
      <w:tr w:rsidR="005F2D94" w:rsidRPr="00121159" w14:paraId="23E34115"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E152B6" w14:textId="77777777" w:rsidR="004E5CB0" w:rsidRPr="00121159" w:rsidRDefault="004E5CB0" w:rsidP="005900F2">
            <w:pPr>
              <w:pStyle w:val="Sinespaciado"/>
              <w:rPr>
                <w:sz w:val="16"/>
                <w:szCs w:val="16"/>
              </w:rPr>
            </w:pPr>
            <w:r w:rsidRPr="00121159">
              <w:rPr>
                <w:sz w:val="16"/>
                <w:szCs w:val="16"/>
              </w:rPr>
              <w:t>40.01.035</w:t>
            </w:r>
          </w:p>
        </w:tc>
        <w:tc>
          <w:tcPr>
            <w:tcW w:w="2400" w:type="dxa"/>
            <w:tcBorders>
              <w:top w:val="nil"/>
              <w:left w:val="nil"/>
              <w:bottom w:val="single" w:sz="4" w:space="0" w:color="auto"/>
              <w:right w:val="single" w:sz="4" w:space="0" w:color="auto"/>
            </w:tcBorders>
            <w:shd w:val="clear" w:color="auto" w:fill="auto"/>
            <w:noWrap/>
            <w:vAlign w:val="center"/>
            <w:hideMark/>
          </w:tcPr>
          <w:p w14:paraId="0C2ECBEA" w14:textId="77777777" w:rsidR="004E5CB0" w:rsidRPr="00121159" w:rsidRDefault="004E5CB0" w:rsidP="005900F2">
            <w:pPr>
              <w:pStyle w:val="Sinespaciado"/>
              <w:rPr>
                <w:sz w:val="16"/>
                <w:szCs w:val="16"/>
              </w:rPr>
            </w:pPr>
            <w:r w:rsidRPr="00121159">
              <w:rPr>
                <w:sz w:val="16"/>
                <w:szCs w:val="16"/>
              </w:rPr>
              <w:t xml:space="preserve">Capacidad de fijación de Hierro </w:t>
            </w:r>
          </w:p>
        </w:tc>
        <w:tc>
          <w:tcPr>
            <w:tcW w:w="6423" w:type="dxa"/>
            <w:tcBorders>
              <w:top w:val="nil"/>
              <w:left w:val="nil"/>
              <w:bottom w:val="single" w:sz="4" w:space="0" w:color="auto"/>
              <w:right w:val="single" w:sz="4" w:space="0" w:color="auto"/>
            </w:tcBorders>
            <w:vAlign w:val="center"/>
          </w:tcPr>
          <w:p w14:paraId="7A518188" w14:textId="77777777" w:rsidR="004E5CB0" w:rsidRPr="00121159" w:rsidRDefault="00723382" w:rsidP="005900F2">
            <w:pPr>
              <w:pStyle w:val="Sinespaciado"/>
              <w:rPr>
                <w:sz w:val="16"/>
                <w:szCs w:val="16"/>
              </w:rPr>
            </w:pPr>
            <w:r w:rsidRPr="00121159">
              <w:rPr>
                <w:sz w:val="16"/>
                <w:szCs w:val="16"/>
              </w:rPr>
              <w:t xml:space="preserve">Debe procesarse en sitio o envío a CRAP. </w:t>
            </w:r>
            <w:r w:rsidR="004E5CB0" w:rsidRPr="00121159">
              <w:rPr>
                <w:rFonts w:cs="Arial"/>
                <w:sz w:val="16"/>
                <w:szCs w:val="16"/>
                <w:shd w:val="clear" w:color="auto" w:fill="FFFFFF"/>
              </w:rPr>
              <w:t>Para la cinética de hierro, se podrá realizar por medio de la capacidad total de unión al </w:t>
            </w:r>
            <w:r w:rsidR="004E5CB0" w:rsidRPr="00121159">
              <w:rPr>
                <w:rStyle w:val="nfasis"/>
                <w:rFonts w:cs="Arial"/>
                <w:i w:val="0"/>
                <w:iCs w:val="0"/>
                <w:sz w:val="16"/>
                <w:szCs w:val="16"/>
                <w:shd w:val="clear" w:color="auto" w:fill="FFFFFF"/>
              </w:rPr>
              <w:t>hierro</w:t>
            </w:r>
            <w:r w:rsidR="004E5CB0" w:rsidRPr="00121159">
              <w:rPr>
                <w:rFonts w:cs="Arial"/>
                <w:sz w:val="16"/>
                <w:szCs w:val="16"/>
                <w:shd w:val="clear" w:color="auto" w:fill="FFFFFF"/>
              </w:rPr>
              <w:t> (</w:t>
            </w:r>
            <w:r w:rsidR="004E5CB0" w:rsidRPr="00121159">
              <w:rPr>
                <w:rStyle w:val="nfasis"/>
                <w:rFonts w:cs="Arial"/>
                <w:i w:val="0"/>
                <w:iCs w:val="0"/>
                <w:sz w:val="16"/>
                <w:szCs w:val="16"/>
                <w:shd w:val="clear" w:color="auto" w:fill="FFFFFF"/>
              </w:rPr>
              <w:t>TIBC</w:t>
            </w:r>
            <w:r w:rsidR="004E5CB0" w:rsidRPr="00121159">
              <w:rPr>
                <w:rFonts w:cs="Arial"/>
                <w:sz w:val="16"/>
                <w:szCs w:val="16"/>
                <w:shd w:val="clear" w:color="auto" w:fill="FFFFFF"/>
              </w:rPr>
              <w:t>) o la capacidad latente de fijación de </w:t>
            </w:r>
            <w:r w:rsidR="004E5CB0" w:rsidRPr="00121159">
              <w:rPr>
                <w:rStyle w:val="nfasis"/>
                <w:rFonts w:cs="Arial"/>
                <w:i w:val="0"/>
                <w:iCs w:val="0"/>
                <w:sz w:val="16"/>
                <w:szCs w:val="16"/>
                <w:shd w:val="clear" w:color="auto" w:fill="FFFFFF"/>
              </w:rPr>
              <w:t>hierro (UIBC)</w:t>
            </w:r>
          </w:p>
        </w:tc>
      </w:tr>
      <w:tr w:rsidR="005F2D94" w:rsidRPr="00121159" w14:paraId="7746F33B"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449413" w14:textId="77777777" w:rsidR="004E5CB0" w:rsidRPr="00121159" w:rsidRDefault="004E5CB0" w:rsidP="005900F2">
            <w:pPr>
              <w:pStyle w:val="Sinespaciado"/>
              <w:rPr>
                <w:sz w:val="16"/>
                <w:szCs w:val="16"/>
              </w:rPr>
            </w:pPr>
            <w:r w:rsidRPr="00121159">
              <w:rPr>
                <w:sz w:val="16"/>
                <w:szCs w:val="16"/>
              </w:rPr>
              <w:lastRenderedPageBreak/>
              <w:t>40.01.036</w:t>
            </w:r>
          </w:p>
        </w:tc>
        <w:tc>
          <w:tcPr>
            <w:tcW w:w="2400" w:type="dxa"/>
            <w:tcBorders>
              <w:top w:val="nil"/>
              <w:left w:val="nil"/>
              <w:bottom w:val="single" w:sz="4" w:space="0" w:color="auto"/>
              <w:right w:val="single" w:sz="4" w:space="0" w:color="auto"/>
            </w:tcBorders>
            <w:shd w:val="clear" w:color="auto" w:fill="auto"/>
            <w:noWrap/>
            <w:vAlign w:val="center"/>
            <w:hideMark/>
          </w:tcPr>
          <w:p w14:paraId="41F187C0" w14:textId="77777777" w:rsidR="004E5CB0" w:rsidRPr="00121159" w:rsidRDefault="004E5CB0" w:rsidP="005900F2">
            <w:pPr>
              <w:pStyle w:val="Sinespaciado"/>
              <w:rPr>
                <w:sz w:val="16"/>
                <w:szCs w:val="16"/>
              </w:rPr>
            </w:pPr>
            <w:r w:rsidRPr="00121159">
              <w:rPr>
                <w:sz w:val="16"/>
                <w:szCs w:val="16"/>
              </w:rPr>
              <w:t>Ceruloplasmina</w:t>
            </w:r>
          </w:p>
        </w:tc>
        <w:tc>
          <w:tcPr>
            <w:tcW w:w="6423" w:type="dxa"/>
            <w:tcBorders>
              <w:top w:val="nil"/>
              <w:left w:val="nil"/>
              <w:bottom w:val="single" w:sz="4" w:space="0" w:color="auto"/>
              <w:right w:val="single" w:sz="4" w:space="0" w:color="auto"/>
            </w:tcBorders>
            <w:vAlign w:val="center"/>
          </w:tcPr>
          <w:p w14:paraId="69F1AB56" w14:textId="77777777" w:rsidR="004E5CB0" w:rsidRPr="00121159" w:rsidRDefault="00723382" w:rsidP="005900F2">
            <w:pPr>
              <w:pStyle w:val="Sinespaciado"/>
              <w:rPr>
                <w:sz w:val="16"/>
                <w:szCs w:val="16"/>
              </w:rPr>
            </w:pPr>
            <w:r w:rsidRPr="00121159">
              <w:rPr>
                <w:sz w:val="16"/>
                <w:szCs w:val="16"/>
              </w:rPr>
              <w:t>Envío a Laboratorio de Referencia.</w:t>
            </w:r>
          </w:p>
        </w:tc>
      </w:tr>
      <w:tr w:rsidR="005F2D94" w:rsidRPr="00121159" w14:paraId="72C22155"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EE1B56" w14:textId="77777777" w:rsidR="004E5CB0" w:rsidRPr="00121159" w:rsidRDefault="004E5CB0" w:rsidP="005900F2">
            <w:pPr>
              <w:pStyle w:val="Sinespaciado"/>
              <w:rPr>
                <w:sz w:val="16"/>
                <w:szCs w:val="16"/>
              </w:rPr>
            </w:pPr>
            <w:r w:rsidRPr="00121159">
              <w:rPr>
                <w:sz w:val="16"/>
                <w:szCs w:val="16"/>
              </w:rPr>
              <w:t>40.01.037</w:t>
            </w:r>
          </w:p>
        </w:tc>
        <w:tc>
          <w:tcPr>
            <w:tcW w:w="2400" w:type="dxa"/>
            <w:tcBorders>
              <w:top w:val="nil"/>
              <w:left w:val="nil"/>
              <w:bottom w:val="single" w:sz="4" w:space="0" w:color="auto"/>
              <w:right w:val="single" w:sz="4" w:space="0" w:color="auto"/>
            </w:tcBorders>
            <w:shd w:val="clear" w:color="auto" w:fill="auto"/>
            <w:noWrap/>
            <w:vAlign w:val="center"/>
            <w:hideMark/>
          </w:tcPr>
          <w:p w14:paraId="049BAAA8" w14:textId="77777777" w:rsidR="004E5CB0" w:rsidRPr="00121159" w:rsidRDefault="004E5CB0" w:rsidP="005900F2">
            <w:pPr>
              <w:pStyle w:val="Sinespaciado"/>
              <w:rPr>
                <w:sz w:val="16"/>
                <w:szCs w:val="16"/>
              </w:rPr>
            </w:pPr>
            <w:r w:rsidRPr="00121159">
              <w:rPr>
                <w:sz w:val="16"/>
                <w:szCs w:val="16"/>
              </w:rPr>
              <w:t>Amonio</w:t>
            </w:r>
          </w:p>
        </w:tc>
        <w:tc>
          <w:tcPr>
            <w:tcW w:w="6423" w:type="dxa"/>
            <w:tcBorders>
              <w:top w:val="nil"/>
              <w:left w:val="nil"/>
              <w:bottom w:val="single" w:sz="4" w:space="0" w:color="auto"/>
              <w:right w:val="single" w:sz="4" w:space="0" w:color="auto"/>
            </w:tcBorders>
            <w:vAlign w:val="center"/>
          </w:tcPr>
          <w:p w14:paraId="62EE9E9C" w14:textId="77777777" w:rsidR="009B60F4" w:rsidRPr="00121159" w:rsidRDefault="009B60F4" w:rsidP="009B60F4">
            <w:pPr>
              <w:pStyle w:val="Sinespaciado"/>
              <w:rPr>
                <w:sz w:val="16"/>
                <w:szCs w:val="16"/>
              </w:rPr>
            </w:pPr>
            <w:r w:rsidRPr="00121159">
              <w:rPr>
                <w:sz w:val="16"/>
                <w:szCs w:val="16"/>
              </w:rPr>
              <w:t xml:space="preserve">La clave 40.01.037 Amonio, </w:t>
            </w:r>
            <w:r w:rsidR="00422081" w:rsidRPr="00121159">
              <w:rPr>
                <w:sz w:val="16"/>
                <w:szCs w:val="16"/>
              </w:rPr>
              <w:t>se deberá realizar el proceso en sitio para las siguientes unidades:</w:t>
            </w:r>
          </w:p>
          <w:tbl>
            <w:tblPr>
              <w:tblW w:w="6194" w:type="dxa"/>
              <w:tblCellMar>
                <w:left w:w="70" w:type="dxa"/>
                <w:right w:w="70" w:type="dxa"/>
              </w:tblCellMar>
              <w:tblLook w:val="04A0" w:firstRow="1" w:lastRow="0" w:firstColumn="1" w:lastColumn="0" w:noHBand="0" w:noVBand="1"/>
            </w:tblPr>
            <w:tblGrid>
              <w:gridCol w:w="752"/>
              <w:gridCol w:w="774"/>
              <w:gridCol w:w="2147"/>
              <w:gridCol w:w="2600"/>
            </w:tblGrid>
            <w:tr w:rsidR="009B60F4" w:rsidRPr="00121159" w14:paraId="637CB21C" w14:textId="77777777" w:rsidTr="00F75BE1">
              <w:trPr>
                <w:trHeight w:val="240"/>
              </w:trPr>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7AD9F" w14:textId="77777777" w:rsidR="009B60F4" w:rsidRPr="00121159" w:rsidRDefault="009B60F4" w:rsidP="009B60F4">
                  <w:pPr>
                    <w:spacing w:after="0"/>
                    <w:jc w:val="center"/>
                    <w:rPr>
                      <w:rFonts w:eastAsia="Times New Roman" w:cs="Calibri"/>
                      <w:b/>
                      <w:bCs/>
                      <w:sz w:val="16"/>
                      <w:szCs w:val="16"/>
                      <w:lang w:eastAsia="es-MX"/>
                    </w:rPr>
                  </w:pPr>
                  <w:r w:rsidRPr="00121159">
                    <w:rPr>
                      <w:rFonts w:eastAsia="Times New Roman" w:cs="Calibri"/>
                      <w:b/>
                      <w:bCs/>
                      <w:sz w:val="16"/>
                      <w:szCs w:val="16"/>
                      <w:lang w:eastAsia="es-MX"/>
                    </w:rPr>
                    <w:t>Partida</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13DC9CA2" w14:textId="77777777" w:rsidR="009B60F4" w:rsidRPr="00121159" w:rsidRDefault="009B60F4" w:rsidP="009B60F4">
                  <w:pPr>
                    <w:spacing w:after="0"/>
                    <w:jc w:val="center"/>
                    <w:rPr>
                      <w:rFonts w:eastAsia="Times New Roman" w:cs="Calibri"/>
                      <w:b/>
                      <w:bCs/>
                      <w:sz w:val="16"/>
                      <w:szCs w:val="16"/>
                      <w:lang w:eastAsia="es-MX"/>
                    </w:rPr>
                  </w:pPr>
                  <w:r w:rsidRPr="00121159">
                    <w:rPr>
                      <w:rFonts w:eastAsia="Times New Roman" w:cs="Calibri"/>
                      <w:b/>
                      <w:bCs/>
                      <w:sz w:val="16"/>
                      <w:szCs w:val="16"/>
                      <w:lang w:eastAsia="es-MX"/>
                    </w:rPr>
                    <w:t>Clave OOAD</w:t>
                  </w:r>
                </w:p>
              </w:tc>
              <w:tc>
                <w:tcPr>
                  <w:tcW w:w="2147" w:type="dxa"/>
                  <w:tcBorders>
                    <w:top w:val="single" w:sz="4" w:space="0" w:color="auto"/>
                    <w:left w:val="nil"/>
                    <w:bottom w:val="single" w:sz="4" w:space="0" w:color="auto"/>
                    <w:right w:val="single" w:sz="4" w:space="0" w:color="auto"/>
                  </w:tcBorders>
                  <w:shd w:val="clear" w:color="auto" w:fill="auto"/>
                  <w:noWrap/>
                  <w:vAlign w:val="center"/>
                  <w:hideMark/>
                </w:tcPr>
                <w:p w14:paraId="1171ADAC" w14:textId="77777777" w:rsidR="009B60F4" w:rsidRPr="00121159" w:rsidRDefault="009B60F4" w:rsidP="009B60F4">
                  <w:pPr>
                    <w:spacing w:after="0"/>
                    <w:jc w:val="center"/>
                    <w:rPr>
                      <w:rFonts w:eastAsia="Times New Roman" w:cs="Calibri"/>
                      <w:b/>
                      <w:bCs/>
                      <w:sz w:val="16"/>
                      <w:szCs w:val="16"/>
                      <w:lang w:eastAsia="es-MX"/>
                    </w:rPr>
                  </w:pPr>
                  <w:r w:rsidRPr="00121159">
                    <w:rPr>
                      <w:rFonts w:eastAsia="Times New Roman" w:cs="Calibri"/>
                      <w:b/>
                      <w:bCs/>
                      <w:sz w:val="16"/>
                      <w:szCs w:val="16"/>
                      <w:lang w:eastAsia="es-MX"/>
                    </w:rPr>
                    <w:t>OOAD/UMAE</w:t>
                  </w:r>
                </w:p>
              </w:tc>
              <w:tc>
                <w:tcPr>
                  <w:tcW w:w="2600" w:type="dxa"/>
                  <w:tcBorders>
                    <w:top w:val="single" w:sz="4" w:space="0" w:color="auto"/>
                    <w:left w:val="nil"/>
                    <w:bottom w:val="single" w:sz="4" w:space="0" w:color="auto"/>
                    <w:right w:val="single" w:sz="4" w:space="0" w:color="auto"/>
                  </w:tcBorders>
                  <w:shd w:val="clear" w:color="auto" w:fill="auto"/>
                  <w:noWrap/>
                  <w:vAlign w:val="center"/>
                  <w:hideMark/>
                </w:tcPr>
                <w:p w14:paraId="51206983" w14:textId="77777777" w:rsidR="009B60F4" w:rsidRPr="00121159" w:rsidRDefault="009B60F4" w:rsidP="009B60F4">
                  <w:pPr>
                    <w:spacing w:after="0"/>
                    <w:jc w:val="center"/>
                    <w:rPr>
                      <w:rFonts w:eastAsia="Times New Roman" w:cs="Calibri"/>
                      <w:b/>
                      <w:bCs/>
                      <w:sz w:val="16"/>
                      <w:szCs w:val="16"/>
                      <w:lang w:eastAsia="es-MX"/>
                    </w:rPr>
                  </w:pPr>
                  <w:r w:rsidRPr="00121159">
                    <w:rPr>
                      <w:rFonts w:eastAsia="Times New Roman" w:cs="Calibri"/>
                      <w:b/>
                      <w:bCs/>
                      <w:sz w:val="16"/>
                      <w:szCs w:val="16"/>
                      <w:lang w:eastAsia="es-MX"/>
                    </w:rPr>
                    <w:t>UNIDAD</w:t>
                  </w:r>
                </w:p>
              </w:tc>
            </w:tr>
            <w:tr w:rsidR="009B60F4" w:rsidRPr="00121159" w14:paraId="3496F0C3" w14:textId="77777777" w:rsidTr="00F75BE1">
              <w:trPr>
                <w:trHeight w:val="240"/>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14:paraId="41C9CF1D" w14:textId="77777777" w:rsidR="009B60F4" w:rsidRPr="00121159" w:rsidRDefault="009B60F4" w:rsidP="009B60F4">
                  <w:pPr>
                    <w:spacing w:after="0"/>
                    <w:jc w:val="center"/>
                    <w:rPr>
                      <w:rFonts w:eastAsia="Times New Roman" w:cs="Calibri"/>
                      <w:sz w:val="16"/>
                      <w:szCs w:val="16"/>
                      <w:lang w:eastAsia="es-MX"/>
                    </w:rPr>
                  </w:pPr>
                  <w:r w:rsidRPr="00121159">
                    <w:rPr>
                      <w:rFonts w:eastAsia="Times New Roman" w:cs="Calibri"/>
                      <w:sz w:val="16"/>
                      <w:szCs w:val="16"/>
                      <w:lang w:eastAsia="es-MX"/>
                    </w:rPr>
                    <w:t>55</w:t>
                  </w:r>
                </w:p>
              </w:tc>
              <w:tc>
                <w:tcPr>
                  <w:tcW w:w="774" w:type="dxa"/>
                  <w:tcBorders>
                    <w:top w:val="nil"/>
                    <w:left w:val="nil"/>
                    <w:bottom w:val="single" w:sz="4" w:space="0" w:color="auto"/>
                    <w:right w:val="single" w:sz="4" w:space="0" w:color="auto"/>
                  </w:tcBorders>
                  <w:shd w:val="clear" w:color="auto" w:fill="auto"/>
                  <w:noWrap/>
                  <w:vAlign w:val="center"/>
                  <w:hideMark/>
                </w:tcPr>
                <w:p w14:paraId="761B576F" w14:textId="77777777" w:rsidR="009B60F4" w:rsidRPr="00121159" w:rsidRDefault="009B60F4" w:rsidP="009B60F4">
                  <w:pPr>
                    <w:spacing w:after="0"/>
                    <w:jc w:val="center"/>
                    <w:rPr>
                      <w:rFonts w:eastAsia="Times New Roman" w:cs="Calibri"/>
                      <w:sz w:val="16"/>
                      <w:szCs w:val="16"/>
                      <w:lang w:eastAsia="es-MX"/>
                    </w:rPr>
                  </w:pPr>
                  <w:r w:rsidRPr="00121159">
                    <w:rPr>
                      <w:rFonts w:eastAsia="Times New Roman" w:cs="Calibri"/>
                      <w:sz w:val="16"/>
                      <w:szCs w:val="16"/>
                      <w:lang w:eastAsia="es-MX"/>
                    </w:rPr>
                    <w:t>4T</w:t>
                  </w:r>
                </w:p>
              </w:tc>
              <w:tc>
                <w:tcPr>
                  <w:tcW w:w="2147" w:type="dxa"/>
                  <w:tcBorders>
                    <w:top w:val="nil"/>
                    <w:left w:val="nil"/>
                    <w:bottom w:val="single" w:sz="4" w:space="0" w:color="auto"/>
                    <w:right w:val="single" w:sz="4" w:space="0" w:color="auto"/>
                  </w:tcBorders>
                  <w:shd w:val="clear" w:color="auto" w:fill="auto"/>
                  <w:noWrap/>
                  <w:vAlign w:val="bottom"/>
                  <w:hideMark/>
                </w:tcPr>
                <w:p w14:paraId="11F63D9B" w14:textId="77777777" w:rsidR="009B60F4" w:rsidRPr="00121159" w:rsidRDefault="009B60F4" w:rsidP="009B60F4">
                  <w:pPr>
                    <w:spacing w:after="0"/>
                    <w:jc w:val="left"/>
                    <w:rPr>
                      <w:rFonts w:eastAsia="Times New Roman" w:cs="Calibri"/>
                      <w:sz w:val="16"/>
                      <w:szCs w:val="16"/>
                      <w:lang w:eastAsia="es-MX"/>
                    </w:rPr>
                  </w:pPr>
                  <w:r w:rsidRPr="00121159">
                    <w:rPr>
                      <w:rFonts w:eastAsia="Times New Roman" w:cs="Calibri"/>
                      <w:sz w:val="16"/>
                      <w:szCs w:val="16"/>
                      <w:lang w:eastAsia="es-MX"/>
                    </w:rPr>
                    <w:t>UMAE HP CMN OCC</w:t>
                  </w:r>
                </w:p>
              </w:tc>
              <w:tc>
                <w:tcPr>
                  <w:tcW w:w="2600" w:type="dxa"/>
                  <w:tcBorders>
                    <w:top w:val="nil"/>
                    <w:left w:val="nil"/>
                    <w:bottom w:val="single" w:sz="4" w:space="0" w:color="auto"/>
                    <w:right w:val="single" w:sz="4" w:space="0" w:color="auto"/>
                  </w:tcBorders>
                  <w:shd w:val="clear" w:color="auto" w:fill="auto"/>
                  <w:noWrap/>
                  <w:vAlign w:val="bottom"/>
                  <w:hideMark/>
                </w:tcPr>
                <w:p w14:paraId="2EA61596" w14:textId="77777777" w:rsidR="009B60F4" w:rsidRPr="00121159" w:rsidRDefault="009B60F4" w:rsidP="009B60F4">
                  <w:pPr>
                    <w:spacing w:after="0"/>
                    <w:jc w:val="left"/>
                    <w:rPr>
                      <w:rFonts w:eastAsia="Times New Roman" w:cs="Calibri"/>
                      <w:sz w:val="16"/>
                      <w:szCs w:val="16"/>
                      <w:lang w:eastAsia="es-MX"/>
                    </w:rPr>
                  </w:pPr>
                  <w:r w:rsidRPr="00121159">
                    <w:rPr>
                      <w:rFonts w:eastAsia="Times New Roman" w:cs="Calibri"/>
                      <w:sz w:val="16"/>
                      <w:szCs w:val="16"/>
                      <w:lang w:eastAsia="es-MX"/>
                    </w:rPr>
                    <w:t>HP CMN Occidente</w:t>
                  </w:r>
                </w:p>
              </w:tc>
            </w:tr>
            <w:tr w:rsidR="009B60F4" w:rsidRPr="00121159" w14:paraId="7DAF9DC9" w14:textId="77777777" w:rsidTr="00F75BE1">
              <w:trPr>
                <w:trHeight w:val="240"/>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14:paraId="1D9F3771" w14:textId="77777777" w:rsidR="009B60F4" w:rsidRPr="00121159" w:rsidRDefault="009B60F4" w:rsidP="009B60F4">
                  <w:pPr>
                    <w:spacing w:after="0"/>
                    <w:jc w:val="center"/>
                    <w:rPr>
                      <w:rFonts w:eastAsia="Times New Roman" w:cs="Calibri"/>
                      <w:sz w:val="16"/>
                      <w:szCs w:val="16"/>
                      <w:lang w:eastAsia="es-MX"/>
                    </w:rPr>
                  </w:pPr>
                  <w:r w:rsidRPr="00121159">
                    <w:rPr>
                      <w:rFonts w:eastAsia="Times New Roman" w:cs="Calibri"/>
                      <w:sz w:val="16"/>
                      <w:szCs w:val="16"/>
                      <w:lang w:eastAsia="es-MX"/>
                    </w:rPr>
                    <w:t>54</w:t>
                  </w:r>
                </w:p>
              </w:tc>
              <w:tc>
                <w:tcPr>
                  <w:tcW w:w="774" w:type="dxa"/>
                  <w:tcBorders>
                    <w:top w:val="nil"/>
                    <w:left w:val="nil"/>
                    <w:bottom w:val="single" w:sz="4" w:space="0" w:color="auto"/>
                    <w:right w:val="single" w:sz="4" w:space="0" w:color="auto"/>
                  </w:tcBorders>
                  <w:shd w:val="clear" w:color="auto" w:fill="auto"/>
                  <w:noWrap/>
                  <w:vAlign w:val="center"/>
                  <w:hideMark/>
                </w:tcPr>
                <w:p w14:paraId="001EB249" w14:textId="77777777" w:rsidR="009B60F4" w:rsidRPr="00121159" w:rsidRDefault="009B60F4" w:rsidP="009B60F4">
                  <w:pPr>
                    <w:spacing w:after="0"/>
                    <w:jc w:val="center"/>
                    <w:rPr>
                      <w:rFonts w:eastAsia="Times New Roman" w:cs="Calibri"/>
                      <w:sz w:val="16"/>
                      <w:szCs w:val="16"/>
                      <w:lang w:eastAsia="es-MX"/>
                    </w:rPr>
                  </w:pPr>
                  <w:r w:rsidRPr="00121159">
                    <w:rPr>
                      <w:rFonts w:eastAsia="Times New Roman" w:cs="Calibri"/>
                      <w:sz w:val="16"/>
                      <w:szCs w:val="16"/>
                      <w:lang w:eastAsia="es-MX"/>
                    </w:rPr>
                    <w:t>4S</w:t>
                  </w:r>
                </w:p>
              </w:tc>
              <w:tc>
                <w:tcPr>
                  <w:tcW w:w="2147" w:type="dxa"/>
                  <w:tcBorders>
                    <w:top w:val="nil"/>
                    <w:left w:val="nil"/>
                    <w:bottom w:val="single" w:sz="4" w:space="0" w:color="auto"/>
                    <w:right w:val="single" w:sz="4" w:space="0" w:color="auto"/>
                  </w:tcBorders>
                  <w:shd w:val="clear" w:color="auto" w:fill="auto"/>
                  <w:noWrap/>
                  <w:vAlign w:val="bottom"/>
                  <w:hideMark/>
                </w:tcPr>
                <w:p w14:paraId="34AA51E4" w14:textId="77777777" w:rsidR="009B60F4" w:rsidRPr="00121159" w:rsidRDefault="009B60F4" w:rsidP="009B60F4">
                  <w:pPr>
                    <w:spacing w:after="0"/>
                    <w:jc w:val="left"/>
                    <w:rPr>
                      <w:rFonts w:eastAsia="Times New Roman" w:cs="Calibri"/>
                      <w:sz w:val="16"/>
                      <w:szCs w:val="16"/>
                      <w:lang w:eastAsia="es-MX"/>
                    </w:rPr>
                  </w:pPr>
                  <w:r w:rsidRPr="00121159">
                    <w:rPr>
                      <w:rFonts w:eastAsia="Times New Roman" w:cs="Calibri"/>
                      <w:sz w:val="16"/>
                      <w:szCs w:val="16"/>
                      <w:lang w:eastAsia="es-MX"/>
                    </w:rPr>
                    <w:t>UMAE HP CMN Siglo XXI</w:t>
                  </w:r>
                </w:p>
              </w:tc>
              <w:tc>
                <w:tcPr>
                  <w:tcW w:w="2600" w:type="dxa"/>
                  <w:tcBorders>
                    <w:top w:val="nil"/>
                    <w:left w:val="nil"/>
                    <w:bottom w:val="single" w:sz="4" w:space="0" w:color="auto"/>
                    <w:right w:val="single" w:sz="4" w:space="0" w:color="auto"/>
                  </w:tcBorders>
                  <w:shd w:val="clear" w:color="auto" w:fill="auto"/>
                  <w:noWrap/>
                  <w:vAlign w:val="bottom"/>
                  <w:hideMark/>
                </w:tcPr>
                <w:p w14:paraId="05147A97" w14:textId="77777777" w:rsidR="009B60F4" w:rsidRPr="00121159" w:rsidRDefault="009B60F4" w:rsidP="009B60F4">
                  <w:pPr>
                    <w:spacing w:after="0"/>
                    <w:jc w:val="left"/>
                    <w:rPr>
                      <w:rFonts w:eastAsia="Times New Roman" w:cs="Calibri"/>
                      <w:sz w:val="16"/>
                      <w:szCs w:val="16"/>
                      <w:lang w:eastAsia="es-MX"/>
                    </w:rPr>
                  </w:pPr>
                  <w:r w:rsidRPr="00121159">
                    <w:rPr>
                      <w:rFonts w:eastAsia="Times New Roman" w:cs="Calibri"/>
                      <w:sz w:val="16"/>
                      <w:szCs w:val="16"/>
                      <w:lang w:eastAsia="es-MX"/>
                    </w:rPr>
                    <w:t>HP CMN Siglo XXI</w:t>
                  </w:r>
                  <w:r w:rsidR="00221154" w:rsidRPr="00121159">
                    <w:rPr>
                      <w:rFonts w:eastAsia="Times New Roman" w:cs="Calibri"/>
                      <w:sz w:val="16"/>
                      <w:szCs w:val="16"/>
                      <w:lang w:eastAsia="es-MX"/>
                    </w:rPr>
                    <w:t xml:space="preserve"> </w:t>
                  </w:r>
                </w:p>
              </w:tc>
            </w:tr>
            <w:tr w:rsidR="009B60F4" w:rsidRPr="00121159" w14:paraId="1C5B925D" w14:textId="77777777" w:rsidTr="00F75BE1">
              <w:trPr>
                <w:trHeight w:val="240"/>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14:paraId="55452B4B" w14:textId="77777777" w:rsidR="009B60F4" w:rsidRPr="00121159" w:rsidRDefault="009B60F4" w:rsidP="009B60F4">
                  <w:pPr>
                    <w:spacing w:after="0"/>
                    <w:jc w:val="center"/>
                    <w:rPr>
                      <w:rFonts w:eastAsia="Times New Roman" w:cs="Calibri"/>
                      <w:sz w:val="16"/>
                      <w:szCs w:val="16"/>
                      <w:lang w:eastAsia="es-MX"/>
                    </w:rPr>
                  </w:pPr>
                  <w:r w:rsidRPr="00121159">
                    <w:rPr>
                      <w:rFonts w:eastAsia="Times New Roman" w:cs="Calibri"/>
                      <w:sz w:val="16"/>
                      <w:szCs w:val="16"/>
                      <w:lang w:eastAsia="es-MX"/>
                    </w:rPr>
                    <w:t>58</w:t>
                  </w:r>
                </w:p>
              </w:tc>
              <w:tc>
                <w:tcPr>
                  <w:tcW w:w="774" w:type="dxa"/>
                  <w:tcBorders>
                    <w:top w:val="nil"/>
                    <w:left w:val="nil"/>
                    <w:bottom w:val="single" w:sz="4" w:space="0" w:color="auto"/>
                    <w:right w:val="single" w:sz="4" w:space="0" w:color="auto"/>
                  </w:tcBorders>
                  <w:shd w:val="clear" w:color="auto" w:fill="auto"/>
                  <w:noWrap/>
                  <w:vAlign w:val="center"/>
                  <w:hideMark/>
                </w:tcPr>
                <w:p w14:paraId="599ABF13" w14:textId="77777777" w:rsidR="009B60F4" w:rsidRPr="00121159" w:rsidRDefault="009B60F4" w:rsidP="009B60F4">
                  <w:pPr>
                    <w:spacing w:after="0"/>
                    <w:jc w:val="center"/>
                    <w:rPr>
                      <w:rFonts w:eastAsia="Times New Roman" w:cs="Calibri"/>
                      <w:sz w:val="16"/>
                      <w:szCs w:val="16"/>
                      <w:lang w:eastAsia="es-MX"/>
                    </w:rPr>
                  </w:pPr>
                  <w:r w:rsidRPr="00121159">
                    <w:rPr>
                      <w:rFonts w:eastAsia="Times New Roman" w:cs="Calibri"/>
                      <w:sz w:val="16"/>
                      <w:szCs w:val="16"/>
                      <w:lang w:eastAsia="es-MX"/>
                    </w:rPr>
                    <w:t>4X</w:t>
                  </w:r>
                </w:p>
              </w:tc>
              <w:tc>
                <w:tcPr>
                  <w:tcW w:w="2147" w:type="dxa"/>
                  <w:tcBorders>
                    <w:top w:val="nil"/>
                    <w:left w:val="nil"/>
                    <w:bottom w:val="single" w:sz="4" w:space="0" w:color="auto"/>
                    <w:right w:val="single" w:sz="4" w:space="0" w:color="auto"/>
                  </w:tcBorders>
                  <w:shd w:val="clear" w:color="auto" w:fill="auto"/>
                  <w:noWrap/>
                  <w:vAlign w:val="bottom"/>
                  <w:hideMark/>
                </w:tcPr>
                <w:p w14:paraId="20A12C26" w14:textId="77777777" w:rsidR="009B60F4" w:rsidRPr="00121159" w:rsidRDefault="009B60F4" w:rsidP="009B60F4">
                  <w:pPr>
                    <w:spacing w:after="0"/>
                    <w:jc w:val="left"/>
                    <w:rPr>
                      <w:rFonts w:eastAsia="Times New Roman" w:cs="Calibri"/>
                      <w:sz w:val="16"/>
                      <w:szCs w:val="16"/>
                      <w:lang w:eastAsia="es-MX"/>
                    </w:rPr>
                  </w:pPr>
                  <w:r w:rsidRPr="00121159">
                    <w:rPr>
                      <w:rFonts w:eastAsia="Times New Roman" w:cs="Calibri"/>
                      <w:sz w:val="16"/>
                      <w:szCs w:val="16"/>
                      <w:lang w:eastAsia="es-MX"/>
                    </w:rPr>
                    <w:t>UMAE HGRAL CMN La Raza</w:t>
                  </w:r>
                </w:p>
              </w:tc>
              <w:tc>
                <w:tcPr>
                  <w:tcW w:w="2600" w:type="dxa"/>
                  <w:tcBorders>
                    <w:top w:val="nil"/>
                    <w:left w:val="nil"/>
                    <w:bottom w:val="single" w:sz="4" w:space="0" w:color="auto"/>
                    <w:right w:val="single" w:sz="4" w:space="0" w:color="auto"/>
                  </w:tcBorders>
                  <w:shd w:val="clear" w:color="auto" w:fill="auto"/>
                  <w:noWrap/>
                  <w:vAlign w:val="bottom"/>
                  <w:hideMark/>
                </w:tcPr>
                <w:p w14:paraId="62276506" w14:textId="77777777" w:rsidR="009B60F4" w:rsidRPr="00121159" w:rsidRDefault="009B60F4" w:rsidP="009B60F4">
                  <w:pPr>
                    <w:spacing w:after="0"/>
                    <w:jc w:val="left"/>
                    <w:rPr>
                      <w:rFonts w:eastAsia="Times New Roman" w:cs="Calibri"/>
                      <w:sz w:val="16"/>
                      <w:szCs w:val="16"/>
                      <w:lang w:eastAsia="es-MX"/>
                    </w:rPr>
                  </w:pPr>
                  <w:r w:rsidRPr="00121159">
                    <w:rPr>
                      <w:rFonts w:eastAsia="Times New Roman" w:cs="Calibri"/>
                      <w:sz w:val="16"/>
                      <w:szCs w:val="16"/>
                      <w:lang w:eastAsia="es-MX"/>
                    </w:rPr>
                    <w:t>HG CMN La Raza.</w:t>
                  </w:r>
                </w:p>
              </w:tc>
            </w:tr>
            <w:tr w:rsidR="009B60F4" w:rsidRPr="00121159" w14:paraId="3736B89D" w14:textId="77777777" w:rsidTr="00F75BE1">
              <w:trPr>
                <w:trHeight w:val="240"/>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14:paraId="000AC4F1" w14:textId="77777777" w:rsidR="009B60F4" w:rsidRPr="00121159" w:rsidRDefault="009B60F4" w:rsidP="009B60F4">
                  <w:pPr>
                    <w:spacing w:after="0"/>
                    <w:jc w:val="center"/>
                    <w:rPr>
                      <w:rFonts w:eastAsia="Times New Roman" w:cs="Calibri"/>
                      <w:sz w:val="16"/>
                      <w:szCs w:val="16"/>
                      <w:lang w:eastAsia="es-MX"/>
                    </w:rPr>
                  </w:pPr>
                  <w:r w:rsidRPr="00121159">
                    <w:rPr>
                      <w:rFonts w:eastAsia="Times New Roman" w:cs="Calibri"/>
                      <w:sz w:val="16"/>
                      <w:szCs w:val="16"/>
                      <w:lang w:eastAsia="es-MX"/>
                    </w:rPr>
                    <w:t>2</w:t>
                  </w:r>
                </w:p>
              </w:tc>
              <w:tc>
                <w:tcPr>
                  <w:tcW w:w="774" w:type="dxa"/>
                  <w:tcBorders>
                    <w:top w:val="nil"/>
                    <w:left w:val="nil"/>
                    <w:bottom w:val="single" w:sz="4" w:space="0" w:color="auto"/>
                    <w:right w:val="single" w:sz="4" w:space="0" w:color="auto"/>
                  </w:tcBorders>
                  <w:shd w:val="clear" w:color="auto" w:fill="auto"/>
                  <w:noWrap/>
                  <w:vAlign w:val="center"/>
                  <w:hideMark/>
                </w:tcPr>
                <w:p w14:paraId="38320C25" w14:textId="77777777" w:rsidR="009B60F4" w:rsidRPr="00121159" w:rsidRDefault="009B60F4" w:rsidP="009B60F4">
                  <w:pPr>
                    <w:spacing w:after="0"/>
                    <w:jc w:val="center"/>
                    <w:rPr>
                      <w:rFonts w:eastAsia="Times New Roman" w:cs="Calibri"/>
                      <w:sz w:val="16"/>
                      <w:szCs w:val="16"/>
                      <w:lang w:eastAsia="es-MX"/>
                    </w:rPr>
                  </w:pPr>
                  <w:r w:rsidRPr="00121159">
                    <w:rPr>
                      <w:rFonts w:eastAsia="Times New Roman" w:cs="Calibri"/>
                      <w:sz w:val="16"/>
                      <w:szCs w:val="16"/>
                      <w:lang w:eastAsia="es-MX"/>
                    </w:rPr>
                    <w:t>02</w:t>
                  </w:r>
                </w:p>
              </w:tc>
              <w:tc>
                <w:tcPr>
                  <w:tcW w:w="2147" w:type="dxa"/>
                  <w:tcBorders>
                    <w:top w:val="nil"/>
                    <w:left w:val="nil"/>
                    <w:bottom w:val="single" w:sz="4" w:space="0" w:color="auto"/>
                    <w:right w:val="single" w:sz="4" w:space="0" w:color="auto"/>
                  </w:tcBorders>
                  <w:shd w:val="clear" w:color="auto" w:fill="auto"/>
                  <w:noWrap/>
                  <w:vAlign w:val="bottom"/>
                  <w:hideMark/>
                </w:tcPr>
                <w:p w14:paraId="7308C2ED" w14:textId="77777777" w:rsidR="009B60F4" w:rsidRPr="00121159" w:rsidRDefault="009B60F4" w:rsidP="009B60F4">
                  <w:pPr>
                    <w:spacing w:after="0"/>
                    <w:jc w:val="left"/>
                    <w:rPr>
                      <w:rFonts w:eastAsia="Times New Roman" w:cs="Calibri"/>
                      <w:sz w:val="16"/>
                      <w:szCs w:val="16"/>
                      <w:lang w:eastAsia="es-MX"/>
                    </w:rPr>
                  </w:pPr>
                  <w:r w:rsidRPr="00121159">
                    <w:rPr>
                      <w:rFonts w:eastAsia="Times New Roman" w:cs="Calibri"/>
                      <w:sz w:val="16"/>
                      <w:szCs w:val="16"/>
                      <w:lang w:eastAsia="es-MX"/>
                    </w:rPr>
                    <w:t>Baja California</w:t>
                  </w:r>
                </w:p>
              </w:tc>
              <w:tc>
                <w:tcPr>
                  <w:tcW w:w="2600" w:type="dxa"/>
                  <w:tcBorders>
                    <w:top w:val="nil"/>
                    <w:left w:val="nil"/>
                    <w:bottom w:val="single" w:sz="4" w:space="0" w:color="auto"/>
                    <w:right w:val="single" w:sz="4" w:space="0" w:color="auto"/>
                  </w:tcBorders>
                  <w:shd w:val="clear" w:color="auto" w:fill="auto"/>
                  <w:noWrap/>
                  <w:vAlign w:val="bottom"/>
                  <w:hideMark/>
                </w:tcPr>
                <w:p w14:paraId="322B039F" w14:textId="77777777" w:rsidR="009B60F4" w:rsidRPr="00121159" w:rsidRDefault="009B60F4" w:rsidP="009B60F4">
                  <w:pPr>
                    <w:spacing w:after="0"/>
                    <w:jc w:val="left"/>
                    <w:rPr>
                      <w:rFonts w:eastAsia="Times New Roman" w:cs="Calibri"/>
                      <w:sz w:val="16"/>
                      <w:szCs w:val="16"/>
                      <w:lang w:eastAsia="es-MX"/>
                    </w:rPr>
                  </w:pPr>
                  <w:r w:rsidRPr="00121159">
                    <w:rPr>
                      <w:rFonts w:eastAsia="Times New Roman" w:cs="Calibri"/>
                      <w:sz w:val="16"/>
                      <w:szCs w:val="16"/>
                      <w:lang w:eastAsia="es-MX"/>
                    </w:rPr>
                    <w:t>HGR 1 Tijuana</w:t>
                  </w:r>
                </w:p>
              </w:tc>
            </w:tr>
            <w:tr w:rsidR="009B60F4" w:rsidRPr="00121159" w14:paraId="2E333E8C" w14:textId="77777777" w:rsidTr="00F75BE1">
              <w:trPr>
                <w:trHeight w:val="240"/>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14:paraId="49552E4F" w14:textId="77777777" w:rsidR="009B60F4" w:rsidRPr="00121159" w:rsidRDefault="009B60F4" w:rsidP="009B60F4">
                  <w:pPr>
                    <w:spacing w:after="0"/>
                    <w:jc w:val="center"/>
                    <w:rPr>
                      <w:rFonts w:eastAsia="Times New Roman" w:cs="Calibri"/>
                      <w:sz w:val="16"/>
                      <w:szCs w:val="16"/>
                      <w:lang w:eastAsia="es-MX"/>
                    </w:rPr>
                  </w:pPr>
                  <w:r w:rsidRPr="00121159">
                    <w:rPr>
                      <w:rFonts w:eastAsia="Times New Roman" w:cs="Calibri"/>
                      <w:sz w:val="16"/>
                      <w:szCs w:val="16"/>
                      <w:lang w:eastAsia="es-MX"/>
                    </w:rPr>
                    <w:t>42</w:t>
                  </w:r>
                </w:p>
              </w:tc>
              <w:tc>
                <w:tcPr>
                  <w:tcW w:w="774" w:type="dxa"/>
                  <w:tcBorders>
                    <w:top w:val="nil"/>
                    <w:left w:val="nil"/>
                    <w:bottom w:val="single" w:sz="4" w:space="0" w:color="auto"/>
                    <w:right w:val="single" w:sz="4" w:space="0" w:color="auto"/>
                  </w:tcBorders>
                  <w:shd w:val="clear" w:color="auto" w:fill="auto"/>
                  <w:noWrap/>
                  <w:vAlign w:val="center"/>
                  <w:hideMark/>
                </w:tcPr>
                <w:p w14:paraId="63DE6D48" w14:textId="77777777" w:rsidR="009B60F4" w:rsidRPr="00121159" w:rsidRDefault="009B60F4" w:rsidP="009B60F4">
                  <w:pPr>
                    <w:spacing w:after="0"/>
                    <w:jc w:val="center"/>
                    <w:rPr>
                      <w:rFonts w:eastAsia="Times New Roman" w:cs="Calibri"/>
                      <w:sz w:val="16"/>
                      <w:szCs w:val="16"/>
                      <w:lang w:eastAsia="es-MX"/>
                    </w:rPr>
                  </w:pPr>
                  <w:r w:rsidRPr="00121159">
                    <w:rPr>
                      <w:rFonts w:eastAsia="Times New Roman" w:cs="Calibri"/>
                      <w:sz w:val="16"/>
                      <w:szCs w:val="16"/>
                      <w:lang w:eastAsia="es-MX"/>
                    </w:rPr>
                    <w:t>4G</w:t>
                  </w:r>
                </w:p>
              </w:tc>
              <w:tc>
                <w:tcPr>
                  <w:tcW w:w="2147" w:type="dxa"/>
                  <w:tcBorders>
                    <w:top w:val="nil"/>
                    <w:left w:val="nil"/>
                    <w:bottom w:val="single" w:sz="4" w:space="0" w:color="auto"/>
                    <w:right w:val="single" w:sz="4" w:space="0" w:color="auto"/>
                  </w:tcBorders>
                  <w:shd w:val="clear" w:color="auto" w:fill="auto"/>
                  <w:noWrap/>
                  <w:vAlign w:val="bottom"/>
                  <w:hideMark/>
                </w:tcPr>
                <w:p w14:paraId="6713422A" w14:textId="77777777" w:rsidR="009B60F4" w:rsidRPr="00121159" w:rsidRDefault="009B60F4" w:rsidP="009B60F4">
                  <w:pPr>
                    <w:spacing w:after="0"/>
                    <w:jc w:val="left"/>
                    <w:rPr>
                      <w:rFonts w:eastAsia="Times New Roman" w:cs="Calibri"/>
                      <w:sz w:val="16"/>
                      <w:szCs w:val="16"/>
                      <w:lang w:eastAsia="es-MX"/>
                    </w:rPr>
                  </w:pPr>
                  <w:r w:rsidRPr="00121159">
                    <w:rPr>
                      <w:rFonts w:eastAsia="Times New Roman" w:cs="Calibri"/>
                      <w:sz w:val="16"/>
                      <w:szCs w:val="16"/>
                      <w:lang w:eastAsia="es-MX"/>
                    </w:rPr>
                    <w:t>UMAE HE 1 CMN Bajío</w:t>
                  </w:r>
                </w:p>
              </w:tc>
              <w:tc>
                <w:tcPr>
                  <w:tcW w:w="2600" w:type="dxa"/>
                  <w:tcBorders>
                    <w:top w:val="nil"/>
                    <w:left w:val="nil"/>
                    <w:bottom w:val="single" w:sz="4" w:space="0" w:color="auto"/>
                    <w:right w:val="single" w:sz="4" w:space="0" w:color="auto"/>
                  </w:tcBorders>
                  <w:shd w:val="clear" w:color="auto" w:fill="auto"/>
                  <w:noWrap/>
                  <w:vAlign w:val="bottom"/>
                  <w:hideMark/>
                </w:tcPr>
                <w:p w14:paraId="68DE2B62" w14:textId="77777777" w:rsidR="009B60F4" w:rsidRPr="00121159" w:rsidRDefault="009B60F4" w:rsidP="009B60F4">
                  <w:pPr>
                    <w:spacing w:after="0"/>
                    <w:jc w:val="left"/>
                    <w:rPr>
                      <w:rFonts w:eastAsia="Times New Roman" w:cs="Calibri"/>
                      <w:sz w:val="16"/>
                      <w:szCs w:val="16"/>
                      <w:lang w:eastAsia="es-MX"/>
                    </w:rPr>
                  </w:pPr>
                  <w:r w:rsidRPr="00121159">
                    <w:rPr>
                      <w:rFonts w:eastAsia="Times New Roman" w:cs="Calibri"/>
                      <w:sz w:val="16"/>
                      <w:szCs w:val="16"/>
                      <w:lang w:eastAsia="es-MX"/>
                    </w:rPr>
                    <w:t>HES 1 CMN del Bajío</w:t>
                  </w:r>
                </w:p>
              </w:tc>
            </w:tr>
            <w:tr w:rsidR="009B60F4" w:rsidRPr="00121159" w14:paraId="50107B04" w14:textId="77777777" w:rsidTr="00F75BE1">
              <w:trPr>
                <w:trHeight w:val="240"/>
              </w:trPr>
              <w:tc>
                <w:tcPr>
                  <w:tcW w:w="673" w:type="dxa"/>
                  <w:tcBorders>
                    <w:top w:val="nil"/>
                    <w:left w:val="single" w:sz="4" w:space="0" w:color="auto"/>
                    <w:bottom w:val="nil"/>
                    <w:right w:val="single" w:sz="4" w:space="0" w:color="auto"/>
                  </w:tcBorders>
                  <w:shd w:val="clear" w:color="auto" w:fill="auto"/>
                  <w:noWrap/>
                  <w:vAlign w:val="center"/>
                  <w:hideMark/>
                </w:tcPr>
                <w:p w14:paraId="7EF34291" w14:textId="77777777" w:rsidR="009B60F4" w:rsidRPr="00121159" w:rsidRDefault="009B60F4" w:rsidP="009B60F4">
                  <w:pPr>
                    <w:spacing w:after="0"/>
                    <w:jc w:val="center"/>
                    <w:rPr>
                      <w:rFonts w:eastAsia="Times New Roman" w:cs="Calibri"/>
                      <w:sz w:val="16"/>
                      <w:szCs w:val="16"/>
                      <w:lang w:eastAsia="es-MX"/>
                    </w:rPr>
                  </w:pPr>
                  <w:r w:rsidRPr="00121159">
                    <w:rPr>
                      <w:rFonts w:eastAsia="Times New Roman" w:cs="Calibri"/>
                      <w:sz w:val="16"/>
                      <w:szCs w:val="16"/>
                      <w:lang w:eastAsia="es-MX"/>
                    </w:rPr>
                    <w:t>39</w:t>
                  </w:r>
                </w:p>
              </w:tc>
              <w:tc>
                <w:tcPr>
                  <w:tcW w:w="774" w:type="dxa"/>
                  <w:tcBorders>
                    <w:top w:val="nil"/>
                    <w:left w:val="nil"/>
                    <w:bottom w:val="nil"/>
                    <w:right w:val="single" w:sz="4" w:space="0" w:color="auto"/>
                  </w:tcBorders>
                  <w:shd w:val="clear" w:color="auto" w:fill="auto"/>
                  <w:noWrap/>
                  <w:vAlign w:val="center"/>
                  <w:hideMark/>
                </w:tcPr>
                <w:p w14:paraId="554DC057" w14:textId="77777777" w:rsidR="009B60F4" w:rsidRPr="00121159" w:rsidRDefault="009B60F4" w:rsidP="009B60F4">
                  <w:pPr>
                    <w:spacing w:after="0"/>
                    <w:jc w:val="center"/>
                    <w:rPr>
                      <w:rFonts w:eastAsia="Times New Roman" w:cs="Calibri"/>
                      <w:sz w:val="16"/>
                      <w:szCs w:val="16"/>
                      <w:lang w:eastAsia="es-MX"/>
                    </w:rPr>
                  </w:pPr>
                  <w:r w:rsidRPr="00121159">
                    <w:rPr>
                      <w:rFonts w:eastAsia="Times New Roman" w:cs="Calibri"/>
                      <w:sz w:val="16"/>
                      <w:szCs w:val="16"/>
                      <w:lang w:eastAsia="es-MX"/>
                    </w:rPr>
                    <w:t>4D</w:t>
                  </w:r>
                </w:p>
              </w:tc>
              <w:tc>
                <w:tcPr>
                  <w:tcW w:w="2147" w:type="dxa"/>
                  <w:tcBorders>
                    <w:top w:val="nil"/>
                    <w:left w:val="nil"/>
                    <w:bottom w:val="nil"/>
                    <w:right w:val="single" w:sz="4" w:space="0" w:color="auto"/>
                  </w:tcBorders>
                  <w:shd w:val="clear" w:color="auto" w:fill="auto"/>
                  <w:noWrap/>
                  <w:vAlign w:val="bottom"/>
                  <w:hideMark/>
                </w:tcPr>
                <w:p w14:paraId="22D8B9A0" w14:textId="77777777" w:rsidR="009B60F4" w:rsidRPr="00121159" w:rsidRDefault="009B60F4" w:rsidP="009B60F4">
                  <w:pPr>
                    <w:spacing w:after="0"/>
                    <w:jc w:val="left"/>
                    <w:rPr>
                      <w:rFonts w:eastAsia="Times New Roman" w:cs="Calibri"/>
                      <w:sz w:val="16"/>
                      <w:szCs w:val="16"/>
                      <w:lang w:eastAsia="es-MX"/>
                    </w:rPr>
                  </w:pPr>
                  <w:r w:rsidRPr="00121159">
                    <w:rPr>
                      <w:rFonts w:eastAsia="Times New Roman" w:cs="Calibri"/>
                      <w:sz w:val="16"/>
                      <w:szCs w:val="16"/>
                      <w:lang w:eastAsia="es-MX"/>
                    </w:rPr>
                    <w:t>UMAE HE 25 CMN Monterrey</w:t>
                  </w:r>
                </w:p>
              </w:tc>
              <w:tc>
                <w:tcPr>
                  <w:tcW w:w="2600" w:type="dxa"/>
                  <w:tcBorders>
                    <w:top w:val="nil"/>
                    <w:left w:val="nil"/>
                    <w:bottom w:val="nil"/>
                    <w:right w:val="single" w:sz="4" w:space="0" w:color="auto"/>
                  </w:tcBorders>
                  <w:shd w:val="clear" w:color="auto" w:fill="auto"/>
                  <w:noWrap/>
                  <w:vAlign w:val="bottom"/>
                  <w:hideMark/>
                </w:tcPr>
                <w:p w14:paraId="6F55F7CE" w14:textId="77777777" w:rsidR="009B60F4" w:rsidRPr="00121159" w:rsidRDefault="009B60F4" w:rsidP="009B60F4">
                  <w:pPr>
                    <w:spacing w:after="0"/>
                    <w:jc w:val="left"/>
                    <w:rPr>
                      <w:rFonts w:eastAsia="Times New Roman" w:cs="Calibri"/>
                      <w:sz w:val="16"/>
                      <w:szCs w:val="16"/>
                      <w:lang w:eastAsia="es-MX"/>
                    </w:rPr>
                  </w:pPr>
                  <w:r w:rsidRPr="00121159">
                    <w:rPr>
                      <w:rFonts w:eastAsia="Times New Roman" w:cs="Calibri"/>
                      <w:sz w:val="16"/>
                      <w:szCs w:val="16"/>
                      <w:lang w:eastAsia="es-MX"/>
                    </w:rPr>
                    <w:t>HES 25 Monterrey</w:t>
                  </w:r>
                </w:p>
              </w:tc>
            </w:tr>
            <w:tr w:rsidR="009B60F4" w:rsidRPr="00121159" w14:paraId="5BE68C5D" w14:textId="77777777" w:rsidTr="00F75BE1">
              <w:trPr>
                <w:trHeight w:val="240"/>
              </w:trPr>
              <w:tc>
                <w:tcPr>
                  <w:tcW w:w="673" w:type="dxa"/>
                  <w:tcBorders>
                    <w:top w:val="nil"/>
                    <w:left w:val="single" w:sz="4" w:space="0" w:color="auto"/>
                    <w:bottom w:val="single" w:sz="4" w:space="0" w:color="auto"/>
                    <w:right w:val="single" w:sz="4" w:space="0" w:color="auto"/>
                  </w:tcBorders>
                  <w:shd w:val="clear" w:color="auto" w:fill="auto"/>
                  <w:noWrap/>
                  <w:vAlign w:val="center"/>
                </w:tcPr>
                <w:p w14:paraId="234C38EC" w14:textId="77777777" w:rsidR="009B60F4" w:rsidRPr="00121159" w:rsidRDefault="009B60F4" w:rsidP="009B60F4">
                  <w:pPr>
                    <w:spacing w:after="0"/>
                    <w:jc w:val="center"/>
                    <w:rPr>
                      <w:rFonts w:eastAsia="Times New Roman" w:cs="Calibri"/>
                      <w:sz w:val="16"/>
                      <w:szCs w:val="16"/>
                      <w:lang w:eastAsia="es-MX"/>
                    </w:rPr>
                  </w:pPr>
                </w:p>
              </w:tc>
              <w:tc>
                <w:tcPr>
                  <w:tcW w:w="774" w:type="dxa"/>
                  <w:tcBorders>
                    <w:top w:val="nil"/>
                    <w:left w:val="nil"/>
                    <w:bottom w:val="single" w:sz="4" w:space="0" w:color="auto"/>
                    <w:right w:val="single" w:sz="4" w:space="0" w:color="auto"/>
                  </w:tcBorders>
                  <w:shd w:val="clear" w:color="auto" w:fill="auto"/>
                  <w:noWrap/>
                  <w:vAlign w:val="center"/>
                </w:tcPr>
                <w:p w14:paraId="3E3081DD" w14:textId="77777777" w:rsidR="009B60F4" w:rsidRPr="00121159" w:rsidRDefault="009B60F4" w:rsidP="009B60F4">
                  <w:pPr>
                    <w:spacing w:after="0"/>
                    <w:jc w:val="center"/>
                    <w:rPr>
                      <w:rFonts w:eastAsia="Times New Roman" w:cs="Calibri"/>
                      <w:sz w:val="16"/>
                      <w:szCs w:val="16"/>
                      <w:lang w:eastAsia="es-MX"/>
                    </w:rPr>
                  </w:pPr>
                </w:p>
              </w:tc>
              <w:tc>
                <w:tcPr>
                  <w:tcW w:w="2147" w:type="dxa"/>
                  <w:tcBorders>
                    <w:top w:val="nil"/>
                    <w:left w:val="nil"/>
                    <w:bottom w:val="single" w:sz="4" w:space="0" w:color="auto"/>
                    <w:right w:val="single" w:sz="4" w:space="0" w:color="auto"/>
                  </w:tcBorders>
                  <w:shd w:val="clear" w:color="auto" w:fill="auto"/>
                  <w:noWrap/>
                  <w:vAlign w:val="bottom"/>
                </w:tcPr>
                <w:p w14:paraId="65F2C3BD" w14:textId="77777777" w:rsidR="009B60F4" w:rsidRPr="00121159" w:rsidRDefault="009B60F4" w:rsidP="009B60F4">
                  <w:pPr>
                    <w:spacing w:after="0"/>
                    <w:jc w:val="left"/>
                    <w:rPr>
                      <w:rFonts w:eastAsia="Times New Roman" w:cs="Calibri"/>
                      <w:sz w:val="16"/>
                      <w:szCs w:val="16"/>
                      <w:lang w:eastAsia="es-MX"/>
                    </w:rPr>
                  </w:pPr>
                </w:p>
              </w:tc>
              <w:tc>
                <w:tcPr>
                  <w:tcW w:w="2600" w:type="dxa"/>
                  <w:tcBorders>
                    <w:top w:val="nil"/>
                    <w:left w:val="nil"/>
                    <w:bottom w:val="single" w:sz="4" w:space="0" w:color="auto"/>
                    <w:right w:val="single" w:sz="4" w:space="0" w:color="auto"/>
                  </w:tcBorders>
                  <w:shd w:val="clear" w:color="auto" w:fill="auto"/>
                  <w:noWrap/>
                  <w:vAlign w:val="bottom"/>
                </w:tcPr>
                <w:p w14:paraId="2D4C1C4D" w14:textId="77777777" w:rsidR="009B60F4" w:rsidRPr="00121159" w:rsidRDefault="009B60F4" w:rsidP="009B60F4">
                  <w:pPr>
                    <w:spacing w:after="0"/>
                    <w:jc w:val="left"/>
                    <w:rPr>
                      <w:rFonts w:eastAsia="Times New Roman" w:cs="Calibri"/>
                      <w:sz w:val="16"/>
                      <w:szCs w:val="16"/>
                      <w:lang w:eastAsia="es-MX"/>
                    </w:rPr>
                  </w:pPr>
                </w:p>
              </w:tc>
            </w:tr>
          </w:tbl>
          <w:p w14:paraId="36A3B62F" w14:textId="77777777" w:rsidR="00D74A6A" w:rsidRPr="00121159" w:rsidRDefault="00D74A6A" w:rsidP="005900F2">
            <w:pPr>
              <w:pStyle w:val="Sinespaciado"/>
              <w:rPr>
                <w:sz w:val="16"/>
                <w:szCs w:val="16"/>
              </w:rPr>
            </w:pPr>
          </w:p>
          <w:p w14:paraId="41910037" w14:textId="77777777" w:rsidR="009B60F4" w:rsidRPr="00121159" w:rsidRDefault="00422081" w:rsidP="005900F2">
            <w:pPr>
              <w:pStyle w:val="Sinespaciado"/>
              <w:rPr>
                <w:sz w:val="16"/>
                <w:szCs w:val="16"/>
              </w:rPr>
            </w:pPr>
            <w:r w:rsidRPr="00121159">
              <w:rPr>
                <w:sz w:val="16"/>
                <w:szCs w:val="16"/>
              </w:rPr>
              <w:t>Para el resto de las Unidades Médicas, se enviará a Laboratorio de Referencia.</w:t>
            </w:r>
          </w:p>
        </w:tc>
      </w:tr>
      <w:tr w:rsidR="005F2D94" w:rsidRPr="00121159" w14:paraId="0323011A"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85B48A" w14:textId="77777777" w:rsidR="004E5CB0" w:rsidRPr="00121159" w:rsidRDefault="004E5CB0" w:rsidP="005900F2">
            <w:pPr>
              <w:pStyle w:val="Sinespaciado"/>
              <w:rPr>
                <w:sz w:val="16"/>
                <w:szCs w:val="16"/>
              </w:rPr>
            </w:pPr>
            <w:r w:rsidRPr="00121159">
              <w:rPr>
                <w:sz w:val="16"/>
                <w:szCs w:val="16"/>
              </w:rPr>
              <w:t>40.01.038</w:t>
            </w:r>
          </w:p>
        </w:tc>
        <w:tc>
          <w:tcPr>
            <w:tcW w:w="2400" w:type="dxa"/>
            <w:tcBorders>
              <w:top w:val="nil"/>
              <w:left w:val="nil"/>
              <w:bottom w:val="single" w:sz="4" w:space="0" w:color="auto"/>
              <w:right w:val="single" w:sz="4" w:space="0" w:color="auto"/>
            </w:tcBorders>
            <w:shd w:val="clear" w:color="auto" w:fill="auto"/>
            <w:noWrap/>
            <w:vAlign w:val="center"/>
            <w:hideMark/>
          </w:tcPr>
          <w:p w14:paraId="506BD2F2" w14:textId="77777777" w:rsidR="004E5CB0" w:rsidRPr="00121159" w:rsidRDefault="004E5CB0" w:rsidP="005900F2">
            <w:pPr>
              <w:pStyle w:val="Sinespaciado"/>
              <w:rPr>
                <w:sz w:val="16"/>
                <w:szCs w:val="16"/>
              </w:rPr>
            </w:pPr>
            <w:r w:rsidRPr="00121159">
              <w:rPr>
                <w:sz w:val="16"/>
                <w:szCs w:val="16"/>
              </w:rPr>
              <w:t>Ácido Láctico</w:t>
            </w:r>
          </w:p>
        </w:tc>
        <w:tc>
          <w:tcPr>
            <w:tcW w:w="6423" w:type="dxa"/>
            <w:tcBorders>
              <w:top w:val="nil"/>
              <w:left w:val="nil"/>
              <w:bottom w:val="single" w:sz="4" w:space="0" w:color="auto"/>
              <w:right w:val="single" w:sz="4" w:space="0" w:color="auto"/>
            </w:tcBorders>
            <w:vAlign w:val="center"/>
          </w:tcPr>
          <w:p w14:paraId="53886C53" w14:textId="77777777" w:rsidR="004E5CB0" w:rsidRPr="00121159" w:rsidRDefault="001D18B3" w:rsidP="005900F2">
            <w:pPr>
              <w:pStyle w:val="Sinespaciado"/>
              <w:rPr>
                <w:sz w:val="16"/>
                <w:szCs w:val="16"/>
              </w:rPr>
            </w:pPr>
            <w:r w:rsidRPr="00121159">
              <w:rPr>
                <w:sz w:val="16"/>
                <w:szCs w:val="16"/>
              </w:rPr>
              <w:t xml:space="preserve">Para la clave 40.01.038 Ácido Láctico, </w:t>
            </w:r>
            <w:r w:rsidR="005F2D94" w:rsidRPr="00121159">
              <w:rPr>
                <w:sz w:val="16"/>
                <w:szCs w:val="16"/>
              </w:rPr>
              <w:t xml:space="preserve">es la determinación de lactato en Líquido Cefalorraquídeo, cavidades serosas y líquido sinovial; </w:t>
            </w:r>
            <w:r w:rsidRPr="00121159">
              <w:rPr>
                <w:sz w:val="16"/>
                <w:szCs w:val="16"/>
              </w:rPr>
              <w:t xml:space="preserve">se deberá realizar </w:t>
            </w:r>
            <w:r w:rsidR="00723382" w:rsidRPr="00121159">
              <w:rPr>
                <w:sz w:val="16"/>
                <w:szCs w:val="16"/>
              </w:rPr>
              <w:t xml:space="preserve">en el equipo de Química Clínica </w:t>
            </w:r>
            <w:r w:rsidRPr="00121159">
              <w:rPr>
                <w:sz w:val="16"/>
                <w:szCs w:val="16"/>
              </w:rPr>
              <w:t>el proceso en sitio para las siguientes unidades:</w:t>
            </w:r>
          </w:p>
          <w:tbl>
            <w:tblPr>
              <w:tblW w:w="4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9"/>
              <w:gridCol w:w="836"/>
              <w:gridCol w:w="1602"/>
              <w:gridCol w:w="1467"/>
            </w:tblGrid>
            <w:tr w:rsidR="005F2D94" w:rsidRPr="00121159" w14:paraId="2561AFFA" w14:textId="77777777" w:rsidTr="0034094E">
              <w:trPr>
                <w:trHeight w:val="240"/>
              </w:trPr>
              <w:tc>
                <w:tcPr>
                  <w:tcW w:w="829" w:type="dxa"/>
                  <w:shd w:val="clear" w:color="auto" w:fill="auto"/>
                  <w:noWrap/>
                  <w:vAlign w:val="center"/>
                  <w:hideMark/>
                </w:tcPr>
                <w:p w14:paraId="33B080E6" w14:textId="77777777" w:rsidR="001D18B3" w:rsidRPr="00121159" w:rsidRDefault="001D18B3" w:rsidP="001D18B3">
                  <w:pPr>
                    <w:spacing w:after="0"/>
                    <w:jc w:val="center"/>
                    <w:rPr>
                      <w:rFonts w:eastAsia="Times New Roman" w:cs="Calibri"/>
                      <w:b/>
                      <w:bCs/>
                      <w:sz w:val="16"/>
                      <w:szCs w:val="16"/>
                      <w:lang w:eastAsia="es-MX"/>
                    </w:rPr>
                  </w:pPr>
                  <w:r w:rsidRPr="00121159">
                    <w:rPr>
                      <w:rFonts w:eastAsia="Times New Roman" w:cs="Calibri"/>
                      <w:b/>
                      <w:bCs/>
                      <w:sz w:val="16"/>
                      <w:szCs w:val="16"/>
                      <w:lang w:eastAsia="es-MX"/>
                    </w:rPr>
                    <w:t>Partida</w:t>
                  </w:r>
                </w:p>
              </w:tc>
              <w:tc>
                <w:tcPr>
                  <w:tcW w:w="836" w:type="dxa"/>
                  <w:shd w:val="clear" w:color="auto" w:fill="auto"/>
                  <w:noWrap/>
                  <w:vAlign w:val="center"/>
                  <w:hideMark/>
                </w:tcPr>
                <w:p w14:paraId="154DBBBE" w14:textId="77777777" w:rsidR="001D18B3" w:rsidRPr="00121159" w:rsidRDefault="001D18B3" w:rsidP="001D18B3">
                  <w:pPr>
                    <w:spacing w:after="0"/>
                    <w:jc w:val="center"/>
                    <w:rPr>
                      <w:rFonts w:eastAsia="Times New Roman" w:cs="Calibri"/>
                      <w:b/>
                      <w:bCs/>
                      <w:sz w:val="16"/>
                      <w:szCs w:val="16"/>
                      <w:lang w:eastAsia="es-MX"/>
                    </w:rPr>
                  </w:pPr>
                  <w:r w:rsidRPr="00121159">
                    <w:rPr>
                      <w:rFonts w:eastAsia="Times New Roman" w:cs="Calibri"/>
                      <w:b/>
                      <w:bCs/>
                      <w:sz w:val="16"/>
                      <w:szCs w:val="16"/>
                      <w:lang w:eastAsia="es-MX"/>
                    </w:rPr>
                    <w:t>Clave OOAD</w:t>
                  </w:r>
                </w:p>
              </w:tc>
              <w:tc>
                <w:tcPr>
                  <w:tcW w:w="1602" w:type="dxa"/>
                  <w:shd w:val="clear" w:color="auto" w:fill="auto"/>
                  <w:noWrap/>
                  <w:vAlign w:val="center"/>
                  <w:hideMark/>
                </w:tcPr>
                <w:p w14:paraId="622826BD" w14:textId="77777777" w:rsidR="001D18B3" w:rsidRPr="00121159" w:rsidRDefault="001D18B3" w:rsidP="001D18B3">
                  <w:pPr>
                    <w:spacing w:after="0"/>
                    <w:jc w:val="center"/>
                    <w:rPr>
                      <w:rFonts w:eastAsia="Times New Roman" w:cs="Calibri"/>
                      <w:b/>
                      <w:bCs/>
                      <w:sz w:val="16"/>
                      <w:szCs w:val="16"/>
                      <w:lang w:eastAsia="es-MX"/>
                    </w:rPr>
                  </w:pPr>
                  <w:r w:rsidRPr="00121159">
                    <w:rPr>
                      <w:rFonts w:eastAsia="Times New Roman" w:cs="Calibri"/>
                      <w:b/>
                      <w:bCs/>
                      <w:sz w:val="16"/>
                      <w:szCs w:val="16"/>
                      <w:lang w:eastAsia="es-MX"/>
                    </w:rPr>
                    <w:t>OOAD/UMAE</w:t>
                  </w:r>
                </w:p>
              </w:tc>
              <w:tc>
                <w:tcPr>
                  <w:tcW w:w="1467" w:type="dxa"/>
                  <w:shd w:val="clear" w:color="auto" w:fill="auto"/>
                  <w:noWrap/>
                  <w:vAlign w:val="center"/>
                  <w:hideMark/>
                </w:tcPr>
                <w:p w14:paraId="3962FBC6" w14:textId="77777777" w:rsidR="001D18B3" w:rsidRPr="00121159" w:rsidRDefault="001D18B3" w:rsidP="001D18B3">
                  <w:pPr>
                    <w:spacing w:after="0"/>
                    <w:jc w:val="center"/>
                    <w:rPr>
                      <w:rFonts w:eastAsia="Times New Roman" w:cs="Calibri"/>
                      <w:b/>
                      <w:bCs/>
                      <w:sz w:val="16"/>
                      <w:szCs w:val="16"/>
                      <w:lang w:eastAsia="es-MX"/>
                    </w:rPr>
                  </w:pPr>
                  <w:r w:rsidRPr="00121159">
                    <w:rPr>
                      <w:rFonts w:eastAsia="Times New Roman" w:cs="Calibri"/>
                      <w:b/>
                      <w:bCs/>
                      <w:sz w:val="16"/>
                      <w:szCs w:val="16"/>
                      <w:lang w:eastAsia="es-MX"/>
                    </w:rPr>
                    <w:t>UNIDAD</w:t>
                  </w:r>
                </w:p>
              </w:tc>
            </w:tr>
            <w:tr w:rsidR="005F2D94" w:rsidRPr="00121159" w14:paraId="02E64160" w14:textId="77777777" w:rsidTr="0034094E">
              <w:trPr>
                <w:trHeight w:val="240"/>
              </w:trPr>
              <w:tc>
                <w:tcPr>
                  <w:tcW w:w="829" w:type="dxa"/>
                  <w:shd w:val="clear" w:color="auto" w:fill="auto"/>
                  <w:noWrap/>
                  <w:vAlign w:val="center"/>
                  <w:hideMark/>
                </w:tcPr>
                <w:p w14:paraId="2FA8C384" w14:textId="77777777" w:rsidR="001D18B3" w:rsidRPr="00121159" w:rsidRDefault="001D18B3" w:rsidP="001D18B3">
                  <w:pPr>
                    <w:spacing w:after="0"/>
                    <w:jc w:val="center"/>
                    <w:rPr>
                      <w:rFonts w:eastAsia="Times New Roman" w:cs="Calibri"/>
                      <w:sz w:val="16"/>
                      <w:szCs w:val="16"/>
                      <w:lang w:eastAsia="es-MX"/>
                    </w:rPr>
                  </w:pPr>
                  <w:r w:rsidRPr="00121159">
                    <w:rPr>
                      <w:rFonts w:eastAsia="Times New Roman" w:cs="Calibri"/>
                      <w:sz w:val="16"/>
                      <w:szCs w:val="16"/>
                      <w:lang w:eastAsia="es-MX"/>
                    </w:rPr>
                    <w:t>37</w:t>
                  </w:r>
                </w:p>
              </w:tc>
              <w:tc>
                <w:tcPr>
                  <w:tcW w:w="836" w:type="dxa"/>
                  <w:shd w:val="clear" w:color="auto" w:fill="auto"/>
                  <w:noWrap/>
                  <w:vAlign w:val="center"/>
                  <w:hideMark/>
                </w:tcPr>
                <w:p w14:paraId="7861738B" w14:textId="77777777" w:rsidR="001D18B3" w:rsidRPr="00121159" w:rsidRDefault="001D18B3" w:rsidP="001D18B3">
                  <w:pPr>
                    <w:spacing w:after="0"/>
                    <w:jc w:val="center"/>
                    <w:rPr>
                      <w:rFonts w:eastAsia="Times New Roman" w:cs="Calibri"/>
                      <w:sz w:val="16"/>
                      <w:szCs w:val="16"/>
                      <w:lang w:eastAsia="es-MX"/>
                    </w:rPr>
                  </w:pPr>
                  <w:r w:rsidRPr="00121159">
                    <w:rPr>
                      <w:rFonts w:eastAsia="Times New Roman" w:cs="Calibri"/>
                      <w:sz w:val="16"/>
                      <w:szCs w:val="16"/>
                      <w:lang w:eastAsia="es-MX"/>
                    </w:rPr>
                    <w:t>4B</w:t>
                  </w:r>
                </w:p>
              </w:tc>
              <w:tc>
                <w:tcPr>
                  <w:tcW w:w="1602" w:type="dxa"/>
                  <w:shd w:val="clear" w:color="auto" w:fill="auto"/>
                  <w:noWrap/>
                  <w:vAlign w:val="bottom"/>
                  <w:hideMark/>
                </w:tcPr>
                <w:p w14:paraId="4D9A9E78" w14:textId="77777777" w:rsidR="001D18B3" w:rsidRPr="00121159" w:rsidRDefault="001D18B3" w:rsidP="001D18B3">
                  <w:pPr>
                    <w:spacing w:after="0"/>
                    <w:jc w:val="left"/>
                    <w:rPr>
                      <w:rFonts w:eastAsia="Times New Roman" w:cs="Calibri"/>
                      <w:sz w:val="16"/>
                      <w:szCs w:val="16"/>
                      <w:lang w:eastAsia="es-MX"/>
                    </w:rPr>
                  </w:pPr>
                  <w:r w:rsidRPr="00121159">
                    <w:rPr>
                      <w:rFonts w:eastAsia="Times New Roman" w:cs="Calibri"/>
                      <w:sz w:val="16"/>
                      <w:szCs w:val="16"/>
                      <w:lang w:eastAsia="es-MX"/>
                    </w:rPr>
                    <w:t>UMAE HE CMN Siglo XXI</w:t>
                  </w:r>
                </w:p>
              </w:tc>
              <w:tc>
                <w:tcPr>
                  <w:tcW w:w="1467" w:type="dxa"/>
                  <w:shd w:val="clear" w:color="auto" w:fill="auto"/>
                  <w:noWrap/>
                  <w:vAlign w:val="bottom"/>
                  <w:hideMark/>
                </w:tcPr>
                <w:p w14:paraId="3FBE4EEA" w14:textId="77777777" w:rsidR="001D18B3" w:rsidRPr="00121159" w:rsidRDefault="001D18B3" w:rsidP="001D18B3">
                  <w:pPr>
                    <w:spacing w:after="0"/>
                    <w:jc w:val="left"/>
                    <w:rPr>
                      <w:rFonts w:eastAsia="Times New Roman" w:cs="Calibri"/>
                      <w:sz w:val="16"/>
                      <w:szCs w:val="16"/>
                      <w:lang w:eastAsia="es-MX"/>
                    </w:rPr>
                  </w:pPr>
                  <w:r w:rsidRPr="00121159">
                    <w:rPr>
                      <w:rFonts w:eastAsia="Times New Roman" w:cs="Calibri"/>
                      <w:sz w:val="16"/>
                      <w:szCs w:val="16"/>
                      <w:lang w:eastAsia="es-MX"/>
                    </w:rPr>
                    <w:t xml:space="preserve">HES CMN Siglo XXI </w:t>
                  </w:r>
                </w:p>
              </w:tc>
            </w:tr>
            <w:tr w:rsidR="005F2D94" w:rsidRPr="00121159" w14:paraId="09E02AC2" w14:textId="77777777" w:rsidTr="0034094E">
              <w:trPr>
                <w:trHeight w:val="240"/>
              </w:trPr>
              <w:tc>
                <w:tcPr>
                  <w:tcW w:w="829" w:type="dxa"/>
                  <w:shd w:val="clear" w:color="auto" w:fill="auto"/>
                  <w:noWrap/>
                  <w:vAlign w:val="center"/>
                  <w:hideMark/>
                </w:tcPr>
                <w:p w14:paraId="5666B599" w14:textId="77777777" w:rsidR="001D18B3" w:rsidRPr="00121159" w:rsidRDefault="001D18B3" w:rsidP="001D18B3">
                  <w:pPr>
                    <w:spacing w:after="0"/>
                    <w:jc w:val="center"/>
                    <w:rPr>
                      <w:rFonts w:eastAsia="Times New Roman" w:cs="Calibri"/>
                      <w:sz w:val="16"/>
                      <w:szCs w:val="16"/>
                      <w:lang w:eastAsia="es-MX"/>
                    </w:rPr>
                  </w:pPr>
                  <w:r w:rsidRPr="00121159">
                    <w:rPr>
                      <w:rFonts w:eastAsia="Times New Roman" w:cs="Calibri"/>
                      <w:sz w:val="16"/>
                      <w:szCs w:val="16"/>
                      <w:lang w:eastAsia="es-MX"/>
                    </w:rPr>
                    <w:t>42</w:t>
                  </w:r>
                </w:p>
              </w:tc>
              <w:tc>
                <w:tcPr>
                  <w:tcW w:w="836" w:type="dxa"/>
                  <w:shd w:val="clear" w:color="auto" w:fill="auto"/>
                  <w:noWrap/>
                  <w:vAlign w:val="center"/>
                  <w:hideMark/>
                </w:tcPr>
                <w:p w14:paraId="3D51917D" w14:textId="77777777" w:rsidR="001D18B3" w:rsidRPr="00121159" w:rsidRDefault="001D18B3" w:rsidP="001D18B3">
                  <w:pPr>
                    <w:spacing w:after="0"/>
                    <w:jc w:val="center"/>
                    <w:rPr>
                      <w:rFonts w:eastAsia="Times New Roman" w:cs="Calibri"/>
                      <w:sz w:val="16"/>
                      <w:szCs w:val="16"/>
                      <w:lang w:eastAsia="es-MX"/>
                    </w:rPr>
                  </w:pPr>
                  <w:r w:rsidRPr="00121159">
                    <w:rPr>
                      <w:rFonts w:eastAsia="Times New Roman" w:cs="Calibri"/>
                      <w:sz w:val="16"/>
                      <w:szCs w:val="16"/>
                      <w:lang w:eastAsia="es-MX"/>
                    </w:rPr>
                    <w:t>4G</w:t>
                  </w:r>
                </w:p>
              </w:tc>
              <w:tc>
                <w:tcPr>
                  <w:tcW w:w="1602" w:type="dxa"/>
                  <w:shd w:val="clear" w:color="auto" w:fill="auto"/>
                  <w:noWrap/>
                  <w:vAlign w:val="bottom"/>
                  <w:hideMark/>
                </w:tcPr>
                <w:p w14:paraId="7D475042" w14:textId="77777777" w:rsidR="001D18B3" w:rsidRPr="00121159" w:rsidRDefault="001D18B3" w:rsidP="001D18B3">
                  <w:pPr>
                    <w:spacing w:after="0"/>
                    <w:jc w:val="left"/>
                    <w:rPr>
                      <w:rFonts w:eastAsia="Times New Roman" w:cs="Calibri"/>
                      <w:sz w:val="16"/>
                      <w:szCs w:val="16"/>
                      <w:lang w:eastAsia="es-MX"/>
                    </w:rPr>
                  </w:pPr>
                  <w:r w:rsidRPr="00121159">
                    <w:rPr>
                      <w:rFonts w:eastAsia="Times New Roman" w:cs="Calibri"/>
                      <w:sz w:val="16"/>
                      <w:szCs w:val="16"/>
                      <w:lang w:eastAsia="es-MX"/>
                    </w:rPr>
                    <w:t>UMAE HE 1 CMN Bajío</w:t>
                  </w:r>
                </w:p>
              </w:tc>
              <w:tc>
                <w:tcPr>
                  <w:tcW w:w="1467" w:type="dxa"/>
                  <w:shd w:val="clear" w:color="auto" w:fill="auto"/>
                  <w:noWrap/>
                  <w:vAlign w:val="bottom"/>
                  <w:hideMark/>
                </w:tcPr>
                <w:p w14:paraId="33DEEABD" w14:textId="77777777" w:rsidR="001D18B3" w:rsidRPr="00121159" w:rsidRDefault="001D18B3" w:rsidP="001D18B3">
                  <w:pPr>
                    <w:spacing w:after="0"/>
                    <w:jc w:val="left"/>
                    <w:rPr>
                      <w:rFonts w:eastAsia="Times New Roman" w:cs="Calibri"/>
                      <w:sz w:val="16"/>
                      <w:szCs w:val="16"/>
                      <w:lang w:eastAsia="es-MX"/>
                    </w:rPr>
                  </w:pPr>
                  <w:r w:rsidRPr="00121159">
                    <w:rPr>
                      <w:rFonts w:eastAsia="Times New Roman" w:cs="Calibri"/>
                      <w:sz w:val="16"/>
                      <w:szCs w:val="16"/>
                      <w:lang w:eastAsia="es-MX"/>
                    </w:rPr>
                    <w:t>HES 1 CMN del Bajío</w:t>
                  </w:r>
                </w:p>
              </w:tc>
            </w:tr>
            <w:tr w:rsidR="005F2D94" w:rsidRPr="00121159" w14:paraId="095A5A14" w14:textId="77777777" w:rsidTr="0034094E">
              <w:trPr>
                <w:trHeight w:val="240"/>
              </w:trPr>
              <w:tc>
                <w:tcPr>
                  <w:tcW w:w="829" w:type="dxa"/>
                  <w:shd w:val="clear" w:color="auto" w:fill="auto"/>
                  <w:noWrap/>
                  <w:vAlign w:val="center"/>
                  <w:hideMark/>
                </w:tcPr>
                <w:p w14:paraId="77D4FCA3" w14:textId="77777777" w:rsidR="001D18B3" w:rsidRPr="00121159" w:rsidRDefault="001D18B3" w:rsidP="001D18B3">
                  <w:pPr>
                    <w:spacing w:after="0"/>
                    <w:jc w:val="center"/>
                    <w:rPr>
                      <w:rFonts w:eastAsia="Times New Roman" w:cs="Calibri"/>
                      <w:sz w:val="16"/>
                      <w:szCs w:val="16"/>
                      <w:lang w:eastAsia="es-MX"/>
                    </w:rPr>
                  </w:pPr>
                  <w:r w:rsidRPr="00121159">
                    <w:rPr>
                      <w:rFonts w:eastAsia="Times New Roman" w:cs="Calibri"/>
                      <w:sz w:val="16"/>
                      <w:szCs w:val="16"/>
                      <w:lang w:eastAsia="es-MX"/>
                    </w:rPr>
                    <w:t>55</w:t>
                  </w:r>
                </w:p>
              </w:tc>
              <w:tc>
                <w:tcPr>
                  <w:tcW w:w="836" w:type="dxa"/>
                  <w:shd w:val="clear" w:color="auto" w:fill="auto"/>
                  <w:noWrap/>
                  <w:vAlign w:val="center"/>
                  <w:hideMark/>
                </w:tcPr>
                <w:p w14:paraId="40ECE0D7" w14:textId="77777777" w:rsidR="001D18B3" w:rsidRPr="00121159" w:rsidRDefault="001D18B3" w:rsidP="001D18B3">
                  <w:pPr>
                    <w:spacing w:after="0"/>
                    <w:jc w:val="center"/>
                    <w:rPr>
                      <w:rFonts w:eastAsia="Times New Roman" w:cs="Calibri"/>
                      <w:sz w:val="16"/>
                      <w:szCs w:val="16"/>
                      <w:lang w:eastAsia="es-MX"/>
                    </w:rPr>
                  </w:pPr>
                  <w:r w:rsidRPr="00121159">
                    <w:rPr>
                      <w:rFonts w:eastAsia="Times New Roman" w:cs="Calibri"/>
                      <w:sz w:val="16"/>
                      <w:szCs w:val="16"/>
                      <w:lang w:eastAsia="es-MX"/>
                    </w:rPr>
                    <w:t>4T</w:t>
                  </w:r>
                </w:p>
              </w:tc>
              <w:tc>
                <w:tcPr>
                  <w:tcW w:w="1602" w:type="dxa"/>
                  <w:shd w:val="clear" w:color="auto" w:fill="auto"/>
                  <w:noWrap/>
                  <w:vAlign w:val="bottom"/>
                  <w:hideMark/>
                </w:tcPr>
                <w:p w14:paraId="5A7A7A09" w14:textId="77777777" w:rsidR="001D18B3" w:rsidRPr="00121159" w:rsidRDefault="001D18B3" w:rsidP="001D18B3">
                  <w:pPr>
                    <w:spacing w:after="0"/>
                    <w:jc w:val="left"/>
                    <w:rPr>
                      <w:rFonts w:eastAsia="Times New Roman" w:cs="Calibri"/>
                      <w:sz w:val="16"/>
                      <w:szCs w:val="16"/>
                      <w:lang w:eastAsia="es-MX"/>
                    </w:rPr>
                  </w:pPr>
                  <w:r w:rsidRPr="00121159">
                    <w:rPr>
                      <w:rFonts w:eastAsia="Times New Roman" w:cs="Calibri"/>
                      <w:sz w:val="16"/>
                      <w:szCs w:val="16"/>
                      <w:lang w:eastAsia="es-MX"/>
                    </w:rPr>
                    <w:t>UMAE HP CMN OCC</w:t>
                  </w:r>
                </w:p>
              </w:tc>
              <w:tc>
                <w:tcPr>
                  <w:tcW w:w="1467" w:type="dxa"/>
                  <w:shd w:val="clear" w:color="auto" w:fill="auto"/>
                  <w:noWrap/>
                  <w:vAlign w:val="bottom"/>
                  <w:hideMark/>
                </w:tcPr>
                <w:p w14:paraId="27A8949F" w14:textId="77777777" w:rsidR="001D18B3" w:rsidRPr="00121159" w:rsidRDefault="001D18B3" w:rsidP="001D18B3">
                  <w:pPr>
                    <w:spacing w:after="0"/>
                    <w:jc w:val="left"/>
                    <w:rPr>
                      <w:rFonts w:eastAsia="Times New Roman" w:cs="Calibri"/>
                      <w:sz w:val="16"/>
                      <w:szCs w:val="16"/>
                      <w:lang w:eastAsia="es-MX"/>
                    </w:rPr>
                  </w:pPr>
                  <w:r w:rsidRPr="00121159">
                    <w:rPr>
                      <w:rFonts w:eastAsia="Times New Roman" w:cs="Calibri"/>
                      <w:sz w:val="16"/>
                      <w:szCs w:val="16"/>
                      <w:lang w:eastAsia="es-MX"/>
                    </w:rPr>
                    <w:t>HP CMN Occidente</w:t>
                  </w:r>
                </w:p>
              </w:tc>
            </w:tr>
            <w:tr w:rsidR="005F2D94" w:rsidRPr="00121159" w14:paraId="74C7E7C4" w14:textId="77777777" w:rsidTr="0034094E">
              <w:trPr>
                <w:trHeight w:val="240"/>
              </w:trPr>
              <w:tc>
                <w:tcPr>
                  <w:tcW w:w="829" w:type="dxa"/>
                  <w:shd w:val="clear" w:color="auto" w:fill="auto"/>
                  <w:noWrap/>
                  <w:vAlign w:val="center"/>
                  <w:hideMark/>
                </w:tcPr>
                <w:p w14:paraId="6A3E5B39" w14:textId="77777777" w:rsidR="001D18B3" w:rsidRPr="00121159" w:rsidRDefault="001D18B3" w:rsidP="001D18B3">
                  <w:pPr>
                    <w:spacing w:after="0"/>
                    <w:jc w:val="center"/>
                    <w:rPr>
                      <w:rFonts w:eastAsia="Times New Roman" w:cs="Calibri"/>
                      <w:sz w:val="16"/>
                      <w:szCs w:val="16"/>
                      <w:lang w:eastAsia="es-MX"/>
                    </w:rPr>
                  </w:pPr>
                  <w:r w:rsidRPr="00121159">
                    <w:rPr>
                      <w:rFonts w:eastAsia="Times New Roman" w:cs="Calibri"/>
                      <w:sz w:val="16"/>
                      <w:szCs w:val="16"/>
                      <w:lang w:eastAsia="es-MX"/>
                    </w:rPr>
                    <w:t>54</w:t>
                  </w:r>
                </w:p>
              </w:tc>
              <w:tc>
                <w:tcPr>
                  <w:tcW w:w="836" w:type="dxa"/>
                  <w:shd w:val="clear" w:color="auto" w:fill="auto"/>
                  <w:noWrap/>
                  <w:vAlign w:val="center"/>
                  <w:hideMark/>
                </w:tcPr>
                <w:p w14:paraId="753E8F1E" w14:textId="77777777" w:rsidR="001D18B3" w:rsidRPr="00121159" w:rsidRDefault="001D18B3" w:rsidP="001D18B3">
                  <w:pPr>
                    <w:spacing w:after="0"/>
                    <w:jc w:val="center"/>
                    <w:rPr>
                      <w:rFonts w:eastAsia="Times New Roman" w:cs="Calibri"/>
                      <w:sz w:val="16"/>
                      <w:szCs w:val="16"/>
                      <w:lang w:eastAsia="es-MX"/>
                    </w:rPr>
                  </w:pPr>
                  <w:r w:rsidRPr="00121159">
                    <w:rPr>
                      <w:rFonts w:eastAsia="Times New Roman" w:cs="Calibri"/>
                      <w:sz w:val="16"/>
                      <w:szCs w:val="16"/>
                      <w:lang w:eastAsia="es-MX"/>
                    </w:rPr>
                    <w:t>4S</w:t>
                  </w:r>
                </w:p>
              </w:tc>
              <w:tc>
                <w:tcPr>
                  <w:tcW w:w="1602" w:type="dxa"/>
                  <w:shd w:val="clear" w:color="auto" w:fill="auto"/>
                  <w:noWrap/>
                  <w:vAlign w:val="bottom"/>
                  <w:hideMark/>
                </w:tcPr>
                <w:p w14:paraId="7C0563F0" w14:textId="77777777" w:rsidR="001D18B3" w:rsidRPr="00121159" w:rsidRDefault="001D18B3" w:rsidP="001D18B3">
                  <w:pPr>
                    <w:spacing w:after="0"/>
                    <w:jc w:val="left"/>
                    <w:rPr>
                      <w:rFonts w:eastAsia="Times New Roman" w:cs="Calibri"/>
                      <w:sz w:val="16"/>
                      <w:szCs w:val="16"/>
                      <w:lang w:eastAsia="es-MX"/>
                    </w:rPr>
                  </w:pPr>
                  <w:r w:rsidRPr="00121159">
                    <w:rPr>
                      <w:rFonts w:eastAsia="Times New Roman" w:cs="Calibri"/>
                      <w:sz w:val="16"/>
                      <w:szCs w:val="16"/>
                      <w:lang w:eastAsia="es-MX"/>
                    </w:rPr>
                    <w:t>UMAE HP CMN Siglo XXI</w:t>
                  </w:r>
                </w:p>
              </w:tc>
              <w:tc>
                <w:tcPr>
                  <w:tcW w:w="1467" w:type="dxa"/>
                  <w:shd w:val="clear" w:color="auto" w:fill="auto"/>
                  <w:noWrap/>
                  <w:vAlign w:val="bottom"/>
                  <w:hideMark/>
                </w:tcPr>
                <w:p w14:paraId="75D7D9B5" w14:textId="77777777" w:rsidR="001D18B3" w:rsidRPr="00121159" w:rsidRDefault="001D18B3" w:rsidP="001D18B3">
                  <w:pPr>
                    <w:spacing w:after="0"/>
                    <w:jc w:val="left"/>
                    <w:rPr>
                      <w:rFonts w:eastAsia="Times New Roman" w:cs="Calibri"/>
                      <w:sz w:val="16"/>
                      <w:szCs w:val="16"/>
                      <w:lang w:eastAsia="es-MX"/>
                    </w:rPr>
                  </w:pPr>
                  <w:r w:rsidRPr="00121159">
                    <w:rPr>
                      <w:rFonts w:eastAsia="Times New Roman" w:cs="Calibri"/>
                      <w:sz w:val="16"/>
                      <w:szCs w:val="16"/>
                      <w:lang w:eastAsia="es-MX"/>
                    </w:rPr>
                    <w:t>HP CMN Siglo XXI</w:t>
                  </w:r>
                </w:p>
              </w:tc>
            </w:tr>
            <w:tr w:rsidR="0034094E" w:rsidRPr="00121159" w14:paraId="4982CFDC" w14:textId="77777777" w:rsidTr="0034094E">
              <w:trPr>
                <w:trHeight w:val="240"/>
              </w:trPr>
              <w:tc>
                <w:tcPr>
                  <w:tcW w:w="829" w:type="dxa"/>
                  <w:shd w:val="clear" w:color="auto" w:fill="auto"/>
                  <w:noWrap/>
                  <w:vAlign w:val="center"/>
                </w:tcPr>
                <w:p w14:paraId="34134383" w14:textId="77777777" w:rsidR="0034094E" w:rsidRPr="00121159" w:rsidRDefault="0034094E" w:rsidP="001D18B3">
                  <w:pPr>
                    <w:spacing w:after="0"/>
                    <w:jc w:val="center"/>
                    <w:rPr>
                      <w:rFonts w:eastAsia="Times New Roman" w:cs="Calibri"/>
                      <w:sz w:val="16"/>
                      <w:szCs w:val="16"/>
                      <w:lang w:eastAsia="es-MX"/>
                    </w:rPr>
                  </w:pPr>
                  <w:r w:rsidRPr="00121159">
                    <w:rPr>
                      <w:rFonts w:eastAsia="Times New Roman" w:cs="Calibri"/>
                      <w:sz w:val="16"/>
                      <w:szCs w:val="16"/>
                      <w:lang w:eastAsia="es-MX"/>
                    </w:rPr>
                    <w:t>58</w:t>
                  </w:r>
                </w:p>
              </w:tc>
              <w:tc>
                <w:tcPr>
                  <w:tcW w:w="836" w:type="dxa"/>
                  <w:shd w:val="clear" w:color="auto" w:fill="auto"/>
                  <w:noWrap/>
                  <w:vAlign w:val="center"/>
                </w:tcPr>
                <w:p w14:paraId="6211D56D" w14:textId="77777777" w:rsidR="0034094E" w:rsidRPr="00121159" w:rsidRDefault="0034094E" w:rsidP="001D18B3">
                  <w:pPr>
                    <w:spacing w:after="0"/>
                    <w:jc w:val="center"/>
                    <w:rPr>
                      <w:rFonts w:eastAsia="Times New Roman" w:cs="Calibri"/>
                      <w:sz w:val="16"/>
                      <w:szCs w:val="16"/>
                      <w:lang w:eastAsia="es-MX"/>
                    </w:rPr>
                  </w:pPr>
                  <w:r w:rsidRPr="00121159">
                    <w:rPr>
                      <w:rFonts w:eastAsia="Times New Roman" w:cs="Calibri"/>
                      <w:sz w:val="16"/>
                      <w:szCs w:val="16"/>
                      <w:lang w:eastAsia="es-MX"/>
                    </w:rPr>
                    <w:t>UX</w:t>
                  </w:r>
                </w:p>
              </w:tc>
              <w:tc>
                <w:tcPr>
                  <w:tcW w:w="1602" w:type="dxa"/>
                  <w:shd w:val="clear" w:color="auto" w:fill="auto"/>
                  <w:noWrap/>
                  <w:vAlign w:val="bottom"/>
                </w:tcPr>
                <w:p w14:paraId="61359275" w14:textId="77777777" w:rsidR="0034094E" w:rsidRPr="00121159" w:rsidRDefault="0034094E" w:rsidP="001D18B3">
                  <w:pPr>
                    <w:spacing w:after="0"/>
                    <w:jc w:val="left"/>
                    <w:rPr>
                      <w:rFonts w:eastAsia="Times New Roman" w:cs="Calibri"/>
                      <w:sz w:val="16"/>
                      <w:szCs w:val="16"/>
                      <w:lang w:eastAsia="es-MX"/>
                    </w:rPr>
                  </w:pPr>
                  <w:r w:rsidRPr="00121159">
                    <w:rPr>
                      <w:rFonts w:eastAsia="Times New Roman" w:cs="Calibri"/>
                      <w:sz w:val="16"/>
                      <w:szCs w:val="16"/>
                      <w:lang w:eastAsia="es-MX"/>
                    </w:rPr>
                    <w:t>UMAE HG CMN La Raza</w:t>
                  </w:r>
                </w:p>
              </w:tc>
              <w:tc>
                <w:tcPr>
                  <w:tcW w:w="1467" w:type="dxa"/>
                  <w:shd w:val="clear" w:color="auto" w:fill="auto"/>
                  <w:noWrap/>
                  <w:vAlign w:val="bottom"/>
                </w:tcPr>
                <w:p w14:paraId="5F4086DE" w14:textId="77777777" w:rsidR="0034094E" w:rsidRPr="00121159" w:rsidRDefault="0034094E" w:rsidP="001D18B3">
                  <w:pPr>
                    <w:spacing w:after="0"/>
                    <w:jc w:val="left"/>
                    <w:rPr>
                      <w:rFonts w:eastAsia="Times New Roman" w:cs="Calibri"/>
                      <w:sz w:val="16"/>
                      <w:szCs w:val="16"/>
                      <w:lang w:eastAsia="es-MX"/>
                    </w:rPr>
                  </w:pPr>
                  <w:r w:rsidRPr="00121159">
                    <w:rPr>
                      <w:rFonts w:eastAsia="Times New Roman" w:cs="Calibri"/>
                      <w:sz w:val="16"/>
                      <w:szCs w:val="16"/>
                      <w:lang w:eastAsia="es-MX"/>
                    </w:rPr>
                    <w:t>HG CMN La Raza</w:t>
                  </w:r>
                </w:p>
              </w:tc>
            </w:tr>
          </w:tbl>
          <w:p w14:paraId="3A6D0343" w14:textId="77777777" w:rsidR="001D18B3" w:rsidRPr="00121159" w:rsidRDefault="001D18B3" w:rsidP="005900F2">
            <w:pPr>
              <w:pStyle w:val="Sinespaciado"/>
              <w:rPr>
                <w:sz w:val="16"/>
                <w:szCs w:val="16"/>
              </w:rPr>
            </w:pPr>
          </w:p>
        </w:tc>
      </w:tr>
      <w:tr w:rsidR="005F2D94" w:rsidRPr="00121159" w14:paraId="1ECAAFA6"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EDFB2A" w14:textId="77777777" w:rsidR="004E5CB0" w:rsidRPr="00121159" w:rsidRDefault="004E5CB0" w:rsidP="005900F2">
            <w:pPr>
              <w:pStyle w:val="Sinespaciado"/>
              <w:rPr>
                <w:sz w:val="16"/>
                <w:szCs w:val="16"/>
              </w:rPr>
            </w:pPr>
            <w:r w:rsidRPr="00121159">
              <w:rPr>
                <w:sz w:val="16"/>
                <w:szCs w:val="16"/>
              </w:rPr>
              <w:t>40.01.039</w:t>
            </w:r>
          </w:p>
        </w:tc>
        <w:tc>
          <w:tcPr>
            <w:tcW w:w="2400" w:type="dxa"/>
            <w:tcBorders>
              <w:top w:val="nil"/>
              <w:left w:val="nil"/>
              <w:bottom w:val="single" w:sz="4" w:space="0" w:color="auto"/>
              <w:right w:val="single" w:sz="4" w:space="0" w:color="auto"/>
            </w:tcBorders>
            <w:shd w:val="clear" w:color="auto" w:fill="auto"/>
            <w:noWrap/>
            <w:vAlign w:val="center"/>
            <w:hideMark/>
          </w:tcPr>
          <w:p w14:paraId="74C9675A" w14:textId="77777777" w:rsidR="004E5CB0" w:rsidRPr="00121159" w:rsidRDefault="004E5CB0" w:rsidP="005900F2">
            <w:pPr>
              <w:pStyle w:val="Sinespaciado"/>
              <w:rPr>
                <w:sz w:val="16"/>
                <w:szCs w:val="16"/>
              </w:rPr>
            </w:pPr>
            <w:r w:rsidRPr="00121159">
              <w:rPr>
                <w:sz w:val="16"/>
                <w:szCs w:val="16"/>
              </w:rPr>
              <w:t>Ácidos Biliares totales y fraccionados</w:t>
            </w:r>
          </w:p>
        </w:tc>
        <w:tc>
          <w:tcPr>
            <w:tcW w:w="6423" w:type="dxa"/>
            <w:tcBorders>
              <w:top w:val="nil"/>
              <w:left w:val="nil"/>
              <w:bottom w:val="single" w:sz="4" w:space="0" w:color="auto"/>
              <w:right w:val="single" w:sz="4" w:space="0" w:color="auto"/>
            </w:tcBorders>
            <w:vAlign w:val="center"/>
          </w:tcPr>
          <w:p w14:paraId="6D8EEA98" w14:textId="77777777" w:rsidR="004E5CB0" w:rsidRPr="00121159" w:rsidRDefault="00723382" w:rsidP="005900F2">
            <w:pPr>
              <w:pStyle w:val="Sinespaciado"/>
              <w:rPr>
                <w:sz w:val="16"/>
                <w:szCs w:val="16"/>
              </w:rPr>
            </w:pPr>
            <w:r w:rsidRPr="00121159">
              <w:rPr>
                <w:sz w:val="16"/>
                <w:szCs w:val="16"/>
              </w:rPr>
              <w:t>Envío a Laboratorio de Referencia.</w:t>
            </w:r>
          </w:p>
        </w:tc>
      </w:tr>
      <w:tr w:rsidR="005F2D94" w:rsidRPr="00121159" w14:paraId="38B4E78C"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C13278" w14:textId="77777777" w:rsidR="004E5CB0" w:rsidRPr="00121159" w:rsidRDefault="004E5CB0" w:rsidP="005900F2">
            <w:pPr>
              <w:pStyle w:val="Sinespaciado"/>
              <w:rPr>
                <w:sz w:val="16"/>
                <w:szCs w:val="16"/>
              </w:rPr>
            </w:pPr>
            <w:r w:rsidRPr="00121159">
              <w:rPr>
                <w:sz w:val="16"/>
                <w:szCs w:val="16"/>
              </w:rPr>
              <w:t>40.01.040</w:t>
            </w:r>
          </w:p>
        </w:tc>
        <w:tc>
          <w:tcPr>
            <w:tcW w:w="2400" w:type="dxa"/>
            <w:tcBorders>
              <w:top w:val="nil"/>
              <w:left w:val="nil"/>
              <w:bottom w:val="single" w:sz="4" w:space="0" w:color="auto"/>
              <w:right w:val="single" w:sz="4" w:space="0" w:color="auto"/>
            </w:tcBorders>
            <w:shd w:val="clear" w:color="auto" w:fill="auto"/>
            <w:noWrap/>
            <w:vAlign w:val="center"/>
            <w:hideMark/>
          </w:tcPr>
          <w:p w14:paraId="6EBA0427" w14:textId="77777777" w:rsidR="004E5CB0" w:rsidRPr="00121159" w:rsidRDefault="004E5CB0" w:rsidP="005900F2">
            <w:pPr>
              <w:pStyle w:val="Sinespaciado"/>
              <w:rPr>
                <w:sz w:val="16"/>
                <w:szCs w:val="16"/>
              </w:rPr>
            </w:pPr>
            <w:r w:rsidRPr="00121159">
              <w:rPr>
                <w:sz w:val="16"/>
                <w:szCs w:val="16"/>
              </w:rPr>
              <w:t>Oxalato en orina de 24 horas</w:t>
            </w:r>
          </w:p>
        </w:tc>
        <w:tc>
          <w:tcPr>
            <w:tcW w:w="6423" w:type="dxa"/>
            <w:tcBorders>
              <w:top w:val="nil"/>
              <w:left w:val="nil"/>
              <w:bottom w:val="single" w:sz="4" w:space="0" w:color="auto"/>
              <w:right w:val="single" w:sz="4" w:space="0" w:color="auto"/>
            </w:tcBorders>
            <w:vAlign w:val="center"/>
          </w:tcPr>
          <w:p w14:paraId="713E2ED9" w14:textId="77777777" w:rsidR="009B60F4" w:rsidRPr="00121159" w:rsidRDefault="009B60F4" w:rsidP="009B60F4">
            <w:pPr>
              <w:pStyle w:val="Sinespaciado"/>
              <w:rPr>
                <w:sz w:val="16"/>
                <w:szCs w:val="16"/>
              </w:rPr>
            </w:pPr>
            <w:r w:rsidRPr="00121159">
              <w:rPr>
                <w:sz w:val="16"/>
                <w:szCs w:val="16"/>
              </w:rPr>
              <w:t>Para la clave 40.01.040 Oxalato en orina e 24 horas, se deberá realizar el proceso en sitio para las siguientes unidades:</w:t>
            </w:r>
          </w:p>
          <w:p w14:paraId="79981D36" w14:textId="77777777" w:rsidR="009B60F4" w:rsidRPr="00121159" w:rsidRDefault="009B60F4" w:rsidP="009B60F4">
            <w:pPr>
              <w:pStyle w:val="Sinespaciado"/>
              <w:rPr>
                <w:sz w:val="16"/>
                <w:szCs w:val="16"/>
              </w:rPr>
            </w:pPr>
          </w:p>
          <w:tbl>
            <w:tblPr>
              <w:tblW w:w="4646" w:type="dxa"/>
              <w:tblCellMar>
                <w:left w:w="70" w:type="dxa"/>
                <w:right w:w="70" w:type="dxa"/>
              </w:tblCellMar>
              <w:tblLook w:val="04A0" w:firstRow="1" w:lastRow="0" w:firstColumn="1" w:lastColumn="0" w:noHBand="0" w:noVBand="1"/>
            </w:tblPr>
            <w:tblGrid>
              <w:gridCol w:w="829"/>
              <w:gridCol w:w="848"/>
              <w:gridCol w:w="1479"/>
              <w:gridCol w:w="1490"/>
            </w:tblGrid>
            <w:tr w:rsidR="009B60F4" w:rsidRPr="00121159" w14:paraId="1EB45B26" w14:textId="77777777" w:rsidTr="00F75BE1">
              <w:trPr>
                <w:trHeight w:val="24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58D7D" w14:textId="77777777" w:rsidR="009B60F4" w:rsidRPr="00121159" w:rsidRDefault="009B60F4" w:rsidP="009B60F4">
                  <w:pPr>
                    <w:spacing w:after="0"/>
                    <w:jc w:val="center"/>
                    <w:rPr>
                      <w:rFonts w:eastAsia="Times New Roman" w:cs="Calibri"/>
                      <w:b/>
                      <w:bCs/>
                      <w:sz w:val="16"/>
                      <w:szCs w:val="16"/>
                      <w:lang w:eastAsia="es-MX"/>
                    </w:rPr>
                  </w:pPr>
                  <w:r w:rsidRPr="00121159">
                    <w:rPr>
                      <w:rFonts w:eastAsia="Times New Roman" w:cs="Calibri"/>
                      <w:b/>
                      <w:bCs/>
                      <w:sz w:val="16"/>
                      <w:szCs w:val="16"/>
                      <w:lang w:eastAsia="es-MX"/>
                    </w:rPr>
                    <w:t>Partida</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7931CB66" w14:textId="77777777" w:rsidR="009B60F4" w:rsidRPr="00121159" w:rsidRDefault="009B60F4" w:rsidP="009B60F4">
                  <w:pPr>
                    <w:spacing w:after="0"/>
                    <w:jc w:val="center"/>
                    <w:rPr>
                      <w:rFonts w:eastAsia="Times New Roman" w:cs="Calibri"/>
                      <w:b/>
                      <w:bCs/>
                      <w:sz w:val="16"/>
                      <w:szCs w:val="16"/>
                      <w:lang w:eastAsia="es-MX"/>
                    </w:rPr>
                  </w:pPr>
                  <w:r w:rsidRPr="00121159">
                    <w:rPr>
                      <w:rFonts w:eastAsia="Times New Roman" w:cs="Calibri"/>
                      <w:b/>
                      <w:bCs/>
                      <w:sz w:val="16"/>
                      <w:szCs w:val="16"/>
                      <w:lang w:eastAsia="es-MX"/>
                    </w:rPr>
                    <w:t>Clave OOAD</w:t>
                  </w:r>
                </w:p>
              </w:tc>
              <w:tc>
                <w:tcPr>
                  <w:tcW w:w="1479" w:type="dxa"/>
                  <w:tcBorders>
                    <w:top w:val="single" w:sz="4" w:space="0" w:color="auto"/>
                    <w:left w:val="nil"/>
                    <w:bottom w:val="single" w:sz="4" w:space="0" w:color="auto"/>
                    <w:right w:val="single" w:sz="4" w:space="0" w:color="auto"/>
                  </w:tcBorders>
                  <w:shd w:val="clear" w:color="auto" w:fill="auto"/>
                  <w:noWrap/>
                  <w:vAlign w:val="center"/>
                  <w:hideMark/>
                </w:tcPr>
                <w:p w14:paraId="065503D7" w14:textId="77777777" w:rsidR="009B60F4" w:rsidRPr="00121159" w:rsidRDefault="009B60F4" w:rsidP="009B60F4">
                  <w:pPr>
                    <w:spacing w:after="0"/>
                    <w:jc w:val="center"/>
                    <w:rPr>
                      <w:rFonts w:eastAsia="Times New Roman" w:cs="Calibri"/>
                      <w:b/>
                      <w:bCs/>
                      <w:sz w:val="16"/>
                      <w:szCs w:val="16"/>
                      <w:lang w:eastAsia="es-MX"/>
                    </w:rPr>
                  </w:pPr>
                  <w:r w:rsidRPr="00121159">
                    <w:rPr>
                      <w:rFonts w:eastAsia="Times New Roman" w:cs="Calibri"/>
                      <w:b/>
                      <w:bCs/>
                      <w:sz w:val="16"/>
                      <w:szCs w:val="16"/>
                      <w:lang w:eastAsia="es-MX"/>
                    </w:rPr>
                    <w:t>OOAD/UMAE</w:t>
                  </w:r>
                </w:p>
              </w:tc>
              <w:tc>
                <w:tcPr>
                  <w:tcW w:w="1490" w:type="dxa"/>
                  <w:tcBorders>
                    <w:top w:val="single" w:sz="4" w:space="0" w:color="auto"/>
                    <w:left w:val="nil"/>
                    <w:bottom w:val="single" w:sz="4" w:space="0" w:color="auto"/>
                    <w:right w:val="single" w:sz="4" w:space="0" w:color="auto"/>
                  </w:tcBorders>
                  <w:shd w:val="clear" w:color="auto" w:fill="auto"/>
                  <w:noWrap/>
                  <w:vAlign w:val="center"/>
                  <w:hideMark/>
                </w:tcPr>
                <w:p w14:paraId="06810548" w14:textId="77777777" w:rsidR="009B60F4" w:rsidRPr="00121159" w:rsidRDefault="009B60F4" w:rsidP="009B60F4">
                  <w:pPr>
                    <w:spacing w:after="0"/>
                    <w:jc w:val="center"/>
                    <w:rPr>
                      <w:rFonts w:eastAsia="Times New Roman" w:cs="Calibri"/>
                      <w:b/>
                      <w:bCs/>
                      <w:sz w:val="16"/>
                      <w:szCs w:val="16"/>
                      <w:lang w:eastAsia="es-MX"/>
                    </w:rPr>
                  </w:pPr>
                  <w:r w:rsidRPr="00121159">
                    <w:rPr>
                      <w:rFonts w:eastAsia="Times New Roman" w:cs="Calibri"/>
                      <w:b/>
                      <w:bCs/>
                      <w:sz w:val="16"/>
                      <w:szCs w:val="16"/>
                      <w:lang w:eastAsia="es-MX"/>
                    </w:rPr>
                    <w:t>UNIDAD</w:t>
                  </w:r>
                </w:p>
              </w:tc>
            </w:tr>
            <w:tr w:rsidR="009B60F4" w:rsidRPr="00121159" w14:paraId="02D95E5C" w14:textId="77777777" w:rsidTr="00F75BE1">
              <w:trPr>
                <w:trHeight w:val="24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081978EE" w14:textId="77777777" w:rsidR="009B60F4" w:rsidRPr="00121159" w:rsidRDefault="009B60F4" w:rsidP="009B60F4">
                  <w:pPr>
                    <w:spacing w:after="0"/>
                    <w:jc w:val="center"/>
                    <w:rPr>
                      <w:rFonts w:eastAsia="Times New Roman" w:cs="Calibri"/>
                      <w:sz w:val="16"/>
                      <w:szCs w:val="16"/>
                      <w:lang w:eastAsia="es-MX"/>
                    </w:rPr>
                  </w:pPr>
                  <w:r w:rsidRPr="00121159">
                    <w:rPr>
                      <w:rFonts w:eastAsia="Times New Roman" w:cs="Calibri"/>
                      <w:sz w:val="16"/>
                      <w:szCs w:val="16"/>
                      <w:lang w:eastAsia="es-MX"/>
                    </w:rPr>
                    <w:t>36</w:t>
                  </w:r>
                </w:p>
              </w:tc>
              <w:tc>
                <w:tcPr>
                  <w:tcW w:w="848" w:type="dxa"/>
                  <w:tcBorders>
                    <w:top w:val="nil"/>
                    <w:left w:val="nil"/>
                    <w:bottom w:val="single" w:sz="4" w:space="0" w:color="auto"/>
                    <w:right w:val="single" w:sz="4" w:space="0" w:color="auto"/>
                  </w:tcBorders>
                  <w:shd w:val="clear" w:color="auto" w:fill="auto"/>
                  <w:noWrap/>
                  <w:vAlign w:val="center"/>
                  <w:hideMark/>
                </w:tcPr>
                <w:p w14:paraId="5440F7CF" w14:textId="77777777" w:rsidR="009B60F4" w:rsidRPr="00121159" w:rsidRDefault="009B60F4" w:rsidP="009B60F4">
                  <w:pPr>
                    <w:spacing w:after="0"/>
                    <w:jc w:val="center"/>
                    <w:rPr>
                      <w:rFonts w:eastAsia="Times New Roman" w:cs="Calibri"/>
                      <w:sz w:val="16"/>
                      <w:szCs w:val="16"/>
                      <w:lang w:eastAsia="es-MX"/>
                    </w:rPr>
                  </w:pPr>
                  <w:r w:rsidRPr="00121159">
                    <w:rPr>
                      <w:rFonts w:eastAsia="Times New Roman" w:cs="Calibri"/>
                      <w:sz w:val="16"/>
                      <w:szCs w:val="16"/>
                      <w:lang w:eastAsia="es-MX"/>
                    </w:rPr>
                    <w:t>4A</w:t>
                  </w:r>
                </w:p>
              </w:tc>
              <w:tc>
                <w:tcPr>
                  <w:tcW w:w="1479" w:type="dxa"/>
                  <w:tcBorders>
                    <w:top w:val="nil"/>
                    <w:left w:val="nil"/>
                    <w:bottom w:val="single" w:sz="4" w:space="0" w:color="auto"/>
                    <w:right w:val="single" w:sz="4" w:space="0" w:color="auto"/>
                  </w:tcBorders>
                  <w:shd w:val="clear" w:color="auto" w:fill="auto"/>
                  <w:noWrap/>
                  <w:vAlign w:val="bottom"/>
                  <w:hideMark/>
                </w:tcPr>
                <w:p w14:paraId="5B6FA6A0" w14:textId="77777777" w:rsidR="009B60F4" w:rsidRPr="00121159" w:rsidRDefault="009B60F4" w:rsidP="009B60F4">
                  <w:pPr>
                    <w:spacing w:after="0"/>
                    <w:jc w:val="left"/>
                    <w:rPr>
                      <w:rFonts w:eastAsia="Times New Roman" w:cs="Calibri"/>
                      <w:sz w:val="16"/>
                      <w:szCs w:val="16"/>
                      <w:lang w:eastAsia="es-MX"/>
                    </w:rPr>
                  </w:pPr>
                  <w:r w:rsidRPr="00121159">
                    <w:rPr>
                      <w:rFonts w:eastAsia="Times New Roman" w:cs="Calibri"/>
                      <w:sz w:val="16"/>
                      <w:szCs w:val="16"/>
                      <w:lang w:eastAsia="es-MX"/>
                    </w:rPr>
                    <w:t>UMAE HE CMN La Raza</w:t>
                  </w:r>
                </w:p>
              </w:tc>
              <w:tc>
                <w:tcPr>
                  <w:tcW w:w="1490" w:type="dxa"/>
                  <w:tcBorders>
                    <w:top w:val="nil"/>
                    <w:left w:val="nil"/>
                    <w:bottom w:val="single" w:sz="4" w:space="0" w:color="auto"/>
                    <w:right w:val="single" w:sz="4" w:space="0" w:color="auto"/>
                  </w:tcBorders>
                  <w:shd w:val="clear" w:color="auto" w:fill="auto"/>
                  <w:noWrap/>
                  <w:vAlign w:val="bottom"/>
                  <w:hideMark/>
                </w:tcPr>
                <w:p w14:paraId="65582D93" w14:textId="77777777" w:rsidR="009B60F4" w:rsidRPr="00121159" w:rsidRDefault="009B60F4" w:rsidP="009B60F4">
                  <w:pPr>
                    <w:spacing w:after="0"/>
                    <w:jc w:val="left"/>
                    <w:rPr>
                      <w:rFonts w:eastAsia="Times New Roman" w:cs="Calibri"/>
                      <w:sz w:val="16"/>
                      <w:szCs w:val="16"/>
                      <w:lang w:eastAsia="es-MX"/>
                    </w:rPr>
                  </w:pPr>
                  <w:r w:rsidRPr="00121159">
                    <w:rPr>
                      <w:rFonts w:eastAsia="Times New Roman" w:cs="Calibri"/>
                      <w:sz w:val="16"/>
                      <w:szCs w:val="16"/>
                      <w:lang w:eastAsia="es-MX"/>
                    </w:rPr>
                    <w:t>HES CMN La Raza</w:t>
                  </w:r>
                </w:p>
              </w:tc>
            </w:tr>
          </w:tbl>
          <w:p w14:paraId="6805AFDC" w14:textId="77777777" w:rsidR="004E5CB0" w:rsidRPr="00121159" w:rsidRDefault="004E5CB0" w:rsidP="005900F2">
            <w:pPr>
              <w:pStyle w:val="Sinespaciado"/>
              <w:rPr>
                <w:sz w:val="16"/>
                <w:szCs w:val="16"/>
              </w:rPr>
            </w:pPr>
          </w:p>
          <w:p w14:paraId="3D386CDB" w14:textId="77777777" w:rsidR="009B60F4" w:rsidRPr="00121159" w:rsidRDefault="009B60F4" w:rsidP="005900F2">
            <w:pPr>
              <w:pStyle w:val="Sinespaciado"/>
              <w:rPr>
                <w:sz w:val="16"/>
                <w:szCs w:val="16"/>
              </w:rPr>
            </w:pPr>
            <w:r w:rsidRPr="00121159">
              <w:rPr>
                <w:sz w:val="16"/>
                <w:szCs w:val="16"/>
              </w:rPr>
              <w:t>Para el resto de las Unidades Médicas, se debe enviar a Laboratorio de Referencia.</w:t>
            </w:r>
          </w:p>
        </w:tc>
      </w:tr>
      <w:tr w:rsidR="005F2D94" w:rsidRPr="00121159" w14:paraId="42DBF700"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23C579" w14:textId="77777777" w:rsidR="004E5CB0" w:rsidRPr="00121159" w:rsidRDefault="004E5CB0" w:rsidP="005900F2">
            <w:pPr>
              <w:pStyle w:val="Sinespaciado"/>
              <w:rPr>
                <w:sz w:val="16"/>
                <w:szCs w:val="16"/>
              </w:rPr>
            </w:pPr>
            <w:r w:rsidRPr="00121159">
              <w:rPr>
                <w:sz w:val="16"/>
                <w:szCs w:val="16"/>
              </w:rPr>
              <w:t>40.01.041</w:t>
            </w:r>
          </w:p>
        </w:tc>
        <w:tc>
          <w:tcPr>
            <w:tcW w:w="2400" w:type="dxa"/>
            <w:tcBorders>
              <w:top w:val="nil"/>
              <w:left w:val="nil"/>
              <w:bottom w:val="single" w:sz="4" w:space="0" w:color="auto"/>
              <w:right w:val="single" w:sz="4" w:space="0" w:color="auto"/>
            </w:tcBorders>
            <w:shd w:val="clear" w:color="auto" w:fill="auto"/>
            <w:noWrap/>
            <w:vAlign w:val="center"/>
            <w:hideMark/>
          </w:tcPr>
          <w:p w14:paraId="6A5B5DBD" w14:textId="77777777" w:rsidR="004E5CB0" w:rsidRPr="00121159" w:rsidRDefault="004E5CB0" w:rsidP="005900F2">
            <w:pPr>
              <w:pStyle w:val="Sinespaciado"/>
              <w:rPr>
                <w:sz w:val="16"/>
                <w:szCs w:val="16"/>
              </w:rPr>
            </w:pPr>
            <w:r w:rsidRPr="00121159">
              <w:rPr>
                <w:sz w:val="16"/>
                <w:szCs w:val="16"/>
              </w:rPr>
              <w:t>Citrato en orina de 24 horas</w:t>
            </w:r>
          </w:p>
        </w:tc>
        <w:tc>
          <w:tcPr>
            <w:tcW w:w="6423" w:type="dxa"/>
            <w:tcBorders>
              <w:top w:val="nil"/>
              <w:left w:val="nil"/>
              <w:bottom w:val="single" w:sz="4" w:space="0" w:color="auto"/>
              <w:right w:val="single" w:sz="4" w:space="0" w:color="auto"/>
            </w:tcBorders>
            <w:vAlign w:val="center"/>
          </w:tcPr>
          <w:p w14:paraId="4E2810FF" w14:textId="77777777" w:rsidR="009B60F4" w:rsidRPr="00121159" w:rsidRDefault="009B60F4" w:rsidP="009B60F4">
            <w:pPr>
              <w:pStyle w:val="Sinespaciado"/>
              <w:rPr>
                <w:sz w:val="16"/>
                <w:szCs w:val="16"/>
              </w:rPr>
            </w:pPr>
            <w:r w:rsidRPr="00121159">
              <w:rPr>
                <w:sz w:val="16"/>
                <w:szCs w:val="16"/>
              </w:rPr>
              <w:t>Para la clave 40.01.041 Citrato en orina e 24 horas, se deberá realizar el proceso en sitio para las siguientes unidades:</w:t>
            </w:r>
          </w:p>
          <w:p w14:paraId="7220F1B5" w14:textId="77777777" w:rsidR="009B60F4" w:rsidRPr="00121159" w:rsidRDefault="009B60F4" w:rsidP="009B60F4">
            <w:pPr>
              <w:pStyle w:val="Sinespaciado"/>
              <w:rPr>
                <w:sz w:val="16"/>
                <w:szCs w:val="16"/>
              </w:rPr>
            </w:pPr>
          </w:p>
          <w:tbl>
            <w:tblPr>
              <w:tblW w:w="4646" w:type="dxa"/>
              <w:tblCellMar>
                <w:left w:w="70" w:type="dxa"/>
                <w:right w:w="70" w:type="dxa"/>
              </w:tblCellMar>
              <w:tblLook w:val="04A0" w:firstRow="1" w:lastRow="0" w:firstColumn="1" w:lastColumn="0" w:noHBand="0" w:noVBand="1"/>
            </w:tblPr>
            <w:tblGrid>
              <w:gridCol w:w="829"/>
              <w:gridCol w:w="848"/>
              <w:gridCol w:w="1479"/>
              <w:gridCol w:w="1490"/>
            </w:tblGrid>
            <w:tr w:rsidR="009B60F4" w:rsidRPr="00121159" w14:paraId="31B7E479" w14:textId="77777777" w:rsidTr="00F75BE1">
              <w:trPr>
                <w:trHeight w:val="24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59C3F" w14:textId="77777777" w:rsidR="009B60F4" w:rsidRPr="00121159" w:rsidRDefault="009B60F4" w:rsidP="009B60F4">
                  <w:pPr>
                    <w:spacing w:after="0"/>
                    <w:jc w:val="center"/>
                    <w:rPr>
                      <w:rFonts w:eastAsia="Times New Roman" w:cs="Calibri"/>
                      <w:b/>
                      <w:bCs/>
                      <w:sz w:val="16"/>
                      <w:szCs w:val="16"/>
                      <w:lang w:eastAsia="es-MX"/>
                    </w:rPr>
                  </w:pPr>
                  <w:r w:rsidRPr="00121159">
                    <w:rPr>
                      <w:rFonts w:eastAsia="Times New Roman" w:cs="Calibri"/>
                      <w:b/>
                      <w:bCs/>
                      <w:sz w:val="16"/>
                      <w:szCs w:val="16"/>
                      <w:lang w:eastAsia="es-MX"/>
                    </w:rPr>
                    <w:t>Partida</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27A80184" w14:textId="77777777" w:rsidR="009B60F4" w:rsidRPr="00121159" w:rsidRDefault="009B60F4" w:rsidP="009B60F4">
                  <w:pPr>
                    <w:spacing w:after="0"/>
                    <w:jc w:val="center"/>
                    <w:rPr>
                      <w:rFonts w:eastAsia="Times New Roman" w:cs="Calibri"/>
                      <w:b/>
                      <w:bCs/>
                      <w:sz w:val="16"/>
                      <w:szCs w:val="16"/>
                      <w:lang w:eastAsia="es-MX"/>
                    </w:rPr>
                  </w:pPr>
                  <w:r w:rsidRPr="00121159">
                    <w:rPr>
                      <w:rFonts w:eastAsia="Times New Roman" w:cs="Calibri"/>
                      <w:b/>
                      <w:bCs/>
                      <w:sz w:val="16"/>
                      <w:szCs w:val="16"/>
                      <w:lang w:eastAsia="es-MX"/>
                    </w:rPr>
                    <w:t>Clave OOAD</w:t>
                  </w:r>
                </w:p>
              </w:tc>
              <w:tc>
                <w:tcPr>
                  <w:tcW w:w="1479" w:type="dxa"/>
                  <w:tcBorders>
                    <w:top w:val="single" w:sz="4" w:space="0" w:color="auto"/>
                    <w:left w:val="nil"/>
                    <w:bottom w:val="single" w:sz="4" w:space="0" w:color="auto"/>
                    <w:right w:val="single" w:sz="4" w:space="0" w:color="auto"/>
                  </w:tcBorders>
                  <w:shd w:val="clear" w:color="auto" w:fill="auto"/>
                  <w:noWrap/>
                  <w:vAlign w:val="center"/>
                  <w:hideMark/>
                </w:tcPr>
                <w:p w14:paraId="734EFCB1" w14:textId="77777777" w:rsidR="009B60F4" w:rsidRPr="00121159" w:rsidRDefault="009B60F4" w:rsidP="009B60F4">
                  <w:pPr>
                    <w:spacing w:after="0"/>
                    <w:jc w:val="center"/>
                    <w:rPr>
                      <w:rFonts w:eastAsia="Times New Roman" w:cs="Calibri"/>
                      <w:b/>
                      <w:bCs/>
                      <w:sz w:val="16"/>
                      <w:szCs w:val="16"/>
                      <w:lang w:eastAsia="es-MX"/>
                    </w:rPr>
                  </w:pPr>
                  <w:r w:rsidRPr="00121159">
                    <w:rPr>
                      <w:rFonts w:eastAsia="Times New Roman" w:cs="Calibri"/>
                      <w:b/>
                      <w:bCs/>
                      <w:sz w:val="16"/>
                      <w:szCs w:val="16"/>
                      <w:lang w:eastAsia="es-MX"/>
                    </w:rPr>
                    <w:t>OOAD/UMAE</w:t>
                  </w:r>
                </w:p>
              </w:tc>
              <w:tc>
                <w:tcPr>
                  <w:tcW w:w="1490" w:type="dxa"/>
                  <w:tcBorders>
                    <w:top w:val="single" w:sz="4" w:space="0" w:color="auto"/>
                    <w:left w:val="nil"/>
                    <w:bottom w:val="single" w:sz="4" w:space="0" w:color="auto"/>
                    <w:right w:val="single" w:sz="4" w:space="0" w:color="auto"/>
                  </w:tcBorders>
                  <w:shd w:val="clear" w:color="auto" w:fill="auto"/>
                  <w:noWrap/>
                  <w:vAlign w:val="center"/>
                  <w:hideMark/>
                </w:tcPr>
                <w:p w14:paraId="3841070A" w14:textId="77777777" w:rsidR="009B60F4" w:rsidRPr="00121159" w:rsidRDefault="009B60F4" w:rsidP="009B60F4">
                  <w:pPr>
                    <w:spacing w:after="0"/>
                    <w:jc w:val="center"/>
                    <w:rPr>
                      <w:rFonts w:eastAsia="Times New Roman" w:cs="Calibri"/>
                      <w:b/>
                      <w:bCs/>
                      <w:sz w:val="16"/>
                      <w:szCs w:val="16"/>
                      <w:lang w:eastAsia="es-MX"/>
                    </w:rPr>
                  </w:pPr>
                  <w:r w:rsidRPr="00121159">
                    <w:rPr>
                      <w:rFonts w:eastAsia="Times New Roman" w:cs="Calibri"/>
                      <w:b/>
                      <w:bCs/>
                      <w:sz w:val="16"/>
                      <w:szCs w:val="16"/>
                      <w:lang w:eastAsia="es-MX"/>
                    </w:rPr>
                    <w:t>UNIDAD</w:t>
                  </w:r>
                </w:p>
              </w:tc>
            </w:tr>
            <w:tr w:rsidR="009B60F4" w:rsidRPr="00121159" w14:paraId="61EA9EDC" w14:textId="77777777" w:rsidTr="00F75BE1">
              <w:trPr>
                <w:trHeight w:val="24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76C4C7A0" w14:textId="77777777" w:rsidR="009B60F4" w:rsidRPr="00121159" w:rsidRDefault="009B60F4" w:rsidP="009B60F4">
                  <w:pPr>
                    <w:spacing w:after="0"/>
                    <w:jc w:val="center"/>
                    <w:rPr>
                      <w:rFonts w:eastAsia="Times New Roman" w:cs="Calibri"/>
                      <w:sz w:val="16"/>
                      <w:szCs w:val="16"/>
                      <w:lang w:eastAsia="es-MX"/>
                    </w:rPr>
                  </w:pPr>
                  <w:r w:rsidRPr="00121159">
                    <w:rPr>
                      <w:rFonts w:eastAsia="Times New Roman" w:cs="Calibri"/>
                      <w:sz w:val="16"/>
                      <w:szCs w:val="16"/>
                      <w:lang w:eastAsia="es-MX"/>
                    </w:rPr>
                    <w:t>36</w:t>
                  </w:r>
                </w:p>
              </w:tc>
              <w:tc>
                <w:tcPr>
                  <w:tcW w:w="848" w:type="dxa"/>
                  <w:tcBorders>
                    <w:top w:val="nil"/>
                    <w:left w:val="nil"/>
                    <w:bottom w:val="single" w:sz="4" w:space="0" w:color="auto"/>
                    <w:right w:val="single" w:sz="4" w:space="0" w:color="auto"/>
                  </w:tcBorders>
                  <w:shd w:val="clear" w:color="auto" w:fill="auto"/>
                  <w:noWrap/>
                  <w:vAlign w:val="center"/>
                  <w:hideMark/>
                </w:tcPr>
                <w:p w14:paraId="762B44E0" w14:textId="77777777" w:rsidR="009B60F4" w:rsidRPr="00121159" w:rsidRDefault="009B60F4" w:rsidP="009B60F4">
                  <w:pPr>
                    <w:spacing w:after="0"/>
                    <w:jc w:val="center"/>
                    <w:rPr>
                      <w:rFonts w:eastAsia="Times New Roman" w:cs="Calibri"/>
                      <w:sz w:val="16"/>
                      <w:szCs w:val="16"/>
                      <w:lang w:eastAsia="es-MX"/>
                    </w:rPr>
                  </w:pPr>
                  <w:r w:rsidRPr="00121159">
                    <w:rPr>
                      <w:rFonts w:eastAsia="Times New Roman" w:cs="Calibri"/>
                      <w:sz w:val="16"/>
                      <w:szCs w:val="16"/>
                      <w:lang w:eastAsia="es-MX"/>
                    </w:rPr>
                    <w:t>4A</w:t>
                  </w:r>
                </w:p>
              </w:tc>
              <w:tc>
                <w:tcPr>
                  <w:tcW w:w="1479" w:type="dxa"/>
                  <w:tcBorders>
                    <w:top w:val="nil"/>
                    <w:left w:val="nil"/>
                    <w:bottom w:val="single" w:sz="4" w:space="0" w:color="auto"/>
                    <w:right w:val="single" w:sz="4" w:space="0" w:color="auto"/>
                  </w:tcBorders>
                  <w:shd w:val="clear" w:color="auto" w:fill="auto"/>
                  <w:noWrap/>
                  <w:vAlign w:val="bottom"/>
                  <w:hideMark/>
                </w:tcPr>
                <w:p w14:paraId="74FE3A09" w14:textId="77777777" w:rsidR="009B60F4" w:rsidRPr="00121159" w:rsidRDefault="009B60F4" w:rsidP="009B60F4">
                  <w:pPr>
                    <w:spacing w:after="0"/>
                    <w:jc w:val="left"/>
                    <w:rPr>
                      <w:rFonts w:eastAsia="Times New Roman" w:cs="Calibri"/>
                      <w:sz w:val="16"/>
                      <w:szCs w:val="16"/>
                      <w:lang w:eastAsia="es-MX"/>
                    </w:rPr>
                  </w:pPr>
                  <w:r w:rsidRPr="00121159">
                    <w:rPr>
                      <w:rFonts w:eastAsia="Times New Roman" w:cs="Calibri"/>
                      <w:sz w:val="16"/>
                      <w:szCs w:val="16"/>
                      <w:lang w:eastAsia="es-MX"/>
                    </w:rPr>
                    <w:t>UMAE HE CMN La Raza</w:t>
                  </w:r>
                </w:p>
              </w:tc>
              <w:tc>
                <w:tcPr>
                  <w:tcW w:w="1490" w:type="dxa"/>
                  <w:tcBorders>
                    <w:top w:val="nil"/>
                    <w:left w:val="nil"/>
                    <w:bottom w:val="single" w:sz="4" w:space="0" w:color="auto"/>
                    <w:right w:val="single" w:sz="4" w:space="0" w:color="auto"/>
                  </w:tcBorders>
                  <w:shd w:val="clear" w:color="auto" w:fill="auto"/>
                  <w:noWrap/>
                  <w:vAlign w:val="bottom"/>
                  <w:hideMark/>
                </w:tcPr>
                <w:p w14:paraId="5805646D" w14:textId="77777777" w:rsidR="009B60F4" w:rsidRPr="00121159" w:rsidRDefault="009B60F4" w:rsidP="009B60F4">
                  <w:pPr>
                    <w:spacing w:after="0"/>
                    <w:jc w:val="left"/>
                    <w:rPr>
                      <w:rFonts w:eastAsia="Times New Roman" w:cs="Calibri"/>
                      <w:sz w:val="16"/>
                      <w:szCs w:val="16"/>
                      <w:lang w:eastAsia="es-MX"/>
                    </w:rPr>
                  </w:pPr>
                  <w:r w:rsidRPr="00121159">
                    <w:rPr>
                      <w:rFonts w:eastAsia="Times New Roman" w:cs="Calibri"/>
                      <w:sz w:val="16"/>
                      <w:szCs w:val="16"/>
                      <w:lang w:eastAsia="es-MX"/>
                    </w:rPr>
                    <w:t>HES CMN La Raza</w:t>
                  </w:r>
                </w:p>
              </w:tc>
            </w:tr>
          </w:tbl>
          <w:p w14:paraId="00DD4208" w14:textId="77777777" w:rsidR="004E5CB0" w:rsidRPr="00121159" w:rsidRDefault="004E5CB0" w:rsidP="005900F2">
            <w:pPr>
              <w:pStyle w:val="Sinespaciado"/>
              <w:rPr>
                <w:sz w:val="16"/>
                <w:szCs w:val="16"/>
              </w:rPr>
            </w:pPr>
          </w:p>
          <w:p w14:paraId="433AD3CB" w14:textId="77777777" w:rsidR="009B60F4" w:rsidRPr="00121159" w:rsidRDefault="009B60F4" w:rsidP="005900F2">
            <w:pPr>
              <w:pStyle w:val="Sinespaciado"/>
              <w:rPr>
                <w:sz w:val="16"/>
                <w:szCs w:val="16"/>
              </w:rPr>
            </w:pPr>
            <w:r w:rsidRPr="00121159">
              <w:rPr>
                <w:sz w:val="16"/>
                <w:szCs w:val="16"/>
              </w:rPr>
              <w:t>Para el resto de las Unidades Médicas, se debe enviar a Laboratorio de Referencia.</w:t>
            </w:r>
          </w:p>
        </w:tc>
      </w:tr>
      <w:tr w:rsidR="005F2D94" w:rsidRPr="00121159" w14:paraId="31C1AE79"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9FA1A8" w14:textId="77777777" w:rsidR="004E5CB0" w:rsidRPr="00121159" w:rsidRDefault="004E5CB0" w:rsidP="005900F2">
            <w:pPr>
              <w:pStyle w:val="Sinespaciado"/>
              <w:rPr>
                <w:sz w:val="16"/>
                <w:szCs w:val="16"/>
              </w:rPr>
            </w:pPr>
            <w:r w:rsidRPr="00121159">
              <w:rPr>
                <w:sz w:val="16"/>
                <w:szCs w:val="16"/>
              </w:rPr>
              <w:t>40.01.042</w:t>
            </w:r>
          </w:p>
        </w:tc>
        <w:tc>
          <w:tcPr>
            <w:tcW w:w="2400" w:type="dxa"/>
            <w:tcBorders>
              <w:top w:val="nil"/>
              <w:left w:val="nil"/>
              <w:bottom w:val="single" w:sz="4" w:space="0" w:color="auto"/>
              <w:right w:val="single" w:sz="4" w:space="0" w:color="auto"/>
            </w:tcBorders>
            <w:shd w:val="clear" w:color="auto" w:fill="auto"/>
            <w:noWrap/>
            <w:vAlign w:val="center"/>
            <w:hideMark/>
          </w:tcPr>
          <w:p w14:paraId="060957AB" w14:textId="77777777" w:rsidR="004E5CB0" w:rsidRPr="00121159" w:rsidRDefault="004E5CB0" w:rsidP="005900F2">
            <w:pPr>
              <w:pStyle w:val="Sinespaciado"/>
              <w:rPr>
                <w:sz w:val="16"/>
                <w:szCs w:val="16"/>
              </w:rPr>
            </w:pPr>
            <w:r w:rsidRPr="00121159">
              <w:rPr>
                <w:sz w:val="16"/>
                <w:szCs w:val="16"/>
              </w:rPr>
              <w:t>Fosfatasa Alcalina Ósea (</w:t>
            </w:r>
            <w:proofErr w:type="spellStart"/>
            <w:r w:rsidRPr="00121159">
              <w:rPr>
                <w:sz w:val="16"/>
                <w:szCs w:val="16"/>
              </w:rPr>
              <w:t>Ostasa</w:t>
            </w:r>
            <w:proofErr w:type="spellEnd"/>
            <w:r w:rsidRPr="00121159">
              <w:rPr>
                <w:sz w:val="16"/>
                <w:szCs w:val="16"/>
              </w:rPr>
              <w:t>)</w:t>
            </w:r>
          </w:p>
        </w:tc>
        <w:tc>
          <w:tcPr>
            <w:tcW w:w="6423" w:type="dxa"/>
            <w:tcBorders>
              <w:top w:val="nil"/>
              <w:left w:val="nil"/>
              <w:bottom w:val="single" w:sz="4" w:space="0" w:color="auto"/>
              <w:right w:val="single" w:sz="4" w:space="0" w:color="auto"/>
            </w:tcBorders>
            <w:vAlign w:val="center"/>
          </w:tcPr>
          <w:p w14:paraId="2F74DFFD" w14:textId="77777777" w:rsidR="004E5CB0" w:rsidRPr="00121159" w:rsidRDefault="00723382" w:rsidP="005900F2">
            <w:pPr>
              <w:pStyle w:val="Sinespaciado"/>
              <w:rPr>
                <w:sz w:val="16"/>
                <w:szCs w:val="16"/>
              </w:rPr>
            </w:pPr>
            <w:r w:rsidRPr="00121159">
              <w:rPr>
                <w:sz w:val="16"/>
                <w:szCs w:val="16"/>
              </w:rPr>
              <w:t>Debe procesarse en sitio o envío a Laboratorio de Referencia.</w:t>
            </w:r>
          </w:p>
        </w:tc>
      </w:tr>
      <w:tr w:rsidR="00723382" w:rsidRPr="00121159" w14:paraId="0AF11DD8"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4F2F52" w14:textId="77777777" w:rsidR="00723382" w:rsidRPr="00121159" w:rsidRDefault="00723382" w:rsidP="00723382">
            <w:pPr>
              <w:pStyle w:val="Sinespaciado"/>
              <w:rPr>
                <w:sz w:val="16"/>
                <w:szCs w:val="16"/>
              </w:rPr>
            </w:pPr>
            <w:r w:rsidRPr="00121159">
              <w:rPr>
                <w:sz w:val="16"/>
                <w:szCs w:val="16"/>
              </w:rPr>
              <w:lastRenderedPageBreak/>
              <w:t>40.01.043</w:t>
            </w:r>
          </w:p>
        </w:tc>
        <w:tc>
          <w:tcPr>
            <w:tcW w:w="2400" w:type="dxa"/>
            <w:tcBorders>
              <w:top w:val="nil"/>
              <w:left w:val="nil"/>
              <w:bottom w:val="single" w:sz="4" w:space="0" w:color="auto"/>
              <w:right w:val="single" w:sz="4" w:space="0" w:color="auto"/>
            </w:tcBorders>
            <w:shd w:val="clear" w:color="auto" w:fill="auto"/>
            <w:noWrap/>
            <w:vAlign w:val="center"/>
            <w:hideMark/>
          </w:tcPr>
          <w:p w14:paraId="6ED7550C" w14:textId="77777777" w:rsidR="00723382" w:rsidRPr="00121159" w:rsidRDefault="00723382" w:rsidP="00723382">
            <w:pPr>
              <w:pStyle w:val="Sinespaciado"/>
              <w:rPr>
                <w:sz w:val="16"/>
                <w:szCs w:val="16"/>
              </w:rPr>
            </w:pPr>
            <w:r w:rsidRPr="00121159">
              <w:rPr>
                <w:sz w:val="16"/>
                <w:szCs w:val="16"/>
              </w:rPr>
              <w:t>Aldolasa</w:t>
            </w:r>
          </w:p>
        </w:tc>
        <w:tc>
          <w:tcPr>
            <w:tcW w:w="6423" w:type="dxa"/>
            <w:tcBorders>
              <w:top w:val="nil"/>
              <w:left w:val="nil"/>
              <w:bottom w:val="single" w:sz="4" w:space="0" w:color="auto"/>
              <w:right w:val="single" w:sz="4" w:space="0" w:color="auto"/>
            </w:tcBorders>
            <w:vAlign w:val="center"/>
          </w:tcPr>
          <w:p w14:paraId="55E69BBA" w14:textId="77777777" w:rsidR="00723382" w:rsidRPr="00121159" w:rsidRDefault="00723382" w:rsidP="00723382">
            <w:pPr>
              <w:pStyle w:val="Sinespaciado"/>
              <w:rPr>
                <w:sz w:val="16"/>
                <w:szCs w:val="16"/>
              </w:rPr>
            </w:pPr>
            <w:r w:rsidRPr="00121159">
              <w:rPr>
                <w:sz w:val="16"/>
                <w:szCs w:val="16"/>
              </w:rPr>
              <w:t>Envío a Laboratorio de Referencia.</w:t>
            </w:r>
          </w:p>
        </w:tc>
      </w:tr>
      <w:tr w:rsidR="00723382" w:rsidRPr="00121159" w14:paraId="0ACF06F5"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1290D4" w14:textId="77777777" w:rsidR="00723382" w:rsidRPr="00121159" w:rsidRDefault="00723382" w:rsidP="00723382">
            <w:pPr>
              <w:pStyle w:val="Sinespaciado"/>
              <w:rPr>
                <w:sz w:val="16"/>
                <w:szCs w:val="16"/>
              </w:rPr>
            </w:pPr>
            <w:r w:rsidRPr="00121159">
              <w:rPr>
                <w:sz w:val="16"/>
                <w:szCs w:val="16"/>
              </w:rPr>
              <w:t>40.01.044</w:t>
            </w:r>
          </w:p>
        </w:tc>
        <w:tc>
          <w:tcPr>
            <w:tcW w:w="2400" w:type="dxa"/>
            <w:tcBorders>
              <w:top w:val="nil"/>
              <w:left w:val="nil"/>
              <w:bottom w:val="single" w:sz="4" w:space="0" w:color="auto"/>
              <w:right w:val="single" w:sz="4" w:space="0" w:color="auto"/>
            </w:tcBorders>
            <w:shd w:val="clear" w:color="auto" w:fill="auto"/>
            <w:noWrap/>
            <w:vAlign w:val="center"/>
            <w:hideMark/>
          </w:tcPr>
          <w:p w14:paraId="664AF90B" w14:textId="77777777" w:rsidR="00723382" w:rsidRPr="00121159" w:rsidRDefault="00723382" w:rsidP="00723382">
            <w:pPr>
              <w:pStyle w:val="Sinespaciado"/>
              <w:rPr>
                <w:sz w:val="16"/>
                <w:szCs w:val="16"/>
              </w:rPr>
            </w:pPr>
            <w:r w:rsidRPr="00121159">
              <w:rPr>
                <w:sz w:val="16"/>
                <w:szCs w:val="16"/>
              </w:rPr>
              <w:t>Colinesterasa</w:t>
            </w:r>
          </w:p>
        </w:tc>
        <w:tc>
          <w:tcPr>
            <w:tcW w:w="6423" w:type="dxa"/>
            <w:tcBorders>
              <w:top w:val="nil"/>
              <w:left w:val="nil"/>
              <w:bottom w:val="single" w:sz="4" w:space="0" w:color="auto"/>
              <w:right w:val="single" w:sz="4" w:space="0" w:color="auto"/>
            </w:tcBorders>
            <w:vAlign w:val="center"/>
          </w:tcPr>
          <w:p w14:paraId="654107A4" w14:textId="77777777" w:rsidR="00723382" w:rsidRPr="00121159" w:rsidRDefault="00723382" w:rsidP="00723382">
            <w:pPr>
              <w:pStyle w:val="Sinespaciado"/>
              <w:rPr>
                <w:sz w:val="16"/>
                <w:szCs w:val="16"/>
              </w:rPr>
            </w:pPr>
            <w:r w:rsidRPr="00121159">
              <w:rPr>
                <w:sz w:val="16"/>
                <w:szCs w:val="16"/>
              </w:rPr>
              <w:t>Envío a Laboratorio de Referencia.</w:t>
            </w:r>
          </w:p>
        </w:tc>
      </w:tr>
      <w:tr w:rsidR="00723382" w:rsidRPr="00121159" w14:paraId="0A0360A4"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4A9974" w14:textId="77777777" w:rsidR="00723382" w:rsidRPr="00121159" w:rsidRDefault="00723382" w:rsidP="00723382">
            <w:pPr>
              <w:pStyle w:val="Sinespaciado"/>
              <w:rPr>
                <w:sz w:val="16"/>
                <w:szCs w:val="16"/>
              </w:rPr>
            </w:pPr>
            <w:r w:rsidRPr="00121159">
              <w:rPr>
                <w:sz w:val="16"/>
                <w:szCs w:val="16"/>
              </w:rPr>
              <w:t>40.01.045</w:t>
            </w:r>
          </w:p>
        </w:tc>
        <w:tc>
          <w:tcPr>
            <w:tcW w:w="2400" w:type="dxa"/>
            <w:tcBorders>
              <w:top w:val="nil"/>
              <w:left w:val="nil"/>
              <w:bottom w:val="single" w:sz="4" w:space="0" w:color="auto"/>
              <w:right w:val="single" w:sz="4" w:space="0" w:color="auto"/>
            </w:tcBorders>
            <w:shd w:val="clear" w:color="auto" w:fill="auto"/>
            <w:noWrap/>
            <w:vAlign w:val="center"/>
            <w:hideMark/>
          </w:tcPr>
          <w:p w14:paraId="1FEDD6AD" w14:textId="77777777" w:rsidR="00723382" w:rsidRPr="00121159" w:rsidRDefault="00723382" w:rsidP="00723382">
            <w:pPr>
              <w:pStyle w:val="Sinespaciado"/>
              <w:rPr>
                <w:sz w:val="16"/>
                <w:szCs w:val="16"/>
              </w:rPr>
            </w:pPr>
            <w:proofErr w:type="spellStart"/>
            <w:r w:rsidRPr="00121159">
              <w:rPr>
                <w:sz w:val="16"/>
                <w:szCs w:val="16"/>
              </w:rPr>
              <w:t>Fosfatidilglicerol</w:t>
            </w:r>
            <w:proofErr w:type="spellEnd"/>
          </w:p>
        </w:tc>
        <w:tc>
          <w:tcPr>
            <w:tcW w:w="6423" w:type="dxa"/>
            <w:tcBorders>
              <w:top w:val="nil"/>
              <w:left w:val="nil"/>
              <w:bottom w:val="single" w:sz="4" w:space="0" w:color="auto"/>
              <w:right w:val="single" w:sz="4" w:space="0" w:color="auto"/>
            </w:tcBorders>
            <w:vAlign w:val="center"/>
          </w:tcPr>
          <w:p w14:paraId="02517508" w14:textId="77777777" w:rsidR="00723382" w:rsidRPr="00121159" w:rsidRDefault="00723382" w:rsidP="00723382">
            <w:pPr>
              <w:pStyle w:val="Sinespaciado"/>
              <w:rPr>
                <w:sz w:val="16"/>
                <w:szCs w:val="16"/>
              </w:rPr>
            </w:pPr>
            <w:r w:rsidRPr="00121159">
              <w:rPr>
                <w:sz w:val="16"/>
                <w:szCs w:val="16"/>
              </w:rPr>
              <w:t>Envío a Laboratorio de Referencia.</w:t>
            </w:r>
          </w:p>
        </w:tc>
      </w:tr>
      <w:tr w:rsidR="00723382" w:rsidRPr="00121159" w14:paraId="550F87D1"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9F37EA" w14:textId="77777777" w:rsidR="00723382" w:rsidRPr="00121159" w:rsidRDefault="00723382" w:rsidP="00723382">
            <w:pPr>
              <w:pStyle w:val="Sinespaciado"/>
              <w:rPr>
                <w:sz w:val="16"/>
                <w:szCs w:val="16"/>
              </w:rPr>
            </w:pPr>
            <w:r w:rsidRPr="00121159">
              <w:rPr>
                <w:sz w:val="16"/>
                <w:szCs w:val="16"/>
              </w:rPr>
              <w:t>40.01.046</w:t>
            </w:r>
          </w:p>
        </w:tc>
        <w:tc>
          <w:tcPr>
            <w:tcW w:w="2400" w:type="dxa"/>
            <w:tcBorders>
              <w:top w:val="nil"/>
              <w:left w:val="nil"/>
              <w:bottom w:val="single" w:sz="4" w:space="0" w:color="auto"/>
              <w:right w:val="single" w:sz="4" w:space="0" w:color="auto"/>
            </w:tcBorders>
            <w:shd w:val="clear" w:color="auto" w:fill="auto"/>
            <w:noWrap/>
            <w:vAlign w:val="center"/>
            <w:hideMark/>
          </w:tcPr>
          <w:p w14:paraId="7D30EFA6" w14:textId="77777777" w:rsidR="00723382" w:rsidRPr="00121159" w:rsidRDefault="00723382" w:rsidP="00723382">
            <w:pPr>
              <w:pStyle w:val="Sinespaciado"/>
              <w:rPr>
                <w:sz w:val="16"/>
                <w:szCs w:val="16"/>
              </w:rPr>
            </w:pPr>
            <w:r w:rsidRPr="00121159">
              <w:rPr>
                <w:sz w:val="16"/>
                <w:szCs w:val="16"/>
              </w:rPr>
              <w:t xml:space="preserve">Relación Lecitina/Esfingomielina </w:t>
            </w:r>
          </w:p>
        </w:tc>
        <w:tc>
          <w:tcPr>
            <w:tcW w:w="6423" w:type="dxa"/>
            <w:tcBorders>
              <w:top w:val="nil"/>
              <w:left w:val="nil"/>
              <w:bottom w:val="single" w:sz="4" w:space="0" w:color="auto"/>
              <w:right w:val="single" w:sz="4" w:space="0" w:color="auto"/>
            </w:tcBorders>
            <w:vAlign w:val="center"/>
          </w:tcPr>
          <w:p w14:paraId="5966BA8D" w14:textId="77777777" w:rsidR="00723382" w:rsidRPr="00121159" w:rsidRDefault="00723382" w:rsidP="00723382">
            <w:pPr>
              <w:pStyle w:val="Sinespaciado"/>
              <w:rPr>
                <w:sz w:val="16"/>
                <w:szCs w:val="16"/>
              </w:rPr>
            </w:pPr>
            <w:r w:rsidRPr="00121159">
              <w:rPr>
                <w:sz w:val="16"/>
                <w:szCs w:val="16"/>
              </w:rPr>
              <w:t>Envío a Laboratorio de Referencia.</w:t>
            </w:r>
          </w:p>
        </w:tc>
      </w:tr>
      <w:tr w:rsidR="00723382" w:rsidRPr="00121159" w14:paraId="2DCD04EF"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DA3989" w14:textId="77777777" w:rsidR="00723382" w:rsidRPr="00121159" w:rsidRDefault="00723382" w:rsidP="00723382">
            <w:pPr>
              <w:pStyle w:val="Sinespaciado"/>
              <w:rPr>
                <w:sz w:val="16"/>
                <w:szCs w:val="16"/>
              </w:rPr>
            </w:pPr>
            <w:r w:rsidRPr="00121159">
              <w:rPr>
                <w:sz w:val="16"/>
                <w:szCs w:val="16"/>
              </w:rPr>
              <w:t>40.01.047</w:t>
            </w:r>
          </w:p>
        </w:tc>
        <w:tc>
          <w:tcPr>
            <w:tcW w:w="2400" w:type="dxa"/>
            <w:tcBorders>
              <w:top w:val="nil"/>
              <w:left w:val="nil"/>
              <w:bottom w:val="single" w:sz="4" w:space="0" w:color="auto"/>
              <w:right w:val="single" w:sz="4" w:space="0" w:color="auto"/>
            </w:tcBorders>
            <w:shd w:val="clear" w:color="auto" w:fill="auto"/>
            <w:noWrap/>
            <w:vAlign w:val="center"/>
            <w:hideMark/>
          </w:tcPr>
          <w:p w14:paraId="01DE2A18" w14:textId="77777777" w:rsidR="00723382" w:rsidRPr="00121159" w:rsidRDefault="00723382" w:rsidP="00723382">
            <w:pPr>
              <w:pStyle w:val="Sinespaciado"/>
              <w:rPr>
                <w:sz w:val="16"/>
                <w:szCs w:val="16"/>
              </w:rPr>
            </w:pPr>
            <w:r w:rsidRPr="00121159">
              <w:rPr>
                <w:sz w:val="16"/>
                <w:szCs w:val="16"/>
              </w:rPr>
              <w:t xml:space="preserve">Alfa 1 </w:t>
            </w:r>
            <w:r w:rsidR="00EF70C1" w:rsidRPr="00121159">
              <w:rPr>
                <w:sz w:val="16"/>
                <w:szCs w:val="16"/>
              </w:rPr>
              <w:t>anti-Tripsina</w:t>
            </w:r>
          </w:p>
        </w:tc>
        <w:tc>
          <w:tcPr>
            <w:tcW w:w="6423" w:type="dxa"/>
            <w:tcBorders>
              <w:top w:val="nil"/>
              <w:left w:val="nil"/>
              <w:bottom w:val="single" w:sz="4" w:space="0" w:color="auto"/>
              <w:right w:val="single" w:sz="4" w:space="0" w:color="auto"/>
            </w:tcBorders>
            <w:vAlign w:val="center"/>
          </w:tcPr>
          <w:p w14:paraId="43018EB8" w14:textId="77777777" w:rsidR="00723382" w:rsidRPr="00121159" w:rsidRDefault="00723382" w:rsidP="00723382">
            <w:pPr>
              <w:pStyle w:val="Sinespaciado"/>
              <w:rPr>
                <w:sz w:val="16"/>
                <w:szCs w:val="16"/>
              </w:rPr>
            </w:pPr>
            <w:r w:rsidRPr="00121159">
              <w:rPr>
                <w:sz w:val="16"/>
                <w:szCs w:val="16"/>
              </w:rPr>
              <w:t>Envío a Laboratorio de Referencia.</w:t>
            </w:r>
          </w:p>
        </w:tc>
      </w:tr>
      <w:tr w:rsidR="00723382" w:rsidRPr="00121159" w14:paraId="518553E4"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43185F" w14:textId="77777777" w:rsidR="00723382" w:rsidRPr="00121159" w:rsidRDefault="00723382" w:rsidP="00723382">
            <w:pPr>
              <w:pStyle w:val="Sinespaciado"/>
              <w:rPr>
                <w:sz w:val="16"/>
                <w:szCs w:val="16"/>
              </w:rPr>
            </w:pPr>
            <w:r w:rsidRPr="00121159">
              <w:rPr>
                <w:sz w:val="16"/>
                <w:szCs w:val="16"/>
              </w:rPr>
              <w:t>40.01.048</w:t>
            </w:r>
          </w:p>
        </w:tc>
        <w:tc>
          <w:tcPr>
            <w:tcW w:w="2400" w:type="dxa"/>
            <w:tcBorders>
              <w:top w:val="nil"/>
              <w:left w:val="nil"/>
              <w:bottom w:val="single" w:sz="4" w:space="0" w:color="auto"/>
              <w:right w:val="single" w:sz="4" w:space="0" w:color="auto"/>
            </w:tcBorders>
            <w:shd w:val="clear" w:color="auto" w:fill="auto"/>
            <w:noWrap/>
            <w:vAlign w:val="center"/>
            <w:hideMark/>
          </w:tcPr>
          <w:p w14:paraId="020ABC4C" w14:textId="77777777" w:rsidR="00723382" w:rsidRPr="00121159" w:rsidRDefault="00723382" w:rsidP="00723382">
            <w:pPr>
              <w:pStyle w:val="Sinespaciado"/>
              <w:rPr>
                <w:sz w:val="16"/>
                <w:szCs w:val="16"/>
              </w:rPr>
            </w:pPr>
            <w:r w:rsidRPr="00121159">
              <w:rPr>
                <w:sz w:val="16"/>
                <w:szCs w:val="16"/>
              </w:rPr>
              <w:t>Azúcares Reductores en Materia Fecal</w:t>
            </w:r>
          </w:p>
        </w:tc>
        <w:tc>
          <w:tcPr>
            <w:tcW w:w="6423" w:type="dxa"/>
            <w:tcBorders>
              <w:top w:val="nil"/>
              <w:left w:val="nil"/>
              <w:bottom w:val="single" w:sz="4" w:space="0" w:color="auto"/>
              <w:right w:val="single" w:sz="4" w:space="0" w:color="auto"/>
            </w:tcBorders>
            <w:vAlign w:val="center"/>
          </w:tcPr>
          <w:p w14:paraId="70E66388" w14:textId="77777777" w:rsidR="00723382" w:rsidRPr="00121159" w:rsidRDefault="00723382" w:rsidP="00723382">
            <w:pPr>
              <w:pStyle w:val="Sinespaciado"/>
              <w:rPr>
                <w:sz w:val="16"/>
                <w:szCs w:val="16"/>
              </w:rPr>
            </w:pPr>
            <w:r w:rsidRPr="00121159">
              <w:rPr>
                <w:sz w:val="16"/>
                <w:szCs w:val="16"/>
              </w:rPr>
              <w:t>Debe procesarse en sitio o envío a Laboratorio de Referencia.</w:t>
            </w:r>
          </w:p>
        </w:tc>
      </w:tr>
      <w:tr w:rsidR="00723382" w:rsidRPr="00121159" w14:paraId="2C93FF44"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F02993" w14:textId="77777777" w:rsidR="00723382" w:rsidRPr="00121159" w:rsidRDefault="00723382" w:rsidP="00723382">
            <w:pPr>
              <w:pStyle w:val="Sinespaciado"/>
              <w:rPr>
                <w:sz w:val="16"/>
                <w:szCs w:val="16"/>
              </w:rPr>
            </w:pPr>
            <w:r w:rsidRPr="00121159">
              <w:rPr>
                <w:sz w:val="16"/>
                <w:szCs w:val="16"/>
              </w:rPr>
              <w:t>40.01.049</w:t>
            </w:r>
          </w:p>
        </w:tc>
        <w:tc>
          <w:tcPr>
            <w:tcW w:w="2400" w:type="dxa"/>
            <w:tcBorders>
              <w:top w:val="nil"/>
              <w:left w:val="nil"/>
              <w:bottom w:val="single" w:sz="4" w:space="0" w:color="auto"/>
              <w:right w:val="single" w:sz="4" w:space="0" w:color="auto"/>
            </w:tcBorders>
            <w:shd w:val="clear" w:color="auto" w:fill="auto"/>
            <w:noWrap/>
            <w:vAlign w:val="center"/>
            <w:hideMark/>
          </w:tcPr>
          <w:p w14:paraId="5277946A" w14:textId="77777777" w:rsidR="00723382" w:rsidRPr="00121159" w:rsidRDefault="00723382" w:rsidP="00723382">
            <w:pPr>
              <w:pStyle w:val="Sinespaciado"/>
              <w:rPr>
                <w:sz w:val="16"/>
                <w:szCs w:val="16"/>
              </w:rPr>
            </w:pPr>
            <w:r w:rsidRPr="00121159">
              <w:rPr>
                <w:sz w:val="16"/>
                <w:szCs w:val="16"/>
              </w:rPr>
              <w:t>Grasas Totales en Materia Fecal</w:t>
            </w:r>
          </w:p>
        </w:tc>
        <w:tc>
          <w:tcPr>
            <w:tcW w:w="6423" w:type="dxa"/>
            <w:tcBorders>
              <w:top w:val="nil"/>
              <w:left w:val="nil"/>
              <w:bottom w:val="single" w:sz="4" w:space="0" w:color="auto"/>
              <w:right w:val="single" w:sz="4" w:space="0" w:color="auto"/>
            </w:tcBorders>
            <w:vAlign w:val="center"/>
          </w:tcPr>
          <w:p w14:paraId="50858033" w14:textId="77777777" w:rsidR="00723382" w:rsidRPr="00121159" w:rsidRDefault="00723382" w:rsidP="00723382">
            <w:pPr>
              <w:pStyle w:val="Sinespaciado"/>
              <w:rPr>
                <w:sz w:val="16"/>
                <w:szCs w:val="16"/>
              </w:rPr>
            </w:pPr>
            <w:r w:rsidRPr="00121159">
              <w:rPr>
                <w:sz w:val="16"/>
                <w:szCs w:val="16"/>
              </w:rPr>
              <w:t>Debe procesarse en sitio o envío a Laboratorio de Referencia.</w:t>
            </w:r>
          </w:p>
        </w:tc>
      </w:tr>
      <w:tr w:rsidR="005F2D94" w:rsidRPr="00121159" w14:paraId="2AC8E3DF" w14:textId="77777777" w:rsidTr="00307727">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B4AC45" w14:textId="77777777" w:rsidR="004E5CB0" w:rsidRPr="00121159" w:rsidRDefault="004E5CB0" w:rsidP="005900F2">
            <w:pPr>
              <w:pStyle w:val="Sinespaciado"/>
              <w:rPr>
                <w:sz w:val="16"/>
                <w:szCs w:val="16"/>
              </w:rPr>
            </w:pPr>
            <w:r w:rsidRPr="00121159">
              <w:rPr>
                <w:sz w:val="16"/>
                <w:szCs w:val="16"/>
              </w:rPr>
              <w:t>40.01.050</w:t>
            </w:r>
          </w:p>
        </w:tc>
        <w:tc>
          <w:tcPr>
            <w:tcW w:w="2400" w:type="dxa"/>
            <w:tcBorders>
              <w:top w:val="nil"/>
              <w:left w:val="nil"/>
              <w:bottom w:val="single" w:sz="4" w:space="0" w:color="auto"/>
              <w:right w:val="single" w:sz="4" w:space="0" w:color="auto"/>
            </w:tcBorders>
            <w:shd w:val="clear" w:color="auto" w:fill="auto"/>
            <w:noWrap/>
            <w:vAlign w:val="center"/>
            <w:hideMark/>
          </w:tcPr>
          <w:p w14:paraId="6241A15D" w14:textId="77777777" w:rsidR="004E5CB0" w:rsidRPr="00121159" w:rsidRDefault="004E5CB0" w:rsidP="005900F2">
            <w:pPr>
              <w:pStyle w:val="Sinespaciado"/>
              <w:rPr>
                <w:sz w:val="16"/>
                <w:szCs w:val="16"/>
              </w:rPr>
            </w:pPr>
            <w:r w:rsidRPr="00121159">
              <w:rPr>
                <w:sz w:val="16"/>
                <w:szCs w:val="16"/>
              </w:rPr>
              <w:t>Hemoglobina Fecal (FIT)</w:t>
            </w:r>
          </w:p>
        </w:tc>
        <w:tc>
          <w:tcPr>
            <w:tcW w:w="6423" w:type="dxa"/>
            <w:tcBorders>
              <w:top w:val="nil"/>
              <w:left w:val="nil"/>
              <w:bottom w:val="single" w:sz="4" w:space="0" w:color="auto"/>
              <w:right w:val="single" w:sz="4" w:space="0" w:color="auto"/>
            </w:tcBorders>
            <w:vAlign w:val="center"/>
          </w:tcPr>
          <w:p w14:paraId="0AD865DF" w14:textId="77777777" w:rsidR="004E5CB0" w:rsidRPr="00121159" w:rsidRDefault="00BB1527" w:rsidP="00BB1527">
            <w:pPr>
              <w:rPr>
                <w:sz w:val="16"/>
                <w:szCs w:val="16"/>
              </w:rPr>
            </w:pPr>
            <w:r w:rsidRPr="00121159">
              <w:rPr>
                <w:sz w:val="16"/>
                <w:szCs w:val="16"/>
              </w:rPr>
              <w:t xml:space="preserve">Para los OOAD, esta clave de estudio deberá ser </w:t>
            </w:r>
            <w:r w:rsidR="008E32AB" w:rsidRPr="00121159">
              <w:rPr>
                <w:sz w:val="16"/>
                <w:szCs w:val="16"/>
              </w:rPr>
              <w:t>procesada</w:t>
            </w:r>
            <w:r w:rsidRPr="00121159">
              <w:rPr>
                <w:sz w:val="16"/>
                <w:szCs w:val="16"/>
              </w:rPr>
              <w:t xml:space="preserve"> en el CRAP más cercano a la localidad. En el caso de las UMAE que no cuentan con equipo de </w:t>
            </w:r>
            <w:r w:rsidR="00BF2EDA" w:rsidRPr="00121159">
              <w:rPr>
                <w:sz w:val="16"/>
                <w:szCs w:val="16"/>
              </w:rPr>
              <w:t>Sangre Oculta en Heces</w:t>
            </w:r>
            <w:r w:rsidRPr="00121159">
              <w:rPr>
                <w:sz w:val="16"/>
                <w:szCs w:val="16"/>
              </w:rPr>
              <w:t xml:space="preserve"> asignado, se deberá enviar a Laboratorio de Referencia.</w:t>
            </w:r>
          </w:p>
        </w:tc>
      </w:tr>
    </w:tbl>
    <w:p w14:paraId="77DA9CE7" w14:textId="77777777" w:rsidR="00723382" w:rsidRPr="00121159" w:rsidRDefault="00723382" w:rsidP="00845FD6">
      <w:pPr>
        <w:rPr>
          <w:i/>
          <w:iCs/>
          <w:sz w:val="16"/>
          <w:szCs w:val="16"/>
        </w:rPr>
      </w:pPr>
    </w:p>
    <w:p w14:paraId="18C24148" w14:textId="77777777" w:rsidR="005F2D94" w:rsidRPr="00121159" w:rsidRDefault="00905184" w:rsidP="00845FD6">
      <w:pPr>
        <w:rPr>
          <w:i/>
          <w:iCs/>
          <w:sz w:val="16"/>
          <w:szCs w:val="16"/>
        </w:rPr>
      </w:pPr>
      <w:r w:rsidRPr="00121159">
        <w:rPr>
          <w:i/>
          <w:iCs/>
          <w:sz w:val="16"/>
          <w:szCs w:val="16"/>
        </w:rPr>
        <w:t>E</w:t>
      </w:r>
      <w:r w:rsidR="005F2D94" w:rsidRPr="00121159">
        <w:rPr>
          <w:i/>
          <w:iCs/>
          <w:sz w:val="16"/>
          <w:szCs w:val="16"/>
        </w:rPr>
        <w:t>quipamiento para el grupo de Química Clínica</w:t>
      </w:r>
    </w:p>
    <w:p w14:paraId="6F4F2844" w14:textId="77777777" w:rsidR="00FD2AC9" w:rsidRPr="00121159" w:rsidRDefault="00010E52" w:rsidP="00903157">
      <w:pPr>
        <w:pStyle w:val="Prrafodelista"/>
        <w:numPr>
          <w:ilvl w:val="0"/>
          <w:numId w:val="24"/>
        </w:numPr>
        <w:rPr>
          <w:sz w:val="16"/>
          <w:szCs w:val="16"/>
        </w:rPr>
      </w:pPr>
      <w:r w:rsidRPr="00121159">
        <w:rPr>
          <w:sz w:val="16"/>
          <w:szCs w:val="16"/>
        </w:rPr>
        <w:t xml:space="preserve">El equipamiento de Química Clínica </w:t>
      </w:r>
      <w:r w:rsidR="00FA0641" w:rsidRPr="00121159">
        <w:rPr>
          <w:sz w:val="16"/>
          <w:szCs w:val="16"/>
        </w:rPr>
        <w:t xml:space="preserve">Rutina y Urgencias, </w:t>
      </w:r>
      <w:r w:rsidRPr="00121159">
        <w:rPr>
          <w:sz w:val="16"/>
          <w:szCs w:val="16"/>
        </w:rPr>
        <w:t xml:space="preserve">estipulado en el </w:t>
      </w:r>
      <w:r w:rsidR="00FA132D" w:rsidRPr="00121159">
        <w:rPr>
          <w:sz w:val="16"/>
          <w:szCs w:val="16"/>
        </w:rPr>
        <w:t>Anexo T3 “Equipamiento del SMI de ELC”</w:t>
      </w:r>
      <w:r w:rsidRPr="00121159">
        <w:rPr>
          <w:sz w:val="16"/>
          <w:szCs w:val="16"/>
        </w:rPr>
        <w:t>, deberá contar con los siguientes requisitos:</w:t>
      </w:r>
    </w:p>
    <w:p w14:paraId="4AC8B2FC" w14:textId="77777777" w:rsidR="00905184" w:rsidRPr="00121159" w:rsidRDefault="00905184" w:rsidP="00903157">
      <w:pPr>
        <w:pStyle w:val="Prrafodelista"/>
        <w:numPr>
          <w:ilvl w:val="1"/>
          <w:numId w:val="24"/>
        </w:numPr>
        <w:rPr>
          <w:sz w:val="16"/>
          <w:szCs w:val="16"/>
        </w:rPr>
      </w:pPr>
      <w:r w:rsidRPr="00121159">
        <w:rPr>
          <w:sz w:val="16"/>
          <w:szCs w:val="16"/>
        </w:rPr>
        <w:t>Efectuar determinaciones de amilasa, glucosa, Lactato Deshidrogenasa, urea, sodio, potasio, cloro, fósforo, magnesio, calcio en orina y líquidos corporales, o en su caso ofrecer los reactivos idóneos para ello.</w:t>
      </w:r>
    </w:p>
    <w:p w14:paraId="1087582C" w14:textId="77777777" w:rsidR="00010E52" w:rsidRPr="00121159" w:rsidRDefault="00010E52" w:rsidP="00903157">
      <w:pPr>
        <w:pStyle w:val="Prrafodelista"/>
        <w:numPr>
          <w:ilvl w:val="1"/>
          <w:numId w:val="24"/>
        </w:numPr>
        <w:rPr>
          <w:sz w:val="16"/>
          <w:szCs w:val="16"/>
        </w:rPr>
      </w:pPr>
      <w:r w:rsidRPr="00121159">
        <w:rPr>
          <w:rFonts w:eastAsia="Times New Roman" w:cs="Helvetica"/>
          <w:color w:val="000000"/>
          <w:sz w:val="16"/>
          <w:szCs w:val="16"/>
          <w:lang w:eastAsia="es-MX"/>
        </w:rPr>
        <w:t>En caso de requerir agua desionizada, deberán instalar el equipo adicional para obtenerla o contemplar en la dotación de bienes de consumo</w:t>
      </w:r>
      <w:r w:rsidR="009D2116" w:rsidRPr="00121159">
        <w:rPr>
          <w:rFonts w:eastAsia="Times New Roman" w:cs="Helvetica"/>
          <w:color w:val="000000"/>
          <w:sz w:val="16"/>
          <w:szCs w:val="16"/>
          <w:lang w:eastAsia="es-MX"/>
        </w:rPr>
        <w:t xml:space="preserve"> de</w:t>
      </w:r>
      <w:r w:rsidRPr="00121159">
        <w:rPr>
          <w:rFonts w:eastAsia="Times New Roman" w:cs="Helvetica"/>
          <w:color w:val="000000"/>
          <w:sz w:val="16"/>
          <w:szCs w:val="16"/>
          <w:lang w:eastAsia="es-MX"/>
        </w:rPr>
        <w:t xml:space="preserve"> </w:t>
      </w:r>
      <w:r w:rsidR="00723382" w:rsidRPr="00121159">
        <w:rPr>
          <w:rFonts w:eastAsia="Times New Roman" w:cs="Helvetica"/>
          <w:color w:val="000000"/>
          <w:sz w:val="16"/>
          <w:szCs w:val="16"/>
          <w:lang w:eastAsia="es-MX"/>
        </w:rPr>
        <w:t>esta</w:t>
      </w:r>
      <w:r w:rsidRPr="00121159">
        <w:rPr>
          <w:rFonts w:eastAsia="Times New Roman" w:cs="Helvetica"/>
          <w:color w:val="000000"/>
          <w:sz w:val="16"/>
          <w:szCs w:val="16"/>
          <w:lang w:eastAsia="es-MX"/>
        </w:rPr>
        <w:t>.</w:t>
      </w:r>
    </w:p>
    <w:p w14:paraId="334E55AB" w14:textId="77777777" w:rsidR="007A4158" w:rsidRPr="00121159" w:rsidRDefault="007A4158" w:rsidP="00903157">
      <w:pPr>
        <w:pStyle w:val="Prrafodelista"/>
        <w:numPr>
          <w:ilvl w:val="1"/>
          <w:numId w:val="24"/>
        </w:numPr>
        <w:rPr>
          <w:sz w:val="16"/>
          <w:szCs w:val="16"/>
        </w:rPr>
      </w:pPr>
      <w:r w:rsidRPr="00121159">
        <w:rPr>
          <w:sz w:val="16"/>
          <w:szCs w:val="16"/>
        </w:rPr>
        <w:t xml:space="preserve">Los equipos requieren un volumen de muestra de </w:t>
      </w:r>
      <w:r w:rsidR="00333F8B" w:rsidRPr="00121159">
        <w:rPr>
          <w:sz w:val="16"/>
          <w:szCs w:val="16"/>
        </w:rPr>
        <w:t xml:space="preserve">1 – </w:t>
      </w:r>
      <w:r w:rsidRPr="00121159">
        <w:rPr>
          <w:sz w:val="16"/>
          <w:szCs w:val="16"/>
        </w:rPr>
        <w:t>80</w:t>
      </w:r>
      <w:r w:rsidR="00333F8B" w:rsidRPr="00121159">
        <w:rPr>
          <w:sz w:val="16"/>
          <w:szCs w:val="16"/>
        </w:rPr>
        <w:t xml:space="preserve"> </w:t>
      </w:r>
      <w:r w:rsidRPr="00121159">
        <w:rPr>
          <w:sz w:val="16"/>
          <w:szCs w:val="16"/>
        </w:rPr>
        <w:t>µl, para el caso de las Unidades Médicas monotemáticas en pediatría (H</w:t>
      </w:r>
      <w:r w:rsidR="00333F8B" w:rsidRPr="00121159">
        <w:rPr>
          <w:sz w:val="16"/>
          <w:szCs w:val="16"/>
        </w:rPr>
        <w:t xml:space="preserve">ospitales de </w:t>
      </w:r>
      <w:r w:rsidRPr="00121159">
        <w:rPr>
          <w:sz w:val="16"/>
          <w:szCs w:val="16"/>
        </w:rPr>
        <w:t>G</w:t>
      </w:r>
      <w:r w:rsidR="00333F8B" w:rsidRPr="00121159">
        <w:rPr>
          <w:sz w:val="16"/>
          <w:szCs w:val="16"/>
        </w:rPr>
        <w:t>ineco-Pediatría</w:t>
      </w:r>
      <w:r w:rsidRPr="00121159">
        <w:rPr>
          <w:sz w:val="16"/>
          <w:szCs w:val="16"/>
        </w:rPr>
        <w:t>, H</w:t>
      </w:r>
      <w:r w:rsidR="00333F8B" w:rsidRPr="00121159">
        <w:rPr>
          <w:sz w:val="16"/>
          <w:szCs w:val="16"/>
        </w:rPr>
        <w:t xml:space="preserve">ospitales de </w:t>
      </w:r>
      <w:r w:rsidRPr="00121159">
        <w:rPr>
          <w:sz w:val="16"/>
          <w:szCs w:val="16"/>
        </w:rPr>
        <w:t>P</w:t>
      </w:r>
      <w:r w:rsidR="00333F8B" w:rsidRPr="00121159">
        <w:rPr>
          <w:sz w:val="16"/>
          <w:szCs w:val="16"/>
        </w:rPr>
        <w:t>ediatría y</w:t>
      </w:r>
      <w:r w:rsidRPr="00121159">
        <w:rPr>
          <w:sz w:val="16"/>
          <w:szCs w:val="16"/>
        </w:rPr>
        <w:t xml:space="preserve"> Hospital General de la Raza), se deberá contemplar </w:t>
      </w:r>
      <w:r w:rsidR="00EF70C1" w:rsidRPr="00121159">
        <w:rPr>
          <w:sz w:val="16"/>
          <w:szCs w:val="16"/>
        </w:rPr>
        <w:t>micro muestra</w:t>
      </w:r>
      <w:r w:rsidRPr="00121159">
        <w:rPr>
          <w:sz w:val="16"/>
          <w:szCs w:val="16"/>
        </w:rPr>
        <w:t xml:space="preserve"> con un volumen de </w:t>
      </w:r>
      <w:r w:rsidR="00333F8B" w:rsidRPr="00121159">
        <w:rPr>
          <w:sz w:val="16"/>
          <w:szCs w:val="16"/>
        </w:rPr>
        <w:t>1 – 35 µl.</w:t>
      </w:r>
    </w:p>
    <w:p w14:paraId="5F39581C" w14:textId="77777777" w:rsidR="004D7183" w:rsidRPr="00121159" w:rsidRDefault="004D7183" w:rsidP="00903157">
      <w:pPr>
        <w:pStyle w:val="Prrafodelista"/>
        <w:numPr>
          <w:ilvl w:val="1"/>
          <w:numId w:val="24"/>
        </w:numPr>
        <w:rPr>
          <w:sz w:val="16"/>
          <w:szCs w:val="16"/>
        </w:rPr>
      </w:pPr>
      <w:r w:rsidRPr="00121159">
        <w:rPr>
          <w:sz w:val="16"/>
          <w:szCs w:val="16"/>
        </w:rPr>
        <w:t>Capacidad de recibir muestras en tubo primario, copa o copilla.</w:t>
      </w:r>
    </w:p>
    <w:p w14:paraId="35F625F4" w14:textId="77777777" w:rsidR="00BF723E" w:rsidRPr="00121159" w:rsidRDefault="00BF723E" w:rsidP="00903157">
      <w:pPr>
        <w:pStyle w:val="Prrafodelista"/>
        <w:numPr>
          <w:ilvl w:val="1"/>
          <w:numId w:val="24"/>
        </w:numPr>
        <w:rPr>
          <w:sz w:val="16"/>
          <w:szCs w:val="16"/>
        </w:rPr>
      </w:pPr>
      <w:bookmarkStart w:id="1" w:name="_Hlk115975904"/>
      <w:r w:rsidRPr="00121159">
        <w:rPr>
          <w:sz w:val="16"/>
          <w:szCs w:val="16"/>
        </w:rPr>
        <w:t>Se podrán instalar equipos en modular con el fin de optimizar los espacios en las Unidades Médicas.</w:t>
      </w:r>
    </w:p>
    <w:bookmarkEnd w:id="1"/>
    <w:p w14:paraId="3F1ADE2D" w14:textId="77777777" w:rsidR="00010E52" w:rsidRPr="00121159" w:rsidRDefault="00010E52" w:rsidP="00903157">
      <w:pPr>
        <w:pStyle w:val="Prrafodelista"/>
        <w:numPr>
          <w:ilvl w:val="1"/>
          <w:numId w:val="24"/>
        </w:numPr>
        <w:rPr>
          <w:sz w:val="16"/>
          <w:szCs w:val="16"/>
        </w:rPr>
      </w:pPr>
      <w:r w:rsidRPr="00121159">
        <w:rPr>
          <w:rFonts w:eastAsia="Times New Roman" w:cs="Helvetica"/>
          <w:color w:val="000000"/>
          <w:sz w:val="16"/>
          <w:szCs w:val="16"/>
          <w:lang w:eastAsia="es-MX"/>
        </w:rPr>
        <w:t>Deberán contar con lector para código de barras.</w:t>
      </w:r>
    </w:p>
    <w:p w14:paraId="04CA4AB4" w14:textId="77777777" w:rsidR="00010E52" w:rsidRPr="00121159" w:rsidRDefault="00010E52" w:rsidP="00903157">
      <w:pPr>
        <w:pStyle w:val="Prrafodelista"/>
        <w:numPr>
          <w:ilvl w:val="1"/>
          <w:numId w:val="24"/>
        </w:numPr>
        <w:rPr>
          <w:sz w:val="16"/>
          <w:szCs w:val="16"/>
        </w:rPr>
      </w:pPr>
      <w:r w:rsidRPr="00121159">
        <w:rPr>
          <w:rFonts w:eastAsia="Times New Roman" w:cs="Helvetica"/>
          <w:color w:val="000000"/>
          <w:sz w:val="16"/>
          <w:szCs w:val="16"/>
          <w:lang w:eastAsia="es-MX"/>
        </w:rPr>
        <w:t>Software de operación en español.</w:t>
      </w:r>
    </w:p>
    <w:p w14:paraId="5FA09383" w14:textId="77777777" w:rsidR="00010E52" w:rsidRPr="00121159" w:rsidRDefault="00010E52" w:rsidP="00903157">
      <w:pPr>
        <w:pStyle w:val="Prrafodelista"/>
        <w:numPr>
          <w:ilvl w:val="1"/>
          <w:numId w:val="24"/>
        </w:numPr>
        <w:rPr>
          <w:sz w:val="16"/>
          <w:szCs w:val="16"/>
        </w:rPr>
      </w:pPr>
      <w:r w:rsidRPr="00121159">
        <w:rPr>
          <w:rFonts w:eastAsia="Times New Roman" w:cs="Helvetica"/>
          <w:color w:val="000000"/>
          <w:sz w:val="16"/>
          <w:szCs w:val="16"/>
          <w:lang w:eastAsia="es-MX"/>
        </w:rPr>
        <w:t xml:space="preserve">Puerto de comunicación para </w:t>
      </w:r>
      <w:r w:rsidR="00502887" w:rsidRPr="00121159">
        <w:rPr>
          <w:rFonts w:eastAsia="Times New Roman" w:cs="Helvetica"/>
          <w:color w:val="000000"/>
          <w:sz w:val="16"/>
          <w:szCs w:val="16"/>
          <w:lang w:eastAsia="es-MX"/>
        </w:rPr>
        <w:t>interfaz</w:t>
      </w:r>
      <w:r w:rsidRPr="00121159">
        <w:rPr>
          <w:rFonts w:eastAsia="Times New Roman" w:cs="Helvetica"/>
          <w:color w:val="000000"/>
          <w:sz w:val="16"/>
          <w:szCs w:val="16"/>
          <w:lang w:eastAsia="es-MX"/>
        </w:rPr>
        <w:t>.</w:t>
      </w:r>
    </w:p>
    <w:p w14:paraId="2E47E44E" w14:textId="77777777" w:rsidR="00CA4495" w:rsidRPr="00121159" w:rsidRDefault="00CA4495" w:rsidP="00903157">
      <w:pPr>
        <w:pStyle w:val="Prrafodelista"/>
        <w:numPr>
          <w:ilvl w:val="1"/>
          <w:numId w:val="24"/>
        </w:numPr>
        <w:rPr>
          <w:sz w:val="16"/>
          <w:szCs w:val="16"/>
        </w:rPr>
      </w:pPr>
      <w:r w:rsidRPr="00121159">
        <w:rPr>
          <w:rFonts w:eastAsia="Times New Roman" w:cs="Helvetica"/>
          <w:color w:val="000000"/>
          <w:sz w:val="16"/>
          <w:szCs w:val="16"/>
          <w:lang w:eastAsia="es-MX"/>
        </w:rPr>
        <w:t>Monitor Integrado o adicional.</w:t>
      </w:r>
    </w:p>
    <w:p w14:paraId="170E4467" w14:textId="77777777" w:rsidR="00010E52" w:rsidRPr="00121159" w:rsidRDefault="00010E52" w:rsidP="00903157">
      <w:pPr>
        <w:pStyle w:val="Prrafodelista"/>
        <w:numPr>
          <w:ilvl w:val="1"/>
          <w:numId w:val="24"/>
        </w:numPr>
        <w:rPr>
          <w:sz w:val="16"/>
          <w:szCs w:val="16"/>
        </w:rPr>
      </w:pPr>
      <w:r w:rsidRPr="00121159">
        <w:rPr>
          <w:rFonts w:eastAsia="Times New Roman" w:cs="Helvetica"/>
          <w:color w:val="000000"/>
          <w:sz w:val="16"/>
          <w:szCs w:val="16"/>
          <w:lang w:eastAsia="es-MX"/>
        </w:rPr>
        <w:t>En caso de requerir impresora, deberá considerar los insumos mensuales para esta.</w:t>
      </w:r>
    </w:p>
    <w:p w14:paraId="1962E283" w14:textId="77777777" w:rsidR="00010E52" w:rsidRPr="00121159" w:rsidRDefault="00010E52" w:rsidP="00903157">
      <w:pPr>
        <w:pStyle w:val="Prrafodelista"/>
        <w:numPr>
          <w:ilvl w:val="1"/>
          <w:numId w:val="24"/>
        </w:numPr>
        <w:rPr>
          <w:sz w:val="16"/>
          <w:szCs w:val="16"/>
        </w:rPr>
      </w:pPr>
      <w:r w:rsidRPr="00121159">
        <w:rPr>
          <w:rFonts w:eastAsia="Times New Roman" w:cs="Helvetica"/>
          <w:color w:val="000000"/>
          <w:sz w:val="16"/>
          <w:szCs w:val="16"/>
          <w:lang w:eastAsia="es-MX"/>
        </w:rPr>
        <w:t>Regulador de voltaje y betería de respaldo con duración mínima de</w:t>
      </w:r>
      <w:r w:rsidR="009D2116" w:rsidRPr="00121159">
        <w:rPr>
          <w:rFonts w:eastAsia="Times New Roman" w:cs="Helvetica"/>
          <w:color w:val="000000"/>
          <w:sz w:val="16"/>
          <w:szCs w:val="16"/>
          <w:lang w:eastAsia="es-MX"/>
        </w:rPr>
        <w:t xml:space="preserve"> treinta minutos</w:t>
      </w:r>
      <w:r w:rsidRPr="00121159">
        <w:rPr>
          <w:rFonts w:eastAsia="Times New Roman" w:cs="Helvetica"/>
          <w:color w:val="000000"/>
          <w:sz w:val="16"/>
          <w:szCs w:val="16"/>
          <w:lang w:eastAsia="es-MX"/>
        </w:rPr>
        <w:t>.</w:t>
      </w:r>
      <w:r w:rsidR="00BD45DA" w:rsidRPr="00121159">
        <w:rPr>
          <w:rFonts w:eastAsia="Times New Roman" w:cs="Helvetica"/>
          <w:color w:val="000000"/>
          <w:sz w:val="16"/>
          <w:szCs w:val="16"/>
          <w:lang w:eastAsia="es-MX"/>
        </w:rPr>
        <w:t xml:space="preserve"> </w:t>
      </w:r>
    </w:p>
    <w:p w14:paraId="01986CD2" w14:textId="77777777" w:rsidR="00A50B97" w:rsidRPr="00121159" w:rsidRDefault="00A50B97" w:rsidP="00903157">
      <w:pPr>
        <w:pStyle w:val="Prrafodelista"/>
        <w:numPr>
          <w:ilvl w:val="1"/>
          <w:numId w:val="24"/>
        </w:numPr>
        <w:rPr>
          <w:sz w:val="16"/>
          <w:szCs w:val="16"/>
        </w:rPr>
      </w:pPr>
      <w:r w:rsidRPr="00121159">
        <w:rPr>
          <w:sz w:val="16"/>
          <w:szCs w:val="16"/>
        </w:rPr>
        <w:t xml:space="preserve">Proporcionar Refacciones, Accesorios y Consumibles </w:t>
      </w:r>
      <w:r w:rsidR="00EF70C1" w:rsidRPr="00121159">
        <w:rPr>
          <w:sz w:val="16"/>
          <w:szCs w:val="16"/>
        </w:rPr>
        <w:t>de acuerdo con</w:t>
      </w:r>
      <w:r w:rsidRPr="00121159">
        <w:rPr>
          <w:sz w:val="16"/>
          <w:szCs w:val="16"/>
        </w:rPr>
        <w:t xml:space="preserve"> sus necesidades, asegurando su compatibilidad con la marca y modelo del equipo.</w:t>
      </w:r>
    </w:p>
    <w:p w14:paraId="4F9374BA" w14:textId="77777777" w:rsidR="00997C5E" w:rsidRPr="00121159" w:rsidRDefault="00997C5E" w:rsidP="00903157">
      <w:pPr>
        <w:pStyle w:val="Prrafodelista"/>
        <w:numPr>
          <w:ilvl w:val="1"/>
          <w:numId w:val="24"/>
        </w:numPr>
        <w:rPr>
          <w:sz w:val="16"/>
          <w:szCs w:val="16"/>
        </w:rPr>
      </w:pPr>
      <w:r w:rsidRPr="00121159">
        <w:rPr>
          <w:sz w:val="16"/>
          <w:szCs w:val="16"/>
        </w:rPr>
        <w:t xml:space="preserve">Proporcionará una centrifugadora por cada equipo de química clínica instalado, con capacidad </w:t>
      </w:r>
      <w:r w:rsidR="00EF70C1" w:rsidRPr="00121159">
        <w:rPr>
          <w:sz w:val="16"/>
          <w:szCs w:val="16"/>
        </w:rPr>
        <w:t>de acuerdo con</w:t>
      </w:r>
      <w:r w:rsidRPr="00121159">
        <w:rPr>
          <w:sz w:val="16"/>
          <w:szCs w:val="16"/>
        </w:rPr>
        <w:t xml:space="preserve"> productividad, tomando en cuenta la infraestructura de cada laboratorio.</w:t>
      </w:r>
    </w:p>
    <w:p w14:paraId="66F1E580" w14:textId="77777777" w:rsidR="00905184" w:rsidRPr="00121159" w:rsidRDefault="00905184" w:rsidP="00FA0641">
      <w:pPr>
        <w:ind w:firstLine="708"/>
        <w:rPr>
          <w:i/>
          <w:iCs/>
          <w:sz w:val="16"/>
          <w:szCs w:val="16"/>
        </w:rPr>
      </w:pPr>
      <w:r w:rsidRPr="00121159">
        <w:rPr>
          <w:i/>
          <w:iCs/>
          <w:sz w:val="16"/>
          <w:szCs w:val="16"/>
        </w:rPr>
        <w:t xml:space="preserve">Control de Calidad </w:t>
      </w:r>
    </w:p>
    <w:p w14:paraId="68FE5450" w14:textId="77777777" w:rsidR="00C417DF" w:rsidRPr="00121159" w:rsidRDefault="00C417DF" w:rsidP="00903157">
      <w:pPr>
        <w:pStyle w:val="Prrafodelista"/>
        <w:numPr>
          <w:ilvl w:val="1"/>
          <w:numId w:val="24"/>
        </w:numPr>
        <w:rPr>
          <w:sz w:val="16"/>
          <w:szCs w:val="16"/>
        </w:rPr>
      </w:pPr>
      <w:r w:rsidRPr="00121159">
        <w:rPr>
          <w:sz w:val="16"/>
          <w:szCs w:val="16"/>
        </w:rPr>
        <w:t>El equipo deberá contar con control de calidad integrado.</w:t>
      </w:r>
    </w:p>
    <w:p w14:paraId="7FF561B7" w14:textId="77777777" w:rsidR="00C417DF" w:rsidRPr="00121159" w:rsidRDefault="00845FD6" w:rsidP="00903157">
      <w:pPr>
        <w:pStyle w:val="Prrafodelista"/>
        <w:numPr>
          <w:ilvl w:val="1"/>
          <w:numId w:val="24"/>
        </w:numPr>
        <w:rPr>
          <w:sz w:val="16"/>
          <w:szCs w:val="16"/>
        </w:rPr>
      </w:pPr>
      <w:r w:rsidRPr="00121159">
        <w:rPr>
          <w:sz w:val="16"/>
          <w:szCs w:val="16"/>
        </w:rPr>
        <w:t xml:space="preserve">Deberá incluir la dotación de sueros control, Líquidos y / o Liofilizados, para el control de calidad interno mínimo a dos niveles y los del control de calidad externo para los analitos que se monten en los respectivos equipos. </w:t>
      </w:r>
    </w:p>
    <w:p w14:paraId="03B2B5D3" w14:textId="77777777" w:rsidR="00845FD6" w:rsidRPr="00121159" w:rsidRDefault="00845FD6" w:rsidP="00903157">
      <w:pPr>
        <w:pStyle w:val="Prrafodelista"/>
        <w:numPr>
          <w:ilvl w:val="1"/>
          <w:numId w:val="24"/>
        </w:numPr>
        <w:rPr>
          <w:sz w:val="16"/>
          <w:szCs w:val="16"/>
        </w:rPr>
      </w:pPr>
      <w:r w:rsidRPr="00121159">
        <w:rPr>
          <w:sz w:val="16"/>
          <w:szCs w:val="16"/>
        </w:rPr>
        <w:t>Deberá incluir cuando menos una corrida diaria de los sueros control.</w:t>
      </w:r>
    </w:p>
    <w:p w14:paraId="79F61B5E" w14:textId="77777777" w:rsidR="00845FD6" w:rsidRPr="00121159" w:rsidRDefault="00845FD6" w:rsidP="00845FD6">
      <w:pPr>
        <w:rPr>
          <w:sz w:val="16"/>
          <w:szCs w:val="16"/>
        </w:rPr>
      </w:pPr>
    </w:p>
    <w:p w14:paraId="7184DC6E" w14:textId="77777777" w:rsidR="00FA0641" w:rsidRPr="00121159" w:rsidRDefault="00FA0641" w:rsidP="00903157">
      <w:pPr>
        <w:pStyle w:val="Prrafodelista"/>
        <w:numPr>
          <w:ilvl w:val="0"/>
          <w:numId w:val="24"/>
        </w:numPr>
        <w:rPr>
          <w:sz w:val="16"/>
          <w:szCs w:val="16"/>
        </w:rPr>
      </w:pPr>
      <w:r w:rsidRPr="00121159">
        <w:rPr>
          <w:sz w:val="16"/>
          <w:szCs w:val="16"/>
        </w:rPr>
        <w:t xml:space="preserve">El equipamiento </w:t>
      </w:r>
      <w:r w:rsidRPr="00121159">
        <w:rPr>
          <w:i/>
          <w:iCs/>
          <w:sz w:val="16"/>
          <w:szCs w:val="16"/>
        </w:rPr>
        <w:t>Analizador Clínico Portátil de Sangre</w:t>
      </w:r>
      <w:r w:rsidRPr="00121159">
        <w:rPr>
          <w:sz w:val="16"/>
          <w:szCs w:val="16"/>
        </w:rPr>
        <w:t xml:space="preserve">, estipulado en el </w:t>
      </w:r>
      <w:r w:rsidR="00FA132D" w:rsidRPr="00121159">
        <w:rPr>
          <w:sz w:val="16"/>
          <w:szCs w:val="16"/>
        </w:rPr>
        <w:t>Anexo T3 “Equipamiento del SMI de ELC”</w:t>
      </w:r>
      <w:r w:rsidRPr="00121159">
        <w:rPr>
          <w:sz w:val="16"/>
          <w:szCs w:val="16"/>
        </w:rPr>
        <w:t xml:space="preserve">, deberá </w:t>
      </w:r>
      <w:r w:rsidR="00630EEC" w:rsidRPr="00121159">
        <w:rPr>
          <w:sz w:val="16"/>
          <w:szCs w:val="16"/>
        </w:rPr>
        <w:t xml:space="preserve">poder realizar </w:t>
      </w:r>
      <w:r w:rsidRPr="00121159">
        <w:rPr>
          <w:sz w:val="16"/>
          <w:szCs w:val="16"/>
        </w:rPr>
        <w:t xml:space="preserve">los siguientes </w:t>
      </w:r>
      <w:r w:rsidR="00630EEC" w:rsidRPr="00121159">
        <w:rPr>
          <w:sz w:val="16"/>
          <w:szCs w:val="16"/>
        </w:rPr>
        <w:t>estudios como mínimo</w:t>
      </w:r>
      <w:r w:rsidRPr="00121159">
        <w:rPr>
          <w:sz w:val="16"/>
          <w:szCs w:val="16"/>
        </w:rPr>
        <w:t>:</w:t>
      </w:r>
    </w:p>
    <w:p w14:paraId="11096EC3" w14:textId="77777777" w:rsidR="000B20DB" w:rsidRPr="00121159" w:rsidRDefault="009E4BF7" w:rsidP="000B20DB">
      <w:pPr>
        <w:pStyle w:val="Prrafodelista"/>
        <w:numPr>
          <w:ilvl w:val="1"/>
          <w:numId w:val="24"/>
        </w:numPr>
        <w:rPr>
          <w:sz w:val="16"/>
          <w:szCs w:val="16"/>
        </w:rPr>
      </w:pPr>
      <w:r w:rsidRPr="00121159">
        <w:rPr>
          <w:sz w:val="16"/>
          <w:szCs w:val="16"/>
        </w:rPr>
        <w:t>Este equipo está asignado a unidades médicas donde no se cuenta con plantilla en la totalidad de los turnos, por lo que será operado por el servicio de urgencias.</w:t>
      </w:r>
    </w:p>
    <w:p w14:paraId="31EAD9A0" w14:textId="77777777" w:rsidR="00100F33" w:rsidRPr="00121159" w:rsidRDefault="00FA0641" w:rsidP="00903157">
      <w:pPr>
        <w:pStyle w:val="Prrafodelista"/>
        <w:numPr>
          <w:ilvl w:val="1"/>
          <w:numId w:val="24"/>
        </w:numPr>
        <w:rPr>
          <w:sz w:val="16"/>
          <w:szCs w:val="16"/>
        </w:rPr>
      </w:pPr>
      <w:r w:rsidRPr="00121159">
        <w:rPr>
          <w:sz w:val="16"/>
          <w:szCs w:val="16"/>
        </w:rPr>
        <w:t xml:space="preserve">Equipo Point </w:t>
      </w:r>
      <w:proofErr w:type="spellStart"/>
      <w:r w:rsidRPr="00121159">
        <w:rPr>
          <w:sz w:val="16"/>
          <w:szCs w:val="16"/>
        </w:rPr>
        <w:t>of</w:t>
      </w:r>
      <w:proofErr w:type="spellEnd"/>
      <w:r w:rsidRPr="00121159">
        <w:rPr>
          <w:sz w:val="16"/>
          <w:szCs w:val="16"/>
        </w:rPr>
        <w:t xml:space="preserve"> Care para realizar la determinación </w:t>
      </w:r>
      <w:r w:rsidR="000B20DB" w:rsidRPr="00121159">
        <w:rPr>
          <w:sz w:val="16"/>
          <w:szCs w:val="16"/>
        </w:rPr>
        <w:t xml:space="preserve">mínima </w:t>
      </w:r>
      <w:r w:rsidRPr="00121159">
        <w:rPr>
          <w:sz w:val="16"/>
          <w:szCs w:val="16"/>
        </w:rPr>
        <w:t>de</w:t>
      </w:r>
      <w:r w:rsidR="00100F33" w:rsidRPr="00121159">
        <w:rPr>
          <w:sz w:val="16"/>
          <w:szCs w:val="16"/>
        </w:rPr>
        <w:t xml:space="preserve"> los siguientes estudios:</w:t>
      </w:r>
    </w:p>
    <w:p w14:paraId="19AB9E1A" w14:textId="77777777" w:rsidR="00FA0641" w:rsidRPr="00121159" w:rsidRDefault="00100F33" w:rsidP="00903157">
      <w:pPr>
        <w:pStyle w:val="Prrafodelista"/>
        <w:numPr>
          <w:ilvl w:val="2"/>
          <w:numId w:val="24"/>
        </w:numPr>
        <w:rPr>
          <w:sz w:val="16"/>
          <w:szCs w:val="16"/>
        </w:rPr>
      </w:pPr>
      <w:r w:rsidRPr="00121159">
        <w:rPr>
          <w:sz w:val="16"/>
          <w:szCs w:val="16"/>
        </w:rPr>
        <w:t>Química clínica:</w:t>
      </w:r>
      <w:r w:rsidR="00FA0641" w:rsidRPr="00121159">
        <w:rPr>
          <w:sz w:val="16"/>
          <w:szCs w:val="16"/>
        </w:rPr>
        <w:t xml:space="preserve"> </w:t>
      </w:r>
      <w:r w:rsidR="00FA0641" w:rsidRPr="00121159">
        <w:rPr>
          <w:rFonts w:eastAsia="Times New Roman" w:cs="Arial"/>
          <w:color w:val="000000"/>
          <w:sz w:val="16"/>
          <w:szCs w:val="16"/>
          <w:lang w:eastAsia="es-MX"/>
        </w:rPr>
        <w:t>Glucosa</w:t>
      </w:r>
      <w:r w:rsidRPr="00121159">
        <w:rPr>
          <w:rFonts w:eastAsia="Times New Roman" w:cs="Arial"/>
          <w:color w:val="000000"/>
          <w:sz w:val="16"/>
          <w:szCs w:val="16"/>
          <w:lang w:eastAsia="es-MX"/>
        </w:rPr>
        <w:t xml:space="preserve">, </w:t>
      </w:r>
      <w:r w:rsidR="000B20DB" w:rsidRPr="00121159">
        <w:rPr>
          <w:rFonts w:eastAsia="Times New Roman" w:cs="Arial"/>
          <w:color w:val="000000"/>
          <w:sz w:val="16"/>
          <w:szCs w:val="16"/>
          <w:lang w:eastAsia="es-MX"/>
        </w:rPr>
        <w:t xml:space="preserve">Lactato, </w:t>
      </w:r>
      <w:r w:rsidRPr="00121159">
        <w:rPr>
          <w:rFonts w:eastAsia="Times New Roman" w:cs="Arial"/>
          <w:color w:val="000000"/>
          <w:sz w:val="16"/>
          <w:szCs w:val="16"/>
          <w:lang w:eastAsia="es-MX"/>
        </w:rPr>
        <w:t>Sodio, Potasio</w:t>
      </w:r>
    </w:p>
    <w:p w14:paraId="67DD1027" w14:textId="77777777" w:rsidR="00FA0641" w:rsidRPr="00121159" w:rsidRDefault="00100F33" w:rsidP="00903157">
      <w:pPr>
        <w:pStyle w:val="Prrafodelista"/>
        <w:numPr>
          <w:ilvl w:val="2"/>
          <w:numId w:val="24"/>
        </w:numPr>
        <w:rPr>
          <w:sz w:val="16"/>
          <w:szCs w:val="16"/>
        </w:rPr>
      </w:pPr>
      <w:r w:rsidRPr="00121159">
        <w:rPr>
          <w:sz w:val="16"/>
          <w:szCs w:val="16"/>
        </w:rPr>
        <w:t>Gases en Sangre: pH, PCO2, PO2</w:t>
      </w:r>
    </w:p>
    <w:p w14:paraId="26C197AA" w14:textId="77777777" w:rsidR="0054624D" w:rsidRPr="00121159" w:rsidRDefault="0054624D" w:rsidP="0054624D">
      <w:pPr>
        <w:pStyle w:val="Prrafodelista"/>
        <w:numPr>
          <w:ilvl w:val="1"/>
          <w:numId w:val="24"/>
        </w:numPr>
        <w:rPr>
          <w:sz w:val="16"/>
          <w:szCs w:val="16"/>
        </w:rPr>
      </w:pPr>
      <w:r w:rsidRPr="00121159">
        <w:rPr>
          <w:sz w:val="16"/>
          <w:szCs w:val="16"/>
        </w:rPr>
        <w:t>La determinación podrá realizar en conjunto o con cartuchos individuales</w:t>
      </w:r>
    </w:p>
    <w:p w14:paraId="6BE41305" w14:textId="507FD311" w:rsidR="0054624D" w:rsidRPr="00121159" w:rsidRDefault="0054624D" w:rsidP="0054624D">
      <w:pPr>
        <w:pStyle w:val="Prrafodelista"/>
        <w:numPr>
          <w:ilvl w:val="1"/>
          <w:numId w:val="24"/>
        </w:numPr>
        <w:rPr>
          <w:sz w:val="16"/>
          <w:szCs w:val="16"/>
        </w:rPr>
      </w:pPr>
      <w:r w:rsidRPr="00121159">
        <w:rPr>
          <w:sz w:val="16"/>
          <w:szCs w:val="16"/>
        </w:rPr>
        <w:lastRenderedPageBreak/>
        <w:t>Se podrán procesar en este analizador estudios de otros grupos de estudio (</w:t>
      </w:r>
      <w:r w:rsidR="007F208B" w:rsidRPr="00121159">
        <w:rPr>
          <w:sz w:val="16"/>
          <w:szCs w:val="16"/>
        </w:rPr>
        <w:t>como,</w:t>
      </w:r>
      <w:r w:rsidRPr="00121159">
        <w:rPr>
          <w:sz w:val="16"/>
          <w:szCs w:val="16"/>
        </w:rPr>
        <w:t xml:space="preserve"> por ejemplo: gases en sangre) con el fin de reducir la base de equipos a instalar.</w:t>
      </w:r>
    </w:p>
    <w:p w14:paraId="27BAA4D9" w14:textId="77777777" w:rsidR="00630EEC" w:rsidRPr="00121159" w:rsidRDefault="00630EEC" w:rsidP="00903157">
      <w:pPr>
        <w:pStyle w:val="Prrafodelista"/>
        <w:numPr>
          <w:ilvl w:val="1"/>
          <w:numId w:val="24"/>
        </w:numPr>
        <w:rPr>
          <w:sz w:val="16"/>
          <w:szCs w:val="16"/>
        </w:rPr>
      </w:pPr>
      <w:r w:rsidRPr="00121159">
        <w:rPr>
          <w:sz w:val="16"/>
          <w:szCs w:val="16"/>
        </w:rPr>
        <w:t>Contar con algún medio de</w:t>
      </w:r>
      <w:r w:rsidRPr="00121159">
        <w:rPr>
          <w:rFonts w:eastAsia="Times New Roman" w:cs="Helvetica"/>
          <w:color w:val="000000"/>
          <w:sz w:val="16"/>
          <w:szCs w:val="16"/>
          <w:lang w:eastAsia="es-MX"/>
        </w:rPr>
        <w:t xml:space="preserve"> comunicación para </w:t>
      </w:r>
      <w:r w:rsidR="00502887" w:rsidRPr="00121159">
        <w:rPr>
          <w:rFonts w:eastAsia="Times New Roman" w:cs="Helvetica"/>
          <w:color w:val="000000"/>
          <w:sz w:val="16"/>
          <w:szCs w:val="16"/>
          <w:lang w:eastAsia="es-MX"/>
        </w:rPr>
        <w:t>interfaz</w:t>
      </w:r>
    </w:p>
    <w:p w14:paraId="3E52E064" w14:textId="77777777" w:rsidR="00630EEC" w:rsidRPr="00121159" w:rsidRDefault="00630EEC" w:rsidP="00903157">
      <w:pPr>
        <w:pStyle w:val="Prrafodelista"/>
        <w:numPr>
          <w:ilvl w:val="1"/>
          <w:numId w:val="24"/>
        </w:numPr>
        <w:rPr>
          <w:sz w:val="16"/>
          <w:szCs w:val="16"/>
        </w:rPr>
      </w:pPr>
      <w:r w:rsidRPr="00121159">
        <w:rPr>
          <w:rFonts w:eastAsia="Times New Roman" w:cs="Helvetica"/>
          <w:color w:val="000000"/>
          <w:sz w:val="16"/>
          <w:szCs w:val="16"/>
          <w:lang w:eastAsia="es-MX"/>
        </w:rPr>
        <w:t>En caso de requerir papel impresor, deberá considerar los insumos mensuales para esta.</w:t>
      </w:r>
    </w:p>
    <w:p w14:paraId="0C7721B7" w14:textId="77777777" w:rsidR="00630EEC" w:rsidRPr="00121159" w:rsidRDefault="00630EEC" w:rsidP="00630EEC">
      <w:pPr>
        <w:ind w:left="1080"/>
        <w:rPr>
          <w:sz w:val="16"/>
          <w:szCs w:val="16"/>
        </w:rPr>
      </w:pPr>
      <w:r w:rsidRPr="00121159">
        <w:rPr>
          <w:sz w:val="16"/>
          <w:szCs w:val="16"/>
        </w:rPr>
        <w:t xml:space="preserve">En caso de que el equipo pueda realizar estudios adicionales a los antes mencionados (por ejemplo, </w:t>
      </w:r>
      <w:r w:rsidR="00766EF3" w:rsidRPr="00121159">
        <w:rPr>
          <w:rFonts w:eastAsia="Times New Roman" w:cs="Arial"/>
          <w:color w:val="000000"/>
          <w:sz w:val="16"/>
          <w:szCs w:val="16"/>
          <w:lang w:eastAsia="es-MX"/>
        </w:rPr>
        <w:t>Nitrógeno ureico (BUN)/urea</w:t>
      </w:r>
      <w:r w:rsidRPr="00121159">
        <w:rPr>
          <w:sz w:val="16"/>
          <w:szCs w:val="16"/>
        </w:rPr>
        <w:t xml:space="preserve">, </w:t>
      </w:r>
      <w:r w:rsidR="000B20DB" w:rsidRPr="00121159">
        <w:rPr>
          <w:sz w:val="16"/>
          <w:szCs w:val="16"/>
        </w:rPr>
        <w:t xml:space="preserve">Troponina, </w:t>
      </w:r>
      <w:r w:rsidRPr="00121159">
        <w:rPr>
          <w:sz w:val="16"/>
          <w:szCs w:val="16"/>
        </w:rPr>
        <w:t xml:space="preserve">mioglobina, Dímero-D), podrán realizarse conforme al requerimiento de estudios de cada unidad médica. </w:t>
      </w:r>
    </w:p>
    <w:p w14:paraId="51552499" w14:textId="77777777" w:rsidR="00630EEC" w:rsidRPr="00121159" w:rsidRDefault="00630EEC" w:rsidP="00630EEC">
      <w:pPr>
        <w:ind w:left="1080"/>
        <w:rPr>
          <w:sz w:val="16"/>
          <w:szCs w:val="16"/>
        </w:rPr>
      </w:pPr>
      <w:r w:rsidRPr="00121159">
        <w:rPr>
          <w:sz w:val="16"/>
          <w:szCs w:val="16"/>
        </w:rPr>
        <w:t xml:space="preserve">Para el caso de </w:t>
      </w:r>
      <w:r w:rsidR="000B20DB" w:rsidRPr="00121159">
        <w:rPr>
          <w:sz w:val="16"/>
          <w:szCs w:val="16"/>
        </w:rPr>
        <w:t xml:space="preserve">que el equipo pueda realizar </w:t>
      </w:r>
      <w:r w:rsidRPr="00121159">
        <w:rPr>
          <w:sz w:val="16"/>
          <w:szCs w:val="16"/>
        </w:rPr>
        <w:t xml:space="preserve">la determinación de los parámetros </w:t>
      </w:r>
      <w:r w:rsidR="000B20DB" w:rsidRPr="00121159">
        <w:rPr>
          <w:sz w:val="16"/>
          <w:szCs w:val="16"/>
        </w:rPr>
        <w:t xml:space="preserve">de </w:t>
      </w:r>
      <w:r w:rsidRPr="00121159">
        <w:rPr>
          <w:rFonts w:eastAsia="Times New Roman" w:cs="Arial"/>
          <w:color w:val="000000"/>
          <w:sz w:val="16"/>
          <w:szCs w:val="16"/>
          <w:lang w:eastAsia="es-MX"/>
        </w:rPr>
        <w:t xml:space="preserve">hematocrito y hemoglobina, serán susceptibles de pago bajo la clave </w:t>
      </w:r>
      <w:r w:rsidRPr="00121159">
        <w:rPr>
          <w:sz w:val="16"/>
          <w:szCs w:val="16"/>
        </w:rPr>
        <w:t>40.02.001 Citometría Hemática.</w:t>
      </w:r>
    </w:p>
    <w:p w14:paraId="4A69E77C" w14:textId="77777777" w:rsidR="00FF1FC9" w:rsidRPr="00121159" w:rsidRDefault="00FF1FC9" w:rsidP="00903157">
      <w:pPr>
        <w:pStyle w:val="Prrafodelista"/>
        <w:numPr>
          <w:ilvl w:val="0"/>
          <w:numId w:val="24"/>
        </w:numPr>
        <w:rPr>
          <w:sz w:val="16"/>
          <w:szCs w:val="16"/>
        </w:rPr>
      </w:pPr>
      <w:r w:rsidRPr="00121159">
        <w:rPr>
          <w:sz w:val="16"/>
          <w:szCs w:val="16"/>
        </w:rPr>
        <w:t xml:space="preserve">El equipamiento de </w:t>
      </w:r>
      <w:r w:rsidR="00BF2EDA" w:rsidRPr="00121159">
        <w:rPr>
          <w:sz w:val="16"/>
          <w:szCs w:val="16"/>
        </w:rPr>
        <w:t>Sangre Oculta en Heces</w:t>
      </w:r>
      <w:r w:rsidRPr="00121159">
        <w:rPr>
          <w:sz w:val="16"/>
          <w:szCs w:val="16"/>
        </w:rPr>
        <w:t xml:space="preserve">, estipulado en el </w:t>
      </w:r>
      <w:r w:rsidR="00FA132D" w:rsidRPr="00121159">
        <w:rPr>
          <w:sz w:val="16"/>
          <w:szCs w:val="16"/>
        </w:rPr>
        <w:t>Anexo T3 “Equipamiento del SMI de ELC”</w:t>
      </w:r>
      <w:r w:rsidRPr="00121159">
        <w:rPr>
          <w:sz w:val="16"/>
          <w:szCs w:val="16"/>
        </w:rPr>
        <w:t>, deberá contar con los siguientes requisitos:</w:t>
      </w:r>
    </w:p>
    <w:p w14:paraId="5BE25B15" w14:textId="77777777" w:rsidR="00FF1FC9" w:rsidRPr="00121159" w:rsidRDefault="00FF1FC9" w:rsidP="00903157">
      <w:pPr>
        <w:pStyle w:val="Prrafodelista"/>
        <w:numPr>
          <w:ilvl w:val="1"/>
          <w:numId w:val="24"/>
        </w:numPr>
        <w:rPr>
          <w:sz w:val="16"/>
          <w:szCs w:val="16"/>
        </w:rPr>
      </w:pPr>
      <w:r w:rsidRPr="00121159">
        <w:rPr>
          <w:rFonts w:eastAsia="Times New Roman" w:cs="Helvetica"/>
          <w:color w:val="000000"/>
          <w:sz w:val="16"/>
          <w:szCs w:val="16"/>
          <w:lang w:eastAsia="es-MX"/>
        </w:rPr>
        <w:t>Deberán contar con lector para código de barras.</w:t>
      </w:r>
    </w:p>
    <w:p w14:paraId="15CD2912" w14:textId="77777777" w:rsidR="00FF1FC9" w:rsidRPr="00121159" w:rsidRDefault="00FF1FC9" w:rsidP="00903157">
      <w:pPr>
        <w:pStyle w:val="Prrafodelista"/>
        <w:numPr>
          <w:ilvl w:val="1"/>
          <w:numId w:val="24"/>
        </w:numPr>
        <w:rPr>
          <w:sz w:val="16"/>
          <w:szCs w:val="16"/>
        </w:rPr>
      </w:pPr>
      <w:r w:rsidRPr="00121159">
        <w:rPr>
          <w:rFonts w:eastAsia="Times New Roman" w:cs="Helvetica"/>
          <w:color w:val="000000"/>
          <w:sz w:val="16"/>
          <w:szCs w:val="16"/>
          <w:lang w:eastAsia="es-MX"/>
        </w:rPr>
        <w:t>Software de operación en español.</w:t>
      </w:r>
    </w:p>
    <w:p w14:paraId="7AAD555A" w14:textId="77777777" w:rsidR="00FF1FC9" w:rsidRPr="00121159" w:rsidRDefault="00FF1FC9" w:rsidP="00903157">
      <w:pPr>
        <w:pStyle w:val="Prrafodelista"/>
        <w:numPr>
          <w:ilvl w:val="1"/>
          <w:numId w:val="24"/>
        </w:numPr>
        <w:rPr>
          <w:sz w:val="16"/>
          <w:szCs w:val="16"/>
        </w:rPr>
      </w:pPr>
      <w:r w:rsidRPr="00121159">
        <w:rPr>
          <w:rFonts w:eastAsia="Times New Roman" w:cs="Helvetica"/>
          <w:color w:val="000000"/>
          <w:sz w:val="16"/>
          <w:szCs w:val="16"/>
          <w:lang w:eastAsia="es-MX"/>
        </w:rPr>
        <w:t xml:space="preserve">Puerto de comunicación para </w:t>
      </w:r>
      <w:r w:rsidR="00502887" w:rsidRPr="00121159">
        <w:rPr>
          <w:rFonts w:eastAsia="Times New Roman" w:cs="Helvetica"/>
          <w:color w:val="000000"/>
          <w:sz w:val="16"/>
          <w:szCs w:val="16"/>
          <w:lang w:eastAsia="es-MX"/>
        </w:rPr>
        <w:t>interfaz</w:t>
      </w:r>
      <w:r w:rsidRPr="00121159">
        <w:rPr>
          <w:rFonts w:eastAsia="Times New Roman" w:cs="Helvetica"/>
          <w:color w:val="000000"/>
          <w:sz w:val="16"/>
          <w:szCs w:val="16"/>
          <w:lang w:eastAsia="es-MX"/>
        </w:rPr>
        <w:t>.</w:t>
      </w:r>
    </w:p>
    <w:p w14:paraId="66B05847" w14:textId="77777777" w:rsidR="00FF1FC9" w:rsidRPr="00121159" w:rsidRDefault="00FF1FC9" w:rsidP="00903157">
      <w:pPr>
        <w:pStyle w:val="Prrafodelista"/>
        <w:numPr>
          <w:ilvl w:val="1"/>
          <w:numId w:val="24"/>
        </w:numPr>
        <w:rPr>
          <w:sz w:val="16"/>
          <w:szCs w:val="16"/>
        </w:rPr>
      </w:pPr>
      <w:r w:rsidRPr="00121159">
        <w:rPr>
          <w:rFonts w:eastAsia="Times New Roman" w:cs="Helvetica"/>
          <w:color w:val="000000"/>
          <w:sz w:val="16"/>
          <w:szCs w:val="16"/>
          <w:lang w:eastAsia="es-MX"/>
        </w:rPr>
        <w:t>Monitor Integrado o adicional.</w:t>
      </w:r>
    </w:p>
    <w:p w14:paraId="16377BEE" w14:textId="77777777" w:rsidR="00FF1FC9" w:rsidRPr="00121159" w:rsidRDefault="00FF1FC9" w:rsidP="00903157">
      <w:pPr>
        <w:pStyle w:val="Prrafodelista"/>
        <w:numPr>
          <w:ilvl w:val="1"/>
          <w:numId w:val="24"/>
        </w:numPr>
        <w:rPr>
          <w:sz w:val="16"/>
          <w:szCs w:val="16"/>
        </w:rPr>
      </w:pPr>
      <w:r w:rsidRPr="00121159">
        <w:rPr>
          <w:rFonts w:eastAsia="Times New Roman" w:cs="Helvetica"/>
          <w:color w:val="000000"/>
          <w:sz w:val="16"/>
          <w:szCs w:val="16"/>
          <w:lang w:eastAsia="es-MX"/>
        </w:rPr>
        <w:t>En caso de requerir impresora, deberá considerar los insumos mensuales para esta.</w:t>
      </w:r>
    </w:p>
    <w:p w14:paraId="699A0EA8" w14:textId="77777777" w:rsidR="00FF1FC9" w:rsidRPr="00121159" w:rsidRDefault="00FF1FC9" w:rsidP="00903157">
      <w:pPr>
        <w:pStyle w:val="Prrafodelista"/>
        <w:numPr>
          <w:ilvl w:val="1"/>
          <w:numId w:val="24"/>
        </w:numPr>
        <w:rPr>
          <w:sz w:val="16"/>
          <w:szCs w:val="16"/>
        </w:rPr>
      </w:pPr>
      <w:r w:rsidRPr="00121159">
        <w:rPr>
          <w:rFonts w:eastAsia="Times New Roman" w:cs="Helvetica"/>
          <w:color w:val="000000"/>
          <w:sz w:val="16"/>
          <w:szCs w:val="16"/>
          <w:lang w:eastAsia="es-MX"/>
        </w:rPr>
        <w:t>Regulador de voltaje y betería de respaldo con duración mínima de treinta minutos.</w:t>
      </w:r>
      <w:r w:rsidR="00BD45DA" w:rsidRPr="00121159">
        <w:rPr>
          <w:rFonts w:eastAsia="Times New Roman" w:cs="Helvetica"/>
          <w:color w:val="000000"/>
          <w:sz w:val="16"/>
          <w:szCs w:val="16"/>
          <w:lang w:eastAsia="es-MX"/>
        </w:rPr>
        <w:t xml:space="preserve"> </w:t>
      </w:r>
    </w:p>
    <w:p w14:paraId="563141E2" w14:textId="77777777" w:rsidR="00FF1FC9" w:rsidRPr="00121159" w:rsidRDefault="00FF1FC9" w:rsidP="00903157">
      <w:pPr>
        <w:pStyle w:val="Prrafodelista"/>
        <w:numPr>
          <w:ilvl w:val="1"/>
          <w:numId w:val="24"/>
        </w:numPr>
        <w:rPr>
          <w:sz w:val="16"/>
          <w:szCs w:val="16"/>
        </w:rPr>
      </w:pPr>
      <w:r w:rsidRPr="00121159">
        <w:rPr>
          <w:sz w:val="16"/>
          <w:szCs w:val="16"/>
        </w:rPr>
        <w:t xml:space="preserve">Proporcionar Refacciones, Accesorios y Consumibles </w:t>
      </w:r>
      <w:r w:rsidR="00EF70C1" w:rsidRPr="00121159">
        <w:rPr>
          <w:sz w:val="16"/>
          <w:szCs w:val="16"/>
        </w:rPr>
        <w:t>de acuerdo con</w:t>
      </w:r>
      <w:r w:rsidRPr="00121159">
        <w:rPr>
          <w:sz w:val="16"/>
          <w:szCs w:val="16"/>
        </w:rPr>
        <w:t xml:space="preserve"> sus necesidades, asegurando su compatibilidad con la marca y modelo del equipo.</w:t>
      </w:r>
    </w:p>
    <w:p w14:paraId="3AB968CC" w14:textId="77777777" w:rsidR="00FF1FC9" w:rsidRPr="00121159" w:rsidRDefault="00FF1FC9" w:rsidP="00903157">
      <w:pPr>
        <w:pStyle w:val="Prrafodelista"/>
        <w:numPr>
          <w:ilvl w:val="1"/>
          <w:numId w:val="24"/>
        </w:numPr>
        <w:rPr>
          <w:sz w:val="16"/>
          <w:szCs w:val="16"/>
        </w:rPr>
      </w:pPr>
      <w:r w:rsidRPr="00121159">
        <w:rPr>
          <w:sz w:val="16"/>
          <w:szCs w:val="16"/>
        </w:rPr>
        <w:t>En caso de requerir un vial específico para utilizarse en el equipo, deberá dotar de este insumo.</w:t>
      </w:r>
    </w:p>
    <w:p w14:paraId="75F630F3" w14:textId="77777777" w:rsidR="00FF1FC9" w:rsidRPr="00121159" w:rsidRDefault="00FF1FC9" w:rsidP="00FF1FC9">
      <w:pPr>
        <w:ind w:firstLine="708"/>
        <w:rPr>
          <w:i/>
          <w:iCs/>
          <w:sz w:val="16"/>
          <w:szCs w:val="16"/>
        </w:rPr>
      </w:pPr>
      <w:r w:rsidRPr="00121159">
        <w:rPr>
          <w:i/>
          <w:iCs/>
          <w:sz w:val="16"/>
          <w:szCs w:val="16"/>
        </w:rPr>
        <w:t xml:space="preserve">Control de Calidad </w:t>
      </w:r>
    </w:p>
    <w:p w14:paraId="00C0C820" w14:textId="77777777" w:rsidR="00FF1FC9" w:rsidRPr="00121159" w:rsidRDefault="00FF1FC9" w:rsidP="00903157">
      <w:pPr>
        <w:pStyle w:val="Prrafodelista"/>
        <w:numPr>
          <w:ilvl w:val="1"/>
          <w:numId w:val="24"/>
        </w:numPr>
        <w:rPr>
          <w:sz w:val="16"/>
          <w:szCs w:val="16"/>
        </w:rPr>
      </w:pPr>
      <w:r w:rsidRPr="00121159">
        <w:rPr>
          <w:sz w:val="16"/>
          <w:szCs w:val="16"/>
        </w:rPr>
        <w:t>El equipo deberá contar con control de calidad integrado.</w:t>
      </w:r>
    </w:p>
    <w:p w14:paraId="7ECA3230" w14:textId="77777777" w:rsidR="00FA0641" w:rsidRPr="00121159" w:rsidRDefault="00FF1FC9" w:rsidP="00903157">
      <w:pPr>
        <w:pStyle w:val="Prrafodelista"/>
        <w:numPr>
          <w:ilvl w:val="1"/>
          <w:numId w:val="24"/>
        </w:numPr>
        <w:rPr>
          <w:sz w:val="16"/>
          <w:szCs w:val="16"/>
        </w:rPr>
      </w:pPr>
      <w:r w:rsidRPr="00121159">
        <w:rPr>
          <w:sz w:val="16"/>
          <w:szCs w:val="16"/>
        </w:rPr>
        <w:t>Deberá incluir cuando menos una corrida de controles para los días de proceso.</w:t>
      </w:r>
    </w:p>
    <w:p w14:paraId="2DF44EFB" w14:textId="77777777" w:rsidR="000F5C64" w:rsidRPr="00121159" w:rsidRDefault="000F5C64" w:rsidP="000F5C64">
      <w:pPr>
        <w:rPr>
          <w:sz w:val="16"/>
          <w:szCs w:val="16"/>
        </w:rPr>
      </w:pPr>
    </w:p>
    <w:tbl>
      <w:tblPr>
        <w:tblW w:w="0" w:type="auto"/>
        <w:tblCellMar>
          <w:left w:w="70" w:type="dxa"/>
          <w:right w:w="70" w:type="dxa"/>
        </w:tblCellMar>
        <w:tblLook w:val="04A0" w:firstRow="1" w:lastRow="0" w:firstColumn="1" w:lastColumn="0" w:noHBand="0" w:noVBand="1"/>
      </w:tblPr>
      <w:tblGrid>
        <w:gridCol w:w="886"/>
        <w:gridCol w:w="1822"/>
        <w:gridCol w:w="7112"/>
      </w:tblGrid>
      <w:tr w:rsidR="00307727" w:rsidRPr="00121159" w14:paraId="1AF35934" w14:textId="77777777" w:rsidTr="007758F3">
        <w:trPr>
          <w:trHeight w:val="463"/>
        </w:trPr>
        <w:tc>
          <w:tcPr>
            <w:tcW w:w="0" w:type="auto"/>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1086B5A6" w14:textId="77777777" w:rsidR="00307727" w:rsidRPr="00121159" w:rsidRDefault="00307727" w:rsidP="00307727">
            <w:pPr>
              <w:rPr>
                <w:b/>
                <w:bCs/>
                <w:sz w:val="16"/>
                <w:szCs w:val="16"/>
              </w:rPr>
            </w:pPr>
            <w:r w:rsidRPr="00121159">
              <w:rPr>
                <w:b/>
                <w:bCs/>
                <w:sz w:val="16"/>
                <w:szCs w:val="16"/>
              </w:rPr>
              <w:t>G</w:t>
            </w:r>
            <w:r w:rsidR="009B6863" w:rsidRPr="00121159">
              <w:rPr>
                <w:b/>
                <w:bCs/>
                <w:sz w:val="16"/>
                <w:szCs w:val="16"/>
              </w:rPr>
              <w:t>rupo 2 Citometría Hemática</w:t>
            </w:r>
          </w:p>
        </w:tc>
      </w:tr>
      <w:tr w:rsidR="00307727" w:rsidRPr="00121159" w14:paraId="37EC2D74" w14:textId="77777777" w:rsidTr="007758F3">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4B1E6B4" w14:textId="77777777" w:rsidR="00307727" w:rsidRPr="00121159" w:rsidRDefault="00307727" w:rsidP="00307727">
            <w:pPr>
              <w:pStyle w:val="Sinespaciado"/>
              <w:rPr>
                <w:sz w:val="16"/>
                <w:szCs w:val="16"/>
              </w:rPr>
            </w:pPr>
            <w:r w:rsidRPr="00121159">
              <w:rPr>
                <w:iCs/>
                <w:sz w:val="16"/>
                <w:szCs w:val="16"/>
              </w:rPr>
              <w:t>Estudios incluidos:</w:t>
            </w:r>
          </w:p>
        </w:tc>
      </w:tr>
      <w:tr w:rsidR="00845FD6" w:rsidRPr="00121159" w14:paraId="4C2ED8A1" w14:textId="77777777" w:rsidTr="007758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7A989F77" w14:textId="77777777" w:rsidR="00845FD6" w:rsidRPr="00121159" w:rsidRDefault="00307727" w:rsidP="005900F2">
            <w:pPr>
              <w:pStyle w:val="Sinespaciado"/>
              <w:jc w:val="center"/>
              <w:rPr>
                <w:b/>
                <w:sz w:val="16"/>
                <w:szCs w:val="16"/>
              </w:rPr>
            </w:pPr>
            <w:r w:rsidRPr="00121159">
              <w:rPr>
                <w:b/>
                <w:sz w:val="16"/>
                <w:szCs w:val="16"/>
              </w:rPr>
              <w:t xml:space="preserve"> Clave</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C2AA0C0" w14:textId="77777777" w:rsidR="00845FD6" w:rsidRPr="00121159" w:rsidRDefault="00845FD6" w:rsidP="005900F2">
            <w:pPr>
              <w:pStyle w:val="Sinespaciado"/>
              <w:jc w:val="center"/>
              <w:rPr>
                <w:b/>
                <w:sz w:val="16"/>
                <w:szCs w:val="16"/>
              </w:rPr>
            </w:pPr>
            <w:r w:rsidRPr="00121159">
              <w:rPr>
                <w:b/>
                <w:sz w:val="16"/>
                <w:szCs w:val="16"/>
              </w:rPr>
              <w:t>Nombre del Estudio</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vAlign w:val="center"/>
          </w:tcPr>
          <w:p w14:paraId="1A65BDCB" w14:textId="77777777" w:rsidR="00845FD6" w:rsidRPr="00121159" w:rsidRDefault="00845FD6" w:rsidP="005900F2">
            <w:pPr>
              <w:pStyle w:val="Sinespaciado"/>
              <w:jc w:val="center"/>
              <w:rPr>
                <w:b/>
                <w:sz w:val="16"/>
                <w:szCs w:val="16"/>
              </w:rPr>
            </w:pPr>
            <w:r w:rsidRPr="00121159">
              <w:rPr>
                <w:b/>
                <w:sz w:val="16"/>
                <w:szCs w:val="16"/>
              </w:rPr>
              <w:t>Especificaciones</w:t>
            </w:r>
          </w:p>
        </w:tc>
      </w:tr>
      <w:tr w:rsidR="00845FD6" w:rsidRPr="00121159" w14:paraId="4B12DCC6" w14:textId="77777777" w:rsidTr="00845FD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C39880F" w14:textId="77777777" w:rsidR="00845FD6" w:rsidRPr="00121159" w:rsidRDefault="00845FD6" w:rsidP="005900F2">
            <w:pPr>
              <w:pStyle w:val="Sinespaciado"/>
              <w:rPr>
                <w:sz w:val="16"/>
                <w:szCs w:val="16"/>
              </w:rPr>
            </w:pPr>
            <w:r w:rsidRPr="00121159">
              <w:rPr>
                <w:sz w:val="16"/>
                <w:szCs w:val="16"/>
              </w:rPr>
              <w:t>40.02.001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256CB0" w14:textId="77777777" w:rsidR="00845FD6" w:rsidRPr="00121159" w:rsidRDefault="00845FD6" w:rsidP="005900F2">
            <w:pPr>
              <w:pStyle w:val="Sinespaciado"/>
              <w:rPr>
                <w:sz w:val="16"/>
                <w:szCs w:val="16"/>
              </w:rPr>
            </w:pPr>
            <w:r w:rsidRPr="00121159">
              <w:rPr>
                <w:sz w:val="16"/>
                <w:szCs w:val="16"/>
              </w:rPr>
              <w:t>Citometría Hemática</w:t>
            </w:r>
          </w:p>
        </w:tc>
        <w:tc>
          <w:tcPr>
            <w:tcW w:w="0" w:type="auto"/>
            <w:tcBorders>
              <w:top w:val="single" w:sz="4" w:space="0" w:color="auto"/>
              <w:left w:val="nil"/>
              <w:bottom w:val="single" w:sz="4" w:space="0" w:color="auto"/>
              <w:right w:val="single" w:sz="4" w:space="0" w:color="auto"/>
            </w:tcBorders>
            <w:vAlign w:val="center"/>
          </w:tcPr>
          <w:p w14:paraId="64C7491E" w14:textId="77777777" w:rsidR="00A50B97" w:rsidRPr="00121159" w:rsidRDefault="00A50B97" w:rsidP="005900F2">
            <w:pPr>
              <w:pStyle w:val="Sinespaciado"/>
              <w:rPr>
                <w:sz w:val="16"/>
                <w:szCs w:val="16"/>
              </w:rPr>
            </w:pPr>
            <w:r w:rsidRPr="00121159">
              <w:rPr>
                <w:sz w:val="16"/>
                <w:szCs w:val="16"/>
              </w:rPr>
              <w:t>Debe procesarse en sitio.</w:t>
            </w:r>
          </w:p>
          <w:p w14:paraId="4C4CF20B" w14:textId="77777777" w:rsidR="00A50B97" w:rsidRPr="00121159" w:rsidRDefault="00A50B97" w:rsidP="005900F2">
            <w:pPr>
              <w:pStyle w:val="Sinespaciado"/>
              <w:rPr>
                <w:sz w:val="16"/>
                <w:szCs w:val="16"/>
              </w:rPr>
            </w:pPr>
          </w:p>
          <w:p w14:paraId="3EEE6A49" w14:textId="77777777" w:rsidR="00845FD6" w:rsidRPr="00121159" w:rsidRDefault="00845FD6" w:rsidP="005900F2">
            <w:pPr>
              <w:pStyle w:val="Sinespaciado"/>
              <w:rPr>
                <w:sz w:val="16"/>
                <w:szCs w:val="16"/>
              </w:rPr>
            </w:pPr>
            <w:r w:rsidRPr="00121159">
              <w:rPr>
                <w:sz w:val="16"/>
                <w:szCs w:val="16"/>
              </w:rPr>
              <w:t xml:space="preserve">Los parámetros mínimos que se deben obtener del equipo son: </w:t>
            </w:r>
          </w:p>
          <w:p w14:paraId="5B7047A3" w14:textId="77777777" w:rsidR="00A50B97" w:rsidRPr="00121159" w:rsidRDefault="00845FD6" w:rsidP="003F456A">
            <w:pPr>
              <w:pStyle w:val="Sinespaciado"/>
              <w:numPr>
                <w:ilvl w:val="0"/>
                <w:numId w:val="47"/>
              </w:numPr>
              <w:rPr>
                <w:sz w:val="16"/>
                <w:szCs w:val="16"/>
              </w:rPr>
            </w:pPr>
            <w:r w:rsidRPr="00121159">
              <w:rPr>
                <w:sz w:val="16"/>
                <w:szCs w:val="16"/>
              </w:rPr>
              <w:t>Fórmula Blanca: cuenta de glóbulos blancos, cuenta de neutrófilos, porcentaje de neutrófilos, cuenta de linfocitos, porcentaje de linfocitos, cuenta de monocitos, porcentaje de linfocitos, cuenta de eosinófilos, porcentaje de eosinófilos, cuenta de basófilos, porcentaje de basófilos.</w:t>
            </w:r>
          </w:p>
          <w:p w14:paraId="7D791F3D" w14:textId="77777777" w:rsidR="00A50B97" w:rsidRPr="00121159" w:rsidRDefault="00845FD6" w:rsidP="003F456A">
            <w:pPr>
              <w:pStyle w:val="Sinespaciado"/>
              <w:numPr>
                <w:ilvl w:val="0"/>
                <w:numId w:val="47"/>
              </w:numPr>
              <w:rPr>
                <w:sz w:val="16"/>
                <w:szCs w:val="16"/>
              </w:rPr>
            </w:pPr>
            <w:r w:rsidRPr="00121159">
              <w:rPr>
                <w:sz w:val="16"/>
                <w:szCs w:val="16"/>
              </w:rPr>
              <w:t>Fórmula Roja: cuenta de eritrocitos, hemoglobina, hematocrito, volumen corpuscular medio, hemoglobina corpuscular media, concentración media de hemoglobina corpuscular, ancho de distribución eritrocitaria.</w:t>
            </w:r>
          </w:p>
          <w:p w14:paraId="2AB05E00" w14:textId="77777777" w:rsidR="00845FD6" w:rsidRPr="00121159" w:rsidRDefault="00845FD6" w:rsidP="003F456A">
            <w:pPr>
              <w:pStyle w:val="Sinespaciado"/>
              <w:numPr>
                <w:ilvl w:val="0"/>
                <w:numId w:val="47"/>
              </w:numPr>
              <w:rPr>
                <w:sz w:val="16"/>
                <w:szCs w:val="16"/>
              </w:rPr>
            </w:pPr>
            <w:proofErr w:type="spellStart"/>
            <w:r w:rsidRPr="00121159">
              <w:rPr>
                <w:sz w:val="16"/>
                <w:szCs w:val="16"/>
              </w:rPr>
              <w:t>Plaquetocrito</w:t>
            </w:r>
            <w:proofErr w:type="spellEnd"/>
            <w:r w:rsidRPr="00121159">
              <w:rPr>
                <w:sz w:val="16"/>
                <w:szCs w:val="16"/>
              </w:rPr>
              <w:t>: cuenta plaquetaria</w:t>
            </w:r>
            <w:r w:rsidR="00221154" w:rsidRPr="00121159">
              <w:rPr>
                <w:sz w:val="16"/>
                <w:szCs w:val="16"/>
              </w:rPr>
              <w:t xml:space="preserve"> </w:t>
            </w:r>
          </w:p>
        </w:tc>
      </w:tr>
    </w:tbl>
    <w:p w14:paraId="2DAC694E" w14:textId="77777777" w:rsidR="00845FD6" w:rsidRPr="00121159" w:rsidRDefault="00845FD6" w:rsidP="00845FD6">
      <w:pPr>
        <w:rPr>
          <w:sz w:val="16"/>
          <w:szCs w:val="16"/>
        </w:rPr>
      </w:pPr>
    </w:p>
    <w:p w14:paraId="4A5092DA" w14:textId="77777777" w:rsidR="00723382" w:rsidRPr="00121159" w:rsidRDefault="00723382" w:rsidP="00723382">
      <w:pPr>
        <w:rPr>
          <w:i/>
          <w:iCs/>
          <w:sz w:val="16"/>
          <w:szCs w:val="16"/>
        </w:rPr>
      </w:pPr>
      <w:r w:rsidRPr="00121159">
        <w:rPr>
          <w:i/>
          <w:iCs/>
          <w:sz w:val="16"/>
          <w:szCs w:val="16"/>
        </w:rPr>
        <w:t xml:space="preserve">Equipamiento para el grupo de </w:t>
      </w:r>
      <w:r w:rsidR="00A50B97" w:rsidRPr="00121159">
        <w:rPr>
          <w:i/>
          <w:iCs/>
          <w:sz w:val="16"/>
          <w:szCs w:val="16"/>
        </w:rPr>
        <w:t>Hematología</w:t>
      </w:r>
      <w:r w:rsidRPr="00121159">
        <w:rPr>
          <w:i/>
          <w:iCs/>
          <w:sz w:val="16"/>
          <w:szCs w:val="16"/>
        </w:rPr>
        <w:t xml:space="preserve"> </w:t>
      </w:r>
    </w:p>
    <w:p w14:paraId="101E93E8" w14:textId="77777777" w:rsidR="00723382" w:rsidRPr="00121159" w:rsidRDefault="00723382" w:rsidP="00723382">
      <w:pPr>
        <w:rPr>
          <w:sz w:val="16"/>
          <w:szCs w:val="16"/>
        </w:rPr>
      </w:pPr>
      <w:r w:rsidRPr="00121159">
        <w:rPr>
          <w:sz w:val="16"/>
          <w:szCs w:val="16"/>
        </w:rPr>
        <w:t xml:space="preserve">El equipamiento para el grupo de </w:t>
      </w:r>
      <w:r w:rsidR="00A50B97" w:rsidRPr="00121159">
        <w:rPr>
          <w:sz w:val="16"/>
          <w:szCs w:val="16"/>
        </w:rPr>
        <w:t>Hematología</w:t>
      </w:r>
      <w:r w:rsidRPr="00121159">
        <w:rPr>
          <w:sz w:val="16"/>
          <w:szCs w:val="16"/>
        </w:rPr>
        <w:t xml:space="preserve"> estipulado en el </w:t>
      </w:r>
      <w:r w:rsidR="00FA132D" w:rsidRPr="00121159">
        <w:rPr>
          <w:sz w:val="16"/>
          <w:szCs w:val="16"/>
        </w:rPr>
        <w:t>Anexo T3 “Equipamiento del SMI de ELC”</w:t>
      </w:r>
      <w:r w:rsidRPr="00121159">
        <w:rPr>
          <w:sz w:val="16"/>
          <w:szCs w:val="16"/>
        </w:rPr>
        <w:t>, deberá contar con los siguientes requisitos:</w:t>
      </w:r>
    </w:p>
    <w:p w14:paraId="001CF58A" w14:textId="77777777" w:rsidR="00BF723E" w:rsidRPr="00121159" w:rsidRDefault="00723382" w:rsidP="00903157">
      <w:pPr>
        <w:pStyle w:val="Prrafodelista"/>
        <w:numPr>
          <w:ilvl w:val="0"/>
          <w:numId w:val="25"/>
        </w:numPr>
        <w:rPr>
          <w:sz w:val="16"/>
          <w:szCs w:val="16"/>
        </w:rPr>
      </w:pPr>
      <w:r w:rsidRPr="00121159">
        <w:rPr>
          <w:sz w:val="16"/>
          <w:szCs w:val="16"/>
        </w:rPr>
        <w:t>En caso de instalar equipos que realicen parámetros adicionales a los mínimos especificados, se deberán realizar y reportar sin costo adicional para el Instituto.</w:t>
      </w:r>
    </w:p>
    <w:p w14:paraId="720462D5" w14:textId="77777777" w:rsidR="00BF723E" w:rsidRPr="00121159" w:rsidRDefault="00BF723E" w:rsidP="00903157">
      <w:pPr>
        <w:pStyle w:val="Prrafodelista"/>
        <w:numPr>
          <w:ilvl w:val="0"/>
          <w:numId w:val="25"/>
        </w:numPr>
        <w:rPr>
          <w:sz w:val="16"/>
          <w:szCs w:val="16"/>
        </w:rPr>
      </w:pPr>
      <w:r w:rsidRPr="00121159">
        <w:rPr>
          <w:sz w:val="16"/>
          <w:szCs w:val="16"/>
        </w:rPr>
        <w:t>Se podrán instalar equipos en modular con el fin de optimizar los espacios en las Unidades Médicas.</w:t>
      </w:r>
    </w:p>
    <w:p w14:paraId="2D506BF5" w14:textId="77777777" w:rsidR="00FF1FC9" w:rsidRPr="00121159" w:rsidRDefault="00723382" w:rsidP="00903157">
      <w:pPr>
        <w:pStyle w:val="Prrafodelista"/>
        <w:numPr>
          <w:ilvl w:val="0"/>
          <w:numId w:val="25"/>
        </w:numPr>
        <w:rPr>
          <w:sz w:val="16"/>
          <w:szCs w:val="16"/>
        </w:rPr>
      </w:pPr>
      <w:r w:rsidRPr="00121159">
        <w:rPr>
          <w:rFonts w:eastAsia="Times New Roman" w:cs="Helvetica"/>
          <w:color w:val="000000"/>
          <w:sz w:val="16"/>
          <w:szCs w:val="16"/>
          <w:lang w:eastAsia="es-MX"/>
        </w:rPr>
        <w:t>Deberán contar con lector para código de barras.</w:t>
      </w:r>
    </w:p>
    <w:p w14:paraId="014A717F" w14:textId="77777777" w:rsidR="00FF1FC9" w:rsidRPr="00121159" w:rsidRDefault="00723382" w:rsidP="00903157">
      <w:pPr>
        <w:pStyle w:val="Prrafodelista"/>
        <w:numPr>
          <w:ilvl w:val="0"/>
          <w:numId w:val="25"/>
        </w:numPr>
        <w:rPr>
          <w:sz w:val="16"/>
          <w:szCs w:val="16"/>
        </w:rPr>
      </w:pPr>
      <w:r w:rsidRPr="00121159">
        <w:rPr>
          <w:rFonts w:eastAsia="Times New Roman" w:cs="Helvetica"/>
          <w:color w:val="000000"/>
          <w:sz w:val="16"/>
          <w:szCs w:val="16"/>
          <w:lang w:eastAsia="es-MX"/>
        </w:rPr>
        <w:lastRenderedPageBreak/>
        <w:t>Software de operación en español.</w:t>
      </w:r>
    </w:p>
    <w:p w14:paraId="1FF0C04C" w14:textId="77777777" w:rsidR="00FF1FC9" w:rsidRPr="00121159" w:rsidRDefault="00723382" w:rsidP="00903157">
      <w:pPr>
        <w:pStyle w:val="Prrafodelista"/>
        <w:numPr>
          <w:ilvl w:val="0"/>
          <w:numId w:val="25"/>
        </w:numPr>
        <w:rPr>
          <w:sz w:val="16"/>
          <w:szCs w:val="16"/>
        </w:rPr>
      </w:pPr>
      <w:r w:rsidRPr="00121159">
        <w:rPr>
          <w:rFonts w:eastAsia="Times New Roman" w:cs="Helvetica"/>
          <w:color w:val="000000"/>
          <w:sz w:val="16"/>
          <w:szCs w:val="16"/>
          <w:lang w:eastAsia="es-MX"/>
        </w:rPr>
        <w:t xml:space="preserve">Puerto de comunicación para </w:t>
      </w:r>
      <w:r w:rsidR="00502887" w:rsidRPr="00121159">
        <w:rPr>
          <w:rFonts w:eastAsia="Times New Roman" w:cs="Helvetica"/>
          <w:color w:val="000000"/>
          <w:sz w:val="16"/>
          <w:szCs w:val="16"/>
          <w:lang w:eastAsia="es-MX"/>
        </w:rPr>
        <w:t>interfaz</w:t>
      </w:r>
      <w:r w:rsidRPr="00121159">
        <w:rPr>
          <w:rFonts w:eastAsia="Times New Roman" w:cs="Helvetica"/>
          <w:color w:val="000000"/>
          <w:sz w:val="16"/>
          <w:szCs w:val="16"/>
          <w:lang w:eastAsia="es-MX"/>
        </w:rPr>
        <w:t>.</w:t>
      </w:r>
    </w:p>
    <w:p w14:paraId="720DEF10" w14:textId="77777777" w:rsidR="00FF1FC9" w:rsidRPr="00121159" w:rsidRDefault="00CA4495" w:rsidP="00903157">
      <w:pPr>
        <w:pStyle w:val="Prrafodelista"/>
        <w:numPr>
          <w:ilvl w:val="0"/>
          <w:numId w:val="25"/>
        </w:numPr>
        <w:rPr>
          <w:sz w:val="16"/>
          <w:szCs w:val="16"/>
        </w:rPr>
      </w:pPr>
      <w:r w:rsidRPr="00121159">
        <w:rPr>
          <w:rFonts w:eastAsia="Times New Roman" w:cs="Helvetica"/>
          <w:color w:val="000000"/>
          <w:sz w:val="16"/>
          <w:szCs w:val="16"/>
          <w:lang w:eastAsia="es-MX"/>
        </w:rPr>
        <w:t>Monitor Integrado o adicional.</w:t>
      </w:r>
    </w:p>
    <w:p w14:paraId="1B991AC9" w14:textId="77777777" w:rsidR="00FF1FC9" w:rsidRPr="00121159" w:rsidRDefault="00723382" w:rsidP="00903157">
      <w:pPr>
        <w:pStyle w:val="Prrafodelista"/>
        <w:numPr>
          <w:ilvl w:val="0"/>
          <w:numId w:val="25"/>
        </w:numPr>
        <w:rPr>
          <w:sz w:val="16"/>
          <w:szCs w:val="16"/>
        </w:rPr>
      </w:pPr>
      <w:r w:rsidRPr="00121159">
        <w:rPr>
          <w:rFonts w:eastAsia="Times New Roman" w:cs="Helvetica"/>
          <w:color w:val="000000"/>
          <w:sz w:val="16"/>
          <w:szCs w:val="16"/>
          <w:lang w:eastAsia="es-MX"/>
        </w:rPr>
        <w:t>En caso de requerir impresora, deberá considerar los insumos mensuales para esta.</w:t>
      </w:r>
    </w:p>
    <w:p w14:paraId="5BA54458" w14:textId="77777777" w:rsidR="00FF1FC9" w:rsidRPr="00121159" w:rsidRDefault="00723382" w:rsidP="00903157">
      <w:pPr>
        <w:pStyle w:val="Prrafodelista"/>
        <w:numPr>
          <w:ilvl w:val="0"/>
          <w:numId w:val="25"/>
        </w:numPr>
        <w:rPr>
          <w:sz w:val="16"/>
          <w:szCs w:val="16"/>
        </w:rPr>
      </w:pPr>
      <w:r w:rsidRPr="00121159">
        <w:rPr>
          <w:rFonts w:eastAsia="Times New Roman" w:cs="Helvetica"/>
          <w:color w:val="000000"/>
          <w:sz w:val="16"/>
          <w:szCs w:val="16"/>
          <w:lang w:eastAsia="es-MX"/>
        </w:rPr>
        <w:t>Regulador de voltaje y betería de respaldo con duración mínima de treinta minutos.</w:t>
      </w:r>
      <w:r w:rsidR="00221154" w:rsidRPr="00121159">
        <w:rPr>
          <w:rFonts w:eastAsia="Times New Roman" w:cs="Helvetica"/>
          <w:color w:val="000000"/>
          <w:sz w:val="16"/>
          <w:szCs w:val="16"/>
          <w:lang w:eastAsia="es-MX"/>
        </w:rPr>
        <w:t xml:space="preserve"> </w:t>
      </w:r>
    </w:p>
    <w:p w14:paraId="6E3BCE11" w14:textId="77777777" w:rsidR="00FF1FC9" w:rsidRPr="00121159" w:rsidRDefault="00A50B97" w:rsidP="00903157">
      <w:pPr>
        <w:pStyle w:val="Prrafodelista"/>
        <w:numPr>
          <w:ilvl w:val="0"/>
          <w:numId w:val="25"/>
        </w:numPr>
        <w:rPr>
          <w:sz w:val="16"/>
          <w:szCs w:val="16"/>
        </w:rPr>
      </w:pPr>
      <w:r w:rsidRPr="00121159">
        <w:rPr>
          <w:sz w:val="16"/>
          <w:szCs w:val="16"/>
        </w:rPr>
        <w:t xml:space="preserve">Proporcionar Refacciones, Accesorios y Consumibles </w:t>
      </w:r>
      <w:r w:rsidR="00EF70C1" w:rsidRPr="00121159">
        <w:rPr>
          <w:sz w:val="16"/>
          <w:szCs w:val="16"/>
        </w:rPr>
        <w:t>de acuerdo con</w:t>
      </w:r>
      <w:r w:rsidRPr="00121159">
        <w:rPr>
          <w:sz w:val="16"/>
          <w:szCs w:val="16"/>
        </w:rPr>
        <w:t xml:space="preserve"> sus necesidades, asegurando su compatibilidad con la marca y modelo del equipo.</w:t>
      </w:r>
    </w:p>
    <w:p w14:paraId="075D43D0" w14:textId="77777777" w:rsidR="00FF1FC9" w:rsidRPr="00121159" w:rsidRDefault="00CA4495" w:rsidP="00903157">
      <w:pPr>
        <w:pStyle w:val="Prrafodelista"/>
        <w:numPr>
          <w:ilvl w:val="0"/>
          <w:numId w:val="25"/>
        </w:numPr>
        <w:rPr>
          <w:sz w:val="16"/>
          <w:szCs w:val="16"/>
        </w:rPr>
      </w:pPr>
      <w:r w:rsidRPr="00121159">
        <w:rPr>
          <w:sz w:val="16"/>
          <w:szCs w:val="16"/>
        </w:rPr>
        <w:t>Deberá proporcionar un microscopio de campo claro con oculares 10X y objetivos 10X, 40X y 100X como mínimo para cada equipo instalado para el área de hematología.</w:t>
      </w:r>
    </w:p>
    <w:p w14:paraId="1FFF29C1" w14:textId="77777777" w:rsidR="00CA4495" w:rsidRPr="00121159" w:rsidRDefault="00CA4495" w:rsidP="00903157">
      <w:pPr>
        <w:pStyle w:val="Prrafodelista"/>
        <w:numPr>
          <w:ilvl w:val="0"/>
          <w:numId w:val="25"/>
        </w:numPr>
        <w:rPr>
          <w:sz w:val="16"/>
          <w:szCs w:val="16"/>
        </w:rPr>
      </w:pPr>
      <w:r w:rsidRPr="00121159">
        <w:rPr>
          <w:sz w:val="16"/>
          <w:szCs w:val="16"/>
        </w:rPr>
        <w:t>Deberá proporcionar un agitador de balanza por cada Unidad Médica que tenga equipo instalado para el área de hematología.</w:t>
      </w:r>
    </w:p>
    <w:p w14:paraId="1AF18484" w14:textId="77777777" w:rsidR="00FF1FC9" w:rsidRPr="00121159" w:rsidRDefault="00723382" w:rsidP="008158DB">
      <w:pPr>
        <w:ind w:firstLine="360"/>
        <w:rPr>
          <w:i/>
          <w:iCs/>
          <w:sz w:val="16"/>
          <w:szCs w:val="16"/>
        </w:rPr>
      </w:pPr>
      <w:r w:rsidRPr="00121159">
        <w:rPr>
          <w:i/>
          <w:iCs/>
          <w:sz w:val="16"/>
          <w:szCs w:val="16"/>
        </w:rPr>
        <w:t xml:space="preserve">Control de Calidad </w:t>
      </w:r>
    </w:p>
    <w:p w14:paraId="3E7586A8" w14:textId="77777777" w:rsidR="00FF1FC9" w:rsidRPr="00121159" w:rsidRDefault="00C417DF" w:rsidP="00903157">
      <w:pPr>
        <w:pStyle w:val="Prrafodelista"/>
        <w:numPr>
          <w:ilvl w:val="0"/>
          <w:numId w:val="25"/>
        </w:numPr>
        <w:rPr>
          <w:i/>
          <w:iCs/>
          <w:sz w:val="16"/>
          <w:szCs w:val="16"/>
        </w:rPr>
      </w:pPr>
      <w:r w:rsidRPr="00121159">
        <w:rPr>
          <w:sz w:val="16"/>
          <w:szCs w:val="16"/>
        </w:rPr>
        <w:t>El equipo deberá contar con control de calidad integrado.</w:t>
      </w:r>
    </w:p>
    <w:p w14:paraId="3DBBB88B" w14:textId="77777777" w:rsidR="00FF1FC9" w:rsidRPr="00121159" w:rsidRDefault="00C417DF" w:rsidP="00903157">
      <w:pPr>
        <w:pStyle w:val="Prrafodelista"/>
        <w:numPr>
          <w:ilvl w:val="0"/>
          <w:numId w:val="25"/>
        </w:numPr>
        <w:rPr>
          <w:i/>
          <w:iCs/>
          <w:sz w:val="16"/>
          <w:szCs w:val="16"/>
        </w:rPr>
      </w:pPr>
      <w:r w:rsidRPr="00121159">
        <w:rPr>
          <w:sz w:val="16"/>
          <w:szCs w:val="16"/>
        </w:rPr>
        <w:t>I</w:t>
      </w:r>
      <w:r w:rsidR="00723382" w:rsidRPr="00121159">
        <w:rPr>
          <w:sz w:val="16"/>
          <w:szCs w:val="16"/>
        </w:rPr>
        <w:t xml:space="preserve">ncluir la dotación de muestras control para el control de calidad interno a tres niveles: bajo, normal y alto; y del control de calidad externo. </w:t>
      </w:r>
    </w:p>
    <w:p w14:paraId="65A37A58" w14:textId="77777777" w:rsidR="00723382" w:rsidRPr="00121159" w:rsidRDefault="00723382" w:rsidP="00903157">
      <w:pPr>
        <w:pStyle w:val="Prrafodelista"/>
        <w:numPr>
          <w:ilvl w:val="0"/>
          <w:numId w:val="25"/>
        </w:numPr>
        <w:rPr>
          <w:i/>
          <w:iCs/>
          <w:sz w:val="16"/>
          <w:szCs w:val="16"/>
        </w:rPr>
      </w:pPr>
      <w:r w:rsidRPr="00121159">
        <w:rPr>
          <w:sz w:val="16"/>
          <w:szCs w:val="16"/>
        </w:rPr>
        <w:t>Deberá incluir cuando menos una corrida diaria de las muestras control.</w:t>
      </w:r>
    </w:p>
    <w:p w14:paraId="4B99779B" w14:textId="77777777" w:rsidR="00845FD6" w:rsidRPr="00121159" w:rsidRDefault="00845FD6" w:rsidP="00845FD6">
      <w:pPr>
        <w:rPr>
          <w:sz w:val="16"/>
          <w:szCs w:val="16"/>
        </w:rPr>
      </w:pPr>
    </w:p>
    <w:tbl>
      <w:tblPr>
        <w:tblW w:w="0" w:type="auto"/>
        <w:jc w:val="center"/>
        <w:tblCellMar>
          <w:left w:w="70" w:type="dxa"/>
          <w:right w:w="70" w:type="dxa"/>
        </w:tblCellMar>
        <w:tblLook w:val="04A0" w:firstRow="1" w:lastRow="0" w:firstColumn="1" w:lastColumn="0" w:noHBand="0" w:noVBand="1"/>
      </w:tblPr>
      <w:tblGrid>
        <w:gridCol w:w="907"/>
        <w:gridCol w:w="3002"/>
        <w:gridCol w:w="5911"/>
      </w:tblGrid>
      <w:tr w:rsidR="00307727" w:rsidRPr="00121159" w14:paraId="4481EAD6" w14:textId="77777777" w:rsidTr="007758F3">
        <w:trPr>
          <w:trHeight w:val="300"/>
          <w:jc w:val="center"/>
        </w:trPr>
        <w:tc>
          <w:tcPr>
            <w:tcW w:w="9962"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598E55E4" w14:textId="77777777" w:rsidR="00307727" w:rsidRPr="00121159" w:rsidRDefault="009B6863" w:rsidP="00307727">
            <w:pPr>
              <w:rPr>
                <w:b/>
                <w:bCs/>
                <w:sz w:val="16"/>
                <w:szCs w:val="16"/>
              </w:rPr>
            </w:pPr>
            <w:r w:rsidRPr="00121159">
              <w:rPr>
                <w:b/>
                <w:bCs/>
                <w:sz w:val="16"/>
                <w:szCs w:val="16"/>
              </w:rPr>
              <w:t>Grupo 3 Coagulación</w:t>
            </w:r>
          </w:p>
        </w:tc>
      </w:tr>
      <w:tr w:rsidR="00307727" w:rsidRPr="00121159" w14:paraId="70F0A997" w14:textId="77777777" w:rsidTr="007758F3">
        <w:trPr>
          <w:trHeight w:val="300"/>
          <w:jc w:val="center"/>
        </w:trPr>
        <w:tc>
          <w:tcPr>
            <w:tcW w:w="9962"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71AF9DF" w14:textId="77777777" w:rsidR="00307727" w:rsidRPr="00121159" w:rsidRDefault="00307727" w:rsidP="00307727">
            <w:pPr>
              <w:pStyle w:val="Sinespaciado"/>
              <w:rPr>
                <w:sz w:val="16"/>
                <w:szCs w:val="16"/>
              </w:rPr>
            </w:pPr>
            <w:r w:rsidRPr="00121159">
              <w:rPr>
                <w:sz w:val="16"/>
                <w:szCs w:val="16"/>
              </w:rPr>
              <w:t>Estudios incluidos:</w:t>
            </w:r>
          </w:p>
        </w:tc>
      </w:tr>
      <w:tr w:rsidR="002D65B1" w:rsidRPr="00121159" w14:paraId="17D29A7F" w14:textId="77777777" w:rsidTr="00775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BA6EDEE" w14:textId="77777777" w:rsidR="002D65B1" w:rsidRPr="00121159" w:rsidRDefault="002D65B1" w:rsidP="005900F2">
            <w:pPr>
              <w:pStyle w:val="Sinespaciado"/>
              <w:jc w:val="center"/>
              <w:rPr>
                <w:b/>
                <w:sz w:val="16"/>
                <w:szCs w:val="16"/>
              </w:rPr>
            </w:pPr>
            <w:r w:rsidRPr="00121159">
              <w:rPr>
                <w:b/>
                <w:sz w:val="16"/>
                <w:szCs w:val="16"/>
              </w:rPr>
              <w:t>Clave</w:t>
            </w:r>
          </w:p>
        </w:tc>
        <w:tc>
          <w:tcPr>
            <w:tcW w:w="304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E02A8D7" w14:textId="77777777" w:rsidR="002D65B1" w:rsidRPr="00121159" w:rsidRDefault="002D65B1" w:rsidP="005900F2">
            <w:pPr>
              <w:pStyle w:val="Sinespaciado"/>
              <w:jc w:val="center"/>
              <w:rPr>
                <w:b/>
                <w:sz w:val="16"/>
                <w:szCs w:val="16"/>
              </w:rPr>
            </w:pPr>
            <w:r w:rsidRPr="00121159">
              <w:rPr>
                <w:b/>
                <w:sz w:val="16"/>
                <w:szCs w:val="16"/>
              </w:rPr>
              <w:t>Nombre del Estudio</w:t>
            </w:r>
          </w:p>
        </w:tc>
        <w:tc>
          <w:tcPr>
            <w:tcW w:w="5998"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371410BB" w14:textId="77777777" w:rsidR="002D65B1" w:rsidRPr="00121159" w:rsidRDefault="002D65B1" w:rsidP="005900F2">
            <w:pPr>
              <w:pStyle w:val="Sinespaciado"/>
              <w:jc w:val="center"/>
              <w:rPr>
                <w:b/>
                <w:sz w:val="16"/>
                <w:szCs w:val="16"/>
              </w:rPr>
            </w:pPr>
            <w:r w:rsidRPr="00121159">
              <w:rPr>
                <w:b/>
                <w:sz w:val="16"/>
                <w:szCs w:val="16"/>
              </w:rPr>
              <w:t>Especificaciones</w:t>
            </w:r>
          </w:p>
        </w:tc>
      </w:tr>
      <w:tr w:rsidR="002D65B1" w:rsidRPr="00121159" w14:paraId="3D0FE6B7" w14:textId="77777777" w:rsidTr="0030772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DB555" w14:textId="77777777" w:rsidR="002D65B1" w:rsidRPr="00121159" w:rsidRDefault="002D65B1" w:rsidP="005900F2">
            <w:pPr>
              <w:pStyle w:val="Sinespaciado"/>
              <w:rPr>
                <w:sz w:val="16"/>
                <w:szCs w:val="16"/>
              </w:rPr>
            </w:pPr>
            <w:r w:rsidRPr="00121159">
              <w:rPr>
                <w:sz w:val="16"/>
                <w:szCs w:val="16"/>
              </w:rPr>
              <w:t>40.03.001</w:t>
            </w:r>
          </w:p>
        </w:tc>
        <w:tc>
          <w:tcPr>
            <w:tcW w:w="3045" w:type="dxa"/>
            <w:tcBorders>
              <w:top w:val="single" w:sz="4" w:space="0" w:color="auto"/>
              <w:left w:val="nil"/>
              <w:bottom w:val="single" w:sz="4" w:space="0" w:color="auto"/>
              <w:right w:val="single" w:sz="4" w:space="0" w:color="auto"/>
            </w:tcBorders>
            <w:shd w:val="clear" w:color="auto" w:fill="auto"/>
            <w:noWrap/>
            <w:vAlign w:val="center"/>
            <w:hideMark/>
          </w:tcPr>
          <w:p w14:paraId="42A24463" w14:textId="77777777" w:rsidR="002D65B1" w:rsidRPr="00121159" w:rsidRDefault="002D65B1" w:rsidP="005900F2">
            <w:pPr>
              <w:pStyle w:val="Sinespaciado"/>
              <w:rPr>
                <w:sz w:val="16"/>
                <w:szCs w:val="16"/>
              </w:rPr>
            </w:pPr>
            <w:r w:rsidRPr="00121159">
              <w:rPr>
                <w:sz w:val="16"/>
                <w:szCs w:val="16"/>
              </w:rPr>
              <w:t>Tiempo de Protrombina (TP)</w:t>
            </w:r>
          </w:p>
        </w:tc>
        <w:tc>
          <w:tcPr>
            <w:tcW w:w="5998" w:type="dxa"/>
            <w:tcBorders>
              <w:top w:val="single" w:sz="4" w:space="0" w:color="auto"/>
              <w:left w:val="nil"/>
              <w:bottom w:val="single" w:sz="4" w:space="0" w:color="auto"/>
              <w:right w:val="single" w:sz="4" w:space="0" w:color="auto"/>
            </w:tcBorders>
            <w:vAlign w:val="center"/>
          </w:tcPr>
          <w:p w14:paraId="662660E1" w14:textId="77777777" w:rsidR="002D65B1" w:rsidRPr="00121159" w:rsidRDefault="002D65B1" w:rsidP="002D65B1">
            <w:pPr>
              <w:pStyle w:val="Sinespaciado"/>
              <w:rPr>
                <w:sz w:val="16"/>
                <w:szCs w:val="16"/>
              </w:rPr>
            </w:pPr>
            <w:r w:rsidRPr="00121159">
              <w:rPr>
                <w:sz w:val="16"/>
                <w:szCs w:val="16"/>
              </w:rPr>
              <w:t>Debe procesarse en sitio</w:t>
            </w:r>
            <w:r w:rsidR="008D35B4" w:rsidRPr="00121159">
              <w:rPr>
                <w:sz w:val="16"/>
                <w:szCs w:val="16"/>
              </w:rPr>
              <w:t xml:space="preserve"> o envío a CRAP***</w:t>
            </w:r>
            <w:r w:rsidRPr="00121159">
              <w:rPr>
                <w:sz w:val="16"/>
                <w:szCs w:val="16"/>
              </w:rPr>
              <w:t>.</w:t>
            </w:r>
          </w:p>
          <w:p w14:paraId="695F8C8D" w14:textId="77777777" w:rsidR="002D65B1" w:rsidRPr="00121159" w:rsidRDefault="002D65B1" w:rsidP="002D65B1">
            <w:pPr>
              <w:pStyle w:val="Sinespaciado"/>
              <w:rPr>
                <w:sz w:val="16"/>
                <w:szCs w:val="16"/>
              </w:rPr>
            </w:pPr>
            <w:r w:rsidRPr="00121159">
              <w:rPr>
                <w:sz w:val="16"/>
                <w:szCs w:val="16"/>
              </w:rPr>
              <w:t>El reactivo utilizado para el Tiempo de Protrombina (TP), deberá tener un ISI menor a 1.2</w:t>
            </w:r>
          </w:p>
          <w:p w14:paraId="119FDDE2" w14:textId="77777777" w:rsidR="002D65B1" w:rsidRPr="00121159" w:rsidRDefault="002D65B1" w:rsidP="002D65B1">
            <w:pPr>
              <w:rPr>
                <w:sz w:val="16"/>
                <w:szCs w:val="16"/>
              </w:rPr>
            </w:pPr>
            <w:r w:rsidRPr="00121159">
              <w:rPr>
                <w:sz w:val="16"/>
                <w:szCs w:val="16"/>
              </w:rPr>
              <w:t>Para el caso de los reportes en el Sistema de Información de diluciones y correcciones con plasma y/o solución, cada dilución y corrección realizada será considerada como prueba efectiva realizada.</w:t>
            </w:r>
          </w:p>
        </w:tc>
      </w:tr>
      <w:tr w:rsidR="002D65B1" w:rsidRPr="00121159" w14:paraId="7EDC56DC"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12DC7D" w14:textId="77777777" w:rsidR="002D65B1" w:rsidRPr="00121159" w:rsidRDefault="002D65B1" w:rsidP="005900F2">
            <w:pPr>
              <w:pStyle w:val="Sinespaciado"/>
              <w:rPr>
                <w:sz w:val="16"/>
                <w:szCs w:val="16"/>
              </w:rPr>
            </w:pPr>
            <w:r w:rsidRPr="00121159">
              <w:rPr>
                <w:sz w:val="16"/>
                <w:szCs w:val="16"/>
              </w:rPr>
              <w:t>40.03.002</w:t>
            </w:r>
          </w:p>
        </w:tc>
        <w:tc>
          <w:tcPr>
            <w:tcW w:w="3045" w:type="dxa"/>
            <w:tcBorders>
              <w:top w:val="nil"/>
              <w:left w:val="nil"/>
              <w:bottom w:val="single" w:sz="4" w:space="0" w:color="auto"/>
              <w:right w:val="single" w:sz="4" w:space="0" w:color="auto"/>
            </w:tcBorders>
            <w:shd w:val="clear" w:color="auto" w:fill="auto"/>
            <w:noWrap/>
            <w:vAlign w:val="center"/>
            <w:hideMark/>
          </w:tcPr>
          <w:p w14:paraId="3CA1715D" w14:textId="77777777" w:rsidR="002D65B1" w:rsidRPr="00121159" w:rsidRDefault="002D65B1" w:rsidP="005900F2">
            <w:pPr>
              <w:pStyle w:val="Sinespaciado"/>
              <w:rPr>
                <w:sz w:val="16"/>
                <w:szCs w:val="16"/>
              </w:rPr>
            </w:pPr>
            <w:r w:rsidRPr="00121159">
              <w:rPr>
                <w:sz w:val="16"/>
                <w:szCs w:val="16"/>
              </w:rPr>
              <w:t>Tiempo de Tromboplastina Parcial activada (TTPa)</w:t>
            </w:r>
          </w:p>
        </w:tc>
        <w:tc>
          <w:tcPr>
            <w:tcW w:w="5998" w:type="dxa"/>
            <w:tcBorders>
              <w:top w:val="nil"/>
              <w:left w:val="nil"/>
              <w:bottom w:val="single" w:sz="4" w:space="0" w:color="auto"/>
              <w:right w:val="single" w:sz="4" w:space="0" w:color="auto"/>
            </w:tcBorders>
            <w:vAlign w:val="center"/>
          </w:tcPr>
          <w:p w14:paraId="1886E157" w14:textId="77777777" w:rsidR="003936EB" w:rsidRPr="00121159" w:rsidRDefault="003936EB" w:rsidP="003936EB">
            <w:pPr>
              <w:pStyle w:val="Sinespaciado"/>
              <w:rPr>
                <w:sz w:val="16"/>
                <w:szCs w:val="16"/>
              </w:rPr>
            </w:pPr>
            <w:r w:rsidRPr="00121159">
              <w:rPr>
                <w:sz w:val="16"/>
                <w:szCs w:val="16"/>
              </w:rPr>
              <w:t>Debe procesarse en sitio o envío a CRAP***.</w:t>
            </w:r>
          </w:p>
          <w:p w14:paraId="097F974F" w14:textId="77777777" w:rsidR="002D65B1" w:rsidRPr="00121159" w:rsidRDefault="002D65B1" w:rsidP="005900F2">
            <w:pPr>
              <w:pStyle w:val="Sinespaciado"/>
              <w:rPr>
                <w:sz w:val="16"/>
                <w:szCs w:val="16"/>
              </w:rPr>
            </w:pPr>
            <w:r w:rsidRPr="00121159">
              <w:rPr>
                <w:sz w:val="16"/>
                <w:szCs w:val="16"/>
              </w:rPr>
              <w:t>Para el caso de los reportes en el Sistema de Información de diluciones y correcciones con plasma y/o solución, cada dilución y corrección realizada será considerada como prueba efectiva realizada.</w:t>
            </w:r>
          </w:p>
        </w:tc>
      </w:tr>
      <w:tr w:rsidR="002D65B1" w:rsidRPr="00121159" w14:paraId="5A4910BC"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FD39B8" w14:textId="77777777" w:rsidR="002D65B1" w:rsidRPr="00121159" w:rsidRDefault="002D65B1" w:rsidP="005900F2">
            <w:pPr>
              <w:pStyle w:val="Sinespaciado"/>
              <w:rPr>
                <w:sz w:val="16"/>
                <w:szCs w:val="16"/>
              </w:rPr>
            </w:pPr>
            <w:r w:rsidRPr="00121159">
              <w:rPr>
                <w:sz w:val="16"/>
                <w:szCs w:val="16"/>
              </w:rPr>
              <w:t>40.03.003</w:t>
            </w:r>
          </w:p>
        </w:tc>
        <w:tc>
          <w:tcPr>
            <w:tcW w:w="3045" w:type="dxa"/>
            <w:tcBorders>
              <w:top w:val="nil"/>
              <w:left w:val="nil"/>
              <w:bottom w:val="single" w:sz="4" w:space="0" w:color="auto"/>
              <w:right w:val="single" w:sz="4" w:space="0" w:color="auto"/>
            </w:tcBorders>
            <w:shd w:val="clear" w:color="auto" w:fill="auto"/>
            <w:noWrap/>
            <w:vAlign w:val="center"/>
            <w:hideMark/>
          </w:tcPr>
          <w:p w14:paraId="3E9C352A" w14:textId="77777777" w:rsidR="002D65B1" w:rsidRPr="00121159" w:rsidRDefault="002D65B1" w:rsidP="005900F2">
            <w:pPr>
              <w:pStyle w:val="Sinespaciado"/>
              <w:rPr>
                <w:sz w:val="16"/>
                <w:szCs w:val="16"/>
              </w:rPr>
            </w:pPr>
            <w:r w:rsidRPr="00121159">
              <w:rPr>
                <w:sz w:val="16"/>
                <w:szCs w:val="16"/>
              </w:rPr>
              <w:t>INR/Tiempo de Protrombina en sangre total</w:t>
            </w:r>
          </w:p>
        </w:tc>
        <w:tc>
          <w:tcPr>
            <w:tcW w:w="5998" w:type="dxa"/>
            <w:tcBorders>
              <w:top w:val="nil"/>
              <w:left w:val="nil"/>
              <w:bottom w:val="single" w:sz="4" w:space="0" w:color="auto"/>
              <w:right w:val="single" w:sz="4" w:space="0" w:color="auto"/>
            </w:tcBorders>
            <w:vAlign w:val="center"/>
          </w:tcPr>
          <w:p w14:paraId="09B066A0" w14:textId="77777777" w:rsidR="002D65B1" w:rsidRPr="00121159" w:rsidRDefault="002D65B1" w:rsidP="002D65B1">
            <w:pPr>
              <w:pStyle w:val="Sinespaciado"/>
              <w:rPr>
                <w:sz w:val="16"/>
                <w:szCs w:val="16"/>
              </w:rPr>
            </w:pPr>
            <w:r w:rsidRPr="00121159">
              <w:rPr>
                <w:sz w:val="16"/>
                <w:szCs w:val="16"/>
              </w:rPr>
              <w:t>Debe procesarse en sitio.</w:t>
            </w:r>
          </w:p>
          <w:p w14:paraId="4F5DBDD9" w14:textId="77777777" w:rsidR="002D65B1" w:rsidRPr="00121159" w:rsidRDefault="002D65B1" w:rsidP="005900F2">
            <w:pPr>
              <w:pStyle w:val="Sinespaciado"/>
              <w:rPr>
                <w:sz w:val="16"/>
                <w:szCs w:val="16"/>
              </w:rPr>
            </w:pPr>
            <w:r w:rsidRPr="00121159">
              <w:rPr>
                <w:sz w:val="16"/>
                <w:szCs w:val="16"/>
              </w:rPr>
              <w:t xml:space="preserve">El estudio INR/Tiempo de Protrombina en sangre total deberá procesarse en el equipo </w:t>
            </w:r>
            <w:r w:rsidR="00BF2EDA" w:rsidRPr="00121159">
              <w:rPr>
                <w:sz w:val="16"/>
                <w:szCs w:val="16"/>
              </w:rPr>
              <w:t xml:space="preserve">Analizador Clínico Portátil de Sangre </w:t>
            </w:r>
          </w:p>
        </w:tc>
      </w:tr>
    </w:tbl>
    <w:p w14:paraId="4013F382" w14:textId="77777777" w:rsidR="00845FD6" w:rsidRPr="00121159" w:rsidRDefault="008D35B4" w:rsidP="00845FD6">
      <w:pPr>
        <w:rPr>
          <w:sz w:val="16"/>
          <w:szCs w:val="16"/>
        </w:rPr>
      </w:pPr>
      <w:r w:rsidRPr="00121159">
        <w:rPr>
          <w:sz w:val="16"/>
          <w:szCs w:val="16"/>
        </w:rPr>
        <w:t>***Las Unidades que cuenten con requerimiento para la clave 40.03.001</w:t>
      </w:r>
      <w:r w:rsidR="003936EB" w:rsidRPr="00121159">
        <w:rPr>
          <w:sz w:val="16"/>
          <w:szCs w:val="16"/>
        </w:rPr>
        <w:t xml:space="preserve"> o 40.03.002</w:t>
      </w:r>
      <w:r w:rsidRPr="00121159">
        <w:rPr>
          <w:sz w:val="16"/>
          <w:szCs w:val="16"/>
        </w:rPr>
        <w:t xml:space="preserve"> y no tengan equipo asignado, deberán ser procesados los estudios en el CRAP.</w:t>
      </w:r>
    </w:p>
    <w:p w14:paraId="58719BB1" w14:textId="77777777" w:rsidR="00B07442" w:rsidRPr="00121159" w:rsidRDefault="00B07442" w:rsidP="00B07442">
      <w:pPr>
        <w:rPr>
          <w:i/>
          <w:iCs/>
          <w:sz w:val="16"/>
          <w:szCs w:val="16"/>
        </w:rPr>
      </w:pPr>
      <w:r w:rsidRPr="00121159">
        <w:rPr>
          <w:i/>
          <w:iCs/>
          <w:sz w:val="16"/>
          <w:szCs w:val="16"/>
        </w:rPr>
        <w:t xml:space="preserve">Equipamiento para el grupo de Coagulación </w:t>
      </w:r>
    </w:p>
    <w:p w14:paraId="196EAA7F" w14:textId="77777777" w:rsidR="00B07442" w:rsidRPr="00121159" w:rsidRDefault="00B07442" w:rsidP="00903157">
      <w:pPr>
        <w:pStyle w:val="Prrafodelista"/>
        <w:numPr>
          <w:ilvl w:val="0"/>
          <w:numId w:val="27"/>
        </w:numPr>
        <w:rPr>
          <w:sz w:val="16"/>
          <w:szCs w:val="16"/>
        </w:rPr>
      </w:pPr>
      <w:r w:rsidRPr="00121159">
        <w:rPr>
          <w:sz w:val="16"/>
          <w:szCs w:val="16"/>
        </w:rPr>
        <w:t xml:space="preserve">El equipamiento para el grupo de Coagulación estipulado en el </w:t>
      </w:r>
      <w:r w:rsidR="00FA132D" w:rsidRPr="00121159">
        <w:rPr>
          <w:sz w:val="16"/>
          <w:szCs w:val="16"/>
        </w:rPr>
        <w:t>Anexo T3 “Equipamiento del SMI de ELC”</w:t>
      </w:r>
      <w:r w:rsidRPr="00121159">
        <w:rPr>
          <w:sz w:val="16"/>
          <w:szCs w:val="16"/>
        </w:rPr>
        <w:t>, deberá contar con los siguientes requisitos:</w:t>
      </w:r>
    </w:p>
    <w:p w14:paraId="458F91C5" w14:textId="77777777" w:rsidR="004D7183" w:rsidRPr="00121159" w:rsidRDefault="004D7183" w:rsidP="00903157">
      <w:pPr>
        <w:pStyle w:val="Prrafodelista"/>
        <w:numPr>
          <w:ilvl w:val="0"/>
          <w:numId w:val="25"/>
        </w:numPr>
        <w:ind w:left="1440"/>
        <w:rPr>
          <w:sz w:val="16"/>
          <w:szCs w:val="16"/>
        </w:rPr>
      </w:pPr>
      <w:r w:rsidRPr="00121159">
        <w:rPr>
          <w:sz w:val="16"/>
          <w:szCs w:val="16"/>
        </w:rPr>
        <w:t>Capacidad de recibir muestras en tubo primario, copa o copilla.</w:t>
      </w:r>
    </w:p>
    <w:p w14:paraId="2FD7FEEB" w14:textId="77777777" w:rsidR="00B07442" w:rsidRPr="00121159" w:rsidRDefault="00B07442" w:rsidP="00903157">
      <w:pPr>
        <w:pStyle w:val="Prrafodelista"/>
        <w:numPr>
          <w:ilvl w:val="0"/>
          <w:numId w:val="25"/>
        </w:numPr>
        <w:ind w:left="1440"/>
        <w:rPr>
          <w:sz w:val="16"/>
          <w:szCs w:val="16"/>
        </w:rPr>
      </w:pPr>
      <w:r w:rsidRPr="00121159">
        <w:rPr>
          <w:rFonts w:eastAsia="Times New Roman" w:cs="Helvetica"/>
          <w:color w:val="000000"/>
          <w:sz w:val="16"/>
          <w:szCs w:val="16"/>
          <w:lang w:eastAsia="es-MX"/>
        </w:rPr>
        <w:t>Deberán contar con lector para código de barras.</w:t>
      </w:r>
    </w:p>
    <w:p w14:paraId="0C5B5ABC" w14:textId="77777777" w:rsidR="00B07442" w:rsidRPr="00121159" w:rsidRDefault="00B07442" w:rsidP="00903157">
      <w:pPr>
        <w:pStyle w:val="Prrafodelista"/>
        <w:numPr>
          <w:ilvl w:val="0"/>
          <w:numId w:val="25"/>
        </w:numPr>
        <w:ind w:left="1440"/>
        <w:rPr>
          <w:sz w:val="16"/>
          <w:szCs w:val="16"/>
        </w:rPr>
      </w:pPr>
      <w:r w:rsidRPr="00121159">
        <w:rPr>
          <w:rFonts w:eastAsia="Times New Roman" w:cs="Helvetica"/>
          <w:color w:val="000000"/>
          <w:sz w:val="16"/>
          <w:szCs w:val="16"/>
          <w:lang w:eastAsia="es-MX"/>
        </w:rPr>
        <w:t>Software de operación en español.</w:t>
      </w:r>
    </w:p>
    <w:p w14:paraId="27B49E36" w14:textId="77777777" w:rsidR="00B07442" w:rsidRPr="00121159" w:rsidRDefault="00B07442" w:rsidP="00903157">
      <w:pPr>
        <w:pStyle w:val="Prrafodelista"/>
        <w:numPr>
          <w:ilvl w:val="0"/>
          <w:numId w:val="25"/>
        </w:numPr>
        <w:ind w:left="1440"/>
        <w:rPr>
          <w:sz w:val="16"/>
          <w:szCs w:val="16"/>
        </w:rPr>
      </w:pPr>
      <w:r w:rsidRPr="00121159">
        <w:rPr>
          <w:rFonts w:eastAsia="Times New Roman" w:cs="Helvetica"/>
          <w:color w:val="000000"/>
          <w:sz w:val="16"/>
          <w:szCs w:val="16"/>
          <w:lang w:eastAsia="es-MX"/>
        </w:rPr>
        <w:t xml:space="preserve">Puerto de comunicación para </w:t>
      </w:r>
      <w:r w:rsidR="00502887" w:rsidRPr="00121159">
        <w:rPr>
          <w:rFonts w:eastAsia="Times New Roman" w:cs="Helvetica"/>
          <w:color w:val="000000"/>
          <w:sz w:val="16"/>
          <w:szCs w:val="16"/>
          <w:lang w:eastAsia="es-MX"/>
        </w:rPr>
        <w:t>interfaz</w:t>
      </w:r>
      <w:r w:rsidRPr="00121159">
        <w:rPr>
          <w:rFonts w:eastAsia="Times New Roman" w:cs="Helvetica"/>
          <w:color w:val="000000"/>
          <w:sz w:val="16"/>
          <w:szCs w:val="16"/>
          <w:lang w:eastAsia="es-MX"/>
        </w:rPr>
        <w:t>.</w:t>
      </w:r>
    </w:p>
    <w:p w14:paraId="57265522" w14:textId="77777777" w:rsidR="00B07442" w:rsidRPr="00121159" w:rsidRDefault="00B07442" w:rsidP="00903157">
      <w:pPr>
        <w:pStyle w:val="Prrafodelista"/>
        <w:numPr>
          <w:ilvl w:val="0"/>
          <w:numId w:val="25"/>
        </w:numPr>
        <w:ind w:left="1440"/>
        <w:rPr>
          <w:sz w:val="16"/>
          <w:szCs w:val="16"/>
        </w:rPr>
      </w:pPr>
      <w:r w:rsidRPr="00121159">
        <w:rPr>
          <w:rFonts w:eastAsia="Times New Roman" w:cs="Helvetica"/>
          <w:color w:val="000000"/>
          <w:sz w:val="16"/>
          <w:szCs w:val="16"/>
          <w:lang w:eastAsia="es-MX"/>
        </w:rPr>
        <w:t>Monitor Integrado o adicional.</w:t>
      </w:r>
    </w:p>
    <w:p w14:paraId="749CD92F" w14:textId="77777777" w:rsidR="00FF1FC9" w:rsidRPr="00121159" w:rsidRDefault="00B07442" w:rsidP="00903157">
      <w:pPr>
        <w:pStyle w:val="Prrafodelista"/>
        <w:numPr>
          <w:ilvl w:val="0"/>
          <w:numId w:val="25"/>
        </w:numPr>
        <w:ind w:left="1440"/>
        <w:rPr>
          <w:sz w:val="16"/>
          <w:szCs w:val="16"/>
        </w:rPr>
      </w:pPr>
      <w:r w:rsidRPr="00121159">
        <w:rPr>
          <w:rFonts w:eastAsia="Times New Roman" w:cs="Helvetica"/>
          <w:color w:val="000000"/>
          <w:sz w:val="16"/>
          <w:szCs w:val="16"/>
          <w:lang w:eastAsia="es-MX"/>
        </w:rPr>
        <w:t>En caso de requerir impresora, deberá considerar los insumos mensuales para esta.</w:t>
      </w:r>
    </w:p>
    <w:p w14:paraId="4044C620" w14:textId="77777777" w:rsidR="00FF1FC9" w:rsidRPr="00121159" w:rsidRDefault="00B07442" w:rsidP="00903157">
      <w:pPr>
        <w:pStyle w:val="Prrafodelista"/>
        <w:numPr>
          <w:ilvl w:val="0"/>
          <w:numId w:val="25"/>
        </w:numPr>
        <w:ind w:left="1440"/>
        <w:rPr>
          <w:sz w:val="16"/>
          <w:szCs w:val="16"/>
        </w:rPr>
      </w:pPr>
      <w:r w:rsidRPr="00121159">
        <w:rPr>
          <w:rFonts w:eastAsia="Times New Roman" w:cs="Helvetica"/>
          <w:color w:val="000000"/>
          <w:sz w:val="16"/>
          <w:szCs w:val="16"/>
          <w:lang w:eastAsia="es-MX"/>
        </w:rPr>
        <w:t>Regulador de voltaje y betería de respaldo con duración mínima de treinta minutos.</w:t>
      </w:r>
      <w:r w:rsidR="00221154" w:rsidRPr="00121159">
        <w:rPr>
          <w:rFonts w:eastAsia="Times New Roman" w:cs="Helvetica"/>
          <w:color w:val="000000"/>
          <w:sz w:val="16"/>
          <w:szCs w:val="16"/>
          <w:lang w:eastAsia="es-MX"/>
        </w:rPr>
        <w:t xml:space="preserve"> </w:t>
      </w:r>
    </w:p>
    <w:p w14:paraId="2971A2C0" w14:textId="77777777" w:rsidR="00FF1FC9" w:rsidRPr="00121159" w:rsidRDefault="00B07442" w:rsidP="00903157">
      <w:pPr>
        <w:pStyle w:val="Prrafodelista"/>
        <w:numPr>
          <w:ilvl w:val="0"/>
          <w:numId w:val="25"/>
        </w:numPr>
        <w:ind w:left="1440"/>
        <w:rPr>
          <w:sz w:val="16"/>
          <w:szCs w:val="16"/>
        </w:rPr>
      </w:pPr>
      <w:r w:rsidRPr="00121159">
        <w:rPr>
          <w:sz w:val="16"/>
          <w:szCs w:val="16"/>
        </w:rPr>
        <w:t xml:space="preserve">Proporcionar Refacciones, Accesorios y Consumibles </w:t>
      </w:r>
      <w:r w:rsidR="00EF70C1" w:rsidRPr="00121159">
        <w:rPr>
          <w:sz w:val="16"/>
          <w:szCs w:val="16"/>
        </w:rPr>
        <w:t>de acuerdo con</w:t>
      </w:r>
      <w:r w:rsidRPr="00121159">
        <w:rPr>
          <w:sz w:val="16"/>
          <w:szCs w:val="16"/>
        </w:rPr>
        <w:t xml:space="preserve"> sus necesidades, asegurando su compatibilidad con la marca y modelo del equipo.</w:t>
      </w:r>
    </w:p>
    <w:p w14:paraId="077D7386" w14:textId="0F7B6C16" w:rsidR="00DE6DF4" w:rsidRPr="00121159" w:rsidRDefault="00B07442" w:rsidP="00903157">
      <w:pPr>
        <w:pStyle w:val="Prrafodelista"/>
        <w:numPr>
          <w:ilvl w:val="0"/>
          <w:numId w:val="25"/>
        </w:numPr>
        <w:ind w:left="1440"/>
        <w:rPr>
          <w:sz w:val="16"/>
          <w:szCs w:val="16"/>
        </w:rPr>
      </w:pPr>
      <w:r w:rsidRPr="00121159">
        <w:rPr>
          <w:sz w:val="16"/>
          <w:szCs w:val="16"/>
        </w:rPr>
        <w:t xml:space="preserve">El licitante adjudicado proporcionará una centrifugadora con capacidad </w:t>
      </w:r>
      <w:r w:rsidR="007E3DD2" w:rsidRPr="00121159">
        <w:rPr>
          <w:sz w:val="16"/>
          <w:szCs w:val="16"/>
        </w:rPr>
        <w:t>de acuerdo con</w:t>
      </w:r>
      <w:r w:rsidRPr="00121159">
        <w:rPr>
          <w:sz w:val="16"/>
          <w:szCs w:val="16"/>
        </w:rPr>
        <w:t xml:space="preserve"> productividad, tomando en cuenta la infraestructura de cada laboratorio, por equipo asignado de Rutina de Coagulación.</w:t>
      </w:r>
    </w:p>
    <w:p w14:paraId="72C59200" w14:textId="77777777" w:rsidR="00DE6DF4" w:rsidRPr="00121159" w:rsidRDefault="00DE6DF4" w:rsidP="000F5C64">
      <w:pPr>
        <w:pStyle w:val="Prrafodelista"/>
        <w:ind w:left="1440"/>
        <w:rPr>
          <w:sz w:val="16"/>
          <w:szCs w:val="16"/>
        </w:rPr>
      </w:pPr>
    </w:p>
    <w:p w14:paraId="207EFE4A" w14:textId="77777777" w:rsidR="00FF1FC9" w:rsidRPr="00121159" w:rsidRDefault="00B07442" w:rsidP="000F5C64">
      <w:pPr>
        <w:pStyle w:val="Prrafodelista"/>
        <w:ind w:left="1440"/>
        <w:rPr>
          <w:sz w:val="16"/>
          <w:szCs w:val="16"/>
        </w:rPr>
      </w:pPr>
      <w:r w:rsidRPr="00121159">
        <w:rPr>
          <w:i/>
          <w:iCs/>
          <w:sz w:val="16"/>
          <w:szCs w:val="16"/>
        </w:rPr>
        <w:t xml:space="preserve">Control de Calidad </w:t>
      </w:r>
    </w:p>
    <w:p w14:paraId="42EE3320" w14:textId="77777777" w:rsidR="00FF1FC9" w:rsidRPr="00121159" w:rsidRDefault="00B07442" w:rsidP="00903157">
      <w:pPr>
        <w:pStyle w:val="Prrafodelista"/>
        <w:numPr>
          <w:ilvl w:val="0"/>
          <w:numId w:val="25"/>
        </w:numPr>
        <w:ind w:left="1440"/>
        <w:rPr>
          <w:i/>
          <w:iCs/>
          <w:sz w:val="16"/>
          <w:szCs w:val="16"/>
        </w:rPr>
      </w:pPr>
      <w:r w:rsidRPr="00121159">
        <w:rPr>
          <w:sz w:val="16"/>
          <w:szCs w:val="16"/>
        </w:rPr>
        <w:t>El equipo deberá contar con control de calidad integrado.</w:t>
      </w:r>
    </w:p>
    <w:p w14:paraId="472C2F16" w14:textId="77777777" w:rsidR="00FF1FC9" w:rsidRPr="00121159" w:rsidRDefault="00B07442" w:rsidP="00903157">
      <w:pPr>
        <w:pStyle w:val="Prrafodelista"/>
        <w:numPr>
          <w:ilvl w:val="0"/>
          <w:numId w:val="25"/>
        </w:numPr>
        <w:ind w:left="1440"/>
        <w:rPr>
          <w:i/>
          <w:iCs/>
          <w:sz w:val="16"/>
          <w:szCs w:val="16"/>
        </w:rPr>
      </w:pPr>
      <w:r w:rsidRPr="00121159">
        <w:rPr>
          <w:sz w:val="16"/>
          <w:szCs w:val="16"/>
        </w:rPr>
        <w:t xml:space="preserve">Deberá incluir la dotación de plasmas control para el control de calidad interno mínimo a dos niveles: normal y anormal, líquido o liofilizado; y del control de calidad externo. </w:t>
      </w:r>
    </w:p>
    <w:p w14:paraId="05173E61" w14:textId="77777777" w:rsidR="00B07442" w:rsidRPr="00121159" w:rsidRDefault="00B07442" w:rsidP="00903157">
      <w:pPr>
        <w:pStyle w:val="Prrafodelista"/>
        <w:numPr>
          <w:ilvl w:val="0"/>
          <w:numId w:val="25"/>
        </w:numPr>
        <w:ind w:left="1440"/>
        <w:rPr>
          <w:i/>
          <w:iCs/>
          <w:sz w:val="16"/>
          <w:szCs w:val="16"/>
        </w:rPr>
      </w:pPr>
      <w:r w:rsidRPr="00121159">
        <w:rPr>
          <w:sz w:val="16"/>
          <w:szCs w:val="16"/>
        </w:rPr>
        <w:t>Deberá incluir cuando menos una corrida diaria de l</w:t>
      </w:r>
      <w:r w:rsidR="00EC24DF" w:rsidRPr="00121159">
        <w:rPr>
          <w:sz w:val="16"/>
          <w:szCs w:val="16"/>
        </w:rPr>
        <w:t>o</w:t>
      </w:r>
      <w:r w:rsidRPr="00121159">
        <w:rPr>
          <w:sz w:val="16"/>
          <w:szCs w:val="16"/>
        </w:rPr>
        <w:t>s plasmas control.</w:t>
      </w:r>
    </w:p>
    <w:p w14:paraId="67C0CB7B" w14:textId="77777777" w:rsidR="000F5C64" w:rsidRPr="00121159" w:rsidRDefault="000F5C64" w:rsidP="000F5C64">
      <w:pPr>
        <w:pStyle w:val="Prrafodelista"/>
        <w:rPr>
          <w:i/>
          <w:iCs/>
          <w:sz w:val="16"/>
          <w:szCs w:val="16"/>
        </w:rPr>
      </w:pPr>
    </w:p>
    <w:p w14:paraId="6A4B0905" w14:textId="77777777" w:rsidR="00DE6DF4" w:rsidRPr="00121159" w:rsidRDefault="00DE6DF4" w:rsidP="00903157">
      <w:pPr>
        <w:pStyle w:val="Prrafodelista"/>
        <w:numPr>
          <w:ilvl w:val="0"/>
          <w:numId w:val="27"/>
        </w:numPr>
        <w:rPr>
          <w:sz w:val="16"/>
          <w:szCs w:val="16"/>
        </w:rPr>
      </w:pPr>
      <w:r w:rsidRPr="00121159">
        <w:rPr>
          <w:sz w:val="16"/>
          <w:szCs w:val="16"/>
        </w:rPr>
        <w:t xml:space="preserve">El equipamiento </w:t>
      </w:r>
      <w:r w:rsidR="007A4158" w:rsidRPr="00121159">
        <w:rPr>
          <w:i/>
          <w:iCs/>
          <w:sz w:val="16"/>
          <w:szCs w:val="16"/>
        </w:rPr>
        <w:t>Monitor de Anticoagulación</w:t>
      </w:r>
      <w:r w:rsidRPr="00121159">
        <w:rPr>
          <w:sz w:val="16"/>
          <w:szCs w:val="16"/>
        </w:rPr>
        <w:t xml:space="preserve">, estipulado en el </w:t>
      </w:r>
      <w:r w:rsidR="00FA132D" w:rsidRPr="00121159">
        <w:rPr>
          <w:sz w:val="16"/>
          <w:szCs w:val="16"/>
        </w:rPr>
        <w:t>Anexo T3 “Equipamiento del SMI de ELC”</w:t>
      </w:r>
      <w:r w:rsidRPr="00121159">
        <w:rPr>
          <w:sz w:val="16"/>
          <w:szCs w:val="16"/>
        </w:rPr>
        <w:t>, deberá poder realizar los siguientes estudios como mínimo:</w:t>
      </w:r>
    </w:p>
    <w:p w14:paraId="5BA5EEC3" w14:textId="77777777" w:rsidR="00DE6DF4" w:rsidRPr="00121159" w:rsidRDefault="00DE6DF4" w:rsidP="00903157">
      <w:pPr>
        <w:pStyle w:val="Prrafodelista"/>
        <w:numPr>
          <w:ilvl w:val="1"/>
          <w:numId w:val="27"/>
        </w:numPr>
        <w:rPr>
          <w:sz w:val="16"/>
          <w:szCs w:val="16"/>
        </w:rPr>
      </w:pPr>
      <w:r w:rsidRPr="00121159">
        <w:rPr>
          <w:sz w:val="16"/>
          <w:szCs w:val="16"/>
        </w:rPr>
        <w:t>Debe realizar la determinación de INR en muestra de sangre total.</w:t>
      </w:r>
    </w:p>
    <w:p w14:paraId="07C5A8E7" w14:textId="77777777" w:rsidR="00DE6DF4" w:rsidRPr="00121159" w:rsidRDefault="00DE6DF4" w:rsidP="00903157">
      <w:pPr>
        <w:pStyle w:val="Prrafodelista"/>
        <w:numPr>
          <w:ilvl w:val="1"/>
          <w:numId w:val="27"/>
        </w:numPr>
        <w:rPr>
          <w:sz w:val="16"/>
          <w:szCs w:val="16"/>
        </w:rPr>
      </w:pPr>
      <w:r w:rsidRPr="00121159">
        <w:rPr>
          <w:sz w:val="16"/>
          <w:szCs w:val="16"/>
        </w:rPr>
        <w:t>Contar con algún medio de</w:t>
      </w:r>
      <w:r w:rsidRPr="00121159">
        <w:rPr>
          <w:rFonts w:eastAsia="Times New Roman" w:cs="Helvetica"/>
          <w:color w:val="000000"/>
          <w:sz w:val="16"/>
          <w:szCs w:val="16"/>
          <w:lang w:eastAsia="es-MX"/>
        </w:rPr>
        <w:t xml:space="preserve"> comunicación para </w:t>
      </w:r>
      <w:r w:rsidR="00502887" w:rsidRPr="00121159">
        <w:rPr>
          <w:rFonts w:eastAsia="Times New Roman" w:cs="Helvetica"/>
          <w:color w:val="000000"/>
          <w:sz w:val="16"/>
          <w:szCs w:val="16"/>
          <w:lang w:eastAsia="es-MX"/>
        </w:rPr>
        <w:t>interfaz</w:t>
      </w:r>
    </w:p>
    <w:p w14:paraId="44ED5546" w14:textId="77777777" w:rsidR="00DE6DF4" w:rsidRPr="00121159" w:rsidRDefault="00DE6DF4" w:rsidP="00903157">
      <w:pPr>
        <w:pStyle w:val="Prrafodelista"/>
        <w:numPr>
          <w:ilvl w:val="1"/>
          <w:numId w:val="27"/>
        </w:numPr>
        <w:rPr>
          <w:sz w:val="16"/>
          <w:szCs w:val="16"/>
        </w:rPr>
      </w:pPr>
      <w:r w:rsidRPr="00121159">
        <w:rPr>
          <w:rFonts w:eastAsia="Times New Roman" w:cs="Helvetica"/>
          <w:color w:val="000000"/>
          <w:sz w:val="16"/>
          <w:szCs w:val="16"/>
          <w:lang w:eastAsia="es-MX"/>
        </w:rPr>
        <w:t>En caso de requerir papel impresor, deberá considerar los insumos mensuales para esta.</w:t>
      </w:r>
    </w:p>
    <w:p w14:paraId="5FED3079" w14:textId="77777777" w:rsidR="00845FD6" w:rsidRPr="00121159" w:rsidRDefault="00845FD6" w:rsidP="00845FD6">
      <w:pPr>
        <w:rPr>
          <w:sz w:val="16"/>
          <w:szCs w:val="16"/>
        </w:rPr>
      </w:pPr>
    </w:p>
    <w:tbl>
      <w:tblPr>
        <w:tblW w:w="0" w:type="auto"/>
        <w:jc w:val="center"/>
        <w:tblCellMar>
          <w:left w:w="70" w:type="dxa"/>
          <w:right w:w="70" w:type="dxa"/>
        </w:tblCellMar>
        <w:tblLook w:val="04A0" w:firstRow="1" w:lastRow="0" w:firstColumn="1" w:lastColumn="0" w:noHBand="0" w:noVBand="1"/>
      </w:tblPr>
      <w:tblGrid>
        <w:gridCol w:w="937"/>
        <w:gridCol w:w="3252"/>
        <w:gridCol w:w="5631"/>
      </w:tblGrid>
      <w:tr w:rsidR="00307727" w:rsidRPr="00121159" w14:paraId="5180A76B" w14:textId="77777777" w:rsidTr="007758F3">
        <w:trPr>
          <w:trHeight w:val="300"/>
          <w:jc w:val="center"/>
        </w:trPr>
        <w:tc>
          <w:tcPr>
            <w:tcW w:w="9962"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29698E31" w14:textId="77777777" w:rsidR="00307727" w:rsidRPr="00121159" w:rsidRDefault="009B6863" w:rsidP="00307727">
            <w:pPr>
              <w:rPr>
                <w:b/>
                <w:sz w:val="16"/>
                <w:szCs w:val="16"/>
              </w:rPr>
            </w:pPr>
            <w:r w:rsidRPr="00121159">
              <w:rPr>
                <w:b/>
                <w:sz w:val="16"/>
                <w:szCs w:val="16"/>
              </w:rPr>
              <w:t>Grupo 4 Coagulación Especial</w:t>
            </w:r>
          </w:p>
        </w:tc>
      </w:tr>
      <w:tr w:rsidR="00307727" w:rsidRPr="00121159" w14:paraId="546B83A7" w14:textId="77777777" w:rsidTr="007758F3">
        <w:trPr>
          <w:trHeight w:val="300"/>
          <w:jc w:val="center"/>
        </w:trPr>
        <w:tc>
          <w:tcPr>
            <w:tcW w:w="9962"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FA3A7DC" w14:textId="77777777" w:rsidR="00307727" w:rsidRPr="00121159" w:rsidRDefault="00307727" w:rsidP="00307727">
            <w:pPr>
              <w:pStyle w:val="Sinespaciado"/>
              <w:rPr>
                <w:sz w:val="16"/>
                <w:szCs w:val="16"/>
              </w:rPr>
            </w:pPr>
            <w:r w:rsidRPr="00121159">
              <w:rPr>
                <w:sz w:val="16"/>
                <w:szCs w:val="16"/>
              </w:rPr>
              <w:t>Estudios incluidos:</w:t>
            </w:r>
          </w:p>
        </w:tc>
      </w:tr>
      <w:tr w:rsidR="00A24E48" w:rsidRPr="00121159" w14:paraId="6EF504D8" w14:textId="77777777" w:rsidTr="00775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BA68A9D" w14:textId="77777777" w:rsidR="00A24E48" w:rsidRPr="00121159" w:rsidRDefault="00A24E48" w:rsidP="00A24E48">
            <w:pPr>
              <w:pStyle w:val="Sinespaciado"/>
              <w:jc w:val="center"/>
              <w:rPr>
                <w:b/>
                <w:sz w:val="16"/>
                <w:szCs w:val="16"/>
              </w:rPr>
            </w:pPr>
            <w:r w:rsidRPr="00121159">
              <w:rPr>
                <w:b/>
                <w:sz w:val="16"/>
                <w:szCs w:val="16"/>
              </w:rPr>
              <w:t>Clave</w:t>
            </w:r>
          </w:p>
        </w:tc>
        <w:tc>
          <w:tcPr>
            <w:tcW w:w="329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F2086EB" w14:textId="77777777" w:rsidR="00A24E48" w:rsidRPr="00121159" w:rsidRDefault="00A24E48" w:rsidP="00A24E48">
            <w:pPr>
              <w:pStyle w:val="Sinespaciado"/>
              <w:jc w:val="center"/>
              <w:rPr>
                <w:b/>
                <w:sz w:val="16"/>
                <w:szCs w:val="16"/>
              </w:rPr>
            </w:pPr>
            <w:r w:rsidRPr="00121159">
              <w:rPr>
                <w:b/>
                <w:sz w:val="16"/>
                <w:szCs w:val="16"/>
              </w:rPr>
              <w:t>Nombre del Estudio</w:t>
            </w:r>
          </w:p>
        </w:tc>
        <w:tc>
          <w:tcPr>
            <w:tcW w:w="5714"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1DE4D611" w14:textId="77777777" w:rsidR="00A24E48" w:rsidRPr="00121159" w:rsidRDefault="00A24E48" w:rsidP="00A24E48">
            <w:pPr>
              <w:pStyle w:val="Sinespaciado"/>
              <w:jc w:val="center"/>
              <w:rPr>
                <w:b/>
                <w:sz w:val="16"/>
                <w:szCs w:val="16"/>
              </w:rPr>
            </w:pPr>
            <w:r w:rsidRPr="00121159">
              <w:rPr>
                <w:b/>
                <w:sz w:val="16"/>
                <w:szCs w:val="16"/>
              </w:rPr>
              <w:t>Especificaciones</w:t>
            </w:r>
          </w:p>
        </w:tc>
      </w:tr>
      <w:tr w:rsidR="00FE0C8A" w:rsidRPr="00121159" w14:paraId="51A32C3E" w14:textId="77777777" w:rsidTr="0030772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7B4ED" w14:textId="77777777" w:rsidR="00FE0C8A" w:rsidRPr="00121159" w:rsidRDefault="00FE0C8A" w:rsidP="00FE0C8A">
            <w:pPr>
              <w:pStyle w:val="Sinespaciado"/>
              <w:rPr>
                <w:sz w:val="16"/>
                <w:szCs w:val="16"/>
              </w:rPr>
            </w:pPr>
            <w:r w:rsidRPr="00121159">
              <w:rPr>
                <w:sz w:val="16"/>
                <w:szCs w:val="16"/>
              </w:rPr>
              <w:t>40.04.001</w:t>
            </w:r>
          </w:p>
        </w:tc>
        <w:tc>
          <w:tcPr>
            <w:tcW w:w="3299" w:type="dxa"/>
            <w:tcBorders>
              <w:top w:val="single" w:sz="4" w:space="0" w:color="auto"/>
              <w:left w:val="nil"/>
              <w:bottom w:val="single" w:sz="4" w:space="0" w:color="auto"/>
              <w:right w:val="single" w:sz="4" w:space="0" w:color="auto"/>
            </w:tcBorders>
            <w:shd w:val="clear" w:color="auto" w:fill="auto"/>
            <w:noWrap/>
            <w:vAlign w:val="center"/>
            <w:hideMark/>
          </w:tcPr>
          <w:p w14:paraId="3074B5A6" w14:textId="77777777" w:rsidR="00FE0C8A" w:rsidRPr="00121159" w:rsidRDefault="00FE0C8A" w:rsidP="00FE0C8A">
            <w:pPr>
              <w:pStyle w:val="Sinespaciado"/>
              <w:rPr>
                <w:sz w:val="16"/>
                <w:szCs w:val="16"/>
              </w:rPr>
            </w:pPr>
            <w:r w:rsidRPr="00121159">
              <w:rPr>
                <w:sz w:val="16"/>
                <w:szCs w:val="16"/>
              </w:rPr>
              <w:t>Factor II de la coagulación</w:t>
            </w:r>
          </w:p>
        </w:tc>
        <w:tc>
          <w:tcPr>
            <w:tcW w:w="5714" w:type="dxa"/>
            <w:tcBorders>
              <w:top w:val="single" w:sz="4" w:space="0" w:color="auto"/>
              <w:left w:val="nil"/>
              <w:bottom w:val="single" w:sz="4" w:space="0" w:color="auto"/>
              <w:right w:val="single" w:sz="4" w:space="0" w:color="auto"/>
            </w:tcBorders>
            <w:vAlign w:val="center"/>
          </w:tcPr>
          <w:p w14:paraId="08697B13" w14:textId="77777777" w:rsidR="00FE0C8A" w:rsidRPr="00121159" w:rsidRDefault="00FE0C8A" w:rsidP="00FE0C8A">
            <w:pPr>
              <w:pStyle w:val="Sinespaciado"/>
              <w:rPr>
                <w:sz w:val="16"/>
                <w:szCs w:val="16"/>
              </w:rPr>
            </w:pPr>
            <w:r w:rsidRPr="00121159">
              <w:rPr>
                <w:sz w:val="16"/>
                <w:szCs w:val="16"/>
              </w:rPr>
              <w:t>Debe procesarse en sitio, envío a CRAP o Laboratorio de Referencia***</w:t>
            </w:r>
          </w:p>
        </w:tc>
      </w:tr>
      <w:tr w:rsidR="00FE0C8A" w:rsidRPr="00121159" w14:paraId="6D34BF38"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E52408" w14:textId="77777777" w:rsidR="00FE0C8A" w:rsidRPr="00121159" w:rsidRDefault="00FE0C8A" w:rsidP="00FE0C8A">
            <w:pPr>
              <w:pStyle w:val="Sinespaciado"/>
              <w:rPr>
                <w:sz w:val="16"/>
                <w:szCs w:val="16"/>
              </w:rPr>
            </w:pPr>
            <w:r w:rsidRPr="00121159">
              <w:rPr>
                <w:sz w:val="16"/>
                <w:szCs w:val="16"/>
              </w:rPr>
              <w:t>40.04.002</w:t>
            </w:r>
          </w:p>
        </w:tc>
        <w:tc>
          <w:tcPr>
            <w:tcW w:w="3299" w:type="dxa"/>
            <w:tcBorders>
              <w:top w:val="nil"/>
              <w:left w:val="nil"/>
              <w:bottom w:val="single" w:sz="4" w:space="0" w:color="auto"/>
              <w:right w:val="single" w:sz="4" w:space="0" w:color="auto"/>
            </w:tcBorders>
            <w:shd w:val="clear" w:color="auto" w:fill="auto"/>
            <w:noWrap/>
            <w:vAlign w:val="center"/>
            <w:hideMark/>
          </w:tcPr>
          <w:p w14:paraId="20A43B1F" w14:textId="77777777" w:rsidR="00FE0C8A" w:rsidRPr="00121159" w:rsidRDefault="00FE0C8A" w:rsidP="00FE0C8A">
            <w:pPr>
              <w:pStyle w:val="Sinespaciado"/>
              <w:rPr>
                <w:sz w:val="16"/>
                <w:szCs w:val="16"/>
              </w:rPr>
            </w:pPr>
            <w:r w:rsidRPr="00121159">
              <w:rPr>
                <w:sz w:val="16"/>
                <w:szCs w:val="16"/>
              </w:rPr>
              <w:t>Factor Tisular Antigénico</w:t>
            </w:r>
          </w:p>
        </w:tc>
        <w:tc>
          <w:tcPr>
            <w:tcW w:w="5714" w:type="dxa"/>
            <w:tcBorders>
              <w:top w:val="nil"/>
              <w:left w:val="nil"/>
              <w:bottom w:val="single" w:sz="4" w:space="0" w:color="auto"/>
              <w:right w:val="single" w:sz="4" w:space="0" w:color="auto"/>
            </w:tcBorders>
            <w:vAlign w:val="center"/>
          </w:tcPr>
          <w:p w14:paraId="577CE39C" w14:textId="77777777" w:rsidR="00FE0C8A" w:rsidRPr="00121159" w:rsidRDefault="00FE0C8A" w:rsidP="00FE0C8A">
            <w:pPr>
              <w:pStyle w:val="Sinespaciado"/>
              <w:rPr>
                <w:sz w:val="16"/>
                <w:szCs w:val="16"/>
              </w:rPr>
            </w:pPr>
            <w:r w:rsidRPr="00121159">
              <w:rPr>
                <w:sz w:val="16"/>
                <w:szCs w:val="16"/>
              </w:rPr>
              <w:t>Debe procesarse en sitio, envío a CRAP o Laboratorio de Referencia***</w:t>
            </w:r>
          </w:p>
        </w:tc>
      </w:tr>
      <w:tr w:rsidR="00FE0C8A" w:rsidRPr="00121159" w14:paraId="60E54E10"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98C899" w14:textId="77777777" w:rsidR="00FE0C8A" w:rsidRPr="00121159" w:rsidRDefault="00FE0C8A" w:rsidP="00FE0C8A">
            <w:pPr>
              <w:pStyle w:val="Sinespaciado"/>
              <w:rPr>
                <w:sz w:val="16"/>
                <w:szCs w:val="16"/>
              </w:rPr>
            </w:pPr>
            <w:r w:rsidRPr="00121159">
              <w:rPr>
                <w:sz w:val="16"/>
                <w:szCs w:val="16"/>
              </w:rPr>
              <w:t>40.04.003</w:t>
            </w:r>
          </w:p>
        </w:tc>
        <w:tc>
          <w:tcPr>
            <w:tcW w:w="3299" w:type="dxa"/>
            <w:tcBorders>
              <w:top w:val="nil"/>
              <w:left w:val="nil"/>
              <w:bottom w:val="single" w:sz="4" w:space="0" w:color="auto"/>
              <w:right w:val="single" w:sz="4" w:space="0" w:color="auto"/>
            </w:tcBorders>
            <w:shd w:val="clear" w:color="auto" w:fill="auto"/>
            <w:noWrap/>
            <w:vAlign w:val="center"/>
            <w:hideMark/>
          </w:tcPr>
          <w:p w14:paraId="4F5455CC" w14:textId="77777777" w:rsidR="00FE0C8A" w:rsidRPr="00121159" w:rsidRDefault="00FE0C8A" w:rsidP="00FE0C8A">
            <w:pPr>
              <w:pStyle w:val="Sinespaciado"/>
              <w:rPr>
                <w:sz w:val="16"/>
                <w:szCs w:val="16"/>
              </w:rPr>
            </w:pPr>
            <w:r w:rsidRPr="00121159">
              <w:rPr>
                <w:sz w:val="16"/>
                <w:szCs w:val="16"/>
              </w:rPr>
              <w:t>Factor V de la coagulación</w:t>
            </w:r>
          </w:p>
        </w:tc>
        <w:tc>
          <w:tcPr>
            <w:tcW w:w="5714" w:type="dxa"/>
            <w:tcBorders>
              <w:top w:val="nil"/>
              <w:left w:val="nil"/>
              <w:bottom w:val="single" w:sz="4" w:space="0" w:color="auto"/>
              <w:right w:val="single" w:sz="4" w:space="0" w:color="auto"/>
            </w:tcBorders>
            <w:vAlign w:val="center"/>
          </w:tcPr>
          <w:p w14:paraId="716C4022" w14:textId="77777777" w:rsidR="00FE0C8A" w:rsidRPr="00121159" w:rsidRDefault="00FE0C8A" w:rsidP="00FE0C8A">
            <w:pPr>
              <w:pStyle w:val="Sinespaciado"/>
              <w:rPr>
                <w:sz w:val="16"/>
                <w:szCs w:val="16"/>
              </w:rPr>
            </w:pPr>
            <w:r w:rsidRPr="00121159">
              <w:rPr>
                <w:sz w:val="16"/>
                <w:szCs w:val="16"/>
              </w:rPr>
              <w:t>Debe procesarse en sitio, envío a CRAP o Laboratorio de Referencia***</w:t>
            </w:r>
          </w:p>
        </w:tc>
      </w:tr>
      <w:tr w:rsidR="00FE0C8A" w:rsidRPr="00121159" w14:paraId="0E49452D"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F0A370" w14:textId="77777777" w:rsidR="00FE0C8A" w:rsidRPr="00121159" w:rsidRDefault="00FE0C8A" w:rsidP="00FE0C8A">
            <w:pPr>
              <w:pStyle w:val="Sinespaciado"/>
              <w:rPr>
                <w:sz w:val="16"/>
                <w:szCs w:val="16"/>
              </w:rPr>
            </w:pPr>
            <w:r w:rsidRPr="00121159">
              <w:rPr>
                <w:sz w:val="16"/>
                <w:szCs w:val="16"/>
              </w:rPr>
              <w:t>40.04.004</w:t>
            </w:r>
          </w:p>
        </w:tc>
        <w:tc>
          <w:tcPr>
            <w:tcW w:w="3299" w:type="dxa"/>
            <w:tcBorders>
              <w:top w:val="nil"/>
              <w:left w:val="nil"/>
              <w:bottom w:val="single" w:sz="4" w:space="0" w:color="auto"/>
              <w:right w:val="single" w:sz="4" w:space="0" w:color="auto"/>
            </w:tcBorders>
            <w:shd w:val="clear" w:color="auto" w:fill="auto"/>
            <w:noWrap/>
            <w:vAlign w:val="center"/>
            <w:hideMark/>
          </w:tcPr>
          <w:p w14:paraId="45BAE18B" w14:textId="77777777" w:rsidR="00FE0C8A" w:rsidRPr="00121159" w:rsidRDefault="00FE0C8A" w:rsidP="00FE0C8A">
            <w:pPr>
              <w:pStyle w:val="Sinespaciado"/>
              <w:rPr>
                <w:sz w:val="16"/>
                <w:szCs w:val="16"/>
              </w:rPr>
            </w:pPr>
            <w:r w:rsidRPr="00121159">
              <w:rPr>
                <w:sz w:val="16"/>
                <w:szCs w:val="16"/>
              </w:rPr>
              <w:t>Factor VII de la coagulación</w:t>
            </w:r>
          </w:p>
        </w:tc>
        <w:tc>
          <w:tcPr>
            <w:tcW w:w="5714" w:type="dxa"/>
            <w:tcBorders>
              <w:top w:val="nil"/>
              <w:left w:val="nil"/>
              <w:bottom w:val="single" w:sz="4" w:space="0" w:color="auto"/>
              <w:right w:val="single" w:sz="4" w:space="0" w:color="auto"/>
            </w:tcBorders>
            <w:vAlign w:val="center"/>
          </w:tcPr>
          <w:p w14:paraId="2D6B73E1" w14:textId="77777777" w:rsidR="00FE0C8A" w:rsidRPr="00121159" w:rsidRDefault="00FE0C8A" w:rsidP="00FE0C8A">
            <w:pPr>
              <w:pStyle w:val="Sinespaciado"/>
              <w:rPr>
                <w:sz w:val="16"/>
                <w:szCs w:val="16"/>
              </w:rPr>
            </w:pPr>
            <w:r w:rsidRPr="00121159">
              <w:rPr>
                <w:sz w:val="16"/>
                <w:szCs w:val="16"/>
              </w:rPr>
              <w:t>Debe procesarse en sitio, envío a CRAP o Laboratorio de Referencia***</w:t>
            </w:r>
          </w:p>
        </w:tc>
      </w:tr>
      <w:tr w:rsidR="00FE0C8A" w:rsidRPr="00121159" w14:paraId="549F46F5"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EF78EF" w14:textId="77777777" w:rsidR="00FE0C8A" w:rsidRPr="00121159" w:rsidRDefault="00FE0C8A" w:rsidP="00FE0C8A">
            <w:pPr>
              <w:pStyle w:val="Sinespaciado"/>
              <w:rPr>
                <w:sz w:val="16"/>
                <w:szCs w:val="16"/>
              </w:rPr>
            </w:pPr>
            <w:r w:rsidRPr="00121159">
              <w:rPr>
                <w:sz w:val="16"/>
                <w:szCs w:val="16"/>
              </w:rPr>
              <w:t>40.04.005</w:t>
            </w:r>
          </w:p>
        </w:tc>
        <w:tc>
          <w:tcPr>
            <w:tcW w:w="3299" w:type="dxa"/>
            <w:tcBorders>
              <w:top w:val="nil"/>
              <w:left w:val="nil"/>
              <w:bottom w:val="single" w:sz="4" w:space="0" w:color="auto"/>
              <w:right w:val="single" w:sz="4" w:space="0" w:color="auto"/>
            </w:tcBorders>
            <w:shd w:val="clear" w:color="auto" w:fill="auto"/>
            <w:noWrap/>
            <w:vAlign w:val="center"/>
            <w:hideMark/>
          </w:tcPr>
          <w:p w14:paraId="1CFF3B66" w14:textId="77777777" w:rsidR="00FE0C8A" w:rsidRPr="00121159" w:rsidRDefault="00FE0C8A" w:rsidP="00FE0C8A">
            <w:pPr>
              <w:pStyle w:val="Sinespaciado"/>
              <w:rPr>
                <w:sz w:val="16"/>
                <w:szCs w:val="16"/>
              </w:rPr>
            </w:pPr>
            <w:r w:rsidRPr="00121159">
              <w:rPr>
                <w:sz w:val="16"/>
                <w:szCs w:val="16"/>
              </w:rPr>
              <w:t>Factor VIII de la coagulación</w:t>
            </w:r>
          </w:p>
        </w:tc>
        <w:tc>
          <w:tcPr>
            <w:tcW w:w="5714" w:type="dxa"/>
            <w:tcBorders>
              <w:top w:val="nil"/>
              <w:left w:val="nil"/>
              <w:bottom w:val="single" w:sz="4" w:space="0" w:color="auto"/>
              <w:right w:val="single" w:sz="4" w:space="0" w:color="auto"/>
            </w:tcBorders>
            <w:vAlign w:val="center"/>
          </w:tcPr>
          <w:p w14:paraId="069671FA" w14:textId="77777777" w:rsidR="00FE0C8A" w:rsidRPr="00121159" w:rsidRDefault="00FE0C8A" w:rsidP="00FE0C8A">
            <w:pPr>
              <w:pStyle w:val="Sinespaciado"/>
              <w:rPr>
                <w:sz w:val="16"/>
                <w:szCs w:val="16"/>
              </w:rPr>
            </w:pPr>
            <w:r w:rsidRPr="00121159">
              <w:rPr>
                <w:sz w:val="16"/>
                <w:szCs w:val="16"/>
              </w:rPr>
              <w:t>Debe procesarse en sitio, envío a CRAP o Laboratorio de Referencia***</w:t>
            </w:r>
          </w:p>
        </w:tc>
      </w:tr>
      <w:tr w:rsidR="00FE0C8A" w:rsidRPr="00121159" w14:paraId="5E659B9B"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71F540" w14:textId="77777777" w:rsidR="00FE0C8A" w:rsidRPr="00121159" w:rsidRDefault="00FE0C8A" w:rsidP="00FE0C8A">
            <w:pPr>
              <w:pStyle w:val="Sinespaciado"/>
              <w:rPr>
                <w:sz w:val="16"/>
                <w:szCs w:val="16"/>
              </w:rPr>
            </w:pPr>
            <w:r w:rsidRPr="00121159">
              <w:rPr>
                <w:sz w:val="16"/>
                <w:szCs w:val="16"/>
              </w:rPr>
              <w:t>40.04.006</w:t>
            </w:r>
          </w:p>
        </w:tc>
        <w:tc>
          <w:tcPr>
            <w:tcW w:w="3299" w:type="dxa"/>
            <w:tcBorders>
              <w:top w:val="nil"/>
              <w:left w:val="nil"/>
              <w:bottom w:val="single" w:sz="4" w:space="0" w:color="auto"/>
              <w:right w:val="single" w:sz="4" w:space="0" w:color="auto"/>
            </w:tcBorders>
            <w:shd w:val="clear" w:color="auto" w:fill="auto"/>
            <w:noWrap/>
            <w:vAlign w:val="center"/>
            <w:hideMark/>
          </w:tcPr>
          <w:p w14:paraId="17DA86B2" w14:textId="77777777" w:rsidR="00FE0C8A" w:rsidRPr="00121159" w:rsidRDefault="00FE0C8A" w:rsidP="00FE0C8A">
            <w:pPr>
              <w:pStyle w:val="Sinespaciado"/>
              <w:rPr>
                <w:sz w:val="16"/>
                <w:szCs w:val="16"/>
              </w:rPr>
            </w:pPr>
            <w:r w:rsidRPr="00121159">
              <w:rPr>
                <w:sz w:val="16"/>
                <w:szCs w:val="16"/>
              </w:rPr>
              <w:t>Factor IX de la coagulación</w:t>
            </w:r>
          </w:p>
        </w:tc>
        <w:tc>
          <w:tcPr>
            <w:tcW w:w="5714" w:type="dxa"/>
            <w:tcBorders>
              <w:top w:val="nil"/>
              <w:left w:val="nil"/>
              <w:bottom w:val="single" w:sz="4" w:space="0" w:color="auto"/>
              <w:right w:val="single" w:sz="4" w:space="0" w:color="auto"/>
            </w:tcBorders>
            <w:vAlign w:val="center"/>
          </w:tcPr>
          <w:p w14:paraId="356E2A9D" w14:textId="77777777" w:rsidR="00FE0C8A" w:rsidRPr="00121159" w:rsidRDefault="00FE0C8A" w:rsidP="00FE0C8A">
            <w:pPr>
              <w:pStyle w:val="Sinespaciado"/>
              <w:rPr>
                <w:sz w:val="16"/>
                <w:szCs w:val="16"/>
              </w:rPr>
            </w:pPr>
            <w:r w:rsidRPr="00121159">
              <w:rPr>
                <w:sz w:val="16"/>
                <w:szCs w:val="16"/>
              </w:rPr>
              <w:t>Debe procesarse en sitio, envío a CRAP o Laboratorio de Referencia***</w:t>
            </w:r>
          </w:p>
        </w:tc>
      </w:tr>
      <w:tr w:rsidR="00FE0C8A" w:rsidRPr="00121159" w14:paraId="5EE4CCC7"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0F6997" w14:textId="77777777" w:rsidR="00FE0C8A" w:rsidRPr="00121159" w:rsidRDefault="00FE0C8A" w:rsidP="00FE0C8A">
            <w:pPr>
              <w:pStyle w:val="Sinespaciado"/>
              <w:rPr>
                <w:sz w:val="16"/>
                <w:szCs w:val="16"/>
              </w:rPr>
            </w:pPr>
            <w:r w:rsidRPr="00121159">
              <w:rPr>
                <w:sz w:val="16"/>
                <w:szCs w:val="16"/>
              </w:rPr>
              <w:t>40.04.007</w:t>
            </w:r>
          </w:p>
        </w:tc>
        <w:tc>
          <w:tcPr>
            <w:tcW w:w="3299" w:type="dxa"/>
            <w:tcBorders>
              <w:top w:val="nil"/>
              <w:left w:val="nil"/>
              <w:bottom w:val="single" w:sz="4" w:space="0" w:color="auto"/>
              <w:right w:val="single" w:sz="4" w:space="0" w:color="auto"/>
            </w:tcBorders>
            <w:shd w:val="clear" w:color="auto" w:fill="auto"/>
            <w:noWrap/>
            <w:vAlign w:val="center"/>
            <w:hideMark/>
          </w:tcPr>
          <w:p w14:paraId="1952AF5B" w14:textId="77777777" w:rsidR="00FE0C8A" w:rsidRPr="00121159" w:rsidRDefault="00FE0C8A" w:rsidP="00FE0C8A">
            <w:pPr>
              <w:pStyle w:val="Sinespaciado"/>
              <w:rPr>
                <w:sz w:val="16"/>
                <w:szCs w:val="16"/>
              </w:rPr>
            </w:pPr>
            <w:r w:rsidRPr="00121159">
              <w:rPr>
                <w:sz w:val="16"/>
                <w:szCs w:val="16"/>
              </w:rPr>
              <w:t>Factor X de la coagulación</w:t>
            </w:r>
          </w:p>
        </w:tc>
        <w:tc>
          <w:tcPr>
            <w:tcW w:w="5714" w:type="dxa"/>
            <w:tcBorders>
              <w:top w:val="nil"/>
              <w:left w:val="nil"/>
              <w:bottom w:val="single" w:sz="4" w:space="0" w:color="auto"/>
              <w:right w:val="single" w:sz="4" w:space="0" w:color="auto"/>
            </w:tcBorders>
            <w:vAlign w:val="center"/>
          </w:tcPr>
          <w:p w14:paraId="141E064F" w14:textId="77777777" w:rsidR="00FE0C8A" w:rsidRPr="00121159" w:rsidRDefault="00FE0C8A" w:rsidP="00FE0C8A">
            <w:pPr>
              <w:pStyle w:val="Sinespaciado"/>
              <w:rPr>
                <w:sz w:val="16"/>
                <w:szCs w:val="16"/>
              </w:rPr>
            </w:pPr>
            <w:r w:rsidRPr="00121159">
              <w:rPr>
                <w:sz w:val="16"/>
                <w:szCs w:val="16"/>
              </w:rPr>
              <w:t>Debe procesarse en sitio, envío a CRAP o Laboratorio de Referencia***</w:t>
            </w:r>
          </w:p>
        </w:tc>
      </w:tr>
      <w:tr w:rsidR="00FE0C8A" w:rsidRPr="00121159" w14:paraId="121020FD"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90E475" w14:textId="77777777" w:rsidR="00FE0C8A" w:rsidRPr="00121159" w:rsidRDefault="00FE0C8A" w:rsidP="00FE0C8A">
            <w:pPr>
              <w:pStyle w:val="Sinespaciado"/>
              <w:rPr>
                <w:sz w:val="16"/>
                <w:szCs w:val="16"/>
              </w:rPr>
            </w:pPr>
            <w:r w:rsidRPr="00121159">
              <w:rPr>
                <w:sz w:val="16"/>
                <w:szCs w:val="16"/>
              </w:rPr>
              <w:t>40.04.008</w:t>
            </w:r>
          </w:p>
        </w:tc>
        <w:tc>
          <w:tcPr>
            <w:tcW w:w="3299" w:type="dxa"/>
            <w:tcBorders>
              <w:top w:val="nil"/>
              <w:left w:val="nil"/>
              <w:bottom w:val="single" w:sz="4" w:space="0" w:color="auto"/>
              <w:right w:val="single" w:sz="4" w:space="0" w:color="auto"/>
            </w:tcBorders>
            <w:shd w:val="clear" w:color="auto" w:fill="auto"/>
            <w:noWrap/>
            <w:vAlign w:val="center"/>
            <w:hideMark/>
          </w:tcPr>
          <w:p w14:paraId="73992123" w14:textId="77777777" w:rsidR="00FE0C8A" w:rsidRPr="00121159" w:rsidRDefault="00FE0C8A" w:rsidP="00FE0C8A">
            <w:pPr>
              <w:pStyle w:val="Sinespaciado"/>
              <w:rPr>
                <w:sz w:val="16"/>
                <w:szCs w:val="16"/>
              </w:rPr>
            </w:pPr>
            <w:r w:rsidRPr="00121159">
              <w:rPr>
                <w:sz w:val="16"/>
                <w:szCs w:val="16"/>
              </w:rPr>
              <w:t>Factor XI de la coagulación</w:t>
            </w:r>
          </w:p>
        </w:tc>
        <w:tc>
          <w:tcPr>
            <w:tcW w:w="5714" w:type="dxa"/>
            <w:tcBorders>
              <w:top w:val="nil"/>
              <w:left w:val="nil"/>
              <w:bottom w:val="single" w:sz="4" w:space="0" w:color="auto"/>
              <w:right w:val="single" w:sz="4" w:space="0" w:color="auto"/>
            </w:tcBorders>
            <w:vAlign w:val="center"/>
          </w:tcPr>
          <w:p w14:paraId="5499243D" w14:textId="77777777" w:rsidR="00FE0C8A" w:rsidRPr="00121159" w:rsidRDefault="00FE0C8A" w:rsidP="00FE0C8A">
            <w:pPr>
              <w:pStyle w:val="Sinespaciado"/>
              <w:rPr>
                <w:sz w:val="16"/>
                <w:szCs w:val="16"/>
              </w:rPr>
            </w:pPr>
            <w:r w:rsidRPr="00121159">
              <w:rPr>
                <w:sz w:val="16"/>
                <w:szCs w:val="16"/>
              </w:rPr>
              <w:t>Debe procesarse en sitio, envío a CRAP o Laboratorio de Referencia***</w:t>
            </w:r>
          </w:p>
        </w:tc>
      </w:tr>
      <w:tr w:rsidR="00FE0C8A" w:rsidRPr="00121159" w14:paraId="4459427F"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CE41CF" w14:textId="77777777" w:rsidR="00FE0C8A" w:rsidRPr="00121159" w:rsidRDefault="00FE0C8A" w:rsidP="00FE0C8A">
            <w:pPr>
              <w:pStyle w:val="Sinespaciado"/>
              <w:rPr>
                <w:sz w:val="16"/>
                <w:szCs w:val="16"/>
              </w:rPr>
            </w:pPr>
            <w:r w:rsidRPr="00121159">
              <w:rPr>
                <w:sz w:val="16"/>
                <w:szCs w:val="16"/>
              </w:rPr>
              <w:t>40.04.009</w:t>
            </w:r>
          </w:p>
        </w:tc>
        <w:tc>
          <w:tcPr>
            <w:tcW w:w="3299" w:type="dxa"/>
            <w:tcBorders>
              <w:top w:val="nil"/>
              <w:left w:val="nil"/>
              <w:bottom w:val="single" w:sz="4" w:space="0" w:color="auto"/>
              <w:right w:val="single" w:sz="4" w:space="0" w:color="auto"/>
            </w:tcBorders>
            <w:shd w:val="clear" w:color="auto" w:fill="auto"/>
            <w:noWrap/>
            <w:vAlign w:val="center"/>
            <w:hideMark/>
          </w:tcPr>
          <w:p w14:paraId="76BF6901" w14:textId="77777777" w:rsidR="00FE0C8A" w:rsidRPr="00121159" w:rsidRDefault="00FE0C8A" w:rsidP="00FE0C8A">
            <w:pPr>
              <w:pStyle w:val="Sinespaciado"/>
              <w:rPr>
                <w:sz w:val="16"/>
                <w:szCs w:val="16"/>
              </w:rPr>
            </w:pPr>
            <w:r w:rsidRPr="00121159">
              <w:rPr>
                <w:sz w:val="16"/>
                <w:szCs w:val="16"/>
              </w:rPr>
              <w:t>Factor XII de la coagulación</w:t>
            </w:r>
          </w:p>
        </w:tc>
        <w:tc>
          <w:tcPr>
            <w:tcW w:w="5714" w:type="dxa"/>
            <w:tcBorders>
              <w:top w:val="nil"/>
              <w:left w:val="nil"/>
              <w:bottom w:val="single" w:sz="4" w:space="0" w:color="auto"/>
              <w:right w:val="single" w:sz="4" w:space="0" w:color="auto"/>
            </w:tcBorders>
            <w:vAlign w:val="center"/>
          </w:tcPr>
          <w:p w14:paraId="282C3E28" w14:textId="77777777" w:rsidR="00FE0C8A" w:rsidRPr="00121159" w:rsidRDefault="00FE0C8A" w:rsidP="00FE0C8A">
            <w:pPr>
              <w:pStyle w:val="Sinespaciado"/>
              <w:rPr>
                <w:sz w:val="16"/>
                <w:szCs w:val="16"/>
              </w:rPr>
            </w:pPr>
            <w:r w:rsidRPr="00121159">
              <w:rPr>
                <w:sz w:val="16"/>
                <w:szCs w:val="16"/>
              </w:rPr>
              <w:t>Debe procesarse en sitio, envío a CRAP o Laboratorio de Referencia***</w:t>
            </w:r>
          </w:p>
        </w:tc>
      </w:tr>
      <w:tr w:rsidR="00FE0C8A" w:rsidRPr="00121159" w14:paraId="23E99DFE"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58E44B" w14:textId="77777777" w:rsidR="00FE0C8A" w:rsidRPr="00121159" w:rsidRDefault="00FE0C8A" w:rsidP="00FE0C8A">
            <w:pPr>
              <w:pStyle w:val="Sinespaciado"/>
              <w:rPr>
                <w:sz w:val="16"/>
                <w:szCs w:val="16"/>
              </w:rPr>
            </w:pPr>
            <w:r w:rsidRPr="00121159">
              <w:rPr>
                <w:sz w:val="16"/>
                <w:szCs w:val="16"/>
              </w:rPr>
              <w:t>40.04.010</w:t>
            </w:r>
          </w:p>
        </w:tc>
        <w:tc>
          <w:tcPr>
            <w:tcW w:w="3299" w:type="dxa"/>
            <w:tcBorders>
              <w:top w:val="nil"/>
              <w:left w:val="nil"/>
              <w:bottom w:val="single" w:sz="4" w:space="0" w:color="auto"/>
              <w:right w:val="single" w:sz="4" w:space="0" w:color="auto"/>
            </w:tcBorders>
            <w:shd w:val="clear" w:color="auto" w:fill="auto"/>
            <w:noWrap/>
            <w:vAlign w:val="center"/>
            <w:hideMark/>
          </w:tcPr>
          <w:p w14:paraId="003AE924" w14:textId="77777777" w:rsidR="00FE0C8A" w:rsidRPr="00121159" w:rsidRDefault="00FE0C8A" w:rsidP="00FE0C8A">
            <w:pPr>
              <w:pStyle w:val="Sinespaciado"/>
              <w:rPr>
                <w:sz w:val="16"/>
                <w:szCs w:val="16"/>
              </w:rPr>
            </w:pPr>
            <w:r w:rsidRPr="00121159">
              <w:rPr>
                <w:sz w:val="16"/>
                <w:szCs w:val="16"/>
              </w:rPr>
              <w:t>Factor XIII de la coagulación</w:t>
            </w:r>
          </w:p>
        </w:tc>
        <w:tc>
          <w:tcPr>
            <w:tcW w:w="5714" w:type="dxa"/>
            <w:tcBorders>
              <w:top w:val="nil"/>
              <w:left w:val="nil"/>
              <w:bottom w:val="single" w:sz="4" w:space="0" w:color="auto"/>
              <w:right w:val="single" w:sz="4" w:space="0" w:color="auto"/>
            </w:tcBorders>
            <w:vAlign w:val="center"/>
          </w:tcPr>
          <w:p w14:paraId="6F0EC006" w14:textId="77777777" w:rsidR="00FE0C8A" w:rsidRPr="00121159" w:rsidRDefault="00FE0C8A" w:rsidP="00FE0C8A">
            <w:pPr>
              <w:pStyle w:val="Sinespaciado"/>
              <w:rPr>
                <w:sz w:val="16"/>
                <w:szCs w:val="16"/>
              </w:rPr>
            </w:pPr>
            <w:r w:rsidRPr="00121159">
              <w:rPr>
                <w:sz w:val="16"/>
                <w:szCs w:val="16"/>
              </w:rPr>
              <w:t>Debe procesarse en sitio, envío a CRAP o Laboratorio de Referencia***</w:t>
            </w:r>
          </w:p>
        </w:tc>
      </w:tr>
      <w:tr w:rsidR="00FE0C8A" w:rsidRPr="00121159" w14:paraId="3770D083"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5EEC38" w14:textId="77777777" w:rsidR="00FE0C8A" w:rsidRPr="00121159" w:rsidRDefault="00FE0C8A" w:rsidP="00FE0C8A">
            <w:pPr>
              <w:pStyle w:val="Sinespaciado"/>
              <w:rPr>
                <w:sz w:val="16"/>
                <w:szCs w:val="16"/>
              </w:rPr>
            </w:pPr>
            <w:r w:rsidRPr="00121159">
              <w:rPr>
                <w:sz w:val="16"/>
                <w:szCs w:val="16"/>
              </w:rPr>
              <w:t>40.04.011</w:t>
            </w:r>
          </w:p>
        </w:tc>
        <w:tc>
          <w:tcPr>
            <w:tcW w:w="3299" w:type="dxa"/>
            <w:tcBorders>
              <w:top w:val="nil"/>
              <w:left w:val="nil"/>
              <w:bottom w:val="single" w:sz="4" w:space="0" w:color="auto"/>
              <w:right w:val="single" w:sz="4" w:space="0" w:color="auto"/>
            </w:tcBorders>
            <w:shd w:val="clear" w:color="auto" w:fill="auto"/>
            <w:noWrap/>
            <w:vAlign w:val="center"/>
            <w:hideMark/>
          </w:tcPr>
          <w:p w14:paraId="5898FD1B" w14:textId="77777777" w:rsidR="00FE0C8A" w:rsidRPr="00121159" w:rsidRDefault="00FE0C8A" w:rsidP="00FE0C8A">
            <w:pPr>
              <w:pStyle w:val="Sinespaciado"/>
              <w:rPr>
                <w:sz w:val="16"/>
                <w:szCs w:val="16"/>
              </w:rPr>
            </w:pPr>
            <w:r w:rsidRPr="00121159">
              <w:rPr>
                <w:sz w:val="16"/>
                <w:szCs w:val="16"/>
              </w:rPr>
              <w:t>Inhibidor del Factor IX</w:t>
            </w:r>
          </w:p>
        </w:tc>
        <w:tc>
          <w:tcPr>
            <w:tcW w:w="5714" w:type="dxa"/>
            <w:tcBorders>
              <w:top w:val="nil"/>
              <w:left w:val="nil"/>
              <w:bottom w:val="single" w:sz="4" w:space="0" w:color="auto"/>
              <w:right w:val="single" w:sz="4" w:space="0" w:color="auto"/>
            </w:tcBorders>
            <w:vAlign w:val="center"/>
          </w:tcPr>
          <w:p w14:paraId="0032C9B5" w14:textId="77777777" w:rsidR="00FE0C8A" w:rsidRPr="00121159" w:rsidRDefault="00FE0C8A" w:rsidP="00FE0C8A">
            <w:pPr>
              <w:pStyle w:val="Sinespaciado"/>
              <w:rPr>
                <w:sz w:val="16"/>
                <w:szCs w:val="16"/>
              </w:rPr>
            </w:pPr>
            <w:r w:rsidRPr="00121159">
              <w:rPr>
                <w:sz w:val="16"/>
                <w:szCs w:val="16"/>
              </w:rPr>
              <w:t>Debe procesarse en sitio, envío a CRAP o Laboratorio de Referencia***</w:t>
            </w:r>
          </w:p>
        </w:tc>
      </w:tr>
      <w:tr w:rsidR="00FE0C8A" w:rsidRPr="00121159" w14:paraId="0173179D"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FC0E6D" w14:textId="77777777" w:rsidR="00FE0C8A" w:rsidRPr="00121159" w:rsidRDefault="00FE0C8A" w:rsidP="00FE0C8A">
            <w:pPr>
              <w:pStyle w:val="Sinespaciado"/>
              <w:rPr>
                <w:sz w:val="16"/>
                <w:szCs w:val="16"/>
              </w:rPr>
            </w:pPr>
            <w:r w:rsidRPr="00121159">
              <w:rPr>
                <w:sz w:val="16"/>
                <w:szCs w:val="16"/>
              </w:rPr>
              <w:t>40.04.012</w:t>
            </w:r>
          </w:p>
        </w:tc>
        <w:tc>
          <w:tcPr>
            <w:tcW w:w="3299" w:type="dxa"/>
            <w:tcBorders>
              <w:top w:val="nil"/>
              <w:left w:val="nil"/>
              <w:bottom w:val="single" w:sz="4" w:space="0" w:color="auto"/>
              <w:right w:val="single" w:sz="4" w:space="0" w:color="auto"/>
            </w:tcBorders>
            <w:shd w:val="clear" w:color="auto" w:fill="auto"/>
            <w:noWrap/>
            <w:vAlign w:val="center"/>
            <w:hideMark/>
          </w:tcPr>
          <w:p w14:paraId="49C255D9" w14:textId="77777777" w:rsidR="00FE0C8A" w:rsidRPr="00121159" w:rsidRDefault="00FE0C8A" w:rsidP="00FE0C8A">
            <w:pPr>
              <w:pStyle w:val="Sinespaciado"/>
              <w:rPr>
                <w:sz w:val="16"/>
                <w:szCs w:val="16"/>
              </w:rPr>
            </w:pPr>
            <w:r w:rsidRPr="00121159">
              <w:rPr>
                <w:sz w:val="16"/>
                <w:szCs w:val="16"/>
              </w:rPr>
              <w:t>Inhibidor del Factor VIII</w:t>
            </w:r>
          </w:p>
        </w:tc>
        <w:tc>
          <w:tcPr>
            <w:tcW w:w="5714" w:type="dxa"/>
            <w:tcBorders>
              <w:top w:val="nil"/>
              <w:left w:val="nil"/>
              <w:bottom w:val="single" w:sz="4" w:space="0" w:color="auto"/>
              <w:right w:val="single" w:sz="4" w:space="0" w:color="auto"/>
            </w:tcBorders>
            <w:vAlign w:val="center"/>
          </w:tcPr>
          <w:p w14:paraId="3F642F30" w14:textId="77777777" w:rsidR="00FE0C8A" w:rsidRPr="00121159" w:rsidRDefault="00FE0C8A" w:rsidP="00FE0C8A">
            <w:pPr>
              <w:pStyle w:val="Sinespaciado"/>
              <w:rPr>
                <w:sz w:val="16"/>
                <w:szCs w:val="16"/>
              </w:rPr>
            </w:pPr>
            <w:r w:rsidRPr="00121159">
              <w:rPr>
                <w:sz w:val="16"/>
                <w:szCs w:val="16"/>
              </w:rPr>
              <w:t>Debe procesarse en sitio, envío a CRAP o Laboratorio de Referencia***</w:t>
            </w:r>
          </w:p>
        </w:tc>
      </w:tr>
      <w:tr w:rsidR="00FE0C8A" w:rsidRPr="00121159" w14:paraId="68AB8408"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5D86FA" w14:textId="77777777" w:rsidR="00FE0C8A" w:rsidRPr="00121159" w:rsidRDefault="00FE0C8A" w:rsidP="00FE0C8A">
            <w:pPr>
              <w:pStyle w:val="Sinespaciado"/>
              <w:rPr>
                <w:sz w:val="16"/>
                <w:szCs w:val="16"/>
              </w:rPr>
            </w:pPr>
            <w:r w:rsidRPr="00121159">
              <w:rPr>
                <w:sz w:val="16"/>
                <w:szCs w:val="16"/>
              </w:rPr>
              <w:t>40.04.013</w:t>
            </w:r>
          </w:p>
        </w:tc>
        <w:tc>
          <w:tcPr>
            <w:tcW w:w="3299" w:type="dxa"/>
            <w:tcBorders>
              <w:top w:val="nil"/>
              <w:left w:val="nil"/>
              <w:bottom w:val="single" w:sz="4" w:space="0" w:color="auto"/>
              <w:right w:val="single" w:sz="4" w:space="0" w:color="auto"/>
            </w:tcBorders>
            <w:shd w:val="clear" w:color="auto" w:fill="auto"/>
            <w:noWrap/>
            <w:vAlign w:val="center"/>
            <w:hideMark/>
          </w:tcPr>
          <w:p w14:paraId="1A0FED5B" w14:textId="77777777" w:rsidR="00FE0C8A" w:rsidRPr="00121159" w:rsidRDefault="00FE0C8A" w:rsidP="00FE0C8A">
            <w:pPr>
              <w:pStyle w:val="Sinespaciado"/>
              <w:rPr>
                <w:sz w:val="16"/>
                <w:szCs w:val="16"/>
              </w:rPr>
            </w:pPr>
            <w:r w:rsidRPr="00121159">
              <w:rPr>
                <w:sz w:val="16"/>
                <w:szCs w:val="16"/>
              </w:rPr>
              <w:t>Tiempo de Trombina</w:t>
            </w:r>
          </w:p>
        </w:tc>
        <w:tc>
          <w:tcPr>
            <w:tcW w:w="5714" w:type="dxa"/>
            <w:tcBorders>
              <w:top w:val="nil"/>
              <w:left w:val="nil"/>
              <w:bottom w:val="single" w:sz="4" w:space="0" w:color="auto"/>
              <w:right w:val="single" w:sz="4" w:space="0" w:color="auto"/>
            </w:tcBorders>
            <w:vAlign w:val="center"/>
          </w:tcPr>
          <w:p w14:paraId="70117467" w14:textId="77777777" w:rsidR="00FE0C8A" w:rsidRPr="00121159" w:rsidRDefault="00FE0C8A" w:rsidP="00FE0C8A">
            <w:pPr>
              <w:pStyle w:val="Sinespaciado"/>
              <w:rPr>
                <w:sz w:val="16"/>
                <w:szCs w:val="16"/>
              </w:rPr>
            </w:pPr>
            <w:r w:rsidRPr="00121159">
              <w:rPr>
                <w:sz w:val="16"/>
                <w:szCs w:val="16"/>
              </w:rPr>
              <w:t>Debe procesarse en sitio, envío a CRAP o Laboratorio de Referencia***</w:t>
            </w:r>
          </w:p>
        </w:tc>
      </w:tr>
      <w:tr w:rsidR="00FE0C8A" w:rsidRPr="00121159" w14:paraId="68CA1FF5"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F52769" w14:textId="77777777" w:rsidR="00FE0C8A" w:rsidRPr="00121159" w:rsidRDefault="00FE0C8A" w:rsidP="00FE0C8A">
            <w:pPr>
              <w:pStyle w:val="Sinespaciado"/>
              <w:rPr>
                <w:sz w:val="16"/>
                <w:szCs w:val="16"/>
              </w:rPr>
            </w:pPr>
            <w:r w:rsidRPr="00121159">
              <w:rPr>
                <w:sz w:val="16"/>
                <w:szCs w:val="16"/>
              </w:rPr>
              <w:t>40.04.014</w:t>
            </w:r>
          </w:p>
        </w:tc>
        <w:tc>
          <w:tcPr>
            <w:tcW w:w="3299" w:type="dxa"/>
            <w:tcBorders>
              <w:top w:val="nil"/>
              <w:left w:val="nil"/>
              <w:bottom w:val="single" w:sz="4" w:space="0" w:color="auto"/>
              <w:right w:val="single" w:sz="4" w:space="0" w:color="auto"/>
            </w:tcBorders>
            <w:shd w:val="clear" w:color="auto" w:fill="auto"/>
            <w:noWrap/>
            <w:vAlign w:val="center"/>
            <w:hideMark/>
          </w:tcPr>
          <w:p w14:paraId="55F5AE53" w14:textId="77777777" w:rsidR="00FE0C8A" w:rsidRPr="00121159" w:rsidRDefault="00FE0C8A" w:rsidP="00FE0C8A">
            <w:pPr>
              <w:pStyle w:val="Sinespaciado"/>
              <w:rPr>
                <w:sz w:val="16"/>
                <w:szCs w:val="16"/>
              </w:rPr>
            </w:pPr>
            <w:r w:rsidRPr="00121159">
              <w:rPr>
                <w:sz w:val="16"/>
                <w:szCs w:val="16"/>
              </w:rPr>
              <w:t xml:space="preserve">Tiempo de </w:t>
            </w:r>
            <w:proofErr w:type="spellStart"/>
            <w:r w:rsidRPr="00121159">
              <w:rPr>
                <w:sz w:val="16"/>
                <w:szCs w:val="16"/>
              </w:rPr>
              <w:t>Reptilasa</w:t>
            </w:r>
            <w:proofErr w:type="spellEnd"/>
          </w:p>
        </w:tc>
        <w:tc>
          <w:tcPr>
            <w:tcW w:w="5714" w:type="dxa"/>
            <w:tcBorders>
              <w:top w:val="nil"/>
              <w:left w:val="nil"/>
              <w:bottom w:val="single" w:sz="4" w:space="0" w:color="auto"/>
              <w:right w:val="single" w:sz="4" w:space="0" w:color="auto"/>
            </w:tcBorders>
            <w:vAlign w:val="center"/>
          </w:tcPr>
          <w:p w14:paraId="4D2D956C" w14:textId="77777777" w:rsidR="00FE0C8A" w:rsidRPr="00121159" w:rsidRDefault="00FE0C8A" w:rsidP="00FE0C8A">
            <w:pPr>
              <w:pStyle w:val="Sinespaciado"/>
              <w:rPr>
                <w:sz w:val="16"/>
                <w:szCs w:val="16"/>
              </w:rPr>
            </w:pPr>
            <w:r w:rsidRPr="00121159">
              <w:rPr>
                <w:sz w:val="16"/>
                <w:szCs w:val="16"/>
              </w:rPr>
              <w:t>Debe procesarse en sitio, envío a CRAP o Laboratorio de Referencia***</w:t>
            </w:r>
          </w:p>
        </w:tc>
      </w:tr>
      <w:tr w:rsidR="00FE0C8A" w:rsidRPr="00121159" w14:paraId="195CBA79"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38DE09" w14:textId="77777777" w:rsidR="00FE0C8A" w:rsidRPr="00121159" w:rsidRDefault="00FE0C8A" w:rsidP="00FE0C8A">
            <w:pPr>
              <w:pStyle w:val="Sinespaciado"/>
              <w:rPr>
                <w:sz w:val="16"/>
                <w:szCs w:val="16"/>
              </w:rPr>
            </w:pPr>
            <w:r w:rsidRPr="00121159">
              <w:rPr>
                <w:sz w:val="16"/>
                <w:szCs w:val="16"/>
              </w:rPr>
              <w:t>40.04.015</w:t>
            </w:r>
          </w:p>
        </w:tc>
        <w:tc>
          <w:tcPr>
            <w:tcW w:w="3299" w:type="dxa"/>
            <w:tcBorders>
              <w:top w:val="nil"/>
              <w:left w:val="nil"/>
              <w:bottom w:val="single" w:sz="4" w:space="0" w:color="auto"/>
              <w:right w:val="single" w:sz="4" w:space="0" w:color="auto"/>
            </w:tcBorders>
            <w:shd w:val="clear" w:color="auto" w:fill="auto"/>
            <w:noWrap/>
            <w:vAlign w:val="center"/>
            <w:hideMark/>
          </w:tcPr>
          <w:p w14:paraId="79AAC58D" w14:textId="77777777" w:rsidR="00FE0C8A" w:rsidRPr="00121159" w:rsidRDefault="00FE0C8A" w:rsidP="00FE0C8A">
            <w:pPr>
              <w:pStyle w:val="Sinespaciado"/>
              <w:rPr>
                <w:sz w:val="16"/>
                <w:szCs w:val="16"/>
              </w:rPr>
            </w:pPr>
            <w:r w:rsidRPr="00121159">
              <w:rPr>
                <w:sz w:val="16"/>
                <w:szCs w:val="16"/>
              </w:rPr>
              <w:t xml:space="preserve">Factor de </w:t>
            </w:r>
            <w:proofErr w:type="spellStart"/>
            <w:r w:rsidR="00EF70C1" w:rsidRPr="00121159">
              <w:rPr>
                <w:sz w:val="16"/>
                <w:szCs w:val="16"/>
              </w:rPr>
              <w:t>V</w:t>
            </w:r>
            <w:r w:rsidRPr="00121159">
              <w:rPr>
                <w:sz w:val="16"/>
                <w:szCs w:val="16"/>
              </w:rPr>
              <w:t>on</w:t>
            </w:r>
            <w:proofErr w:type="spellEnd"/>
            <w:r w:rsidRPr="00121159">
              <w:rPr>
                <w:sz w:val="16"/>
                <w:szCs w:val="16"/>
              </w:rPr>
              <w:t xml:space="preserve"> Willebrand, actividad</w:t>
            </w:r>
          </w:p>
        </w:tc>
        <w:tc>
          <w:tcPr>
            <w:tcW w:w="5714" w:type="dxa"/>
            <w:tcBorders>
              <w:top w:val="nil"/>
              <w:left w:val="nil"/>
              <w:bottom w:val="single" w:sz="4" w:space="0" w:color="auto"/>
              <w:right w:val="single" w:sz="4" w:space="0" w:color="auto"/>
            </w:tcBorders>
            <w:vAlign w:val="center"/>
          </w:tcPr>
          <w:p w14:paraId="27699A99" w14:textId="77777777" w:rsidR="00FE0C8A" w:rsidRPr="00121159" w:rsidRDefault="00FE0C8A" w:rsidP="00FE0C8A">
            <w:pPr>
              <w:pStyle w:val="Sinespaciado"/>
              <w:rPr>
                <w:sz w:val="16"/>
                <w:szCs w:val="16"/>
              </w:rPr>
            </w:pPr>
            <w:r w:rsidRPr="00121159">
              <w:rPr>
                <w:sz w:val="16"/>
                <w:szCs w:val="16"/>
              </w:rPr>
              <w:t>Debe procesarse en sitio, envío a CRAP o Laboratorio de Referencia***</w:t>
            </w:r>
          </w:p>
        </w:tc>
      </w:tr>
      <w:tr w:rsidR="00A24E48" w:rsidRPr="00121159" w14:paraId="03EDEB0A"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6A7419" w14:textId="77777777" w:rsidR="00A24E48" w:rsidRPr="00121159" w:rsidRDefault="00A24E48" w:rsidP="005900F2">
            <w:pPr>
              <w:pStyle w:val="Sinespaciado"/>
              <w:rPr>
                <w:sz w:val="16"/>
                <w:szCs w:val="16"/>
              </w:rPr>
            </w:pPr>
            <w:r w:rsidRPr="00121159">
              <w:rPr>
                <w:sz w:val="16"/>
                <w:szCs w:val="16"/>
              </w:rPr>
              <w:t>40.04.016</w:t>
            </w:r>
          </w:p>
        </w:tc>
        <w:tc>
          <w:tcPr>
            <w:tcW w:w="3299" w:type="dxa"/>
            <w:tcBorders>
              <w:top w:val="nil"/>
              <w:left w:val="nil"/>
              <w:bottom w:val="single" w:sz="4" w:space="0" w:color="auto"/>
              <w:right w:val="single" w:sz="4" w:space="0" w:color="auto"/>
            </w:tcBorders>
            <w:shd w:val="clear" w:color="auto" w:fill="auto"/>
            <w:noWrap/>
            <w:vAlign w:val="center"/>
            <w:hideMark/>
          </w:tcPr>
          <w:p w14:paraId="2FF4A924" w14:textId="77777777" w:rsidR="00A24E48" w:rsidRPr="00121159" w:rsidRDefault="00A24E48" w:rsidP="005900F2">
            <w:pPr>
              <w:pStyle w:val="Sinespaciado"/>
              <w:rPr>
                <w:sz w:val="16"/>
                <w:szCs w:val="16"/>
              </w:rPr>
            </w:pPr>
            <w:r w:rsidRPr="00121159">
              <w:rPr>
                <w:sz w:val="16"/>
                <w:szCs w:val="16"/>
              </w:rPr>
              <w:t xml:space="preserve">Fibrinógeno, método de </w:t>
            </w:r>
            <w:proofErr w:type="spellStart"/>
            <w:r w:rsidRPr="00121159">
              <w:rPr>
                <w:sz w:val="16"/>
                <w:szCs w:val="16"/>
              </w:rPr>
              <w:t>Clauss</w:t>
            </w:r>
            <w:proofErr w:type="spellEnd"/>
          </w:p>
        </w:tc>
        <w:tc>
          <w:tcPr>
            <w:tcW w:w="5714" w:type="dxa"/>
            <w:tcBorders>
              <w:top w:val="nil"/>
              <w:left w:val="nil"/>
              <w:bottom w:val="single" w:sz="4" w:space="0" w:color="auto"/>
              <w:right w:val="single" w:sz="4" w:space="0" w:color="auto"/>
            </w:tcBorders>
            <w:vAlign w:val="center"/>
          </w:tcPr>
          <w:p w14:paraId="58099D8C" w14:textId="77777777" w:rsidR="00A24E48" w:rsidRPr="00121159" w:rsidRDefault="00A24E48" w:rsidP="00BB40F8">
            <w:pPr>
              <w:rPr>
                <w:sz w:val="16"/>
                <w:szCs w:val="16"/>
              </w:rPr>
            </w:pPr>
            <w:r w:rsidRPr="00121159">
              <w:rPr>
                <w:sz w:val="16"/>
                <w:szCs w:val="16"/>
              </w:rPr>
              <w:t>Debe procesarse en sitio.</w:t>
            </w:r>
            <w:r w:rsidR="00BB40F8" w:rsidRPr="00121159">
              <w:rPr>
                <w:sz w:val="16"/>
                <w:szCs w:val="16"/>
              </w:rPr>
              <w:t xml:space="preserve"> Las unidades que no cuenten con equipo de Coagulación Especial asignado podrán procesar los estudios en el equipo de coagulación asignado.</w:t>
            </w:r>
          </w:p>
        </w:tc>
      </w:tr>
      <w:tr w:rsidR="00A24E48" w:rsidRPr="00121159" w14:paraId="7D6F1283"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5E96AE" w14:textId="77777777" w:rsidR="00A24E48" w:rsidRPr="00121159" w:rsidRDefault="00A24E48" w:rsidP="005900F2">
            <w:pPr>
              <w:pStyle w:val="Sinespaciado"/>
              <w:rPr>
                <w:sz w:val="16"/>
                <w:szCs w:val="16"/>
              </w:rPr>
            </w:pPr>
            <w:r w:rsidRPr="00121159">
              <w:rPr>
                <w:sz w:val="16"/>
                <w:szCs w:val="16"/>
              </w:rPr>
              <w:lastRenderedPageBreak/>
              <w:t>40.04.017</w:t>
            </w:r>
          </w:p>
        </w:tc>
        <w:tc>
          <w:tcPr>
            <w:tcW w:w="3299" w:type="dxa"/>
            <w:tcBorders>
              <w:top w:val="nil"/>
              <w:left w:val="nil"/>
              <w:bottom w:val="single" w:sz="4" w:space="0" w:color="auto"/>
              <w:right w:val="single" w:sz="4" w:space="0" w:color="auto"/>
            </w:tcBorders>
            <w:shd w:val="clear" w:color="auto" w:fill="auto"/>
            <w:noWrap/>
            <w:vAlign w:val="center"/>
            <w:hideMark/>
          </w:tcPr>
          <w:p w14:paraId="1CC765F5" w14:textId="77777777" w:rsidR="00A24E48" w:rsidRPr="00121159" w:rsidRDefault="00A24E48" w:rsidP="005900F2">
            <w:pPr>
              <w:pStyle w:val="Sinespaciado"/>
              <w:rPr>
                <w:sz w:val="16"/>
                <w:szCs w:val="16"/>
              </w:rPr>
            </w:pPr>
            <w:r w:rsidRPr="00121159">
              <w:rPr>
                <w:sz w:val="16"/>
                <w:szCs w:val="16"/>
              </w:rPr>
              <w:t>Dímero D (cuantitativo)</w:t>
            </w:r>
          </w:p>
        </w:tc>
        <w:tc>
          <w:tcPr>
            <w:tcW w:w="5714" w:type="dxa"/>
            <w:tcBorders>
              <w:top w:val="nil"/>
              <w:left w:val="nil"/>
              <w:bottom w:val="single" w:sz="4" w:space="0" w:color="auto"/>
              <w:right w:val="single" w:sz="4" w:space="0" w:color="auto"/>
            </w:tcBorders>
            <w:vAlign w:val="center"/>
          </w:tcPr>
          <w:p w14:paraId="289F2C31" w14:textId="77777777" w:rsidR="00A24E48" w:rsidRPr="00121159" w:rsidRDefault="00A24E48" w:rsidP="00BB40F8">
            <w:pPr>
              <w:rPr>
                <w:sz w:val="16"/>
                <w:szCs w:val="16"/>
              </w:rPr>
            </w:pPr>
            <w:r w:rsidRPr="00121159">
              <w:rPr>
                <w:sz w:val="16"/>
                <w:szCs w:val="16"/>
              </w:rPr>
              <w:t>Debe procesarse en sitio.</w:t>
            </w:r>
            <w:r w:rsidR="00BB40F8" w:rsidRPr="00121159">
              <w:rPr>
                <w:sz w:val="16"/>
                <w:szCs w:val="16"/>
              </w:rPr>
              <w:t xml:space="preserve"> Las unidades que no cuenten con equipo de Coagulación Especial asignado podrán procesar los estudios en el equipo de coagulación asignado.</w:t>
            </w:r>
          </w:p>
        </w:tc>
      </w:tr>
      <w:tr w:rsidR="00FE0C8A" w:rsidRPr="00121159" w14:paraId="4A850203"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262D11" w14:textId="77777777" w:rsidR="00FE0C8A" w:rsidRPr="00121159" w:rsidRDefault="00FE0C8A" w:rsidP="00FE0C8A">
            <w:pPr>
              <w:pStyle w:val="Sinespaciado"/>
              <w:rPr>
                <w:sz w:val="16"/>
                <w:szCs w:val="16"/>
              </w:rPr>
            </w:pPr>
            <w:r w:rsidRPr="00121159">
              <w:rPr>
                <w:sz w:val="16"/>
                <w:szCs w:val="16"/>
              </w:rPr>
              <w:t>40.04.018</w:t>
            </w:r>
          </w:p>
        </w:tc>
        <w:tc>
          <w:tcPr>
            <w:tcW w:w="3299" w:type="dxa"/>
            <w:tcBorders>
              <w:top w:val="nil"/>
              <w:left w:val="nil"/>
              <w:bottom w:val="single" w:sz="4" w:space="0" w:color="auto"/>
              <w:right w:val="single" w:sz="4" w:space="0" w:color="auto"/>
            </w:tcBorders>
            <w:shd w:val="clear" w:color="auto" w:fill="auto"/>
            <w:noWrap/>
            <w:vAlign w:val="center"/>
            <w:hideMark/>
          </w:tcPr>
          <w:p w14:paraId="389BBA38" w14:textId="77777777" w:rsidR="00FE0C8A" w:rsidRPr="00121159" w:rsidRDefault="00FE0C8A" w:rsidP="00FE0C8A">
            <w:pPr>
              <w:pStyle w:val="Sinespaciado"/>
              <w:rPr>
                <w:sz w:val="16"/>
                <w:szCs w:val="16"/>
              </w:rPr>
            </w:pPr>
            <w:r w:rsidRPr="00121159">
              <w:rPr>
                <w:sz w:val="16"/>
                <w:szCs w:val="16"/>
              </w:rPr>
              <w:t>Anticoagulante Lúpico</w:t>
            </w:r>
          </w:p>
        </w:tc>
        <w:tc>
          <w:tcPr>
            <w:tcW w:w="5714" w:type="dxa"/>
            <w:tcBorders>
              <w:top w:val="nil"/>
              <w:left w:val="nil"/>
              <w:bottom w:val="single" w:sz="4" w:space="0" w:color="auto"/>
              <w:right w:val="single" w:sz="4" w:space="0" w:color="auto"/>
            </w:tcBorders>
            <w:vAlign w:val="center"/>
          </w:tcPr>
          <w:p w14:paraId="4943D667" w14:textId="77777777" w:rsidR="00FE0C8A" w:rsidRPr="00121159" w:rsidRDefault="00FE0C8A" w:rsidP="00FE0C8A">
            <w:pPr>
              <w:pStyle w:val="Sinespaciado"/>
              <w:rPr>
                <w:sz w:val="16"/>
                <w:szCs w:val="16"/>
              </w:rPr>
            </w:pPr>
            <w:r w:rsidRPr="00121159">
              <w:rPr>
                <w:sz w:val="16"/>
                <w:szCs w:val="16"/>
              </w:rPr>
              <w:t>Debe procesarse en sitio, envío a CRAP o Laboratorio de Referencia***</w:t>
            </w:r>
          </w:p>
        </w:tc>
      </w:tr>
      <w:tr w:rsidR="00FE0C8A" w:rsidRPr="00121159" w14:paraId="6622C59F"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AB09B3" w14:textId="77777777" w:rsidR="00FE0C8A" w:rsidRPr="00121159" w:rsidRDefault="00FE0C8A" w:rsidP="00FE0C8A">
            <w:pPr>
              <w:pStyle w:val="Sinespaciado"/>
              <w:rPr>
                <w:sz w:val="16"/>
                <w:szCs w:val="16"/>
              </w:rPr>
            </w:pPr>
            <w:r w:rsidRPr="00121159">
              <w:rPr>
                <w:sz w:val="16"/>
                <w:szCs w:val="16"/>
              </w:rPr>
              <w:t>40.04.019</w:t>
            </w:r>
          </w:p>
        </w:tc>
        <w:tc>
          <w:tcPr>
            <w:tcW w:w="3299" w:type="dxa"/>
            <w:tcBorders>
              <w:top w:val="nil"/>
              <w:left w:val="nil"/>
              <w:bottom w:val="single" w:sz="4" w:space="0" w:color="auto"/>
              <w:right w:val="single" w:sz="4" w:space="0" w:color="auto"/>
            </w:tcBorders>
            <w:shd w:val="clear" w:color="auto" w:fill="auto"/>
            <w:noWrap/>
            <w:vAlign w:val="center"/>
            <w:hideMark/>
          </w:tcPr>
          <w:p w14:paraId="1BA0055A" w14:textId="77777777" w:rsidR="00FE0C8A" w:rsidRPr="00121159" w:rsidRDefault="00FE0C8A" w:rsidP="00FE0C8A">
            <w:pPr>
              <w:pStyle w:val="Sinespaciado"/>
              <w:rPr>
                <w:sz w:val="16"/>
                <w:szCs w:val="16"/>
              </w:rPr>
            </w:pPr>
            <w:r w:rsidRPr="00121159">
              <w:rPr>
                <w:sz w:val="16"/>
                <w:szCs w:val="16"/>
              </w:rPr>
              <w:t>Anticoagulante Lúpico, prueba confirmatoria</w:t>
            </w:r>
          </w:p>
        </w:tc>
        <w:tc>
          <w:tcPr>
            <w:tcW w:w="5714" w:type="dxa"/>
            <w:tcBorders>
              <w:top w:val="nil"/>
              <w:left w:val="nil"/>
              <w:bottom w:val="single" w:sz="4" w:space="0" w:color="auto"/>
              <w:right w:val="single" w:sz="4" w:space="0" w:color="auto"/>
            </w:tcBorders>
            <w:vAlign w:val="center"/>
          </w:tcPr>
          <w:p w14:paraId="64FA01C5" w14:textId="77777777" w:rsidR="00FE0C8A" w:rsidRPr="00121159" w:rsidRDefault="00FE0C8A" w:rsidP="00FE0C8A">
            <w:pPr>
              <w:pStyle w:val="Sinespaciado"/>
              <w:rPr>
                <w:sz w:val="16"/>
                <w:szCs w:val="16"/>
              </w:rPr>
            </w:pPr>
            <w:r w:rsidRPr="00121159">
              <w:rPr>
                <w:sz w:val="16"/>
                <w:szCs w:val="16"/>
              </w:rPr>
              <w:t>Debe procesarse en sitio, envío a CRAP o Laboratorio de Referencia***</w:t>
            </w:r>
          </w:p>
        </w:tc>
      </w:tr>
      <w:tr w:rsidR="00FE0C8A" w:rsidRPr="00121159" w14:paraId="2CC571FE"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04438B" w14:textId="77777777" w:rsidR="00FE0C8A" w:rsidRPr="00121159" w:rsidRDefault="00FE0C8A" w:rsidP="00FE0C8A">
            <w:pPr>
              <w:pStyle w:val="Sinespaciado"/>
              <w:rPr>
                <w:sz w:val="16"/>
                <w:szCs w:val="16"/>
              </w:rPr>
            </w:pPr>
            <w:r w:rsidRPr="00121159">
              <w:rPr>
                <w:sz w:val="16"/>
                <w:szCs w:val="16"/>
              </w:rPr>
              <w:t>40.04.020</w:t>
            </w:r>
          </w:p>
        </w:tc>
        <w:tc>
          <w:tcPr>
            <w:tcW w:w="3299" w:type="dxa"/>
            <w:tcBorders>
              <w:top w:val="nil"/>
              <w:left w:val="nil"/>
              <w:bottom w:val="single" w:sz="4" w:space="0" w:color="auto"/>
              <w:right w:val="single" w:sz="4" w:space="0" w:color="auto"/>
            </w:tcBorders>
            <w:shd w:val="clear" w:color="auto" w:fill="auto"/>
            <w:noWrap/>
            <w:vAlign w:val="center"/>
            <w:hideMark/>
          </w:tcPr>
          <w:p w14:paraId="41A02315" w14:textId="77777777" w:rsidR="00FE0C8A" w:rsidRPr="00121159" w:rsidRDefault="00FE0C8A" w:rsidP="00FE0C8A">
            <w:pPr>
              <w:pStyle w:val="Sinespaciado"/>
              <w:rPr>
                <w:sz w:val="16"/>
                <w:szCs w:val="16"/>
              </w:rPr>
            </w:pPr>
            <w:r w:rsidRPr="00121159">
              <w:rPr>
                <w:sz w:val="16"/>
                <w:szCs w:val="16"/>
              </w:rPr>
              <w:t>Plasminógeno</w:t>
            </w:r>
          </w:p>
        </w:tc>
        <w:tc>
          <w:tcPr>
            <w:tcW w:w="5714" w:type="dxa"/>
            <w:tcBorders>
              <w:top w:val="nil"/>
              <w:left w:val="nil"/>
              <w:bottom w:val="single" w:sz="4" w:space="0" w:color="auto"/>
              <w:right w:val="single" w:sz="4" w:space="0" w:color="auto"/>
            </w:tcBorders>
            <w:vAlign w:val="center"/>
          </w:tcPr>
          <w:p w14:paraId="376EB293" w14:textId="77777777" w:rsidR="00FE0C8A" w:rsidRPr="00121159" w:rsidRDefault="00FE0C8A" w:rsidP="00FE0C8A">
            <w:pPr>
              <w:pStyle w:val="Sinespaciado"/>
              <w:rPr>
                <w:sz w:val="16"/>
                <w:szCs w:val="16"/>
              </w:rPr>
            </w:pPr>
            <w:r w:rsidRPr="00121159">
              <w:rPr>
                <w:sz w:val="16"/>
                <w:szCs w:val="16"/>
              </w:rPr>
              <w:t>Debe procesarse en sitio, envío a CRAP o Laboratorio de Referencia***</w:t>
            </w:r>
          </w:p>
        </w:tc>
      </w:tr>
      <w:tr w:rsidR="00FE0C8A" w:rsidRPr="00121159" w14:paraId="45A56AF7"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B2E6C8" w14:textId="77777777" w:rsidR="00FE0C8A" w:rsidRPr="00121159" w:rsidRDefault="00FE0C8A" w:rsidP="00FE0C8A">
            <w:pPr>
              <w:pStyle w:val="Sinespaciado"/>
              <w:rPr>
                <w:sz w:val="16"/>
                <w:szCs w:val="16"/>
              </w:rPr>
            </w:pPr>
            <w:r w:rsidRPr="00121159">
              <w:rPr>
                <w:sz w:val="16"/>
                <w:szCs w:val="16"/>
              </w:rPr>
              <w:t>40.04.021</w:t>
            </w:r>
          </w:p>
        </w:tc>
        <w:tc>
          <w:tcPr>
            <w:tcW w:w="3299" w:type="dxa"/>
            <w:tcBorders>
              <w:top w:val="nil"/>
              <w:left w:val="nil"/>
              <w:bottom w:val="single" w:sz="4" w:space="0" w:color="auto"/>
              <w:right w:val="single" w:sz="4" w:space="0" w:color="auto"/>
            </w:tcBorders>
            <w:shd w:val="clear" w:color="auto" w:fill="auto"/>
            <w:noWrap/>
            <w:vAlign w:val="center"/>
            <w:hideMark/>
          </w:tcPr>
          <w:p w14:paraId="434C4166" w14:textId="77777777" w:rsidR="00FE0C8A" w:rsidRPr="00121159" w:rsidRDefault="00FE0C8A" w:rsidP="00FE0C8A">
            <w:pPr>
              <w:pStyle w:val="Sinespaciado"/>
              <w:rPr>
                <w:sz w:val="16"/>
                <w:szCs w:val="16"/>
              </w:rPr>
            </w:pPr>
            <w:r w:rsidRPr="00121159">
              <w:rPr>
                <w:sz w:val="16"/>
                <w:szCs w:val="16"/>
              </w:rPr>
              <w:t>Resistencia a Proteína C activada</w:t>
            </w:r>
          </w:p>
        </w:tc>
        <w:tc>
          <w:tcPr>
            <w:tcW w:w="5714" w:type="dxa"/>
            <w:tcBorders>
              <w:top w:val="nil"/>
              <w:left w:val="nil"/>
              <w:bottom w:val="single" w:sz="4" w:space="0" w:color="auto"/>
              <w:right w:val="single" w:sz="4" w:space="0" w:color="auto"/>
            </w:tcBorders>
            <w:vAlign w:val="center"/>
          </w:tcPr>
          <w:p w14:paraId="5F75CF7A" w14:textId="77777777" w:rsidR="00FE0C8A" w:rsidRPr="00121159" w:rsidRDefault="00FE0C8A" w:rsidP="00FE0C8A">
            <w:pPr>
              <w:pStyle w:val="Sinespaciado"/>
              <w:rPr>
                <w:sz w:val="16"/>
                <w:szCs w:val="16"/>
              </w:rPr>
            </w:pPr>
            <w:r w:rsidRPr="00121159">
              <w:rPr>
                <w:sz w:val="16"/>
                <w:szCs w:val="16"/>
              </w:rPr>
              <w:t>Debe procesarse en sitio, envío a CRAP o Laboratorio de Referencia***</w:t>
            </w:r>
          </w:p>
        </w:tc>
      </w:tr>
      <w:tr w:rsidR="00FE0C8A" w:rsidRPr="00121159" w14:paraId="1C07248D"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0551EE" w14:textId="77777777" w:rsidR="00FE0C8A" w:rsidRPr="00121159" w:rsidRDefault="00FE0C8A" w:rsidP="00FE0C8A">
            <w:pPr>
              <w:pStyle w:val="Sinespaciado"/>
              <w:rPr>
                <w:sz w:val="16"/>
                <w:szCs w:val="16"/>
              </w:rPr>
            </w:pPr>
            <w:r w:rsidRPr="00121159">
              <w:rPr>
                <w:sz w:val="16"/>
                <w:szCs w:val="16"/>
              </w:rPr>
              <w:t>40.04.022</w:t>
            </w:r>
          </w:p>
        </w:tc>
        <w:tc>
          <w:tcPr>
            <w:tcW w:w="3299" w:type="dxa"/>
            <w:tcBorders>
              <w:top w:val="nil"/>
              <w:left w:val="nil"/>
              <w:bottom w:val="single" w:sz="4" w:space="0" w:color="auto"/>
              <w:right w:val="single" w:sz="4" w:space="0" w:color="auto"/>
            </w:tcBorders>
            <w:shd w:val="clear" w:color="auto" w:fill="auto"/>
            <w:noWrap/>
            <w:vAlign w:val="center"/>
            <w:hideMark/>
          </w:tcPr>
          <w:p w14:paraId="45250D40" w14:textId="77777777" w:rsidR="00FE0C8A" w:rsidRPr="00121159" w:rsidRDefault="00FE0C8A" w:rsidP="00FE0C8A">
            <w:pPr>
              <w:pStyle w:val="Sinespaciado"/>
              <w:rPr>
                <w:sz w:val="16"/>
                <w:szCs w:val="16"/>
              </w:rPr>
            </w:pPr>
            <w:r w:rsidRPr="00121159">
              <w:rPr>
                <w:sz w:val="16"/>
                <w:szCs w:val="16"/>
              </w:rPr>
              <w:t>Proteína C Antigénica</w:t>
            </w:r>
          </w:p>
        </w:tc>
        <w:tc>
          <w:tcPr>
            <w:tcW w:w="5714" w:type="dxa"/>
            <w:tcBorders>
              <w:top w:val="nil"/>
              <w:left w:val="nil"/>
              <w:bottom w:val="single" w:sz="4" w:space="0" w:color="auto"/>
              <w:right w:val="single" w:sz="4" w:space="0" w:color="auto"/>
            </w:tcBorders>
            <w:vAlign w:val="center"/>
          </w:tcPr>
          <w:p w14:paraId="397A1868" w14:textId="77777777" w:rsidR="00FE0C8A" w:rsidRPr="00121159" w:rsidRDefault="00FE0C8A" w:rsidP="00FE0C8A">
            <w:pPr>
              <w:pStyle w:val="Sinespaciado"/>
              <w:rPr>
                <w:sz w:val="16"/>
                <w:szCs w:val="16"/>
              </w:rPr>
            </w:pPr>
            <w:r w:rsidRPr="00121159">
              <w:rPr>
                <w:sz w:val="16"/>
                <w:szCs w:val="16"/>
              </w:rPr>
              <w:t>Debe procesarse en sitio, envío a CRAP o Laboratorio de Referencia***</w:t>
            </w:r>
          </w:p>
        </w:tc>
      </w:tr>
      <w:tr w:rsidR="00FE0C8A" w:rsidRPr="00121159" w14:paraId="7EBA2260"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11F5BC" w14:textId="77777777" w:rsidR="00FE0C8A" w:rsidRPr="00121159" w:rsidRDefault="00FE0C8A" w:rsidP="00FE0C8A">
            <w:pPr>
              <w:pStyle w:val="Sinespaciado"/>
              <w:rPr>
                <w:sz w:val="16"/>
                <w:szCs w:val="16"/>
              </w:rPr>
            </w:pPr>
            <w:r w:rsidRPr="00121159">
              <w:rPr>
                <w:sz w:val="16"/>
                <w:szCs w:val="16"/>
              </w:rPr>
              <w:t>40.04.023</w:t>
            </w:r>
          </w:p>
        </w:tc>
        <w:tc>
          <w:tcPr>
            <w:tcW w:w="3299" w:type="dxa"/>
            <w:tcBorders>
              <w:top w:val="nil"/>
              <w:left w:val="nil"/>
              <w:bottom w:val="single" w:sz="4" w:space="0" w:color="auto"/>
              <w:right w:val="single" w:sz="4" w:space="0" w:color="auto"/>
            </w:tcBorders>
            <w:shd w:val="clear" w:color="auto" w:fill="auto"/>
            <w:noWrap/>
            <w:vAlign w:val="center"/>
            <w:hideMark/>
          </w:tcPr>
          <w:p w14:paraId="210D1633" w14:textId="77777777" w:rsidR="00FE0C8A" w:rsidRPr="00121159" w:rsidRDefault="00FE0C8A" w:rsidP="00FE0C8A">
            <w:pPr>
              <w:pStyle w:val="Sinespaciado"/>
              <w:rPr>
                <w:sz w:val="16"/>
                <w:szCs w:val="16"/>
              </w:rPr>
            </w:pPr>
            <w:r w:rsidRPr="00121159">
              <w:rPr>
                <w:sz w:val="16"/>
                <w:szCs w:val="16"/>
              </w:rPr>
              <w:t>Proteína S Antigénica</w:t>
            </w:r>
          </w:p>
        </w:tc>
        <w:tc>
          <w:tcPr>
            <w:tcW w:w="5714" w:type="dxa"/>
            <w:tcBorders>
              <w:top w:val="nil"/>
              <w:left w:val="nil"/>
              <w:bottom w:val="single" w:sz="4" w:space="0" w:color="auto"/>
              <w:right w:val="single" w:sz="4" w:space="0" w:color="auto"/>
            </w:tcBorders>
            <w:vAlign w:val="center"/>
          </w:tcPr>
          <w:p w14:paraId="0E196165" w14:textId="77777777" w:rsidR="00FE0C8A" w:rsidRPr="00121159" w:rsidRDefault="00FE0C8A" w:rsidP="00FE0C8A">
            <w:pPr>
              <w:pStyle w:val="Sinespaciado"/>
              <w:rPr>
                <w:sz w:val="16"/>
                <w:szCs w:val="16"/>
              </w:rPr>
            </w:pPr>
            <w:r w:rsidRPr="00121159">
              <w:rPr>
                <w:sz w:val="16"/>
                <w:szCs w:val="16"/>
              </w:rPr>
              <w:t>Debe procesarse en sitio, envío a CRAP o Laboratorio de Referencia***</w:t>
            </w:r>
          </w:p>
        </w:tc>
      </w:tr>
      <w:tr w:rsidR="00FE0C8A" w:rsidRPr="00121159" w14:paraId="26A5739A"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C5B00A" w14:textId="77777777" w:rsidR="00FE0C8A" w:rsidRPr="00121159" w:rsidRDefault="00FE0C8A" w:rsidP="00FE0C8A">
            <w:pPr>
              <w:pStyle w:val="Sinespaciado"/>
              <w:rPr>
                <w:sz w:val="16"/>
                <w:szCs w:val="16"/>
              </w:rPr>
            </w:pPr>
            <w:r w:rsidRPr="00121159">
              <w:rPr>
                <w:sz w:val="16"/>
                <w:szCs w:val="16"/>
              </w:rPr>
              <w:t>40.04.024</w:t>
            </w:r>
          </w:p>
        </w:tc>
        <w:tc>
          <w:tcPr>
            <w:tcW w:w="3299" w:type="dxa"/>
            <w:tcBorders>
              <w:top w:val="nil"/>
              <w:left w:val="nil"/>
              <w:bottom w:val="single" w:sz="4" w:space="0" w:color="auto"/>
              <w:right w:val="single" w:sz="4" w:space="0" w:color="auto"/>
            </w:tcBorders>
            <w:shd w:val="clear" w:color="auto" w:fill="auto"/>
            <w:noWrap/>
            <w:vAlign w:val="center"/>
            <w:hideMark/>
          </w:tcPr>
          <w:p w14:paraId="4BFF5084" w14:textId="77777777" w:rsidR="00FE0C8A" w:rsidRPr="00121159" w:rsidRDefault="00FE0C8A" w:rsidP="00FE0C8A">
            <w:pPr>
              <w:pStyle w:val="Sinespaciado"/>
              <w:rPr>
                <w:sz w:val="16"/>
                <w:szCs w:val="16"/>
              </w:rPr>
            </w:pPr>
            <w:r w:rsidRPr="00121159">
              <w:rPr>
                <w:sz w:val="16"/>
                <w:szCs w:val="16"/>
              </w:rPr>
              <w:t>Proteína C Coagulante</w:t>
            </w:r>
          </w:p>
        </w:tc>
        <w:tc>
          <w:tcPr>
            <w:tcW w:w="5714" w:type="dxa"/>
            <w:tcBorders>
              <w:top w:val="nil"/>
              <w:left w:val="nil"/>
              <w:bottom w:val="single" w:sz="4" w:space="0" w:color="auto"/>
              <w:right w:val="single" w:sz="4" w:space="0" w:color="auto"/>
            </w:tcBorders>
            <w:vAlign w:val="center"/>
          </w:tcPr>
          <w:p w14:paraId="1CC0AC7A" w14:textId="77777777" w:rsidR="00FE0C8A" w:rsidRPr="00121159" w:rsidRDefault="00FE0C8A" w:rsidP="00FE0C8A">
            <w:pPr>
              <w:pStyle w:val="Sinespaciado"/>
              <w:rPr>
                <w:sz w:val="16"/>
                <w:szCs w:val="16"/>
              </w:rPr>
            </w:pPr>
            <w:r w:rsidRPr="00121159">
              <w:rPr>
                <w:sz w:val="16"/>
                <w:szCs w:val="16"/>
              </w:rPr>
              <w:t>Debe procesarse en sitio, envío a CRAP o Laboratorio de Referencia***</w:t>
            </w:r>
          </w:p>
        </w:tc>
      </w:tr>
      <w:tr w:rsidR="00FE0C8A" w:rsidRPr="00121159" w14:paraId="4CEF1395"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50A606" w14:textId="77777777" w:rsidR="00FE0C8A" w:rsidRPr="00121159" w:rsidRDefault="00FE0C8A" w:rsidP="00FE0C8A">
            <w:pPr>
              <w:pStyle w:val="Sinespaciado"/>
              <w:rPr>
                <w:sz w:val="16"/>
                <w:szCs w:val="16"/>
              </w:rPr>
            </w:pPr>
            <w:r w:rsidRPr="00121159">
              <w:rPr>
                <w:sz w:val="16"/>
                <w:szCs w:val="16"/>
              </w:rPr>
              <w:t>40.04.025</w:t>
            </w:r>
          </w:p>
        </w:tc>
        <w:tc>
          <w:tcPr>
            <w:tcW w:w="3299" w:type="dxa"/>
            <w:tcBorders>
              <w:top w:val="nil"/>
              <w:left w:val="nil"/>
              <w:bottom w:val="single" w:sz="4" w:space="0" w:color="auto"/>
              <w:right w:val="single" w:sz="4" w:space="0" w:color="auto"/>
            </w:tcBorders>
            <w:shd w:val="clear" w:color="auto" w:fill="auto"/>
            <w:noWrap/>
            <w:vAlign w:val="center"/>
            <w:hideMark/>
          </w:tcPr>
          <w:p w14:paraId="14FE0E2C" w14:textId="77777777" w:rsidR="00FE0C8A" w:rsidRPr="00121159" w:rsidRDefault="00FE0C8A" w:rsidP="00FE0C8A">
            <w:pPr>
              <w:pStyle w:val="Sinespaciado"/>
              <w:rPr>
                <w:sz w:val="16"/>
                <w:szCs w:val="16"/>
              </w:rPr>
            </w:pPr>
            <w:r w:rsidRPr="00121159">
              <w:rPr>
                <w:sz w:val="16"/>
                <w:szCs w:val="16"/>
              </w:rPr>
              <w:t>Proteína S Coagulante</w:t>
            </w:r>
          </w:p>
        </w:tc>
        <w:tc>
          <w:tcPr>
            <w:tcW w:w="5714" w:type="dxa"/>
            <w:tcBorders>
              <w:top w:val="nil"/>
              <w:left w:val="nil"/>
              <w:bottom w:val="single" w:sz="4" w:space="0" w:color="auto"/>
              <w:right w:val="single" w:sz="4" w:space="0" w:color="auto"/>
            </w:tcBorders>
            <w:vAlign w:val="center"/>
          </w:tcPr>
          <w:p w14:paraId="7172673A" w14:textId="77777777" w:rsidR="00FE0C8A" w:rsidRPr="00121159" w:rsidRDefault="00FE0C8A" w:rsidP="00FE0C8A">
            <w:pPr>
              <w:pStyle w:val="Sinespaciado"/>
              <w:rPr>
                <w:sz w:val="16"/>
                <w:szCs w:val="16"/>
              </w:rPr>
            </w:pPr>
            <w:r w:rsidRPr="00121159">
              <w:rPr>
                <w:sz w:val="16"/>
                <w:szCs w:val="16"/>
              </w:rPr>
              <w:t>Debe procesarse en sitio, envío a CRAP o Laboratorio de Referencia***</w:t>
            </w:r>
          </w:p>
        </w:tc>
      </w:tr>
      <w:tr w:rsidR="002861AD" w:rsidRPr="00121159" w14:paraId="6215473E"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CF0A2F" w14:textId="77777777" w:rsidR="002861AD" w:rsidRPr="00121159" w:rsidRDefault="002861AD" w:rsidP="002861AD">
            <w:pPr>
              <w:pStyle w:val="Sinespaciado"/>
              <w:rPr>
                <w:sz w:val="16"/>
                <w:szCs w:val="16"/>
              </w:rPr>
            </w:pPr>
            <w:r w:rsidRPr="00121159">
              <w:rPr>
                <w:sz w:val="16"/>
                <w:szCs w:val="16"/>
              </w:rPr>
              <w:t>40.04.026</w:t>
            </w:r>
          </w:p>
        </w:tc>
        <w:tc>
          <w:tcPr>
            <w:tcW w:w="3299" w:type="dxa"/>
            <w:tcBorders>
              <w:top w:val="nil"/>
              <w:left w:val="nil"/>
              <w:bottom w:val="single" w:sz="4" w:space="0" w:color="auto"/>
              <w:right w:val="single" w:sz="4" w:space="0" w:color="auto"/>
            </w:tcBorders>
            <w:shd w:val="clear" w:color="auto" w:fill="auto"/>
            <w:noWrap/>
            <w:vAlign w:val="center"/>
            <w:hideMark/>
          </w:tcPr>
          <w:p w14:paraId="43C65263" w14:textId="77777777" w:rsidR="002861AD" w:rsidRPr="00121159" w:rsidRDefault="002861AD" w:rsidP="002861AD">
            <w:pPr>
              <w:pStyle w:val="Sinespaciado"/>
              <w:rPr>
                <w:sz w:val="16"/>
                <w:szCs w:val="16"/>
              </w:rPr>
            </w:pPr>
            <w:r w:rsidRPr="00121159">
              <w:rPr>
                <w:sz w:val="16"/>
                <w:szCs w:val="16"/>
              </w:rPr>
              <w:t xml:space="preserve">Beta </w:t>
            </w:r>
            <w:proofErr w:type="spellStart"/>
            <w:r w:rsidRPr="00121159">
              <w:rPr>
                <w:sz w:val="16"/>
                <w:szCs w:val="16"/>
              </w:rPr>
              <w:t>Tromboglobulina</w:t>
            </w:r>
            <w:proofErr w:type="spellEnd"/>
          </w:p>
        </w:tc>
        <w:tc>
          <w:tcPr>
            <w:tcW w:w="5714" w:type="dxa"/>
            <w:tcBorders>
              <w:top w:val="nil"/>
              <w:left w:val="nil"/>
              <w:bottom w:val="single" w:sz="4" w:space="0" w:color="auto"/>
              <w:right w:val="single" w:sz="4" w:space="0" w:color="auto"/>
            </w:tcBorders>
            <w:vAlign w:val="center"/>
          </w:tcPr>
          <w:p w14:paraId="2A538B57" w14:textId="77777777" w:rsidR="002861AD" w:rsidRPr="00121159" w:rsidRDefault="002861AD" w:rsidP="002861AD">
            <w:pPr>
              <w:pStyle w:val="Sinespaciado"/>
              <w:rPr>
                <w:sz w:val="16"/>
                <w:szCs w:val="16"/>
              </w:rPr>
            </w:pPr>
            <w:r w:rsidRPr="00121159">
              <w:rPr>
                <w:sz w:val="16"/>
                <w:szCs w:val="16"/>
              </w:rPr>
              <w:t>Envío a Laboratorio de Referencia.</w:t>
            </w:r>
          </w:p>
        </w:tc>
      </w:tr>
      <w:tr w:rsidR="002861AD" w:rsidRPr="00121159" w14:paraId="1F9428E6"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5B1007" w14:textId="77777777" w:rsidR="002861AD" w:rsidRPr="00121159" w:rsidRDefault="002861AD" w:rsidP="002861AD">
            <w:pPr>
              <w:pStyle w:val="Sinespaciado"/>
              <w:rPr>
                <w:sz w:val="16"/>
                <w:szCs w:val="16"/>
              </w:rPr>
            </w:pPr>
            <w:r w:rsidRPr="00121159">
              <w:rPr>
                <w:sz w:val="16"/>
                <w:szCs w:val="16"/>
              </w:rPr>
              <w:t>40.04.027</w:t>
            </w:r>
          </w:p>
        </w:tc>
        <w:tc>
          <w:tcPr>
            <w:tcW w:w="3299" w:type="dxa"/>
            <w:tcBorders>
              <w:top w:val="nil"/>
              <w:left w:val="nil"/>
              <w:bottom w:val="single" w:sz="4" w:space="0" w:color="auto"/>
              <w:right w:val="single" w:sz="4" w:space="0" w:color="auto"/>
            </w:tcBorders>
            <w:shd w:val="clear" w:color="auto" w:fill="auto"/>
            <w:noWrap/>
            <w:vAlign w:val="center"/>
            <w:hideMark/>
          </w:tcPr>
          <w:p w14:paraId="7182DC11" w14:textId="77777777" w:rsidR="002861AD" w:rsidRPr="00121159" w:rsidRDefault="002861AD" w:rsidP="002861AD">
            <w:pPr>
              <w:pStyle w:val="Sinespaciado"/>
              <w:rPr>
                <w:sz w:val="16"/>
                <w:szCs w:val="16"/>
              </w:rPr>
            </w:pPr>
            <w:r w:rsidRPr="00121159">
              <w:rPr>
                <w:sz w:val="16"/>
                <w:szCs w:val="16"/>
              </w:rPr>
              <w:t xml:space="preserve">Alfa 2 </w:t>
            </w:r>
            <w:proofErr w:type="spellStart"/>
            <w:r w:rsidR="00AD60EB" w:rsidRPr="00121159">
              <w:rPr>
                <w:sz w:val="16"/>
                <w:szCs w:val="16"/>
              </w:rPr>
              <w:t>anti-plasmina</w:t>
            </w:r>
            <w:proofErr w:type="spellEnd"/>
            <w:r w:rsidRPr="00121159">
              <w:rPr>
                <w:sz w:val="16"/>
                <w:szCs w:val="16"/>
              </w:rPr>
              <w:t xml:space="preserve"> (Inhibidor de Plasminógeno)</w:t>
            </w:r>
          </w:p>
        </w:tc>
        <w:tc>
          <w:tcPr>
            <w:tcW w:w="5714" w:type="dxa"/>
            <w:tcBorders>
              <w:top w:val="nil"/>
              <w:left w:val="nil"/>
              <w:bottom w:val="single" w:sz="4" w:space="0" w:color="auto"/>
              <w:right w:val="single" w:sz="4" w:space="0" w:color="auto"/>
            </w:tcBorders>
            <w:vAlign w:val="center"/>
          </w:tcPr>
          <w:p w14:paraId="44417E39" w14:textId="77777777" w:rsidR="002861AD" w:rsidRPr="00121159" w:rsidRDefault="002861AD" w:rsidP="002861AD">
            <w:pPr>
              <w:pStyle w:val="Sinespaciado"/>
              <w:rPr>
                <w:sz w:val="16"/>
                <w:szCs w:val="16"/>
              </w:rPr>
            </w:pPr>
            <w:r w:rsidRPr="00121159">
              <w:rPr>
                <w:sz w:val="16"/>
                <w:szCs w:val="16"/>
              </w:rPr>
              <w:t>Envío a Laboratorio de Referencia.</w:t>
            </w:r>
          </w:p>
        </w:tc>
      </w:tr>
      <w:tr w:rsidR="002861AD" w:rsidRPr="00121159" w14:paraId="2B16DCE1"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F1D161" w14:textId="77777777" w:rsidR="002861AD" w:rsidRPr="00121159" w:rsidRDefault="002861AD" w:rsidP="002861AD">
            <w:pPr>
              <w:pStyle w:val="Sinespaciado"/>
              <w:rPr>
                <w:sz w:val="16"/>
                <w:szCs w:val="16"/>
              </w:rPr>
            </w:pPr>
            <w:r w:rsidRPr="00121159">
              <w:rPr>
                <w:sz w:val="16"/>
                <w:szCs w:val="16"/>
              </w:rPr>
              <w:t>40.04.028</w:t>
            </w:r>
          </w:p>
        </w:tc>
        <w:tc>
          <w:tcPr>
            <w:tcW w:w="3299" w:type="dxa"/>
            <w:tcBorders>
              <w:top w:val="nil"/>
              <w:left w:val="nil"/>
              <w:bottom w:val="single" w:sz="4" w:space="0" w:color="auto"/>
              <w:right w:val="single" w:sz="4" w:space="0" w:color="auto"/>
            </w:tcBorders>
            <w:shd w:val="clear" w:color="auto" w:fill="auto"/>
            <w:noWrap/>
            <w:vAlign w:val="center"/>
            <w:hideMark/>
          </w:tcPr>
          <w:p w14:paraId="04FA3734" w14:textId="77777777" w:rsidR="002861AD" w:rsidRPr="00121159" w:rsidRDefault="002861AD" w:rsidP="002861AD">
            <w:pPr>
              <w:pStyle w:val="Sinespaciado"/>
              <w:rPr>
                <w:sz w:val="16"/>
                <w:szCs w:val="16"/>
              </w:rPr>
            </w:pPr>
            <w:r w:rsidRPr="00121159">
              <w:rPr>
                <w:sz w:val="16"/>
                <w:szCs w:val="16"/>
              </w:rPr>
              <w:t>Antitrombina</w:t>
            </w:r>
          </w:p>
        </w:tc>
        <w:tc>
          <w:tcPr>
            <w:tcW w:w="5714" w:type="dxa"/>
            <w:tcBorders>
              <w:top w:val="nil"/>
              <w:left w:val="nil"/>
              <w:bottom w:val="single" w:sz="4" w:space="0" w:color="auto"/>
              <w:right w:val="single" w:sz="4" w:space="0" w:color="auto"/>
            </w:tcBorders>
            <w:vAlign w:val="center"/>
          </w:tcPr>
          <w:p w14:paraId="0E248BE1" w14:textId="77777777" w:rsidR="002861AD" w:rsidRPr="00121159" w:rsidRDefault="002861AD" w:rsidP="002861AD">
            <w:pPr>
              <w:pStyle w:val="Sinespaciado"/>
              <w:rPr>
                <w:sz w:val="16"/>
                <w:szCs w:val="16"/>
              </w:rPr>
            </w:pPr>
            <w:r w:rsidRPr="00121159">
              <w:rPr>
                <w:sz w:val="16"/>
                <w:szCs w:val="16"/>
              </w:rPr>
              <w:t>Envío a Laboratorio de Referencia.</w:t>
            </w:r>
          </w:p>
        </w:tc>
      </w:tr>
      <w:tr w:rsidR="002861AD" w:rsidRPr="00121159" w14:paraId="74CFE6EB"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2468AD" w14:textId="77777777" w:rsidR="002861AD" w:rsidRPr="00121159" w:rsidRDefault="002861AD" w:rsidP="002861AD">
            <w:pPr>
              <w:pStyle w:val="Sinespaciado"/>
              <w:rPr>
                <w:sz w:val="16"/>
                <w:szCs w:val="16"/>
              </w:rPr>
            </w:pPr>
            <w:r w:rsidRPr="00121159">
              <w:rPr>
                <w:sz w:val="16"/>
                <w:szCs w:val="16"/>
              </w:rPr>
              <w:t>40.04.029</w:t>
            </w:r>
          </w:p>
        </w:tc>
        <w:tc>
          <w:tcPr>
            <w:tcW w:w="3299" w:type="dxa"/>
            <w:tcBorders>
              <w:top w:val="nil"/>
              <w:left w:val="nil"/>
              <w:bottom w:val="single" w:sz="4" w:space="0" w:color="auto"/>
              <w:right w:val="single" w:sz="4" w:space="0" w:color="auto"/>
            </w:tcBorders>
            <w:shd w:val="clear" w:color="auto" w:fill="auto"/>
            <w:noWrap/>
            <w:vAlign w:val="center"/>
            <w:hideMark/>
          </w:tcPr>
          <w:p w14:paraId="3AD06C85" w14:textId="77777777" w:rsidR="002861AD" w:rsidRPr="00121159" w:rsidRDefault="002861AD" w:rsidP="002861AD">
            <w:pPr>
              <w:pStyle w:val="Sinespaciado"/>
              <w:rPr>
                <w:sz w:val="16"/>
                <w:szCs w:val="16"/>
              </w:rPr>
            </w:pPr>
            <w:r w:rsidRPr="00121159">
              <w:rPr>
                <w:sz w:val="16"/>
                <w:szCs w:val="16"/>
              </w:rPr>
              <w:t xml:space="preserve">Agregación Plaquetaria con ADP, </w:t>
            </w:r>
            <w:proofErr w:type="spellStart"/>
            <w:r w:rsidRPr="00121159">
              <w:rPr>
                <w:sz w:val="16"/>
                <w:szCs w:val="16"/>
              </w:rPr>
              <w:t>Ristocetina</w:t>
            </w:r>
            <w:proofErr w:type="spellEnd"/>
            <w:r w:rsidRPr="00121159">
              <w:rPr>
                <w:sz w:val="16"/>
                <w:szCs w:val="16"/>
              </w:rPr>
              <w:t>, Epinefrina y Colágeno</w:t>
            </w:r>
          </w:p>
        </w:tc>
        <w:tc>
          <w:tcPr>
            <w:tcW w:w="5714" w:type="dxa"/>
            <w:tcBorders>
              <w:top w:val="nil"/>
              <w:left w:val="nil"/>
              <w:bottom w:val="single" w:sz="4" w:space="0" w:color="auto"/>
              <w:right w:val="single" w:sz="4" w:space="0" w:color="auto"/>
            </w:tcBorders>
            <w:vAlign w:val="center"/>
          </w:tcPr>
          <w:p w14:paraId="68E00294" w14:textId="77777777" w:rsidR="002861AD" w:rsidRPr="00121159" w:rsidRDefault="002861AD" w:rsidP="002861AD">
            <w:pPr>
              <w:pStyle w:val="Sinespaciado"/>
              <w:rPr>
                <w:sz w:val="16"/>
                <w:szCs w:val="16"/>
              </w:rPr>
            </w:pPr>
            <w:r w:rsidRPr="00121159">
              <w:rPr>
                <w:sz w:val="16"/>
                <w:szCs w:val="16"/>
              </w:rPr>
              <w:t>Debe procesarse en sitio</w:t>
            </w:r>
            <w:r w:rsidR="00BF2EDA" w:rsidRPr="00121159">
              <w:rPr>
                <w:sz w:val="16"/>
                <w:szCs w:val="16"/>
              </w:rPr>
              <w:t xml:space="preserve"> en las Unidades con equipamiento asignado, el resto de las Unidades será e</w:t>
            </w:r>
            <w:r w:rsidR="00F7473D" w:rsidRPr="00121159">
              <w:rPr>
                <w:sz w:val="16"/>
                <w:szCs w:val="16"/>
              </w:rPr>
              <w:t>nvío a Laboratorio de Referencia.</w:t>
            </w:r>
          </w:p>
        </w:tc>
      </w:tr>
      <w:tr w:rsidR="002861AD" w:rsidRPr="00121159" w14:paraId="0299B128"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DAA893" w14:textId="77777777" w:rsidR="002861AD" w:rsidRPr="00121159" w:rsidRDefault="002861AD" w:rsidP="002861AD">
            <w:pPr>
              <w:pStyle w:val="Sinespaciado"/>
              <w:rPr>
                <w:sz w:val="16"/>
                <w:szCs w:val="16"/>
              </w:rPr>
            </w:pPr>
            <w:r w:rsidRPr="00121159">
              <w:rPr>
                <w:sz w:val="16"/>
                <w:szCs w:val="16"/>
              </w:rPr>
              <w:t>40.04.030</w:t>
            </w:r>
          </w:p>
        </w:tc>
        <w:tc>
          <w:tcPr>
            <w:tcW w:w="3299" w:type="dxa"/>
            <w:tcBorders>
              <w:top w:val="nil"/>
              <w:left w:val="nil"/>
              <w:bottom w:val="single" w:sz="4" w:space="0" w:color="auto"/>
              <w:right w:val="single" w:sz="4" w:space="0" w:color="auto"/>
            </w:tcBorders>
            <w:shd w:val="clear" w:color="auto" w:fill="auto"/>
            <w:noWrap/>
            <w:vAlign w:val="center"/>
            <w:hideMark/>
          </w:tcPr>
          <w:p w14:paraId="6D81FC1F" w14:textId="77777777" w:rsidR="002861AD" w:rsidRPr="00121159" w:rsidRDefault="002861AD" w:rsidP="002861AD">
            <w:pPr>
              <w:pStyle w:val="Sinespaciado"/>
              <w:rPr>
                <w:sz w:val="16"/>
                <w:szCs w:val="16"/>
              </w:rPr>
            </w:pPr>
            <w:r w:rsidRPr="00121159">
              <w:rPr>
                <w:sz w:val="16"/>
                <w:szCs w:val="16"/>
              </w:rPr>
              <w:t xml:space="preserve">Factor de </w:t>
            </w:r>
            <w:proofErr w:type="spellStart"/>
            <w:r w:rsidR="00EF70C1" w:rsidRPr="00121159">
              <w:rPr>
                <w:sz w:val="16"/>
                <w:szCs w:val="16"/>
              </w:rPr>
              <w:t>V</w:t>
            </w:r>
            <w:r w:rsidRPr="00121159">
              <w:rPr>
                <w:sz w:val="16"/>
                <w:szCs w:val="16"/>
              </w:rPr>
              <w:t>on</w:t>
            </w:r>
            <w:proofErr w:type="spellEnd"/>
            <w:r w:rsidRPr="00121159">
              <w:rPr>
                <w:sz w:val="16"/>
                <w:szCs w:val="16"/>
              </w:rPr>
              <w:t xml:space="preserve"> Willebrand, actividad cofactor de </w:t>
            </w:r>
            <w:proofErr w:type="spellStart"/>
            <w:r w:rsidRPr="00121159">
              <w:rPr>
                <w:sz w:val="16"/>
                <w:szCs w:val="16"/>
              </w:rPr>
              <w:t>Ristocetina</w:t>
            </w:r>
            <w:proofErr w:type="spellEnd"/>
          </w:p>
        </w:tc>
        <w:tc>
          <w:tcPr>
            <w:tcW w:w="5714" w:type="dxa"/>
            <w:tcBorders>
              <w:top w:val="nil"/>
              <w:left w:val="nil"/>
              <w:bottom w:val="single" w:sz="4" w:space="0" w:color="auto"/>
              <w:right w:val="single" w:sz="4" w:space="0" w:color="auto"/>
            </w:tcBorders>
            <w:vAlign w:val="center"/>
          </w:tcPr>
          <w:p w14:paraId="2EB2209B" w14:textId="77777777" w:rsidR="002861AD" w:rsidRPr="00121159" w:rsidRDefault="002861AD" w:rsidP="002861AD">
            <w:pPr>
              <w:pStyle w:val="Sinespaciado"/>
              <w:rPr>
                <w:sz w:val="16"/>
                <w:szCs w:val="16"/>
              </w:rPr>
            </w:pPr>
            <w:r w:rsidRPr="00121159">
              <w:rPr>
                <w:sz w:val="16"/>
                <w:szCs w:val="16"/>
              </w:rPr>
              <w:t>Envío a Laboratorio de Referencia.</w:t>
            </w:r>
          </w:p>
        </w:tc>
      </w:tr>
      <w:tr w:rsidR="002861AD" w:rsidRPr="00121159" w14:paraId="395C7D42"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2DECA6" w14:textId="77777777" w:rsidR="002861AD" w:rsidRPr="00121159" w:rsidRDefault="002861AD" w:rsidP="002861AD">
            <w:pPr>
              <w:pStyle w:val="Sinespaciado"/>
              <w:rPr>
                <w:sz w:val="16"/>
                <w:szCs w:val="16"/>
              </w:rPr>
            </w:pPr>
            <w:r w:rsidRPr="00121159">
              <w:rPr>
                <w:sz w:val="16"/>
                <w:szCs w:val="16"/>
              </w:rPr>
              <w:t>40.04.031</w:t>
            </w:r>
          </w:p>
        </w:tc>
        <w:tc>
          <w:tcPr>
            <w:tcW w:w="3299" w:type="dxa"/>
            <w:tcBorders>
              <w:top w:val="nil"/>
              <w:left w:val="nil"/>
              <w:bottom w:val="single" w:sz="4" w:space="0" w:color="auto"/>
              <w:right w:val="single" w:sz="4" w:space="0" w:color="auto"/>
            </w:tcBorders>
            <w:shd w:val="clear" w:color="auto" w:fill="auto"/>
            <w:noWrap/>
            <w:vAlign w:val="center"/>
            <w:hideMark/>
          </w:tcPr>
          <w:p w14:paraId="45DC8116" w14:textId="77777777" w:rsidR="002861AD" w:rsidRPr="00121159" w:rsidRDefault="002861AD" w:rsidP="002861AD">
            <w:pPr>
              <w:pStyle w:val="Sinespaciado"/>
              <w:rPr>
                <w:sz w:val="16"/>
                <w:szCs w:val="16"/>
              </w:rPr>
            </w:pPr>
            <w:r w:rsidRPr="00121159">
              <w:rPr>
                <w:sz w:val="16"/>
                <w:szCs w:val="16"/>
              </w:rPr>
              <w:t xml:space="preserve">Multímeros de factor de </w:t>
            </w:r>
            <w:proofErr w:type="spellStart"/>
            <w:r w:rsidR="00EF70C1" w:rsidRPr="00121159">
              <w:rPr>
                <w:sz w:val="16"/>
                <w:szCs w:val="16"/>
              </w:rPr>
              <w:t>V</w:t>
            </w:r>
            <w:r w:rsidRPr="00121159">
              <w:rPr>
                <w:sz w:val="16"/>
                <w:szCs w:val="16"/>
              </w:rPr>
              <w:t>on</w:t>
            </w:r>
            <w:proofErr w:type="spellEnd"/>
            <w:r w:rsidRPr="00121159">
              <w:rPr>
                <w:sz w:val="16"/>
                <w:szCs w:val="16"/>
              </w:rPr>
              <w:t xml:space="preserve"> Willebrand</w:t>
            </w:r>
          </w:p>
        </w:tc>
        <w:tc>
          <w:tcPr>
            <w:tcW w:w="5714" w:type="dxa"/>
            <w:tcBorders>
              <w:top w:val="nil"/>
              <w:left w:val="nil"/>
              <w:bottom w:val="single" w:sz="4" w:space="0" w:color="auto"/>
              <w:right w:val="single" w:sz="4" w:space="0" w:color="auto"/>
            </w:tcBorders>
            <w:vAlign w:val="center"/>
          </w:tcPr>
          <w:p w14:paraId="3750FF3C" w14:textId="77777777" w:rsidR="002861AD" w:rsidRPr="00121159" w:rsidRDefault="002861AD" w:rsidP="002861AD">
            <w:pPr>
              <w:pStyle w:val="Sinespaciado"/>
              <w:rPr>
                <w:sz w:val="16"/>
                <w:szCs w:val="16"/>
              </w:rPr>
            </w:pPr>
            <w:r w:rsidRPr="00121159">
              <w:rPr>
                <w:sz w:val="16"/>
                <w:szCs w:val="16"/>
              </w:rPr>
              <w:t>Envío a Laboratorio de Referencia.</w:t>
            </w:r>
          </w:p>
        </w:tc>
      </w:tr>
      <w:tr w:rsidR="002861AD" w:rsidRPr="00121159" w14:paraId="000974B1"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3E2C5D" w14:textId="77777777" w:rsidR="002861AD" w:rsidRPr="00121159" w:rsidRDefault="002861AD" w:rsidP="002861AD">
            <w:pPr>
              <w:pStyle w:val="Sinespaciado"/>
              <w:rPr>
                <w:sz w:val="16"/>
                <w:szCs w:val="16"/>
              </w:rPr>
            </w:pPr>
            <w:r w:rsidRPr="00121159">
              <w:rPr>
                <w:sz w:val="16"/>
                <w:szCs w:val="16"/>
              </w:rPr>
              <w:t>40.04.032</w:t>
            </w:r>
          </w:p>
        </w:tc>
        <w:tc>
          <w:tcPr>
            <w:tcW w:w="3299" w:type="dxa"/>
            <w:tcBorders>
              <w:top w:val="nil"/>
              <w:left w:val="nil"/>
              <w:bottom w:val="single" w:sz="4" w:space="0" w:color="auto"/>
              <w:right w:val="single" w:sz="4" w:space="0" w:color="auto"/>
            </w:tcBorders>
            <w:shd w:val="clear" w:color="auto" w:fill="auto"/>
            <w:noWrap/>
            <w:vAlign w:val="center"/>
            <w:hideMark/>
          </w:tcPr>
          <w:p w14:paraId="6838A806" w14:textId="77777777" w:rsidR="002861AD" w:rsidRPr="00121159" w:rsidRDefault="002861AD" w:rsidP="002861AD">
            <w:pPr>
              <w:pStyle w:val="Sinespaciado"/>
              <w:rPr>
                <w:sz w:val="16"/>
                <w:szCs w:val="16"/>
              </w:rPr>
            </w:pPr>
            <w:r w:rsidRPr="00121159">
              <w:rPr>
                <w:sz w:val="16"/>
                <w:szCs w:val="16"/>
              </w:rPr>
              <w:t>Homocisteína</w:t>
            </w:r>
          </w:p>
        </w:tc>
        <w:tc>
          <w:tcPr>
            <w:tcW w:w="5714" w:type="dxa"/>
            <w:tcBorders>
              <w:top w:val="nil"/>
              <w:left w:val="nil"/>
              <w:bottom w:val="single" w:sz="4" w:space="0" w:color="auto"/>
              <w:right w:val="single" w:sz="4" w:space="0" w:color="auto"/>
            </w:tcBorders>
            <w:vAlign w:val="center"/>
          </w:tcPr>
          <w:p w14:paraId="6092EFE1" w14:textId="77777777" w:rsidR="002861AD" w:rsidRPr="00121159" w:rsidRDefault="002861AD" w:rsidP="002861AD">
            <w:pPr>
              <w:pStyle w:val="Sinespaciado"/>
              <w:rPr>
                <w:sz w:val="16"/>
                <w:szCs w:val="16"/>
              </w:rPr>
            </w:pPr>
            <w:r w:rsidRPr="00121159">
              <w:rPr>
                <w:sz w:val="16"/>
                <w:szCs w:val="16"/>
              </w:rPr>
              <w:t>Envío a Laboratorio de Referencia.</w:t>
            </w:r>
          </w:p>
        </w:tc>
      </w:tr>
      <w:tr w:rsidR="002861AD" w:rsidRPr="00121159" w14:paraId="3F17B846"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CE57A3" w14:textId="77777777" w:rsidR="002861AD" w:rsidRPr="00121159" w:rsidRDefault="002861AD" w:rsidP="002861AD">
            <w:pPr>
              <w:pStyle w:val="Sinespaciado"/>
              <w:rPr>
                <w:sz w:val="16"/>
                <w:szCs w:val="16"/>
              </w:rPr>
            </w:pPr>
            <w:r w:rsidRPr="00121159">
              <w:rPr>
                <w:sz w:val="16"/>
                <w:szCs w:val="16"/>
              </w:rPr>
              <w:t>40.04.033</w:t>
            </w:r>
          </w:p>
        </w:tc>
        <w:tc>
          <w:tcPr>
            <w:tcW w:w="3299" w:type="dxa"/>
            <w:tcBorders>
              <w:top w:val="nil"/>
              <w:left w:val="nil"/>
              <w:bottom w:val="single" w:sz="4" w:space="0" w:color="auto"/>
              <w:right w:val="single" w:sz="4" w:space="0" w:color="auto"/>
            </w:tcBorders>
            <w:shd w:val="clear" w:color="auto" w:fill="auto"/>
            <w:noWrap/>
            <w:vAlign w:val="center"/>
            <w:hideMark/>
          </w:tcPr>
          <w:p w14:paraId="5804B792" w14:textId="77777777" w:rsidR="002861AD" w:rsidRPr="00121159" w:rsidRDefault="003B7EE5" w:rsidP="002861AD">
            <w:pPr>
              <w:pStyle w:val="Sinespaciado"/>
              <w:rPr>
                <w:sz w:val="16"/>
                <w:szCs w:val="16"/>
              </w:rPr>
            </w:pPr>
            <w:r w:rsidRPr="00121159">
              <w:rPr>
                <w:sz w:val="16"/>
                <w:szCs w:val="16"/>
              </w:rPr>
              <w:t>Test</w:t>
            </w:r>
            <w:r w:rsidR="000024F8" w:rsidRPr="00121159">
              <w:rPr>
                <w:sz w:val="16"/>
                <w:szCs w:val="16"/>
              </w:rPr>
              <w:t xml:space="preserve"> viscoelástico de sangre</w:t>
            </w:r>
          </w:p>
        </w:tc>
        <w:tc>
          <w:tcPr>
            <w:tcW w:w="5714" w:type="dxa"/>
            <w:tcBorders>
              <w:top w:val="nil"/>
              <w:left w:val="nil"/>
              <w:bottom w:val="single" w:sz="4" w:space="0" w:color="auto"/>
              <w:right w:val="single" w:sz="4" w:space="0" w:color="auto"/>
            </w:tcBorders>
            <w:vAlign w:val="center"/>
          </w:tcPr>
          <w:p w14:paraId="48033BBE" w14:textId="77777777" w:rsidR="002861AD" w:rsidRPr="00121159" w:rsidRDefault="00F7473D" w:rsidP="002861AD">
            <w:pPr>
              <w:pStyle w:val="Sinespaciado"/>
              <w:rPr>
                <w:sz w:val="16"/>
                <w:szCs w:val="16"/>
              </w:rPr>
            </w:pPr>
            <w:r w:rsidRPr="00121159">
              <w:rPr>
                <w:sz w:val="16"/>
                <w:szCs w:val="16"/>
              </w:rPr>
              <w:t>Debe procesarse en sitio.</w:t>
            </w:r>
          </w:p>
        </w:tc>
      </w:tr>
      <w:tr w:rsidR="002861AD" w:rsidRPr="00121159" w14:paraId="436DCFE4"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051D84" w14:textId="77777777" w:rsidR="002861AD" w:rsidRPr="00121159" w:rsidRDefault="002861AD" w:rsidP="002861AD">
            <w:pPr>
              <w:pStyle w:val="Sinespaciado"/>
              <w:rPr>
                <w:sz w:val="16"/>
                <w:szCs w:val="16"/>
              </w:rPr>
            </w:pPr>
            <w:r w:rsidRPr="00121159">
              <w:rPr>
                <w:sz w:val="16"/>
                <w:szCs w:val="16"/>
              </w:rPr>
              <w:t>40.04.034</w:t>
            </w:r>
          </w:p>
        </w:tc>
        <w:tc>
          <w:tcPr>
            <w:tcW w:w="3299" w:type="dxa"/>
            <w:tcBorders>
              <w:top w:val="nil"/>
              <w:left w:val="nil"/>
              <w:bottom w:val="single" w:sz="4" w:space="0" w:color="auto"/>
              <w:right w:val="single" w:sz="4" w:space="0" w:color="auto"/>
            </w:tcBorders>
            <w:shd w:val="clear" w:color="auto" w:fill="auto"/>
            <w:noWrap/>
            <w:vAlign w:val="center"/>
            <w:hideMark/>
          </w:tcPr>
          <w:p w14:paraId="3B49FA64" w14:textId="77777777" w:rsidR="002861AD" w:rsidRPr="00121159" w:rsidRDefault="002861AD" w:rsidP="002861AD">
            <w:pPr>
              <w:pStyle w:val="Sinespaciado"/>
              <w:rPr>
                <w:sz w:val="16"/>
                <w:szCs w:val="16"/>
              </w:rPr>
            </w:pPr>
            <w:r w:rsidRPr="00121159">
              <w:rPr>
                <w:sz w:val="16"/>
                <w:szCs w:val="16"/>
              </w:rPr>
              <w:t>Alfa 2 Macroglobulina</w:t>
            </w:r>
          </w:p>
        </w:tc>
        <w:tc>
          <w:tcPr>
            <w:tcW w:w="5714" w:type="dxa"/>
            <w:tcBorders>
              <w:top w:val="nil"/>
              <w:left w:val="nil"/>
              <w:bottom w:val="single" w:sz="4" w:space="0" w:color="auto"/>
              <w:right w:val="single" w:sz="4" w:space="0" w:color="auto"/>
            </w:tcBorders>
            <w:vAlign w:val="center"/>
          </w:tcPr>
          <w:p w14:paraId="201792F7" w14:textId="77777777" w:rsidR="002861AD" w:rsidRPr="00121159" w:rsidRDefault="002861AD" w:rsidP="002861AD">
            <w:pPr>
              <w:pStyle w:val="Sinespaciado"/>
              <w:rPr>
                <w:sz w:val="16"/>
                <w:szCs w:val="16"/>
              </w:rPr>
            </w:pPr>
            <w:r w:rsidRPr="00121159">
              <w:rPr>
                <w:sz w:val="16"/>
                <w:szCs w:val="16"/>
              </w:rPr>
              <w:t>Envío a Laboratorio de Referencia.</w:t>
            </w:r>
          </w:p>
        </w:tc>
      </w:tr>
      <w:tr w:rsidR="002861AD" w:rsidRPr="00121159" w14:paraId="21F0424B" w14:textId="77777777" w:rsidTr="0030772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CD4693" w14:textId="77777777" w:rsidR="002861AD" w:rsidRPr="00121159" w:rsidRDefault="002861AD" w:rsidP="002861AD">
            <w:pPr>
              <w:pStyle w:val="Sinespaciado"/>
              <w:rPr>
                <w:sz w:val="16"/>
                <w:szCs w:val="16"/>
              </w:rPr>
            </w:pPr>
            <w:r w:rsidRPr="00121159">
              <w:rPr>
                <w:sz w:val="16"/>
                <w:szCs w:val="16"/>
              </w:rPr>
              <w:t>40.04.035</w:t>
            </w:r>
          </w:p>
        </w:tc>
        <w:tc>
          <w:tcPr>
            <w:tcW w:w="3299" w:type="dxa"/>
            <w:tcBorders>
              <w:top w:val="nil"/>
              <w:left w:val="nil"/>
              <w:bottom w:val="single" w:sz="4" w:space="0" w:color="auto"/>
              <w:right w:val="single" w:sz="4" w:space="0" w:color="auto"/>
            </w:tcBorders>
            <w:shd w:val="clear" w:color="auto" w:fill="auto"/>
            <w:noWrap/>
            <w:vAlign w:val="center"/>
            <w:hideMark/>
          </w:tcPr>
          <w:p w14:paraId="6C19730E" w14:textId="77777777" w:rsidR="002861AD" w:rsidRPr="00121159" w:rsidRDefault="002861AD" w:rsidP="002861AD">
            <w:pPr>
              <w:pStyle w:val="Sinespaciado"/>
              <w:rPr>
                <w:sz w:val="16"/>
                <w:szCs w:val="16"/>
              </w:rPr>
            </w:pPr>
            <w:r w:rsidRPr="00121159">
              <w:rPr>
                <w:sz w:val="16"/>
                <w:szCs w:val="16"/>
              </w:rPr>
              <w:t>Actividad de ADAMTS 13</w:t>
            </w:r>
          </w:p>
        </w:tc>
        <w:tc>
          <w:tcPr>
            <w:tcW w:w="5714" w:type="dxa"/>
            <w:tcBorders>
              <w:top w:val="nil"/>
              <w:left w:val="nil"/>
              <w:bottom w:val="single" w:sz="4" w:space="0" w:color="auto"/>
              <w:right w:val="single" w:sz="4" w:space="0" w:color="auto"/>
            </w:tcBorders>
            <w:vAlign w:val="center"/>
          </w:tcPr>
          <w:p w14:paraId="275FD161" w14:textId="77777777" w:rsidR="002861AD" w:rsidRPr="00121159" w:rsidRDefault="002861AD" w:rsidP="002861AD">
            <w:pPr>
              <w:pStyle w:val="Sinespaciado"/>
              <w:rPr>
                <w:sz w:val="16"/>
                <w:szCs w:val="16"/>
              </w:rPr>
            </w:pPr>
            <w:r w:rsidRPr="00121159">
              <w:rPr>
                <w:sz w:val="16"/>
                <w:szCs w:val="16"/>
              </w:rPr>
              <w:t>Envío a Laboratorio de Referencia.</w:t>
            </w:r>
          </w:p>
        </w:tc>
      </w:tr>
    </w:tbl>
    <w:p w14:paraId="192BF8BC" w14:textId="77777777" w:rsidR="00FE0C8A" w:rsidRPr="00121159" w:rsidRDefault="00FE0C8A" w:rsidP="00845FD6">
      <w:pPr>
        <w:rPr>
          <w:sz w:val="16"/>
          <w:szCs w:val="16"/>
        </w:rPr>
      </w:pPr>
    </w:p>
    <w:p w14:paraId="46F214B2" w14:textId="77777777" w:rsidR="004468E4" w:rsidRPr="00121159" w:rsidRDefault="00FE0C8A" w:rsidP="00845FD6">
      <w:pPr>
        <w:rPr>
          <w:sz w:val="16"/>
          <w:szCs w:val="16"/>
        </w:rPr>
      </w:pPr>
      <w:r w:rsidRPr="00121159">
        <w:rPr>
          <w:sz w:val="16"/>
          <w:szCs w:val="16"/>
        </w:rPr>
        <w:t xml:space="preserve">***Para los OOAD, estas claves de estudio deberán ser procesadas en el CRAP cuando la suma del requerimiento máximo del OOAD por cada clave de estudio sea igual o mayor a 50 estudios por año. En el caso de las UMAE que no cuentan con equipo de Coagulación Especial, se deberán procesar en el equipo de Coagulación cuando el requerimiento de la UMAE sea igual o mayor a </w:t>
      </w:r>
      <w:r w:rsidR="004468E4" w:rsidRPr="00121159">
        <w:rPr>
          <w:sz w:val="16"/>
          <w:szCs w:val="16"/>
        </w:rPr>
        <w:t>25</w:t>
      </w:r>
      <w:r w:rsidRPr="00121159">
        <w:rPr>
          <w:sz w:val="16"/>
          <w:szCs w:val="16"/>
        </w:rPr>
        <w:t xml:space="preserve"> estudios por año</w:t>
      </w:r>
      <w:r w:rsidR="004468E4" w:rsidRPr="00121159">
        <w:rPr>
          <w:sz w:val="16"/>
          <w:szCs w:val="16"/>
        </w:rPr>
        <w:t xml:space="preserve">. Para el caso de los estudios con requerimiento global anual menor a 50 estudios por año </w:t>
      </w:r>
      <w:r w:rsidR="008D35B4" w:rsidRPr="00121159">
        <w:rPr>
          <w:sz w:val="16"/>
          <w:szCs w:val="16"/>
        </w:rPr>
        <w:t xml:space="preserve">en OOAD </w:t>
      </w:r>
      <w:r w:rsidR="004468E4" w:rsidRPr="00121159">
        <w:rPr>
          <w:sz w:val="16"/>
          <w:szCs w:val="16"/>
        </w:rPr>
        <w:t>y menor a 25 estudios por año</w:t>
      </w:r>
      <w:r w:rsidR="008D35B4" w:rsidRPr="00121159">
        <w:rPr>
          <w:sz w:val="16"/>
          <w:szCs w:val="16"/>
        </w:rPr>
        <w:t xml:space="preserve"> en UMAE</w:t>
      </w:r>
      <w:r w:rsidR="004468E4" w:rsidRPr="00121159">
        <w:rPr>
          <w:sz w:val="16"/>
          <w:szCs w:val="16"/>
        </w:rPr>
        <w:t>, el proveedor podrá considerar el proceso en CRAP / Sitio o el envío a un Laboratorio de Referencia.</w:t>
      </w:r>
    </w:p>
    <w:p w14:paraId="5010C6AE" w14:textId="77777777" w:rsidR="00F7473D" w:rsidRPr="00121159" w:rsidRDefault="00F7473D" w:rsidP="00F7473D">
      <w:pPr>
        <w:rPr>
          <w:i/>
          <w:iCs/>
          <w:sz w:val="16"/>
          <w:szCs w:val="16"/>
        </w:rPr>
      </w:pPr>
      <w:r w:rsidRPr="00121159">
        <w:rPr>
          <w:i/>
          <w:iCs/>
          <w:sz w:val="16"/>
          <w:szCs w:val="16"/>
        </w:rPr>
        <w:t xml:space="preserve">Equipamiento para el grupo de Coagulación Especial </w:t>
      </w:r>
    </w:p>
    <w:p w14:paraId="2EA2EF22" w14:textId="77777777" w:rsidR="004D7183" w:rsidRPr="00121159" w:rsidRDefault="00F7473D" w:rsidP="00903157">
      <w:pPr>
        <w:pStyle w:val="Prrafodelista"/>
        <w:numPr>
          <w:ilvl w:val="0"/>
          <w:numId w:val="26"/>
        </w:numPr>
        <w:rPr>
          <w:sz w:val="16"/>
          <w:szCs w:val="16"/>
        </w:rPr>
      </w:pPr>
      <w:r w:rsidRPr="00121159">
        <w:rPr>
          <w:sz w:val="16"/>
          <w:szCs w:val="16"/>
        </w:rPr>
        <w:t xml:space="preserve">El equipamiento para el grupo de Coagulación Especial estipulado en el </w:t>
      </w:r>
      <w:r w:rsidR="00FA132D" w:rsidRPr="00121159">
        <w:rPr>
          <w:sz w:val="16"/>
          <w:szCs w:val="16"/>
        </w:rPr>
        <w:t>Anexo T3 “Equipamiento del SMI de ELC”</w:t>
      </w:r>
      <w:r w:rsidRPr="00121159">
        <w:rPr>
          <w:sz w:val="16"/>
          <w:szCs w:val="16"/>
        </w:rPr>
        <w:t>, deberá contar con los siguientes requisitos:</w:t>
      </w:r>
    </w:p>
    <w:p w14:paraId="3BBCB0BC" w14:textId="77777777" w:rsidR="004D7183" w:rsidRPr="00121159" w:rsidRDefault="004D7183" w:rsidP="00903157">
      <w:pPr>
        <w:pStyle w:val="Prrafodelista"/>
        <w:numPr>
          <w:ilvl w:val="0"/>
          <w:numId w:val="25"/>
        </w:numPr>
        <w:ind w:left="1440"/>
        <w:rPr>
          <w:sz w:val="16"/>
          <w:szCs w:val="16"/>
        </w:rPr>
      </w:pPr>
      <w:r w:rsidRPr="00121159">
        <w:rPr>
          <w:sz w:val="16"/>
          <w:szCs w:val="16"/>
        </w:rPr>
        <w:t>Capacidad de recibir muestras en tubo primario, copa o copilla.</w:t>
      </w:r>
    </w:p>
    <w:p w14:paraId="50D4FDC7" w14:textId="77777777" w:rsidR="00FF1FC9" w:rsidRPr="00121159" w:rsidRDefault="004468E4" w:rsidP="00903157">
      <w:pPr>
        <w:pStyle w:val="Prrafodelista"/>
        <w:numPr>
          <w:ilvl w:val="0"/>
          <w:numId w:val="25"/>
        </w:numPr>
        <w:ind w:left="1440"/>
        <w:rPr>
          <w:sz w:val="16"/>
          <w:szCs w:val="16"/>
        </w:rPr>
      </w:pPr>
      <w:r w:rsidRPr="00121159">
        <w:rPr>
          <w:sz w:val="16"/>
          <w:szCs w:val="16"/>
        </w:rPr>
        <w:t>Se deberán procesar los estudios cuyo requerimiento sea igual o mayor a 20 pruebas por año.</w:t>
      </w:r>
    </w:p>
    <w:p w14:paraId="1618A133" w14:textId="77777777" w:rsidR="00FF1FC9" w:rsidRPr="00121159" w:rsidRDefault="00F7473D" w:rsidP="00903157">
      <w:pPr>
        <w:pStyle w:val="Prrafodelista"/>
        <w:numPr>
          <w:ilvl w:val="0"/>
          <w:numId w:val="25"/>
        </w:numPr>
        <w:ind w:left="1440"/>
        <w:rPr>
          <w:sz w:val="16"/>
          <w:szCs w:val="16"/>
        </w:rPr>
      </w:pPr>
      <w:r w:rsidRPr="00121159">
        <w:rPr>
          <w:rFonts w:eastAsia="Times New Roman" w:cs="Helvetica"/>
          <w:color w:val="000000"/>
          <w:sz w:val="16"/>
          <w:szCs w:val="16"/>
          <w:lang w:eastAsia="es-MX"/>
        </w:rPr>
        <w:t>Deberán contar con lector para código de barras.</w:t>
      </w:r>
    </w:p>
    <w:p w14:paraId="49ECD634" w14:textId="77777777" w:rsidR="00FF1FC9" w:rsidRPr="00121159" w:rsidRDefault="00F7473D" w:rsidP="00903157">
      <w:pPr>
        <w:pStyle w:val="Prrafodelista"/>
        <w:numPr>
          <w:ilvl w:val="0"/>
          <w:numId w:val="25"/>
        </w:numPr>
        <w:ind w:left="1440"/>
        <w:rPr>
          <w:sz w:val="16"/>
          <w:szCs w:val="16"/>
        </w:rPr>
      </w:pPr>
      <w:r w:rsidRPr="00121159">
        <w:rPr>
          <w:rFonts w:eastAsia="Times New Roman" w:cs="Helvetica"/>
          <w:color w:val="000000"/>
          <w:sz w:val="16"/>
          <w:szCs w:val="16"/>
          <w:lang w:eastAsia="es-MX"/>
        </w:rPr>
        <w:t>Software de operación en español.</w:t>
      </w:r>
    </w:p>
    <w:p w14:paraId="1DE256F8" w14:textId="77777777" w:rsidR="00FF1FC9" w:rsidRPr="00121159" w:rsidRDefault="00F7473D" w:rsidP="00903157">
      <w:pPr>
        <w:pStyle w:val="Prrafodelista"/>
        <w:numPr>
          <w:ilvl w:val="0"/>
          <w:numId w:val="25"/>
        </w:numPr>
        <w:ind w:left="1440"/>
        <w:rPr>
          <w:sz w:val="16"/>
          <w:szCs w:val="16"/>
        </w:rPr>
      </w:pPr>
      <w:r w:rsidRPr="00121159">
        <w:rPr>
          <w:rFonts w:eastAsia="Times New Roman" w:cs="Helvetica"/>
          <w:color w:val="000000"/>
          <w:sz w:val="16"/>
          <w:szCs w:val="16"/>
          <w:lang w:eastAsia="es-MX"/>
        </w:rPr>
        <w:t xml:space="preserve">Puerto de comunicación para </w:t>
      </w:r>
      <w:r w:rsidR="00502887" w:rsidRPr="00121159">
        <w:rPr>
          <w:rFonts w:eastAsia="Times New Roman" w:cs="Helvetica"/>
          <w:color w:val="000000"/>
          <w:sz w:val="16"/>
          <w:szCs w:val="16"/>
          <w:lang w:eastAsia="es-MX"/>
        </w:rPr>
        <w:t>interfaz</w:t>
      </w:r>
      <w:r w:rsidRPr="00121159">
        <w:rPr>
          <w:rFonts w:eastAsia="Times New Roman" w:cs="Helvetica"/>
          <w:color w:val="000000"/>
          <w:sz w:val="16"/>
          <w:szCs w:val="16"/>
          <w:lang w:eastAsia="es-MX"/>
        </w:rPr>
        <w:t>.</w:t>
      </w:r>
    </w:p>
    <w:p w14:paraId="0F2F25EA" w14:textId="77777777" w:rsidR="00FF1FC9" w:rsidRPr="00121159" w:rsidRDefault="00F7473D" w:rsidP="00903157">
      <w:pPr>
        <w:pStyle w:val="Prrafodelista"/>
        <w:numPr>
          <w:ilvl w:val="0"/>
          <w:numId w:val="25"/>
        </w:numPr>
        <w:ind w:left="1440"/>
        <w:rPr>
          <w:sz w:val="16"/>
          <w:szCs w:val="16"/>
        </w:rPr>
      </w:pPr>
      <w:r w:rsidRPr="00121159">
        <w:rPr>
          <w:rFonts w:eastAsia="Times New Roman" w:cs="Helvetica"/>
          <w:color w:val="000000"/>
          <w:sz w:val="16"/>
          <w:szCs w:val="16"/>
          <w:lang w:eastAsia="es-MX"/>
        </w:rPr>
        <w:t>Monitor Integrado o adicional.</w:t>
      </w:r>
    </w:p>
    <w:p w14:paraId="1ECE2FDE" w14:textId="77777777" w:rsidR="00FF1FC9" w:rsidRPr="00121159" w:rsidRDefault="00F7473D" w:rsidP="00903157">
      <w:pPr>
        <w:pStyle w:val="Prrafodelista"/>
        <w:numPr>
          <w:ilvl w:val="0"/>
          <w:numId w:val="25"/>
        </w:numPr>
        <w:ind w:left="1440"/>
        <w:rPr>
          <w:sz w:val="16"/>
          <w:szCs w:val="16"/>
        </w:rPr>
      </w:pPr>
      <w:r w:rsidRPr="00121159">
        <w:rPr>
          <w:rFonts w:eastAsia="Times New Roman" w:cs="Helvetica"/>
          <w:color w:val="000000"/>
          <w:sz w:val="16"/>
          <w:szCs w:val="16"/>
          <w:lang w:eastAsia="es-MX"/>
        </w:rPr>
        <w:lastRenderedPageBreak/>
        <w:t>En caso de requerir impresora, deberá considerar los insumos mensuales para esta.</w:t>
      </w:r>
    </w:p>
    <w:p w14:paraId="670F116B" w14:textId="77777777" w:rsidR="00FF1FC9" w:rsidRPr="00121159" w:rsidRDefault="00F7473D" w:rsidP="00903157">
      <w:pPr>
        <w:pStyle w:val="Prrafodelista"/>
        <w:numPr>
          <w:ilvl w:val="0"/>
          <w:numId w:val="25"/>
        </w:numPr>
        <w:ind w:left="1440"/>
        <w:rPr>
          <w:sz w:val="16"/>
          <w:szCs w:val="16"/>
        </w:rPr>
      </w:pPr>
      <w:r w:rsidRPr="00121159">
        <w:rPr>
          <w:rFonts w:eastAsia="Times New Roman" w:cs="Helvetica"/>
          <w:color w:val="000000"/>
          <w:sz w:val="16"/>
          <w:szCs w:val="16"/>
          <w:lang w:eastAsia="es-MX"/>
        </w:rPr>
        <w:t>Regulador de voltaje y betería de respaldo con duración mínima de treinta minutos.</w:t>
      </w:r>
      <w:r w:rsidR="00221154" w:rsidRPr="00121159">
        <w:rPr>
          <w:rFonts w:eastAsia="Times New Roman" w:cs="Helvetica"/>
          <w:color w:val="000000"/>
          <w:sz w:val="16"/>
          <w:szCs w:val="16"/>
          <w:lang w:eastAsia="es-MX"/>
        </w:rPr>
        <w:t xml:space="preserve"> </w:t>
      </w:r>
    </w:p>
    <w:p w14:paraId="481C116F" w14:textId="77777777" w:rsidR="00FF1FC9" w:rsidRPr="00121159" w:rsidRDefault="00F7473D" w:rsidP="00903157">
      <w:pPr>
        <w:pStyle w:val="Prrafodelista"/>
        <w:numPr>
          <w:ilvl w:val="0"/>
          <w:numId w:val="25"/>
        </w:numPr>
        <w:ind w:left="1440"/>
        <w:rPr>
          <w:sz w:val="16"/>
          <w:szCs w:val="16"/>
        </w:rPr>
      </w:pPr>
      <w:r w:rsidRPr="00121159">
        <w:rPr>
          <w:sz w:val="16"/>
          <w:szCs w:val="16"/>
        </w:rPr>
        <w:t xml:space="preserve">Proporcionar Refacciones, Accesorios y Consumibles </w:t>
      </w:r>
      <w:r w:rsidR="002C7444" w:rsidRPr="00121159">
        <w:rPr>
          <w:sz w:val="16"/>
          <w:szCs w:val="16"/>
        </w:rPr>
        <w:t>de acuerdo con</w:t>
      </w:r>
      <w:r w:rsidRPr="00121159">
        <w:rPr>
          <w:sz w:val="16"/>
          <w:szCs w:val="16"/>
        </w:rPr>
        <w:t xml:space="preserve"> sus necesidades, asegurando su compatibilidad con la marca y modelo del equipo.</w:t>
      </w:r>
    </w:p>
    <w:p w14:paraId="77D5A7D0" w14:textId="77777777" w:rsidR="00FF1FC9" w:rsidRPr="00121159" w:rsidRDefault="00F7473D" w:rsidP="00903157">
      <w:pPr>
        <w:pStyle w:val="Prrafodelista"/>
        <w:numPr>
          <w:ilvl w:val="0"/>
          <w:numId w:val="25"/>
        </w:numPr>
        <w:ind w:left="1440"/>
        <w:rPr>
          <w:sz w:val="16"/>
          <w:szCs w:val="16"/>
        </w:rPr>
      </w:pPr>
      <w:r w:rsidRPr="00121159">
        <w:rPr>
          <w:sz w:val="16"/>
          <w:szCs w:val="16"/>
        </w:rPr>
        <w:t xml:space="preserve">El licitante adjudicado proporcionará una centrifugadora refrigerada con capacidad </w:t>
      </w:r>
      <w:r w:rsidR="002C7444" w:rsidRPr="00121159">
        <w:rPr>
          <w:sz w:val="16"/>
          <w:szCs w:val="16"/>
        </w:rPr>
        <w:t>de acuerdo con</w:t>
      </w:r>
      <w:r w:rsidRPr="00121159">
        <w:rPr>
          <w:sz w:val="16"/>
          <w:szCs w:val="16"/>
        </w:rPr>
        <w:t xml:space="preserve"> productividad</w:t>
      </w:r>
      <w:r w:rsidR="00EA04CF" w:rsidRPr="00121159">
        <w:rPr>
          <w:sz w:val="16"/>
          <w:szCs w:val="16"/>
        </w:rPr>
        <w:t xml:space="preserve"> y un baño maría</w:t>
      </w:r>
      <w:r w:rsidRPr="00121159">
        <w:rPr>
          <w:sz w:val="16"/>
          <w:szCs w:val="16"/>
        </w:rPr>
        <w:t>, tomando en cuenta la infraestructura de cada laboratorio, por cada Laboratorio de Coagulación.</w:t>
      </w:r>
    </w:p>
    <w:p w14:paraId="5A93C442" w14:textId="77777777" w:rsidR="00FF1FC9" w:rsidRPr="00121159" w:rsidRDefault="00FF1FC9" w:rsidP="000F5C64">
      <w:pPr>
        <w:pStyle w:val="Prrafodelista"/>
        <w:ind w:left="1440"/>
        <w:rPr>
          <w:sz w:val="16"/>
          <w:szCs w:val="16"/>
        </w:rPr>
      </w:pPr>
    </w:p>
    <w:p w14:paraId="71DCEED1" w14:textId="77777777" w:rsidR="00DA0915" w:rsidRDefault="00540C5A" w:rsidP="00DA0915">
      <w:pPr>
        <w:pStyle w:val="Prrafodelista"/>
        <w:ind w:left="1440"/>
        <w:rPr>
          <w:sz w:val="16"/>
          <w:szCs w:val="16"/>
        </w:rPr>
      </w:pPr>
      <w:r w:rsidRPr="00121159">
        <w:rPr>
          <w:sz w:val="16"/>
          <w:szCs w:val="16"/>
        </w:rPr>
        <w:t>Para las pruebas que se realicen en sitio o en CRAP, en caso de requerir realizar diluciones y correcciones con plasma y/o solución, cada dilución y corrección realizada y reportada será considerada como prueba efectiva realizada</w:t>
      </w:r>
      <w:r w:rsidR="00FF1FC9" w:rsidRPr="00121159">
        <w:rPr>
          <w:sz w:val="16"/>
          <w:szCs w:val="16"/>
        </w:rPr>
        <w:t>.</w:t>
      </w:r>
    </w:p>
    <w:p w14:paraId="43C2B5C5" w14:textId="77777777" w:rsidR="00FF1FC9" w:rsidRPr="00DA0915" w:rsidRDefault="00F7473D" w:rsidP="00DA0915">
      <w:pPr>
        <w:ind w:firstLine="708"/>
        <w:rPr>
          <w:sz w:val="16"/>
          <w:szCs w:val="16"/>
        </w:rPr>
      </w:pPr>
      <w:r w:rsidRPr="00DA0915">
        <w:rPr>
          <w:i/>
          <w:iCs/>
          <w:sz w:val="16"/>
          <w:szCs w:val="16"/>
        </w:rPr>
        <w:t xml:space="preserve">Control de Calidad </w:t>
      </w:r>
    </w:p>
    <w:p w14:paraId="1FC42B7F" w14:textId="77777777" w:rsidR="00FF1FC9" w:rsidRPr="00121159" w:rsidRDefault="00F7473D" w:rsidP="00903157">
      <w:pPr>
        <w:pStyle w:val="Prrafodelista"/>
        <w:numPr>
          <w:ilvl w:val="0"/>
          <w:numId w:val="25"/>
        </w:numPr>
        <w:ind w:left="1440"/>
        <w:rPr>
          <w:i/>
          <w:iCs/>
          <w:sz w:val="16"/>
          <w:szCs w:val="16"/>
        </w:rPr>
      </w:pPr>
      <w:r w:rsidRPr="00121159">
        <w:rPr>
          <w:sz w:val="16"/>
          <w:szCs w:val="16"/>
        </w:rPr>
        <w:t>El equipo deberá contar con control de calidad integrado.</w:t>
      </w:r>
    </w:p>
    <w:p w14:paraId="43C57450" w14:textId="77777777" w:rsidR="00FF1FC9" w:rsidRPr="00121159" w:rsidRDefault="00F7473D" w:rsidP="00903157">
      <w:pPr>
        <w:pStyle w:val="Prrafodelista"/>
        <w:numPr>
          <w:ilvl w:val="0"/>
          <w:numId w:val="25"/>
        </w:numPr>
        <w:ind w:left="1440"/>
        <w:rPr>
          <w:i/>
          <w:iCs/>
          <w:sz w:val="16"/>
          <w:szCs w:val="16"/>
        </w:rPr>
      </w:pPr>
      <w:r w:rsidRPr="00121159">
        <w:rPr>
          <w:sz w:val="16"/>
          <w:szCs w:val="16"/>
        </w:rPr>
        <w:t xml:space="preserve">Deberá incluir la dotación de plasmas control para el control de calidad interno mínimo a dos niveles: normal y anormal, líquido o liofilizado; y del control de calidad externo. </w:t>
      </w:r>
    </w:p>
    <w:p w14:paraId="090BFE5A" w14:textId="77777777" w:rsidR="00F7473D" w:rsidRPr="00121159" w:rsidRDefault="00F7473D" w:rsidP="00903157">
      <w:pPr>
        <w:pStyle w:val="Prrafodelista"/>
        <w:numPr>
          <w:ilvl w:val="0"/>
          <w:numId w:val="25"/>
        </w:numPr>
        <w:ind w:left="1440"/>
        <w:rPr>
          <w:i/>
          <w:iCs/>
          <w:sz w:val="16"/>
          <w:szCs w:val="16"/>
        </w:rPr>
      </w:pPr>
      <w:r w:rsidRPr="00121159">
        <w:rPr>
          <w:sz w:val="16"/>
          <w:szCs w:val="16"/>
        </w:rPr>
        <w:t>Deberá incluir cuando menos una corrida de l</w:t>
      </w:r>
      <w:r w:rsidR="00EC24DF" w:rsidRPr="00121159">
        <w:rPr>
          <w:sz w:val="16"/>
          <w:szCs w:val="16"/>
        </w:rPr>
        <w:t>o</w:t>
      </w:r>
      <w:r w:rsidRPr="00121159">
        <w:rPr>
          <w:sz w:val="16"/>
          <w:szCs w:val="16"/>
        </w:rPr>
        <w:t>s plasmas control</w:t>
      </w:r>
      <w:r w:rsidR="00EC24DF" w:rsidRPr="00121159">
        <w:rPr>
          <w:sz w:val="16"/>
          <w:szCs w:val="16"/>
        </w:rPr>
        <w:t xml:space="preserve"> los días que se procesen los estudios</w:t>
      </w:r>
      <w:r w:rsidRPr="00121159">
        <w:rPr>
          <w:sz w:val="16"/>
          <w:szCs w:val="16"/>
        </w:rPr>
        <w:t>.</w:t>
      </w:r>
    </w:p>
    <w:p w14:paraId="2C297BA4" w14:textId="77777777" w:rsidR="00F7473D" w:rsidRPr="00121159" w:rsidRDefault="00F7473D" w:rsidP="00FA132D">
      <w:pPr>
        <w:pStyle w:val="Sinespaciado"/>
      </w:pPr>
    </w:p>
    <w:p w14:paraId="4E791E37" w14:textId="77777777" w:rsidR="00FF1FC9" w:rsidRPr="00121159" w:rsidRDefault="00FF1FC9" w:rsidP="00903157">
      <w:pPr>
        <w:pStyle w:val="Prrafodelista"/>
        <w:numPr>
          <w:ilvl w:val="0"/>
          <w:numId w:val="26"/>
        </w:numPr>
        <w:rPr>
          <w:sz w:val="16"/>
          <w:szCs w:val="16"/>
        </w:rPr>
      </w:pPr>
      <w:r w:rsidRPr="00121159">
        <w:rPr>
          <w:sz w:val="16"/>
          <w:szCs w:val="16"/>
        </w:rPr>
        <w:t xml:space="preserve">El equipamiento para </w:t>
      </w:r>
      <w:r w:rsidR="00BF2EDA" w:rsidRPr="00121159">
        <w:rPr>
          <w:sz w:val="16"/>
          <w:szCs w:val="16"/>
        </w:rPr>
        <w:t xml:space="preserve">Agregación Plaquetaria del Grupo </w:t>
      </w:r>
      <w:r w:rsidRPr="00121159">
        <w:rPr>
          <w:sz w:val="16"/>
          <w:szCs w:val="16"/>
        </w:rPr>
        <w:t xml:space="preserve">Coagulación Especial estipulado en el </w:t>
      </w:r>
      <w:r w:rsidR="00FA132D" w:rsidRPr="00121159">
        <w:rPr>
          <w:sz w:val="16"/>
          <w:szCs w:val="16"/>
        </w:rPr>
        <w:t>Anexo T3 “Equipamiento del SMI de ELC”</w:t>
      </w:r>
      <w:r w:rsidRPr="00121159">
        <w:rPr>
          <w:sz w:val="16"/>
          <w:szCs w:val="16"/>
        </w:rPr>
        <w:t>, deberá contar con los siguientes requisitos:</w:t>
      </w:r>
    </w:p>
    <w:p w14:paraId="17890371" w14:textId="77777777" w:rsidR="00FF1FC9" w:rsidRPr="00121159" w:rsidRDefault="00FF1FC9" w:rsidP="00903157">
      <w:pPr>
        <w:pStyle w:val="Prrafodelista"/>
        <w:numPr>
          <w:ilvl w:val="1"/>
          <w:numId w:val="25"/>
        </w:numPr>
        <w:rPr>
          <w:sz w:val="16"/>
          <w:szCs w:val="16"/>
        </w:rPr>
      </w:pPr>
      <w:r w:rsidRPr="00121159">
        <w:rPr>
          <w:rFonts w:eastAsia="Times New Roman" w:cs="Helvetica"/>
          <w:color w:val="000000"/>
          <w:sz w:val="16"/>
          <w:szCs w:val="16"/>
          <w:lang w:eastAsia="es-MX"/>
        </w:rPr>
        <w:t>Software de operación en español.</w:t>
      </w:r>
    </w:p>
    <w:p w14:paraId="7E55C942" w14:textId="77777777" w:rsidR="00FF1FC9" w:rsidRPr="00121159" w:rsidRDefault="00FF1FC9" w:rsidP="00903157">
      <w:pPr>
        <w:pStyle w:val="Prrafodelista"/>
        <w:numPr>
          <w:ilvl w:val="1"/>
          <w:numId w:val="25"/>
        </w:numPr>
        <w:rPr>
          <w:sz w:val="16"/>
          <w:szCs w:val="16"/>
        </w:rPr>
      </w:pPr>
      <w:r w:rsidRPr="00121159">
        <w:rPr>
          <w:rFonts w:eastAsia="Times New Roman" w:cs="Helvetica"/>
          <w:color w:val="000000"/>
          <w:sz w:val="16"/>
          <w:szCs w:val="16"/>
          <w:lang w:eastAsia="es-MX"/>
        </w:rPr>
        <w:t xml:space="preserve">Puerto de comunicación para </w:t>
      </w:r>
      <w:r w:rsidR="00502887" w:rsidRPr="00121159">
        <w:rPr>
          <w:rFonts w:eastAsia="Times New Roman" w:cs="Helvetica"/>
          <w:color w:val="000000"/>
          <w:sz w:val="16"/>
          <w:szCs w:val="16"/>
          <w:lang w:eastAsia="es-MX"/>
        </w:rPr>
        <w:t>interfaz</w:t>
      </w:r>
      <w:r w:rsidRPr="00121159">
        <w:rPr>
          <w:rFonts w:eastAsia="Times New Roman" w:cs="Helvetica"/>
          <w:color w:val="000000"/>
          <w:sz w:val="16"/>
          <w:szCs w:val="16"/>
          <w:lang w:eastAsia="es-MX"/>
        </w:rPr>
        <w:t>.</w:t>
      </w:r>
    </w:p>
    <w:p w14:paraId="3C16E68F" w14:textId="77777777" w:rsidR="00FF1FC9" w:rsidRPr="00121159" w:rsidRDefault="00FF1FC9" w:rsidP="00903157">
      <w:pPr>
        <w:pStyle w:val="Prrafodelista"/>
        <w:numPr>
          <w:ilvl w:val="1"/>
          <w:numId w:val="25"/>
        </w:numPr>
        <w:rPr>
          <w:sz w:val="16"/>
          <w:szCs w:val="16"/>
        </w:rPr>
      </w:pPr>
      <w:r w:rsidRPr="00121159">
        <w:rPr>
          <w:rFonts w:eastAsia="Times New Roman" w:cs="Helvetica"/>
          <w:color w:val="000000"/>
          <w:sz w:val="16"/>
          <w:szCs w:val="16"/>
          <w:lang w:eastAsia="es-MX"/>
        </w:rPr>
        <w:t>En caso de requerir impresora, deberá considerar los insumos mensuales para esta.</w:t>
      </w:r>
    </w:p>
    <w:p w14:paraId="5597BFE8" w14:textId="77777777" w:rsidR="00FF1FC9" w:rsidRPr="00121159" w:rsidRDefault="00FF1FC9" w:rsidP="00903157">
      <w:pPr>
        <w:pStyle w:val="Prrafodelista"/>
        <w:numPr>
          <w:ilvl w:val="1"/>
          <w:numId w:val="25"/>
        </w:numPr>
        <w:rPr>
          <w:sz w:val="16"/>
          <w:szCs w:val="16"/>
        </w:rPr>
      </w:pPr>
      <w:r w:rsidRPr="00121159">
        <w:rPr>
          <w:rFonts w:eastAsia="Times New Roman" w:cs="Helvetica"/>
          <w:color w:val="000000"/>
          <w:sz w:val="16"/>
          <w:szCs w:val="16"/>
          <w:lang w:eastAsia="es-MX"/>
        </w:rPr>
        <w:t>Regulador de voltaje y betería de respaldo con duración mínima de treinta minutos.</w:t>
      </w:r>
      <w:r w:rsidR="00221154" w:rsidRPr="00121159">
        <w:rPr>
          <w:rFonts w:eastAsia="Times New Roman" w:cs="Helvetica"/>
          <w:color w:val="000000"/>
          <w:sz w:val="16"/>
          <w:szCs w:val="16"/>
          <w:lang w:eastAsia="es-MX"/>
        </w:rPr>
        <w:t xml:space="preserve"> </w:t>
      </w:r>
    </w:p>
    <w:p w14:paraId="39AA1DD2" w14:textId="77777777" w:rsidR="00BF2EDA" w:rsidRPr="00121159" w:rsidRDefault="00BF2EDA" w:rsidP="00903157">
      <w:pPr>
        <w:pStyle w:val="Prrafodelista"/>
        <w:numPr>
          <w:ilvl w:val="1"/>
          <w:numId w:val="25"/>
        </w:numPr>
        <w:rPr>
          <w:sz w:val="16"/>
          <w:szCs w:val="16"/>
        </w:rPr>
      </w:pPr>
      <w:r w:rsidRPr="00121159">
        <w:rPr>
          <w:sz w:val="16"/>
          <w:szCs w:val="16"/>
        </w:rPr>
        <w:t>El equipo deberá contar con control de calidad integrado.</w:t>
      </w:r>
    </w:p>
    <w:p w14:paraId="4E46C267" w14:textId="77777777" w:rsidR="00FF1FC9" w:rsidRPr="00121159" w:rsidRDefault="00FF1FC9" w:rsidP="00903157">
      <w:pPr>
        <w:pStyle w:val="Prrafodelista"/>
        <w:numPr>
          <w:ilvl w:val="1"/>
          <w:numId w:val="25"/>
        </w:numPr>
        <w:rPr>
          <w:sz w:val="16"/>
          <w:szCs w:val="16"/>
        </w:rPr>
      </w:pPr>
      <w:r w:rsidRPr="00121159">
        <w:rPr>
          <w:sz w:val="16"/>
          <w:szCs w:val="16"/>
        </w:rPr>
        <w:t xml:space="preserve">Proporcionar Refacciones, Accesorios y Consumibles </w:t>
      </w:r>
      <w:r w:rsidR="002C7444" w:rsidRPr="00121159">
        <w:rPr>
          <w:sz w:val="16"/>
          <w:szCs w:val="16"/>
        </w:rPr>
        <w:t>de acuerdo con</w:t>
      </w:r>
      <w:r w:rsidRPr="00121159">
        <w:rPr>
          <w:sz w:val="16"/>
          <w:szCs w:val="16"/>
        </w:rPr>
        <w:t xml:space="preserve"> sus necesidades, asegurando su compatibilidad con la marca y modelo del equipo.</w:t>
      </w:r>
    </w:p>
    <w:p w14:paraId="0B9CBD57" w14:textId="77777777" w:rsidR="004D7183" w:rsidRPr="00121159" w:rsidRDefault="004D7183" w:rsidP="004D7183">
      <w:pPr>
        <w:pStyle w:val="Prrafodelista"/>
        <w:rPr>
          <w:sz w:val="16"/>
          <w:szCs w:val="16"/>
        </w:rPr>
      </w:pPr>
    </w:p>
    <w:p w14:paraId="171876DE" w14:textId="77777777" w:rsidR="00BF2EDA" w:rsidRPr="00121159" w:rsidRDefault="00BF2EDA" w:rsidP="00903157">
      <w:pPr>
        <w:pStyle w:val="Prrafodelista"/>
        <w:numPr>
          <w:ilvl w:val="0"/>
          <w:numId w:val="26"/>
        </w:numPr>
        <w:rPr>
          <w:sz w:val="16"/>
          <w:szCs w:val="16"/>
        </w:rPr>
      </w:pPr>
      <w:r w:rsidRPr="00121159">
        <w:rPr>
          <w:sz w:val="16"/>
          <w:szCs w:val="16"/>
        </w:rPr>
        <w:t xml:space="preserve">El equipamiento </w:t>
      </w:r>
      <w:r w:rsidR="00D4634E" w:rsidRPr="00121159">
        <w:rPr>
          <w:sz w:val="16"/>
          <w:szCs w:val="16"/>
        </w:rPr>
        <w:t>para</w:t>
      </w:r>
      <w:r w:rsidR="000024F8" w:rsidRPr="00121159">
        <w:rPr>
          <w:sz w:val="16"/>
          <w:szCs w:val="16"/>
        </w:rPr>
        <w:t xml:space="preserve"> el</w:t>
      </w:r>
      <w:r w:rsidR="00D4634E" w:rsidRPr="00121159">
        <w:rPr>
          <w:sz w:val="16"/>
          <w:szCs w:val="16"/>
        </w:rPr>
        <w:t xml:space="preserve"> </w:t>
      </w:r>
      <w:r w:rsidR="000024F8" w:rsidRPr="00121159">
        <w:rPr>
          <w:sz w:val="16"/>
          <w:szCs w:val="16"/>
        </w:rPr>
        <w:t xml:space="preserve">Ensayo viscoelástico de sangre, </w:t>
      </w:r>
      <w:r w:rsidRPr="00121159">
        <w:rPr>
          <w:sz w:val="16"/>
          <w:szCs w:val="16"/>
        </w:rPr>
        <w:t xml:space="preserve">del Grupo Coagulación Especial estipulado en el </w:t>
      </w:r>
      <w:r w:rsidR="00FA132D" w:rsidRPr="00121159">
        <w:rPr>
          <w:sz w:val="16"/>
          <w:szCs w:val="16"/>
        </w:rPr>
        <w:t>Anexo T3 “Equipamiento del SMI de ELC”</w:t>
      </w:r>
      <w:r w:rsidRPr="00121159">
        <w:rPr>
          <w:sz w:val="16"/>
          <w:szCs w:val="16"/>
        </w:rPr>
        <w:t>, deberá contar con los siguientes requisitos:</w:t>
      </w:r>
    </w:p>
    <w:p w14:paraId="2094E856" w14:textId="77777777" w:rsidR="00DE6DF4" w:rsidRPr="00121159" w:rsidRDefault="00DE6DF4" w:rsidP="00903157">
      <w:pPr>
        <w:pStyle w:val="Prrafodelista"/>
        <w:numPr>
          <w:ilvl w:val="1"/>
          <w:numId w:val="25"/>
        </w:numPr>
        <w:rPr>
          <w:sz w:val="16"/>
          <w:szCs w:val="16"/>
        </w:rPr>
      </w:pPr>
      <w:r w:rsidRPr="00121159">
        <w:rPr>
          <w:rFonts w:eastAsia="Times New Roman" w:cs="Helvetica"/>
          <w:color w:val="000000"/>
          <w:sz w:val="16"/>
          <w:szCs w:val="16"/>
          <w:lang w:eastAsia="es-MX"/>
        </w:rPr>
        <w:t>Software de operación en español.</w:t>
      </w:r>
    </w:p>
    <w:p w14:paraId="0BA1DBE0" w14:textId="77777777" w:rsidR="00DE6DF4" w:rsidRPr="00121159" w:rsidRDefault="00DE6DF4" w:rsidP="00903157">
      <w:pPr>
        <w:pStyle w:val="Prrafodelista"/>
        <w:numPr>
          <w:ilvl w:val="1"/>
          <w:numId w:val="25"/>
        </w:numPr>
        <w:rPr>
          <w:sz w:val="16"/>
          <w:szCs w:val="16"/>
        </w:rPr>
      </w:pPr>
      <w:r w:rsidRPr="00121159">
        <w:rPr>
          <w:rFonts w:eastAsia="Times New Roman" w:cs="Helvetica"/>
          <w:color w:val="000000"/>
          <w:sz w:val="16"/>
          <w:szCs w:val="16"/>
          <w:lang w:eastAsia="es-MX"/>
        </w:rPr>
        <w:t xml:space="preserve">Puerto de comunicación para </w:t>
      </w:r>
      <w:r w:rsidR="00502887" w:rsidRPr="00121159">
        <w:rPr>
          <w:rFonts w:eastAsia="Times New Roman" w:cs="Helvetica"/>
          <w:color w:val="000000"/>
          <w:sz w:val="16"/>
          <w:szCs w:val="16"/>
          <w:lang w:eastAsia="es-MX"/>
        </w:rPr>
        <w:t>interfaz</w:t>
      </w:r>
      <w:r w:rsidRPr="00121159">
        <w:rPr>
          <w:rFonts w:eastAsia="Times New Roman" w:cs="Helvetica"/>
          <w:color w:val="000000"/>
          <w:sz w:val="16"/>
          <w:szCs w:val="16"/>
          <w:lang w:eastAsia="es-MX"/>
        </w:rPr>
        <w:t>.</w:t>
      </w:r>
    </w:p>
    <w:p w14:paraId="5B7CCF6E" w14:textId="77777777" w:rsidR="00DE6DF4" w:rsidRPr="00121159" w:rsidRDefault="00DE6DF4" w:rsidP="00903157">
      <w:pPr>
        <w:pStyle w:val="Prrafodelista"/>
        <w:numPr>
          <w:ilvl w:val="1"/>
          <w:numId w:val="25"/>
        </w:numPr>
        <w:rPr>
          <w:sz w:val="16"/>
          <w:szCs w:val="16"/>
        </w:rPr>
      </w:pPr>
      <w:r w:rsidRPr="00121159">
        <w:rPr>
          <w:rFonts w:eastAsia="Times New Roman" w:cs="Helvetica"/>
          <w:color w:val="000000"/>
          <w:sz w:val="16"/>
          <w:szCs w:val="16"/>
          <w:lang w:eastAsia="es-MX"/>
        </w:rPr>
        <w:t>Monitor Integrado o adicional.</w:t>
      </w:r>
    </w:p>
    <w:p w14:paraId="5E2E8B7F" w14:textId="77777777" w:rsidR="00DE6DF4" w:rsidRPr="00121159" w:rsidRDefault="00DE6DF4" w:rsidP="00903157">
      <w:pPr>
        <w:pStyle w:val="Prrafodelista"/>
        <w:numPr>
          <w:ilvl w:val="1"/>
          <w:numId w:val="25"/>
        </w:numPr>
        <w:rPr>
          <w:sz w:val="16"/>
          <w:szCs w:val="16"/>
        </w:rPr>
      </w:pPr>
      <w:r w:rsidRPr="00121159">
        <w:rPr>
          <w:rFonts w:eastAsia="Times New Roman" w:cs="Helvetica"/>
          <w:color w:val="000000"/>
          <w:sz w:val="16"/>
          <w:szCs w:val="16"/>
          <w:lang w:eastAsia="es-MX"/>
        </w:rPr>
        <w:t>En caso de requerir impresora, deberá considerar los insumos mensuales para esta.</w:t>
      </w:r>
    </w:p>
    <w:p w14:paraId="3AAA6D7D" w14:textId="77777777" w:rsidR="00DE6DF4" w:rsidRPr="00121159" w:rsidRDefault="00DE6DF4" w:rsidP="00903157">
      <w:pPr>
        <w:pStyle w:val="Prrafodelista"/>
        <w:numPr>
          <w:ilvl w:val="1"/>
          <w:numId w:val="25"/>
        </w:numPr>
        <w:rPr>
          <w:sz w:val="16"/>
          <w:szCs w:val="16"/>
        </w:rPr>
      </w:pPr>
      <w:r w:rsidRPr="00121159">
        <w:rPr>
          <w:rFonts w:eastAsia="Times New Roman" w:cs="Helvetica"/>
          <w:color w:val="000000"/>
          <w:sz w:val="16"/>
          <w:szCs w:val="16"/>
          <w:lang w:eastAsia="es-MX"/>
        </w:rPr>
        <w:t>Regulador de voltaje y betería de respaldo con duración mínima de treinta minutos.</w:t>
      </w:r>
      <w:r w:rsidR="00221154" w:rsidRPr="00121159">
        <w:rPr>
          <w:rFonts w:eastAsia="Times New Roman" w:cs="Helvetica"/>
          <w:color w:val="000000"/>
          <w:sz w:val="16"/>
          <w:szCs w:val="16"/>
          <w:lang w:eastAsia="es-MX"/>
        </w:rPr>
        <w:t xml:space="preserve"> </w:t>
      </w:r>
    </w:p>
    <w:p w14:paraId="373732E5" w14:textId="77777777" w:rsidR="00DE6DF4" w:rsidRPr="00121159" w:rsidRDefault="00DE6DF4" w:rsidP="00903157">
      <w:pPr>
        <w:pStyle w:val="Prrafodelista"/>
        <w:numPr>
          <w:ilvl w:val="1"/>
          <w:numId w:val="25"/>
        </w:numPr>
        <w:rPr>
          <w:sz w:val="16"/>
          <w:szCs w:val="16"/>
        </w:rPr>
      </w:pPr>
      <w:r w:rsidRPr="00121159">
        <w:rPr>
          <w:sz w:val="16"/>
          <w:szCs w:val="16"/>
        </w:rPr>
        <w:t xml:space="preserve">Proporcionar Refacciones, Accesorios y Consumibles </w:t>
      </w:r>
      <w:r w:rsidR="002C7444" w:rsidRPr="00121159">
        <w:rPr>
          <w:sz w:val="16"/>
          <w:szCs w:val="16"/>
        </w:rPr>
        <w:t>de acuerdo con</w:t>
      </w:r>
      <w:r w:rsidRPr="00121159">
        <w:rPr>
          <w:sz w:val="16"/>
          <w:szCs w:val="16"/>
        </w:rPr>
        <w:t xml:space="preserve"> sus necesidades, asegurando su compatibilidad con la marca y modelo del equipo.</w:t>
      </w:r>
    </w:p>
    <w:p w14:paraId="5BA856E7" w14:textId="77777777" w:rsidR="00845FD6" w:rsidRPr="00121159" w:rsidRDefault="00845FD6" w:rsidP="00845FD6">
      <w:pPr>
        <w:rPr>
          <w:sz w:val="16"/>
          <w:szCs w:val="16"/>
        </w:rPr>
      </w:pPr>
    </w:p>
    <w:tbl>
      <w:tblPr>
        <w:tblW w:w="0" w:type="auto"/>
        <w:tblCellMar>
          <w:left w:w="70" w:type="dxa"/>
          <w:right w:w="70" w:type="dxa"/>
        </w:tblCellMar>
        <w:tblLook w:val="04A0" w:firstRow="1" w:lastRow="0" w:firstColumn="1" w:lastColumn="0" w:noHBand="0" w:noVBand="1"/>
      </w:tblPr>
      <w:tblGrid>
        <w:gridCol w:w="886"/>
        <w:gridCol w:w="2156"/>
        <w:gridCol w:w="6778"/>
      </w:tblGrid>
      <w:tr w:rsidR="00307727" w:rsidRPr="00121159" w14:paraId="719E8F6B" w14:textId="77777777" w:rsidTr="007758F3">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41AC258" w14:textId="77777777" w:rsidR="00307727" w:rsidRPr="00121159" w:rsidRDefault="00307727" w:rsidP="00307727">
            <w:pPr>
              <w:rPr>
                <w:b/>
                <w:sz w:val="16"/>
                <w:szCs w:val="16"/>
              </w:rPr>
            </w:pPr>
            <w:r w:rsidRPr="00121159">
              <w:rPr>
                <w:b/>
                <w:sz w:val="16"/>
                <w:szCs w:val="16"/>
              </w:rPr>
              <w:t>G</w:t>
            </w:r>
            <w:r w:rsidR="009B6863" w:rsidRPr="00121159">
              <w:rPr>
                <w:b/>
                <w:sz w:val="16"/>
                <w:szCs w:val="16"/>
              </w:rPr>
              <w:t>rupo 5 Examen General de Orina</w:t>
            </w:r>
          </w:p>
        </w:tc>
      </w:tr>
      <w:tr w:rsidR="00307727" w:rsidRPr="00121159" w14:paraId="39ACFA88" w14:textId="77777777" w:rsidTr="007758F3">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AF0F9D3" w14:textId="77777777" w:rsidR="00307727" w:rsidRPr="00121159" w:rsidRDefault="00307727" w:rsidP="005900F2">
            <w:pPr>
              <w:pStyle w:val="Sinespaciado"/>
              <w:rPr>
                <w:sz w:val="16"/>
                <w:szCs w:val="16"/>
              </w:rPr>
            </w:pPr>
            <w:r w:rsidRPr="00121159">
              <w:rPr>
                <w:sz w:val="16"/>
                <w:szCs w:val="16"/>
              </w:rPr>
              <w:t>Estudios incluidos:</w:t>
            </w:r>
          </w:p>
        </w:tc>
      </w:tr>
      <w:tr w:rsidR="00845FD6" w:rsidRPr="00121159" w14:paraId="0D6E96FA" w14:textId="77777777" w:rsidTr="007758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C13F605" w14:textId="77777777" w:rsidR="00845FD6" w:rsidRPr="00121159" w:rsidRDefault="00845FD6" w:rsidP="00FA132D">
            <w:pPr>
              <w:pStyle w:val="Sinespaciado"/>
              <w:jc w:val="center"/>
              <w:rPr>
                <w:b/>
                <w:sz w:val="16"/>
                <w:szCs w:val="16"/>
              </w:rPr>
            </w:pPr>
            <w:r w:rsidRPr="00121159">
              <w:rPr>
                <w:b/>
                <w:sz w:val="16"/>
                <w:szCs w:val="16"/>
              </w:rPr>
              <w:t>Clave</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4D1E3A6" w14:textId="77777777" w:rsidR="00845FD6" w:rsidRPr="00121159" w:rsidRDefault="00845FD6" w:rsidP="00FA132D">
            <w:pPr>
              <w:pStyle w:val="Sinespaciado"/>
              <w:jc w:val="center"/>
              <w:rPr>
                <w:b/>
                <w:sz w:val="16"/>
                <w:szCs w:val="16"/>
              </w:rPr>
            </w:pPr>
            <w:r w:rsidRPr="00121159">
              <w:rPr>
                <w:b/>
                <w:sz w:val="16"/>
                <w:szCs w:val="16"/>
              </w:rPr>
              <w:t>Nombre del Estudio</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vAlign w:val="center"/>
          </w:tcPr>
          <w:p w14:paraId="63173C3B" w14:textId="77777777" w:rsidR="00845FD6" w:rsidRPr="00121159" w:rsidRDefault="00845FD6" w:rsidP="00FA132D">
            <w:pPr>
              <w:pStyle w:val="Sinespaciado"/>
              <w:jc w:val="center"/>
              <w:rPr>
                <w:b/>
                <w:sz w:val="16"/>
                <w:szCs w:val="16"/>
              </w:rPr>
            </w:pPr>
            <w:r w:rsidRPr="00121159">
              <w:rPr>
                <w:b/>
                <w:sz w:val="16"/>
                <w:szCs w:val="16"/>
              </w:rPr>
              <w:t>Especificaciones</w:t>
            </w:r>
          </w:p>
        </w:tc>
      </w:tr>
      <w:tr w:rsidR="00845FD6" w:rsidRPr="00121159" w14:paraId="07919910" w14:textId="77777777" w:rsidTr="00845FD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6A2ABBE" w14:textId="77777777" w:rsidR="00845FD6" w:rsidRPr="00121159" w:rsidRDefault="00845FD6" w:rsidP="005900F2">
            <w:pPr>
              <w:pStyle w:val="Sinespaciado"/>
              <w:rPr>
                <w:sz w:val="16"/>
                <w:szCs w:val="16"/>
              </w:rPr>
            </w:pPr>
            <w:r w:rsidRPr="00121159">
              <w:rPr>
                <w:sz w:val="16"/>
                <w:szCs w:val="16"/>
              </w:rPr>
              <w:t>40.05.001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9A37756" w14:textId="77777777" w:rsidR="00845FD6" w:rsidRPr="00121159" w:rsidRDefault="00845FD6" w:rsidP="005900F2">
            <w:pPr>
              <w:pStyle w:val="Sinespaciado"/>
              <w:rPr>
                <w:sz w:val="16"/>
                <w:szCs w:val="16"/>
              </w:rPr>
            </w:pPr>
            <w:r w:rsidRPr="00121159">
              <w:rPr>
                <w:sz w:val="16"/>
                <w:szCs w:val="16"/>
              </w:rPr>
              <w:t>Examen general de orina</w:t>
            </w:r>
          </w:p>
        </w:tc>
        <w:tc>
          <w:tcPr>
            <w:tcW w:w="0" w:type="auto"/>
            <w:tcBorders>
              <w:top w:val="single" w:sz="4" w:space="0" w:color="auto"/>
              <w:left w:val="nil"/>
              <w:bottom w:val="single" w:sz="4" w:space="0" w:color="auto"/>
              <w:right w:val="single" w:sz="4" w:space="0" w:color="auto"/>
            </w:tcBorders>
            <w:vAlign w:val="center"/>
          </w:tcPr>
          <w:p w14:paraId="5F25D384" w14:textId="77777777" w:rsidR="00845FD6" w:rsidRPr="00121159" w:rsidRDefault="00446617" w:rsidP="005900F2">
            <w:pPr>
              <w:pStyle w:val="Sinespaciado"/>
              <w:rPr>
                <w:sz w:val="16"/>
                <w:szCs w:val="16"/>
              </w:rPr>
            </w:pPr>
            <w:r w:rsidRPr="00121159">
              <w:rPr>
                <w:sz w:val="16"/>
                <w:szCs w:val="16"/>
              </w:rPr>
              <w:t xml:space="preserve">Debe procesarse en sitio. </w:t>
            </w:r>
            <w:r w:rsidR="00845FD6" w:rsidRPr="00121159">
              <w:rPr>
                <w:sz w:val="16"/>
                <w:szCs w:val="16"/>
              </w:rPr>
              <w:t xml:space="preserve">Los parámetros mínimos que se deben obtener del equipo son: </w:t>
            </w:r>
          </w:p>
          <w:p w14:paraId="49304E69" w14:textId="77777777" w:rsidR="00845FD6" w:rsidRPr="00121159" w:rsidRDefault="00845FD6" w:rsidP="005900F2">
            <w:pPr>
              <w:pStyle w:val="Sinespaciado"/>
              <w:rPr>
                <w:sz w:val="16"/>
                <w:szCs w:val="16"/>
              </w:rPr>
            </w:pPr>
          </w:p>
          <w:p w14:paraId="5D3CFBB8" w14:textId="77777777" w:rsidR="00845FD6" w:rsidRPr="00121159" w:rsidRDefault="00845FD6" w:rsidP="005900F2">
            <w:pPr>
              <w:pStyle w:val="Sinespaciado"/>
              <w:rPr>
                <w:sz w:val="16"/>
                <w:szCs w:val="16"/>
              </w:rPr>
            </w:pPr>
            <w:r w:rsidRPr="00121159">
              <w:rPr>
                <w:sz w:val="16"/>
                <w:szCs w:val="16"/>
              </w:rPr>
              <w:t>Densidad específica, pH, urobilinógeno, proteínas, cuerpos cetónicos, hemoglobina, glucosa, bilirrubina, esterasa leucocitaria, nitritos.</w:t>
            </w:r>
          </w:p>
        </w:tc>
      </w:tr>
    </w:tbl>
    <w:p w14:paraId="77A9BEC5" w14:textId="77777777" w:rsidR="00845FD6" w:rsidRPr="00121159" w:rsidRDefault="00845FD6" w:rsidP="00845FD6">
      <w:pPr>
        <w:rPr>
          <w:sz w:val="16"/>
          <w:szCs w:val="16"/>
        </w:rPr>
      </w:pPr>
    </w:p>
    <w:p w14:paraId="4608821A" w14:textId="77777777" w:rsidR="0099509C" w:rsidRPr="00121159" w:rsidRDefault="0099509C" w:rsidP="0099509C">
      <w:pPr>
        <w:rPr>
          <w:i/>
          <w:iCs/>
          <w:sz w:val="16"/>
          <w:szCs w:val="16"/>
        </w:rPr>
      </w:pPr>
      <w:r w:rsidRPr="00121159">
        <w:rPr>
          <w:i/>
          <w:iCs/>
          <w:sz w:val="16"/>
          <w:szCs w:val="16"/>
        </w:rPr>
        <w:t xml:space="preserve">Equipamiento para el grupo de Examen General de Orina </w:t>
      </w:r>
    </w:p>
    <w:p w14:paraId="4F740712" w14:textId="77777777" w:rsidR="0099509C" w:rsidRPr="00121159" w:rsidRDefault="0099509C" w:rsidP="0099509C">
      <w:pPr>
        <w:rPr>
          <w:sz w:val="16"/>
          <w:szCs w:val="16"/>
        </w:rPr>
      </w:pPr>
      <w:r w:rsidRPr="00121159">
        <w:rPr>
          <w:sz w:val="16"/>
          <w:szCs w:val="16"/>
        </w:rPr>
        <w:t xml:space="preserve">El equipamiento para el grupo de Examen General de Orina estipulado en el </w:t>
      </w:r>
      <w:r w:rsidR="00FA132D" w:rsidRPr="00121159">
        <w:rPr>
          <w:sz w:val="16"/>
          <w:szCs w:val="16"/>
        </w:rPr>
        <w:t>Anexo T3 “Equipamiento del SMI de ELC”</w:t>
      </w:r>
      <w:r w:rsidRPr="00121159">
        <w:rPr>
          <w:sz w:val="16"/>
          <w:szCs w:val="16"/>
        </w:rPr>
        <w:t>, deberá contar con los siguientes requisitos:</w:t>
      </w:r>
    </w:p>
    <w:p w14:paraId="31401F66" w14:textId="77777777" w:rsidR="0099509C" w:rsidRPr="00121159" w:rsidRDefault="0099509C" w:rsidP="003F456A">
      <w:pPr>
        <w:pStyle w:val="Prrafodelista"/>
        <w:numPr>
          <w:ilvl w:val="1"/>
          <w:numId w:val="47"/>
        </w:numPr>
        <w:rPr>
          <w:sz w:val="16"/>
          <w:szCs w:val="16"/>
        </w:rPr>
      </w:pPr>
      <w:r w:rsidRPr="00121159">
        <w:rPr>
          <w:rFonts w:eastAsia="Times New Roman" w:cs="Helvetica"/>
          <w:color w:val="000000"/>
          <w:sz w:val="16"/>
          <w:szCs w:val="16"/>
          <w:lang w:eastAsia="es-MX"/>
        </w:rPr>
        <w:lastRenderedPageBreak/>
        <w:t>Deberán contar con lector para código de barras.</w:t>
      </w:r>
    </w:p>
    <w:p w14:paraId="04014814" w14:textId="77777777" w:rsidR="0099509C" w:rsidRPr="00121159" w:rsidRDefault="0099509C" w:rsidP="003F456A">
      <w:pPr>
        <w:pStyle w:val="Prrafodelista"/>
        <w:numPr>
          <w:ilvl w:val="1"/>
          <w:numId w:val="47"/>
        </w:numPr>
        <w:rPr>
          <w:sz w:val="16"/>
          <w:szCs w:val="16"/>
        </w:rPr>
      </w:pPr>
      <w:r w:rsidRPr="00121159">
        <w:rPr>
          <w:rFonts w:eastAsia="Times New Roman" w:cs="Helvetica"/>
          <w:color w:val="000000"/>
          <w:sz w:val="16"/>
          <w:szCs w:val="16"/>
          <w:lang w:eastAsia="es-MX"/>
        </w:rPr>
        <w:t>Software de operación en español.</w:t>
      </w:r>
    </w:p>
    <w:p w14:paraId="4036C756" w14:textId="77777777" w:rsidR="0099509C" w:rsidRPr="00121159" w:rsidRDefault="0099509C" w:rsidP="003F456A">
      <w:pPr>
        <w:pStyle w:val="Prrafodelista"/>
        <w:numPr>
          <w:ilvl w:val="1"/>
          <w:numId w:val="47"/>
        </w:numPr>
        <w:rPr>
          <w:sz w:val="16"/>
          <w:szCs w:val="16"/>
        </w:rPr>
      </w:pPr>
      <w:r w:rsidRPr="00121159">
        <w:rPr>
          <w:rFonts w:eastAsia="Times New Roman" w:cs="Helvetica"/>
          <w:color w:val="000000"/>
          <w:sz w:val="16"/>
          <w:szCs w:val="16"/>
          <w:lang w:eastAsia="es-MX"/>
        </w:rPr>
        <w:t xml:space="preserve">Puerto de comunicación para </w:t>
      </w:r>
      <w:r w:rsidR="00502887" w:rsidRPr="00121159">
        <w:rPr>
          <w:rFonts w:eastAsia="Times New Roman" w:cs="Helvetica"/>
          <w:color w:val="000000"/>
          <w:sz w:val="16"/>
          <w:szCs w:val="16"/>
          <w:lang w:eastAsia="es-MX"/>
        </w:rPr>
        <w:t>interfaz</w:t>
      </w:r>
      <w:r w:rsidRPr="00121159">
        <w:rPr>
          <w:rFonts w:eastAsia="Times New Roman" w:cs="Helvetica"/>
          <w:color w:val="000000"/>
          <w:sz w:val="16"/>
          <w:szCs w:val="16"/>
          <w:lang w:eastAsia="es-MX"/>
        </w:rPr>
        <w:t>.</w:t>
      </w:r>
    </w:p>
    <w:p w14:paraId="1089FE32" w14:textId="77777777" w:rsidR="0099509C" w:rsidRPr="00121159" w:rsidRDefault="0099509C" w:rsidP="003F456A">
      <w:pPr>
        <w:pStyle w:val="Prrafodelista"/>
        <w:numPr>
          <w:ilvl w:val="1"/>
          <w:numId w:val="47"/>
        </w:numPr>
        <w:rPr>
          <w:sz w:val="16"/>
          <w:szCs w:val="16"/>
        </w:rPr>
      </w:pPr>
      <w:r w:rsidRPr="00121159">
        <w:rPr>
          <w:rFonts w:eastAsia="Times New Roman" w:cs="Helvetica"/>
          <w:color w:val="000000"/>
          <w:sz w:val="16"/>
          <w:szCs w:val="16"/>
          <w:lang w:eastAsia="es-MX"/>
        </w:rPr>
        <w:t>Monitor Integrado o adicional.</w:t>
      </w:r>
    </w:p>
    <w:p w14:paraId="18E97060" w14:textId="77777777" w:rsidR="0099509C" w:rsidRPr="00121159" w:rsidRDefault="0099509C" w:rsidP="003F456A">
      <w:pPr>
        <w:pStyle w:val="Prrafodelista"/>
        <w:numPr>
          <w:ilvl w:val="1"/>
          <w:numId w:val="47"/>
        </w:numPr>
        <w:rPr>
          <w:sz w:val="16"/>
          <w:szCs w:val="16"/>
        </w:rPr>
      </w:pPr>
      <w:r w:rsidRPr="00121159">
        <w:rPr>
          <w:rFonts w:eastAsia="Times New Roman" w:cs="Helvetica"/>
          <w:color w:val="000000"/>
          <w:sz w:val="16"/>
          <w:szCs w:val="16"/>
          <w:lang w:eastAsia="es-MX"/>
        </w:rPr>
        <w:t>En caso de requerir impresora, deberá considerar los insumos mensuales para esta.</w:t>
      </w:r>
    </w:p>
    <w:p w14:paraId="4E88CCCB" w14:textId="77777777" w:rsidR="0099509C" w:rsidRPr="00121159" w:rsidRDefault="0099509C" w:rsidP="003F456A">
      <w:pPr>
        <w:pStyle w:val="Prrafodelista"/>
        <w:numPr>
          <w:ilvl w:val="1"/>
          <w:numId w:val="47"/>
        </w:numPr>
        <w:rPr>
          <w:sz w:val="16"/>
          <w:szCs w:val="16"/>
        </w:rPr>
      </w:pPr>
      <w:r w:rsidRPr="00121159">
        <w:rPr>
          <w:rFonts w:eastAsia="Times New Roman" w:cs="Helvetica"/>
          <w:color w:val="000000"/>
          <w:sz w:val="16"/>
          <w:szCs w:val="16"/>
          <w:lang w:eastAsia="es-MX"/>
        </w:rPr>
        <w:t>Regulador de voltaje y betería de respaldo con duración mínima de treinta minutos.</w:t>
      </w:r>
      <w:r w:rsidR="00BD45DA" w:rsidRPr="00121159">
        <w:rPr>
          <w:rFonts w:eastAsia="Times New Roman" w:cs="Helvetica"/>
          <w:color w:val="000000"/>
          <w:sz w:val="16"/>
          <w:szCs w:val="16"/>
          <w:lang w:eastAsia="es-MX"/>
        </w:rPr>
        <w:t xml:space="preserve"> </w:t>
      </w:r>
    </w:p>
    <w:p w14:paraId="7125713E" w14:textId="098A2664" w:rsidR="0099509C" w:rsidRPr="00121159" w:rsidRDefault="0099509C" w:rsidP="003F456A">
      <w:pPr>
        <w:pStyle w:val="Prrafodelista"/>
        <w:numPr>
          <w:ilvl w:val="1"/>
          <w:numId w:val="47"/>
        </w:numPr>
        <w:rPr>
          <w:sz w:val="16"/>
          <w:szCs w:val="16"/>
        </w:rPr>
      </w:pPr>
      <w:r w:rsidRPr="00121159">
        <w:rPr>
          <w:sz w:val="16"/>
          <w:szCs w:val="16"/>
        </w:rPr>
        <w:t xml:space="preserve">Proporcionar Refacciones, Accesorios y Consumibles </w:t>
      </w:r>
      <w:r w:rsidR="007E3DD2" w:rsidRPr="00121159">
        <w:rPr>
          <w:sz w:val="16"/>
          <w:szCs w:val="16"/>
        </w:rPr>
        <w:t>de acuerdo con</w:t>
      </w:r>
      <w:r w:rsidRPr="00121159">
        <w:rPr>
          <w:sz w:val="16"/>
          <w:szCs w:val="16"/>
        </w:rPr>
        <w:t xml:space="preserve"> sus necesidades, asegurando su compatibilidad con la marca y modelo del equipo.</w:t>
      </w:r>
    </w:p>
    <w:p w14:paraId="44764E23" w14:textId="77777777" w:rsidR="0099509C" w:rsidRPr="00121159" w:rsidRDefault="000F1953" w:rsidP="003F456A">
      <w:pPr>
        <w:pStyle w:val="Prrafodelista"/>
        <w:numPr>
          <w:ilvl w:val="1"/>
          <w:numId w:val="47"/>
        </w:numPr>
        <w:rPr>
          <w:sz w:val="16"/>
          <w:szCs w:val="16"/>
        </w:rPr>
      </w:pPr>
      <w:r w:rsidRPr="00121159">
        <w:rPr>
          <w:sz w:val="16"/>
          <w:szCs w:val="16"/>
        </w:rPr>
        <w:t>Deberá proporcionar un microscopio de campo claro con oculares 10X y objetivos 10X, 40X y 100X como mínimo para cada uno de los laboratorios que tengan equipo de uroanálisis asignado.</w:t>
      </w:r>
    </w:p>
    <w:p w14:paraId="09A05CE0" w14:textId="77777777" w:rsidR="00522031" w:rsidRPr="00121159" w:rsidRDefault="00522031" w:rsidP="003F456A">
      <w:pPr>
        <w:pStyle w:val="Prrafodelista"/>
        <w:numPr>
          <w:ilvl w:val="1"/>
          <w:numId w:val="47"/>
        </w:numPr>
        <w:rPr>
          <w:sz w:val="16"/>
          <w:szCs w:val="16"/>
        </w:rPr>
      </w:pPr>
      <w:r w:rsidRPr="00121159">
        <w:rPr>
          <w:sz w:val="16"/>
          <w:szCs w:val="16"/>
        </w:rPr>
        <w:t>En caso de que el equipo requiera que la muestra sea procesada desde un tubo, se deberá dotar de este insumo.</w:t>
      </w:r>
    </w:p>
    <w:p w14:paraId="6817ADC7" w14:textId="77777777" w:rsidR="0099509C" w:rsidRPr="00121159" w:rsidRDefault="0099509C" w:rsidP="003F456A">
      <w:pPr>
        <w:pStyle w:val="Prrafodelista"/>
        <w:numPr>
          <w:ilvl w:val="1"/>
          <w:numId w:val="47"/>
        </w:numPr>
        <w:rPr>
          <w:sz w:val="16"/>
          <w:szCs w:val="16"/>
        </w:rPr>
      </w:pPr>
      <w:r w:rsidRPr="00121159">
        <w:rPr>
          <w:sz w:val="16"/>
          <w:szCs w:val="16"/>
        </w:rPr>
        <w:t>Proporcionará una centrifugadora por cada equipo de química clínica instalado, con capacidad de acuerdo a productividad, tomando en cuenta la infraestructura de cada laboratorio.</w:t>
      </w:r>
    </w:p>
    <w:p w14:paraId="6F72922B" w14:textId="77777777" w:rsidR="0099509C" w:rsidRPr="00121159" w:rsidRDefault="0099509C" w:rsidP="000F1953">
      <w:pPr>
        <w:ind w:left="372" w:firstLine="708"/>
        <w:rPr>
          <w:i/>
          <w:iCs/>
          <w:sz w:val="16"/>
          <w:szCs w:val="16"/>
        </w:rPr>
      </w:pPr>
      <w:r w:rsidRPr="00121159">
        <w:rPr>
          <w:i/>
          <w:iCs/>
          <w:sz w:val="16"/>
          <w:szCs w:val="16"/>
        </w:rPr>
        <w:t xml:space="preserve">Control de Calidad </w:t>
      </w:r>
    </w:p>
    <w:p w14:paraId="195E6486" w14:textId="77777777" w:rsidR="00BB6F24" w:rsidRPr="00121159" w:rsidRDefault="0099509C" w:rsidP="00BB6F24">
      <w:pPr>
        <w:pStyle w:val="Prrafodelista"/>
        <w:numPr>
          <w:ilvl w:val="0"/>
          <w:numId w:val="50"/>
        </w:numPr>
        <w:rPr>
          <w:sz w:val="16"/>
          <w:szCs w:val="16"/>
        </w:rPr>
      </w:pPr>
      <w:r w:rsidRPr="00121159">
        <w:rPr>
          <w:sz w:val="16"/>
          <w:szCs w:val="16"/>
        </w:rPr>
        <w:t>El equipo deberá contar con control de calidad integrado.</w:t>
      </w:r>
    </w:p>
    <w:p w14:paraId="5543278B" w14:textId="77777777" w:rsidR="00BB6F24" w:rsidRPr="00121159" w:rsidRDefault="000F1953" w:rsidP="00BB6F24">
      <w:pPr>
        <w:pStyle w:val="Prrafodelista"/>
        <w:numPr>
          <w:ilvl w:val="0"/>
          <w:numId w:val="50"/>
        </w:numPr>
        <w:rPr>
          <w:sz w:val="16"/>
          <w:szCs w:val="16"/>
        </w:rPr>
      </w:pPr>
      <w:r w:rsidRPr="00121159">
        <w:rPr>
          <w:sz w:val="16"/>
          <w:szCs w:val="16"/>
        </w:rPr>
        <w:t>Deberá incluir dotación de controles para el control de calidad interno mínimo a dos niveles y del control de calidad externo</w:t>
      </w:r>
      <w:r w:rsidR="0099509C" w:rsidRPr="00121159">
        <w:rPr>
          <w:sz w:val="16"/>
          <w:szCs w:val="16"/>
        </w:rPr>
        <w:t xml:space="preserve">. </w:t>
      </w:r>
    </w:p>
    <w:p w14:paraId="0C50E88D" w14:textId="77777777" w:rsidR="000F1953" w:rsidRPr="00121159" w:rsidRDefault="0099509C" w:rsidP="00BB6F24">
      <w:pPr>
        <w:pStyle w:val="Prrafodelista"/>
        <w:numPr>
          <w:ilvl w:val="0"/>
          <w:numId w:val="50"/>
        </w:numPr>
        <w:rPr>
          <w:sz w:val="16"/>
          <w:szCs w:val="16"/>
        </w:rPr>
      </w:pPr>
      <w:r w:rsidRPr="00121159">
        <w:rPr>
          <w:sz w:val="16"/>
          <w:szCs w:val="16"/>
        </w:rPr>
        <w:t>Deberá incluir cuando menos una corrida diaria de los sueros control.</w:t>
      </w:r>
    </w:p>
    <w:p w14:paraId="16F60FAA" w14:textId="77777777" w:rsidR="000F1953" w:rsidRPr="00121159" w:rsidRDefault="000F1953" w:rsidP="000F1953">
      <w:pPr>
        <w:ind w:left="1080"/>
        <w:rPr>
          <w:i/>
          <w:iCs/>
          <w:sz w:val="16"/>
          <w:szCs w:val="16"/>
        </w:rPr>
      </w:pPr>
      <w:r w:rsidRPr="00121159">
        <w:rPr>
          <w:i/>
          <w:iCs/>
          <w:sz w:val="16"/>
          <w:szCs w:val="16"/>
        </w:rPr>
        <w:t>Insumos</w:t>
      </w:r>
    </w:p>
    <w:p w14:paraId="78C3A733" w14:textId="77777777" w:rsidR="00845FD6" w:rsidRPr="00121159" w:rsidRDefault="000F1953" w:rsidP="00903157">
      <w:pPr>
        <w:pStyle w:val="Prrafodelista"/>
        <w:numPr>
          <w:ilvl w:val="1"/>
          <w:numId w:val="25"/>
        </w:numPr>
        <w:rPr>
          <w:sz w:val="16"/>
          <w:szCs w:val="16"/>
        </w:rPr>
      </w:pPr>
      <w:r w:rsidRPr="00121159">
        <w:rPr>
          <w:sz w:val="16"/>
          <w:szCs w:val="16"/>
        </w:rPr>
        <w:t>Deberá considerar la dotación del reactivo para la tinción de sedimento urinario (</w:t>
      </w:r>
      <w:proofErr w:type="spellStart"/>
      <w:r w:rsidRPr="00121159">
        <w:rPr>
          <w:sz w:val="16"/>
          <w:szCs w:val="16"/>
        </w:rPr>
        <w:t>Sternheimer-Malbin</w:t>
      </w:r>
      <w:proofErr w:type="spellEnd"/>
      <w:r w:rsidRPr="00121159">
        <w:rPr>
          <w:sz w:val="16"/>
          <w:szCs w:val="16"/>
        </w:rPr>
        <w:t>).</w:t>
      </w:r>
    </w:p>
    <w:p w14:paraId="04F24372" w14:textId="77777777" w:rsidR="00845FD6" w:rsidRPr="00121159" w:rsidRDefault="00845FD6" w:rsidP="00845FD6">
      <w:pPr>
        <w:rPr>
          <w:sz w:val="16"/>
          <w:szCs w:val="16"/>
        </w:rPr>
      </w:pPr>
    </w:p>
    <w:tbl>
      <w:tblPr>
        <w:tblW w:w="0" w:type="auto"/>
        <w:tblCellMar>
          <w:left w:w="70" w:type="dxa"/>
          <w:right w:w="70" w:type="dxa"/>
        </w:tblCellMar>
        <w:tblLook w:val="04A0" w:firstRow="1" w:lastRow="0" w:firstColumn="1" w:lastColumn="0" w:noHBand="0" w:noVBand="1"/>
      </w:tblPr>
      <w:tblGrid>
        <w:gridCol w:w="926"/>
        <w:gridCol w:w="2848"/>
        <w:gridCol w:w="6046"/>
      </w:tblGrid>
      <w:tr w:rsidR="00307727" w:rsidRPr="00121159" w14:paraId="1B5E3F81" w14:textId="77777777" w:rsidTr="007758F3">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5D121FE3" w14:textId="77777777" w:rsidR="00307727" w:rsidRPr="00121159" w:rsidRDefault="009B6863" w:rsidP="00FA132D">
            <w:pPr>
              <w:jc w:val="left"/>
              <w:rPr>
                <w:b/>
                <w:sz w:val="16"/>
                <w:szCs w:val="16"/>
              </w:rPr>
            </w:pPr>
            <w:r w:rsidRPr="00121159">
              <w:rPr>
                <w:b/>
                <w:sz w:val="16"/>
                <w:szCs w:val="16"/>
              </w:rPr>
              <w:t>Grupo 6 Gases en Sangre</w:t>
            </w:r>
          </w:p>
        </w:tc>
      </w:tr>
      <w:tr w:rsidR="00307727" w:rsidRPr="00121159" w14:paraId="495DFB0E" w14:textId="77777777" w:rsidTr="007758F3">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9B6EAE5" w14:textId="77777777" w:rsidR="00307727" w:rsidRPr="00121159" w:rsidRDefault="00307727" w:rsidP="00307727">
            <w:pPr>
              <w:pStyle w:val="Sinespaciado"/>
              <w:rPr>
                <w:sz w:val="16"/>
                <w:szCs w:val="16"/>
              </w:rPr>
            </w:pPr>
            <w:r w:rsidRPr="00121159">
              <w:rPr>
                <w:sz w:val="16"/>
                <w:szCs w:val="16"/>
              </w:rPr>
              <w:t>Estudios incluidos:</w:t>
            </w:r>
          </w:p>
        </w:tc>
      </w:tr>
      <w:tr w:rsidR="00845FD6" w:rsidRPr="00121159" w14:paraId="0A44271D" w14:textId="77777777" w:rsidTr="007758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57513D7" w14:textId="77777777" w:rsidR="00845FD6" w:rsidRPr="00121159" w:rsidRDefault="00845FD6" w:rsidP="005900F2">
            <w:pPr>
              <w:pStyle w:val="Sinespaciado"/>
              <w:jc w:val="center"/>
              <w:rPr>
                <w:b/>
                <w:sz w:val="16"/>
                <w:szCs w:val="16"/>
              </w:rPr>
            </w:pPr>
            <w:r w:rsidRPr="00121159">
              <w:rPr>
                <w:b/>
                <w:sz w:val="16"/>
                <w:szCs w:val="16"/>
              </w:rPr>
              <w:t>Clave</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786EB15" w14:textId="77777777" w:rsidR="00845FD6" w:rsidRPr="00121159" w:rsidRDefault="00845FD6" w:rsidP="005900F2">
            <w:pPr>
              <w:pStyle w:val="Sinespaciado"/>
              <w:jc w:val="center"/>
              <w:rPr>
                <w:b/>
                <w:sz w:val="16"/>
                <w:szCs w:val="16"/>
              </w:rPr>
            </w:pPr>
            <w:r w:rsidRPr="00121159">
              <w:rPr>
                <w:b/>
                <w:sz w:val="16"/>
                <w:szCs w:val="16"/>
              </w:rPr>
              <w:t>Nombre del Estudio</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vAlign w:val="center"/>
          </w:tcPr>
          <w:p w14:paraId="3DF56583" w14:textId="77777777" w:rsidR="00845FD6" w:rsidRPr="00121159" w:rsidRDefault="00845FD6" w:rsidP="005900F2">
            <w:pPr>
              <w:pStyle w:val="Sinespaciado"/>
              <w:jc w:val="center"/>
              <w:rPr>
                <w:b/>
                <w:sz w:val="16"/>
                <w:szCs w:val="16"/>
              </w:rPr>
            </w:pPr>
            <w:r w:rsidRPr="00121159">
              <w:rPr>
                <w:b/>
                <w:sz w:val="16"/>
                <w:szCs w:val="16"/>
              </w:rPr>
              <w:t>Especificaciones</w:t>
            </w:r>
          </w:p>
        </w:tc>
      </w:tr>
      <w:tr w:rsidR="00845FD6" w:rsidRPr="00121159" w14:paraId="58110422" w14:textId="77777777" w:rsidTr="00845FD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39D32D0" w14:textId="77777777" w:rsidR="00845FD6" w:rsidRPr="00121159" w:rsidRDefault="00845FD6" w:rsidP="005900F2">
            <w:pPr>
              <w:pStyle w:val="Sinespaciado"/>
              <w:rPr>
                <w:sz w:val="16"/>
                <w:szCs w:val="16"/>
              </w:rPr>
            </w:pPr>
            <w:r w:rsidRPr="00121159">
              <w:rPr>
                <w:sz w:val="16"/>
                <w:szCs w:val="16"/>
              </w:rPr>
              <w:t>40.06.001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0B34700" w14:textId="77777777" w:rsidR="00845FD6" w:rsidRPr="00121159" w:rsidRDefault="00845FD6" w:rsidP="005900F2">
            <w:pPr>
              <w:pStyle w:val="Sinespaciado"/>
              <w:rPr>
                <w:sz w:val="16"/>
                <w:szCs w:val="16"/>
              </w:rPr>
            </w:pPr>
            <w:r w:rsidRPr="00121159">
              <w:rPr>
                <w:sz w:val="16"/>
                <w:szCs w:val="16"/>
              </w:rPr>
              <w:t>Gases en sangre</w:t>
            </w:r>
          </w:p>
        </w:tc>
        <w:tc>
          <w:tcPr>
            <w:tcW w:w="0" w:type="auto"/>
            <w:tcBorders>
              <w:top w:val="single" w:sz="4" w:space="0" w:color="auto"/>
              <w:left w:val="nil"/>
              <w:bottom w:val="single" w:sz="4" w:space="0" w:color="auto"/>
              <w:right w:val="single" w:sz="4" w:space="0" w:color="auto"/>
            </w:tcBorders>
            <w:vAlign w:val="center"/>
          </w:tcPr>
          <w:p w14:paraId="28B7CB81" w14:textId="77777777" w:rsidR="00446617" w:rsidRPr="00121159" w:rsidRDefault="00446617" w:rsidP="005900F2">
            <w:pPr>
              <w:pStyle w:val="Sinespaciado"/>
              <w:rPr>
                <w:sz w:val="16"/>
                <w:szCs w:val="16"/>
              </w:rPr>
            </w:pPr>
            <w:r w:rsidRPr="00121159">
              <w:rPr>
                <w:sz w:val="16"/>
                <w:szCs w:val="16"/>
              </w:rPr>
              <w:t xml:space="preserve">Debe procesarse en sitio. </w:t>
            </w:r>
          </w:p>
          <w:p w14:paraId="2E06DB1F" w14:textId="77777777" w:rsidR="00845FD6" w:rsidRPr="00121159" w:rsidRDefault="00446617" w:rsidP="005900F2">
            <w:pPr>
              <w:pStyle w:val="Sinespaciado"/>
              <w:rPr>
                <w:sz w:val="16"/>
                <w:szCs w:val="16"/>
              </w:rPr>
            </w:pPr>
            <w:r w:rsidRPr="00121159">
              <w:rPr>
                <w:sz w:val="16"/>
                <w:szCs w:val="16"/>
              </w:rPr>
              <w:t xml:space="preserve">Los parámetros mínimos para reportar son: </w:t>
            </w:r>
            <w:r w:rsidR="00845FD6" w:rsidRPr="00121159">
              <w:rPr>
                <w:sz w:val="16"/>
                <w:szCs w:val="16"/>
              </w:rPr>
              <w:t>pH, po2, pco2</w:t>
            </w:r>
          </w:p>
        </w:tc>
      </w:tr>
      <w:tr w:rsidR="00845FD6" w:rsidRPr="00121159" w14:paraId="11FDFD24" w14:textId="77777777" w:rsidTr="00845FD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D87E52" w14:textId="77777777" w:rsidR="00845FD6" w:rsidRPr="00121159" w:rsidRDefault="00845FD6" w:rsidP="005900F2">
            <w:pPr>
              <w:pStyle w:val="Sinespaciado"/>
              <w:rPr>
                <w:sz w:val="16"/>
                <w:szCs w:val="16"/>
              </w:rPr>
            </w:pPr>
            <w:r w:rsidRPr="00121159">
              <w:rPr>
                <w:sz w:val="16"/>
                <w:szCs w:val="16"/>
              </w:rPr>
              <w:t>40.06.002</w:t>
            </w:r>
          </w:p>
        </w:tc>
        <w:tc>
          <w:tcPr>
            <w:tcW w:w="0" w:type="auto"/>
            <w:tcBorders>
              <w:top w:val="nil"/>
              <w:left w:val="nil"/>
              <w:bottom w:val="single" w:sz="4" w:space="0" w:color="auto"/>
              <w:right w:val="single" w:sz="4" w:space="0" w:color="auto"/>
            </w:tcBorders>
            <w:shd w:val="clear" w:color="auto" w:fill="auto"/>
            <w:noWrap/>
            <w:vAlign w:val="center"/>
            <w:hideMark/>
          </w:tcPr>
          <w:p w14:paraId="4F72CDD4" w14:textId="77777777" w:rsidR="00845FD6" w:rsidRPr="00121159" w:rsidRDefault="00845FD6" w:rsidP="005900F2">
            <w:pPr>
              <w:pStyle w:val="Sinespaciado"/>
              <w:rPr>
                <w:sz w:val="16"/>
                <w:szCs w:val="16"/>
              </w:rPr>
            </w:pPr>
            <w:r w:rsidRPr="00121159">
              <w:rPr>
                <w:sz w:val="16"/>
                <w:szCs w:val="16"/>
              </w:rPr>
              <w:t>Gases en sangre con analitos</w:t>
            </w:r>
          </w:p>
        </w:tc>
        <w:tc>
          <w:tcPr>
            <w:tcW w:w="0" w:type="auto"/>
            <w:tcBorders>
              <w:top w:val="nil"/>
              <w:left w:val="nil"/>
              <w:bottom w:val="single" w:sz="4" w:space="0" w:color="auto"/>
              <w:right w:val="single" w:sz="4" w:space="0" w:color="auto"/>
            </w:tcBorders>
            <w:vAlign w:val="center"/>
          </w:tcPr>
          <w:p w14:paraId="024F2725" w14:textId="77777777" w:rsidR="00446617" w:rsidRPr="00121159" w:rsidRDefault="00446617" w:rsidP="00446617">
            <w:pPr>
              <w:pStyle w:val="Sinespaciado"/>
              <w:rPr>
                <w:sz w:val="16"/>
                <w:szCs w:val="16"/>
              </w:rPr>
            </w:pPr>
            <w:r w:rsidRPr="00121159">
              <w:rPr>
                <w:sz w:val="16"/>
                <w:szCs w:val="16"/>
              </w:rPr>
              <w:t xml:space="preserve">Debe procesarse en sitio. </w:t>
            </w:r>
          </w:p>
          <w:p w14:paraId="319D63D9" w14:textId="77777777" w:rsidR="00845FD6" w:rsidRPr="00121159" w:rsidRDefault="00446617" w:rsidP="00446617">
            <w:pPr>
              <w:pStyle w:val="Sinespaciado"/>
              <w:rPr>
                <w:sz w:val="16"/>
                <w:szCs w:val="16"/>
              </w:rPr>
            </w:pPr>
            <w:r w:rsidRPr="00121159">
              <w:rPr>
                <w:sz w:val="16"/>
                <w:szCs w:val="16"/>
              </w:rPr>
              <w:t xml:space="preserve">Los parámetros mínimos para reportar son: </w:t>
            </w:r>
            <w:r w:rsidR="00845FD6" w:rsidRPr="00121159">
              <w:rPr>
                <w:sz w:val="16"/>
                <w:szCs w:val="16"/>
              </w:rPr>
              <w:t xml:space="preserve">pH, po2, pco2, </w:t>
            </w:r>
            <w:r w:rsidR="00037453" w:rsidRPr="00121159">
              <w:rPr>
                <w:sz w:val="16"/>
                <w:szCs w:val="16"/>
              </w:rPr>
              <w:t xml:space="preserve">Hematocrito, Glucosa, </w:t>
            </w:r>
            <w:r w:rsidR="00845FD6" w:rsidRPr="00121159">
              <w:rPr>
                <w:sz w:val="16"/>
                <w:szCs w:val="16"/>
              </w:rPr>
              <w:t>Lactato, Sodio, Potasio</w:t>
            </w:r>
            <w:r w:rsidR="00037453" w:rsidRPr="00121159">
              <w:rPr>
                <w:sz w:val="16"/>
                <w:szCs w:val="16"/>
              </w:rPr>
              <w:t>, Calcio</w:t>
            </w:r>
          </w:p>
          <w:p w14:paraId="7E0C5884" w14:textId="77777777" w:rsidR="00161557" w:rsidRPr="00121159" w:rsidRDefault="00161557" w:rsidP="00446617">
            <w:pPr>
              <w:pStyle w:val="Sinespaciado"/>
              <w:rPr>
                <w:sz w:val="16"/>
                <w:szCs w:val="16"/>
              </w:rPr>
            </w:pPr>
          </w:p>
          <w:p w14:paraId="3AACCB3F" w14:textId="77777777" w:rsidR="00161557" w:rsidRPr="00121159" w:rsidRDefault="00161557" w:rsidP="00446617">
            <w:pPr>
              <w:pStyle w:val="Sinespaciado"/>
              <w:rPr>
                <w:sz w:val="16"/>
                <w:szCs w:val="16"/>
              </w:rPr>
            </w:pPr>
            <w:r w:rsidRPr="00121159">
              <w:rPr>
                <w:sz w:val="16"/>
                <w:szCs w:val="16"/>
              </w:rPr>
              <w:t>Se consulta a la convocante si es posible ofertar un analizador que utiliza cartuchos separados para la determinación de gases en sangre (pH, po2, pco2, Lactato) y química clínica (Hematocrito, Glucosa, Sodio, Potasio, Calcio) con una duración de 2 minutos de procesamiento cada uno, lo que permitiría realizar 15 estudios por hora si se procesan todos los analitos, pero que tiene la capacidad de poderse medir por separado permitiendo hasta 30 estudios por hora.</w:t>
            </w:r>
          </w:p>
        </w:tc>
      </w:tr>
      <w:tr w:rsidR="00845FD6" w:rsidRPr="00121159" w14:paraId="67FFA5EA" w14:textId="77777777" w:rsidTr="00845FD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E50BF8" w14:textId="77777777" w:rsidR="00845FD6" w:rsidRPr="00121159" w:rsidRDefault="00845FD6" w:rsidP="005900F2">
            <w:pPr>
              <w:pStyle w:val="Sinespaciado"/>
              <w:rPr>
                <w:sz w:val="16"/>
                <w:szCs w:val="16"/>
              </w:rPr>
            </w:pPr>
            <w:r w:rsidRPr="00121159">
              <w:rPr>
                <w:sz w:val="16"/>
                <w:szCs w:val="16"/>
              </w:rPr>
              <w:t>40.06.003</w:t>
            </w:r>
          </w:p>
        </w:tc>
        <w:tc>
          <w:tcPr>
            <w:tcW w:w="0" w:type="auto"/>
            <w:tcBorders>
              <w:top w:val="nil"/>
              <w:left w:val="nil"/>
              <w:bottom w:val="single" w:sz="4" w:space="0" w:color="auto"/>
              <w:right w:val="single" w:sz="4" w:space="0" w:color="auto"/>
            </w:tcBorders>
            <w:shd w:val="clear" w:color="auto" w:fill="auto"/>
            <w:noWrap/>
            <w:vAlign w:val="center"/>
            <w:hideMark/>
          </w:tcPr>
          <w:p w14:paraId="09090449" w14:textId="77777777" w:rsidR="00845FD6" w:rsidRPr="00121159" w:rsidRDefault="00845FD6" w:rsidP="005900F2">
            <w:pPr>
              <w:pStyle w:val="Sinespaciado"/>
              <w:rPr>
                <w:sz w:val="16"/>
                <w:szCs w:val="16"/>
              </w:rPr>
            </w:pPr>
            <w:r w:rsidRPr="00121159">
              <w:rPr>
                <w:sz w:val="16"/>
                <w:szCs w:val="16"/>
              </w:rPr>
              <w:t xml:space="preserve">Gases en sangre con </w:t>
            </w:r>
            <w:proofErr w:type="spellStart"/>
            <w:r w:rsidRPr="00121159">
              <w:rPr>
                <w:sz w:val="16"/>
                <w:szCs w:val="16"/>
              </w:rPr>
              <w:t>co-oximetría</w:t>
            </w:r>
            <w:proofErr w:type="spellEnd"/>
          </w:p>
        </w:tc>
        <w:tc>
          <w:tcPr>
            <w:tcW w:w="0" w:type="auto"/>
            <w:tcBorders>
              <w:top w:val="nil"/>
              <w:left w:val="nil"/>
              <w:bottom w:val="single" w:sz="4" w:space="0" w:color="auto"/>
              <w:right w:val="single" w:sz="4" w:space="0" w:color="auto"/>
            </w:tcBorders>
            <w:vAlign w:val="center"/>
          </w:tcPr>
          <w:p w14:paraId="39F61A2B" w14:textId="77777777" w:rsidR="00446617" w:rsidRPr="00121159" w:rsidRDefault="00446617" w:rsidP="00446617">
            <w:pPr>
              <w:pStyle w:val="Sinespaciado"/>
              <w:rPr>
                <w:sz w:val="16"/>
                <w:szCs w:val="16"/>
              </w:rPr>
            </w:pPr>
            <w:r w:rsidRPr="00121159">
              <w:rPr>
                <w:sz w:val="16"/>
                <w:szCs w:val="16"/>
              </w:rPr>
              <w:t xml:space="preserve">Debe procesarse en sitio. </w:t>
            </w:r>
          </w:p>
          <w:p w14:paraId="3156BF8F" w14:textId="77777777" w:rsidR="00845FD6" w:rsidRPr="00121159" w:rsidRDefault="00446617" w:rsidP="00446617">
            <w:pPr>
              <w:pStyle w:val="Sinespaciado"/>
              <w:rPr>
                <w:sz w:val="16"/>
                <w:szCs w:val="16"/>
              </w:rPr>
            </w:pPr>
            <w:r w:rsidRPr="00121159">
              <w:rPr>
                <w:sz w:val="16"/>
                <w:szCs w:val="16"/>
              </w:rPr>
              <w:t xml:space="preserve">Los parámetros mínimos para reportar son: </w:t>
            </w:r>
            <w:r w:rsidR="00845FD6" w:rsidRPr="00121159">
              <w:rPr>
                <w:sz w:val="16"/>
                <w:szCs w:val="16"/>
              </w:rPr>
              <w:t xml:space="preserve">pH, po2, pco2, hco3, </w:t>
            </w:r>
            <w:r w:rsidR="005900F2" w:rsidRPr="00121159">
              <w:rPr>
                <w:sz w:val="16"/>
                <w:szCs w:val="16"/>
              </w:rPr>
              <w:t>EB</w:t>
            </w:r>
            <w:r w:rsidR="00845FD6" w:rsidRPr="00121159">
              <w:rPr>
                <w:sz w:val="16"/>
                <w:szCs w:val="16"/>
              </w:rPr>
              <w:t xml:space="preserve">, </w:t>
            </w:r>
            <w:proofErr w:type="spellStart"/>
            <w:r w:rsidR="00845FD6" w:rsidRPr="00121159">
              <w:rPr>
                <w:sz w:val="16"/>
                <w:szCs w:val="16"/>
              </w:rPr>
              <w:t>hb</w:t>
            </w:r>
            <w:proofErr w:type="spellEnd"/>
            <w:r w:rsidR="00845FD6" w:rsidRPr="00121159">
              <w:rPr>
                <w:sz w:val="16"/>
                <w:szCs w:val="16"/>
              </w:rPr>
              <w:t>, Metahemoglobina, Oxihemoglobina, Carboxihemoglobina.</w:t>
            </w:r>
          </w:p>
        </w:tc>
      </w:tr>
    </w:tbl>
    <w:p w14:paraId="558D0176" w14:textId="77777777" w:rsidR="00037453" w:rsidRPr="00121159" w:rsidRDefault="00037453" w:rsidP="00845FD6">
      <w:pPr>
        <w:rPr>
          <w:sz w:val="16"/>
          <w:szCs w:val="16"/>
        </w:rPr>
      </w:pPr>
    </w:p>
    <w:p w14:paraId="1D7DE496" w14:textId="77777777" w:rsidR="00037453" w:rsidRPr="00121159" w:rsidRDefault="00037453" w:rsidP="00845FD6">
      <w:pPr>
        <w:rPr>
          <w:i/>
          <w:iCs/>
          <w:sz w:val="16"/>
          <w:szCs w:val="16"/>
        </w:rPr>
      </w:pPr>
      <w:r w:rsidRPr="00121159">
        <w:rPr>
          <w:i/>
          <w:iCs/>
          <w:sz w:val="16"/>
          <w:szCs w:val="16"/>
        </w:rPr>
        <w:t>Especificaciones</w:t>
      </w:r>
    </w:p>
    <w:p w14:paraId="01B7045F" w14:textId="77777777" w:rsidR="00037453" w:rsidRPr="00121159" w:rsidRDefault="00037453" w:rsidP="00037453">
      <w:pPr>
        <w:rPr>
          <w:sz w:val="16"/>
          <w:szCs w:val="16"/>
        </w:rPr>
      </w:pPr>
      <w:r w:rsidRPr="00121159">
        <w:rPr>
          <w:sz w:val="16"/>
          <w:szCs w:val="16"/>
        </w:rPr>
        <w:t>E</w:t>
      </w:r>
      <w:r w:rsidR="00100271" w:rsidRPr="00121159">
        <w:rPr>
          <w:sz w:val="16"/>
          <w:szCs w:val="16"/>
        </w:rPr>
        <w:t>l estudio podrá realizarse en sangre arterial</w:t>
      </w:r>
      <w:r w:rsidRPr="00121159">
        <w:rPr>
          <w:sz w:val="16"/>
          <w:szCs w:val="16"/>
        </w:rPr>
        <w:t>,</w:t>
      </w:r>
      <w:r w:rsidR="00100271" w:rsidRPr="00121159">
        <w:rPr>
          <w:sz w:val="16"/>
          <w:szCs w:val="16"/>
        </w:rPr>
        <w:t xml:space="preserve"> venosa</w:t>
      </w:r>
      <w:r w:rsidRPr="00121159">
        <w:rPr>
          <w:sz w:val="16"/>
          <w:szCs w:val="16"/>
        </w:rPr>
        <w:t xml:space="preserve"> o capilar. </w:t>
      </w:r>
    </w:p>
    <w:p w14:paraId="652F54A0" w14:textId="77777777" w:rsidR="00037453" w:rsidRPr="00121159" w:rsidRDefault="00037453" w:rsidP="00037453">
      <w:pPr>
        <w:rPr>
          <w:i/>
          <w:iCs/>
          <w:sz w:val="16"/>
          <w:szCs w:val="16"/>
        </w:rPr>
      </w:pPr>
      <w:r w:rsidRPr="00121159">
        <w:rPr>
          <w:i/>
          <w:iCs/>
          <w:sz w:val="16"/>
          <w:szCs w:val="16"/>
        </w:rPr>
        <w:t>Equipamiento para el grupo de Gases en Sangre</w:t>
      </w:r>
    </w:p>
    <w:p w14:paraId="63CE6D18" w14:textId="77777777" w:rsidR="00037453" w:rsidRPr="00121159" w:rsidRDefault="00037453" w:rsidP="00903157">
      <w:pPr>
        <w:pStyle w:val="Prrafodelista"/>
        <w:numPr>
          <w:ilvl w:val="0"/>
          <w:numId w:val="28"/>
        </w:numPr>
        <w:rPr>
          <w:sz w:val="16"/>
          <w:szCs w:val="16"/>
        </w:rPr>
      </w:pPr>
      <w:r w:rsidRPr="00121159">
        <w:rPr>
          <w:sz w:val="16"/>
          <w:szCs w:val="16"/>
        </w:rPr>
        <w:lastRenderedPageBreak/>
        <w:t xml:space="preserve">El equipamiento de Gases en Sangre, estipulado en el </w:t>
      </w:r>
      <w:r w:rsidR="00FA132D" w:rsidRPr="00121159">
        <w:rPr>
          <w:sz w:val="16"/>
          <w:szCs w:val="16"/>
        </w:rPr>
        <w:t>Anexo T3 “Equipamiento del SMI de ELC”</w:t>
      </w:r>
      <w:r w:rsidRPr="00121159">
        <w:rPr>
          <w:sz w:val="16"/>
          <w:szCs w:val="16"/>
        </w:rPr>
        <w:t>, deberá contar con los siguientes requisitos:</w:t>
      </w:r>
    </w:p>
    <w:p w14:paraId="013C22F1" w14:textId="77777777" w:rsidR="001C1CCA" w:rsidRPr="00121159" w:rsidRDefault="00037453" w:rsidP="00903157">
      <w:pPr>
        <w:pStyle w:val="Prrafodelista"/>
        <w:numPr>
          <w:ilvl w:val="1"/>
          <w:numId w:val="28"/>
        </w:numPr>
        <w:rPr>
          <w:sz w:val="16"/>
          <w:szCs w:val="16"/>
        </w:rPr>
      </w:pPr>
      <w:r w:rsidRPr="00121159">
        <w:rPr>
          <w:sz w:val="16"/>
          <w:szCs w:val="16"/>
        </w:rPr>
        <w:t xml:space="preserve">Para el caso de las Unidades Médicas monotemáticas en pediatría (Hospitales de Gineco-Pediatría, Hospitales de Pediatría y Hospital General de la Raza), se deberá contemplar </w:t>
      </w:r>
      <w:r w:rsidR="001C1CCA" w:rsidRPr="00121159">
        <w:rPr>
          <w:sz w:val="16"/>
          <w:szCs w:val="16"/>
        </w:rPr>
        <w:t>mínimo uno de los gasómetros</w:t>
      </w:r>
      <w:r w:rsidRPr="00121159">
        <w:rPr>
          <w:sz w:val="16"/>
          <w:szCs w:val="16"/>
        </w:rPr>
        <w:t xml:space="preserve"> </w:t>
      </w:r>
      <w:r w:rsidR="001C1CCA" w:rsidRPr="00121159">
        <w:rPr>
          <w:sz w:val="16"/>
          <w:szCs w:val="16"/>
        </w:rPr>
        <w:t xml:space="preserve">de su equipamiento </w:t>
      </w:r>
      <w:r w:rsidRPr="00121159">
        <w:rPr>
          <w:sz w:val="16"/>
          <w:szCs w:val="16"/>
        </w:rPr>
        <w:t xml:space="preserve">que permita la toma de muestra con capilar heparinizado. Deberán dotar </w:t>
      </w:r>
      <w:r w:rsidR="001C1CCA" w:rsidRPr="00121159">
        <w:rPr>
          <w:sz w:val="16"/>
          <w:szCs w:val="16"/>
        </w:rPr>
        <w:t>los bienes de consumo idóneos para el proceso de la gasometría con tubo capilar.</w:t>
      </w:r>
    </w:p>
    <w:p w14:paraId="7B151645" w14:textId="77777777" w:rsidR="001C1CCA" w:rsidRPr="00121159" w:rsidRDefault="001C1CCA" w:rsidP="00903157">
      <w:pPr>
        <w:pStyle w:val="Prrafodelista"/>
        <w:numPr>
          <w:ilvl w:val="1"/>
          <w:numId w:val="28"/>
        </w:numPr>
        <w:rPr>
          <w:sz w:val="16"/>
          <w:szCs w:val="16"/>
        </w:rPr>
      </w:pPr>
      <w:r w:rsidRPr="00121159">
        <w:rPr>
          <w:sz w:val="16"/>
          <w:szCs w:val="16"/>
        </w:rPr>
        <w:t>En caso de instalar equipos con parámetros calculados adicionales a los mínimos especificados, se deberán realizar y reportar sin costo adicional para el Instituto.</w:t>
      </w:r>
    </w:p>
    <w:p w14:paraId="73044109" w14:textId="77777777" w:rsidR="00352800" w:rsidRPr="00121159" w:rsidRDefault="00352800" w:rsidP="00903157">
      <w:pPr>
        <w:pStyle w:val="Prrafodelista"/>
        <w:numPr>
          <w:ilvl w:val="1"/>
          <w:numId w:val="28"/>
        </w:numPr>
        <w:rPr>
          <w:sz w:val="16"/>
          <w:szCs w:val="16"/>
        </w:rPr>
      </w:pPr>
      <w:r w:rsidRPr="00121159">
        <w:rPr>
          <w:sz w:val="16"/>
          <w:szCs w:val="16"/>
        </w:rPr>
        <w:t>Para las Unidades médicas con requerimiento de estas pruebas y que no se contemple la asignación de equipo para el grupo de Gases en Sangre, se podrá instalar el equipo o procesar los estudios en el equipo tipo 1 Analizador Clínico portátil de Sangre asignado en el equipamiento del grupo de estudios de Química Clínica.</w:t>
      </w:r>
    </w:p>
    <w:p w14:paraId="053FF846" w14:textId="77777777" w:rsidR="00037453" w:rsidRPr="00121159" w:rsidRDefault="00037453" w:rsidP="00903157">
      <w:pPr>
        <w:pStyle w:val="Prrafodelista"/>
        <w:numPr>
          <w:ilvl w:val="1"/>
          <w:numId w:val="28"/>
        </w:numPr>
        <w:rPr>
          <w:sz w:val="16"/>
          <w:szCs w:val="16"/>
        </w:rPr>
      </w:pPr>
      <w:r w:rsidRPr="00121159">
        <w:rPr>
          <w:rFonts w:eastAsia="Times New Roman" w:cs="Helvetica"/>
          <w:color w:val="000000"/>
          <w:sz w:val="16"/>
          <w:szCs w:val="16"/>
          <w:lang w:eastAsia="es-MX"/>
        </w:rPr>
        <w:t>Deberán contar con lector para código de barras.</w:t>
      </w:r>
    </w:p>
    <w:p w14:paraId="02244E9B" w14:textId="77777777" w:rsidR="00037453" w:rsidRPr="00121159" w:rsidRDefault="00037453" w:rsidP="00903157">
      <w:pPr>
        <w:pStyle w:val="Prrafodelista"/>
        <w:numPr>
          <w:ilvl w:val="1"/>
          <w:numId w:val="28"/>
        </w:numPr>
        <w:rPr>
          <w:sz w:val="16"/>
          <w:szCs w:val="16"/>
        </w:rPr>
      </w:pPr>
      <w:r w:rsidRPr="00121159">
        <w:rPr>
          <w:rFonts w:eastAsia="Times New Roman" w:cs="Helvetica"/>
          <w:color w:val="000000"/>
          <w:sz w:val="16"/>
          <w:szCs w:val="16"/>
          <w:lang w:eastAsia="es-MX"/>
        </w:rPr>
        <w:t>Software de operación en español.</w:t>
      </w:r>
    </w:p>
    <w:p w14:paraId="45E83420" w14:textId="77777777" w:rsidR="00037453" w:rsidRPr="00121159" w:rsidRDefault="00037453" w:rsidP="00903157">
      <w:pPr>
        <w:pStyle w:val="Prrafodelista"/>
        <w:numPr>
          <w:ilvl w:val="1"/>
          <w:numId w:val="28"/>
        </w:numPr>
        <w:rPr>
          <w:sz w:val="16"/>
          <w:szCs w:val="16"/>
        </w:rPr>
      </w:pPr>
      <w:r w:rsidRPr="00121159">
        <w:rPr>
          <w:rFonts w:eastAsia="Times New Roman" w:cs="Helvetica"/>
          <w:color w:val="000000"/>
          <w:sz w:val="16"/>
          <w:szCs w:val="16"/>
          <w:lang w:eastAsia="es-MX"/>
        </w:rPr>
        <w:t xml:space="preserve">Puerto de comunicación para </w:t>
      </w:r>
      <w:r w:rsidR="00502887" w:rsidRPr="00121159">
        <w:rPr>
          <w:rFonts w:eastAsia="Times New Roman" w:cs="Helvetica"/>
          <w:color w:val="000000"/>
          <w:sz w:val="16"/>
          <w:szCs w:val="16"/>
          <w:lang w:eastAsia="es-MX"/>
        </w:rPr>
        <w:t>interfaz</w:t>
      </w:r>
      <w:r w:rsidRPr="00121159">
        <w:rPr>
          <w:rFonts w:eastAsia="Times New Roman" w:cs="Helvetica"/>
          <w:color w:val="000000"/>
          <w:sz w:val="16"/>
          <w:szCs w:val="16"/>
          <w:lang w:eastAsia="es-MX"/>
        </w:rPr>
        <w:t>.</w:t>
      </w:r>
    </w:p>
    <w:p w14:paraId="782482B8" w14:textId="77777777" w:rsidR="00037453" w:rsidRPr="00121159" w:rsidRDefault="00037453" w:rsidP="00903157">
      <w:pPr>
        <w:pStyle w:val="Prrafodelista"/>
        <w:numPr>
          <w:ilvl w:val="1"/>
          <w:numId w:val="28"/>
        </w:numPr>
        <w:rPr>
          <w:sz w:val="16"/>
          <w:szCs w:val="16"/>
        </w:rPr>
      </w:pPr>
      <w:r w:rsidRPr="00121159">
        <w:rPr>
          <w:rFonts w:eastAsia="Times New Roman" w:cs="Helvetica"/>
          <w:color w:val="000000"/>
          <w:sz w:val="16"/>
          <w:szCs w:val="16"/>
          <w:lang w:eastAsia="es-MX"/>
        </w:rPr>
        <w:t>Monitor Integrado o adicional.</w:t>
      </w:r>
    </w:p>
    <w:p w14:paraId="2BB7CE8C" w14:textId="77777777" w:rsidR="00037453" w:rsidRPr="00121159" w:rsidRDefault="00037453" w:rsidP="00903157">
      <w:pPr>
        <w:pStyle w:val="Prrafodelista"/>
        <w:numPr>
          <w:ilvl w:val="1"/>
          <w:numId w:val="28"/>
        </w:numPr>
        <w:rPr>
          <w:sz w:val="16"/>
          <w:szCs w:val="16"/>
        </w:rPr>
      </w:pPr>
      <w:r w:rsidRPr="00121159">
        <w:rPr>
          <w:rFonts w:eastAsia="Times New Roman" w:cs="Helvetica"/>
          <w:color w:val="000000"/>
          <w:sz w:val="16"/>
          <w:szCs w:val="16"/>
          <w:lang w:eastAsia="es-MX"/>
        </w:rPr>
        <w:t xml:space="preserve">En caso de requerir </w:t>
      </w:r>
      <w:r w:rsidR="001C1CCA" w:rsidRPr="00121159">
        <w:rPr>
          <w:rFonts w:eastAsia="Times New Roman" w:cs="Helvetica"/>
          <w:color w:val="000000"/>
          <w:sz w:val="16"/>
          <w:szCs w:val="16"/>
          <w:lang w:eastAsia="es-MX"/>
        </w:rPr>
        <w:t xml:space="preserve">papel </w:t>
      </w:r>
      <w:r w:rsidRPr="00121159">
        <w:rPr>
          <w:rFonts w:eastAsia="Times New Roman" w:cs="Helvetica"/>
          <w:color w:val="000000"/>
          <w:sz w:val="16"/>
          <w:szCs w:val="16"/>
          <w:lang w:eastAsia="es-MX"/>
        </w:rPr>
        <w:t>impresor, deberá considerar los insumos mensuales para esta.</w:t>
      </w:r>
    </w:p>
    <w:p w14:paraId="457B9485" w14:textId="77777777" w:rsidR="00037453" w:rsidRPr="00121159" w:rsidRDefault="00037453" w:rsidP="00903157">
      <w:pPr>
        <w:pStyle w:val="Prrafodelista"/>
        <w:numPr>
          <w:ilvl w:val="1"/>
          <w:numId w:val="28"/>
        </w:numPr>
        <w:rPr>
          <w:sz w:val="16"/>
          <w:szCs w:val="16"/>
        </w:rPr>
      </w:pPr>
      <w:r w:rsidRPr="00121159">
        <w:rPr>
          <w:rFonts w:eastAsia="Times New Roman" w:cs="Helvetica"/>
          <w:color w:val="000000"/>
          <w:sz w:val="16"/>
          <w:szCs w:val="16"/>
          <w:lang w:eastAsia="es-MX"/>
        </w:rPr>
        <w:t>Regulador de voltaje y betería de respaldo con duración mínima de treinta minutos.</w:t>
      </w:r>
      <w:r w:rsidR="00BD45DA" w:rsidRPr="00121159">
        <w:rPr>
          <w:rFonts w:eastAsia="Times New Roman" w:cs="Helvetica"/>
          <w:color w:val="000000"/>
          <w:sz w:val="16"/>
          <w:szCs w:val="16"/>
          <w:lang w:eastAsia="es-MX"/>
        </w:rPr>
        <w:t xml:space="preserve"> </w:t>
      </w:r>
    </w:p>
    <w:p w14:paraId="30FD8CFB" w14:textId="77777777" w:rsidR="00037453" w:rsidRPr="00121159" w:rsidRDefault="00037453" w:rsidP="00903157">
      <w:pPr>
        <w:pStyle w:val="Prrafodelista"/>
        <w:numPr>
          <w:ilvl w:val="1"/>
          <w:numId w:val="28"/>
        </w:numPr>
        <w:rPr>
          <w:sz w:val="16"/>
          <w:szCs w:val="16"/>
        </w:rPr>
      </w:pPr>
      <w:r w:rsidRPr="00121159">
        <w:rPr>
          <w:sz w:val="16"/>
          <w:szCs w:val="16"/>
        </w:rPr>
        <w:t xml:space="preserve">Proporcionar Refacciones, Accesorios y Consumibles </w:t>
      </w:r>
      <w:r w:rsidR="002C7444" w:rsidRPr="00121159">
        <w:rPr>
          <w:sz w:val="16"/>
          <w:szCs w:val="16"/>
        </w:rPr>
        <w:t>de acuerdo con</w:t>
      </w:r>
      <w:r w:rsidRPr="00121159">
        <w:rPr>
          <w:sz w:val="16"/>
          <w:szCs w:val="16"/>
        </w:rPr>
        <w:t xml:space="preserve"> sus necesidades, asegurando su compatibilidad con la marca y modelo del equipo.</w:t>
      </w:r>
    </w:p>
    <w:p w14:paraId="0A164AC9" w14:textId="77777777" w:rsidR="00037453" w:rsidRPr="00121159" w:rsidRDefault="00037453" w:rsidP="00037453">
      <w:pPr>
        <w:ind w:firstLine="708"/>
        <w:rPr>
          <w:i/>
          <w:iCs/>
          <w:sz w:val="16"/>
          <w:szCs w:val="16"/>
        </w:rPr>
      </w:pPr>
      <w:r w:rsidRPr="00121159">
        <w:rPr>
          <w:i/>
          <w:iCs/>
          <w:sz w:val="16"/>
          <w:szCs w:val="16"/>
        </w:rPr>
        <w:t xml:space="preserve">Control de Calidad </w:t>
      </w:r>
    </w:p>
    <w:p w14:paraId="143FAD15" w14:textId="77777777" w:rsidR="001C1CCA" w:rsidRPr="00121159" w:rsidRDefault="00037453" w:rsidP="00903157">
      <w:pPr>
        <w:pStyle w:val="Prrafodelista"/>
        <w:numPr>
          <w:ilvl w:val="1"/>
          <w:numId w:val="28"/>
        </w:numPr>
        <w:rPr>
          <w:sz w:val="16"/>
          <w:szCs w:val="16"/>
        </w:rPr>
      </w:pPr>
      <w:r w:rsidRPr="00121159">
        <w:rPr>
          <w:sz w:val="16"/>
          <w:szCs w:val="16"/>
        </w:rPr>
        <w:t>El equipo deberá contar con control de calidad integrado.</w:t>
      </w:r>
    </w:p>
    <w:p w14:paraId="69DFAA9C" w14:textId="77777777" w:rsidR="001C1CCA" w:rsidRPr="00121159" w:rsidRDefault="001C1CCA" w:rsidP="00903157">
      <w:pPr>
        <w:pStyle w:val="Prrafodelista"/>
        <w:numPr>
          <w:ilvl w:val="1"/>
          <w:numId w:val="28"/>
        </w:numPr>
        <w:rPr>
          <w:sz w:val="16"/>
          <w:szCs w:val="16"/>
        </w:rPr>
      </w:pPr>
      <w:r w:rsidRPr="00121159">
        <w:rPr>
          <w:sz w:val="16"/>
          <w:szCs w:val="16"/>
        </w:rPr>
        <w:t>Deberá incluir la dotación de controles para el control de calidad interno y del control de calidad externo mínimo a dos niveles, deberá incluir cuando menos uno de: acidosis, alcalosis o normal.</w:t>
      </w:r>
      <w:r w:rsidRPr="00121159">
        <w:rPr>
          <w:sz w:val="16"/>
          <w:szCs w:val="16"/>
        </w:rPr>
        <w:tab/>
      </w:r>
    </w:p>
    <w:p w14:paraId="44A1146A" w14:textId="77777777" w:rsidR="001C1CCA" w:rsidRPr="00121159" w:rsidRDefault="001C1CCA" w:rsidP="00903157">
      <w:pPr>
        <w:pStyle w:val="Prrafodelista"/>
        <w:numPr>
          <w:ilvl w:val="1"/>
          <w:numId w:val="28"/>
        </w:numPr>
        <w:rPr>
          <w:sz w:val="16"/>
          <w:szCs w:val="16"/>
        </w:rPr>
      </w:pPr>
      <w:r w:rsidRPr="00121159">
        <w:rPr>
          <w:sz w:val="16"/>
          <w:szCs w:val="16"/>
        </w:rPr>
        <w:t>Deberá incluir cuando menos una corrida diaria de los controles.</w:t>
      </w:r>
    </w:p>
    <w:p w14:paraId="7298F601" w14:textId="77777777" w:rsidR="00845FD6" w:rsidRPr="00121159" w:rsidRDefault="00845FD6" w:rsidP="00845FD6">
      <w:pPr>
        <w:rPr>
          <w:sz w:val="16"/>
          <w:szCs w:val="16"/>
        </w:rPr>
      </w:pPr>
    </w:p>
    <w:tbl>
      <w:tblPr>
        <w:tblW w:w="9962" w:type="dxa"/>
        <w:tblCellMar>
          <w:left w:w="70" w:type="dxa"/>
          <w:right w:w="70" w:type="dxa"/>
        </w:tblCellMar>
        <w:tblLook w:val="04A0" w:firstRow="1" w:lastRow="0" w:firstColumn="1" w:lastColumn="0" w:noHBand="0" w:noVBand="1"/>
      </w:tblPr>
      <w:tblGrid>
        <w:gridCol w:w="1034"/>
        <w:gridCol w:w="2789"/>
        <w:gridCol w:w="6139"/>
      </w:tblGrid>
      <w:tr w:rsidR="00D93B91" w:rsidRPr="00121159" w14:paraId="52A972D7" w14:textId="77777777" w:rsidTr="007758F3">
        <w:trPr>
          <w:trHeight w:val="270"/>
        </w:trPr>
        <w:tc>
          <w:tcPr>
            <w:tcW w:w="9962"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712279D9" w14:textId="77777777" w:rsidR="00D93B91" w:rsidRPr="00121159" w:rsidRDefault="009B6863" w:rsidP="00D93B91">
            <w:pPr>
              <w:rPr>
                <w:b/>
                <w:sz w:val="16"/>
                <w:szCs w:val="16"/>
              </w:rPr>
            </w:pPr>
            <w:r w:rsidRPr="00121159">
              <w:rPr>
                <w:b/>
                <w:sz w:val="16"/>
                <w:szCs w:val="16"/>
              </w:rPr>
              <w:t>Grupo 7 Microbiología</w:t>
            </w:r>
          </w:p>
        </w:tc>
      </w:tr>
      <w:tr w:rsidR="00D93B91" w:rsidRPr="00121159" w14:paraId="3B502D4F" w14:textId="77777777" w:rsidTr="007758F3">
        <w:trPr>
          <w:trHeight w:val="270"/>
        </w:trPr>
        <w:tc>
          <w:tcPr>
            <w:tcW w:w="9962"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9A7896E" w14:textId="77777777" w:rsidR="00D93B91" w:rsidRPr="00121159" w:rsidRDefault="00D93B91" w:rsidP="00D93B91">
            <w:pPr>
              <w:spacing w:after="0"/>
              <w:jc w:val="left"/>
              <w:rPr>
                <w:rFonts w:eastAsia="Times New Roman" w:cs="Calibri"/>
                <w:color w:val="000000"/>
                <w:sz w:val="16"/>
                <w:szCs w:val="16"/>
                <w:lang w:eastAsia="es-MX"/>
              </w:rPr>
            </w:pPr>
            <w:r w:rsidRPr="00121159">
              <w:rPr>
                <w:sz w:val="16"/>
                <w:szCs w:val="16"/>
              </w:rPr>
              <w:t>Estudios Incluidos:</w:t>
            </w:r>
          </w:p>
        </w:tc>
      </w:tr>
      <w:tr w:rsidR="00D93B91" w:rsidRPr="00121159" w14:paraId="24D27748" w14:textId="77777777" w:rsidTr="007758F3">
        <w:trPr>
          <w:trHeight w:val="270"/>
        </w:trPr>
        <w:tc>
          <w:tcPr>
            <w:tcW w:w="10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DE6FC34" w14:textId="77777777" w:rsidR="00D93B91" w:rsidRPr="00121159" w:rsidRDefault="00D93B91" w:rsidP="00D93B91">
            <w:pPr>
              <w:spacing w:after="0"/>
              <w:jc w:val="center"/>
              <w:rPr>
                <w:rFonts w:eastAsia="Times New Roman" w:cs="Calibri"/>
                <w:b/>
                <w:color w:val="000000"/>
                <w:sz w:val="16"/>
                <w:szCs w:val="16"/>
                <w:lang w:eastAsia="es-MX"/>
              </w:rPr>
            </w:pPr>
            <w:r w:rsidRPr="00121159">
              <w:rPr>
                <w:b/>
                <w:sz w:val="16"/>
                <w:szCs w:val="16"/>
              </w:rPr>
              <w:t>Clave</w:t>
            </w:r>
          </w:p>
        </w:tc>
        <w:tc>
          <w:tcPr>
            <w:tcW w:w="2789"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71661BD2" w14:textId="77777777" w:rsidR="00D93B91" w:rsidRPr="00121159" w:rsidRDefault="00D93B91" w:rsidP="00D93B91">
            <w:pPr>
              <w:spacing w:after="0"/>
              <w:jc w:val="left"/>
              <w:rPr>
                <w:rFonts w:eastAsia="Times New Roman" w:cs="Calibri"/>
                <w:b/>
                <w:color w:val="000000"/>
                <w:sz w:val="16"/>
                <w:szCs w:val="16"/>
                <w:lang w:eastAsia="es-MX"/>
              </w:rPr>
            </w:pPr>
            <w:r w:rsidRPr="00121159">
              <w:rPr>
                <w:b/>
                <w:sz w:val="16"/>
                <w:szCs w:val="16"/>
              </w:rPr>
              <w:t>Nombre del Estudio</w:t>
            </w:r>
          </w:p>
        </w:tc>
        <w:tc>
          <w:tcPr>
            <w:tcW w:w="6139"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75464BAF" w14:textId="77777777" w:rsidR="00D93B91" w:rsidRPr="00121159" w:rsidRDefault="00D93B91" w:rsidP="00D93B91">
            <w:pPr>
              <w:spacing w:after="0"/>
              <w:jc w:val="left"/>
              <w:rPr>
                <w:rFonts w:eastAsia="Times New Roman" w:cs="Calibri"/>
                <w:b/>
                <w:color w:val="000000"/>
                <w:sz w:val="16"/>
                <w:szCs w:val="16"/>
                <w:lang w:eastAsia="es-MX"/>
              </w:rPr>
            </w:pPr>
            <w:r w:rsidRPr="00121159">
              <w:rPr>
                <w:b/>
                <w:sz w:val="16"/>
                <w:szCs w:val="16"/>
              </w:rPr>
              <w:t>Especificaciones de los estudios</w:t>
            </w:r>
          </w:p>
        </w:tc>
      </w:tr>
      <w:tr w:rsidR="00D93B91" w:rsidRPr="00121159" w14:paraId="01DC76FD" w14:textId="77777777" w:rsidTr="008D210A">
        <w:trPr>
          <w:trHeight w:val="270"/>
        </w:trPr>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6BEA1" w14:textId="77777777" w:rsidR="00D93B91" w:rsidRPr="00121159" w:rsidRDefault="00D93B91" w:rsidP="00D93B91">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40.07.001</w:t>
            </w:r>
          </w:p>
        </w:tc>
        <w:tc>
          <w:tcPr>
            <w:tcW w:w="2789" w:type="dxa"/>
            <w:tcBorders>
              <w:top w:val="single" w:sz="4" w:space="0" w:color="auto"/>
              <w:left w:val="nil"/>
              <w:bottom w:val="single" w:sz="4" w:space="0" w:color="auto"/>
              <w:right w:val="single" w:sz="4" w:space="0" w:color="auto"/>
            </w:tcBorders>
            <w:shd w:val="clear" w:color="auto" w:fill="auto"/>
            <w:noWrap/>
            <w:vAlign w:val="center"/>
            <w:hideMark/>
          </w:tcPr>
          <w:p w14:paraId="043BE62E" w14:textId="77777777" w:rsidR="00D93B91" w:rsidRPr="00121159" w:rsidRDefault="00D93B91" w:rsidP="00D93B91">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Cultivo (sólo aislamiento)</w:t>
            </w:r>
          </w:p>
        </w:tc>
        <w:tc>
          <w:tcPr>
            <w:tcW w:w="6139" w:type="dxa"/>
            <w:tcBorders>
              <w:top w:val="single" w:sz="4" w:space="0" w:color="auto"/>
              <w:left w:val="nil"/>
              <w:bottom w:val="single" w:sz="4" w:space="0" w:color="auto"/>
              <w:right w:val="single" w:sz="4" w:space="0" w:color="auto"/>
            </w:tcBorders>
            <w:vAlign w:val="center"/>
          </w:tcPr>
          <w:p w14:paraId="08FA3553" w14:textId="77777777" w:rsidR="00D93B91" w:rsidRPr="00121159" w:rsidRDefault="00256F2D" w:rsidP="00446617">
            <w:pPr>
              <w:pStyle w:val="Sinespaciado"/>
              <w:rPr>
                <w:sz w:val="16"/>
                <w:szCs w:val="16"/>
              </w:rPr>
            </w:pPr>
            <w:r w:rsidRPr="00121159">
              <w:rPr>
                <w:sz w:val="16"/>
                <w:szCs w:val="16"/>
              </w:rPr>
              <w:t>*****</w:t>
            </w:r>
          </w:p>
        </w:tc>
      </w:tr>
      <w:tr w:rsidR="00D93B91" w:rsidRPr="00121159" w14:paraId="29BFA4D6" w14:textId="77777777" w:rsidTr="008D210A">
        <w:trPr>
          <w:trHeight w:val="270"/>
        </w:trPr>
        <w:tc>
          <w:tcPr>
            <w:tcW w:w="1034" w:type="dxa"/>
            <w:tcBorders>
              <w:top w:val="nil"/>
              <w:left w:val="single" w:sz="4" w:space="0" w:color="auto"/>
              <w:bottom w:val="single" w:sz="4" w:space="0" w:color="auto"/>
              <w:right w:val="single" w:sz="4" w:space="0" w:color="auto"/>
            </w:tcBorders>
            <w:shd w:val="clear" w:color="auto" w:fill="auto"/>
            <w:noWrap/>
            <w:vAlign w:val="center"/>
            <w:hideMark/>
          </w:tcPr>
          <w:p w14:paraId="01CD867B" w14:textId="77777777" w:rsidR="00D93B91" w:rsidRPr="00121159" w:rsidRDefault="00D93B91" w:rsidP="00D93B91">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40.07.002</w:t>
            </w:r>
          </w:p>
        </w:tc>
        <w:tc>
          <w:tcPr>
            <w:tcW w:w="2789" w:type="dxa"/>
            <w:tcBorders>
              <w:top w:val="nil"/>
              <w:left w:val="nil"/>
              <w:bottom w:val="single" w:sz="4" w:space="0" w:color="auto"/>
              <w:right w:val="single" w:sz="4" w:space="0" w:color="auto"/>
            </w:tcBorders>
            <w:shd w:val="clear" w:color="auto" w:fill="auto"/>
            <w:noWrap/>
            <w:vAlign w:val="center"/>
            <w:hideMark/>
          </w:tcPr>
          <w:p w14:paraId="44ACC380" w14:textId="77777777" w:rsidR="00D93B91" w:rsidRPr="00121159" w:rsidRDefault="00D93B91" w:rsidP="00D93B91">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Identificación bacteriana</w:t>
            </w:r>
          </w:p>
        </w:tc>
        <w:tc>
          <w:tcPr>
            <w:tcW w:w="6139" w:type="dxa"/>
            <w:tcBorders>
              <w:top w:val="nil"/>
              <w:left w:val="nil"/>
              <w:bottom w:val="single" w:sz="4" w:space="0" w:color="auto"/>
              <w:right w:val="single" w:sz="4" w:space="0" w:color="auto"/>
            </w:tcBorders>
            <w:vAlign w:val="center"/>
          </w:tcPr>
          <w:p w14:paraId="32D4D36C" w14:textId="77777777" w:rsidR="00D93B91" w:rsidRPr="00121159" w:rsidRDefault="00256F2D" w:rsidP="00446617">
            <w:pPr>
              <w:pStyle w:val="Sinespaciado"/>
              <w:rPr>
                <w:sz w:val="16"/>
                <w:szCs w:val="16"/>
              </w:rPr>
            </w:pPr>
            <w:r w:rsidRPr="00121159">
              <w:rPr>
                <w:sz w:val="16"/>
                <w:szCs w:val="16"/>
              </w:rPr>
              <w:t>+++++</w:t>
            </w:r>
          </w:p>
        </w:tc>
      </w:tr>
      <w:tr w:rsidR="00D93B91" w:rsidRPr="00121159" w14:paraId="474C81DC" w14:textId="77777777" w:rsidTr="008D210A">
        <w:trPr>
          <w:trHeight w:val="270"/>
        </w:trPr>
        <w:tc>
          <w:tcPr>
            <w:tcW w:w="1034" w:type="dxa"/>
            <w:tcBorders>
              <w:top w:val="nil"/>
              <w:left w:val="single" w:sz="4" w:space="0" w:color="auto"/>
              <w:bottom w:val="single" w:sz="4" w:space="0" w:color="auto"/>
              <w:right w:val="single" w:sz="4" w:space="0" w:color="auto"/>
            </w:tcBorders>
            <w:shd w:val="clear" w:color="auto" w:fill="auto"/>
            <w:noWrap/>
            <w:vAlign w:val="center"/>
            <w:hideMark/>
          </w:tcPr>
          <w:p w14:paraId="38236DF9" w14:textId="77777777" w:rsidR="00D93B91" w:rsidRPr="00121159" w:rsidRDefault="00D93B91" w:rsidP="00D93B91">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40.07.003</w:t>
            </w:r>
          </w:p>
        </w:tc>
        <w:tc>
          <w:tcPr>
            <w:tcW w:w="2789" w:type="dxa"/>
            <w:tcBorders>
              <w:top w:val="nil"/>
              <w:left w:val="nil"/>
              <w:bottom w:val="single" w:sz="4" w:space="0" w:color="auto"/>
              <w:right w:val="single" w:sz="4" w:space="0" w:color="auto"/>
            </w:tcBorders>
            <w:shd w:val="clear" w:color="auto" w:fill="auto"/>
            <w:noWrap/>
            <w:vAlign w:val="center"/>
            <w:hideMark/>
          </w:tcPr>
          <w:p w14:paraId="423EC731" w14:textId="77777777" w:rsidR="00D93B91" w:rsidRPr="00121159" w:rsidRDefault="00D93B91" w:rsidP="00D93B91">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Sensibilidad bacteriana</w:t>
            </w:r>
          </w:p>
        </w:tc>
        <w:tc>
          <w:tcPr>
            <w:tcW w:w="6139" w:type="dxa"/>
            <w:tcBorders>
              <w:top w:val="nil"/>
              <w:left w:val="nil"/>
              <w:bottom w:val="single" w:sz="4" w:space="0" w:color="auto"/>
              <w:right w:val="single" w:sz="4" w:space="0" w:color="auto"/>
            </w:tcBorders>
            <w:vAlign w:val="center"/>
          </w:tcPr>
          <w:p w14:paraId="7D6C858E" w14:textId="77777777" w:rsidR="00D93B91" w:rsidRPr="00121159" w:rsidRDefault="00256F2D" w:rsidP="00D93B91">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w:t>
            </w:r>
          </w:p>
        </w:tc>
      </w:tr>
      <w:tr w:rsidR="00D93B91" w:rsidRPr="00121159" w14:paraId="2CA132FA" w14:textId="77777777" w:rsidTr="008D210A">
        <w:trPr>
          <w:trHeight w:val="270"/>
        </w:trPr>
        <w:tc>
          <w:tcPr>
            <w:tcW w:w="1034" w:type="dxa"/>
            <w:tcBorders>
              <w:top w:val="nil"/>
              <w:left w:val="single" w:sz="4" w:space="0" w:color="auto"/>
              <w:bottom w:val="single" w:sz="4" w:space="0" w:color="auto"/>
              <w:right w:val="single" w:sz="4" w:space="0" w:color="auto"/>
            </w:tcBorders>
            <w:shd w:val="clear" w:color="auto" w:fill="auto"/>
            <w:noWrap/>
            <w:vAlign w:val="center"/>
            <w:hideMark/>
          </w:tcPr>
          <w:p w14:paraId="5D1EB6B4" w14:textId="77777777" w:rsidR="00D93B91" w:rsidRPr="00121159" w:rsidRDefault="00D93B91" w:rsidP="00D93B91">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40.07.004</w:t>
            </w:r>
          </w:p>
        </w:tc>
        <w:tc>
          <w:tcPr>
            <w:tcW w:w="2789" w:type="dxa"/>
            <w:tcBorders>
              <w:top w:val="nil"/>
              <w:left w:val="nil"/>
              <w:bottom w:val="single" w:sz="4" w:space="0" w:color="auto"/>
              <w:right w:val="single" w:sz="4" w:space="0" w:color="auto"/>
            </w:tcBorders>
            <w:shd w:val="clear" w:color="auto" w:fill="auto"/>
            <w:noWrap/>
            <w:vAlign w:val="center"/>
            <w:hideMark/>
          </w:tcPr>
          <w:p w14:paraId="7E53F2CD" w14:textId="77777777" w:rsidR="00D93B91" w:rsidRPr="00121159" w:rsidRDefault="00D93B91" w:rsidP="00D93B91">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Frasco de Hemocultivo</w:t>
            </w:r>
          </w:p>
        </w:tc>
        <w:tc>
          <w:tcPr>
            <w:tcW w:w="6139" w:type="dxa"/>
            <w:tcBorders>
              <w:top w:val="nil"/>
              <w:left w:val="nil"/>
              <w:bottom w:val="single" w:sz="4" w:space="0" w:color="auto"/>
              <w:right w:val="single" w:sz="4" w:space="0" w:color="auto"/>
            </w:tcBorders>
            <w:vAlign w:val="center"/>
          </w:tcPr>
          <w:p w14:paraId="75969363" w14:textId="77777777" w:rsidR="00D93B91" w:rsidRPr="00121159" w:rsidRDefault="00446617" w:rsidP="00D93B91">
            <w:pPr>
              <w:spacing w:after="0"/>
              <w:jc w:val="left"/>
              <w:rPr>
                <w:sz w:val="16"/>
                <w:szCs w:val="16"/>
              </w:rPr>
            </w:pPr>
            <w:r w:rsidRPr="00121159">
              <w:rPr>
                <w:sz w:val="16"/>
                <w:szCs w:val="16"/>
              </w:rPr>
              <w:t>Debe procesarse en sitio.</w:t>
            </w:r>
            <w:r w:rsidR="008D210A" w:rsidRPr="00121159">
              <w:t xml:space="preserve"> </w:t>
            </w:r>
            <w:r w:rsidR="008D210A" w:rsidRPr="00121159">
              <w:rPr>
                <w:sz w:val="16"/>
                <w:szCs w:val="16"/>
              </w:rPr>
              <w:t xml:space="preserve">Para la clave 40.07.004 el caso de los hemocultivos, las presentaciones específicas de tubos o frascos aerobios serán diferentes para pacientes pediátricos y adultos; en el caso de anaerobios y hongos, será indistinto su uso para todo tipo de paciente. El pago será efectuado por frasco individual, independientemente de la cantidad de frascos que sean utilizados por paciente. </w:t>
            </w:r>
          </w:p>
        </w:tc>
      </w:tr>
      <w:tr w:rsidR="00D93B91" w:rsidRPr="00121159" w14:paraId="35FE54E5" w14:textId="77777777" w:rsidTr="008D210A">
        <w:trPr>
          <w:trHeight w:val="270"/>
        </w:trPr>
        <w:tc>
          <w:tcPr>
            <w:tcW w:w="1034" w:type="dxa"/>
            <w:tcBorders>
              <w:top w:val="nil"/>
              <w:left w:val="single" w:sz="4" w:space="0" w:color="auto"/>
              <w:bottom w:val="single" w:sz="4" w:space="0" w:color="auto"/>
              <w:right w:val="single" w:sz="4" w:space="0" w:color="auto"/>
            </w:tcBorders>
            <w:shd w:val="clear" w:color="auto" w:fill="auto"/>
            <w:noWrap/>
            <w:vAlign w:val="center"/>
            <w:hideMark/>
          </w:tcPr>
          <w:p w14:paraId="3F2D7DF5" w14:textId="77777777" w:rsidR="00D93B91" w:rsidRPr="00121159" w:rsidRDefault="00D93B91" w:rsidP="00D93B91">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40.07.005</w:t>
            </w:r>
          </w:p>
        </w:tc>
        <w:tc>
          <w:tcPr>
            <w:tcW w:w="2789" w:type="dxa"/>
            <w:tcBorders>
              <w:top w:val="nil"/>
              <w:left w:val="nil"/>
              <w:bottom w:val="single" w:sz="4" w:space="0" w:color="auto"/>
              <w:right w:val="single" w:sz="4" w:space="0" w:color="auto"/>
            </w:tcBorders>
            <w:shd w:val="clear" w:color="auto" w:fill="auto"/>
            <w:noWrap/>
            <w:vAlign w:val="center"/>
            <w:hideMark/>
          </w:tcPr>
          <w:p w14:paraId="4F45F160" w14:textId="77777777" w:rsidR="00D93B91" w:rsidRPr="00121159" w:rsidRDefault="00D93B91" w:rsidP="00D93B91">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Detección de antígenos bacterianos en líquidos corporales</w:t>
            </w:r>
          </w:p>
        </w:tc>
        <w:tc>
          <w:tcPr>
            <w:tcW w:w="6139" w:type="dxa"/>
            <w:tcBorders>
              <w:top w:val="nil"/>
              <w:left w:val="nil"/>
              <w:bottom w:val="single" w:sz="4" w:space="0" w:color="auto"/>
              <w:right w:val="single" w:sz="4" w:space="0" w:color="auto"/>
            </w:tcBorders>
            <w:vAlign w:val="center"/>
          </w:tcPr>
          <w:p w14:paraId="4949D3C1" w14:textId="77777777" w:rsidR="008D210A" w:rsidRPr="00121159" w:rsidRDefault="008D210A" w:rsidP="008D210A">
            <w:pPr>
              <w:pStyle w:val="Sinespaciado"/>
              <w:rPr>
                <w:sz w:val="16"/>
                <w:szCs w:val="16"/>
              </w:rPr>
            </w:pPr>
            <w:r w:rsidRPr="00121159">
              <w:rPr>
                <w:sz w:val="16"/>
                <w:szCs w:val="16"/>
              </w:rPr>
              <w:t>Se deberá realizar el proceso en sitio para las siguientes unidades:</w:t>
            </w:r>
          </w:p>
          <w:p w14:paraId="304D71D3" w14:textId="77777777" w:rsidR="008D210A" w:rsidRPr="00121159" w:rsidRDefault="008D210A" w:rsidP="008D210A">
            <w:pPr>
              <w:pStyle w:val="Sinespaciado"/>
              <w:rPr>
                <w:sz w:val="16"/>
                <w:szCs w:val="16"/>
              </w:rPr>
            </w:pPr>
          </w:p>
          <w:tbl>
            <w:tblPr>
              <w:tblW w:w="58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752"/>
              <w:gridCol w:w="738"/>
              <w:gridCol w:w="2406"/>
              <w:gridCol w:w="1976"/>
            </w:tblGrid>
            <w:tr w:rsidR="008D210A" w:rsidRPr="00121159" w14:paraId="54DEDFAF" w14:textId="77777777" w:rsidTr="008D210A">
              <w:trPr>
                <w:trHeight w:val="240"/>
              </w:trPr>
              <w:tc>
                <w:tcPr>
                  <w:tcW w:w="748" w:type="dxa"/>
                  <w:shd w:val="clear" w:color="auto" w:fill="auto"/>
                  <w:noWrap/>
                  <w:vAlign w:val="center"/>
                  <w:hideMark/>
                </w:tcPr>
                <w:p w14:paraId="261475E8" w14:textId="77777777" w:rsidR="008D210A" w:rsidRPr="00121159" w:rsidRDefault="008D210A" w:rsidP="008D210A">
                  <w:pPr>
                    <w:spacing w:after="0"/>
                    <w:jc w:val="center"/>
                    <w:rPr>
                      <w:rFonts w:eastAsia="Times New Roman" w:cs="Calibri"/>
                      <w:b/>
                      <w:bCs/>
                      <w:sz w:val="16"/>
                      <w:szCs w:val="16"/>
                      <w:lang w:eastAsia="es-MX"/>
                    </w:rPr>
                  </w:pPr>
                  <w:r w:rsidRPr="00121159">
                    <w:rPr>
                      <w:rFonts w:eastAsia="Times New Roman" w:cs="Calibri"/>
                      <w:b/>
                      <w:bCs/>
                      <w:sz w:val="16"/>
                      <w:szCs w:val="16"/>
                      <w:lang w:eastAsia="es-MX"/>
                    </w:rPr>
                    <w:t>Partida</w:t>
                  </w:r>
                </w:p>
              </w:tc>
              <w:tc>
                <w:tcPr>
                  <w:tcW w:w="738" w:type="dxa"/>
                  <w:shd w:val="clear" w:color="auto" w:fill="auto"/>
                  <w:noWrap/>
                  <w:vAlign w:val="center"/>
                  <w:hideMark/>
                </w:tcPr>
                <w:p w14:paraId="79FC1F58" w14:textId="77777777" w:rsidR="008D210A" w:rsidRPr="00121159" w:rsidRDefault="008D210A" w:rsidP="008D210A">
                  <w:pPr>
                    <w:spacing w:after="0"/>
                    <w:jc w:val="center"/>
                    <w:rPr>
                      <w:rFonts w:eastAsia="Times New Roman" w:cs="Calibri"/>
                      <w:b/>
                      <w:bCs/>
                      <w:sz w:val="16"/>
                      <w:szCs w:val="16"/>
                      <w:lang w:eastAsia="es-MX"/>
                    </w:rPr>
                  </w:pPr>
                  <w:r w:rsidRPr="00121159">
                    <w:rPr>
                      <w:rFonts w:eastAsia="Times New Roman" w:cs="Calibri"/>
                      <w:b/>
                      <w:bCs/>
                      <w:sz w:val="16"/>
                      <w:szCs w:val="16"/>
                      <w:lang w:eastAsia="es-MX"/>
                    </w:rPr>
                    <w:t>Clave OOAD</w:t>
                  </w:r>
                </w:p>
              </w:tc>
              <w:tc>
                <w:tcPr>
                  <w:tcW w:w="2406" w:type="dxa"/>
                  <w:shd w:val="clear" w:color="auto" w:fill="auto"/>
                  <w:noWrap/>
                  <w:vAlign w:val="center"/>
                  <w:hideMark/>
                </w:tcPr>
                <w:p w14:paraId="584B598B" w14:textId="77777777" w:rsidR="008D210A" w:rsidRPr="00121159" w:rsidRDefault="008D210A" w:rsidP="008D210A">
                  <w:pPr>
                    <w:spacing w:after="0"/>
                    <w:jc w:val="center"/>
                    <w:rPr>
                      <w:rFonts w:eastAsia="Times New Roman" w:cs="Calibri"/>
                      <w:b/>
                      <w:bCs/>
                      <w:sz w:val="16"/>
                      <w:szCs w:val="16"/>
                      <w:lang w:eastAsia="es-MX"/>
                    </w:rPr>
                  </w:pPr>
                  <w:r w:rsidRPr="00121159">
                    <w:rPr>
                      <w:rFonts w:eastAsia="Times New Roman" w:cs="Calibri"/>
                      <w:b/>
                      <w:bCs/>
                      <w:sz w:val="16"/>
                      <w:szCs w:val="16"/>
                      <w:lang w:eastAsia="es-MX"/>
                    </w:rPr>
                    <w:t>OOAD/UMAE</w:t>
                  </w:r>
                </w:p>
              </w:tc>
              <w:tc>
                <w:tcPr>
                  <w:tcW w:w="1976" w:type="dxa"/>
                  <w:shd w:val="clear" w:color="auto" w:fill="auto"/>
                  <w:noWrap/>
                  <w:vAlign w:val="center"/>
                  <w:hideMark/>
                </w:tcPr>
                <w:p w14:paraId="5DB71CF6" w14:textId="77777777" w:rsidR="008D210A" w:rsidRPr="00121159" w:rsidRDefault="008D210A" w:rsidP="008D210A">
                  <w:pPr>
                    <w:spacing w:after="0"/>
                    <w:jc w:val="center"/>
                    <w:rPr>
                      <w:rFonts w:eastAsia="Times New Roman" w:cs="Calibri"/>
                      <w:b/>
                      <w:bCs/>
                      <w:sz w:val="16"/>
                      <w:szCs w:val="16"/>
                      <w:lang w:eastAsia="es-MX"/>
                    </w:rPr>
                  </w:pPr>
                  <w:r w:rsidRPr="00121159">
                    <w:rPr>
                      <w:rFonts w:eastAsia="Times New Roman" w:cs="Calibri"/>
                      <w:b/>
                      <w:bCs/>
                      <w:sz w:val="16"/>
                      <w:szCs w:val="16"/>
                      <w:lang w:eastAsia="es-MX"/>
                    </w:rPr>
                    <w:t>UNIDAD</w:t>
                  </w:r>
                </w:p>
              </w:tc>
            </w:tr>
            <w:tr w:rsidR="008D210A" w:rsidRPr="00121159" w14:paraId="36CEF078" w14:textId="77777777" w:rsidTr="008D210A">
              <w:trPr>
                <w:trHeight w:val="240"/>
              </w:trPr>
              <w:tc>
                <w:tcPr>
                  <w:tcW w:w="748" w:type="dxa"/>
                  <w:shd w:val="clear" w:color="auto" w:fill="auto"/>
                  <w:noWrap/>
                </w:tcPr>
                <w:p w14:paraId="05382002" w14:textId="77777777" w:rsidR="008D210A" w:rsidRPr="00121159" w:rsidRDefault="008D210A" w:rsidP="008D210A">
                  <w:pPr>
                    <w:spacing w:after="0"/>
                    <w:jc w:val="center"/>
                    <w:rPr>
                      <w:rFonts w:eastAsia="Times New Roman" w:cs="Calibri"/>
                      <w:sz w:val="16"/>
                      <w:szCs w:val="16"/>
                      <w:lang w:eastAsia="es-MX"/>
                    </w:rPr>
                  </w:pPr>
                  <w:r w:rsidRPr="00121159">
                    <w:rPr>
                      <w:sz w:val="16"/>
                      <w:szCs w:val="16"/>
                    </w:rPr>
                    <w:t>58</w:t>
                  </w:r>
                </w:p>
              </w:tc>
              <w:tc>
                <w:tcPr>
                  <w:tcW w:w="738" w:type="dxa"/>
                  <w:shd w:val="clear" w:color="auto" w:fill="auto"/>
                  <w:noWrap/>
                </w:tcPr>
                <w:p w14:paraId="5530A1A0" w14:textId="77777777" w:rsidR="008D210A" w:rsidRPr="00121159" w:rsidRDefault="008D210A" w:rsidP="008D210A">
                  <w:pPr>
                    <w:spacing w:after="0"/>
                    <w:jc w:val="center"/>
                    <w:rPr>
                      <w:rFonts w:eastAsia="Times New Roman" w:cs="Calibri"/>
                      <w:sz w:val="16"/>
                      <w:szCs w:val="16"/>
                      <w:lang w:eastAsia="es-MX"/>
                    </w:rPr>
                  </w:pPr>
                  <w:r w:rsidRPr="00121159">
                    <w:rPr>
                      <w:sz w:val="16"/>
                      <w:szCs w:val="16"/>
                    </w:rPr>
                    <w:t>4X</w:t>
                  </w:r>
                </w:p>
              </w:tc>
              <w:tc>
                <w:tcPr>
                  <w:tcW w:w="2406" w:type="dxa"/>
                  <w:shd w:val="clear" w:color="auto" w:fill="auto"/>
                  <w:noWrap/>
                </w:tcPr>
                <w:p w14:paraId="45B55A1B" w14:textId="77777777" w:rsidR="008D210A" w:rsidRPr="00121159" w:rsidRDefault="008D210A" w:rsidP="008D210A">
                  <w:pPr>
                    <w:spacing w:after="0"/>
                    <w:jc w:val="left"/>
                    <w:rPr>
                      <w:rFonts w:eastAsia="Times New Roman" w:cs="Calibri"/>
                      <w:sz w:val="16"/>
                      <w:szCs w:val="16"/>
                      <w:lang w:eastAsia="es-MX"/>
                    </w:rPr>
                  </w:pPr>
                  <w:r w:rsidRPr="00121159">
                    <w:rPr>
                      <w:sz w:val="16"/>
                      <w:szCs w:val="16"/>
                    </w:rPr>
                    <w:t>UMAE HGRAL CMN La Raza</w:t>
                  </w:r>
                </w:p>
              </w:tc>
              <w:tc>
                <w:tcPr>
                  <w:tcW w:w="1976" w:type="dxa"/>
                  <w:shd w:val="clear" w:color="auto" w:fill="auto"/>
                  <w:noWrap/>
                </w:tcPr>
                <w:p w14:paraId="594E95A0" w14:textId="77777777" w:rsidR="008D210A" w:rsidRPr="00121159" w:rsidRDefault="008D210A" w:rsidP="008D210A">
                  <w:pPr>
                    <w:spacing w:after="0"/>
                    <w:jc w:val="left"/>
                    <w:rPr>
                      <w:rFonts w:eastAsia="Times New Roman" w:cs="Calibri"/>
                      <w:sz w:val="16"/>
                      <w:szCs w:val="16"/>
                      <w:lang w:eastAsia="es-MX"/>
                    </w:rPr>
                  </w:pPr>
                  <w:r w:rsidRPr="00121159">
                    <w:rPr>
                      <w:sz w:val="16"/>
                      <w:szCs w:val="16"/>
                    </w:rPr>
                    <w:t>HINF</w:t>
                  </w:r>
                  <w:r w:rsidR="00221154" w:rsidRPr="00121159">
                    <w:rPr>
                      <w:sz w:val="16"/>
                      <w:szCs w:val="16"/>
                    </w:rPr>
                    <w:t xml:space="preserve"> </w:t>
                  </w:r>
                  <w:r w:rsidRPr="00121159">
                    <w:rPr>
                      <w:sz w:val="16"/>
                      <w:szCs w:val="16"/>
                    </w:rPr>
                    <w:t>CMN La Raza</w:t>
                  </w:r>
                </w:p>
              </w:tc>
            </w:tr>
            <w:tr w:rsidR="008D210A" w:rsidRPr="00121159" w14:paraId="55C47349" w14:textId="77777777" w:rsidTr="008D210A">
              <w:trPr>
                <w:trHeight w:val="240"/>
              </w:trPr>
              <w:tc>
                <w:tcPr>
                  <w:tcW w:w="748" w:type="dxa"/>
                  <w:shd w:val="clear" w:color="auto" w:fill="auto"/>
                  <w:noWrap/>
                </w:tcPr>
                <w:p w14:paraId="3BEC012A" w14:textId="77777777" w:rsidR="008D210A" w:rsidRPr="00121159" w:rsidRDefault="008D210A" w:rsidP="008D210A">
                  <w:pPr>
                    <w:spacing w:after="0"/>
                    <w:jc w:val="center"/>
                    <w:rPr>
                      <w:rFonts w:eastAsia="Times New Roman" w:cs="Calibri"/>
                      <w:sz w:val="16"/>
                      <w:szCs w:val="16"/>
                      <w:lang w:eastAsia="es-MX"/>
                    </w:rPr>
                  </w:pPr>
                  <w:r w:rsidRPr="00121159">
                    <w:rPr>
                      <w:sz w:val="16"/>
                      <w:szCs w:val="16"/>
                    </w:rPr>
                    <w:t>35</w:t>
                  </w:r>
                </w:p>
              </w:tc>
              <w:tc>
                <w:tcPr>
                  <w:tcW w:w="738" w:type="dxa"/>
                  <w:shd w:val="clear" w:color="auto" w:fill="auto"/>
                  <w:noWrap/>
                </w:tcPr>
                <w:p w14:paraId="67F56C5E" w14:textId="77777777" w:rsidR="008D210A" w:rsidRPr="00121159" w:rsidRDefault="008D210A" w:rsidP="008D210A">
                  <w:pPr>
                    <w:spacing w:after="0"/>
                    <w:jc w:val="center"/>
                    <w:rPr>
                      <w:rFonts w:eastAsia="Times New Roman" w:cs="Calibri"/>
                      <w:sz w:val="16"/>
                      <w:szCs w:val="16"/>
                      <w:lang w:eastAsia="es-MX"/>
                    </w:rPr>
                  </w:pPr>
                  <w:r w:rsidRPr="00121159">
                    <w:rPr>
                      <w:sz w:val="16"/>
                      <w:szCs w:val="16"/>
                    </w:rPr>
                    <w:t>40</w:t>
                  </w:r>
                </w:p>
              </w:tc>
              <w:tc>
                <w:tcPr>
                  <w:tcW w:w="2406" w:type="dxa"/>
                  <w:shd w:val="clear" w:color="auto" w:fill="auto"/>
                  <w:noWrap/>
                </w:tcPr>
                <w:p w14:paraId="4D4B3042" w14:textId="77777777" w:rsidR="008D210A" w:rsidRPr="00121159" w:rsidRDefault="008D210A" w:rsidP="008D210A">
                  <w:pPr>
                    <w:spacing w:after="0"/>
                    <w:jc w:val="left"/>
                    <w:rPr>
                      <w:rFonts w:eastAsia="Times New Roman" w:cs="Calibri"/>
                      <w:sz w:val="16"/>
                      <w:szCs w:val="16"/>
                      <w:lang w:eastAsia="es-MX"/>
                    </w:rPr>
                  </w:pPr>
                  <w:r w:rsidRPr="00121159">
                    <w:rPr>
                      <w:sz w:val="16"/>
                      <w:szCs w:val="16"/>
                    </w:rPr>
                    <w:t>Ciudad de México Sur</w:t>
                  </w:r>
                </w:p>
              </w:tc>
              <w:tc>
                <w:tcPr>
                  <w:tcW w:w="1976" w:type="dxa"/>
                  <w:shd w:val="clear" w:color="auto" w:fill="auto"/>
                  <w:noWrap/>
                </w:tcPr>
                <w:p w14:paraId="58873336" w14:textId="77777777" w:rsidR="008D210A" w:rsidRPr="00121159" w:rsidRDefault="008D210A" w:rsidP="008D210A">
                  <w:pPr>
                    <w:spacing w:after="0"/>
                    <w:jc w:val="left"/>
                    <w:rPr>
                      <w:rFonts w:eastAsia="Times New Roman" w:cs="Calibri"/>
                      <w:sz w:val="16"/>
                      <w:szCs w:val="16"/>
                      <w:lang w:eastAsia="es-MX"/>
                    </w:rPr>
                  </w:pPr>
                  <w:r w:rsidRPr="00121159">
                    <w:rPr>
                      <w:sz w:val="16"/>
                      <w:szCs w:val="16"/>
                    </w:rPr>
                    <w:t>HGR 2 Villa Coapa</w:t>
                  </w:r>
                </w:p>
              </w:tc>
            </w:tr>
            <w:tr w:rsidR="008D210A" w:rsidRPr="00121159" w14:paraId="1DAB5CC7" w14:textId="77777777" w:rsidTr="008D210A">
              <w:trPr>
                <w:trHeight w:val="240"/>
              </w:trPr>
              <w:tc>
                <w:tcPr>
                  <w:tcW w:w="748" w:type="dxa"/>
                  <w:shd w:val="clear" w:color="auto" w:fill="auto"/>
                  <w:noWrap/>
                </w:tcPr>
                <w:p w14:paraId="6C879B19" w14:textId="77777777" w:rsidR="008D210A" w:rsidRPr="00121159" w:rsidRDefault="008D210A" w:rsidP="008D210A">
                  <w:pPr>
                    <w:spacing w:after="0"/>
                    <w:jc w:val="center"/>
                    <w:rPr>
                      <w:rFonts w:eastAsia="Times New Roman" w:cs="Calibri"/>
                      <w:sz w:val="16"/>
                      <w:szCs w:val="16"/>
                      <w:lang w:eastAsia="es-MX"/>
                    </w:rPr>
                  </w:pPr>
                  <w:r w:rsidRPr="00121159">
                    <w:rPr>
                      <w:sz w:val="16"/>
                      <w:szCs w:val="16"/>
                    </w:rPr>
                    <w:t>19</w:t>
                  </w:r>
                </w:p>
              </w:tc>
              <w:tc>
                <w:tcPr>
                  <w:tcW w:w="738" w:type="dxa"/>
                  <w:shd w:val="clear" w:color="auto" w:fill="auto"/>
                  <w:noWrap/>
                </w:tcPr>
                <w:p w14:paraId="2955F748" w14:textId="77777777" w:rsidR="008D210A" w:rsidRPr="00121159" w:rsidRDefault="008D210A" w:rsidP="008D210A">
                  <w:pPr>
                    <w:spacing w:after="0"/>
                    <w:jc w:val="center"/>
                    <w:rPr>
                      <w:rFonts w:eastAsia="Times New Roman" w:cs="Calibri"/>
                      <w:sz w:val="16"/>
                      <w:szCs w:val="16"/>
                      <w:lang w:eastAsia="es-MX"/>
                    </w:rPr>
                  </w:pPr>
                  <w:r w:rsidRPr="00121159">
                    <w:rPr>
                      <w:sz w:val="16"/>
                      <w:szCs w:val="16"/>
                    </w:rPr>
                    <w:t>20</w:t>
                  </w:r>
                </w:p>
              </w:tc>
              <w:tc>
                <w:tcPr>
                  <w:tcW w:w="2406" w:type="dxa"/>
                  <w:shd w:val="clear" w:color="auto" w:fill="auto"/>
                  <w:noWrap/>
                </w:tcPr>
                <w:p w14:paraId="61FC5FE5" w14:textId="77777777" w:rsidR="008D210A" w:rsidRPr="00121159" w:rsidRDefault="008D210A" w:rsidP="008D210A">
                  <w:pPr>
                    <w:spacing w:after="0"/>
                    <w:jc w:val="left"/>
                    <w:rPr>
                      <w:rFonts w:eastAsia="Times New Roman" w:cs="Calibri"/>
                      <w:sz w:val="16"/>
                      <w:szCs w:val="16"/>
                      <w:lang w:eastAsia="es-MX"/>
                    </w:rPr>
                  </w:pPr>
                  <w:r w:rsidRPr="00121159">
                    <w:rPr>
                      <w:sz w:val="16"/>
                      <w:szCs w:val="16"/>
                    </w:rPr>
                    <w:t>Nuevo León</w:t>
                  </w:r>
                </w:p>
              </w:tc>
              <w:tc>
                <w:tcPr>
                  <w:tcW w:w="1976" w:type="dxa"/>
                  <w:shd w:val="clear" w:color="auto" w:fill="auto"/>
                  <w:noWrap/>
                </w:tcPr>
                <w:p w14:paraId="29F7ACC2" w14:textId="77777777" w:rsidR="008D210A" w:rsidRPr="00121159" w:rsidRDefault="008D210A" w:rsidP="008D210A">
                  <w:pPr>
                    <w:spacing w:after="0"/>
                    <w:jc w:val="left"/>
                    <w:rPr>
                      <w:rFonts w:eastAsia="Times New Roman" w:cs="Calibri"/>
                      <w:sz w:val="16"/>
                      <w:szCs w:val="16"/>
                      <w:lang w:eastAsia="es-MX"/>
                    </w:rPr>
                  </w:pPr>
                  <w:r w:rsidRPr="00121159">
                    <w:rPr>
                      <w:sz w:val="16"/>
                      <w:szCs w:val="16"/>
                    </w:rPr>
                    <w:t>HGZ 33 Félix U. Gómez</w:t>
                  </w:r>
                </w:p>
              </w:tc>
            </w:tr>
            <w:tr w:rsidR="008D210A" w:rsidRPr="00121159" w14:paraId="2030C467" w14:textId="77777777" w:rsidTr="008D210A">
              <w:trPr>
                <w:trHeight w:val="240"/>
              </w:trPr>
              <w:tc>
                <w:tcPr>
                  <w:tcW w:w="748" w:type="dxa"/>
                  <w:shd w:val="clear" w:color="auto" w:fill="auto"/>
                  <w:noWrap/>
                </w:tcPr>
                <w:p w14:paraId="52131103" w14:textId="77777777" w:rsidR="008D210A" w:rsidRPr="00121159" w:rsidRDefault="008D210A" w:rsidP="008D210A">
                  <w:pPr>
                    <w:spacing w:after="0"/>
                    <w:jc w:val="center"/>
                    <w:rPr>
                      <w:rFonts w:eastAsia="Times New Roman" w:cs="Calibri"/>
                      <w:sz w:val="16"/>
                      <w:szCs w:val="16"/>
                      <w:lang w:eastAsia="es-MX"/>
                    </w:rPr>
                  </w:pPr>
                  <w:r w:rsidRPr="00121159">
                    <w:rPr>
                      <w:sz w:val="16"/>
                      <w:szCs w:val="16"/>
                    </w:rPr>
                    <w:t>21</w:t>
                  </w:r>
                </w:p>
              </w:tc>
              <w:tc>
                <w:tcPr>
                  <w:tcW w:w="738" w:type="dxa"/>
                  <w:shd w:val="clear" w:color="auto" w:fill="auto"/>
                  <w:noWrap/>
                </w:tcPr>
                <w:p w14:paraId="40808E4F" w14:textId="77777777" w:rsidR="008D210A" w:rsidRPr="00121159" w:rsidRDefault="008D210A" w:rsidP="008D210A">
                  <w:pPr>
                    <w:spacing w:after="0"/>
                    <w:jc w:val="center"/>
                    <w:rPr>
                      <w:rFonts w:eastAsia="Times New Roman" w:cs="Calibri"/>
                      <w:sz w:val="16"/>
                      <w:szCs w:val="16"/>
                      <w:lang w:eastAsia="es-MX"/>
                    </w:rPr>
                  </w:pPr>
                  <w:r w:rsidRPr="00121159">
                    <w:rPr>
                      <w:sz w:val="16"/>
                      <w:szCs w:val="16"/>
                    </w:rPr>
                    <w:t>22</w:t>
                  </w:r>
                </w:p>
              </w:tc>
              <w:tc>
                <w:tcPr>
                  <w:tcW w:w="2406" w:type="dxa"/>
                  <w:shd w:val="clear" w:color="auto" w:fill="auto"/>
                  <w:noWrap/>
                </w:tcPr>
                <w:p w14:paraId="1EE04DF5" w14:textId="77777777" w:rsidR="008D210A" w:rsidRPr="00121159" w:rsidRDefault="008D210A" w:rsidP="008D210A">
                  <w:pPr>
                    <w:spacing w:after="0"/>
                    <w:jc w:val="left"/>
                    <w:rPr>
                      <w:rFonts w:eastAsia="Times New Roman" w:cs="Calibri"/>
                      <w:sz w:val="16"/>
                      <w:szCs w:val="16"/>
                      <w:lang w:eastAsia="es-MX"/>
                    </w:rPr>
                  </w:pPr>
                  <w:r w:rsidRPr="00121159">
                    <w:rPr>
                      <w:sz w:val="16"/>
                      <w:szCs w:val="16"/>
                    </w:rPr>
                    <w:t>Puebla</w:t>
                  </w:r>
                </w:p>
              </w:tc>
              <w:tc>
                <w:tcPr>
                  <w:tcW w:w="1976" w:type="dxa"/>
                  <w:shd w:val="clear" w:color="auto" w:fill="auto"/>
                  <w:noWrap/>
                </w:tcPr>
                <w:p w14:paraId="1E1B8101" w14:textId="77777777" w:rsidR="008D210A" w:rsidRPr="00121159" w:rsidRDefault="008D210A" w:rsidP="008D210A">
                  <w:pPr>
                    <w:spacing w:after="0"/>
                    <w:jc w:val="left"/>
                    <w:rPr>
                      <w:rFonts w:eastAsia="Times New Roman" w:cs="Calibri"/>
                      <w:sz w:val="16"/>
                      <w:szCs w:val="16"/>
                      <w:lang w:eastAsia="es-MX"/>
                    </w:rPr>
                  </w:pPr>
                  <w:r w:rsidRPr="00121159">
                    <w:rPr>
                      <w:sz w:val="16"/>
                      <w:szCs w:val="16"/>
                    </w:rPr>
                    <w:t xml:space="preserve">HGZ 20 La Margarita </w:t>
                  </w:r>
                </w:p>
              </w:tc>
            </w:tr>
            <w:tr w:rsidR="008D210A" w:rsidRPr="00121159" w14:paraId="7E2A6C1C" w14:textId="77777777" w:rsidTr="008D210A">
              <w:trPr>
                <w:trHeight w:val="240"/>
              </w:trPr>
              <w:tc>
                <w:tcPr>
                  <w:tcW w:w="748" w:type="dxa"/>
                  <w:shd w:val="clear" w:color="auto" w:fill="auto"/>
                  <w:noWrap/>
                </w:tcPr>
                <w:p w14:paraId="09EB705F" w14:textId="77777777" w:rsidR="008D210A" w:rsidRPr="00121159" w:rsidRDefault="008D210A" w:rsidP="008D210A">
                  <w:pPr>
                    <w:spacing w:after="0"/>
                    <w:jc w:val="center"/>
                    <w:rPr>
                      <w:rFonts w:eastAsia="Times New Roman" w:cs="Calibri"/>
                      <w:sz w:val="16"/>
                      <w:szCs w:val="16"/>
                      <w:lang w:eastAsia="es-MX"/>
                    </w:rPr>
                  </w:pPr>
                  <w:r w:rsidRPr="00121159">
                    <w:rPr>
                      <w:sz w:val="16"/>
                      <w:szCs w:val="16"/>
                    </w:rPr>
                    <w:t>29</w:t>
                  </w:r>
                </w:p>
              </w:tc>
              <w:tc>
                <w:tcPr>
                  <w:tcW w:w="738" w:type="dxa"/>
                  <w:shd w:val="clear" w:color="auto" w:fill="auto"/>
                  <w:noWrap/>
                </w:tcPr>
                <w:p w14:paraId="2842B4E5" w14:textId="77777777" w:rsidR="008D210A" w:rsidRPr="00121159" w:rsidRDefault="008D210A" w:rsidP="008D210A">
                  <w:pPr>
                    <w:spacing w:after="0"/>
                    <w:jc w:val="center"/>
                    <w:rPr>
                      <w:rFonts w:eastAsia="Times New Roman" w:cs="Calibri"/>
                      <w:sz w:val="16"/>
                      <w:szCs w:val="16"/>
                      <w:lang w:eastAsia="es-MX"/>
                    </w:rPr>
                  </w:pPr>
                  <w:r w:rsidRPr="00121159">
                    <w:rPr>
                      <w:sz w:val="16"/>
                      <w:szCs w:val="16"/>
                    </w:rPr>
                    <w:t>30</w:t>
                  </w:r>
                </w:p>
              </w:tc>
              <w:tc>
                <w:tcPr>
                  <w:tcW w:w="2406" w:type="dxa"/>
                  <w:shd w:val="clear" w:color="auto" w:fill="auto"/>
                  <w:noWrap/>
                </w:tcPr>
                <w:p w14:paraId="22227A81" w14:textId="77777777" w:rsidR="008D210A" w:rsidRPr="00121159" w:rsidRDefault="008D210A" w:rsidP="008D210A">
                  <w:pPr>
                    <w:spacing w:after="0"/>
                    <w:jc w:val="left"/>
                    <w:rPr>
                      <w:rFonts w:eastAsia="Times New Roman" w:cs="Calibri"/>
                      <w:sz w:val="16"/>
                      <w:szCs w:val="16"/>
                      <w:lang w:eastAsia="es-MX"/>
                    </w:rPr>
                  </w:pPr>
                  <w:r w:rsidRPr="00121159">
                    <w:rPr>
                      <w:sz w:val="16"/>
                      <w:szCs w:val="16"/>
                    </w:rPr>
                    <w:t>Tlaxcala</w:t>
                  </w:r>
                </w:p>
              </w:tc>
              <w:tc>
                <w:tcPr>
                  <w:tcW w:w="1976" w:type="dxa"/>
                  <w:shd w:val="clear" w:color="auto" w:fill="auto"/>
                  <w:noWrap/>
                </w:tcPr>
                <w:p w14:paraId="1FC25B04" w14:textId="77777777" w:rsidR="008D210A" w:rsidRPr="00121159" w:rsidRDefault="008D210A" w:rsidP="008D210A">
                  <w:pPr>
                    <w:spacing w:after="0"/>
                    <w:jc w:val="left"/>
                    <w:rPr>
                      <w:rFonts w:eastAsia="Times New Roman" w:cs="Calibri"/>
                      <w:sz w:val="16"/>
                      <w:szCs w:val="16"/>
                      <w:lang w:eastAsia="es-MX"/>
                    </w:rPr>
                  </w:pPr>
                  <w:r w:rsidRPr="00121159">
                    <w:rPr>
                      <w:sz w:val="16"/>
                      <w:szCs w:val="16"/>
                    </w:rPr>
                    <w:t>HGZ 1 Tlaxcala</w:t>
                  </w:r>
                </w:p>
              </w:tc>
            </w:tr>
            <w:tr w:rsidR="008D210A" w:rsidRPr="00121159" w14:paraId="4CC0AC47" w14:textId="77777777" w:rsidTr="008D210A">
              <w:trPr>
                <w:trHeight w:val="240"/>
              </w:trPr>
              <w:tc>
                <w:tcPr>
                  <w:tcW w:w="748" w:type="dxa"/>
                  <w:shd w:val="clear" w:color="auto" w:fill="auto"/>
                  <w:noWrap/>
                </w:tcPr>
                <w:p w14:paraId="3C826F33" w14:textId="77777777" w:rsidR="008D210A" w:rsidRPr="00121159" w:rsidRDefault="008D210A" w:rsidP="008D210A">
                  <w:pPr>
                    <w:spacing w:after="0"/>
                    <w:jc w:val="center"/>
                    <w:rPr>
                      <w:rFonts w:eastAsia="Times New Roman" w:cs="Calibri"/>
                      <w:sz w:val="16"/>
                      <w:szCs w:val="16"/>
                      <w:lang w:eastAsia="es-MX"/>
                    </w:rPr>
                  </w:pPr>
                  <w:r w:rsidRPr="00121159">
                    <w:rPr>
                      <w:sz w:val="16"/>
                      <w:szCs w:val="16"/>
                    </w:rPr>
                    <w:t>26</w:t>
                  </w:r>
                </w:p>
              </w:tc>
              <w:tc>
                <w:tcPr>
                  <w:tcW w:w="738" w:type="dxa"/>
                  <w:shd w:val="clear" w:color="auto" w:fill="auto"/>
                  <w:noWrap/>
                </w:tcPr>
                <w:p w14:paraId="72F0C945" w14:textId="77777777" w:rsidR="008D210A" w:rsidRPr="00121159" w:rsidRDefault="008D210A" w:rsidP="008D210A">
                  <w:pPr>
                    <w:spacing w:after="0"/>
                    <w:jc w:val="center"/>
                    <w:rPr>
                      <w:rFonts w:eastAsia="Times New Roman" w:cs="Calibri"/>
                      <w:sz w:val="16"/>
                      <w:szCs w:val="16"/>
                      <w:lang w:eastAsia="es-MX"/>
                    </w:rPr>
                  </w:pPr>
                  <w:r w:rsidRPr="00121159">
                    <w:rPr>
                      <w:sz w:val="16"/>
                      <w:szCs w:val="16"/>
                    </w:rPr>
                    <w:t>27</w:t>
                  </w:r>
                </w:p>
              </w:tc>
              <w:tc>
                <w:tcPr>
                  <w:tcW w:w="2406" w:type="dxa"/>
                  <w:shd w:val="clear" w:color="auto" w:fill="auto"/>
                  <w:noWrap/>
                </w:tcPr>
                <w:p w14:paraId="1A6662CA" w14:textId="77777777" w:rsidR="008D210A" w:rsidRPr="00121159" w:rsidRDefault="008D210A" w:rsidP="008D210A">
                  <w:pPr>
                    <w:spacing w:after="0"/>
                    <w:jc w:val="left"/>
                    <w:rPr>
                      <w:rFonts w:eastAsia="Times New Roman" w:cs="Calibri"/>
                      <w:sz w:val="16"/>
                      <w:szCs w:val="16"/>
                      <w:lang w:eastAsia="es-MX"/>
                    </w:rPr>
                  </w:pPr>
                  <w:r w:rsidRPr="00121159">
                    <w:rPr>
                      <w:sz w:val="16"/>
                      <w:szCs w:val="16"/>
                    </w:rPr>
                    <w:t>Sonora</w:t>
                  </w:r>
                </w:p>
              </w:tc>
              <w:tc>
                <w:tcPr>
                  <w:tcW w:w="1976" w:type="dxa"/>
                  <w:shd w:val="clear" w:color="auto" w:fill="auto"/>
                  <w:noWrap/>
                </w:tcPr>
                <w:p w14:paraId="64E8A9A3" w14:textId="77777777" w:rsidR="008D210A" w:rsidRPr="00121159" w:rsidRDefault="008D210A" w:rsidP="008D210A">
                  <w:pPr>
                    <w:spacing w:after="0"/>
                    <w:jc w:val="left"/>
                    <w:rPr>
                      <w:rFonts w:eastAsia="Times New Roman" w:cs="Calibri"/>
                      <w:sz w:val="16"/>
                      <w:szCs w:val="16"/>
                      <w:lang w:eastAsia="es-MX"/>
                    </w:rPr>
                  </w:pPr>
                  <w:r w:rsidRPr="00121159">
                    <w:rPr>
                      <w:sz w:val="16"/>
                      <w:szCs w:val="16"/>
                    </w:rPr>
                    <w:t xml:space="preserve">HGR 1 Cd. Obregón </w:t>
                  </w:r>
                </w:p>
              </w:tc>
            </w:tr>
            <w:tr w:rsidR="008D210A" w:rsidRPr="00121159" w14:paraId="42CC4EAF" w14:textId="77777777" w:rsidTr="008D210A">
              <w:trPr>
                <w:trHeight w:val="240"/>
              </w:trPr>
              <w:tc>
                <w:tcPr>
                  <w:tcW w:w="748" w:type="dxa"/>
                  <w:shd w:val="clear" w:color="auto" w:fill="auto"/>
                  <w:noWrap/>
                </w:tcPr>
                <w:p w14:paraId="169E065F" w14:textId="77777777" w:rsidR="008D210A" w:rsidRPr="00121159" w:rsidRDefault="008D210A" w:rsidP="008D210A">
                  <w:pPr>
                    <w:spacing w:after="0"/>
                    <w:jc w:val="center"/>
                    <w:rPr>
                      <w:rFonts w:eastAsia="Times New Roman" w:cs="Calibri"/>
                      <w:sz w:val="16"/>
                      <w:szCs w:val="16"/>
                      <w:lang w:eastAsia="es-MX"/>
                    </w:rPr>
                  </w:pPr>
                  <w:r w:rsidRPr="00121159">
                    <w:rPr>
                      <w:sz w:val="16"/>
                      <w:szCs w:val="16"/>
                    </w:rPr>
                    <w:t>31</w:t>
                  </w:r>
                </w:p>
              </w:tc>
              <w:tc>
                <w:tcPr>
                  <w:tcW w:w="738" w:type="dxa"/>
                  <w:shd w:val="clear" w:color="auto" w:fill="auto"/>
                  <w:noWrap/>
                </w:tcPr>
                <w:p w14:paraId="4767378A" w14:textId="77777777" w:rsidR="008D210A" w:rsidRPr="00121159" w:rsidRDefault="008D210A" w:rsidP="008D210A">
                  <w:pPr>
                    <w:spacing w:after="0"/>
                    <w:jc w:val="center"/>
                    <w:rPr>
                      <w:rFonts w:eastAsia="Times New Roman" w:cs="Calibri"/>
                      <w:sz w:val="16"/>
                      <w:szCs w:val="16"/>
                      <w:lang w:eastAsia="es-MX"/>
                    </w:rPr>
                  </w:pPr>
                  <w:r w:rsidRPr="00121159">
                    <w:rPr>
                      <w:sz w:val="16"/>
                      <w:szCs w:val="16"/>
                    </w:rPr>
                    <w:t>32</w:t>
                  </w:r>
                </w:p>
              </w:tc>
              <w:tc>
                <w:tcPr>
                  <w:tcW w:w="2406" w:type="dxa"/>
                  <w:shd w:val="clear" w:color="auto" w:fill="auto"/>
                  <w:noWrap/>
                </w:tcPr>
                <w:p w14:paraId="5DCA787B" w14:textId="77777777" w:rsidR="008D210A" w:rsidRPr="00121159" w:rsidRDefault="008D210A" w:rsidP="008D210A">
                  <w:pPr>
                    <w:spacing w:after="0"/>
                    <w:jc w:val="left"/>
                    <w:rPr>
                      <w:rFonts w:eastAsia="Times New Roman" w:cs="Calibri"/>
                      <w:sz w:val="16"/>
                      <w:szCs w:val="16"/>
                      <w:lang w:eastAsia="es-MX"/>
                    </w:rPr>
                  </w:pPr>
                  <w:r w:rsidRPr="00121159">
                    <w:rPr>
                      <w:sz w:val="16"/>
                      <w:szCs w:val="16"/>
                    </w:rPr>
                    <w:t>Veracruz Sur</w:t>
                  </w:r>
                </w:p>
              </w:tc>
              <w:tc>
                <w:tcPr>
                  <w:tcW w:w="1976" w:type="dxa"/>
                  <w:shd w:val="clear" w:color="auto" w:fill="auto"/>
                  <w:noWrap/>
                </w:tcPr>
                <w:p w14:paraId="3B7CEE3C" w14:textId="77777777" w:rsidR="008D210A" w:rsidRPr="00121159" w:rsidRDefault="008D210A" w:rsidP="008D210A">
                  <w:pPr>
                    <w:spacing w:after="0"/>
                    <w:jc w:val="left"/>
                    <w:rPr>
                      <w:rFonts w:eastAsia="Times New Roman" w:cs="Calibri"/>
                      <w:sz w:val="16"/>
                      <w:szCs w:val="16"/>
                      <w:lang w:eastAsia="es-MX"/>
                    </w:rPr>
                  </w:pPr>
                  <w:r w:rsidRPr="00121159">
                    <w:rPr>
                      <w:sz w:val="16"/>
                      <w:szCs w:val="16"/>
                    </w:rPr>
                    <w:t>HGR</w:t>
                  </w:r>
                  <w:r w:rsidR="00221154" w:rsidRPr="00121159">
                    <w:rPr>
                      <w:sz w:val="16"/>
                      <w:szCs w:val="16"/>
                    </w:rPr>
                    <w:t xml:space="preserve"> </w:t>
                  </w:r>
                  <w:r w:rsidRPr="00121159">
                    <w:rPr>
                      <w:sz w:val="16"/>
                      <w:szCs w:val="16"/>
                    </w:rPr>
                    <w:t>Orizaba</w:t>
                  </w:r>
                </w:p>
              </w:tc>
            </w:tr>
            <w:tr w:rsidR="008D210A" w:rsidRPr="00121159" w14:paraId="5AE53199" w14:textId="77777777" w:rsidTr="008D210A">
              <w:trPr>
                <w:trHeight w:val="240"/>
              </w:trPr>
              <w:tc>
                <w:tcPr>
                  <w:tcW w:w="748" w:type="dxa"/>
                  <w:shd w:val="clear" w:color="auto" w:fill="auto"/>
                  <w:noWrap/>
                </w:tcPr>
                <w:p w14:paraId="32F37614" w14:textId="77777777" w:rsidR="008D210A" w:rsidRPr="00121159" w:rsidRDefault="008D210A" w:rsidP="008D210A">
                  <w:pPr>
                    <w:spacing w:after="0"/>
                    <w:jc w:val="center"/>
                    <w:rPr>
                      <w:rFonts w:eastAsia="Times New Roman" w:cs="Calibri"/>
                      <w:sz w:val="16"/>
                      <w:szCs w:val="16"/>
                      <w:lang w:eastAsia="es-MX"/>
                    </w:rPr>
                  </w:pPr>
                  <w:r w:rsidRPr="00121159">
                    <w:rPr>
                      <w:sz w:val="16"/>
                      <w:szCs w:val="16"/>
                    </w:rPr>
                    <w:lastRenderedPageBreak/>
                    <w:t>37</w:t>
                  </w:r>
                </w:p>
              </w:tc>
              <w:tc>
                <w:tcPr>
                  <w:tcW w:w="738" w:type="dxa"/>
                  <w:shd w:val="clear" w:color="auto" w:fill="auto"/>
                  <w:noWrap/>
                </w:tcPr>
                <w:p w14:paraId="4105A353" w14:textId="77777777" w:rsidR="008D210A" w:rsidRPr="00121159" w:rsidRDefault="008D210A" w:rsidP="008D210A">
                  <w:pPr>
                    <w:spacing w:after="0"/>
                    <w:jc w:val="center"/>
                    <w:rPr>
                      <w:rFonts w:eastAsia="Times New Roman" w:cs="Calibri"/>
                      <w:sz w:val="16"/>
                      <w:szCs w:val="16"/>
                      <w:lang w:eastAsia="es-MX"/>
                    </w:rPr>
                  </w:pPr>
                  <w:r w:rsidRPr="00121159">
                    <w:rPr>
                      <w:sz w:val="16"/>
                      <w:szCs w:val="16"/>
                    </w:rPr>
                    <w:t>4B</w:t>
                  </w:r>
                </w:p>
              </w:tc>
              <w:tc>
                <w:tcPr>
                  <w:tcW w:w="2406" w:type="dxa"/>
                  <w:shd w:val="clear" w:color="auto" w:fill="auto"/>
                  <w:noWrap/>
                </w:tcPr>
                <w:p w14:paraId="10577AA0" w14:textId="77777777" w:rsidR="008D210A" w:rsidRPr="00121159" w:rsidRDefault="008D210A" w:rsidP="008D210A">
                  <w:pPr>
                    <w:spacing w:after="0"/>
                    <w:jc w:val="left"/>
                    <w:rPr>
                      <w:rFonts w:eastAsia="Times New Roman" w:cs="Calibri"/>
                      <w:sz w:val="16"/>
                      <w:szCs w:val="16"/>
                      <w:lang w:eastAsia="es-MX"/>
                    </w:rPr>
                  </w:pPr>
                  <w:r w:rsidRPr="00121159">
                    <w:rPr>
                      <w:sz w:val="16"/>
                      <w:szCs w:val="16"/>
                    </w:rPr>
                    <w:t>UMAE HE CMN Siglo XXI</w:t>
                  </w:r>
                </w:p>
              </w:tc>
              <w:tc>
                <w:tcPr>
                  <w:tcW w:w="1976" w:type="dxa"/>
                  <w:shd w:val="clear" w:color="auto" w:fill="auto"/>
                  <w:noWrap/>
                </w:tcPr>
                <w:p w14:paraId="07080CF1" w14:textId="77777777" w:rsidR="008D210A" w:rsidRPr="00121159" w:rsidRDefault="008D210A" w:rsidP="008D210A">
                  <w:pPr>
                    <w:spacing w:after="0"/>
                    <w:jc w:val="left"/>
                    <w:rPr>
                      <w:rFonts w:eastAsia="Times New Roman" w:cs="Calibri"/>
                      <w:sz w:val="16"/>
                      <w:szCs w:val="16"/>
                      <w:lang w:eastAsia="es-MX"/>
                    </w:rPr>
                  </w:pPr>
                  <w:r w:rsidRPr="00121159">
                    <w:rPr>
                      <w:sz w:val="16"/>
                      <w:szCs w:val="16"/>
                    </w:rPr>
                    <w:t>HES</w:t>
                  </w:r>
                  <w:r w:rsidR="00221154" w:rsidRPr="00121159">
                    <w:rPr>
                      <w:sz w:val="16"/>
                      <w:szCs w:val="16"/>
                    </w:rPr>
                    <w:t xml:space="preserve"> </w:t>
                  </w:r>
                  <w:r w:rsidRPr="00121159">
                    <w:rPr>
                      <w:sz w:val="16"/>
                      <w:szCs w:val="16"/>
                    </w:rPr>
                    <w:t xml:space="preserve">CMN Siglo XXI </w:t>
                  </w:r>
                </w:p>
              </w:tc>
            </w:tr>
            <w:tr w:rsidR="008D210A" w:rsidRPr="00121159" w14:paraId="72B7B9C6" w14:textId="77777777" w:rsidTr="008D210A">
              <w:trPr>
                <w:trHeight w:val="240"/>
              </w:trPr>
              <w:tc>
                <w:tcPr>
                  <w:tcW w:w="748" w:type="dxa"/>
                  <w:shd w:val="clear" w:color="auto" w:fill="auto"/>
                  <w:noWrap/>
                </w:tcPr>
                <w:p w14:paraId="25AC8F54" w14:textId="77777777" w:rsidR="008D210A" w:rsidRPr="00121159" w:rsidRDefault="008D210A" w:rsidP="008D210A">
                  <w:pPr>
                    <w:spacing w:after="0"/>
                    <w:jc w:val="center"/>
                    <w:rPr>
                      <w:rFonts w:eastAsia="Times New Roman" w:cs="Calibri"/>
                      <w:sz w:val="16"/>
                      <w:szCs w:val="16"/>
                      <w:lang w:eastAsia="es-MX"/>
                    </w:rPr>
                  </w:pPr>
                  <w:r w:rsidRPr="00121159">
                    <w:rPr>
                      <w:sz w:val="16"/>
                      <w:szCs w:val="16"/>
                    </w:rPr>
                    <w:t>44</w:t>
                  </w:r>
                </w:p>
              </w:tc>
              <w:tc>
                <w:tcPr>
                  <w:tcW w:w="738" w:type="dxa"/>
                  <w:shd w:val="clear" w:color="auto" w:fill="auto"/>
                  <w:noWrap/>
                </w:tcPr>
                <w:p w14:paraId="68034DB3" w14:textId="77777777" w:rsidR="008D210A" w:rsidRPr="00121159" w:rsidRDefault="008D210A" w:rsidP="008D210A">
                  <w:pPr>
                    <w:spacing w:after="0"/>
                    <w:jc w:val="center"/>
                    <w:rPr>
                      <w:rFonts w:eastAsia="Times New Roman" w:cs="Calibri"/>
                      <w:sz w:val="16"/>
                      <w:szCs w:val="16"/>
                      <w:lang w:eastAsia="es-MX"/>
                    </w:rPr>
                  </w:pPr>
                  <w:r w:rsidRPr="00121159">
                    <w:rPr>
                      <w:sz w:val="16"/>
                      <w:szCs w:val="16"/>
                    </w:rPr>
                    <w:t>4I</w:t>
                  </w:r>
                </w:p>
              </w:tc>
              <w:tc>
                <w:tcPr>
                  <w:tcW w:w="2406" w:type="dxa"/>
                  <w:shd w:val="clear" w:color="auto" w:fill="auto"/>
                  <w:noWrap/>
                </w:tcPr>
                <w:p w14:paraId="61C8B11B" w14:textId="77777777" w:rsidR="008D210A" w:rsidRPr="00121159" w:rsidRDefault="008D210A" w:rsidP="008D210A">
                  <w:pPr>
                    <w:spacing w:after="0"/>
                    <w:jc w:val="left"/>
                    <w:rPr>
                      <w:rFonts w:eastAsia="Times New Roman" w:cs="Calibri"/>
                      <w:sz w:val="16"/>
                      <w:szCs w:val="16"/>
                      <w:lang w:eastAsia="es-MX"/>
                    </w:rPr>
                  </w:pPr>
                  <w:r w:rsidRPr="00121159">
                    <w:rPr>
                      <w:sz w:val="16"/>
                      <w:szCs w:val="16"/>
                    </w:rPr>
                    <w:t>UMAE HE 14 CMN Veracruz</w:t>
                  </w:r>
                </w:p>
              </w:tc>
              <w:tc>
                <w:tcPr>
                  <w:tcW w:w="1976" w:type="dxa"/>
                  <w:shd w:val="clear" w:color="auto" w:fill="auto"/>
                  <w:noWrap/>
                </w:tcPr>
                <w:p w14:paraId="6B3F33EB" w14:textId="77777777" w:rsidR="008D210A" w:rsidRPr="00121159" w:rsidRDefault="008D210A" w:rsidP="008D210A">
                  <w:pPr>
                    <w:spacing w:after="0"/>
                    <w:jc w:val="left"/>
                    <w:rPr>
                      <w:rFonts w:eastAsia="Times New Roman" w:cs="Calibri"/>
                      <w:sz w:val="16"/>
                      <w:szCs w:val="16"/>
                      <w:lang w:eastAsia="es-MX"/>
                    </w:rPr>
                  </w:pPr>
                  <w:r w:rsidRPr="00121159">
                    <w:rPr>
                      <w:sz w:val="16"/>
                      <w:szCs w:val="16"/>
                    </w:rPr>
                    <w:t>HES 14 Veracruz</w:t>
                  </w:r>
                  <w:r w:rsidR="00221154" w:rsidRPr="00121159">
                    <w:rPr>
                      <w:sz w:val="16"/>
                      <w:szCs w:val="16"/>
                    </w:rPr>
                    <w:t xml:space="preserve"> </w:t>
                  </w:r>
                </w:p>
              </w:tc>
            </w:tr>
            <w:tr w:rsidR="008D210A" w:rsidRPr="00121159" w14:paraId="4CB1C4A7" w14:textId="77777777" w:rsidTr="008D210A">
              <w:trPr>
                <w:trHeight w:val="240"/>
              </w:trPr>
              <w:tc>
                <w:tcPr>
                  <w:tcW w:w="748" w:type="dxa"/>
                  <w:shd w:val="clear" w:color="auto" w:fill="auto"/>
                  <w:noWrap/>
                </w:tcPr>
                <w:p w14:paraId="0D5EE76E" w14:textId="77777777" w:rsidR="008D210A" w:rsidRPr="00121159" w:rsidRDefault="008D210A" w:rsidP="008D210A">
                  <w:pPr>
                    <w:spacing w:after="0"/>
                    <w:jc w:val="center"/>
                    <w:rPr>
                      <w:rFonts w:eastAsia="Times New Roman" w:cs="Calibri"/>
                      <w:sz w:val="16"/>
                      <w:szCs w:val="16"/>
                      <w:lang w:eastAsia="es-MX"/>
                    </w:rPr>
                  </w:pPr>
                  <w:r w:rsidRPr="00121159">
                    <w:rPr>
                      <w:sz w:val="16"/>
                      <w:szCs w:val="16"/>
                    </w:rPr>
                    <w:t>54</w:t>
                  </w:r>
                </w:p>
              </w:tc>
              <w:tc>
                <w:tcPr>
                  <w:tcW w:w="738" w:type="dxa"/>
                  <w:shd w:val="clear" w:color="auto" w:fill="auto"/>
                  <w:noWrap/>
                </w:tcPr>
                <w:p w14:paraId="0CE11C3D" w14:textId="77777777" w:rsidR="008D210A" w:rsidRPr="00121159" w:rsidRDefault="008D210A" w:rsidP="008D210A">
                  <w:pPr>
                    <w:spacing w:after="0"/>
                    <w:jc w:val="center"/>
                    <w:rPr>
                      <w:rFonts w:eastAsia="Times New Roman" w:cs="Calibri"/>
                      <w:sz w:val="16"/>
                      <w:szCs w:val="16"/>
                      <w:lang w:eastAsia="es-MX"/>
                    </w:rPr>
                  </w:pPr>
                  <w:r w:rsidRPr="00121159">
                    <w:rPr>
                      <w:sz w:val="16"/>
                      <w:szCs w:val="16"/>
                    </w:rPr>
                    <w:t>4S</w:t>
                  </w:r>
                </w:p>
              </w:tc>
              <w:tc>
                <w:tcPr>
                  <w:tcW w:w="2406" w:type="dxa"/>
                  <w:shd w:val="clear" w:color="auto" w:fill="auto"/>
                  <w:noWrap/>
                </w:tcPr>
                <w:p w14:paraId="33050942" w14:textId="77777777" w:rsidR="008D210A" w:rsidRPr="00121159" w:rsidRDefault="008D210A" w:rsidP="008D210A">
                  <w:pPr>
                    <w:spacing w:after="0"/>
                    <w:jc w:val="left"/>
                    <w:rPr>
                      <w:rFonts w:eastAsia="Times New Roman" w:cs="Calibri"/>
                      <w:sz w:val="16"/>
                      <w:szCs w:val="16"/>
                      <w:lang w:eastAsia="es-MX"/>
                    </w:rPr>
                  </w:pPr>
                  <w:r w:rsidRPr="00121159">
                    <w:rPr>
                      <w:sz w:val="16"/>
                      <w:szCs w:val="16"/>
                    </w:rPr>
                    <w:t>UMAE HP CMN Siglo XXI</w:t>
                  </w:r>
                </w:p>
              </w:tc>
              <w:tc>
                <w:tcPr>
                  <w:tcW w:w="1976" w:type="dxa"/>
                  <w:shd w:val="clear" w:color="auto" w:fill="auto"/>
                  <w:noWrap/>
                </w:tcPr>
                <w:p w14:paraId="6340EC2F" w14:textId="77777777" w:rsidR="008D210A" w:rsidRPr="00121159" w:rsidRDefault="008D210A" w:rsidP="008D210A">
                  <w:pPr>
                    <w:spacing w:after="0"/>
                    <w:jc w:val="left"/>
                    <w:rPr>
                      <w:rFonts w:eastAsia="Times New Roman" w:cs="Calibri"/>
                      <w:sz w:val="16"/>
                      <w:szCs w:val="16"/>
                      <w:lang w:eastAsia="es-MX"/>
                    </w:rPr>
                  </w:pPr>
                  <w:r w:rsidRPr="00121159">
                    <w:rPr>
                      <w:sz w:val="16"/>
                      <w:szCs w:val="16"/>
                    </w:rPr>
                    <w:t>HP CMN Siglo XXI</w:t>
                  </w:r>
                  <w:r w:rsidR="00221154" w:rsidRPr="00121159">
                    <w:rPr>
                      <w:sz w:val="16"/>
                      <w:szCs w:val="16"/>
                    </w:rPr>
                    <w:t xml:space="preserve"> </w:t>
                  </w:r>
                </w:p>
              </w:tc>
            </w:tr>
            <w:tr w:rsidR="008D210A" w:rsidRPr="00121159" w14:paraId="7F907002" w14:textId="77777777" w:rsidTr="008D210A">
              <w:trPr>
                <w:trHeight w:val="240"/>
              </w:trPr>
              <w:tc>
                <w:tcPr>
                  <w:tcW w:w="748" w:type="dxa"/>
                  <w:shd w:val="clear" w:color="auto" w:fill="auto"/>
                  <w:noWrap/>
                </w:tcPr>
                <w:p w14:paraId="5AD224FD" w14:textId="77777777" w:rsidR="008D210A" w:rsidRPr="00121159" w:rsidRDefault="008D210A" w:rsidP="008D210A">
                  <w:pPr>
                    <w:spacing w:after="0"/>
                    <w:jc w:val="center"/>
                    <w:rPr>
                      <w:rFonts w:eastAsia="Times New Roman" w:cs="Calibri"/>
                      <w:sz w:val="16"/>
                      <w:szCs w:val="16"/>
                      <w:lang w:eastAsia="es-MX"/>
                    </w:rPr>
                  </w:pPr>
                  <w:r w:rsidRPr="00121159">
                    <w:rPr>
                      <w:sz w:val="16"/>
                      <w:szCs w:val="16"/>
                    </w:rPr>
                    <w:t>40</w:t>
                  </w:r>
                </w:p>
              </w:tc>
              <w:tc>
                <w:tcPr>
                  <w:tcW w:w="738" w:type="dxa"/>
                  <w:shd w:val="clear" w:color="auto" w:fill="auto"/>
                  <w:noWrap/>
                </w:tcPr>
                <w:p w14:paraId="4AE1F472" w14:textId="77777777" w:rsidR="008D210A" w:rsidRPr="00121159" w:rsidRDefault="008D210A" w:rsidP="008D210A">
                  <w:pPr>
                    <w:spacing w:after="0"/>
                    <w:jc w:val="center"/>
                    <w:rPr>
                      <w:rFonts w:eastAsia="Times New Roman" w:cs="Calibri"/>
                      <w:sz w:val="16"/>
                      <w:szCs w:val="16"/>
                      <w:lang w:eastAsia="es-MX"/>
                    </w:rPr>
                  </w:pPr>
                  <w:r w:rsidRPr="00121159">
                    <w:rPr>
                      <w:sz w:val="16"/>
                      <w:szCs w:val="16"/>
                    </w:rPr>
                    <w:t>4E</w:t>
                  </w:r>
                </w:p>
              </w:tc>
              <w:tc>
                <w:tcPr>
                  <w:tcW w:w="2406" w:type="dxa"/>
                  <w:shd w:val="clear" w:color="auto" w:fill="auto"/>
                  <w:noWrap/>
                </w:tcPr>
                <w:p w14:paraId="596BA0E4" w14:textId="77777777" w:rsidR="008D210A" w:rsidRPr="00121159" w:rsidRDefault="008D210A" w:rsidP="008D210A">
                  <w:pPr>
                    <w:spacing w:after="0"/>
                    <w:jc w:val="left"/>
                    <w:rPr>
                      <w:rFonts w:eastAsia="Times New Roman" w:cs="Calibri"/>
                      <w:sz w:val="16"/>
                      <w:szCs w:val="16"/>
                      <w:lang w:eastAsia="es-MX"/>
                    </w:rPr>
                  </w:pPr>
                  <w:r w:rsidRPr="00121159">
                    <w:rPr>
                      <w:sz w:val="16"/>
                      <w:szCs w:val="16"/>
                    </w:rPr>
                    <w:t>UMAE HE 71 Torreón</w:t>
                  </w:r>
                </w:p>
              </w:tc>
              <w:tc>
                <w:tcPr>
                  <w:tcW w:w="1976" w:type="dxa"/>
                  <w:shd w:val="clear" w:color="auto" w:fill="auto"/>
                  <w:noWrap/>
                </w:tcPr>
                <w:p w14:paraId="11081EC0" w14:textId="77777777" w:rsidR="008D210A" w:rsidRPr="00121159" w:rsidRDefault="008D210A" w:rsidP="008D210A">
                  <w:pPr>
                    <w:spacing w:after="0"/>
                    <w:jc w:val="left"/>
                    <w:rPr>
                      <w:rFonts w:eastAsia="Times New Roman" w:cs="Calibri"/>
                      <w:sz w:val="16"/>
                      <w:szCs w:val="16"/>
                      <w:lang w:eastAsia="es-MX"/>
                    </w:rPr>
                  </w:pPr>
                  <w:r w:rsidRPr="00121159">
                    <w:rPr>
                      <w:sz w:val="16"/>
                      <w:szCs w:val="16"/>
                    </w:rPr>
                    <w:t>HES 71 Torreón</w:t>
                  </w:r>
                </w:p>
              </w:tc>
            </w:tr>
          </w:tbl>
          <w:p w14:paraId="6325E8C5" w14:textId="77777777" w:rsidR="008D210A" w:rsidRPr="00121159" w:rsidRDefault="008D210A" w:rsidP="008D210A">
            <w:pPr>
              <w:pStyle w:val="Sinespaciado"/>
              <w:rPr>
                <w:sz w:val="16"/>
                <w:szCs w:val="16"/>
              </w:rPr>
            </w:pPr>
          </w:p>
          <w:p w14:paraId="405FCB12" w14:textId="77777777" w:rsidR="00D93B91" w:rsidRPr="00121159" w:rsidRDefault="008D210A" w:rsidP="008D210A">
            <w:pPr>
              <w:spacing w:after="0"/>
              <w:jc w:val="left"/>
              <w:rPr>
                <w:rFonts w:eastAsia="Times New Roman" w:cs="Calibri"/>
                <w:color w:val="000000"/>
                <w:sz w:val="16"/>
                <w:szCs w:val="16"/>
                <w:lang w:eastAsia="es-MX"/>
              </w:rPr>
            </w:pPr>
            <w:r w:rsidRPr="00121159">
              <w:rPr>
                <w:sz w:val="16"/>
                <w:szCs w:val="16"/>
              </w:rPr>
              <w:t>Para el resto de las Unidades Médicas, se puede procesar en CRAP o envío a Laboratorio de Referencia.</w:t>
            </w:r>
          </w:p>
        </w:tc>
      </w:tr>
      <w:tr w:rsidR="00D93B91" w:rsidRPr="00121159" w14:paraId="03AEB7C1" w14:textId="77777777" w:rsidTr="008D210A">
        <w:trPr>
          <w:trHeight w:val="270"/>
        </w:trPr>
        <w:tc>
          <w:tcPr>
            <w:tcW w:w="1034" w:type="dxa"/>
            <w:tcBorders>
              <w:top w:val="nil"/>
              <w:left w:val="single" w:sz="4" w:space="0" w:color="auto"/>
              <w:bottom w:val="single" w:sz="4" w:space="0" w:color="auto"/>
              <w:right w:val="single" w:sz="4" w:space="0" w:color="auto"/>
            </w:tcBorders>
            <w:shd w:val="clear" w:color="auto" w:fill="auto"/>
            <w:noWrap/>
            <w:vAlign w:val="center"/>
            <w:hideMark/>
          </w:tcPr>
          <w:p w14:paraId="790BA97C" w14:textId="77777777" w:rsidR="00D93B91" w:rsidRPr="00121159" w:rsidRDefault="00D93B91" w:rsidP="00D93B91">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lastRenderedPageBreak/>
              <w:t>40.07.006</w:t>
            </w:r>
          </w:p>
        </w:tc>
        <w:tc>
          <w:tcPr>
            <w:tcW w:w="2789" w:type="dxa"/>
            <w:tcBorders>
              <w:top w:val="nil"/>
              <w:left w:val="nil"/>
              <w:bottom w:val="single" w:sz="4" w:space="0" w:color="auto"/>
              <w:right w:val="single" w:sz="4" w:space="0" w:color="auto"/>
            </w:tcBorders>
            <w:shd w:val="clear" w:color="auto" w:fill="auto"/>
            <w:noWrap/>
            <w:vAlign w:val="center"/>
            <w:hideMark/>
          </w:tcPr>
          <w:p w14:paraId="4F71E126" w14:textId="77777777" w:rsidR="00D93B91" w:rsidRPr="00121159" w:rsidRDefault="00D93B91" w:rsidP="00D93B91">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Identificación microbiológica por espectrometría de masas</w:t>
            </w:r>
          </w:p>
        </w:tc>
        <w:tc>
          <w:tcPr>
            <w:tcW w:w="6139" w:type="dxa"/>
            <w:tcBorders>
              <w:top w:val="nil"/>
              <w:left w:val="nil"/>
              <w:bottom w:val="single" w:sz="4" w:space="0" w:color="auto"/>
              <w:right w:val="single" w:sz="4" w:space="0" w:color="auto"/>
            </w:tcBorders>
            <w:vAlign w:val="center"/>
          </w:tcPr>
          <w:p w14:paraId="5ED7463F" w14:textId="77777777" w:rsidR="00D93B91" w:rsidRPr="00121159" w:rsidRDefault="00446617" w:rsidP="00D93B91">
            <w:pPr>
              <w:spacing w:after="0"/>
              <w:jc w:val="left"/>
              <w:rPr>
                <w:rFonts w:eastAsia="Times New Roman" w:cs="Calibri"/>
                <w:color w:val="000000"/>
                <w:sz w:val="16"/>
                <w:szCs w:val="16"/>
                <w:lang w:eastAsia="es-MX"/>
              </w:rPr>
            </w:pPr>
            <w:r w:rsidRPr="00121159">
              <w:rPr>
                <w:sz w:val="16"/>
                <w:szCs w:val="16"/>
              </w:rPr>
              <w:t>Debe procesarse en sitio</w:t>
            </w:r>
            <w:r w:rsidR="00DA0085" w:rsidRPr="00121159">
              <w:rPr>
                <w:sz w:val="16"/>
                <w:szCs w:val="16"/>
              </w:rPr>
              <w:t xml:space="preserve">, se deberá contemplar la dotación de los reactivos para poder procesar bacterias, hongos, y para el Hospital de Infectología CMN La raza, además se debe contemplar reactivo para identificación de </w:t>
            </w:r>
            <w:proofErr w:type="spellStart"/>
            <w:r w:rsidR="00DA0085" w:rsidRPr="00121159">
              <w:rPr>
                <w:sz w:val="16"/>
                <w:szCs w:val="16"/>
              </w:rPr>
              <w:t>Mycobacterium</w:t>
            </w:r>
            <w:proofErr w:type="spellEnd"/>
            <w:r w:rsidR="00DA0085" w:rsidRPr="00121159">
              <w:rPr>
                <w:sz w:val="16"/>
                <w:szCs w:val="16"/>
              </w:rPr>
              <w:t>/</w:t>
            </w:r>
            <w:proofErr w:type="spellStart"/>
            <w:r w:rsidR="00DA0085" w:rsidRPr="00121159">
              <w:rPr>
                <w:sz w:val="16"/>
                <w:szCs w:val="16"/>
              </w:rPr>
              <w:t>Nocardia</w:t>
            </w:r>
            <w:proofErr w:type="spellEnd"/>
          </w:p>
        </w:tc>
      </w:tr>
      <w:tr w:rsidR="00D93B91" w:rsidRPr="00121159" w14:paraId="7C6104C0" w14:textId="77777777" w:rsidTr="008D210A">
        <w:trPr>
          <w:trHeight w:val="270"/>
        </w:trPr>
        <w:tc>
          <w:tcPr>
            <w:tcW w:w="1034" w:type="dxa"/>
            <w:tcBorders>
              <w:top w:val="nil"/>
              <w:left w:val="single" w:sz="4" w:space="0" w:color="auto"/>
              <w:bottom w:val="single" w:sz="4" w:space="0" w:color="auto"/>
              <w:right w:val="single" w:sz="4" w:space="0" w:color="auto"/>
            </w:tcBorders>
            <w:shd w:val="clear" w:color="auto" w:fill="auto"/>
            <w:noWrap/>
            <w:vAlign w:val="center"/>
            <w:hideMark/>
          </w:tcPr>
          <w:p w14:paraId="60CC2AEC" w14:textId="77777777" w:rsidR="00D93B91" w:rsidRPr="00121159" w:rsidRDefault="00D93B91" w:rsidP="00D93B91">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40.07.007</w:t>
            </w:r>
          </w:p>
        </w:tc>
        <w:tc>
          <w:tcPr>
            <w:tcW w:w="2789" w:type="dxa"/>
            <w:tcBorders>
              <w:top w:val="nil"/>
              <w:left w:val="nil"/>
              <w:bottom w:val="single" w:sz="4" w:space="0" w:color="auto"/>
              <w:right w:val="single" w:sz="4" w:space="0" w:color="auto"/>
            </w:tcBorders>
            <w:shd w:val="clear" w:color="auto" w:fill="auto"/>
            <w:noWrap/>
            <w:vAlign w:val="center"/>
            <w:hideMark/>
          </w:tcPr>
          <w:p w14:paraId="13978856" w14:textId="77777777" w:rsidR="00D93B91" w:rsidRPr="00121159" w:rsidRDefault="00D93B91" w:rsidP="00D93B91">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 xml:space="preserve">Cultivo de </w:t>
            </w:r>
            <w:proofErr w:type="spellStart"/>
            <w:r w:rsidRPr="00121159">
              <w:rPr>
                <w:rFonts w:eastAsia="Times New Roman" w:cs="Calibri"/>
                <w:color w:val="000000"/>
                <w:sz w:val="16"/>
                <w:szCs w:val="16"/>
                <w:lang w:eastAsia="es-MX"/>
              </w:rPr>
              <w:t>Mycoplasma</w:t>
            </w:r>
            <w:proofErr w:type="spellEnd"/>
            <w:r w:rsidRPr="00121159">
              <w:rPr>
                <w:rFonts w:eastAsia="Times New Roman" w:cs="Calibri"/>
                <w:color w:val="000000"/>
                <w:sz w:val="16"/>
                <w:szCs w:val="16"/>
                <w:lang w:eastAsia="es-MX"/>
              </w:rPr>
              <w:t xml:space="preserve"> </w:t>
            </w:r>
            <w:proofErr w:type="spellStart"/>
            <w:r w:rsidRPr="00121159">
              <w:rPr>
                <w:rFonts w:eastAsia="Times New Roman" w:cs="Calibri"/>
                <w:color w:val="000000"/>
                <w:sz w:val="16"/>
                <w:szCs w:val="16"/>
                <w:lang w:eastAsia="es-MX"/>
              </w:rPr>
              <w:t>pneumoniae</w:t>
            </w:r>
            <w:proofErr w:type="spellEnd"/>
          </w:p>
        </w:tc>
        <w:tc>
          <w:tcPr>
            <w:tcW w:w="6139" w:type="dxa"/>
            <w:tcBorders>
              <w:top w:val="nil"/>
              <w:left w:val="nil"/>
              <w:bottom w:val="single" w:sz="4" w:space="0" w:color="auto"/>
              <w:right w:val="single" w:sz="4" w:space="0" w:color="auto"/>
            </w:tcBorders>
            <w:vAlign w:val="center"/>
          </w:tcPr>
          <w:p w14:paraId="37561499" w14:textId="77777777" w:rsidR="00D93B91" w:rsidRPr="00121159" w:rsidRDefault="00DA0085" w:rsidP="00D93B91">
            <w:pPr>
              <w:spacing w:after="0"/>
              <w:jc w:val="left"/>
              <w:rPr>
                <w:rFonts w:eastAsia="Times New Roman" w:cs="Calibri"/>
                <w:color w:val="000000"/>
                <w:sz w:val="16"/>
                <w:szCs w:val="16"/>
                <w:lang w:eastAsia="es-MX"/>
              </w:rPr>
            </w:pPr>
            <w:r w:rsidRPr="00121159">
              <w:rPr>
                <w:sz w:val="16"/>
                <w:szCs w:val="16"/>
              </w:rPr>
              <w:t>Envío a Laboratorio de Referencia.</w:t>
            </w:r>
          </w:p>
        </w:tc>
      </w:tr>
      <w:tr w:rsidR="00D93B91" w:rsidRPr="00121159" w14:paraId="1B029FEC" w14:textId="77777777" w:rsidTr="008D210A">
        <w:trPr>
          <w:trHeight w:val="270"/>
        </w:trPr>
        <w:tc>
          <w:tcPr>
            <w:tcW w:w="1034" w:type="dxa"/>
            <w:tcBorders>
              <w:top w:val="nil"/>
              <w:left w:val="single" w:sz="4" w:space="0" w:color="auto"/>
              <w:bottom w:val="single" w:sz="4" w:space="0" w:color="auto"/>
              <w:right w:val="single" w:sz="4" w:space="0" w:color="auto"/>
            </w:tcBorders>
            <w:shd w:val="clear" w:color="auto" w:fill="auto"/>
            <w:noWrap/>
            <w:vAlign w:val="center"/>
            <w:hideMark/>
          </w:tcPr>
          <w:p w14:paraId="31002B6B" w14:textId="77777777" w:rsidR="00D93B91" w:rsidRPr="00121159" w:rsidRDefault="00D93B91" w:rsidP="00D93B91">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40.07.008</w:t>
            </w:r>
          </w:p>
        </w:tc>
        <w:tc>
          <w:tcPr>
            <w:tcW w:w="2789" w:type="dxa"/>
            <w:tcBorders>
              <w:top w:val="nil"/>
              <w:left w:val="nil"/>
              <w:bottom w:val="single" w:sz="4" w:space="0" w:color="auto"/>
              <w:right w:val="single" w:sz="4" w:space="0" w:color="auto"/>
            </w:tcBorders>
            <w:shd w:val="clear" w:color="auto" w:fill="auto"/>
            <w:noWrap/>
            <w:vAlign w:val="center"/>
            <w:hideMark/>
          </w:tcPr>
          <w:p w14:paraId="6E8E7079" w14:textId="77777777" w:rsidR="00D93B91" w:rsidRPr="00121159" w:rsidRDefault="00D93B91" w:rsidP="00D93B91">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 xml:space="preserve">Cultivo de </w:t>
            </w:r>
            <w:proofErr w:type="spellStart"/>
            <w:r w:rsidRPr="00121159">
              <w:rPr>
                <w:rFonts w:eastAsia="Times New Roman" w:cs="Calibri"/>
                <w:color w:val="000000"/>
                <w:sz w:val="16"/>
                <w:szCs w:val="16"/>
                <w:lang w:eastAsia="es-MX"/>
              </w:rPr>
              <w:t>Mycoplasma</w:t>
            </w:r>
            <w:proofErr w:type="spellEnd"/>
            <w:r w:rsidRPr="00121159">
              <w:rPr>
                <w:rFonts w:eastAsia="Times New Roman" w:cs="Calibri"/>
                <w:color w:val="000000"/>
                <w:sz w:val="16"/>
                <w:szCs w:val="16"/>
                <w:lang w:eastAsia="es-MX"/>
              </w:rPr>
              <w:t xml:space="preserve"> y </w:t>
            </w:r>
            <w:proofErr w:type="spellStart"/>
            <w:r w:rsidRPr="00121159">
              <w:rPr>
                <w:rFonts w:eastAsia="Times New Roman" w:cs="Calibri"/>
                <w:color w:val="000000"/>
                <w:sz w:val="16"/>
                <w:szCs w:val="16"/>
                <w:lang w:eastAsia="es-MX"/>
              </w:rPr>
              <w:t>Ureaplasma</w:t>
            </w:r>
            <w:proofErr w:type="spellEnd"/>
            <w:r w:rsidRPr="00121159">
              <w:rPr>
                <w:rFonts w:eastAsia="Times New Roman" w:cs="Calibri"/>
                <w:color w:val="000000"/>
                <w:sz w:val="16"/>
                <w:szCs w:val="16"/>
                <w:lang w:eastAsia="es-MX"/>
              </w:rPr>
              <w:t xml:space="preserve"> genital</w:t>
            </w:r>
          </w:p>
        </w:tc>
        <w:tc>
          <w:tcPr>
            <w:tcW w:w="6139" w:type="dxa"/>
            <w:tcBorders>
              <w:top w:val="nil"/>
              <w:left w:val="nil"/>
              <w:bottom w:val="single" w:sz="4" w:space="0" w:color="auto"/>
              <w:right w:val="single" w:sz="4" w:space="0" w:color="auto"/>
            </w:tcBorders>
            <w:vAlign w:val="center"/>
          </w:tcPr>
          <w:p w14:paraId="697DD288" w14:textId="77777777" w:rsidR="00D93B91" w:rsidRPr="00121159" w:rsidRDefault="00DA0085" w:rsidP="00D93B91">
            <w:pPr>
              <w:spacing w:after="0"/>
              <w:jc w:val="left"/>
              <w:rPr>
                <w:rFonts w:eastAsia="Times New Roman" w:cs="Calibri"/>
                <w:color w:val="000000"/>
                <w:sz w:val="16"/>
                <w:szCs w:val="16"/>
                <w:lang w:eastAsia="es-MX"/>
              </w:rPr>
            </w:pPr>
            <w:r w:rsidRPr="00121159">
              <w:rPr>
                <w:sz w:val="16"/>
                <w:szCs w:val="16"/>
              </w:rPr>
              <w:t>Envío a Laboratorio de Referencia.</w:t>
            </w:r>
          </w:p>
        </w:tc>
      </w:tr>
      <w:tr w:rsidR="00D93B91" w:rsidRPr="00121159" w14:paraId="180AEF7F" w14:textId="77777777" w:rsidTr="008D210A">
        <w:trPr>
          <w:trHeight w:val="270"/>
        </w:trPr>
        <w:tc>
          <w:tcPr>
            <w:tcW w:w="1034" w:type="dxa"/>
            <w:tcBorders>
              <w:top w:val="nil"/>
              <w:left w:val="single" w:sz="4" w:space="0" w:color="auto"/>
              <w:bottom w:val="single" w:sz="4" w:space="0" w:color="auto"/>
              <w:right w:val="single" w:sz="4" w:space="0" w:color="auto"/>
            </w:tcBorders>
            <w:shd w:val="clear" w:color="auto" w:fill="auto"/>
            <w:noWrap/>
            <w:vAlign w:val="center"/>
            <w:hideMark/>
          </w:tcPr>
          <w:p w14:paraId="4EBDE585" w14:textId="77777777" w:rsidR="00D93B91" w:rsidRPr="00121159" w:rsidRDefault="00D93B91" w:rsidP="00D93B91">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40.07.009</w:t>
            </w:r>
          </w:p>
        </w:tc>
        <w:tc>
          <w:tcPr>
            <w:tcW w:w="2789" w:type="dxa"/>
            <w:tcBorders>
              <w:top w:val="nil"/>
              <w:left w:val="nil"/>
              <w:bottom w:val="single" w:sz="4" w:space="0" w:color="auto"/>
              <w:right w:val="single" w:sz="4" w:space="0" w:color="auto"/>
            </w:tcBorders>
            <w:shd w:val="clear" w:color="auto" w:fill="auto"/>
            <w:noWrap/>
            <w:vAlign w:val="center"/>
            <w:hideMark/>
          </w:tcPr>
          <w:p w14:paraId="661AEF6A" w14:textId="77777777" w:rsidR="00D93B91" w:rsidRPr="00121159" w:rsidRDefault="00D93B91" w:rsidP="00D93B91">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Identificación de Levaduras</w:t>
            </w:r>
          </w:p>
        </w:tc>
        <w:tc>
          <w:tcPr>
            <w:tcW w:w="6139" w:type="dxa"/>
            <w:tcBorders>
              <w:top w:val="nil"/>
              <w:left w:val="nil"/>
              <w:bottom w:val="single" w:sz="4" w:space="0" w:color="auto"/>
              <w:right w:val="single" w:sz="4" w:space="0" w:color="auto"/>
            </w:tcBorders>
            <w:vAlign w:val="center"/>
          </w:tcPr>
          <w:p w14:paraId="325F9604" w14:textId="77777777" w:rsidR="00D93B91" w:rsidRPr="00121159" w:rsidRDefault="00446617" w:rsidP="00D93B91">
            <w:pPr>
              <w:spacing w:after="0"/>
              <w:jc w:val="left"/>
              <w:rPr>
                <w:rFonts w:eastAsia="Times New Roman" w:cs="Calibri"/>
                <w:color w:val="000000"/>
                <w:sz w:val="16"/>
                <w:szCs w:val="16"/>
                <w:lang w:eastAsia="es-MX"/>
              </w:rPr>
            </w:pPr>
            <w:r w:rsidRPr="00121159">
              <w:rPr>
                <w:sz w:val="16"/>
                <w:szCs w:val="16"/>
              </w:rPr>
              <w:t>Debe procesarse en sitio.</w:t>
            </w:r>
          </w:p>
        </w:tc>
      </w:tr>
      <w:tr w:rsidR="00D93B91" w:rsidRPr="00121159" w14:paraId="60272904" w14:textId="77777777" w:rsidTr="008D210A">
        <w:trPr>
          <w:trHeight w:val="270"/>
        </w:trPr>
        <w:tc>
          <w:tcPr>
            <w:tcW w:w="1034" w:type="dxa"/>
            <w:tcBorders>
              <w:top w:val="nil"/>
              <w:left w:val="single" w:sz="4" w:space="0" w:color="auto"/>
              <w:bottom w:val="single" w:sz="4" w:space="0" w:color="auto"/>
              <w:right w:val="single" w:sz="4" w:space="0" w:color="auto"/>
            </w:tcBorders>
            <w:shd w:val="clear" w:color="auto" w:fill="auto"/>
            <w:noWrap/>
            <w:vAlign w:val="center"/>
            <w:hideMark/>
          </w:tcPr>
          <w:p w14:paraId="76929F05" w14:textId="77777777" w:rsidR="00D93B91" w:rsidRPr="00121159" w:rsidRDefault="00D93B91" w:rsidP="00D93B91">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40.07.010</w:t>
            </w:r>
          </w:p>
        </w:tc>
        <w:tc>
          <w:tcPr>
            <w:tcW w:w="2789" w:type="dxa"/>
            <w:tcBorders>
              <w:top w:val="nil"/>
              <w:left w:val="nil"/>
              <w:bottom w:val="single" w:sz="4" w:space="0" w:color="auto"/>
              <w:right w:val="single" w:sz="4" w:space="0" w:color="auto"/>
            </w:tcBorders>
            <w:shd w:val="clear" w:color="auto" w:fill="auto"/>
            <w:noWrap/>
            <w:vAlign w:val="center"/>
            <w:hideMark/>
          </w:tcPr>
          <w:p w14:paraId="71EB7262" w14:textId="77777777" w:rsidR="00D93B91" w:rsidRPr="00121159" w:rsidRDefault="00D93B91" w:rsidP="00D93B91">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Sensibilidad a Levaduras</w:t>
            </w:r>
          </w:p>
        </w:tc>
        <w:tc>
          <w:tcPr>
            <w:tcW w:w="6139" w:type="dxa"/>
            <w:tcBorders>
              <w:top w:val="nil"/>
              <w:left w:val="nil"/>
              <w:bottom w:val="single" w:sz="4" w:space="0" w:color="auto"/>
              <w:right w:val="single" w:sz="4" w:space="0" w:color="auto"/>
            </w:tcBorders>
            <w:vAlign w:val="center"/>
          </w:tcPr>
          <w:p w14:paraId="70900545" w14:textId="77777777" w:rsidR="00D93B91" w:rsidRPr="00121159" w:rsidRDefault="00446617" w:rsidP="00D93B91">
            <w:pPr>
              <w:spacing w:after="0"/>
              <w:jc w:val="left"/>
              <w:rPr>
                <w:rFonts w:eastAsia="Times New Roman" w:cs="Calibri"/>
                <w:color w:val="000000"/>
                <w:sz w:val="16"/>
                <w:szCs w:val="16"/>
                <w:lang w:eastAsia="es-MX"/>
              </w:rPr>
            </w:pPr>
            <w:r w:rsidRPr="00121159">
              <w:rPr>
                <w:sz w:val="16"/>
                <w:szCs w:val="16"/>
              </w:rPr>
              <w:t>Debe procesarse en sitio.</w:t>
            </w:r>
          </w:p>
        </w:tc>
      </w:tr>
    </w:tbl>
    <w:p w14:paraId="595D6F85" w14:textId="77777777" w:rsidR="004D2B79" w:rsidRPr="00121159" w:rsidRDefault="004D2B79" w:rsidP="00845FD6">
      <w:pPr>
        <w:rPr>
          <w:sz w:val="16"/>
          <w:szCs w:val="16"/>
        </w:rPr>
      </w:pPr>
    </w:p>
    <w:p w14:paraId="708C1ED3" w14:textId="77777777" w:rsidR="005900F2" w:rsidRPr="00121159" w:rsidRDefault="004D2B79" w:rsidP="00845FD6">
      <w:pPr>
        <w:rPr>
          <w:sz w:val="16"/>
          <w:szCs w:val="16"/>
        </w:rPr>
      </w:pPr>
      <w:r w:rsidRPr="00121159">
        <w:rPr>
          <w:sz w:val="16"/>
          <w:szCs w:val="16"/>
        </w:rPr>
        <w:t>*****</w:t>
      </w:r>
      <w:r w:rsidR="00D93B91" w:rsidRPr="00121159">
        <w:rPr>
          <w:sz w:val="16"/>
          <w:szCs w:val="16"/>
        </w:rPr>
        <w:t>Clave 40.07.001 Cultivo (solo aislamiento)</w:t>
      </w:r>
    </w:p>
    <w:p w14:paraId="4A8778DE" w14:textId="77777777" w:rsidR="00F56E77" w:rsidRPr="00121159" w:rsidRDefault="00446617" w:rsidP="004D2B79">
      <w:pPr>
        <w:pStyle w:val="Sinespaciado"/>
        <w:jc w:val="both"/>
        <w:rPr>
          <w:sz w:val="16"/>
          <w:szCs w:val="16"/>
        </w:rPr>
      </w:pPr>
      <w:r w:rsidRPr="00121159">
        <w:rPr>
          <w:sz w:val="16"/>
          <w:szCs w:val="16"/>
        </w:rPr>
        <w:t xml:space="preserve">Esta clave debe procesarse en sitio, se facturará por cada batería de medios de cultivo asignada para cada muestra biológica. </w:t>
      </w:r>
      <w:r w:rsidR="00F56E77" w:rsidRPr="00121159">
        <w:rPr>
          <w:sz w:val="16"/>
          <w:szCs w:val="16"/>
        </w:rPr>
        <w:t xml:space="preserve">Deberá contemplar la dotación de los medios de cultivo preparados idóneos (las cajas podrán contener 1, 2 o hasta 3 medios diferentes) en dotación suficiente para su uso para los </w:t>
      </w:r>
      <w:r w:rsidR="00DF4E5B" w:rsidRPr="00121159">
        <w:rPr>
          <w:sz w:val="16"/>
          <w:szCs w:val="16"/>
        </w:rPr>
        <w:t>l</w:t>
      </w:r>
      <w:r w:rsidR="00F56E77" w:rsidRPr="00121159">
        <w:rPr>
          <w:sz w:val="16"/>
          <w:szCs w:val="16"/>
        </w:rPr>
        <w:t>aboratorios que tengan en su requerimiento la clave</w:t>
      </w:r>
      <w:r w:rsidR="00DF4E5B" w:rsidRPr="00121159">
        <w:rPr>
          <w:sz w:val="16"/>
          <w:szCs w:val="16"/>
        </w:rPr>
        <w:t xml:space="preserve"> 40.07.001</w:t>
      </w:r>
      <w:r w:rsidR="00F56E77" w:rsidRPr="00121159">
        <w:rPr>
          <w:sz w:val="16"/>
          <w:szCs w:val="16"/>
        </w:rPr>
        <w:t xml:space="preserve"> </w:t>
      </w:r>
      <w:r w:rsidR="002C7444" w:rsidRPr="00121159">
        <w:rPr>
          <w:sz w:val="16"/>
          <w:szCs w:val="16"/>
        </w:rPr>
        <w:t>de acuerdo con</w:t>
      </w:r>
      <w:r w:rsidR="00F56E77" w:rsidRPr="00121159">
        <w:rPr>
          <w:sz w:val="16"/>
          <w:szCs w:val="16"/>
        </w:rPr>
        <w:t xml:space="preserve"> la tabla siguiente:</w:t>
      </w:r>
    </w:p>
    <w:p w14:paraId="4A34ABFF" w14:textId="77777777" w:rsidR="00F57CDC" w:rsidRPr="00121159" w:rsidRDefault="00F57CDC" w:rsidP="00446617">
      <w:pPr>
        <w:pStyle w:val="Sinespaciado"/>
        <w:rPr>
          <w:sz w:val="16"/>
          <w:szCs w:val="16"/>
          <w:lang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124"/>
      </w:tblGrid>
      <w:tr w:rsidR="000B249F" w:rsidRPr="00121159" w14:paraId="6F1197A7" w14:textId="77777777" w:rsidTr="007758F3">
        <w:trPr>
          <w:tblHeader/>
          <w:jc w:val="center"/>
        </w:trPr>
        <w:tc>
          <w:tcPr>
            <w:tcW w:w="0" w:type="auto"/>
            <w:shd w:val="clear" w:color="auto" w:fill="A6A6A6" w:themeFill="background1" w:themeFillShade="A6"/>
            <w:vAlign w:val="center"/>
          </w:tcPr>
          <w:p w14:paraId="61B73D30" w14:textId="77777777" w:rsidR="00F56E77" w:rsidRPr="00121159" w:rsidRDefault="00F56E77" w:rsidP="00FA132D">
            <w:pPr>
              <w:pStyle w:val="Sinespaciado"/>
              <w:jc w:val="center"/>
              <w:rPr>
                <w:b/>
                <w:sz w:val="16"/>
                <w:szCs w:val="16"/>
              </w:rPr>
            </w:pPr>
            <w:r w:rsidRPr="00121159">
              <w:rPr>
                <w:b/>
                <w:sz w:val="16"/>
                <w:szCs w:val="16"/>
              </w:rPr>
              <w:t>Muestra Biológica</w:t>
            </w:r>
          </w:p>
        </w:tc>
        <w:tc>
          <w:tcPr>
            <w:tcW w:w="0" w:type="auto"/>
            <w:shd w:val="clear" w:color="auto" w:fill="A6A6A6" w:themeFill="background1" w:themeFillShade="A6"/>
            <w:vAlign w:val="center"/>
          </w:tcPr>
          <w:p w14:paraId="4DB33553" w14:textId="77777777" w:rsidR="00F56E77" w:rsidRPr="00121159" w:rsidRDefault="00446617" w:rsidP="00FA132D">
            <w:pPr>
              <w:pStyle w:val="Sinespaciado"/>
              <w:jc w:val="center"/>
              <w:rPr>
                <w:b/>
                <w:sz w:val="16"/>
                <w:szCs w:val="16"/>
              </w:rPr>
            </w:pPr>
            <w:r w:rsidRPr="00121159">
              <w:rPr>
                <w:b/>
                <w:sz w:val="16"/>
                <w:szCs w:val="16"/>
              </w:rPr>
              <w:t xml:space="preserve">Batería de </w:t>
            </w:r>
            <w:r w:rsidR="00F56E77" w:rsidRPr="00121159">
              <w:rPr>
                <w:b/>
                <w:sz w:val="16"/>
                <w:szCs w:val="16"/>
              </w:rPr>
              <w:t>Medios de Cultivo Recomendados</w:t>
            </w:r>
          </w:p>
        </w:tc>
      </w:tr>
      <w:tr w:rsidR="000B249F" w:rsidRPr="00121159" w14:paraId="59C79177" w14:textId="77777777" w:rsidTr="00F75BE1">
        <w:trPr>
          <w:jc w:val="center"/>
        </w:trPr>
        <w:tc>
          <w:tcPr>
            <w:tcW w:w="0" w:type="auto"/>
            <w:shd w:val="clear" w:color="auto" w:fill="auto"/>
            <w:vAlign w:val="center"/>
          </w:tcPr>
          <w:p w14:paraId="10F3CE18" w14:textId="77777777" w:rsidR="00F56E77" w:rsidRPr="00121159" w:rsidRDefault="00F56E77" w:rsidP="00F75BE1">
            <w:pPr>
              <w:pStyle w:val="Sinespaciado"/>
              <w:rPr>
                <w:sz w:val="16"/>
                <w:szCs w:val="16"/>
              </w:rPr>
            </w:pPr>
            <w:r w:rsidRPr="00121159">
              <w:rPr>
                <w:sz w:val="16"/>
                <w:szCs w:val="16"/>
              </w:rPr>
              <w:t xml:space="preserve">Exudado Faríngeo. </w:t>
            </w:r>
          </w:p>
        </w:tc>
        <w:tc>
          <w:tcPr>
            <w:tcW w:w="0" w:type="auto"/>
            <w:shd w:val="clear" w:color="auto" w:fill="auto"/>
            <w:vAlign w:val="center"/>
          </w:tcPr>
          <w:p w14:paraId="74361BE6" w14:textId="77777777" w:rsidR="00F56E77" w:rsidRPr="00121159" w:rsidRDefault="00F56E77" w:rsidP="00F56E77">
            <w:pPr>
              <w:pStyle w:val="Sinespaciado"/>
              <w:rPr>
                <w:sz w:val="16"/>
                <w:szCs w:val="16"/>
              </w:rPr>
            </w:pPr>
            <w:r w:rsidRPr="00121159">
              <w:rPr>
                <w:sz w:val="16"/>
                <w:szCs w:val="16"/>
              </w:rPr>
              <w:t xml:space="preserve">Dotación mínima de </w:t>
            </w:r>
            <w:r w:rsidR="008F4B1C" w:rsidRPr="00121159">
              <w:rPr>
                <w:sz w:val="16"/>
                <w:szCs w:val="16"/>
              </w:rPr>
              <w:t>un</w:t>
            </w:r>
            <w:r w:rsidRPr="00121159">
              <w:rPr>
                <w:sz w:val="16"/>
                <w:szCs w:val="16"/>
              </w:rPr>
              <w:t xml:space="preserve"> agar:</w:t>
            </w:r>
          </w:p>
          <w:p w14:paraId="5AD934B3" w14:textId="77777777" w:rsidR="00F56E77" w:rsidRPr="00121159" w:rsidRDefault="00F56E77" w:rsidP="00903157">
            <w:pPr>
              <w:pStyle w:val="Sinespaciado"/>
              <w:numPr>
                <w:ilvl w:val="0"/>
                <w:numId w:val="25"/>
              </w:numPr>
              <w:rPr>
                <w:sz w:val="16"/>
                <w:szCs w:val="16"/>
              </w:rPr>
            </w:pPr>
            <w:r w:rsidRPr="00121159">
              <w:rPr>
                <w:sz w:val="16"/>
                <w:szCs w:val="16"/>
              </w:rPr>
              <w:t>Agar Columbia con 5% sangre ovina</w:t>
            </w:r>
          </w:p>
        </w:tc>
      </w:tr>
      <w:tr w:rsidR="000B249F" w:rsidRPr="00121159" w14:paraId="219631C8" w14:textId="77777777" w:rsidTr="00F75BE1">
        <w:trPr>
          <w:jc w:val="center"/>
        </w:trPr>
        <w:tc>
          <w:tcPr>
            <w:tcW w:w="0" w:type="auto"/>
            <w:shd w:val="clear" w:color="auto" w:fill="auto"/>
            <w:vAlign w:val="center"/>
          </w:tcPr>
          <w:p w14:paraId="58246549" w14:textId="77777777" w:rsidR="00F56E77" w:rsidRPr="00121159" w:rsidRDefault="00F56E77" w:rsidP="00F75BE1">
            <w:pPr>
              <w:pStyle w:val="Sinespaciado"/>
              <w:rPr>
                <w:sz w:val="16"/>
                <w:szCs w:val="16"/>
              </w:rPr>
            </w:pPr>
            <w:r w:rsidRPr="00121159">
              <w:rPr>
                <w:sz w:val="16"/>
                <w:szCs w:val="16"/>
              </w:rPr>
              <w:t>Exudado Nasal.</w:t>
            </w:r>
          </w:p>
        </w:tc>
        <w:tc>
          <w:tcPr>
            <w:tcW w:w="0" w:type="auto"/>
            <w:shd w:val="clear" w:color="auto" w:fill="auto"/>
            <w:vAlign w:val="center"/>
          </w:tcPr>
          <w:p w14:paraId="074E804F" w14:textId="77777777" w:rsidR="00F56E77" w:rsidRPr="00121159" w:rsidRDefault="00F56E77" w:rsidP="00F56E77">
            <w:pPr>
              <w:pStyle w:val="Sinespaciado"/>
              <w:rPr>
                <w:sz w:val="16"/>
                <w:szCs w:val="16"/>
              </w:rPr>
            </w:pPr>
            <w:r w:rsidRPr="00121159">
              <w:rPr>
                <w:sz w:val="16"/>
                <w:szCs w:val="16"/>
              </w:rPr>
              <w:t>Dotación mínima de dos agares:</w:t>
            </w:r>
          </w:p>
          <w:p w14:paraId="699D018E" w14:textId="77777777" w:rsidR="00F56E77" w:rsidRPr="00121159" w:rsidRDefault="00F56E77" w:rsidP="00903157">
            <w:pPr>
              <w:pStyle w:val="Sinespaciado"/>
              <w:numPr>
                <w:ilvl w:val="0"/>
                <w:numId w:val="25"/>
              </w:numPr>
              <w:rPr>
                <w:sz w:val="16"/>
                <w:szCs w:val="16"/>
              </w:rPr>
            </w:pPr>
            <w:r w:rsidRPr="00121159">
              <w:rPr>
                <w:sz w:val="16"/>
                <w:szCs w:val="16"/>
              </w:rPr>
              <w:t>Agar Chocolate</w:t>
            </w:r>
          </w:p>
          <w:p w14:paraId="4751A0E4" w14:textId="77777777" w:rsidR="00F56E77" w:rsidRPr="00121159" w:rsidRDefault="00F56E77" w:rsidP="00903157">
            <w:pPr>
              <w:pStyle w:val="Sinespaciado"/>
              <w:numPr>
                <w:ilvl w:val="0"/>
                <w:numId w:val="25"/>
              </w:numPr>
              <w:rPr>
                <w:sz w:val="16"/>
                <w:szCs w:val="16"/>
              </w:rPr>
            </w:pPr>
            <w:r w:rsidRPr="00121159">
              <w:rPr>
                <w:sz w:val="16"/>
                <w:szCs w:val="16"/>
              </w:rPr>
              <w:t xml:space="preserve">Agar </w:t>
            </w:r>
            <w:proofErr w:type="spellStart"/>
            <w:r w:rsidR="00446617" w:rsidRPr="00121159">
              <w:rPr>
                <w:sz w:val="16"/>
                <w:szCs w:val="16"/>
              </w:rPr>
              <w:t>C</w:t>
            </w:r>
            <w:r w:rsidRPr="00121159">
              <w:rPr>
                <w:sz w:val="16"/>
                <w:szCs w:val="16"/>
              </w:rPr>
              <w:t>romogénico</w:t>
            </w:r>
            <w:proofErr w:type="spellEnd"/>
            <w:r w:rsidRPr="00121159">
              <w:rPr>
                <w:sz w:val="16"/>
                <w:szCs w:val="16"/>
              </w:rPr>
              <w:t xml:space="preserve"> para aislamiento de </w:t>
            </w:r>
            <w:proofErr w:type="spellStart"/>
            <w:r w:rsidRPr="00121159">
              <w:rPr>
                <w:i/>
                <w:iCs/>
                <w:sz w:val="16"/>
                <w:szCs w:val="16"/>
              </w:rPr>
              <w:t>Staphylococcus</w:t>
            </w:r>
            <w:proofErr w:type="spellEnd"/>
            <w:r w:rsidRPr="00121159">
              <w:rPr>
                <w:i/>
                <w:iCs/>
                <w:sz w:val="16"/>
                <w:szCs w:val="16"/>
              </w:rPr>
              <w:t xml:space="preserve"> </w:t>
            </w:r>
            <w:proofErr w:type="spellStart"/>
            <w:r w:rsidRPr="00121159">
              <w:rPr>
                <w:i/>
                <w:iCs/>
                <w:sz w:val="16"/>
                <w:szCs w:val="16"/>
              </w:rPr>
              <w:t>aureus</w:t>
            </w:r>
            <w:proofErr w:type="spellEnd"/>
          </w:p>
        </w:tc>
      </w:tr>
      <w:tr w:rsidR="000B249F" w:rsidRPr="00121159" w14:paraId="46A29C7A" w14:textId="77777777" w:rsidTr="00F75BE1">
        <w:trPr>
          <w:jc w:val="center"/>
        </w:trPr>
        <w:tc>
          <w:tcPr>
            <w:tcW w:w="0" w:type="auto"/>
            <w:shd w:val="clear" w:color="auto" w:fill="auto"/>
            <w:vAlign w:val="center"/>
          </w:tcPr>
          <w:p w14:paraId="1A008F2A" w14:textId="77777777" w:rsidR="00F56E77" w:rsidRPr="00121159" w:rsidRDefault="00F56E77" w:rsidP="00F75BE1">
            <w:pPr>
              <w:pStyle w:val="Sinespaciado"/>
              <w:rPr>
                <w:sz w:val="16"/>
                <w:szCs w:val="16"/>
              </w:rPr>
            </w:pPr>
            <w:r w:rsidRPr="00121159">
              <w:rPr>
                <w:sz w:val="16"/>
                <w:szCs w:val="16"/>
              </w:rPr>
              <w:t>Aspirado Bronquial.</w:t>
            </w:r>
          </w:p>
        </w:tc>
        <w:tc>
          <w:tcPr>
            <w:tcW w:w="0" w:type="auto"/>
            <w:vMerge w:val="restart"/>
            <w:shd w:val="clear" w:color="auto" w:fill="auto"/>
            <w:vAlign w:val="center"/>
          </w:tcPr>
          <w:p w14:paraId="2280F901" w14:textId="77777777" w:rsidR="00F56E77" w:rsidRPr="00121159" w:rsidRDefault="00F56E77" w:rsidP="00F56E77">
            <w:pPr>
              <w:pStyle w:val="Sinespaciado"/>
              <w:rPr>
                <w:sz w:val="16"/>
                <w:szCs w:val="16"/>
              </w:rPr>
            </w:pPr>
            <w:r w:rsidRPr="00121159">
              <w:rPr>
                <w:sz w:val="16"/>
                <w:szCs w:val="16"/>
              </w:rPr>
              <w:t>Dotación mínima de cinco agares:</w:t>
            </w:r>
          </w:p>
          <w:p w14:paraId="48DD5E6D" w14:textId="77777777" w:rsidR="00F56E77" w:rsidRPr="00121159" w:rsidRDefault="00F56E77" w:rsidP="00903157">
            <w:pPr>
              <w:pStyle w:val="Sinespaciado"/>
              <w:numPr>
                <w:ilvl w:val="0"/>
                <w:numId w:val="25"/>
              </w:numPr>
              <w:rPr>
                <w:sz w:val="16"/>
                <w:szCs w:val="16"/>
              </w:rPr>
            </w:pPr>
            <w:r w:rsidRPr="00121159">
              <w:rPr>
                <w:sz w:val="16"/>
                <w:szCs w:val="16"/>
              </w:rPr>
              <w:t>Agar Columbia con 5% sangre ovina</w:t>
            </w:r>
          </w:p>
          <w:p w14:paraId="6F7C44E0" w14:textId="77777777" w:rsidR="00F56E77" w:rsidRPr="00121159" w:rsidRDefault="00F56E77" w:rsidP="00903157">
            <w:pPr>
              <w:pStyle w:val="Sinespaciado"/>
              <w:numPr>
                <w:ilvl w:val="0"/>
                <w:numId w:val="25"/>
              </w:numPr>
              <w:rPr>
                <w:sz w:val="16"/>
                <w:szCs w:val="16"/>
              </w:rPr>
            </w:pPr>
            <w:r w:rsidRPr="00121159">
              <w:rPr>
                <w:sz w:val="16"/>
                <w:szCs w:val="16"/>
              </w:rPr>
              <w:t>Agar Chocolate</w:t>
            </w:r>
          </w:p>
          <w:p w14:paraId="0D6B37F2" w14:textId="77777777" w:rsidR="00F56E77" w:rsidRPr="00121159" w:rsidRDefault="00F56E77" w:rsidP="00903157">
            <w:pPr>
              <w:pStyle w:val="Sinespaciado"/>
              <w:numPr>
                <w:ilvl w:val="0"/>
                <w:numId w:val="25"/>
              </w:numPr>
              <w:rPr>
                <w:sz w:val="16"/>
                <w:szCs w:val="16"/>
              </w:rPr>
            </w:pPr>
            <w:r w:rsidRPr="00121159">
              <w:rPr>
                <w:sz w:val="16"/>
                <w:szCs w:val="16"/>
              </w:rPr>
              <w:t xml:space="preserve">Agar </w:t>
            </w:r>
            <w:proofErr w:type="spellStart"/>
            <w:r w:rsidR="00446617" w:rsidRPr="00121159">
              <w:rPr>
                <w:sz w:val="16"/>
                <w:szCs w:val="16"/>
              </w:rPr>
              <w:t>C</w:t>
            </w:r>
            <w:r w:rsidRPr="00121159">
              <w:rPr>
                <w:sz w:val="16"/>
                <w:szCs w:val="16"/>
              </w:rPr>
              <w:t>romogénico</w:t>
            </w:r>
            <w:proofErr w:type="spellEnd"/>
            <w:r w:rsidRPr="00121159">
              <w:rPr>
                <w:sz w:val="16"/>
                <w:szCs w:val="16"/>
              </w:rPr>
              <w:t xml:space="preserve"> para aislamiento de levaduras</w:t>
            </w:r>
          </w:p>
          <w:p w14:paraId="654DE80C" w14:textId="77777777" w:rsidR="00F56E77" w:rsidRPr="00121159" w:rsidRDefault="00F56E77" w:rsidP="00903157">
            <w:pPr>
              <w:pStyle w:val="Sinespaciado"/>
              <w:numPr>
                <w:ilvl w:val="0"/>
                <w:numId w:val="25"/>
              </w:numPr>
              <w:rPr>
                <w:sz w:val="16"/>
                <w:szCs w:val="16"/>
              </w:rPr>
            </w:pPr>
            <w:r w:rsidRPr="00121159">
              <w:rPr>
                <w:sz w:val="16"/>
                <w:szCs w:val="16"/>
              </w:rPr>
              <w:t xml:space="preserve">Agar </w:t>
            </w:r>
            <w:proofErr w:type="spellStart"/>
            <w:r w:rsidR="00446617" w:rsidRPr="00121159">
              <w:rPr>
                <w:sz w:val="16"/>
                <w:szCs w:val="16"/>
              </w:rPr>
              <w:t>C</w:t>
            </w:r>
            <w:r w:rsidRPr="00121159">
              <w:rPr>
                <w:sz w:val="16"/>
                <w:szCs w:val="16"/>
              </w:rPr>
              <w:t>romogénico</w:t>
            </w:r>
            <w:proofErr w:type="spellEnd"/>
            <w:r w:rsidRPr="00121159">
              <w:rPr>
                <w:sz w:val="16"/>
                <w:szCs w:val="16"/>
              </w:rPr>
              <w:t xml:space="preserve"> para aislamiento de microrganismos de tracto urinario</w:t>
            </w:r>
          </w:p>
          <w:p w14:paraId="78CC09D8" w14:textId="77777777" w:rsidR="00F56E77" w:rsidRPr="00121159" w:rsidRDefault="00F56E77" w:rsidP="00903157">
            <w:pPr>
              <w:pStyle w:val="Sinespaciado"/>
              <w:numPr>
                <w:ilvl w:val="0"/>
                <w:numId w:val="25"/>
              </w:numPr>
              <w:rPr>
                <w:sz w:val="16"/>
                <w:szCs w:val="16"/>
              </w:rPr>
            </w:pPr>
            <w:r w:rsidRPr="00121159">
              <w:rPr>
                <w:sz w:val="16"/>
                <w:szCs w:val="16"/>
              </w:rPr>
              <w:t xml:space="preserve">Agar </w:t>
            </w:r>
            <w:proofErr w:type="spellStart"/>
            <w:r w:rsidR="00446617" w:rsidRPr="00121159">
              <w:rPr>
                <w:sz w:val="16"/>
                <w:szCs w:val="16"/>
              </w:rPr>
              <w:t>C</w:t>
            </w:r>
            <w:r w:rsidRPr="00121159">
              <w:rPr>
                <w:sz w:val="16"/>
                <w:szCs w:val="16"/>
              </w:rPr>
              <w:t>romogénico</w:t>
            </w:r>
            <w:proofErr w:type="spellEnd"/>
            <w:r w:rsidRPr="00121159">
              <w:rPr>
                <w:sz w:val="16"/>
                <w:szCs w:val="16"/>
              </w:rPr>
              <w:t xml:space="preserve"> para aislamiento de </w:t>
            </w:r>
            <w:proofErr w:type="spellStart"/>
            <w:r w:rsidRPr="00121159">
              <w:rPr>
                <w:i/>
                <w:iCs/>
                <w:sz w:val="16"/>
                <w:szCs w:val="16"/>
              </w:rPr>
              <w:t>Staphylococcus</w:t>
            </w:r>
            <w:proofErr w:type="spellEnd"/>
            <w:r w:rsidRPr="00121159">
              <w:rPr>
                <w:i/>
                <w:iCs/>
                <w:sz w:val="16"/>
                <w:szCs w:val="16"/>
              </w:rPr>
              <w:t xml:space="preserve"> </w:t>
            </w:r>
            <w:proofErr w:type="spellStart"/>
            <w:r w:rsidRPr="00121159">
              <w:rPr>
                <w:i/>
                <w:iCs/>
                <w:sz w:val="16"/>
                <w:szCs w:val="16"/>
              </w:rPr>
              <w:t>aureus</w:t>
            </w:r>
            <w:proofErr w:type="spellEnd"/>
          </w:p>
        </w:tc>
      </w:tr>
      <w:tr w:rsidR="000B249F" w:rsidRPr="00121159" w14:paraId="6FA52462" w14:textId="77777777" w:rsidTr="00F75BE1">
        <w:trPr>
          <w:jc w:val="center"/>
        </w:trPr>
        <w:tc>
          <w:tcPr>
            <w:tcW w:w="0" w:type="auto"/>
            <w:shd w:val="clear" w:color="auto" w:fill="auto"/>
            <w:vAlign w:val="center"/>
          </w:tcPr>
          <w:p w14:paraId="6759DBA5" w14:textId="77777777" w:rsidR="00F56E77" w:rsidRPr="00121159" w:rsidRDefault="00F56E77" w:rsidP="00F75BE1">
            <w:pPr>
              <w:pStyle w:val="Sinespaciado"/>
              <w:rPr>
                <w:sz w:val="16"/>
                <w:szCs w:val="16"/>
              </w:rPr>
            </w:pPr>
            <w:r w:rsidRPr="00121159">
              <w:rPr>
                <w:sz w:val="16"/>
                <w:szCs w:val="16"/>
              </w:rPr>
              <w:t>Secreciones Bronquiales.</w:t>
            </w:r>
          </w:p>
        </w:tc>
        <w:tc>
          <w:tcPr>
            <w:tcW w:w="0" w:type="auto"/>
            <w:vMerge/>
            <w:shd w:val="clear" w:color="auto" w:fill="auto"/>
            <w:vAlign w:val="center"/>
          </w:tcPr>
          <w:p w14:paraId="7D4C3549" w14:textId="77777777" w:rsidR="00F56E77" w:rsidRPr="00121159" w:rsidRDefault="00F56E77" w:rsidP="00F75BE1">
            <w:pPr>
              <w:pStyle w:val="Sinespaciado"/>
              <w:rPr>
                <w:sz w:val="16"/>
                <w:szCs w:val="16"/>
              </w:rPr>
            </w:pPr>
          </w:p>
        </w:tc>
      </w:tr>
      <w:tr w:rsidR="000B249F" w:rsidRPr="00121159" w14:paraId="5DF441E1" w14:textId="77777777" w:rsidTr="00F75BE1">
        <w:trPr>
          <w:jc w:val="center"/>
        </w:trPr>
        <w:tc>
          <w:tcPr>
            <w:tcW w:w="0" w:type="auto"/>
            <w:shd w:val="clear" w:color="auto" w:fill="auto"/>
            <w:vAlign w:val="center"/>
          </w:tcPr>
          <w:p w14:paraId="2D71AEFA" w14:textId="77777777" w:rsidR="00F56E77" w:rsidRPr="00121159" w:rsidRDefault="00F56E77" w:rsidP="00F75BE1">
            <w:pPr>
              <w:pStyle w:val="Sinespaciado"/>
              <w:rPr>
                <w:sz w:val="16"/>
                <w:szCs w:val="16"/>
              </w:rPr>
            </w:pPr>
            <w:r w:rsidRPr="00121159">
              <w:rPr>
                <w:sz w:val="16"/>
                <w:szCs w:val="16"/>
              </w:rPr>
              <w:t>Lavado Bronquial.</w:t>
            </w:r>
          </w:p>
        </w:tc>
        <w:tc>
          <w:tcPr>
            <w:tcW w:w="0" w:type="auto"/>
            <w:vMerge/>
            <w:shd w:val="clear" w:color="auto" w:fill="auto"/>
            <w:vAlign w:val="center"/>
          </w:tcPr>
          <w:p w14:paraId="7D526B88" w14:textId="77777777" w:rsidR="00F56E77" w:rsidRPr="00121159" w:rsidRDefault="00F56E77" w:rsidP="00F75BE1">
            <w:pPr>
              <w:pStyle w:val="Sinespaciado"/>
              <w:rPr>
                <w:sz w:val="16"/>
                <w:szCs w:val="16"/>
              </w:rPr>
            </w:pPr>
          </w:p>
        </w:tc>
      </w:tr>
      <w:tr w:rsidR="000B249F" w:rsidRPr="00121159" w14:paraId="4711B23E" w14:textId="77777777" w:rsidTr="00F75BE1">
        <w:trPr>
          <w:jc w:val="center"/>
        </w:trPr>
        <w:tc>
          <w:tcPr>
            <w:tcW w:w="0" w:type="auto"/>
            <w:shd w:val="clear" w:color="auto" w:fill="auto"/>
            <w:vAlign w:val="center"/>
          </w:tcPr>
          <w:p w14:paraId="7E905024" w14:textId="77777777" w:rsidR="00F56E77" w:rsidRPr="00121159" w:rsidRDefault="00F56E77" w:rsidP="00F75BE1">
            <w:pPr>
              <w:pStyle w:val="Sinespaciado"/>
              <w:rPr>
                <w:sz w:val="16"/>
                <w:szCs w:val="16"/>
              </w:rPr>
            </w:pPr>
            <w:r w:rsidRPr="00121159">
              <w:rPr>
                <w:sz w:val="16"/>
                <w:szCs w:val="16"/>
              </w:rPr>
              <w:t>Esputo.</w:t>
            </w:r>
          </w:p>
        </w:tc>
        <w:tc>
          <w:tcPr>
            <w:tcW w:w="0" w:type="auto"/>
            <w:vMerge/>
            <w:shd w:val="clear" w:color="auto" w:fill="auto"/>
            <w:vAlign w:val="center"/>
          </w:tcPr>
          <w:p w14:paraId="015F7B81" w14:textId="77777777" w:rsidR="00F56E77" w:rsidRPr="00121159" w:rsidRDefault="00F56E77" w:rsidP="00F75BE1">
            <w:pPr>
              <w:pStyle w:val="Sinespaciado"/>
              <w:rPr>
                <w:sz w:val="16"/>
                <w:szCs w:val="16"/>
              </w:rPr>
            </w:pPr>
          </w:p>
        </w:tc>
      </w:tr>
      <w:tr w:rsidR="000B249F" w:rsidRPr="00121159" w14:paraId="6FD94784" w14:textId="77777777" w:rsidTr="00F75BE1">
        <w:trPr>
          <w:jc w:val="center"/>
        </w:trPr>
        <w:tc>
          <w:tcPr>
            <w:tcW w:w="0" w:type="auto"/>
            <w:shd w:val="clear" w:color="auto" w:fill="auto"/>
            <w:vAlign w:val="center"/>
          </w:tcPr>
          <w:p w14:paraId="0CEFDF13" w14:textId="77777777" w:rsidR="00F56E77" w:rsidRPr="00121159" w:rsidRDefault="00F56E77" w:rsidP="00F75BE1">
            <w:pPr>
              <w:pStyle w:val="Sinespaciado"/>
              <w:rPr>
                <w:sz w:val="16"/>
                <w:szCs w:val="16"/>
              </w:rPr>
            </w:pPr>
            <w:r w:rsidRPr="00121159">
              <w:rPr>
                <w:sz w:val="16"/>
                <w:szCs w:val="16"/>
              </w:rPr>
              <w:t>Secreciones.</w:t>
            </w:r>
          </w:p>
        </w:tc>
        <w:tc>
          <w:tcPr>
            <w:tcW w:w="0" w:type="auto"/>
            <w:vMerge w:val="restart"/>
            <w:shd w:val="clear" w:color="auto" w:fill="auto"/>
            <w:vAlign w:val="center"/>
          </w:tcPr>
          <w:p w14:paraId="694DA614" w14:textId="77777777" w:rsidR="00F56E77" w:rsidRPr="00121159" w:rsidRDefault="00F56E77" w:rsidP="00F56E77">
            <w:pPr>
              <w:pStyle w:val="Sinespaciado"/>
              <w:rPr>
                <w:sz w:val="16"/>
                <w:szCs w:val="16"/>
              </w:rPr>
            </w:pPr>
            <w:r w:rsidRPr="00121159">
              <w:rPr>
                <w:sz w:val="16"/>
                <w:szCs w:val="16"/>
              </w:rPr>
              <w:t xml:space="preserve">Dotación mínima de </w:t>
            </w:r>
            <w:r w:rsidR="00F62E0E" w:rsidRPr="00121159">
              <w:rPr>
                <w:sz w:val="16"/>
                <w:szCs w:val="16"/>
              </w:rPr>
              <w:t>cinco</w:t>
            </w:r>
            <w:r w:rsidRPr="00121159">
              <w:rPr>
                <w:sz w:val="16"/>
                <w:szCs w:val="16"/>
              </w:rPr>
              <w:t xml:space="preserve"> agares:</w:t>
            </w:r>
          </w:p>
          <w:p w14:paraId="62E946B9" w14:textId="77777777" w:rsidR="00F56E77" w:rsidRPr="00121159" w:rsidRDefault="00F56E77" w:rsidP="00903157">
            <w:pPr>
              <w:pStyle w:val="Sinespaciado"/>
              <w:numPr>
                <w:ilvl w:val="0"/>
                <w:numId w:val="25"/>
              </w:numPr>
              <w:rPr>
                <w:sz w:val="16"/>
                <w:szCs w:val="16"/>
              </w:rPr>
            </w:pPr>
            <w:r w:rsidRPr="00121159">
              <w:rPr>
                <w:sz w:val="16"/>
                <w:szCs w:val="16"/>
              </w:rPr>
              <w:t>Agar Columbia con 5% sangre ovina</w:t>
            </w:r>
          </w:p>
          <w:p w14:paraId="2A4B11E8" w14:textId="77777777" w:rsidR="00F56E77" w:rsidRPr="00121159" w:rsidRDefault="00F56E77" w:rsidP="00903157">
            <w:pPr>
              <w:pStyle w:val="Sinespaciado"/>
              <w:numPr>
                <w:ilvl w:val="0"/>
                <w:numId w:val="25"/>
              </w:numPr>
              <w:rPr>
                <w:sz w:val="16"/>
                <w:szCs w:val="16"/>
              </w:rPr>
            </w:pPr>
            <w:r w:rsidRPr="00121159">
              <w:rPr>
                <w:sz w:val="16"/>
                <w:szCs w:val="16"/>
              </w:rPr>
              <w:t xml:space="preserve">Agar </w:t>
            </w:r>
            <w:r w:rsidR="00446617" w:rsidRPr="00121159">
              <w:rPr>
                <w:sz w:val="16"/>
                <w:szCs w:val="16"/>
              </w:rPr>
              <w:t>C</w:t>
            </w:r>
            <w:r w:rsidRPr="00121159">
              <w:rPr>
                <w:sz w:val="16"/>
                <w:szCs w:val="16"/>
              </w:rPr>
              <w:t>hocolate</w:t>
            </w:r>
          </w:p>
          <w:p w14:paraId="1CFABDEF" w14:textId="77777777" w:rsidR="008F4B1C" w:rsidRPr="00121159" w:rsidRDefault="008F4B1C" w:rsidP="00903157">
            <w:pPr>
              <w:pStyle w:val="Sinespaciado"/>
              <w:numPr>
                <w:ilvl w:val="0"/>
                <w:numId w:val="25"/>
              </w:numPr>
              <w:rPr>
                <w:sz w:val="16"/>
                <w:szCs w:val="16"/>
              </w:rPr>
            </w:pPr>
            <w:r w:rsidRPr="00121159">
              <w:rPr>
                <w:sz w:val="16"/>
                <w:szCs w:val="16"/>
              </w:rPr>
              <w:t>Agar MacConkey</w:t>
            </w:r>
          </w:p>
          <w:p w14:paraId="5A554CB2" w14:textId="77777777" w:rsidR="00F56E77" w:rsidRPr="00121159" w:rsidRDefault="00F56E77" w:rsidP="00903157">
            <w:pPr>
              <w:pStyle w:val="Sinespaciado"/>
              <w:numPr>
                <w:ilvl w:val="0"/>
                <w:numId w:val="25"/>
              </w:numPr>
              <w:rPr>
                <w:sz w:val="16"/>
                <w:szCs w:val="16"/>
              </w:rPr>
            </w:pPr>
            <w:r w:rsidRPr="00121159">
              <w:rPr>
                <w:sz w:val="16"/>
                <w:szCs w:val="16"/>
              </w:rPr>
              <w:t xml:space="preserve">Agar </w:t>
            </w:r>
            <w:proofErr w:type="spellStart"/>
            <w:r w:rsidR="00446617" w:rsidRPr="00121159">
              <w:rPr>
                <w:sz w:val="16"/>
                <w:szCs w:val="16"/>
              </w:rPr>
              <w:t>C</w:t>
            </w:r>
            <w:r w:rsidRPr="00121159">
              <w:rPr>
                <w:sz w:val="16"/>
                <w:szCs w:val="16"/>
              </w:rPr>
              <w:t>romogénico</w:t>
            </w:r>
            <w:proofErr w:type="spellEnd"/>
            <w:r w:rsidRPr="00121159">
              <w:rPr>
                <w:sz w:val="16"/>
                <w:szCs w:val="16"/>
              </w:rPr>
              <w:t xml:space="preserve"> para aislamiento de levaduras</w:t>
            </w:r>
          </w:p>
          <w:p w14:paraId="156C1E76" w14:textId="77777777" w:rsidR="008F4B1C" w:rsidRPr="00121159" w:rsidRDefault="00F56E77" w:rsidP="00903157">
            <w:pPr>
              <w:pStyle w:val="Sinespaciado"/>
              <w:numPr>
                <w:ilvl w:val="0"/>
                <w:numId w:val="25"/>
              </w:numPr>
              <w:rPr>
                <w:sz w:val="16"/>
                <w:szCs w:val="16"/>
              </w:rPr>
            </w:pPr>
            <w:r w:rsidRPr="00121159">
              <w:rPr>
                <w:sz w:val="16"/>
                <w:szCs w:val="16"/>
              </w:rPr>
              <w:t xml:space="preserve">Agar </w:t>
            </w:r>
            <w:proofErr w:type="spellStart"/>
            <w:r w:rsidR="00446617" w:rsidRPr="00121159">
              <w:rPr>
                <w:sz w:val="16"/>
                <w:szCs w:val="16"/>
              </w:rPr>
              <w:t>C</w:t>
            </w:r>
            <w:r w:rsidRPr="00121159">
              <w:rPr>
                <w:sz w:val="16"/>
                <w:szCs w:val="16"/>
              </w:rPr>
              <w:t>romogénico</w:t>
            </w:r>
            <w:proofErr w:type="spellEnd"/>
            <w:r w:rsidRPr="00121159">
              <w:rPr>
                <w:sz w:val="16"/>
                <w:szCs w:val="16"/>
              </w:rPr>
              <w:t xml:space="preserve"> para aislamiento de </w:t>
            </w:r>
            <w:proofErr w:type="spellStart"/>
            <w:r w:rsidRPr="00121159">
              <w:rPr>
                <w:i/>
                <w:iCs/>
                <w:sz w:val="16"/>
                <w:szCs w:val="16"/>
              </w:rPr>
              <w:t>Staphylococcus</w:t>
            </w:r>
            <w:proofErr w:type="spellEnd"/>
            <w:r w:rsidRPr="00121159">
              <w:rPr>
                <w:i/>
                <w:iCs/>
                <w:sz w:val="16"/>
                <w:szCs w:val="16"/>
              </w:rPr>
              <w:t xml:space="preserve"> </w:t>
            </w:r>
            <w:proofErr w:type="spellStart"/>
            <w:r w:rsidRPr="00121159">
              <w:rPr>
                <w:i/>
                <w:iCs/>
                <w:sz w:val="16"/>
                <w:szCs w:val="16"/>
              </w:rPr>
              <w:t>aureus</w:t>
            </w:r>
            <w:proofErr w:type="spellEnd"/>
          </w:p>
        </w:tc>
      </w:tr>
      <w:tr w:rsidR="000B249F" w:rsidRPr="00121159" w14:paraId="6233D308" w14:textId="77777777" w:rsidTr="00F75BE1">
        <w:trPr>
          <w:jc w:val="center"/>
        </w:trPr>
        <w:tc>
          <w:tcPr>
            <w:tcW w:w="0" w:type="auto"/>
            <w:shd w:val="clear" w:color="auto" w:fill="auto"/>
            <w:vAlign w:val="center"/>
          </w:tcPr>
          <w:p w14:paraId="7D998B0F" w14:textId="77777777" w:rsidR="00F56E77" w:rsidRPr="00121159" w:rsidRDefault="00F56E77" w:rsidP="00F75BE1">
            <w:pPr>
              <w:pStyle w:val="Sinespaciado"/>
              <w:rPr>
                <w:sz w:val="16"/>
                <w:szCs w:val="16"/>
              </w:rPr>
            </w:pPr>
            <w:r w:rsidRPr="00121159">
              <w:rPr>
                <w:sz w:val="16"/>
                <w:szCs w:val="16"/>
              </w:rPr>
              <w:t>Herida quirúrgica.</w:t>
            </w:r>
          </w:p>
        </w:tc>
        <w:tc>
          <w:tcPr>
            <w:tcW w:w="0" w:type="auto"/>
            <w:vMerge/>
            <w:shd w:val="clear" w:color="auto" w:fill="auto"/>
            <w:vAlign w:val="center"/>
          </w:tcPr>
          <w:p w14:paraId="0678C540" w14:textId="77777777" w:rsidR="00F56E77" w:rsidRPr="00121159" w:rsidRDefault="00F56E77" w:rsidP="00F75BE1">
            <w:pPr>
              <w:pStyle w:val="Sinespaciado"/>
              <w:rPr>
                <w:sz w:val="16"/>
                <w:szCs w:val="16"/>
              </w:rPr>
            </w:pPr>
          </w:p>
        </w:tc>
      </w:tr>
      <w:tr w:rsidR="000B249F" w:rsidRPr="00121159" w14:paraId="18937ECA" w14:textId="77777777" w:rsidTr="00F75BE1">
        <w:trPr>
          <w:jc w:val="center"/>
        </w:trPr>
        <w:tc>
          <w:tcPr>
            <w:tcW w:w="0" w:type="auto"/>
            <w:shd w:val="clear" w:color="auto" w:fill="auto"/>
            <w:vAlign w:val="center"/>
          </w:tcPr>
          <w:p w14:paraId="7933CF3E" w14:textId="77777777" w:rsidR="00F56E77" w:rsidRPr="00121159" w:rsidRDefault="00F56E77" w:rsidP="00F75BE1">
            <w:pPr>
              <w:pStyle w:val="Sinespaciado"/>
              <w:rPr>
                <w:sz w:val="16"/>
                <w:szCs w:val="16"/>
              </w:rPr>
            </w:pPr>
            <w:r w:rsidRPr="00121159">
              <w:rPr>
                <w:sz w:val="16"/>
                <w:szCs w:val="16"/>
              </w:rPr>
              <w:t>Empiemas.</w:t>
            </w:r>
          </w:p>
        </w:tc>
        <w:tc>
          <w:tcPr>
            <w:tcW w:w="0" w:type="auto"/>
            <w:vMerge/>
            <w:shd w:val="clear" w:color="auto" w:fill="auto"/>
            <w:vAlign w:val="center"/>
          </w:tcPr>
          <w:p w14:paraId="53A26898" w14:textId="77777777" w:rsidR="00F56E77" w:rsidRPr="00121159" w:rsidRDefault="00F56E77" w:rsidP="00F75BE1">
            <w:pPr>
              <w:pStyle w:val="Sinespaciado"/>
              <w:rPr>
                <w:sz w:val="16"/>
                <w:szCs w:val="16"/>
              </w:rPr>
            </w:pPr>
          </w:p>
        </w:tc>
      </w:tr>
      <w:tr w:rsidR="000B249F" w:rsidRPr="00121159" w14:paraId="02F1DBC6" w14:textId="77777777" w:rsidTr="00F75BE1">
        <w:trPr>
          <w:jc w:val="center"/>
        </w:trPr>
        <w:tc>
          <w:tcPr>
            <w:tcW w:w="0" w:type="auto"/>
            <w:shd w:val="clear" w:color="auto" w:fill="auto"/>
            <w:vAlign w:val="center"/>
          </w:tcPr>
          <w:p w14:paraId="6D73D09D" w14:textId="77777777" w:rsidR="00F56E77" w:rsidRPr="00121159" w:rsidRDefault="00F56E77" w:rsidP="00F75BE1">
            <w:pPr>
              <w:pStyle w:val="Sinespaciado"/>
              <w:rPr>
                <w:sz w:val="16"/>
                <w:szCs w:val="16"/>
              </w:rPr>
            </w:pPr>
            <w:r w:rsidRPr="00121159">
              <w:rPr>
                <w:sz w:val="16"/>
                <w:szCs w:val="16"/>
              </w:rPr>
              <w:t>Abscesos.</w:t>
            </w:r>
          </w:p>
        </w:tc>
        <w:tc>
          <w:tcPr>
            <w:tcW w:w="0" w:type="auto"/>
            <w:vMerge/>
            <w:shd w:val="clear" w:color="auto" w:fill="auto"/>
            <w:vAlign w:val="center"/>
          </w:tcPr>
          <w:p w14:paraId="0F1710F2" w14:textId="77777777" w:rsidR="00F56E77" w:rsidRPr="00121159" w:rsidRDefault="00F56E77" w:rsidP="00F75BE1">
            <w:pPr>
              <w:pStyle w:val="Sinespaciado"/>
              <w:rPr>
                <w:sz w:val="16"/>
                <w:szCs w:val="16"/>
              </w:rPr>
            </w:pPr>
          </w:p>
        </w:tc>
      </w:tr>
      <w:tr w:rsidR="000B249F" w:rsidRPr="00121159" w14:paraId="512D8EB5" w14:textId="77777777" w:rsidTr="008F4B1C">
        <w:trPr>
          <w:trHeight w:val="273"/>
          <w:jc w:val="center"/>
        </w:trPr>
        <w:tc>
          <w:tcPr>
            <w:tcW w:w="0" w:type="auto"/>
            <w:shd w:val="clear" w:color="auto" w:fill="auto"/>
            <w:vAlign w:val="center"/>
          </w:tcPr>
          <w:p w14:paraId="1388F5D4" w14:textId="77777777" w:rsidR="00F56E77" w:rsidRPr="00121159" w:rsidRDefault="00F56E77" w:rsidP="00F75BE1">
            <w:pPr>
              <w:pStyle w:val="Sinespaciado"/>
              <w:rPr>
                <w:sz w:val="16"/>
                <w:szCs w:val="16"/>
              </w:rPr>
            </w:pPr>
            <w:r w:rsidRPr="00121159">
              <w:rPr>
                <w:sz w:val="16"/>
                <w:szCs w:val="16"/>
              </w:rPr>
              <w:t>Úlceras.</w:t>
            </w:r>
          </w:p>
        </w:tc>
        <w:tc>
          <w:tcPr>
            <w:tcW w:w="0" w:type="auto"/>
            <w:vMerge/>
            <w:shd w:val="clear" w:color="auto" w:fill="auto"/>
            <w:vAlign w:val="center"/>
          </w:tcPr>
          <w:p w14:paraId="084B70A8" w14:textId="77777777" w:rsidR="00F56E77" w:rsidRPr="00121159" w:rsidRDefault="00F56E77" w:rsidP="00F75BE1">
            <w:pPr>
              <w:pStyle w:val="Sinespaciado"/>
              <w:rPr>
                <w:sz w:val="16"/>
                <w:szCs w:val="16"/>
              </w:rPr>
            </w:pPr>
          </w:p>
        </w:tc>
      </w:tr>
      <w:tr w:rsidR="000B249F" w:rsidRPr="00121159" w14:paraId="6B6FEF99" w14:textId="77777777" w:rsidTr="00F75BE1">
        <w:trPr>
          <w:jc w:val="center"/>
        </w:trPr>
        <w:tc>
          <w:tcPr>
            <w:tcW w:w="0" w:type="auto"/>
            <w:shd w:val="clear" w:color="auto" w:fill="auto"/>
            <w:vAlign w:val="center"/>
          </w:tcPr>
          <w:p w14:paraId="5BC8A000" w14:textId="77777777" w:rsidR="00F56E77" w:rsidRPr="00121159" w:rsidRDefault="00F56E77" w:rsidP="00F75BE1">
            <w:pPr>
              <w:pStyle w:val="Sinespaciado"/>
              <w:rPr>
                <w:sz w:val="16"/>
                <w:szCs w:val="16"/>
              </w:rPr>
            </w:pPr>
            <w:r w:rsidRPr="00121159">
              <w:rPr>
                <w:sz w:val="16"/>
                <w:szCs w:val="16"/>
              </w:rPr>
              <w:t>Urocultivos.</w:t>
            </w:r>
          </w:p>
        </w:tc>
        <w:tc>
          <w:tcPr>
            <w:tcW w:w="0" w:type="auto"/>
            <w:shd w:val="clear" w:color="auto" w:fill="auto"/>
            <w:vAlign w:val="center"/>
          </w:tcPr>
          <w:p w14:paraId="3AAF0F92" w14:textId="77777777" w:rsidR="00F62E0E" w:rsidRPr="00121159" w:rsidRDefault="00F62E0E" w:rsidP="00F62E0E">
            <w:pPr>
              <w:pStyle w:val="Sinespaciado"/>
              <w:rPr>
                <w:sz w:val="16"/>
                <w:szCs w:val="16"/>
              </w:rPr>
            </w:pPr>
            <w:r w:rsidRPr="00121159">
              <w:rPr>
                <w:sz w:val="16"/>
                <w:szCs w:val="16"/>
              </w:rPr>
              <w:t>Dotación mínima de cinco agares:</w:t>
            </w:r>
          </w:p>
          <w:p w14:paraId="68F51945" w14:textId="77777777" w:rsidR="00F62E0E" w:rsidRPr="00121159" w:rsidRDefault="00F62E0E" w:rsidP="00903157">
            <w:pPr>
              <w:pStyle w:val="Sinespaciado"/>
              <w:numPr>
                <w:ilvl w:val="0"/>
                <w:numId w:val="25"/>
              </w:numPr>
              <w:rPr>
                <w:sz w:val="16"/>
                <w:szCs w:val="16"/>
              </w:rPr>
            </w:pPr>
            <w:r w:rsidRPr="00121159">
              <w:rPr>
                <w:sz w:val="16"/>
                <w:szCs w:val="16"/>
              </w:rPr>
              <w:t>Agar Columbia con 5% sangre ovina</w:t>
            </w:r>
          </w:p>
          <w:p w14:paraId="1DD765FA" w14:textId="77777777" w:rsidR="00F56E77" w:rsidRPr="00121159" w:rsidRDefault="00F62E0E" w:rsidP="00903157">
            <w:pPr>
              <w:pStyle w:val="Sinespaciado"/>
              <w:numPr>
                <w:ilvl w:val="0"/>
                <w:numId w:val="25"/>
              </w:numPr>
              <w:rPr>
                <w:sz w:val="16"/>
                <w:szCs w:val="16"/>
              </w:rPr>
            </w:pPr>
            <w:r w:rsidRPr="00121159">
              <w:rPr>
                <w:sz w:val="16"/>
                <w:szCs w:val="16"/>
              </w:rPr>
              <w:t xml:space="preserve">Agar </w:t>
            </w:r>
            <w:proofErr w:type="spellStart"/>
            <w:r w:rsidR="00446617" w:rsidRPr="00121159">
              <w:rPr>
                <w:sz w:val="16"/>
                <w:szCs w:val="16"/>
              </w:rPr>
              <w:t>C</w:t>
            </w:r>
            <w:r w:rsidRPr="00121159">
              <w:rPr>
                <w:sz w:val="16"/>
                <w:szCs w:val="16"/>
              </w:rPr>
              <w:t>romogénico</w:t>
            </w:r>
            <w:proofErr w:type="spellEnd"/>
            <w:r w:rsidRPr="00121159">
              <w:rPr>
                <w:sz w:val="16"/>
                <w:szCs w:val="16"/>
              </w:rPr>
              <w:t xml:space="preserve"> para aislamiento de microrganismos de tracto urinario</w:t>
            </w:r>
          </w:p>
        </w:tc>
      </w:tr>
      <w:tr w:rsidR="000B249F" w:rsidRPr="00121159" w14:paraId="73D3863D" w14:textId="77777777" w:rsidTr="00F75BE1">
        <w:trPr>
          <w:jc w:val="center"/>
        </w:trPr>
        <w:tc>
          <w:tcPr>
            <w:tcW w:w="0" w:type="auto"/>
            <w:shd w:val="clear" w:color="auto" w:fill="auto"/>
            <w:vAlign w:val="center"/>
          </w:tcPr>
          <w:p w14:paraId="4047C13C" w14:textId="77777777" w:rsidR="00F56E77" w:rsidRPr="00121159" w:rsidRDefault="00F56E77" w:rsidP="00F75BE1">
            <w:pPr>
              <w:pStyle w:val="Sinespaciado"/>
              <w:rPr>
                <w:sz w:val="16"/>
                <w:szCs w:val="16"/>
              </w:rPr>
            </w:pPr>
            <w:r w:rsidRPr="00121159">
              <w:rPr>
                <w:sz w:val="16"/>
                <w:szCs w:val="16"/>
              </w:rPr>
              <w:t>Vaginal</w:t>
            </w:r>
          </w:p>
        </w:tc>
        <w:tc>
          <w:tcPr>
            <w:tcW w:w="0" w:type="auto"/>
            <w:shd w:val="clear" w:color="auto" w:fill="auto"/>
            <w:vAlign w:val="center"/>
          </w:tcPr>
          <w:p w14:paraId="1BCCEFFE" w14:textId="77777777" w:rsidR="008F4B1C" w:rsidRPr="00121159" w:rsidRDefault="008F4B1C" w:rsidP="008F4B1C">
            <w:pPr>
              <w:pStyle w:val="Sinespaciado"/>
              <w:rPr>
                <w:sz w:val="16"/>
                <w:szCs w:val="16"/>
              </w:rPr>
            </w:pPr>
            <w:r w:rsidRPr="00121159">
              <w:rPr>
                <w:sz w:val="16"/>
                <w:szCs w:val="16"/>
              </w:rPr>
              <w:t>Dotación mínima de cuatro agares:</w:t>
            </w:r>
          </w:p>
          <w:p w14:paraId="201FAAE8" w14:textId="77777777" w:rsidR="008F4B1C" w:rsidRPr="00121159" w:rsidRDefault="008F4B1C" w:rsidP="00903157">
            <w:pPr>
              <w:pStyle w:val="Sinespaciado"/>
              <w:numPr>
                <w:ilvl w:val="0"/>
                <w:numId w:val="25"/>
              </w:numPr>
              <w:rPr>
                <w:sz w:val="16"/>
                <w:szCs w:val="16"/>
              </w:rPr>
            </w:pPr>
            <w:r w:rsidRPr="00121159">
              <w:rPr>
                <w:sz w:val="16"/>
                <w:szCs w:val="16"/>
              </w:rPr>
              <w:t>Agar Columbia con 5% sangre ovina</w:t>
            </w:r>
          </w:p>
          <w:p w14:paraId="79EC52A1" w14:textId="77777777" w:rsidR="008F4B1C" w:rsidRPr="00121159" w:rsidRDefault="008F4B1C" w:rsidP="00903157">
            <w:pPr>
              <w:pStyle w:val="Sinespaciado"/>
              <w:numPr>
                <w:ilvl w:val="0"/>
                <w:numId w:val="25"/>
              </w:numPr>
              <w:rPr>
                <w:sz w:val="16"/>
                <w:szCs w:val="16"/>
              </w:rPr>
            </w:pPr>
            <w:r w:rsidRPr="00121159">
              <w:rPr>
                <w:sz w:val="16"/>
                <w:szCs w:val="16"/>
              </w:rPr>
              <w:t>Agar Chocolate</w:t>
            </w:r>
          </w:p>
          <w:p w14:paraId="7A2AEE36" w14:textId="77777777" w:rsidR="008F4B1C" w:rsidRPr="00121159" w:rsidRDefault="008F4B1C" w:rsidP="00903157">
            <w:pPr>
              <w:pStyle w:val="Sinespaciado"/>
              <w:numPr>
                <w:ilvl w:val="0"/>
                <w:numId w:val="25"/>
              </w:numPr>
              <w:rPr>
                <w:sz w:val="16"/>
                <w:szCs w:val="16"/>
              </w:rPr>
            </w:pPr>
            <w:r w:rsidRPr="00121159">
              <w:rPr>
                <w:sz w:val="16"/>
                <w:szCs w:val="16"/>
              </w:rPr>
              <w:t>Agar Thayer Martin</w:t>
            </w:r>
          </w:p>
          <w:p w14:paraId="5C01740B" w14:textId="77777777" w:rsidR="00F62E0E" w:rsidRPr="00121159" w:rsidRDefault="00F62E0E" w:rsidP="00903157">
            <w:pPr>
              <w:pStyle w:val="Sinespaciado"/>
              <w:numPr>
                <w:ilvl w:val="0"/>
                <w:numId w:val="25"/>
              </w:numPr>
              <w:rPr>
                <w:sz w:val="16"/>
                <w:szCs w:val="16"/>
              </w:rPr>
            </w:pPr>
            <w:r w:rsidRPr="00121159">
              <w:rPr>
                <w:sz w:val="16"/>
                <w:szCs w:val="16"/>
              </w:rPr>
              <w:t xml:space="preserve">Agar para aislamiento de </w:t>
            </w:r>
            <w:proofErr w:type="spellStart"/>
            <w:r w:rsidRPr="00121159">
              <w:rPr>
                <w:i/>
                <w:iCs/>
                <w:sz w:val="16"/>
                <w:szCs w:val="16"/>
              </w:rPr>
              <w:t>Gardnerella</w:t>
            </w:r>
            <w:proofErr w:type="spellEnd"/>
            <w:r w:rsidRPr="00121159">
              <w:rPr>
                <w:i/>
                <w:iCs/>
                <w:sz w:val="16"/>
                <w:szCs w:val="16"/>
              </w:rPr>
              <w:t xml:space="preserve"> </w:t>
            </w:r>
            <w:proofErr w:type="spellStart"/>
            <w:r w:rsidRPr="00121159">
              <w:rPr>
                <w:i/>
                <w:iCs/>
                <w:sz w:val="16"/>
                <w:szCs w:val="16"/>
              </w:rPr>
              <w:t>vaginalis</w:t>
            </w:r>
            <w:proofErr w:type="spellEnd"/>
          </w:p>
          <w:p w14:paraId="3ECDAF86" w14:textId="77777777" w:rsidR="00F56E77" w:rsidRPr="00121159" w:rsidRDefault="008F4B1C" w:rsidP="00903157">
            <w:pPr>
              <w:pStyle w:val="Sinespaciado"/>
              <w:numPr>
                <w:ilvl w:val="0"/>
                <w:numId w:val="25"/>
              </w:numPr>
              <w:rPr>
                <w:sz w:val="16"/>
                <w:szCs w:val="16"/>
              </w:rPr>
            </w:pPr>
            <w:r w:rsidRPr="00121159">
              <w:rPr>
                <w:sz w:val="16"/>
                <w:szCs w:val="16"/>
              </w:rPr>
              <w:t xml:space="preserve">Agar </w:t>
            </w:r>
            <w:proofErr w:type="spellStart"/>
            <w:r w:rsidR="00446617" w:rsidRPr="00121159">
              <w:rPr>
                <w:sz w:val="16"/>
                <w:szCs w:val="16"/>
              </w:rPr>
              <w:t>C</w:t>
            </w:r>
            <w:r w:rsidRPr="00121159">
              <w:rPr>
                <w:sz w:val="16"/>
                <w:szCs w:val="16"/>
              </w:rPr>
              <w:t>romogénico</w:t>
            </w:r>
            <w:proofErr w:type="spellEnd"/>
            <w:r w:rsidRPr="00121159">
              <w:rPr>
                <w:sz w:val="16"/>
                <w:szCs w:val="16"/>
              </w:rPr>
              <w:t xml:space="preserve"> para aislamiento de levaduras</w:t>
            </w:r>
          </w:p>
        </w:tc>
      </w:tr>
      <w:tr w:rsidR="000B249F" w:rsidRPr="00121159" w14:paraId="40E98991" w14:textId="77777777" w:rsidTr="00F75BE1">
        <w:trPr>
          <w:jc w:val="center"/>
        </w:trPr>
        <w:tc>
          <w:tcPr>
            <w:tcW w:w="0" w:type="auto"/>
            <w:shd w:val="clear" w:color="auto" w:fill="auto"/>
            <w:vAlign w:val="center"/>
          </w:tcPr>
          <w:p w14:paraId="14D1B4D8" w14:textId="77777777" w:rsidR="008F4B1C" w:rsidRPr="00121159" w:rsidRDefault="008F4B1C" w:rsidP="00F75BE1">
            <w:pPr>
              <w:pStyle w:val="Sinespaciado"/>
              <w:rPr>
                <w:sz w:val="16"/>
                <w:szCs w:val="16"/>
              </w:rPr>
            </w:pPr>
            <w:r w:rsidRPr="00121159">
              <w:rPr>
                <w:sz w:val="16"/>
                <w:szCs w:val="16"/>
              </w:rPr>
              <w:t>Uretral</w:t>
            </w:r>
          </w:p>
        </w:tc>
        <w:tc>
          <w:tcPr>
            <w:tcW w:w="0" w:type="auto"/>
            <w:shd w:val="clear" w:color="auto" w:fill="auto"/>
            <w:vAlign w:val="center"/>
          </w:tcPr>
          <w:p w14:paraId="4C137E7C" w14:textId="77777777" w:rsidR="008F4B1C" w:rsidRPr="00121159" w:rsidRDefault="008F4B1C" w:rsidP="008F4B1C">
            <w:pPr>
              <w:pStyle w:val="Sinespaciado"/>
              <w:rPr>
                <w:sz w:val="16"/>
                <w:szCs w:val="16"/>
              </w:rPr>
            </w:pPr>
            <w:r w:rsidRPr="00121159">
              <w:rPr>
                <w:sz w:val="16"/>
                <w:szCs w:val="16"/>
              </w:rPr>
              <w:t>Dotación mínima de cinco agares:</w:t>
            </w:r>
          </w:p>
          <w:p w14:paraId="22E847D8" w14:textId="77777777" w:rsidR="008F4B1C" w:rsidRPr="00121159" w:rsidRDefault="008F4B1C" w:rsidP="00903157">
            <w:pPr>
              <w:pStyle w:val="Sinespaciado"/>
              <w:numPr>
                <w:ilvl w:val="0"/>
                <w:numId w:val="25"/>
              </w:numPr>
              <w:rPr>
                <w:sz w:val="16"/>
                <w:szCs w:val="16"/>
              </w:rPr>
            </w:pPr>
            <w:r w:rsidRPr="00121159">
              <w:rPr>
                <w:sz w:val="16"/>
                <w:szCs w:val="16"/>
              </w:rPr>
              <w:lastRenderedPageBreak/>
              <w:t>Agar Columbia con 5% sangre ovina</w:t>
            </w:r>
          </w:p>
          <w:p w14:paraId="4418F96B" w14:textId="77777777" w:rsidR="008F4B1C" w:rsidRPr="00121159" w:rsidRDefault="008F4B1C" w:rsidP="00903157">
            <w:pPr>
              <w:pStyle w:val="Sinespaciado"/>
              <w:numPr>
                <w:ilvl w:val="0"/>
                <w:numId w:val="25"/>
              </w:numPr>
              <w:rPr>
                <w:sz w:val="16"/>
                <w:szCs w:val="16"/>
              </w:rPr>
            </w:pPr>
            <w:r w:rsidRPr="00121159">
              <w:rPr>
                <w:sz w:val="16"/>
                <w:szCs w:val="16"/>
              </w:rPr>
              <w:t>Agar Chocolate</w:t>
            </w:r>
          </w:p>
          <w:p w14:paraId="0D255072" w14:textId="77777777" w:rsidR="008F4B1C" w:rsidRPr="00121159" w:rsidRDefault="008F4B1C" w:rsidP="00903157">
            <w:pPr>
              <w:pStyle w:val="Sinespaciado"/>
              <w:numPr>
                <w:ilvl w:val="0"/>
                <w:numId w:val="25"/>
              </w:numPr>
              <w:rPr>
                <w:sz w:val="16"/>
                <w:szCs w:val="16"/>
              </w:rPr>
            </w:pPr>
            <w:r w:rsidRPr="00121159">
              <w:rPr>
                <w:sz w:val="16"/>
                <w:szCs w:val="16"/>
              </w:rPr>
              <w:t>Agar Thayer Martin</w:t>
            </w:r>
          </w:p>
          <w:p w14:paraId="6B8BDF55" w14:textId="77777777" w:rsidR="008F4B1C" w:rsidRPr="00121159" w:rsidRDefault="008F4B1C" w:rsidP="00903157">
            <w:pPr>
              <w:pStyle w:val="Sinespaciado"/>
              <w:numPr>
                <w:ilvl w:val="0"/>
                <w:numId w:val="25"/>
              </w:numPr>
              <w:rPr>
                <w:sz w:val="16"/>
                <w:szCs w:val="16"/>
              </w:rPr>
            </w:pPr>
            <w:r w:rsidRPr="00121159">
              <w:rPr>
                <w:sz w:val="16"/>
                <w:szCs w:val="16"/>
              </w:rPr>
              <w:t xml:space="preserve">Agar </w:t>
            </w:r>
            <w:proofErr w:type="spellStart"/>
            <w:r w:rsidR="00446617" w:rsidRPr="00121159">
              <w:rPr>
                <w:sz w:val="16"/>
                <w:szCs w:val="16"/>
              </w:rPr>
              <w:t>C</w:t>
            </w:r>
            <w:r w:rsidRPr="00121159">
              <w:rPr>
                <w:sz w:val="16"/>
                <w:szCs w:val="16"/>
              </w:rPr>
              <w:t>romogénico</w:t>
            </w:r>
            <w:proofErr w:type="spellEnd"/>
            <w:r w:rsidRPr="00121159">
              <w:rPr>
                <w:sz w:val="16"/>
                <w:szCs w:val="16"/>
              </w:rPr>
              <w:t xml:space="preserve"> para aislamiento de levaduras</w:t>
            </w:r>
          </w:p>
          <w:p w14:paraId="7003A960" w14:textId="77777777" w:rsidR="008F4B1C" w:rsidRPr="00121159" w:rsidRDefault="008F4B1C" w:rsidP="00903157">
            <w:pPr>
              <w:pStyle w:val="Sinespaciado"/>
              <w:numPr>
                <w:ilvl w:val="0"/>
                <w:numId w:val="25"/>
              </w:numPr>
              <w:rPr>
                <w:sz w:val="16"/>
                <w:szCs w:val="16"/>
              </w:rPr>
            </w:pPr>
            <w:r w:rsidRPr="00121159">
              <w:rPr>
                <w:sz w:val="16"/>
                <w:szCs w:val="16"/>
              </w:rPr>
              <w:t xml:space="preserve">Agar </w:t>
            </w:r>
            <w:proofErr w:type="spellStart"/>
            <w:r w:rsidR="00446617" w:rsidRPr="00121159">
              <w:rPr>
                <w:sz w:val="16"/>
                <w:szCs w:val="16"/>
              </w:rPr>
              <w:t>C</w:t>
            </w:r>
            <w:r w:rsidRPr="00121159">
              <w:rPr>
                <w:sz w:val="16"/>
                <w:szCs w:val="16"/>
              </w:rPr>
              <w:t>romogénico</w:t>
            </w:r>
            <w:proofErr w:type="spellEnd"/>
            <w:r w:rsidRPr="00121159">
              <w:rPr>
                <w:sz w:val="16"/>
                <w:szCs w:val="16"/>
              </w:rPr>
              <w:t xml:space="preserve"> para aislamiento de microrganismos de tracto urinario</w:t>
            </w:r>
          </w:p>
          <w:p w14:paraId="5785BE7C" w14:textId="77777777" w:rsidR="00446617" w:rsidRPr="00121159" w:rsidRDefault="00446617" w:rsidP="00903157">
            <w:pPr>
              <w:pStyle w:val="Sinespaciado"/>
              <w:numPr>
                <w:ilvl w:val="0"/>
                <w:numId w:val="25"/>
              </w:numPr>
              <w:rPr>
                <w:sz w:val="16"/>
                <w:szCs w:val="16"/>
              </w:rPr>
            </w:pPr>
            <w:r w:rsidRPr="00121159">
              <w:rPr>
                <w:sz w:val="16"/>
                <w:szCs w:val="16"/>
              </w:rPr>
              <w:t>Agar para la detección de enterococos resistente a vancomicina</w:t>
            </w:r>
          </w:p>
        </w:tc>
      </w:tr>
      <w:tr w:rsidR="000B249F" w:rsidRPr="00121159" w14:paraId="01E60D0C" w14:textId="77777777" w:rsidTr="00F75BE1">
        <w:trPr>
          <w:jc w:val="center"/>
        </w:trPr>
        <w:tc>
          <w:tcPr>
            <w:tcW w:w="0" w:type="auto"/>
            <w:shd w:val="clear" w:color="auto" w:fill="auto"/>
            <w:vAlign w:val="center"/>
          </w:tcPr>
          <w:p w14:paraId="5A4F5671" w14:textId="77777777" w:rsidR="00F56E77" w:rsidRPr="00121159" w:rsidRDefault="00F56E77" w:rsidP="00F75BE1">
            <w:pPr>
              <w:pStyle w:val="Sinespaciado"/>
              <w:rPr>
                <w:sz w:val="16"/>
                <w:szCs w:val="16"/>
              </w:rPr>
            </w:pPr>
            <w:r w:rsidRPr="00121159">
              <w:rPr>
                <w:sz w:val="16"/>
                <w:szCs w:val="16"/>
              </w:rPr>
              <w:lastRenderedPageBreak/>
              <w:t>Coprocultivos.</w:t>
            </w:r>
          </w:p>
        </w:tc>
        <w:tc>
          <w:tcPr>
            <w:tcW w:w="0" w:type="auto"/>
            <w:shd w:val="clear" w:color="auto" w:fill="auto"/>
            <w:vAlign w:val="center"/>
          </w:tcPr>
          <w:p w14:paraId="30B413EE" w14:textId="77777777" w:rsidR="00F62E0E" w:rsidRPr="00121159" w:rsidRDefault="00F62E0E" w:rsidP="00F62E0E">
            <w:pPr>
              <w:pStyle w:val="Sinespaciado"/>
              <w:rPr>
                <w:sz w:val="16"/>
                <w:szCs w:val="16"/>
              </w:rPr>
            </w:pPr>
            <w:r w:rsidRPr="00121159">
              <w:rPr>
                <w:sz w:val="16"/>
                <w:szCs w:val="16"/>
              </w:rPr>
              <w:t>Dotación mínima de tres agares:</w:t>
            </w:r>
          </w:p>
          <w:p w14:paraId="076D5400" w14:textId="77777777" w:rsidR="00F62E0E" w:rsidRPr="00121159" w:rsidRDefault="00F62E0E" w:rsidP="00903157">
            <w:pPr>
              <w:pStyle w:val="Sinespaciado"/>
              <w:numPr>
                <w:ilvl w:val="0"/>
                <w:numId w:val="25"/>
              </w:numPr>
              <w:rPr>
                <w:sz w:val="16"/>
                <w:szCs w:val="16"/>
              </w:rPr>
            </w:pPr>
            <w:r w:rsidRPr="00121159">
              <w:rPr>
                <w:sz w:val="16"/>
                <w:szCs w:val="16"/>
              </w:rPr>
              <w:t xml:space="preserve">Agar Salmonella - </w:t>
            </w:r>
            <w:proofErr w:type="spellStart"/>
            <w:r w:rsidRPr="00121159">
              <w:rPr>
                <w:sz w:val="16"/>
                <w:szCs w:val="16"/>
              </w:rPr>
              <w:t>Shigella</w:t>
            </w:r>
            <w:proofErr w:type="spellEnd"/>
          </w:p>
          <w:p w14:paraId="083C42DE" w14:textId="77777777" w:rsidR="00F62E0E" w:rsidRPr="00121159" w:rsidRDefault="00F62E0E" w:rsidP="00903157">
            <w:pPr>
              <w:pStyle w:val="Sinespaciado"/>
              <w:numPr>
                <w:ilvl w:val="0"/>
                <w:numId w:val="25"/>
              </w:numPr>
              <w:rPr>
                <w:sz w:val="16"/>
                <w:szCs w:val="16"/>
              </w:rPr>
            </w:pPr>
            <w:r w:rsidRPr="00121159">
              <w:rPr>
                <w:sz w:val="16"/>
                <w:szCs w:val="16"/>
              </w:rPr>
              <w:t>Agar MacConkey</w:t>
            </w:r>
          </w:p>
          <w:p w14:paraId="0ADE0157" w14:textId="77777777" w:rsidR="00F56E77" w:rsidRPr="00121159" w:rsidRDefault="00F56E77" w:rsidP="00903157">
            <w:pPr>
              <w:pStyle w:val="Sinespaciado"/>
              <w:numPr>
                <w:ilvl w:val="0"/>
                <w:numId w:val="25"/>
              </w:numPr>
              <w:rPr>
                <w:sz w:val="16"/>
                <w:szCs w:val="16"/>
              </w:rPr>
            </w:pPr>
            <w:r w:rsidRPr="00121159">
              <w:rPr>
                <w:sz w:val="16"/>
                <w:szCs w:val="16"/>
              </w:rPr>
              <w:t>Caldo Selenito</w:t>
            </w:r>
          </w:p>
        </w:tc>
      </w:tr>
      <w:tr w:rsidR="000B249F" w:rsidRPr="00121159" w14:paraId="258DEF17" w14:textId="77777777" w:rsidTr="00F75BE1">
        <w:trPr>
          <w:jc w:val="center"/>
        </w:trPr>
        <w:tc>
          <w:tcPr>
            <w:tcW w:w="0" w:type="auto"/>
            <w:shd w:val="clear" w:color="auto" w:fill="auto"/>
            <w:vAlign w:val="center"/>
          </w:tcPr>
          <w:p w14:paraId="718F3FCD" w14:textId="77777777" w:rsidR="00F56E77" w:rsidRPr="00121159" w:rsidRDefault="00F56E77" w:rsidP="00F75BE1">
            <w:pPr>
              <w:pStyle w:val="Sinespaciado"/>
              <w:rPr>
                <w:sz w:val="16"/>
                <w:szCs w:val="16"/>
              </w:rPr>
            </w:pPr>
            <w:r w:rsidRPr="00121159">
              <w:rPr>
                <w:sz w:val="16"/>
                <w:szCs w:val="16"/>
              </w:rPr>
              <w:t>Líquidos</w:t>
            </w:r>
            <w:r w:rsidR="00F62E0E" w:rsidRPr="00121159">
              <w:rPr>
                <w:sz w:val="16"/>
                <w:szCs w:val="16"/>
              </w:rPr>
              <w:t xml:space="preserve"> corporales</w:t>
            </w:r>
          </w:p>
        </w:tc>
        <w:tc>
          <w:tcPr>
            <w:tcW w:w="0" w:type="auto"/>
            <w:shd w:val="clear" w:color="auto" w:fill="auto"/>
            <w:vAlign w:val="center"/>
          </w:tcPr>
          <w:p w14:paraId="1F8F8F64" w14:textId="77777777" w:rsidR="00F62E0E" w:rsidRPr="00121159" w:rsidRDefault="00F62E0E" w:rsidP="00F62E0E">
            <w:pPr>
              <w:pStyle w:val="Sinespaciado"/>
              <w:rPr>
                <w:sz w:val="16"/>
                <w:szCs w:val="16"/>
              </w:rPr>
            </w:pPr>
            <w:r w:rsidRPr="00121159">
              <w:rPr>
                <w:sz w:val="16"/>
                <w:szCs w:val="16"/>
              </w:rPr>
              <w:t>Dotación mínima de cinco agares:</w:t>
            </w:r>
          </w:p>
          <w:p w14:paraId="617CB9BB" w14:textId="77777777" w:rsidR="00F62E0E" w:rsidRPr="00121159" w:rsidRDefault="00F62E0E" w:rsidP="00903157">
            <w:pPr>
              <w:pStyle w:val="Sinespaciado"/>
              <w:numPr>
                <w:ilvl w:val="0"/>
                <w:numId w:val="25"/>
              </w:numPr>
              <w:rPr>
                <w:sz w:val="16"/>
                <w:szCs w:val="16"/>
              </w:rPr>
            </w:pPr>
            <w:r w:rsidRPr="00121159">
              <w:rPr>
                <w:sz w:val="16"/>
                <w:szCs w:val="16"/>
              </w:rPr>
              <w:t>Agar Columbia con 5% sangre ovina</w:t>
            </w:r>
          </w:p>
          <w:p w14:paraId="08EE22F0" w14:textId="77777777" w:rsidR="00F62E0E" w:rsidRPr="00121159" w:rsidRDefault="00F62E0E" w:rsidP="00903157">
            <w:pPr>
              <w:pStyle w:val="Sinespaciado"/>
              <w:numPr>
                <w:ilvl w:val="0"/>
                <w:numId w:val="25"/>
              </w:numPr>
              <w:rPr>
                <w:sz w:val="16"/>
                <w:szCs w:val="16"/>
              </w:rPr>
            </w:pPr>
            <w:r w:rsidRPr="00121159">
              <w:rPr>
                <w:sz w:val="16"/>
                <w:szCs w:val="16"/>
              </w:rPr>
              <w:t>Agar Chocolate</w:t>
            </w:r>
          </w:p>
          <w:p w14:paraId="32BF0929" w14:textId="77777777" w:rsidR="00F62E0E" w:rsidRPr="00121159" w:rsidRDefault="00F62E0E" w:rsidP="00903157">
            <w:pPr>
              <w:pStyle w:val="Sinespaciado"/>
              <w:numPr>
                <w:ilvl w:val="0"/>
                <w:numId w:val="25"/>
              </w:numPr>
              <w:rPr>
                <w:sz w:val="16"/>
                <w:szCs w:val="16"/>
              </w:rPr>
            </w:pPr>
            <w:r w:rsidRPr="00121159">
              <w:rPr>
                <w:sz w:val="16"/>
                <w:szCs w:val="16"/>
              </w:rPr>
              <w:t>Agar MacConkey</w:t>
            </w:r>
          </w:p>
          <w:p w14:paraId="65CF37AB" w14:textId="77777777" w:rsidR="00F62E0E" w:rsidRPr="00121159" w:rsidRDefault="00F62E0E" w:rsidP="00903157">
            <w:pPr>
              <w:pStyle w:val="Sinespaciado"/>
              <w:numPr>
                <w:ilvl w:val="0"/>
                <w:numId w:val="25"/>
              </w:numPr>
              <w:rPr>
                <w:sz w:val="16"/>
                <w:szCs w:val="16"/>
              </w:rPr>
            </w:pPr>
            <w:r w:rsidRPr="00121159">
              <w:rPr>
                <w:sz w:val="16"/>
                <w:szCs w:val="16"/>
              </w:rPr>
              <w:t xml:space="preserve">Agar </w:t>
            </w:r>
            <w:proofErr w:type="spellStart"/>
            <w:r w:rsidR="00446617" w:rsidRPr="00121159">
              <w:rPr>
                <w:sz w:val="16"/>
                <w:szCs w:val="16"/>
              </w:rPr>
              <w:t>C</w:t>
            </w:r>
            <w:r w:rsidRPr="00121159">
              <w:rPr>
                <w:sz w:val="16"/>
                <w:szCs w:val="16"/>
              </w:rPr>
              <w:t>romogénico</w:t>
            </w:r>
            <w:proofErr w:type="spellEnd"/>
            <w:r w:rsidRPr="00121159">
              <w:rPr>
                <w:sz w:val="16"/>
                <w:szCs w:val="16"/>
              </w:rPr>
              <w:t xml:space="preserve"> para aislamiento de levaduras</w:t>
            </w:r>
          </w:p>
          <w:p w14:paraId="599789CA" w14:textId="77777777" w:rsidR="00F56E77" w:rsidRPr="00121159" w:rsidRDefault="00F62E0E" w:rsidP="00903157">
            <w:pPr>
              <w:pStyle w:val="Sinespaciado"/>
              <w:numPr>
                <w:ilvl w:val="0"/>
                <w:numId w:val="25"/>
              </w:numPr>
              <w:rPr>
                <w:sz w:val="16"/>
                <w:szCs w:val="16"/>
              </w:rPr>
            </w:pPr>
            <w:r w:rsidRPr="00121159">
              <w:rPr>
                <w:sz w:val="16"/>
                <w:szCs w:val="16"/>
              </w:rPr>
              <w:t xml:space="preserve">Caldo BHI o </w:t>
            </w:r>
            <w:proofErr w:type="spellStart"/>
            <w:r w:rsidRPr="00121159">
              <w:rPr>
                <w:sz w:val="16"/>
                <w:szCs w:val="16"/>
              </w:rPr>
              <w:t>Tioglicolato</w:t>
            </w:r>
            <w:proofErr w:type="spellEnd"/>
          </w:p>
        </w:tc>
      </w:tr>
      <w:tr w:rsidR="000B249F" w:rsidRPr="00121159" w14:paraId="7CAEBF35" w14:textId="77777777" w:rsidTr="00F75BE1">
        <w:trPr>
          <w:jc w:val="center"/>
        </w:trPr>
        <w:tc>
          <w:tcPr>
            <w:tcW w:w="0" w:type="auto"/>
            <w:shd w:val="clear" w:color="auto" w:fill="auto"/>
            <w:vAlign w:val="center"/>
          </w:tcPr>
          <w:p w14:paraId="5119FDA0" w14:textId="77777777" w:rsidR="008F4B1C" w:rsidRPr="00121159" w:rsidRDefault="008F4B1C" w:rsidP="00F75BE1">
            <w:pPr>
              <w:pStyle w:val="Sinespaciado"/>
              <w:rPr>
                <w:sz w:val="16"/>
                <w:szCs w:val="16"/>
              </w:rPr>
            </w:pPr>
            <w:r w:rsidRPr="00121159">
              <w:rPr>
                <w:sz w:val="16"/>
                <w:szCs w:val="16"/>
              </w:rPr>
              <w:t>Líquido seminal</w:t>
            </w:r>
          </w:p>
        </w:tc>
        <w:tc>
          <w:tcPr>
            <w:tcW w:w="0" w:type="auto"/>
            <w:shd w:val="clear" w:color="auto" w:fill="auto"/>
            <w:vAlign w:val="center"/>
          </w:tcPr>
          <w:p w14:paraId="6D23CCC5" w14:textId="77777777" w:rsidR="008F4B1C" w:rsidRPr="00121159" w:rsidRDefault="008F4B1C" w:rsidP="008F4B1C">
            <w:pPr>
              <w:pStyle w:val="Sinespaciado"/>
              <w:rPr>
                <w:sz w:val="16"/>
                <w:szCs w:val="16"/>
              </w:rPr>
            </w:pPr>
            <w:r w:rsidRPr="00121159">
              <w:rPr>
                <w:sz w:val="16"/>
                <w:szCs w:val="16"/>
              </w:rPr>
              <w:t>Dotación mínima de cuatro agares:</w:t>
            </w:r>
          </w:p>
          <w:p w14:paraId="1173A61E" w14:textId="77777777" w:rsidR="008F4B1C" w:rsidRPr="00121159" w:rsidRDefault="008F4B1C" w:rsidP="00903157">
            <w:pPr>
              <w:pStyle w:val="Sinespaciado"/>
              <w:numPr>
                <w:ilvl w:val="0"/>
                <w:numId w:val="25"/>
              </w:numPr>
              <w:rPr>
                <w:sz w:val="16"/>
                <w:szCs w:val="16"/>
              </w:rPr>
            </w:pPr>
            <w:r w:rsidRPr="00121159">
              <w:rPr>
                <w:sz w:val="16"/>
                <w:szCs w:val="16"/>
              </w:rPr>
              <w:t>Agar Columbia con 5% sangre ovina</w:t>
            </w:r>
          </w:p>
          <w:p w14:paraId="1CB88CD1" w14:textId="77777777" w:rsidR="008F4B1C" w:rsidRPr="00121159" w:rsidRDefault="008F4B1C" w:rsidP="00903157">
            <w:pPr>
              <w:pStyle w:val="Sinespaciado"/>
              <w:numPr>
                <w:ilvl w:val="0"/>
                <w:numId w:val="25"/>
              </w:numPr>
              <w:rPr>
                <w:sz w:val="16"/>
                <w:szCs w:val="16"/>
              </w:rPr>
            </w:pPr>
            <w:r w:rsidRPr="00121159">
              <w:rPr>
                <w:sz w:val="16"/>
                <w:szCs w:val="16"/>
              </w:rPr>
              <w:t>Agar Chocolate</w:t>
            </w:r>
          </w:p>
          <w:p w14:paraId="6EFEDF14" w14:textId="77777777" w:rsidR="008F4B1C" w:rsidRPr="00121159" w:rsidRDefault="008F4B1C" w:rsidP="00903157">
            <w:pPr>
              <w:pStyle w:val="Sinespaciado"/>
              <w:numPr>
                <w:ilvl w:val="0"/>
                <w:numId w:val="25"/>
              </w:numPr>
              <w:rPr>
                <w:sz w:val="16"/>
                <w:szCs w:val="16"/>
              </w:rPr>
            </w:pPr>
            <w:r w:rsidRPr="00121159">
              <w:rPr>
                <w:sz w:val="16"/>
                <w:szCs w:val="16"/>
              </w:rPr>
              <w:t>Agar Thayer Martin</w:t>
            </w:r>
          </w:p>
          <w:p w14:paraId="42C0E219" w14:textId="77777777" w:rsidR="008F4B1C" w:rsidRPr="00121159" w:rsidRDefault="008F4B1C" w:rsidP="00903157">
            <w:pPr>
              <w:pStyle w:val="Sinespaciado"/>
              <w:numPr>
                <w:ilvl w:val="0"/>
                <w:numId w:val="25"/>
              </w:numPr>
              <w:rPr>
                <w:sz w:val="16"/>
                <w:szCs w:val="16"/>
              </w:rPr>
            </w:pPr>
            <w:r w:rsidRPr="00121159">
              <w:rPr>
                <w:sz w:val="16"/>
                <w:szCs w:val="16"/>
              </w:rPr>
              <w:t xml:space="preserve">Agar </w:t>
            </w:r>
            <w:proofErr w:type="spellStart"/>
            <w:r w:rsidR="00EF70C1" w:rsidRPr="00121159">
              <w:rPr>
                <w:sz w:val="16"/>
                <w:szCs w:val="16"/>
              </w:rPr>
              <w:t>Cromogénico</w:t>
            </w:r>
            <w:proofErr w:type="spellEnd"/>
            <w:r w:rsidRPr="00121159">
              <w:rPr>
                <w:sz w:val="16"/>
                <w:szCs w:val="16"/>
              </w:rPr>
              <w:t xml:space="preserve"> para aislamiento de levaduras</w:t>
            </w:r>
          </w:p>
        </w:tc>
      </w:tr>
      <w:tr w:rsidR="000B249F" w:rsidRPr="00121159" w14:paraId="0706264C" w14:textId="77777777" w:rsidTr="00F75BE1">
        <w:trPr>
          <w:jc w:val="center"/>
        </w:trPr>
        <w:tc>
          <w:tcPr>
            <w:tcW w:w="0" w:type="auto"/>
            <w:shd w:val="clear" w:color="auto" w:fill="auto"/>
            <w:vAlign w:val="center"/>
          </w:tcPr>
          <w:p w14:paraId="56EA4432" w14:textId="77777777" w:rsidR="00F62E0E" w:rsidRPr="00121159" w:rsidRDefault="00F62E0E" w:rsidP="00F75BE1">
            <w:pPr>
              <w:pStyle w:val="Sinespaciado"/>
              <w:rPr>
                <w:sz w:val="16"/>
                <w:szCs w:val="16"/>
              </w:rPr>
            </w:pPr>
            <w:proofErr w:type="spellStart"/>
            <w:r w:rsidRPr="00121159">
              <w:rPr>
                <w:sz w:val="16"/>
                <w:szCs w:val="16"/>
              </w:rPr>
              <w:t>Mielocultivo</w:t>
            </w:r>
            <w:proofErr w:type="spellEnd"/>
          </w:p>
        </w:tc>
        <w:tc>
          <w:tcPr>
            <w:tcW w:w="0" w:type="auto"/>
            <w:shd w:val="clear" w:color="auto" w:fill="auto"/>
            <w:vAlign w:val="center"/>
          </w:tcPr>
          <w:p w14:paraId="74471A63" w14:textId="77777777" w:rsidR="00F62E0E" w:rsidRPr="00121159" w:rsidRDefault="00F62E0E" w:rsidP="00F62E0E">
            <w:pPr>
              <w:pStyle w:val="Sinespaciado"/>
              <w:rPr>
                <w:sz w:val="16"/>
                <w:szCs w:val="16"/>
              </w:rPr>
            </w:pPr>
            <w:r w:rsidRPr="00121159">
              <w:rPr>
                <w:sz w:val="16"/>
                <w:szCs w:val="16"/>
              </w:rPr>
              <w:t>Dotación mínima de dos agares:</w:t>
            </w:r>
          </w:p>
          <w:p w14:paraId="66CC3B34" w14:textId="77777777" w:rsidR="00F62E0E" w:rsidRPr="00121159" w:rsidRDefault="00F62E0E" w:rsidP="00903157">
            <w:pPr>
              <w:pStyle w:val="Sinespaciado"/>
              <w:numPr>
                <w:ilvl w:val="0"/>
                <w:numId w:val="25"/>
              </w:numPr>
              <w:rPr>
                <w:sz w:val="16"/>
                <w:szCs w:val="16"/>
              </w:rPr>
            </w:pPr>
            <w:r w:rsidRPr="00121159">
              <w:rPr>
                <w:sz w:val="16"/>
                <w:szCs w:val="16"/>
              </w:rPr>
              <w:t>Agar Columbia con 5% sangre ovina</w:t>
            </w:r>
          </w:p>
          <w:p w14:paraId="440821D1" w14:textId="77777777" w:rsidR="00F62E0E" w:rsidRPr="00121159" w:rsidRDefault="00F62E0E" w:rsidP="00903157">
            <w:pPr>
              <w:pStyle w:val="Sinespaciado"/>
              <w:numPr>
                <w:ilvl w:val="0"/>
                <w:numId w:val="25"/>
              </w:numPr>
              <w:rPr>
                <w:sz w:val="16"/>
                <w:szCs w:val="16"/>
              </w:rPr>
            </w:pPr>
            <w:r w:rsidRPr="00121159">
              <w:rPr>
                <w:sz w:val="16"/>
                <w:szCs w:val="16"/>
              </w:rPr>
              <w:t>Agar Chocolate</w:t>
            </w:r>
          </w:p>
        </w:tc>
      </w:tr>
      <w:tr w:rsidR="000B249F" w:rsidRPr="00121159" w14:paraId="704D0739" w14:textId="77777777" w:rsidTr="00F75BE1">
        <w:trPr>
          <w:jc w:val="center"/>
        </w:trPr>
        <w:tc>
          <w:tcPr>
            <w:tcW w:w="0" w:type="auto"/>
            <w:shd w:val="clear" w:color="auto" w:fill="auto"/>
            <w:vAlign w:val="center"/>
          </w:tcPr>
          <w:p w14:paraId="11F7DD25" w14:textId="77777777" w:rsidR="00F56E77" w:rsidRPr="00121159" w:rsidRDefault="00F56E77" w:rsidP="00F75BE1">
            <w:pPr>
              <w:pStyle w:val="Sinespaciado"/>
              <w:rPr>
                <w:sz w:val="16"/>
                <w:szCs w:val="16"/>
              </w:rPr>
            </w:pPr>
            <w:r w:rsidRPr="00121159">
              <w:rPr>
                <w:sz w:val="16"/>
                <w:szCs w:val="16"/>
              </w:rPr>
              <w:t>Hemocultivo</w:t>
            </w:r>
          </w:p>
        </w:tc>
        <w:tc>
          <w:tcPr>
            <w:tcW w:w="0" w:type="auto"/>
            <w:shd w:val="clear" w:color="auto" w:fill="auto"/>
            <w:vAlign w:val="center"/>
          </w:tcPr>
          <w:p w14:paraId="6CEB9C5F" w14:textId="77777777" w:rsidR="00446617" w:rsidRPr="00121159" w:rsidRDefault="00446617" w:rsidP="00446617">
            <w:pPr>
              <w:pStyle w:val="Sinespaciado"/>
              <w:rPr>
                <w:sz w:val="16"/>
                <w:szCs w:val="16"/>
              </w:rPr>
            </w:pPr>
            <w:r w:rsidRPr="00121159">
              <w:rPr>
                <w:sz w:val="16"/>
                <w:szCs w:val="16"/>
              </w:rPr>
              <w:t>Dotación mínima de dos agares:</w:t>
            </w:r>
          </w:p>
          <w:p w14:paraId="25DAD0BD" w14:textId="77777777" w:rsidR="00446617" w:rsidRPr="00121159" w:rsidRDefault="00446617" w:rsidP="00903157">
            <w:pPr>
              <w:pStyle w:val="Sinespaciado"/>
              <w:numPr>
                <w:ilvl w:val="0"/>
                <w:numId w:val="25"/>
              </w:numPr>
              <w:rPr>
                <w:sz w:val="16"/>
                <w:szCs w:val="16"/>
              </w:rPr>
            </w:pPr>
            <w:r w:rsidRPr="00121159">
              <w:rPr>
                <w:sz w:val="16"/>
                <w:szCs w:val="16"/>
              </w:rPr>
              <w:t>Agar Columbia con 5% sangre ovina</w:t>
            </w:r>
          </w:p>
          <w:p w14:paraId="5686AF9C" w14:textId="77777777" w:rsidR="00F56E77" w:rsidRPr="00121159" w:rsidRDefault="00446617" w:rsidP="00903157">
            <w:pPr>
              <w:pStyle w:val="Sinespaciado"/>
              <w:numPr>
                <w:ilvl w:val="0"/>
                <w:numId w:val="25"/>
              </w:numPr>
              <w:rPr>
                <w:sz w:val="16"/>
                <w:szCs w:val="16"/>
              </w:rPr>
            </w:pPr>
            <w:r w:rsidRPr="00121159">
              <w:rPr>
                <w:sz w:val="16"/>
                <w:szCs w:val="16"/>
              </w:rPr>
              <w:t>Agar Chocolate</w:t>
            </w:r>
          </w:p>
          <w:p w14:paraId="080BE26B" w14:textId="77777777" w:rsidR="00446617" w:rsidRPr="00121159" w:rsidRDefault="00446617" w:rsidP="00903157">
            <w:pPr>
              <w:pStyle w:val="Sinespaciado"/>
              <w:numPr>
                <w:ilvl w:val="0"/>
                <w:numId w:val="25"/>
              </w:numPr>
              <w:rPr>
                <w:sz w:val="16"/>
                <w:szCs w:val="16"/>
              </w:rPr>
            </w:pPr>
            <w:r w:rsidRPr="00121159">
              <w:rPr>
                <w:sz w:val="16"/>
                <w:szCs w:val="16"/>
              </w:rPr>
              <w:t xml:space="preserve">Agar </w:t>
            </w:r>
            <w:proofErr w:type="spellStart"/>
            <w:r w:rsidRPr="00121159">
              <w:rPr>
                <w:sz w:val="16"/>
                <w:szCs w:val="16"/>
              </w:rPr>
              <w:t>Cromogénico</w:t>
            </w:r>
            <w:proofErr w:type="spellEnd"/>
            <w:r w:rsidRPr="00121159">
              <w:rPr>
                <w:sz w:val="16"/>
                <w:szCs w:val="16"/>
              </w:rPr>
              <w:t xml:space="preserve"> para aislamiento de </w:t>
            </w:r>
            <w:proofErr w:type="spellStart"/>
            <w:r w:rsidRPr="00121159">
              <w:rPr>
                <w:i/>
                <w:iCs/>
                <w:sz w:val="16"/>
                <w:szCs w:val="16"/>
              </w:rPr>
              <w:t>Staphylococcus</w:t>
            </w:r>
            <w:proofErr w:type="spellEnd"/>
            <w:r w:rsidRPr="00121159">
              <w:rPr>
                <w:i/>
                <w:iCs/>
                <w:sz w:val="16"/>
                <w:szCs w:val="16"/>
              </w:rPr>
              <w:t xml:space="preserve"> </w:t>
            </w:r>
            <w:proofErr w:type="spellStart"/>
            <w:r w:rsidRPr="00121159">
              <w:rPr>
                <w:i/>
                <w:iCs/>
                <w:sz w:val="16"/>
                <w:szCs w:val="16"/>
              </w:rPr>
              <w:t>aureus</w:t>
            </w:r>
            <w:proofErr w:type="spellEnd"/>
          </w:p>
          <w:p w14:paraId="4AF9E82E" w14:textId="77777777" w:rsidR="00446617" w:rsidRPr="00121159" w:rsidRDefault="00446617" w:rsidP="00903157">
            <w:pPr>
              <w:pStyle w:val="Sinespaciado"/>
              <w:numPr>
                <w:ilvl w:val="0"/>
                <w:numId w:val="25"/>
              </w:numPr>
              <w:rPr>
                <w:sz w:val="16"/>
                <w:szCs w:val="16"/>
              </w:rPr>
            </w:pPr>
            <w:r w:rsidRPr="00121159">
              <w:rPr>
                <w:sz w:val="16"/>
                <w:szCs w:val="16"/>
              </w:rPr>
              <w:t xml:space="preserve">Agar </w:t>
            </w:r>
            <w:proofErr w:type="spellStart"/>
            <w:r w:rsidRPr="00121159">
              <w:rPr>
                <w:sz w:val="16"/>
                <w:szCs w:val="16"/>
              </w:rPr>
              <w:t>Cromogénico</w:t>
            </w:r>
            <w:proofErr w:type="spellEnd"/>
            <w:r w:rsidRPr="00121159">
              <w:rPr>
                <w:sz w:val="16"/>
                <w:szCs w:val="16"/>
              </w:rPr>
              <w:t xml:space="preserve"> para aislamiento de microrganismos de tracto urinario</w:t>
            </w:r>
          </w:p>
        </w:tc>
      </w:tr>
      <w:tr w:rsidR="000B249F" w:rsidRPr="00121159" w14:paraId="46E75F06" w14:textId="77777777" w:rsidTr="00F75BE1">
        <w:trPr>
          <w:jc w:val="center"/>
        </w:trPr>
        <w:tc>
          <w:tcPr>
            <w:tcW w:w="0" w:type="auto"/>
            <w:shd w:val="clear" w:color="auto" w:fill="auto"/>
            <w:vAlign w:val="center"/>
          </w:tcPr>
          <w:p w14:paraId="561AFFBB" w14:textId="77777777" w:rsidR="008F4B1C" w:rsidRPr="00121159" w:rsidRDefault="008F4B1C" w:rsidP="00F75BE1">
            <w:pPr>
              <w:pStyle w:val="Sinespaciado"/>
              <w:rPr>
                <w:sz w:val="16"/>
                <w:szCs w:val="16"/>
              </w:rPr>
            </w:pPr>
            <w:r w:rsidRPr="00121159">
              <w:rPr>
                <w:sz w:val="16"/>
                <w:szCs w:val="16"/>
              </w:rPr>
              <w:t>Punta de catéter</w:t>
            </w:r>
          </w:p>
        </w:tc>
        <w:tc>
          <w:tcPr>
            <w:tcW w:w="0" w:type="auto"/>
            <w:shd w:val="clear" w:color="auto" w:fill="auto"/>
            <w:vAlign w:val="center"/>
          </w:tcPr>
          <w:p w14:paraId="64D183AB" w14:textId="77777777" w:rsidR="008F4B1C" w:rsidRPr="00121159" w:rsidRDefault="008F4B1C" w:rsidP="008F4B1C">
            <w:pPr>
              <w:pStyle w:val="Sinespaciado"/>
              <w:rPr>
                <w:sz w:val="16"/>
                <w:szCs w:val="16"/>
              </w:rPr>
            </w:pPr>
            <w:r w:rsidRPr="00121159">
              <w:rPr>
                <w:sz w:val="16"/>
                <w:szCs w:val="16"/>
              </w:rPr>
              <w:t>Dotación mínima de un agar:</w:t>
            </w:r>
          </w:p>
          <w:p w14:paraId="54B5360C" w14:textId="77777777" w:rsidR="008F4B1C" w:rsidRPr="00121159" w:rsidRDefault="008F4B1C" w:rsidP="00903157">
            <w:pPr>
              <w:pStyle w:val="Sinespaciado"/>
              <w:numPr>
                <w:ilvl w:val="0"/>
                <w:numId w:val="25"/>
              </w:numPr>
              <w:rPr>
                <w:sz w:val="16"/>
                <w:szCs w:val="16"/>
              </w:rPr>
            </w:pPr>
            <w:r w:rsidRPr="00121159">
              <w:rPr>
                <w:sz w:val="16"/>
                <w:szCs w:val="16"/>
              </w:rPr>
              <w:t>Agar Columbia con 5% sangre ovina</w:t>
            </w:r>
          </w:p>
        </w:tc>
      </w:tr>
      <w:tr w:rsidR="009E4BF7" w:rsidRPr="00121159" w14:paraId="1CBA9130" w14:textId="77777777" w:rsidTr="00F75BE1">
        <w:trPr>
          <w:jc w:val="center"/>
        </w:trPr>
        <w:tc>
          <w:tcPr>
            <w:tcW w:w="0" w:type="auto"/>
            <w:shd w:val="clear" w:color="auto" w:fill="auto"/>
            <w:vAlign w:val="center"/>
          </w:tcPr>
          <w:p w14:paraId="35353BE7" w14:textId="77777777" w:rsidR="009E4BF7" w:rsidRPr="00121159" w:rsidRDefault="009E4BF7" w:rsidP="00F75BE1">
            <w:pPr>
              <w:pStyle w:val="Sinespaciado"/>
              <w:rPr>
                <w:sz w:val="16"/>
                <w:szCs w:val="16"/>
              </w:rPr>
            </w:pPr>
            <w:r w:rsidRPr="00121159">
              <w:rPr>
                <w:sz w:val="16"/>
                <w:szCs w:val="16"/>
              </w:rPr>
              <w:t>Toma de muestra</w:t>
            </w:r>
          </w:p>
        </w:tc>
        <w:tc>
          <w:tcPr>
            <w:tcW w:w="0" w:type="auto"/>
            <w:shd w:val="clear" w:color="auto" w:fill="auto"/>
            <w:vAlign w:val="center"/>
          </w:tcPr>
          <w:p w14:paraId="5647D4C6" w14:textId="77777777" w:rsidR="009E4BF7" w:rsidRPr="00121159" w:rsidRDefault="009E4BF7" w:rsidP="008F4B1C">
            <w:pPr>
              <w:pStyle w:val="Sinespaciado"/>
              <w:rPr>
                <w:sz w:val="16"/>
                <w:szCs w:val="16"/>
              </w:rPr>
            </w:pPr>
            <w:r w:rsidRPr="00121159">
              <w:rPr>
                <w:sz w:val="16"/>
                <w:szCs w:val="16"/>
              </w:rPr>
              <w:t>Medio de transporte para cultivos</w:t>
            </w:r>
          </w:p>
        </w:tc>
      </w:tr>
      <w:tr w:rsidR="000B249F" w:rsidRPr="00121159" w14:paraId="3C5124F4" w14:textId="77777777" w:rsidTr="00F75BE1">
        <w:trPr>
          <w:jc w:val="center"/>
        </w:trPr>
        <w:tc>
          <w:tcPr>
            <w:tcW w:w="0" w:type="auto"/>
            <w:shd w:val="clear" w:color="auto" w:fill="auto"/>
            <w:vAlign w:val="center"/>
          </w:tcPr>
          <w:p w14:paraId="3C60AF6F" w14:textId="77777777" w:rsidR="008F4B1C" w:rsidRPr="00121159" w:rsidRDefault="008F4B1C" w:rsidP="00F75BE1">
            <w:pPr>
              <w:pStyle w:val="Sinespaciado"/>
              <w:rPr>
                <w:sz w:val="16"/>
                <w:szCs w:val="16"/>
              </w:rPr>
            </w:pPr>
            <w:r w:rsidRPr="00121159">
              <w:rPr>
                <w:sz w:val="16"/>
                <w:szCs w:val="16"/>
              </w:rPr>
              <w:t>Biopsias</w:t>
            </w:r>
          </w:p>
        </w:tc>
        <w:tc>
          <w:tcPr>
            <w:tcW w:w="0" w:type="auto"/>
            <w:shd w:val="clear" w:color="auto" w:fill="auto"/>
            <w:vAlign w:val="center"/>
          </w:tcPr>
          <w:p w14:paraId="64371CB9" w14:textId="77777777" w:rsidR="008F4B1C" w:rsidRPr="00121159" w:rsidRDefault="008F4B1C" w:rsidP="008F4B1C">
            <w:pPr>
              <w:pStyle w:val="Sinespaciado"/>
              <w:rPr>
                <w:sz w:val="16"/>
                <w:szCs w:val="16"/>
              </w:rPr>
            </w:pPr>
            <w:r w:rsidRPr="00121159">
              <w:rPr>
                <w:sz w:val="16"/>
                <w:szCs w:val="16"/>
              </w:rPr>
              <w:t>Dotación mínima de cinco agares:</w:t>
            </w:r>
          </w:p>
          <w:p w14:paraId="3155D886" w14:textId="77777777" w:rsidR="008F4B1C" w:rsidRPr="00121159" w:rsidRDefault="008F4B1C" w:rsidP="00903157">
            <w:pPr>
              <w:pStyle w:val="Sinespaciado"/>
              <w:numPr>
                <w:ilvl w:val="0"/>
                <w:numId w:val="25"/>
              </w:numPr>
              <w:rPr>
                <w:sz w:val="16"/>
                <w:szCs w:val="16"/>
              </w:rPr>
            </w:pPr>
            <w:r w:rsidRPr="00121159">
              <w:rPr>
                <w:sz w:val="16"/>
                <w:szCs w:val="16"/>
              </w:rPr>
              <w:t>Agar Columbia con 5% sangre ovina</w:t>
            </w:r>
          </w:p>
          <w:p w14:paraId="4560550F" w14:textId="77777777" w:rsidR="008F4B1C" w:rsidRPr="00121159" w:rsidRDefault="008F4B1C" w:rsidP="00903157">
            <w:pPr>
              <w:pStyle w:val="Sinespaciado"/>
              <w:numPr>
                <w:ilvl w:val="0"/>
                <w:numId w:val="25"/>
              </w:numPr>
              <w:rPr>
                <w:sz w:val="16"/>
                <w:szCs w:val="16"/>
              </w:rPr>
            </w:pPr>
            <w:r w:rsidRPr="00121159">
              <w:rPr>
                <w:sz w:val="16"/>
                <w:szCs w:val="16"/>
              </w:rPr>
              <w:t>Agar Chocolate</w:t>
            </w:r>
          </w:p>
          <w:p w14:paraId="1BAC0C20" w14:textId="77777777" w:rsidR="008F4B1C" w:rsidRPr="00121159" w:rsidRDefault="008F4B1C" w:rsidP="00903157">
            <w:pPr>
              <w:pStyle w:val="Sinespaciado"/>
              <w:numPr>
                <w:ilvl w:val="0"/>
                <w:numId w:val="25"/>
              </w:numPr>
              <w:rPr>
                <w:sz w:val="16"/>
                <w:szCs w:val="16"/>
              </w:rPr>
            </w:pPr>
            <w:r w:rsidRPr="00121159">
              <w:rPr>
                <w:sz w:val="16"/>
                <w:szCs w:val="16"/>
              </w:rPr>
              <w:t>Agar MacConkey</w:t>
            </w:r>
          </w:p>
          <w:p w14:paraId="3259DBC7" w14:textId="77777777" w:rsidR="008F4B1C" w:rsidRPr="00121159" w:rsidRDefault="008F4B1C" w:rsidP="00903157">
            <w:pPr>
              <w:pStyle w:val="Sinespaciado"/>
              <w:numPr>
                <w:ilvl w:val="0"/>
                <w:numId w:val="25"/>
              </w:numPr>
              <w:rPr>
                <w:sz w:val="16"/>
                <w:szCs w:val="16"/>
              </w:rPr>
            </w:pPr>
            <w:r w:rsidRPr="00121159">
              <w:rPr>
                <w:sz w:val="16"/>
                <w:szCs w:val="16"/>
              </w:rPr>
              <w:t xml:space="preserve">Agar </w:t>
            </w:r>
            <w:proofErr w:type="spellStart"/>
            <w:r w:rsidR="00446617" w:rsidRPr="00121159">
              <w:rPr>
                <w:sz w:val="16"/>
                <w:szCs w:val="16"/>
              </w:rPr>
              <w:t>C</w:t>
            </w:r>
            <w:r w:rsidRPr="00121159">
              <w:rPr>
                <w:sz w:val="16"/>
                <w:szCs w:val="16"/>
              </w:rPr>
              <w:t>romogénico</w:t>
            </w:r>
            <w:proofErr w:type="spellEnd"/>
            <w:r w:rsidRPr="00121159">
              <w:rPr>
                <w:sz w:val="16"/>
                <w:szCs w:val="16"/>
              </w:rPr>
              <w:t xml:space="preserve"> para aislamiento de </w:t>
            </w:r>
            <w:proofErr w:type="spellStart"/>
            <w:r w:rsidRPr="00121159">
              <w:rPr>
                <w:i/>
                <w:iCs/>
                <w:sz w:val="16"/>
                <w:szCs w:val="16"/>
              </w:rPr>
              <w:t>Staphylococcus</w:t>
            </w:r>
            <w:proofErr w:type="spellEnd"/>
            <w:r w:rsidRPr="00121159">
              <w:rPr>
                <w:i/>
                <w:iCs/>
                <w:sz w:val="16"/>
                <w:szCs w:val="16"/>
              </w:rPr>
              <w:t xml:space="preserve"> </w:t>
            </w:r>
            <w:proofErr w:type="spellStart"/>
            <w:r w:rsidRPr="00121159">
              <w:rPr>
                <w:i/>
                <w:iCs/>
                <w:sz w:val="16"/>
                <w:szCs w:val="16"/>
              </w:rPr>
              <w:t>aureus</w:t>
            </w:r>
            <w:proofErr w:type="spellEnd"/>
          </w:p>
        </w:tc>
      </w:tr>
      <w:tr w:rsidR="000B249F" w:rsidRPr="00121159" w14:paraId="3FE3A2B5" w14:textId="77777777" w:rsidTr="000B249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037F4F" w14:textId="77777777" w:rsidR="000B249F" w:rsidRPr="00121159" w:rsidRDefault="000B249F" w:rsidP="00F75BE1">
            <w:pPr>
              <w:pStyle w:val="Sinespaciado"/>
              <w:rPr>
                <w:sz w:val="16"/>
                <w:szCs w:val="16"/>
              </w:rPr>
            </w:pPr>
            <w:r w:rsidRPr="00121159">
              <w:rPr>
                <w:sz w:val="16"/>
                <w:szCs w:val="16"/>
              </w:rPr>
              <w:t>Anaerobios.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37A4EE" w14:textId="77777777" w:rsidR="000B249F" w:rsidRPr="00121159" w:rsidRDefault="000B249F" w:rsidP="00F75BE1">
            <w:pPr>
              <w:pStyle w:val="Sinespaciado"/>
              <w:rPr>
                <w:sz w:val="16"/>
                <w:szCs w:val="16"/>
              </w:rPr>
            </w:pPr>
            <w:r w:rsidRPr="00121159">
              <w:rPr>
                <w:sz w:val="16"/>
                <w:szCs w:val="16"/>
              </w:rPr>
              <w:t>Dotación mínima de siete agares:</w:t>
            </w:r>
          </w:p>
          <w:p w14:paraId="7EBF373E" w14:textId="77777777" w:rsidR="000B249F" w:rsidRPr="00121159" w:rsidRDefault="000B249F" w:rsidP="00903157">
            <w:pPr>
              <w:pStyle w:val="Sinespaciado"/>
              <w:numPr>
                <w:ilvl w:val="0"/>
                <w:numId w:val="25"/>
              </w:numPr>
              <w:rPr>
                <w:sz w:val="16"/>
                <w:szCs w:val="16"/>
              </w:rPr>
            </w:pPr>
            <w:r w:rsidRPr="00121159">
              <w:rPr>
                <w:sz w:val="16"/>
                <w:szCs w:val="16"/>
              </w:rPr>
              <w:t>Agar Columbia con 5% sangre ovina</w:t>
            </w:r>
          </w:p>
          <w:p w14:paraId="08B73E3D" w14:textId="77777777" w:rsidR="000B249F" w:rsidRPr="00121159" w:rsidRDefault="000B249F" w:rsidP="00903157">
            <w:pPr>
              <w:pStyle w:val="Sinespaciado"/>
              <w:numPr>
                <w:ilvl w:val="0"/>
                <w:numId w:val="25"/>
              </w:numPr>
              <w:rPr>
                <w:sz w:val="16"/>
                <w:szCs w:val="16"/>
              </w:rPr>
            </w:pPr>
            <w:r w:rsidRPr="00121159">
              <w:rPr>
                <w:sz w:val="16"/>
                <w:szCs w:val="16"/>
              </w:rPr>
              <w:t>Agar Chocolate</w:t>
            </w:r>
          </w:p>
          <w:p w14:paraId="78DB4F3F" w14:textId="77777777" w:rsidR="000B249F" w:rsidRPr="00121159" w:rsidRDefault="000B249F" w:rsidP="00903157">
            <w:pPr>
              <w:pStyle w:val="Sinespaciado"/>
              <w:numPr>
                <w:ilvl w:val="0"/>
                <w:numId w:val="25"/>
              </w:numPr>
              <w:rPr>
                <w:sz w:val="16"/>
                <w:szCs w:val="16"/>
              </w:rPr>
            </w:pPr>
            <w:r w:rsidRPr="00121159">
              <w:rPr>
                <w:sz w:val="16"/>
                <w:szCs w:val="16"/>
              </w:rPr>
              <w:t xml:space="preserve">Agar </w:t>
            </w:r>
            <w:proofErr w:type="spellStart"/>
            <w:r w:rsidRPr="00121159">
              <w:rPr>
                <w:sz w:val="16"/>
                <w:szCs w:val="16"/>
              </w:rPr>
              <w:t>Cromogénico</w:t>
            </w:r>
            <w:proofErr w:type="spellEnd"/>
            <w:r w:rsidRPr="00121159">
              <w:rPr>
                <w:sz w:val="16"/>
                <w:szCs w:val="16"/>
              </w:rPr>
              <w:t xml:space="preserve"> para aislamiento de microrganismos de tracto urinario</w:t>
            </w:r>
          </w:p>
          <w:p w14:paraId="107C20B8" w14:textId="77777777" w:rsidR="000B249F" w:rsidRPr="00121159" w:rsidRDefault="000B249F" w:rsidP="00903157">
            <w:pPr>
              <w:pStyle w:val="Sinespaciado"/>
              <w:numPr>
                <w:ilvl w:val="0"/>
                <w:numId w:val="25"/>
              </w:numPr>
              <w:rPr>
                <w:sz w:val="16"/>
                <w:szCs w:val="16"/>
              </w:rPr>
            </w:pPr>
            <w:r w:rsidRPr="00121159">
              <w:rPr>
                <w:sz w:val="16"/>
                <w:szCs w:val="16"/>
              </w:rPr>
              <w:t xml:space="preserve">Agar Columbia con 5% sangre ovina anaerobio con </w:t>
            </w:r>
            <w:proofErr w:type="spellStart"/>
            <w:r w:rsidR="00C74439">
              <w:rPr>
                <w:sz w:val="16"/>
                <w:szCs w:val="16"/>
              </w:rPr>
              <w:t>fenil</w:t>
            </w:r>
            <w:proofErr w:type="spellEnd"/>
            <w:r w:rsidR="00C74439">
              <w:rPr>
                <w:sz w:val="16"/>
                <w:szCs w:val="16"/>
              </w:rPr>
              <w:t xml:space="preserve"> </w:t>
            </w:r>
            <w:proofErr w:type="spellStart"/>
            <w:r w:rsidR="00C74439">
              <w:rPr>
                <w:sz w:val="16"/>
                <w:szCs w:val="16"/>
              </w:rPr>
              <w:t>etil</w:t>
            </w:r>
            <w:proofErr w:type="spellEnd"/>
            <w:r w:rsidR="00C74439">
              <w:rPr>
                <w:sz w:val="16"/>
                <w:szCs w:val="16"/>
              </w:rPr>
              <w:t xml:space="preserve"> </w:t>
            </w:r>
            <w:r w:rsidRPr="00121159">
              <w:rPr>
                <w:sz w:val="16"/>
                <w:szCs w:val="16"/>
              </w:rPr>
              <w:t>alcohol</w:t>
            </w:r>
          </w:p>
          <w:p w14:paraId="04FFFE00" w14:textId="77777777" w:rsidR="000B249F" w:rsidRPr="00121159" w:rsidRDefault="000B249F" w:rsidP="00F75BE1">
            <w:pPr>
              <w:pStyle w:val="Sinespaciado"/>
              <w:rPr>
                <w:sz w:val="16"/>
                <w:szCs w:val="16"/>
              </w:rPr>
            </w:pPr>
          </w:p>
          <w:p w14:paraId="6BC00097" w14:textId="77777777" w:rsidR="000B249F" w:rsidRPr="00121159" w:rsidRDefault="000B249F" w:rsidP="004D2B79">
            <w:pPr>
              <w:pStyle w:val="Sinespaciado"/>
              <w:jc w:val="both"/>
              <w:rPr>
                <w:sz w:val="16"/>
                <w:szCs w:val="16"/>
              </w:rPr>
            </w:pPr>
            <w:r w:rsidRPr="00121159">
              <w:rPr>
                <w:sz w:val="16"/>
                <w:szCs w:val="16"/>
              </w:rPr>
              <w:t xml:space="preserve">Se considerarán los insumos para favorecer el crecimiento bacteriano en medios </w:t>
            </w:r>
            <w:proofErr w:type="spellStart"/>
            <w:r w:rsidRPr="00121159">
              <w:rPr>
                <w:sz w:val="16"/>
                <w:szCs w:val="16"/>
              </w:rPr>
              <w:t>microaerofílicos</w:t>
            </w:r>
            <w:proofErr w:type="spellEnd"/>
            <w:r w:rsidRPr="00121159">
              <w:rPr>
                <w:sz w:val="16"/>
                <w:szCs w:val="16"/>
              </w:rPr>
              <w:t xml:space="preserve"> o de anaerobiosis por medio de entrega de bolsas individuales o jarras generadora de atmósfera libre de oxígeno.</w:t>
            </w:r>
          </w:p>
        </w:tc>
      </w:tr>
    </w:tbl>
    <w:p w14:paraId="1AE5CB5A" w14:textId="77777777" w:rsidR="00256F2D" w:rsidRPr="00121159" w:rsidRDefault="00256F2D" w:rsidP="00845FD6">
      <w:pPr>
        <w:rPr>
          <w:sz w:val="16"/>
          <w:szCs w:val="16"/>
        </w:rPr>
      </w:pPr>
    </w:p>
    <w:p w14:paraId="7CB70E1D" w14:textId="77777777" w:rsidR="00256F2D" w:rsidRPr="00121159" w:rsidRDefault="00256F2D" w:rsidP="00845FD6">
      <w:pPr>
        <w:rPr>
          <w:sz w:val="16"/>
          <w:szCs w:val="16"/>
        </w:rPr>
      </w:pPr>
      <w:r w:rsidRPr="00121159">
        <w:rPr>
          <w:sz w:val="16"/>
          <w:szCs w:val="16"/>
        </w:rPr>
        <w:t xml:space="preserve">+++++ Clave 40.07.002 </w:t>
      </w:r>
      <w:r w:rsidRPr="00121159">
        <w:rPr>
          <w:rFonts w:eastAsia="Times New Roman" w:cs="Calibri"/>
          <w:color w:val="000000"/>
          <w:sz w:val="16"/>
          <w:szCs w:val="16"/>
          <w:lang w:eastAsia="es-MX"/>
        </w:rPr>
        <w:t>Identificación bacteriana</w:t>
      </w:r>
    </w:p>
    <w:p w14:paraId="15A5673F" w14:textId="77777777" w:rsidR="00DF4E5B" w:rsidRPr="00121159" w:rsidRDefault="00DF4E5B" w:rsidP="004D2B79">
      <w:pPr>
        <w:pStyle w:val="Sinespaciado"/>
        <w:jc w:val="both"/>
        <w:rPr>
          <w:sz w:val="16"/>
          <w:szCs w:val="16"/>
          <w:lang w:eastAsia="es-MX"/>
        </w:rPr>
      </w:pPr>
      <w:r w:rsidRPr="00121159">
        <w:rPr>
          <w:sz w:val="16"/>
          <w:szCs w:val="16"/>
        </w:rPr>
        <w:t xml:space="preserve">Esta clave debe procesarse en sitio, se facturará por cada tarjeta o panel de identificación bacteriana, ya sea para microorganismos </w:t>
      </w:r>
      <w:r w:rsidR="00C74439" w:rsidRPr="00121159">
        <w:rPr>
          <w:sz w:val="16"/>
          <w:szCs w:val="16"/>
        </w:rPr>
        <w:t>Gram</w:t>
      </w:r>
      <w:r w:rsidRPr="00121159">
        <w:rPr>
          <w:sz w:val="16"/>
          <w:szCs w:val="16"/>
        </w:rPr>
        <w:t xml:space="preserve"> positivos o </w:t>
      </w:r>
      <w:r w:rsidR="00C74439" w:rsidRPr="00121159">
        <w:rPr>
          <w:sz w:val="16"/>
          <w:szCs w:val="16"/>
        </w:rPr>
        <w:t>Gram</w:t>
      </w:r>
      <w:r w:rsidRPr="00121159">
        <w:rPr>
          <w:sz w:val="16"/>
          <w:szCs w:val="16"/>
        </w:rPr>
        <w:t xml:space="preserve"> negativos. Deberá contemplar la dotación de las siguientes tinciones:</w:t>
      </w:r>
    </w:p>
    <w:p w14:paraId="0576A758" w14:textId="77777777" w:rsidR="00845FD6" w:rsidRPr="00121159" w:rsidRDefault="00845FD6" w:rsidP="00903157">
      <w:pPr>
        <w:pStyle w:val="Prrafodelista"/>
        <w:numPr>
          <w:ilvl w:val="0"/>
          <w:numId w:val="25"/>
        </w:numPr>
        <w:rPr>
          <w:sz w:val="16"/>
          <w:szCs w:val="16"/>
        </w:rPr>
      </w:pPr>
      <w:r w:rsidRPr="00121159">
        <w:rPr>
          <w:sz w:val="16"/>
          <w:szCs w:val="16"/>
        </w:rPr>
        <w:t>Tinci</w:t>
      </w:r>
      <w:r w:rsidR="00DF4E5B" w:rsidRPr="00121159">
        <w:rPr>
          <w:sz w:val="16"/>
          <w:szCs w:val="16"/>
        </w:rPr>
        <w:t xml:space="preserve">ón </w:t>
      </w:r>
      <w:r w:rsidRPr="00121159">
        <w:rPr>
          <w:sz w:val="16"/>
          <w:szCs w:val="16"/>
        </w:rPr>
        <w:t>de Gram</w:t>
      </w:r>
    </w:p>
    <w:p w14:paraId="33FE8B13" w14:textId="77777777" w:rsidR="00845FD6" w:rsidRPr="00121159" w:rsidRDefault="00845FD6" w:rsidP="00903157">
      <w:pPr>
        <w:pStyle w:val="Prrafodelista"/>
        <w:numPr>
          <w:ilvl w:val="0"/>
          <w:numId w:val="25"/>
        </w:numPr>
        <w:rPr>
          <w:sz w:val="16"/>
          <w:szCs w:val="16"/>
        </w:rPr>
      </w:pPr>
      <w:r w:rsidRPr="00121159">
        <w:rPr>
          <w:sz w:val="16"/>
          <w:szCs w:val="16"/>
        </w:rPr>
        <w:t xml:space="preserve">Tinta china </w:t>
      </w:r>
    </w:p>
    <w:p w14:paraId="472A22E8" w14:textId="77777777" w:rsidR="00845FD6" w:rsidRPr="00121159" w:rsidRDefault="00845FD6" w:rsidP="00903157">
      <w:pPr>
        <w:pStyle w:val="Prrafodelista"/>
        <w:numPr>
          <w:ilvl w:val="0"/>
          <w:numId w:val="25"/>
        </w:numPr>
        <w:rPr>
          <w:sz w:val="16"/>
          <w:szCs w:val="16"/>
        </w:rPr>
      </w:pPr>
      <w:r w:rsidRPr="00121159">
        <w:rPr>
          <w:sz w:val="16"/>
          <w:szCs w:val="16"/>
        </w:rPr>
        <w:t>KOH</w:t>
      </w:r>
    </w:p>
    <w:p w14:paraId="3689F14D" w14:textId="77777777" w:rsidR="00845FD6" w:rsidRPr="00121159" w:rsidRDefault="00845FD6" w:rsidP="00903157">
      <w:pPr>
        <w:pStyle w:val="Prrafodelista"/>
        <w:numPr>
          <w:ilvl w:val="0"/>
          <w:numId w:val="25"/>
        </w:numPr>
        <w:rPr>
          <w:sz w:val="16"/>
          <w:szCs w:val="16"/>
          <w:lang w:eastAsia="es-MX"/>
        </w:rPr>
      </w:pPr>
      <w:r w:rsidRPr="00121159">
        <w:rPr>
          <w:sz w:val="16"/>
          <w:szCs w:val="16"/>
        </w:rPr>
        <w:t>Azul de lactofenol</w:t>
      </w:r>
    </w:p>
    <w:p w14:paraId="64FAFAB3" w14:textId="77777777" w:rsidR="00CA0226" w:rsidRPr="00121159" w:rsidRDefault="00DA0085" w:rsidP="00845FD6">
      <w:pPr>
        <w:rPr>
          <w:sz w:val="16"/>
          <w:szCs w:val="16"/>
        </w:rPr>
      </w:pPr>
      <w:r w:rsidRPr="00121159">
        <w:rPr>
          <w:sz w:val="16"/>
          <w:szCs w:val="16"/>
        </w:rPr>
        <w:lastRenderedPageBreak/>
        <w:t xml:space="preserve">Deberá entregar al inicio de la prestación y cada seis meses durante la vigencia del servicio la dotación de cepas control ATCC para Gram + y Gram - para el control de calidad interno. Con respecto a las Cepas ATCC, las Unidades Médicas que recibirán las Cepas serán aquellas señaladas en la tabla 1 (Unidades para dotar </w:t>
      </w:r>
      <w:proofErr w:type="spellStart"/>
      <w:r w:rsidRPr="00121159">
        <w:rPr>
          <w:sz w:val="16"/>
          <w:szCs w:val="16"/>
        </w:rPr>
        <w:t>sensidiscos</w:t>
      </w:r>
      <w:proofErr w:type="spellEnd"/>
      <w:r w:rsidRPr="00121159">
        <w:rPr>
          <w:sz w:val="16"/>
          <w:szCs w:val="16"/>
        </w:rPr>
        <w:t xml:space="preserve"> y Cepas ATCC). La Fecha de la primera entrega se definirá posterior al curso de capacitación previa y las entregas subsecuentes deberán ser conciliadas con el Jefe o Encargado del Servicio de Laboratorio Clínico, así como las CEPAS a estudiar.</w:t>
      </w:r>
    </w:p>
    <w:p w14:paraId="0B709C2B" w14:textId="77777777" w:rsidR="00CA0226" w:rsidRPr="00121159" w:rsidRDefault="00CA0226" w:rsidP="00845FD6">
      <w:pPr>
        <w:rPr>
          <w:sz w:val="16"/>
          <w:szCs w:val="16"/>
        </w:rPr>
      </w:pPr>
      <w:r w:rsidRPr="00121159">
        <w:rPr>
          <w:rFonts w:eastAsia="Times New Roman" w:cs="Calibri"/>
          <w:color w:val="000000"/>
          <w:sz w:val="16"/>
          <w:szCs w:val="16"/>
          <w:lang w:eastAsia="es-MX"/>
        </w:rPr>
        <w:t>∞∞∞ Clave 40.07.003 Sensibilidad bacteriana</w:t>
      </w:r>
    </w:p>
    <w:p w14:paraId="7A23C9C0" w14:textId="77777777" w:rsidR="00DA0085" w:rsidRPr="00121159" w:rsidRDefault="00CA0226" w:rsidP="00845FD6">
      <w:pPr>
        <w:rPr>
          <w:sz w:val="16"/>
          <w:szCs w:val="16"/>
        </w:rPr>
      </w:pPr>
      <w:r w:rsidRPr="00121159">
        <w:rPr>
          <w:sz w:val="16"/>
          <w:szCs w:val="16"/>
        </w:rPr>
        <w:t xml:space="preserve">Esta clave debe procesarse en sitio, se facturará por cada tarjeta o panel de sensibilidad bacteriana, ya sea para microorganismos </w:t>
      </w:r>
      <w:r w:rsidR="00DA0915" w:rsidRPr="00121159">
        <w:rPr>
          <w:sz w:val="16"/>
          <w:szCs w:val="16"/>
        </w:rPr>
        <w:t>Gram</w:t>
      </w:r>
      <w:r w:rsidRPr="00121159">
        <w:rPr>
          <w:sz w:val="16"/>
          <w:szCs w:val="16"/>
        </w:rPr>
        <w:t xml:space="preserve"> positivos o </w:t>
      </w:r>
      <w:r w:rsidR="00DA0915" w:rsidRPr="00121159">
        <w:rPr>
          <w:sz w:val="16"/>
          <w:szCs w:val="16"/>
        </w:rPr>
        <w:t>Gram</w:t>
      </w:r>
      <w:r w:rsidRPr="00121159">
        <w:rPr>
          <w:sz w:val="16"/>
          <w:szCs w:val="16"/>
        </w:rPr>
        <w:t xml:space="preserve"> negativos. </w:t>
      </w:r>
    </w:p>
    <w:p w14:paraId="49FFCA6D" w14:textId="77777777" w:rsidR="003373F8" w:rsidRPr="00121159" w:rsidRDefault="003373F8" w:rsidP="003373F8">
      <w:pPr>
        <w:rPr>
          <w:sz w:val="16"/>
          <w:szCs w:val="16"/>
        </w:rPr>
      </w:pPr>
      <w:r w:rsidRPr="00121159">
        <w:rPr>
          <w:sz w:val="16"/>
          <w:szCs w:val="16"/>
        </w:rPr>
        <w:t xml:space="preserve">En las Unidades Médicas señaladas en la tabla 1 (Unidades para dotar </w:t>
      </w:r>
      <w:proofErr w:type="spellStart"/>
      <w:r w:rsidRPr="00121159">
        <w:rPr>
          <w:sz w:val="16"/>
          <w:szCs w:val="16"/>
        </w:rPr>
        <w:t>sensidiscos</w:t>
      </w:r>
      <w:proofErr w:type="spellEnd"/>
      <w:r w:rsidRPr="00121159">
        <w:rPr>
          <w:sz w:val="16"/>
          <w:szCs w:val="16"/>
        </w:rPr>
        <w:t xml:space="preserve"> y Cepas ATCC), </w:t>
      </w:r>
      <w:r w:rsidR="000B249F" w:rsidRPr="00121159">
        <w:rPr>
          <w:sz w:val="16"/>
          <w:szCs w:val="16"/>
        </w:rPr>
        <w:t xml:space="preserve">deberá contemplar la dotación de un distribuidor plástico para la aplicación de 8 a 12 </w:t>
      </w:r>
      <w:proofErr w:type="spellStart"/>
      <w:r w:rsidR="000B249F" w:rsidRPr="00121159">
        <w:rPr>
          <w:sz w:val="16"/>
          <w:szCs w:val="16"/>
        </w:rPr>
        <w:t>sensidiscos</w:t>
      </w:r>
      <w:proofErr w:type="spellEnd"/>
      <w:r w:rsidR="000B249F" w:rsidRPr="00121159">
        <w:rPr>
          <w:sz w:val="16"/>
          <w:szCs w:val="16"/>
        </w:rPr>
        <w:t xml:space="preserve"> simultáneamente, así como</w:t>
      </w:r>
      <w:r w:rsidRPr="00121159">
        <w:rPr>
          <w:sz w:val="16"/>
          <w:szCs w:val="16"/>
        </w:rPr>
        <w:t xml:space="preserve"> la dotación de </w:t>
      </w:r>
      <w:proofErr w:type="spellStart"/>
      <w:r w:rsidRPr="00121159">
        <w:rPr>
          <w:sz w:val="16"/>
          <w:szCs w:val="16"/>
        </w:rPr>
        <w:t>sensidiscos</w:t>
      </w:r>
      <w:proofErr w:type="spellEnd"/>
      <w:r w:rsidRPr="00121159">
        <w:rPr>
          <w:sz w:val="16"/>
          <w:szCs w:val="16"/>
        </w:rPr>
        <w:t xml:space="preserve"> para:</w:t>
      </w:r>
    </w:p>
    <w:p w14:paraId="7505A537" w14:textId="77777777" w:rsidR="003373F8" w:rsidRPr="00121159" w:rsidRDefault="003373F8" w:rsidP="00903157">
      <w:pPr>
        <w:pStyle w:val="Prrafodelista"/>
        <w:numPr>
          <w:ilvl w:val="0"/>
          <w:numId w:val="25"/>
        </w:numPr>
        <w:rPr>
          <w:sz w:val="16"/>
          <w:szCs w:val="16"/>
        </w:rPr>
      </w:pPr>
      <w:proofErr w:type="spellStart"/>
      <w:r w:rsidRPr="00121159">
        <w:rPr>
          <w:sz w:val="16"/>
          <w:szCs w:val="16"/>
        </w:rPr>
        <w:t>Carbapenemasas</w:t>
      </w:r>
      <w:proofErr w:type="spellEnd"/>
      <w:r w:rsidRPr="00121159">
        <w:rPr>
          <w:sz w:val="16"/>
          <w:szCs w:val="16"/>
        </w:rPr>
        <w:t xml:space="preserve">: </w:t>
      </w:r>
      <w:proofErr w:type="spellStart"/>
      <w:r w:rsidRPr="00121159">
        <w:rPr>
          <w:sz w:val="16"/>
          <w:szCs w:val="16"/>
        </w:rPr>
        <w:t>E</w:t>
      </w:r>
      <w:r w:rsidR="00201CE0" w:rsidRPr="00121159">
        <w:rPr>
          <w:sz w:val="16"/>
          <w:szCs w:val="16"/>
        </w:rPr>
        <w:t>rtapenem</w:t>
      </w:r>
      <w:proofErr w:type="spellEnd"/>
      <w:r w:rsidR="00201CE0" w:rsidRPr="00121159">
        <w:rPr>
          <w:sz w:val="16"/>
          <w:szCs w:val="16"/>
        </w:rPr>
        <w:t xml:space="preserve">, Meropenem, </w:t>
      </w:r>
      <w:proofErr w:type="spellStart"/>
      <w:r w:rsidR="00201CE0" w:rsidRPr="00121159">
        <w:rPr>
          <w:sz w:val="16"/>
          <w:szCs w:val="16"/>
        </w:rPr>
        <w:t>Imipenem</w:t>
      </w:r>
      <w:proofErr w:type="spellEnd"/>
      <w:r w:rsidR="00201CE0" w:rsidRPr="00121159">
        <w:rPr>
          <w:sz w:val="16"/>
          <w:szCs w:val="16"/>
        </w:rPr>
        <w:t>, Á</w:t>
      </w:r>
      <w:r w:rsidRPr="00121159">
        <w:rPr>
          <w:sz w:val="16"/>
          <w:szCs w:val="16"/>
        </w:rPr>
        <w:t xml:space="preserve">cido </w:t>
      </w:r>
      <w:proofErr w:type="spellStart"/>
      <w:r w:rsidRPr="00121159">
        <w:rPr>
          <w:sz w:val="16"/>
          <w:szCs w:val="16"/>
        </w:rPr>
        <w:t>Fenilburónico</w:t>
      </w:r>
      <w:proofErr w:type="spellEnd"/>
      <w:r w:rsidRPr="00121159">
        <w:rPr>
          <w:sz w:val="16"/>
          <w:szCs w:val="16"/>
        </w:rPr>
        <w:t>, EDTA.</w:t>
      </w:r>
    </w:p>
    <w:p w14:paraId="74A02537" w14:textId="77777777" w:rsidR="003373F8" w:rsidRPr="00121159" w:rsidRDefault="003373F8" w:rsidP="00903157">
      <w:pPr>
        <w:pStyle w:val="Prrafodelista"/>
        <w:numPr>
          <w:ilvl w:val="0"/>
          <w:numId w:val="25"/>
        </w:numPr>
        <w:rPr>
          <w:sz w:val="16"/>
          <w:szCs w:val="16"/>
        </w:rPr>
      </w:pPr>
      <w:r w:rsidRPr="00121159">
        <w:rPr>
          <w:sz w:val="16"/>
          <w:szCs w:val="16"/>
        </w:rPr>
        <w:t xml:space="preserve">BLEE: </w:t>
      </w:r>
      <w:proofErr w:type="spellStart"/>
      <w:r w:rsidRPr="00121159">
        <w:rPr>
          <w:sz w:val="16"/>
          <w:szCs w:val="16"/>
        </w:rPr>
        <w:t>Ceftaxidima</w:t>
      </w:r>
      <w:proofErr w:type="spellEnd"/>
      <w:r w:rsidRPr="00121159">
        <w:rPr>
          <w:sz w:val="16"/>
          <w:szCs w:val="16"/>
        </w:rPr>
        <w:t xml:space="preserve">, Cefotaxima, Ceftriaxona, </w:t>
      </w:r>
      <w:proofErr w:type="spellStart"/>
      <w:r w:rsidRPr="00121159">
        <w:rPr>
          <w:sz w:val="16"/>
          <w:szCs w:val="16"/>
        </w:rPr>
        <w:t>Ceftaxidima</w:t>
      </w:r>
      <w:proofErr w:type="spellEnd"/>
      <w:r w:rsidRPr="00121159">
        <w:rPr>
          <w:sz w:val="16"/>
          <w:szCs w:val="16"/>
        </w:rPr>
        <w:t xml:space="preserve"> con Ácido Clavulánico, Cefotaxima con ácido Clavulánico.</w:t>
      </w:r>
    </w:p>
    <w:p w14:paraId="3EC0A119" w14:textId="77777777" w:rsidR="003373F8" w:rsidRPr="00121159" w:rsidRDefault="003373F8" w:rsidP="00903157">
      <w:pPr>
        <w:pStyle w:val="Prrafodelista"/>
        <w:numPr>
          <w:ilvl w:val="0"/>
          <w:numId w:val="25"/>
        </w:numPr>
        <w:rPr>
          <w:sz w:val="16"/>
          <w:szCs w:val="16"/>
        </w:rPr>
      </w:pPr>
      <w:r w:rsidRPr="00121159">
        <w:rPr>
          <w:sz w:val="16"/>
          <w:szCs w:val="16"/>
        </w:rPr>
        <w:t xml:space="preserve">Otros: Vancomicina y </w:t>
      </w:r>
      <w:proofErr w:type="spellStart"/>
      <w:r w:rsidRPr="00121159">
        <w:rPr>
          <w:sz w:val="16"/>
          <w:szCs w:val="16"/>
        </w:rPr>
        <w:t>Trimetoprim</w:t>
      </w:r>
      <w:proofErr w:type="spellEnd"/>
      <w:r w:rsidRPr="00121159">
        <w:rPr>
          <w:sz w:val="16"/>
          <w:szCs w:val="16"/>
        </w:rPr>
        <w:t>-sulfametoxazol</w:t>
      </w:r>
    </w:p>
    <w:tbl>
      <w:tblPr>
        <w:tblW w:w="0" w:type="auto"/>
        <w:jc w:val="center"/>
        <w:tblBorders>
          <w:top w:val="single" w:sz="4" w:space="0" w:color="266659"/>
          <w:left w:val="single" w:sz="4" w:space="0" w:color="266659"/>
          <w:bottom w:val="single" w:sz="4" w:space="0" w:color="266659"/>
          <w:right w:val="single" w:sz="4" w:space="0" w:color="266659"/>
          <w:insideH w:val="single" w:sz="4" w:space="0" w:color="266659"/>
          <w:insideV w:val="single" w:sz="4" w:space="0" w:color="266659"/>
        </w:tblBorders>
        <w:tblCellMar>
          <w:left w:w="70" w:type="dxa"/>
          <w:right w:w="70" w:type="dxa"/>
        </w:tblCellMar>
        <w:tblLook w:val="04A0" w:firstRow="1" w:lastRow="0" w:firstColumn="1" w:lastColumn="0" w:noHBand="0" w:noVBand="1"/>
      </w:tblPr>
      <w:tblGrid>
        <w:gridCol w:w="752"/>
        <w:gridCol w:w="454"/>
        <w:gridCol w:w="2586"/>
        <w:gridCol w:w="3071"/>
      </w:tblGrid>
      <w:tr w:rsidR="003373F8" w:rsidRPr="00121159" w14:paraId="7FD1E833" w14:textId="77777777" w:rsidTr="007758F3">
        <w:trPr>
          <w:trHeight w:val="270"/>
          <w:jc w:val="center"/>
        </w:trPr>
        <w:tc>
          <w:tcPr>
            <w:tcW w:w="0" w:type="auto"/>
            <w:gridSpan w:val="4"/>
            <w:shd w:val="clear" w:color="auto" w:fill="A6A6A6" w:themeFill="background1" w:themeFillShade="A6"/>
            <w:noWrap/>
            <w:vAlign w:val="center"/>
          </w:tcPr>
          <w:p w14:paraId="7EF10821" w14:textId="77777777" w:rsidR="003373F8" w:rsidRPr="00121159" w:rsidRDefault="003373F8" w:rsidP="00FA132D">
            <w:pPr>
              <w:spacing w:after="0"/>
              <w:jc w:val="center"/>
              <w:rPr>
                <w:rFonts w:eastAsia="Times New Roman" w:cs="Calibri"/>
                <w:b/>
                <w:color w:val="000000"/>
                <w:sz w:val="16"/>
                <w:szCs w:val="16"/>
                <w:lang w:eastAsia="es-MX"/>
              </w:rPr>
            </w:pPr>
            <w:r w:rsidRPr="00121159">
              <w:rPr>
                <w:rFonts w:eastAsia="Times New Roman" w:cs="Calibri"/>
                <w:b/>
                <w:color w:val="000000"/>
                <w:sz w:val="16"/>
                <w:szCs w:val="16"/>
                <w:lang w:eastAsia="es-MX"/>
              </w:rPr>
              <w:t>Unidades para dota</w:t>
            </w:r>
            <w:r w:rsidR="00FA132D" w:rsidRPr="00121159">
              <w:rPr>
                <w:rFonts w:eastAsia="Times New Roman" w:cs="Calibri"/>
                <w:b/>
                <w:color w:val="000000"/>
                <w:sz w:val="16"/>
                <w:szCs w:val="16"/>
                <w:lang w:eastAsia="es-MX"/>
              </w:rPr>
              <w:t>ción de</w:t>
            </w:r>
            <w:r w:rsidRPr="00121159">
              <w:rPr>
                <w:rFonts w:eastAsia="Times New Roman" w:cs="Calibri"/>
                <w:b/>
                <w:color w:val="000000"/>
                <w:sz w:val="16"/>
                <w:szCs w:val="16"/>
                <w:lang w:eastAsia="es-MX"/>
              </w:rPr>
              <w:t xml:space="preserve"> </w:t>
            </w:r>
            <w:proofErr w:type="spellStart"/>
            <w:r w:rsidRPr="00121159">
              <w:rPr>
                <w:rFonts w:eastAsia="Times New Roman" w:cs="Calibri"/>
                <w:b/>
                <w:color w:val="000000"/>
                <w:sz w:val="16"/>
                <w:szCs w:val="16"/>
                <w:lang w:eastAsia="es-MX"/>
              </w:rPr>
              <w:t>sensidiscos</w:t>
            </w:r>
            <w:proofErr w:type="spellEnd"/>
            <w:r w:rsidRPr="00121159">
              <w:rPr>
                <w:rFonts w:eastAsia="Times New Roman" w:cs="Calibri"/>
                <w:b/>
                <w:color w:val="000000"/>
                <w:sz w:val="16"/>
                <w:szCs w:val="16"/>
                <w:lang w:eastAsia="es-MX"/>
              </w:rPr>
              <w:t xml:space="preserve"> y Cepas ATCC</w:t>
            </w:r>
          </w:p>
        </w:tc>
      </w:tr>
      <w:tr w:rsidR="005666A9" w:rsidRPr="00121159" w14:paraId="00738E8F" w14:textId="77777777" w:rsidTr="007758F3">
        <w:trPr>
          <w:trHeight w:val="270"/>
          <w:jc w:val="center"/>
        </w:trPr>
        <w:tc>
          <w:tcPr>
            <w:tcW w:w="0" w:type="auto"/>
            <w:shd w:val="clear" w:color="auto" w:fill="A6A6A6" w:themeFill="background1" w:themeFillShade="A6"/>
            <w:noWrap/>
            <w:vAlign w:val="center"/>
          </w:tcPr>
          <w:p w14:paraId="32C5E371" w14:textId="77777777" w:rsidR="005666A9" w:rsidRPr="00121159" w:rsidRDefault="005666A9" w:rsidP="00FA132D">
            <w:pPr>
              <w:spacing w:after="0"/>
              <w:jc w:val="center"/>
              <w:rPr>
                <w:rFonts w:eastAsia="Times New Roman" w:cs="Calibri"/>
                <w:b/>
                <w:color w:val="000000"/>
                <w:sz w:val="16"/>
                <w:szCs w:val="16"/>
                <w:lang w:eastAsia="es-MX"/>
              </w:rPr>
            </w:pPr>
            <w:r w:rsidRPr="00121159">
              <w:rPr>
                <w:rFonts w:eastAsia="Times New Roman" w:cs="Calibri"/>
                <w:b/>
                <w:color w:val="000000"/>
                <w:sz w:val="16"/>
                <w:szCs w:val="16"/>
                <w:lang w:eastAsia="es-MX"/>
              </w:rPr>
              <w:t>Partida</w:t>
            </w:r>
          </w:p>
        </w:tc>
        <w:tc>
          <w:tcPr>
            <w:tcW w:w="0" w:type="auto"/>
            <w:shd w:val="clear" w:color="auto" w:fill="A6A6A6" w:themeFill="background1" w:themeFillShade="A6"/>
            <w:noWrap/>
            <w:vAlign w:val="center"/>
          </w:tcPr>
          <w:p w14:paraId="6CB323B7" w14:textId="77777777" w:rsidR="005666A9" w:rsidRPr="00121159" w:rsidRDefault="003A1C62" w:rsidP="00FA132D">
            <w:pPr>
              <w:spacing w:after="0"/>
              <w:jc w:val="center"/>
              <w:rPr>
                <w:rFonts w:eastAsia="Times New Roman" w:cs="Calibri"/>
                <w:b/>
                <w:color w:val="000000"/>
                <w:sz w:val="16"/>
                <w:szCs w:val="16"/>
                <w:lang w:eastAsia="es-MX"/>
              </w:rPr>
            </w:pPr>
            <w:proofErr w:type="spellStart"/>
            <w:r w:rsidRPr="00121159">
              <w:rPr>
                <w:rFonts w:eastAsia="Times New Roman" w:cs="Calibri"/>
                <w:b/>
                <w:color w:val="000000"/>
                <w:sz w:val="16"/>
                <w:szCs w:val="16"/>
                <w:lang w:eastAsia="es-MX"/>
              </w:rPr>
              <w:t>Cve</w:t>
            </w:r>
            <w:proofErr w:type="spellEnd"/>
          </w:p>
        </w:tc>
        <w:tc>
          <w:tcPr>
            <w:tcW w:w="0" w:type="auto"/>
            <w:shd w:val="clear" w:color="auto" w:fill="A6A6A6" w:themeFill="background1" w:themeFillShade="A6"/>
            <w:noWrap/>
            <w:vAlign w:val="center"/>
          </w:tcPr>
          <w:p w14:paraId="2F6E1021" w14:textId="77777777" w:rsidR="005666A9" w:rsidRPr="00121159" w:rsidRDefault="005666A9" w:rsidP="00FA132D">
            <w:pPr>
              <w:spacing w:after="0"/>
              <w:jc w:val="center"/>
              <w:rPr>
                <w:rFonts w:eastAsia="Times New Roman" w:cs="Calibri"/>
                <w:b/>
                <w:color w:val="000000"/>
                <w:sz w:val="16"/>
                <w:szCs w:val="16"/>
                <w:lang w:eastAsia="es-MX"/>
              </w:rPr>
            </w:pPr>
            <w:r w:rsidRPr="00121159">
              <w:rPr>
                <w:rFonts w:eastAsia="Times New Roman" w:cs="Calibri"/>
                <w:b/>
                <w:color w:val="000000"/>
                <w:sz w:val="16"/>
                <w:szCs w:val="16"/>
                <w:lang w:eastAsia="es-MX"/>
              </w:rPr>
              <w:t>OOAD / UMAE</w:t>
            </w:r>
          </w:p>
        </w:tc>
        <w:tc>
          <w:tcPr>
            <w:tcW w:w="0" w:type="auto"/>
            <w:shd w:val="clear" w:color="auto" w:fill="A6A6A6" w:themeFill="background1" w:themeFillShade="A6"/>
            <w:noWrap/>
            <w:vAlign w:val="center"/>
          </w:tcPr>
          <w:p w14:paraId="2C6D8427" w14:textId="77777777" w:rsidR="005666A9" w:rsidRPr="00121159" w:rsidRDefault="005666A9" w:rsidP="00FA132D">
            <w:pPr>
              <w:spacing w:after="0"/>
              <w:jc w:val="center"/>
              <w:rPr>
                <w:rFonts w:eastAsia="Times New Roman" w:cs="Calibri"/>
                <w:b/>
                <w:color w:val="000000"/>
                <w:sz w:val="16"/>
                <w:szCs w:val="16"/>
                <w:lang w:eastAsia="es-MX"/>
              </w:rPr>
            </w:pPr>
            <w:r w:rsidRPr="00121159">
              <w:rPr>
                <w:rFonts w:eastAsia="Times New Roman" w:cs="Calibri"/>
                <w:b/>
                <w:color w:val="000000"/>
                <w:sz w:val="16"/>
                <w:szCs w:val="16"/>
                <w:lang w:eastAsia="es-MX"/>
              </w:rPr>
              <w:t>Unidad</w:t>
            </w:r>
          </w:p>
        </w:tc>
      </w:tr>
      <w:tr w:rsidR="005666A9" w:rsidRPr="00121159" w14:paraId="5F06024D" w14:textId="77777777" w:rsidTr="00FA132D">
        <w:trPr>
          <w:trHeight w:val="270"/>
          <w:jc w:val="center"/>
        </w:trPr>
        <w:tc>
          <w:tcPr>
            <w:tcW w:w="0" w:type="auto"/>
            <w:shd w:val="clear" w:color="auto" w:fill="auto"/>
            <w:noWrap/>
            <w:vAlign w:val="center"/>
            <w:hideMark/>
          </w:tcPr>
          <w:p w14:paraId="6C30B4E0"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1</w:t>
            </w:r>
          </w:p>
        </w:tc>
        <w:tc>
          <w:tcPr>
            <w:tcW w:w="0" w:type="auto"/>
            <w:shd w:val="clear" w:color="auto" w:fill="auto"/>
            <w:noWrap/>
            <w:vAlign w:val="center"/>
            <w:hideMark/>
          </w:tcPr>
          <w:p w14:paraId="2397E6AB"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01</w:t>
            </w:r>
          </w:p>
        </w:tc>
        <w:tc>
          <w:tcPr>
            <w:tcW w:w="0" w:type="auto"/>
            <w:shd w:val="clear" w:color="auto" w:fill="auto"/>
            <w:noWrap/>
            <w:vAlign w:val="bottom"/>
            <w:hideMark/>
          </w:tcPr>
          <w:p w14:paraId="157905B7"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Aguascalientes</w:t>
            </w:r>
          </w:p>
        </w:tc>
        <w:tc>
          <w:tcPr>
            <w:tcW w:w="0" w:type="auto"/>
            <w:shd w:val="clear" w:color="auto" w:fill="auto"/>
            <w:noWrap/>
            <w:vAlign w:val="bottom"/>
            <w:hideMark/>
          </w:tcPr>
          <w:p w14:paraId="5EDCFDEB"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HGZ 1 Aguascalientes</w:t>
            </w:r>
          </w:p>
        </w:tc>
      </w:tr>
      <w:tr w:rsidR="005666A9" w:rsidRPr="00121159" w14:paraId="0B7C7AE5" w14:textId="77777777" w:rsidTr="00FA132D">
        <w:trPr>
          <w:trHeight w:val="270"/>
          <w:jc w:val="center"/>
        </w:trPr>
        <w:tc>
          <w:tcPr>
            <w:tcW w:w="0" w:type="auto"/>
            <w:shd w:val="clear" w:color="auto" w:fill="auto"/>
            <w:noWrap/>
            <w:vAlign w:val="center"/>
            <w:hideMark/>
          </w:tcPr>
          <w:p w14:paraId="04932D53"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2</w:t>
            </w:r>
          </w:p>
        </w:tc>
        <w:tc>
          <w:tcPr>
            <w:tcW w:w="0" w:type="auto"/>
            <w:shd w:val="clear" w:color="auto" w:fill="auto"/>
            <w:noWrap/>
            <w:vAlign w:val="center"/>
            <w:hideMark/>
          </w:tcPr>
          <w:p w14:paraId="1D3E8B77"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02</w:t>
            </w:r>
          </w:p>
        </w:tc>
        <w:tc>
          <w:tcPr>
            <w:tcW w:w="0" w:type="auto"/>
            <w:shd w:val="clear" w:color="auto" w:fill="auto"/>
            <w:noWrap/>
            <w:vAlign w:val="bottom"/>
            <w:hideMark/>
          </w:tcPr>
          <w:p w14:paraId="0379248F"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Baja California</w:t>
            </w:r>
          </w:p>
        </w:tc>
        <w:tc>
          <w:tcPr>
            <w:tcW w:w="0" w:type="auto"/>
            <w:shd w:val="clear" w:color="auto" w:fill="auto"/>
            <w:noWrap/>
            <w:vAlign w:val="bottom"/>
            <w:hideMark/>
          </w:tcPr>
          <w:p w14:paraId="597C2AA2"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HGR 1 Tijuana</w:t>
            </w:r>
          </w:p>
        </w:tc>
      </w:tr>
      <w:tr w:rsidR="005666A9" w:rsidRPr="00121159" w14:paraId="3651B9A6" w14:textId="77777777" w:rsidTr="00FA132D">
        <w:trPr>
          <w:trHeight w:val="270"/>
          <w:jc w:val="center"/>
        </w:trPr>
        <w:tc>
          <w:tcPr>
            <w:tcW w:w="0" w:type="auto"/>
            <w:shd w:val="clear" w:color="auto" w:fill="auto"/>
            <w:noWrap/>
            <w:vAlign w:val="center"/>
            <w:hideMark/>
          </w:tcPr>
          <w:p w14:paraId="41836833"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2</w:t>
            </w:r>
          </w:p>
        </w:tc>
        <w:tc>
          <w:tcPr>
            <w:tcW w:w="0" w:type="auto"/>
            <w:shd w:val="clear" w:color="auto" w:fill="auto"/>
            <w:noWrap/>
            <w:vAlign w:val="center"/>
            <w:hideMark/>
          </w:tcPr>
          <w:p w14:paraId="69415187"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02</w:t>
            </w:r>
          </w:p>
        </w:tc>
        <w:tc>
          <w:tcPr>
            <w:tcW w:w="0" w:type="auto"/>
            <w:shd w:val="clear" w:color="auto" w:fill="auto"/>
            <w:noWrap/>
            <w:vAlign w:val="bottom"/>
            <w:hideMark/>
          </w:tcPr>
          <w:p w14:paraId="09E1A28E"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Baja California</w:t>
            </w:r>
          </w:p>
        </w:tc>
        <w:tc>
          <w:tcPr>
            <w:tcW w:w="0" w:type="auto"/>
            <w:shd w:val="clear" w:color="auto" w:fill="auto"/>
            <w:noWrap/>
            <w:vAlign w:val="bottom"/>
            <w:hideMark/>
          </w:tcPr>
          <w:p w14:paraId="3025D463"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HGR 20 Tijuana</w:t>
            </w:r>
          </w:p>
        </w:tc>
      </w:tr>
      <w:tr w:rsidR="005666A9" w:rsidRPr="00121159" w14:paraId="287D7F4F" w14:textId="77777777" w:rsidTr="00FA132D">
        <w:trPr>
          <w:trHeight w:val="270"/>
          <w:jc w:val="center"/>
        </w:trPr>
        <w:tc>
          <w:tcPr>
            <w:tcW w:w="0" w:type="auto"/>
            <w:shd w:val="clear" w:color="auto" w:fill="auto"/>
            <w:noWrap/>
            <w:vAlign w:val="center"/>
            <w:hideMark/>
          </w:tcPr>
          <w:p w14:paraId="784BED6B"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3</w:t>
            </w:r>
          </w:p>
        </w:tc>
        <w:tc>
          <w:tcPr>
            <w:tcW w:w="0" w:type="auto"/>
            <w:shd w:val="clear" w:color="auto" w:fill="auto"/>
            <w:noWrap/>
            <w:vAlign w:val="center"/>
            <w:hideMark/>
          </w:tcPr>
          <w:p w14:paraId="13E01317"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03</w:t>
            </w:r>
          </w:p>
        </w:tc>
        <w:tc>
          <w:tcPr>
            <w:tcW w:w="0" w:type="auto"/>
            <w:shd w:val="clear" w:color="auto" w:fill="auto"/>
            <w:noWrap/>
            <w:vAlign w:val="bottom"/>
            <w:hideMark/>
          </w:tcPr>
          <w:p w14:paraId="16491E84"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Baja California Sur</w:t>
            </w:r>
          </w:p>
        </w:tc>
        <w:tc>
          <w:tcPr>
            <w:tcW w:w="0" w:type="auto"/>
            <w:shd w:val="clear" w:color="auto" w:fill="auto"/>
            <w:noWrap/>
            <w:vAlign w:val="bottom"/>
            <w:hideMark/>
          </w:tcPr>
          <w:p w14:paraId="0E247A89"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HGZMF 1 La Paz</w:t>
            </w:r>
          </w:p>
        </w:tc>
      </w:tr>
      <w:tr w:rsidR="005666A9" w:rsidRPr="00121159" w14:paraId="611DC99F" w14:textId="77777777" w:rsidTr="00FA132D">
        <w:trPr>
          <w:trHeight w:val="270"/>
          <w:jc w:val="center"/>
        </w:trPr>
        <w:tc>
          <w:tcPr>
            <w:tcW w:w="0" w:type="auto"/>
            <w:shd w:val="clear" w:color="auto" w:fill="auto"/>
            <w:noWrap/>
            <w:vAlign w:val="center"/>
            <w:hideMark/>
          </w:tcPr>
          <w:p w14:paraId="7189D39C"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w:t>
            </w:r>
          </w:p>
        </w:tc>
        <w:tc>
          <w:tcPr>
            <w:tcW w:w="0" w:type="auto"/>
            <w:shd w:val="clear" w:color="auto" w:fill="auto"/>
            <w:noWrap/>
            <w:vAlign w:val="center"/>
            <w:hideMark/>
          </w:tcPr>
          <w:p w14:paraId="4F8806AD"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04</w:t>
            </w:r>
          </w:p>
        </w:tc>
        <w:tc>
          <w:tcPr>
            <w:tcW w:w="0" w:type="auto"/>
            <w:shd w:val="clear" w:color="auto" w:fill="auto"/>
            <w:noWrap/>
            <w:vAlign w:val="bottom"/>
            <w:hideMark/>
          </w:tcPr>
          <w:p w14:paraId="3074F031"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Campeche</w:t>
            </w:r>
          </w:p>
        </w:tc>
        <w:tc>
          <w:tcPr>
            <w:tcW w:w="0" w:type="auto"/>
            <w:shd w:val="clear" w:color="auto" w:fill="auto"/>
            <w:noWrap/>
            <w:vAlign w:val="bottom"/>
            <w:hideMark/>
          </w:tcPr>
          <w:p w14:paraId="112F5D5F"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HGZMF 1 Campeche</w:t>
            </w:r>
          </w:p>
        </w:tc>
      </w:tr>
      <w:tr w:rsidR="005666A9" w:rsidRPr="00121159" w14:paraId="5B5E0875" w14:textId="77777777" w:rsidTr="00FA132D">
        <w:trPr>
          <w:trHeight w:val="270"/>
          <w:jc w:val="center"/>
        </w:trPr>
        <w:tc>
          <w:tcPr>
            <w:tcW w:w="0" w:type="auto"/>
            <w:shd w:val="clear" w:color="auto" w:fill="auto"/>
            <w:noWrap/>
            <w:vAlign w:val="center"/>
            <w:hideMark/>
          </w:tcPr>
          <w:p w14:paraId="4ECCB6DF"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5</w:t>
            </w:r>
          </w:p>
        </w:tc>
        <w:tc>
          <w:tcPr>
            <w:tcW w:w="0" w:type="auto"/>
            <w:shd w:val="clear" w:color="auto" w:fill="auto"/>
            <w:noWrap/>
            <w:vAlign w:val="center"/>
            <w:hideMark/>
          </w:tcPr>
          <w:p w14:paraId="1E90683F"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05</w:t>
            </w:r>
          </w:p>
        </w:tc>
        <w:tc>
          <w:tcPr>
            <w:tcW w:w="0" w:type="auto"/>
            <w:shd w:val="clear" w:color="auto" w:fill="auto"/>
            <w:noWrap/>
            <w:vAlign w:val="bottom"/>
            <w:hideMark/>
          </w:tcPr>
          <w:p w14:paraId="24FC0D8F"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Coahuila</w:t>
            </w:r>
          </w:p>
        </w:tc>
        <w:tc>
          <w:tcPr>
            <w:tcW w:w="0" w:type="auto"/>
            <w:shd w:val="clear" w:color="auto" w:fill="auto"/>
            <w:noWrap/>
            <w:vAlign w:val="bottom"/>
            <w:hideMark/>
          </w:tcPr>
          <w:p w14:paraId="74A0E42A"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HGZ 1 Saltillo</w:t>
            </w:r>
          </w:p>
        </w:tc>
      </w:tr>
      <w:tr w:rsidR="005666A9" w:rsidRPr="00121159" w14:paraId="182B80F9" w14:textId="77777777" w:rsidTr="00FA132D">
        <w:trPr>
          <w:trHeight w:val="270"/>
          <w:jc w:val="center"/>
        </w:trPr>
        <w:tc>
          <w:tcPr>
            <w:tcW w:w="0" w:type="auto"/>
            <w:shd w:val="clear" w:color="auto" w:fill="auto"/>
            <w:noWrap/>
            <w:vAlign w:val="center"/>
            <w:hideMark/>
          </w:tcPr>
          <w:p w14:paraId="41774B3E"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5</w:t>
            </w:r>
          </w:p>
        </w:tc>
        <w:tc>
          <w:tcPr>
            <w:tcW w:w="0" w:type="auto"/>
            <w:shd w:val="clear" w:color="auto" w:fill="auto"/>
            <w:noWrap/>
            <w:vAlign w:val="center"/>
            <w:hideMark/>
          </w:tcPr>
          <w:p w14:paraId="188E6217"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05</w:t>
            </w:r>
          </w:p>
        </w:tc>
        <w:tc>
          <w:tcPr>
            <w:tcW w:w="0" w:type="auto"/>
            <w:shd w:val="clear" w:color="auto" w:fill="auto"/>
            <w:noWrap/>
            <w:vAlign w:val="bottom"/>
            <w:hideMark/>
          </w:tcPr>
          <w:p w14:paraId="2955DAA8"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Coahuila</w:t>
            </w:r>
          </w:p>
        </w:tc>
        <w:tc>
          <w:tcPr>
            <w:tcW w:w="0" w:type="auto"/>
            <w:shd w:val="clear" w:color="auto" w:fill="auto"/>
            <w:noWrap/>
            <w:vAlign w:val="bottom"/>
            <w:hideMark/>
          </w:tcPr>
          <w:p w14:paraId="5DB231C0"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HGZMF 16 Torreón</w:t>
            </w:r>
          </w:p>
        </w:tc>
      </w:tr>
      <w:tr w:rsidR="005666A9" w:rsidRPr="00121159" w14:paraId="339782D1" w14:textId="77777777" w:rsidTr="00FA132D">
        <w:trPr>
          <w:trHeight w:val="270"/>
          <w:jc w:val="center"/>
        </w:trPr>
        <w:tc>
          <w:tcPr>
            <w:tcW w:w="0" w:type="auto"/>
            <w:shd w:val="clear" w:color="auto" w:fill="auto"/>
            <w:noWrap/>
            <w:vAlign w:val="center"/>
            <w:hideMark/>
          </w:tcPr>
          <w:p w14:paraId="57FF8B59"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6</w:t>
            </w:r>
          </w:p>
        </w:tc>
        <w:tc>
          <w:tcPr>
            <w:tcW w:w="0" w:type="auto"/>
            <w:shd w:val="clear" w:color="auto" w:fill="auto"/>
            <w:noWrap/>
            <w:vAlign w:val="center"/>
            <w:hideMark/>
          </w:tcPr>
          <w:p w14:paraId="0191CCB2"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06</w:t>
            </w:r>
          </w:p>
        </w:tc>
        <w:tc>
          <w:tcPr>
            <w:tcW w:w="0" w:type="auto"/>
            <w:shd w:val="clear" w:color="auto" w:fill="auto"/>
            <w:noWrap/>
            <w:vAlign w:val="bottom"/>
            <w:hideMark/>
          </w:tcPr>
          <w:p w14:paraId="516689B3"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Colima</w:t>
            </w:r>
          </w:p>
        </w:tc>
        <w:tc>
          <w:tcPr>
            <w:tcW w:w="0" w:type="auto"/>
            <w:shd w:val="clear" w:color="auto" w:fill="auto"/>
            <w:noWrap/>
            <w:vAlign w:val="bottom"/>
            <w:hideMark/>
          </w:tcPr>
          <w:p w14:paraId="65BD8B57"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HGZ 1 Villa de Álvarez</w:t>
            </w:r>
          </w:p>
        </w:tc>
      </w:tr>
      <w:tr w:rsidR="005666A9" w:rsidRPr="00121159" w14:paraId="54DAB820" w14:textId="77777777" w:rsidTr="00FA132D">
        <w:trPr>
          <w:trHeight w:val="270"/>
          <w:jc w:val="center"/>
        </w:trPr>
        <w:tc>
          <w:tcPr>
            <w:tcW w:w="0" w:type="auto"/>
            <w:shd w:val="clear" w:color="auto" w:fill="auto"/>
            <w:noWrap/>
            <w:vAlign w:val="center"/>
            <w:hideMark/>
          </w:tcPr>
          <w:p w14:paraId="56824937"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7</w:t>
            </w:r>
          </w:p>
        </w:tc>
        <w:tc>
          <w:tcPr>
            <w:tcW w:w="0" w:type="auto"/>
            <w:shd w:val="clear" w:color="auto" w:fill="auto"/>
            <w:noWrap/>
            <w:vAlign w:val="center"/>
            <w:hideMark/>
          </w:tcPr>
          <w:p w14:paraId="5F3FB326"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07</w:t>
            </w:r>
          </w:p>
        </w:tc>
        <w:tc>
          <w:tcPr>
            <w:tcW w:w="0" w:type="auto"/>
            <w:shd w:val="clear" w:color="auto" w:fill="auto"/>
            <w:noWrap/>
            <w:vAlign w:val="bottom"/>
            <w:hideMark/>
          </w:tcPr>
          <w:p w14:paraId="29C88F6C"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Chiapas</w:t>
            </w:r>
          </w:p>
        </w:tc>
        <w:tc>
          <w:tcPr>
            <w:tcW w:w="0" w:type="auto"/>
            <w:shd w:val="clear" w:color="auto" w:fill="auto"/>
            <w:noWrap/>
            <w:vAlign w:val="bottom"/>
            <w:hideMark/>
          </w:tcPr>
          <w:p w14:paraId="0E32FB2D"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HGZ 2 Tuxtla Gutiérrez</w:t>
            </w:r>
          </w:p>
        </w:tc>
      </w:tr>
      <w:tr w:rsidR="005666A9" w:rsidRPr="00121159" w14:paraId="5085F41E" w14:textId="77777777" w:rsidTr="00FA132D">
        <w:trPr>
          <w:trHeight w:val="270"/>
          <w:jc w:val="center"/>
        </w:trPr>
        <w:tc>
          <w:tcPr>
            <w:tcW w:w="0" w:type="auto"/>
            <w:shd w:val="clear" w:color="auto" w:fill="auto"/>
            <w:noWrap/>
            <w:vAlign w:val="center"/>
            <w:hideMark/>
          </w:tcPr>
          <w:p w14:paraId="65D6881A"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8</w:t>
            </w:r>
          </w:p>
        </w:tc>
        <w:tc>
          <w:tcPr>
            <w:tcW w:w="0" w:type="auto"/>
            <w:shd w:val="clear" w:color="auto" w:fill="auto"/>
            <w:noWrap/>
            <w:vAlign w:val="center"/>
            <w:hideMark/>
          </w:tcPr>
          <w:p w14:paraId="72303D89"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08</w:t>
            </w:r>
          </w:p>
        </w:tc>
        <w:tc>
          <w:tcPr>
            <w:tcW w:w="0" w:type="auto"/>
            <w:shd w:val="clear" w:color="auto" w:fill="auto"/>
            <w:noWrap/>
            <w:vAlign w:val="bottom"/>
            <w:hideMark/>
          </w:tcPr>
          <w:p w14:paraId="3FB5A6C8"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Chihuahua</w:t>
            </w:r>
          </w:p>
        </w:tc>
        <w:tc>
          <w:tcPr>
            <w:tcW w:w="0" w:type="auto"/>
            <w:shd w:val="clear" w:color="auto" w:fill="auto"/>
            <w:noWrap/>
            <w:vAlign w:val="bottom"/>
            <w:hideMark/>
          </w:tcPr>
          <w:p w14:paraId="36CC23CB"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HGR 1 Chihuahua</w:t>
            </w:r>
          </w:p>
        </w:tc>
      </w:tr>
      <w:tr w:rsidR="005666A9" w:rsidRPr="00121159" w14:paraId="1DB56B72" w14:textId="77777777" w:rsidTr="00FA132D">
        <w:trPr>
          <w:trHeight w:val="270"/>
          <w:jc w:val="center"/>
        </w:trPr>
        <w:tc>
          <w:tcPr>
            <w:tcW w:w="0" w:type="auto"/>
            <w:shd w:val="clear" w:color="auto" w:fill="auto"/>
            <w:noWrap/>
            <w:vAlign w:val="center"/>
            <w:hideMark/>
          </w:tcPr>
          <w:p w14:paraId="3DF306C7"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8</w:t>
            </w:r>
          </w:p>
        </w:tc>
        <w:tc>
          <w:tcPr>
            <w:tcW w:w="0" w:type="auto"/>
            <w:shd w:val="clear" w:color="auto" w:fill="auto"/>
            <w:noWrap/>
            <w:vAlign w:val="center"/>
            <w:hideMark/>
          </w:tcPr>
          <w:p w14:paraId="2F57DF01"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08</w:t>
            </w:r>
          </w:p>
        </w:tc>
        <w:tc>
          <w:tcPr>
            <w:tcW w:w="0" w:type="auto"/>
            <w:shd w:val="clear" w:color="auto" w:fill="auto"/>
            <w:noWrap/>
            <w:vAlign w:val="bottom"/>
            <w:hideMark/>
          </w:tcPr>
          <w:p w14:paraId="5912F39E"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Chihuahua</w:t>
            </w:r>
          </w:p>
        </w:tc>
        <w:tc>
          <w:tcPr>
            <w:tcW w:w="0" w:type="auto"/>
            <w:shd w:val="clear" w:color="auto" w:fill="auto"/>
            <w:noWrap/>
            <w:vAlign w:val="bottom"/>
            <w:hideMark/>
          </w:tcPr>
          <w:p w14:paraId="4718CE76"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HGR 66 Cd. Juárez</w:t>
            </w:r>
          </w:p>
        </w:tc>
      </w:tr>
      <w:tr w:rsidR="005666A9" w:rsidRPr="00121159" w14:paraId="77C5BC67" w14:textId="77777777" w:rsidTr="00FA132D">
        <w:trPr>
          <w:trHeight w:val="270"/>
          <w:jc w:val="center"/>
        </w:trPr>
        <w:tc>
          <w:tcPr>
            <w:tcW w:w="0" w:type="auto"/>
            <w:shd w:val="clear" w:color="auto" w:fill="auto"/>
            <w:noWrap/>
            <w:vAlign w:val="center"/>
            <w:hideMark/>
          </w:tcPr>
          <w:p w14:paraId="53E7C171"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9</w:t>
            </w:r>
          </w:p>
        </w:tc>
        <w:tc>
          <w:tcPr>
            <w:tcW w:w="0" w:type="auto"/>
            <w:shd w:val="clear" w:color="auto" w:fill="auto"/>
            <w:noWrap/>
            <w:vAlign w:val="center"/>
            <w:hideMark/>
          </w:tcPr>
          <w:p w14:paraId="7CF4DB65"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10</w:t>
            </w:r>
          </w:p>
        </w:tc>
        <w:tc>
          <w:tcPr>
            <w:tcW w:w="0" w:type="auto"/>
            <w:shd w:val="clear" w:color="auto" w:fill="auto"/>
            <w:noWrap/>
            <w:vAlign w:val="bottom"/>
            <w:hideMark/>
          </w:tcPr>
          <w:p w14:paraId="5891BF9B"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Durango</w:t>
            </w:r>
          </w:p>
        </w:tc>
        <w:tc>
          <w:tcPr>
            <w:tcW w:w="0" w:type="auto"/>
            <w:shd w:val="clear" w:color="auto" w:fill="auto"/>
            <w:noWrap/>
            <w:vAlign w:val="bottom"/>
            <w:hideMark/>
          </w:tcPr>
          <w:p w14:paraId="6A707858"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HGZ 1 Durango</w:t>
            </w:r>
          </w:p>
        </w:tc>
      </w:tr>
      <w:tr w:rsidR="005666A9" w:rsidRPr="00121159" w14:paraId="433D2764" w14:textId="77777777" w:rsidTr="00FA132D">
        <w:trPr>
          <w:trHeight w:val="270"/>
          <w:jc w:val="center"/>
        </w:trPr>
        <w:tc>
          <w:tcPr>
            <w:tcW w:w="0" w:type="auto"/>
            <w:shd w:val="clear" w:color="auto" w:fill="auto"/>
            <w:noWrap/>
            <w:vAlign w:val="center"/>
            <w:hideMark/>
          </w:tcPr>
          <w:p w14:paraId="77D9C5F5"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10</w:t>
            </w:r>
          </w:p>
        </w:tc>
        <w:tc>
          <w:tcPr>
            <w:tcW w:w="0" w:type="auto"/>
            <w:shd w:val="clear" w:color="auto" w:fill="auto"/>
            <w:noWrap/>
            <w:vAlign w:val="center"/>
            <w:hideMark/>
          </w:tcPr>
          <w:p w14:paraId="788C42A9"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11</w:t>
            </w:r>
          </w:p>
        </w:tc>
        <w:tc>
          <w:tcPr>
            <w:tcW w:w="0" w:type="auto"/>
            <w:shd w:val="clear" w:color="auto" w:fill="auto"/>
            <w:noWrap/>
            <w:vAlign w:val="bottom"/>
            <w:hideMark/>
          </w:tcPr>
          <w:p w14:paraId="37E63492"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Guanajuato</w:t>
            </w:r>
          </w:p>
        </w:tc>
        <w:tc>
          <w:tcPr>
            <w:tcW w:w="0" w:type="auto"/>
            <w:shd w:val="clear" w:color="auto" w:fill="auto"/>
            <w:noWrap/>
            <w:vAlign w:val="bottom"/>
            <w:hideMark/>
          </w:tcPr>
          <w:p w14:paraId="157BA387"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HGR 58 León</w:t>
            </w:r>
          </w:p>
        </w:tc>
      </w:tr>
      <w:tr w:rsidR="005666A9" w:rsidRPr="00121159" w14:paraId="5BE7E5CB" w14:textId="77777777" w:rsidTr="00FA132D">
        <w:trPr>
          <w:trHeight w:val="270"/>
          <w:jc w:val="center"/>
        </w:trPr>
        <w:tc>
          <w:tcPr>
            <w:tcW w:w="0" w:type="auto"/>
            <w:shd w:val="clear" w:color="auto" w:fill="auto"/>
            <w:noWrap/>
            <w:vAlign w:val="center"/>
            <w:hideMark/>
          </w:tcPr>
          <w:p w14:paraId="1C1D0DC2"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11</w:t>
            </w:r>
          </w:p>
        </w:tc>
        <w:tc>
          <w:tcPr>
            <w:tcW w:w="0" w:type="auto"/>
            <w:shd w:val="clear" w:color="auto" w:fill="auto"/>
            <w:noWrap/>
            <w:vAlign w:val="center"/>
            <w:hideMark/>
          </w:tcPr>
          <w:p w14:paraId="21A58A92"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12</w:t>
            </w:r>
          </w:p>
        </w:tc>
        <w:tc>
          <w:tcPr>
            <w:tcW w:w="0" w:type="auto"/>
            <w:shd w:val="clear" w:color="auto" w:fill="auto"/>
            <w:noWrap/>
            <w:vAlign w:val="bottom"/>
            <w:hideMark/>
          </w:tcPr>
          <w:p w14:paraId="66C1B444"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Guerrero</w:t>
            </w:r>
          </w:p>
        </w:tc>
        <w:tc>
          <w:tcPr>
            <w:tcW w:w="0" w:type="auto"/>
            <w:shd w:val="clear" w:color="auto" w:fill="auto"/>
            <w:noWrap/>
            <w:vAlign w:val="bottom"/>
            <w:hideMark/>
          </w:tcPr>
          <w:p w14:paraId="302D7B82"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HGR 1 Vicente</w:t>
            </w:r>
            <w:r w:rsidR="00221154" w:rsidRPr="00121159">
              <w:rPr>
                <w:rFonts w:eastAsia="Times New Roman" w:cs="Calibri"/>
                <w:color w:val="000000"/>
                <w:sz w:val="16"/>
                <w:szCs w:val="16"/>
                <w:lang w:eastAsia="es-MX"/>
              </w:rPr>
              <w:t xml:space="preserve"> </w:t>
            </w:r>
            <w:r w:rsidRPr="00121159">
              <w:rPr>
                <w:rFonts w:eastAsia="Times New Roman" w:cs="Calibri"/>
                <w:color w:val="000000"/>
                <w:sz w:val="16"/>
                <w:szCs w:val="16"/>
                <w:lang w:eastAsia="es-MX"/>
              </w:rPr>
              <w:t>Guerrero</w:t>
            </w:r>
          </w:p>
        </w:tc>
      </w:tr>
      <w:tr w:rsidR="005666A9" w:rsidRPr="00121159" w14:paraId="29509E8B" w14:textId="77777777" w:rsidTr="00FA132D">
        <w:trPr>
          <w:trHeight w:val="270"/>
          <w:jc w:val="center"/>
        </w:trPr>
        <w:tc>
          <w:tcPr>
            <w:tcW w:w="0" w:type="auto"/>
            <w:shd w:val="clear" w:color="auto" w:fill="auto"/>
            <w:noWrap/>
            <w:vAlign w:val="center"/>
            <w:hideMark/>
          </w:tcPr>
          <w:p w14:paraId="6A678618"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12</w:t>
            </w:r>
          </w:p>
        </w:tc>
        <w:tc>
          <w:tcPr>
            <w:tcW w:w="0" w:type="auto"/>
            <w:shd w:val="clear" w:color="auto" w:fill="auto"/>
            <w:noWrap/>
            <w:vAlign w:val="center"/>
            <w:hideMark/>
          </w:tcPr>
          <w:p w14:paraId="20902F65"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13</w:t>
            </w:r>
          </w:p>
        </w:tc>
        <w:tc>
          <w:tcPr>
            <w:tcW w:w="0" w:type="auto"/>
            <w:shd w:val="clear" w:color="auto" w:fill="auto"/>
            <w:noWrap/>
            <w:vAlign w:val="bottom"/>
            <w:hideMark/>
          </w:tcPr>
          <w:p w14:paraId="56770603"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Hidalgo</w:t>
            </w:r>
          </w:p>
        </w:tc>
        <w:tc>
          <w:tcPr>
            <w:tcW w:w="0" w:type="auto"/>
            <w:shd w:val="clear" w:color="auto" w:fill="auto"/>
            <w:noWrap/>
            <w:vAlign w:val="bottom"/>
            <w:hideMark/>
          </w:tcPr>
          <w:p w14:paraId="2F2E9681"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HGZ 36 Pachuca</w:t>
            </w:r>
          </w:p>
        </w:tc>
      </w:tr>
      <w:tr w:rsidR="005666A9" w:rsidRPr="00121159" w14:paraId="7EB8A253" w14:textId="77777777" w:rsidTr="00FA132D">
        <w:trPr>
          <w:trHeight w:val="270"/>
          <w:jc w:val="center"/>
        </w:trPr>
        <w:tc>
          <w:tcPr>
            <w:tcW w:w="0" w:type="auto"/>
            <w:shd w:val="clear" w:color="auto" w:fill="auto"/>
            <w:noWrap/>
            <w:vAlign w:val="center"/>
            <w:hideMark/>
          </w:tcPr>
          <w:p w14:paraId="14DEFF82"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13</w:t>
            </w:r>
          </w:p>
        </w:tc>
        <w:tc>
          <w:tcPr>
            <w:tcW w:w="0" w:type="auto"/>
            <w:shd w:val="clear" w:color="auto" w:fill="auto"/>
            <w:noWrap/>
            <w:vAlign w:val="center"/>
            <w:hideMark/>
          </w:tcPr>
          <w:p w14:paraId="49FCDCDE"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14</w:t>
            </w:r>
          </w:p>
        </w:tc>
        <w:tc>
          <w:tcPr>
            <w:tcW w:w="0" w:type="auto"/>
            <w:shd w:val="clear" w:color="auto" w:fill="auto"/>
            <w:noWrap/>
            <w:vAlign w:val="bottom"/>
            <w:hideMark/>
          </w:tcPr>
          <w:p w14:paraId="04B204CC"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Jalisco</w:t>
            </w:r>
          </w:p>
        </w:tc>
        <w:tc>
          <w:tcPr>
            <w:tcW w:w="0" w:type="auto"/>
            <w:shd w:val="clear" w:color="auto" w:fill="auto"/>
            <w:noWrap/>
            <w:vAlign w:val="bottom"/>
            <w:hideMark/>
          </w:tcPr>
          <w:p w14:paraId="3C6EB8E9"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HGR 46 Guadalajara</w:t>
            </w:r>
          </w:p>
        </w:tc>
      </w:tr>
      <w:tr w:rsidR="005666A9" w:rsidRPr="00121159" w14:paraId="28A04681" w14:textId="77777777" w:rsidTr="00FA132D">
        <w:trPr>
          <w:trHeight w:val="270"/>
          <w:jc w:val="center"/>
        </w:trPr>
        <w:tc>
          <w:tcPr>
            <w:tcW w:w="0" w:type="auto"/>
            <w:shd w:val="clear" w:color="auto" w:fill="auto"/>
            <w:noWrap/>
            <w:vAlign w:val="center"/>
            <w:hideMark/>
          </w:tcPr>
          <w:p w14:paraId="0C3848A3"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13</w:t>
            </w:r>
          </w:p>
        </w:tc>
        <w:tc>
          <w:tcPr>
            <w:tcW w:w="0" w:type="auto"/>
            <w:shd w:val="clear" w:color="auto" w:fill="auto"/>
            <w:noWrap/>
            <w:vAlign w:val="center"/>
            <w:hideMark/>
          </w:tcPr>
          <w:p w14:paraId="664739B4"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14</w:t>
            </w:r>
          </w:p>
        </w:tc>
        <w:tc>
          <w:tcPr>
            <w:tcW w:w="0" w:type="auto"/>
            <w:shd w:val="clear" w:color="auto" w:fill="auto"/>
            <w:noWrap/>
            <w:vAlign w:val="bottom"/>
            <w:hideMark/>
          </w:tcPr>
          <w:p w14:paraId="557D99D6"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Jalisco</w:t>
            </w:r>
          </w:p>
        </w:tc>
        <w:tc>
          <w:tcPr>
            <w:tcW w:w="0" w:type="auto"/>
            <w:shd w:val="clear" w:color="auto" w:fill="auto"/>
            <w:noWrap/>
            <w:vAlign w:val="bottom"/>
            <w:hideMark/>
          </w:tcPr>
          <w:p w14:paraId="4E8392B7"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HGR 110 Oblatos</w:t>
            </w:r>
          </w:p>
        </w:tc>
      </w:tr>
      <w:tr w:rsidR="005666A9" w:rsidRPr="00121159" w14:paraId="122A4C2E" w14:textId="77777777" w:rsidTr="00FA132D">
        <w:trPr>
          <w:trHeight w:val="270"/>
          <w:jc w:val="center"/>
        </w:trPr>
        <w:tc>
          <w:tcPr>
            <w:tcW w:w="0" w:type="auto"/>
            <w:shd w:val="clear" w:color="auto" w:fill="auto"/>
            <w:noWrap/>
            <w:vAlign w:val="center"/>
            <w:hideMark/>
          </w:tcPr>
          <w:p w14:paraId="27BD9C68"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14</w:t>
            </w:r>
          </w:p>
        </w:tc>
        <w:tc>
          <w:tcPr>
            <w:tcW w:w="0" w:type="auto"/>
            <w:shd w:val="clear" w:color="auto" w:fill="auto"/>
            <w:noWrap/>
            <w:vAlign w:val="center"/>
            <w:hideMark/>
          </w:tcPr>
          <w:p w14:paraId="3025F795"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15</w:t>
            </w:r>
          </w:p>
        </w:tc>
        <w:tc>
          <w:tcPr>
            <w:tcW w:w="0" w:type="auto"/>
            <w:shd w:val="clear" w:color="auto" w:fill="auto"/>
            <w:noWrap/>
            <w:vAlign w:val="bottom"/>
            <w:hideMark/>
          </w:tcPr>
          <w:p w14:paraId="3B97D2A4"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México Oriente</w:t>
            </w:r>
          </w:p>
        </w:tc>
        <w:tc>
          <w:tcPr>
            <w:tcW w:w="0" w:type="auto"/>
            <w:shd w:val="clear" w:color="auto" w:fill="auto"/>
            <w:noWrap/>
            <w:vAlign w:val="bottom"/>
            <w:hideMark/>
          </w:tcPr>
          <w:p w14:paraId="4A78AA4E"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HGR 72 Gustavo Baz</w:t>
            </w:r>
          </w:p>
        </w:tc>
      </w:tr>
      <w:tr w:rsidR="005666A9" w:rsidRPr="00121159" w14:paraId="6051F08E" w14:textId="77777777" w:rsidTr="00FA132D">
        <w:trPr>
          <w:trHeight w:val="270"/>
          <w:jc w:val="center"/>
        </w:trPr>
        <w:tc>
          <w:tcPr>
            <w:tcW w:w="0" w:type="auto"/>
            <w:shd w:val="clear" w:color="auto" w:fill="auto"/>
            <w:noWrap/>
            <w:vAlign w:val="center"/>
            <w:hideMark/>
          </w:tcPr>
          <w:p w14:paraId="7BB92C04"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14</w:t>
            </w:r>
          </w:p>
        </w:tc>
        <w:tc>
          <w:tcPr>
            <w:tcW w:w="0" w:type="auto"/>
            <w:shd w:val="clear" w:color="auto" w:fill="auto"/>
            <w:noWrap/>
            <w:vAlign w:val="center"/>
            <w:hideMark/>
          </w:tcPr>
          <w:p w14:paraId="09DA9536"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15</w:t>
            </w:r>
          </w:p>
        </w:tc>
        <w:tc>
          <w:tcPr>
            <w:tcW w:w="0" w:type="auto"/>
            <w:shd w:val="clear" w:color="auto" w:fill="auto"/>
            <w:noWrap/>
            <w:vAlign w:val="bottom"/>
            <w:hideMark/>
          </w:tcPr>
          <w:p w14:paraId="219AE08E"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México Oriente</w:t>
            </w:r>
          </w:p>
        </w:tc>
        <w:tc>
          <w:tcPr>
            <w:tcW w:w="0" w:type="auto"/>
            <w:shd w:val="clear" w:color="auto" w:fill="auto"/>
            <w:noWrap/>
            <w:vAlign w:val="bottom"/>
            <w:hideMark/>
          </w:tcPr>
          <w:p w14:paraId="4DA57A4E"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HGR 196 Fidel Velázquez</w:t>
            </w:r>
          </w:p>
        </w:tc>
      </w:tr>
      <w:tr w:rsidR="005666A9" w:rsidRPr="00121159" w14:paraId="2712ED38" w14:textId="77777777" w:rsidTr="00FA132D">
        <w:trPr>
          <w:trHeight w:val="270"/>
          <w:jc w:val="center"/>
        </w:trPr>
        <w:tc>
          <w:tcPr>
            <w:tcW w:w="0" w:type="auto"/>
            <w:shd w:val="clear" w:color="auto" w:fill="auto"/>
            <w:noWrap/>
            <w:vAlign w:val="center"/>
            <w:hideMark/>
          </w:tcPr>
          <w:p w14:paraId="428658D8"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14</w:t>
            </w:r>
          </w:p>
        </w:tc>
        <w:tc>
          <w:tcPr>
            <w:tcW w:w="0" w:type="auto"/>
            <w:shd w:val="clear" w:color="auto" w:fill="auto"/>
            <w:noWrap/>
            <w:vAlign w:val="center"/>
            <w:hideMark/>
          </w:tcPr>
          <w:p w14:paraId="370B2778"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15</w:t>
            </w:r>
          </w:p>
        </w:tc>
        <w:tc>
          <w:tcPr>
            <w:tcW w:w="0" w:type="auto"/>
            <w:shd w:val="clear" w:color="auto" w:fill="auto"/>
            <w:noWrap/>
            <w:vAlign w:val="bottom"/>
            <w:hideMark/>
          </w:tcPr>
          <w:p w14:paraId="41F5E7A2"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México Oriente</w:t>
            </w:r>
          </w:p>
        </w:tc>
        <w:tc>
          <w:tcPr>
            <w:tcW w:w="0" w:type="auto"/>
            <w:shd w:val="clear" w:color="auto" w:fill="auto"/>
            <w:noWrap/>
            <w:vAlign w:val="bottom"/>
            <w:hideMark/>
          </w:tcPr>
          <w:p w14:paraId="11C3FECE"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 xml:space="preserve">HGR 200 </w:t>
            </w:r>
            <w:r w:rsidR="001C661D" w:rsidRPr="00121159">
              <w:rPr>
                <w:rFonts w:eastAsia="Times New Roman" w:cs="Calibri"/>
                <w:color w:val="000000"/>
                <w:sz w:val="16"/>
                <w:szCs w:val="16"/>
                <w:lang w:eastAsia="es-MX"/>
              </w:rPr>
              <w:t>Tecámac</w:t>
            </w:r>
            <w:r w:rsidR="00221154" w:rsidRPr="00121159">
              <w:rPr>
                <w:rFonts w:eastAsia="Times New Roman" w:cs="Calibri"/>
                <w:color w:val="000000"/>
                <w:sz w:val="16"/>
                <w:szCs w:val="16"/>
                <w:lang w:eastAsia="es-MX"/>
              </w:rPr>
              <w:t xml:space="preserve"> </w:t>
            </w:r>
          </w:p>
        </w:tc>
      </w:tr>
      <w:tr w:rsidR="005666A9" w:rsidRPr="00121159" w14:paraId="1E7BE21E" w14:textId="77777777" w:rsidTr="00FA132D">
        <w:trPr>
          <w:trHeight w:val="270"/>
          <w:jc w:val="center"/>
        </w:trPr>
        <w:tc>
          <w:tcPr>
            <w:tcW w:w="0" w:type="auto"/>
            <w:shd w:val="clear" w:color="auto" w:fill="auto"/>
            <w:noWrap/>
            <w:vAlign w:val="center"/>
            <w:hideMark/>
          </w:tcPr>
          <w:p w14:paraId="1C2342A8"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15</w:t>
            </w:r>
          </w:p>
        </w:tc>
        <w:tc>
          <w:tcPr>
            <w:tcW w:w="0" w:type="auto"/>
            <w:shd w:val="clear" w:color="auto" w:fill="auto"/>
            <w:noWrap/>
            <w:vAlign w:val="center"/>
            <w:hideMark/>
          </w:tcPr>
          <w:p w14:paraId="0FC0DB2F"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16</w:t>
            </w:r>
          </w:p>
        </w:tc>
        <w:tc>
          <w:tcPr>
            <w:tcW w:w="0" w:type="auto"/>
            <w:shd w:val="clear" w:color="auto" w:fill="auto"/>
            <w:noWrap/>
            <w:vAlign w:val="bottom"/>
            <w:hideMark/>
          </w:tcPr>
          <w:p w14:paraId="74A55DBB"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México Poniente</w:t>
            </w:r>
          </w:p>
        </w:tc>
        <w:tc>
          <w:tcPr>
            <w:tcW w:w="0" w:type="auto"/>
            <w:shd w:val="clear" w:color="auto" w:fill="auto"/>
            <w:noWrap/>
            <w:vAlign w:val="bottom"/>
            <w:hideMark/>
          </w:tcPr>
          <w:p w14:paraId="0709CFF7"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HGR 220 Toluca</w:t>
            </w:r>
            <w:r w:rsidR="00221154" w:rsidRPr="00121159">
              <w:rPr>
                <w:rFonts w:eastAsia="Times New Roman" w:cs="Calibri"/>
                <w:color w:val="000000"/>
                <w:sz w:val="16"/>
                <w:szCs w:val="16"/>
                <w:lang w:eastAsia="es-MX"/>
              </w:rPr>
              <w:t xml:space="preserve"> </w:t>
            </w:r>
          </w:p>
        </w:tc>
      </w:tr>
      <w:tr w:rsidR="005666A9" w:rsidRPr="00121159" w14:paraId="2FF4912E" w14:textId="77777777" w:rsidTr="00FA132D">
        <w:trPr>
          <w:trHeight w:val="270"/>
          <w:jc w:val="center"/>
        </w:trPr>
        <w:tc>
          <w:tcPr>
            <w:tcW w:w="0" w:type="auto"/>
            <w:shd w:val="clear" w:color="auto" w:fill="auto"/>
            <w:noWrap/>
            <w:vAlign w:val="center"/>
            <w:hideMark/>
          </w:tcPr>
          <w:p w14:paraId="119E52E5"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15</w:t>
            </w:r>
          </w:p>
        </w:tc>
        <w:tc>
          <w:tcPr>
            <w:tcW w:w="0" w:type="auto"/>
            <w:shd w:val="clear" w:color="auto" w:fill="auto"/>
            <w:noWrap/>
            <w:vAlign w:val="center"/>
            <w:hideMark/>
          </w:tcPr>
          <w:p w14:paraId="01DEE54D"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16</w:t>
            </w:r>
          </w:p>
        </w:tc>
        <w:tc>
          <w:tcPr>
            <w:tcW w:w="0" w:type="auto"/>
            <w:shd w:val="clear" w:color="auto" w:fill="auto"/>
            <w:noWrap/>
            <w:vAlign w:val="bottom"/>
            <w:hideMark/>
          </w:tcPr>
          <w:p w14:paraId="5F0F60BC"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México Poniente</w:t>
            </w:r>
          </w:p>
        </w:tc>
        <w:tc>
          <w:tcPr>
            <w:tcW w:w="0" w:type="auto"/>
            <w:shd w:val="clear" w:color="auto" w:fill="auto"/>
            <w:noWrap/>
            <w:vAlign w:val="bottom"/>
            <w:hideMark/>
          </w:tcPr>
          <w:p w14:paraId="6BFEFB1E"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HGR 251 Metepec</w:t>
            </w:r>
            <w:r w:rsidR="00221154" w:rsidRPr="00121159">
              <w:rPr>
                <w:rFonts w:eastAsia="Times New Roman" w:cs="Calibri"/>
                <w:color w:val="000000"/>
                <w:sz w:val="16"/>
                <w:szCs w:val="16"/>
                <w:lang w:eastAsia="es-MX"/>
              </w:rPr>
              <w:t xml:space="preserve"> </w:t>
            </w:r>
          </w:p>
        </w:tc>
      </w:tr>
      <w:tr w:rsidR="005666A9" w:rsidRPr="00121159" w14:paraId="3ED8308F" w14:textId="77777777" w:rsidTr="00FA132D">
        <w:trPr>
          <w:trHeight w:val="270"/>
          <w:jc w:val="center"/>
        </w:trPr>
        <w:tc>
          <w:tcPr>
            <w:tcW w:w="0" w:type="auto"/>
            <w:shd w:val="clear" w:color="auto" w:fill="auto"/>
            <w:noWrap/>
            <w:vAlign w:val="center"/>
            <w:hideMark/>
          </w:tcPr>
          <w:p w14:paraId="54725F1C"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16</w:t>
            </w:r>
          </w:p>
        </w:tc>
        <w:tc>
          <w:tcPr>
            <w:tcW w:w="0" w:type="auto"/>
            <w:shd w:val="clear" w:color="auto" w:fill="auto"/>
            <w:noWrap/>
            <w:vAlign w:val="center"/>
            <w:hideMark/>
          </w:tcPr>
          <w:p w14:paraId="42B7A75D"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17</w:t>
            </w:r>
          </w:p>
        </w:tc>
        <w:tc>
          <w:tcPr>
            <w:tcW w:w="0" w:type="auto"/>
            <w:shd w:val="clear" w:color="auto" w:fill="auto"/>
            <w:noWrap/>
            <w:vAlign w:val="bottom"/>
            <w:hideMark/>
          </w:tcPr>
          <w:p w14:paraId="1A9C6DBC"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Michoacán</w:t>
            </w:r>
          </w:p>
        </w:tc>
        <w:tc>
          <w:tcPr>
            <w:tcW w:w="0" w:type="auto"/>
            <w:shd w:val="clear" w:color="auto" w:fill="auto"/>
            <w:noWrap/>
            <w:vAlign w:val="bottom"/>
            <w:hideMark/>
          </w:tcPr>
          <w:p w14:paraId="7E2A7BB1"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HGR 1 Charo</w:t>
            </w:r>
            <w:r w:rsidR="00221154" w:rsidRPr="00121159">
              <w:rPr>
                <w:rFonts w:eastAsia="Times New Roman" w:cs="Calibri"/>
                <w:color w:val="000000"/>
                <w:sz w:val="16"/>
                <w:szCs w:val="16"/>
                <w:lang w:eastAsia="es-MX"/>
              </w:rPr>
              <w:t xml:space="preserve"> </w:t>
            </w:r>
          </w:p>
        </w:tc>
      </w:tr>
      <w:tr w:rsidR="005666A9" w:rsidRPr="00121159" w14:paraId="4DC1D0F9" w14:textId="77777777" w:rsidTr="00FA132D">
        <w:trPr>
          <w:trHeight w:val="270"/>
          <w:jc w:val="center"/>
        </w:trPr>
        <w:tc>
          <w:tcPr>
            <w:tcW w:w="0" w:type="auto"/>
            <w:shd w:val="clear" w:color="auto" w:fill="auto"/>
            <w:noWrap/>
            <w:vAlign w:val="center"/>
            <w:hideMark/>
          </w:tcPr>
          <w:p w14:paraId="06CBB026"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17</w:t>
            </w:r>
          </w:p>
        </w:tc>
        <w:tc>
          <w:tcPr>
            <w:tcW w:w="0" w:type="auto"/>
            <w:shd w:val="clear" w:color="auto" w:fill="auto"/>
            <w:noWrap/>
            <w:vAlign w:val="center"/>
            <w:hideMark/>
          </w:tcPr>
          <w:p w14:paraId="4F315F3F"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18</w:t>
            </w:r>
          </w:p>
        </w:tc>
        <w:tc>
          <w:tcPr>
            <w:tcW w:w="0" w:type="auto"/>
            <w:shd w:val="clear" w:color="auto" w:fill="auto"/>
            <w:noWrap/>
            <w:vAlign w:val="bottom"/>
            <w:hideMark/>
          </w:tcPr>
          <w:p w14:paraId="341FCBA1"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Morelos</w:t>
            </w:r>
          </w:p>
        </w:tc>
        <w:tc>
          <w:tcPr>
            <w:tcW w:w="0" w:type="auto"/>
            <w:shd w:val="clear" w:color="auto" w:fill="auto"/>
            <w:noWrap/>
            <w:vAlign w:val="bottom"/>
            <w:hideMark/>
          </w:tcPr>
          <w:p w14:paraId="42D3ADDD"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HGRMF 1 Cuernavaca</w:t>
            </w:r>
          </w:p>
        </w:tc>
      </w:tr>
      <w:tr w:rsidR="005666A9" w:rsidRPr="00121159" w14:paraId="625189D1" w14:textId="77777777" w:rsidTr="00FA132D">
        <w:trPr>
          <w:trHeight w:val="270"/>
          <w:jc w:val="center"/>
        </w:trPr>
        <w:tc>
          <w:tcPr>
            <w:tcW w:w="0" w:type="auto"/>
            <w:shd w:val="clear" w:color="auto" w:fill="auto"/>
            <w:noWrap/>
            <w:vAlign w:val="center"/>
            <w:hideMark/>
          </w:tcPr>
          <w:p w14:paraId="1F7ACA8F"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18</w:t>
            </w:r>
          </w:p>
        </w:tc>
        <w:tc>
          <w:tcPr>
            <w:tcW w:w="0" w:type="auto"/>
            <w:shd w:val="clear" w:color="auto" w:fill="auto"/>
            <w:noWrap/>
            <w:vAlign w:val="center"/>
            <w:hideMark/>
          </w:tcPr>
          <w:p w14:paraId="44B98B38"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19</w:t>
            </w:r>
          </w:p>
        </w:tc>
        <w:tc>
          <w:tcPr>
            <w:tcW w:w="0" w:type="auto"/>
            <w:shd w:val="clear" w:color="auto" w:fill="auto"/>
            <w:noWrap/>
            <w:vAlign w:val="bottom"/>
            <w:hideMark/>
          </w:tcPr>
          <w:p w14:paraId="1D1EB0D2"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Nayarit</w:t>
            </w:r>
          </w:p>
        </w:tc>
        <w:tc>
          <w:tcPr>
            <w:tcW w:w="0" w:type="auto"/>
            <w:shd w:val="clear" w:color="auto" w:fill="auto"/>
            <w:noWrap/>
            <w:vAlign w:val="bottom"/>
            <w:hideMark/>
          </w:tcPr>
          <w:p w14:paraId="3D723B16"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HGZ 1 Tepic</w:t>
            </w:r>
          </w:p>
        </w:tc>
      </w:tr>
      <w:tr w:rsidR="005666A9" w:rsidRPr="00121159" w14:paraId="53C992BB" w14:textId="77777777" w:rsidTr="00FA132D">
        <w:trPr>
          <w:trHeight w:val="270"/>
          <w:jc w:val="center"/>
        </w:trPr>
        <w:tc>
          <w:tcPr>
            <w:tcW w:w="0" w:type="auto"/>
            <w:shd w:val="clear" w:color="auto" w:fill="auto"/>
            <w:noWrap/>
            <w:vAlign w:val="center"/>
            <w:hideMark/>
          </w:tcPr>
          <w:p w14:paraId="6D20F40F"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lastRenderedPageBreak/>
              <w:t>19</w:t>
            </w:r>
          </w:p>
        </w:tc>
        <w:tc>
          <w:tcPr>
            <w:tcW w:w="0" w:type="auto"/>
            <w:shd w:val="clear" w:color="auto" w:fill="auto"/>
            <w:noWrap/>
            <w:vAlign w:val="center"/>
            <w:hideMark/>
          </w:tcPr>
          <w:p w14:paraId="243FDB30"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20</w:t>
            </w:r>
          </w:p>
        </w:tc>
        <w:tc>
          <w:tcPr>
            <w:tcW w:w="0" w:type="auto"/>
            <w:shd w:val="clear" w:color="auto" w:fill="auto"/>
            <w:noWrap/>
            <w:vAlign w:val="bottom"/>
            <w:hideMark/>
          </w:tcPr>
          <w:p w14:paraId="40C87E1B"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Nuevo León</w:t>
            </w:r>
          </w:p>
        </w:tc>
        <w:tc>
          <w:tcPr>
            <w:tcW w:w="0" w:type="auto"/>
            <w:shd w:val="clear" w:color="auto" w:fill="auto"/>
            <w:noWrap/>
            <w:vAlign w:val="bottom"/>
            <w:hideMark/>
          </w:tcPr>
          <w:p w14:paraId="669A9817"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 xml:space="preserve">HGZ 4 Villa Guadalupe </w:t>
            </w:r>
          </w:p>
        </w:tc>
      </w:tr>
      <w:tr w:rsidR="005666A9" w:rsidRPr="00121159" w14:paraId="43C12D09" w14:textId="77777777" w:rsidTr="00FA132D">
        <w:trPr>
          <w:trHeight w:val="270"/>
          <w:jc w:val="center"/>
        </w:trPr>
        <w:tc>
          <w:tcPr>
            <w:tcW w:w="0" w:type="auto"/>
            <w:shd w:val="clear" w:color="auto" w:fill="auto"/>
            <w:noWrap/>
            <w:vAlign w:val="center"/>
            <w:hideMark/>
          </w:tcPr>
          <w:p w14:paraId="770EEABE"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19</w:t>
            </w:r>
          </w:p>
        </w:tc>
        <w:tc>
          <w:tcPr>
            <w:tcW w:w="0" w:type="auto"/>
            <w:shd w:val="clear" w:color="auto" w:fill="auto"/>
            <w:noWrap/>
            <w:vAlign w:val="center"/>
            <w:hideMark/>
          </w:tcPr>
          <w:p w14:paraId="125080EC"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20</w:t>
            </w:r>
          </w:p>
        </w:tc>
        <w:tc>
          <w:tcPr>
            <w:tcW w:w="0" w:type="auto"/>
            <w:shd w:val="clear" w:color="auto" w:fill="auto"/>
            <w:noWrap/>
            <w:vAlign w:val="bottom"/>
            <w:hideMark/>
          </w:tcPr>
          <w:p w14:paraId="356EA7FD"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Nuevo León</w:t>
            </w:r>
          </w:p>
        </w:tc>
        <w:tc>
          <w:tcPr>
            <w:tcW w:w="0" w:type="auto"/>
            <w:shd w:val="clear" w:color="auto" w:fill="auto"/>
            <w:noWrap/>
            <w:vAlign w:val="bottom"/>
            <w:hideMark/>
          </w:tcPr>
          <w:p w14:paraId="712F6EF9"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HGZMF 6 S. Nicolas Garza</w:t>
            </w:r>
          </w:p>
        </w:tc>
      </w:tr>
      <w:tr w:rsidR="005666A9" w:rsidRPr="00121159" w14:paraId="4512D0B3" w14:textId="77777777" w:rsidTr="00FA132D">
        <w:trPr>
          <w:trHeight w:val="270"/>
          <w:jc w:val="center"/>
        </w:trPr>
        <w:tc>
          <w:tcPr>
            <w:tcW w:w="0" w:type="auto"/>
            <w:shd w:val="clear" w:color="auto" w:fill="auto"/>
            <w:noWrap/>
            <w:vAlign w:val="center"/>
            <w:hideMark/>
          </w:tcPr>
          <w:p w14:paraId="64E97F5E"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19</w:t>
            </w:r>
          </w:p>
        </w:tc>
        <w:tc>
          <w:tcPr>
            <w:tcW w:w="0" w:type="auto"/>
            <w:shd w:val="clear" w:color="auto" w:fill="auto"/>
            <w:noWrap/>
            <w:vAlign w:val="center"/>
            <w:hideMark/>
          </w:tcPr>
          <w:p w14:paraId="6CC835D4"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20</w:t>
            </w:r>
          </w:p>
        </w:tc>
        <w:tc>
          <w:tcPr>
            <w:tcW w:w="0" w:type="auto"/>
            <w:shd w:val="clear" w:color="auto" w:fill="auto"/>
            <w:noWrap/>
            <w:vAlign w:val="bottom"/>
            <w:hideMark/>
          </w:tcPr>
          <w:p w14:paraId="57C5E972"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Nuevo León</w:t>
            </w:r>
          </w:p>
        </w:tc>
        <w:tc>
          <w:tcPr>
            <w:tcW w:w="0" w:type="auto"/>
            <w:shd w:val="clear" w:color="auto" w:fill="auto"/>
            <w:noWrap/>
            <w:vAlign w:val="bottom"/>
            <w:hideMark/>
          </w:tcPr>
          <w:p w14:paraId="5E9995C0"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HGZ 33 Félix U. Gómez</w:t>
            </w:r>
          </w:p>
        </w:tc>
      </w:tr>
      <w:tr w:rsidR="005666A9" w:rsidRPr="00121159" w14:paraId="20AB55D6" w14:textId="77777777" w:rsidTr="00FA132D">
        <w:trPr>
          <w:trHeight w:val="270"/>
          <w:jc w:val="center"/>
        </w:trPr>
        <w:tc>
          <w:tcPr>
            <w:tcW w:w="0" w:type="auto"/>
            <w:shd w:val="clear" w:color="auto" w:fill="auto"/>
            <w:noWrap/>
            <w:vAlign w:val="center"/>
            <w:hideMark/>
          </w:tcPr>
          <w:p w14:paraId="7DDD36B8"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20</w:t>
            </w:r>
          </w:p>
        </w:tc>
        <w:tc>
          <w:tcPr>
            <w:tcW w:w="0" w:type="auto"/>
            <w:shd w:val="clear" w:color="auto" w:fill="auto"/>
            <w:noWrap/>
            <w:vAlign w:val="center"/>
            <w:hideMark/>
          </w:tcPr>
          <w:p w14:paraId="2A892CED"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21</w:t>
            </w:r>
          </w:p>
        </w:tc>
        <w:tc>
          <w:tcPr>
            <w:tcW w:w="0" w:type="auto"/>
            <w:shd w:val="clear" w:color="auto" w:fill="auto"/>
            <w:noWrap/>
            <w:vAlign w:val="bottom"/>
            <w:hideMark/>
          </w:tcPr>
          <w:p w14:paraId="6B8D5224"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Oaxaca</w:t>
            </w:r>
          </w:p>
        </w:tc>
        <w:tc>
          <w:tcPr>
            <w:tcW w:w="0" w:type="auto"/>
            <w:shd w:val="clear" w:color="auto" w:fill="auto"/>
            <w:noWrap/>
            <w:vAlign w:val="bottom"/>
            <w:hideMark/>
          </w:tcPr>
          <w:p w14:paraId="27952B50"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HGZ-UMAA 1 Oaxaca</w:t>
            </w:r>
          </w:p>
        </w:tc>
      </w:tr>
      <w:tr w:rsidR="005666A9" w:rsidRPr="00121159" w14:paraId="45B7E3FA" w14:textId="77777777" w:rsidTr="00FA132D">
        <w:trPr>
          <w:trHeight w:val="270"/>
          <w:jc w:val="center"/>
        </w:trPr>
        <w:tc>
          <w:tcPr>
            <w:tcW w:w="0" w:type="auto"/>
            <w:shd w:val="clear" w:color="auto" w:fill="auto"/>
            <w:noWrap/>
            <w:vAlign w:val="center"/>
            <w:hideMark/>
          </w:tcPr>
          <w:p w14:paraId="6808A7F0"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21</w:t>
            </w:r>
          </w:p>
        </w:tc>
        <w:tc>
          <w:tcPr>
            <w:tcW w:w="0" w:type="auto"/>
            <w:shd w:val="clear" w:color="auto" w:fill="auto"/>
            <w:noWrap/>
            <w:vAlign w:val="center"/>
            <w:hideMark/>
          </w:tcPr>
          <w:p w14:paraId="2F1FA10B"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22</w:t>
            </w:r>
          </w:p>
        </w:tc>
        <w:tc>
          <w:tcPr>
            <w:tcW w:w="0" w:type="auto"/>
            <w:shd w:val="clear" w:color="auto" w:fill="auto"/>
            <w:noWrap/>
            <w:vAlign w:val="bottom"/>
            <w:hideMark/>
          </w:tcPr>
          <w:p w14:paraId="6B71EA53"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Puebla</w:t>
            </w:r>
          </w:p>
        </w:tc>
        <w:tc>
          <w:tcPr>
            <w:tcW w:w="0" w:type="auto"/>
            <w:shd w:val="clear" w:color="auto" w:fill="auto"/>
            <w:noWrap/>
            <w:vAlign w:val="bottom"/>
            <w:hideMark/>
          </w:tcPr>
          <w:p w14:paraId="0C376F5C"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 xml:space="preserve">HGZ 20 La Margarita </w:t>
            </w:r>
          </w:p>
        </w:tc>
      </w:tr>
      <w:tr w:rsidR="005666A9" w:rsidRPr="00121159" w14:paraId="64965FDC" w14:textId="77777777" w:rsidTr="00FA132D">
        <w:trPr>
          <w:trHeight w:val="270"/>
          <w:jc w:val="center"/>
        </w:trPr>
        <w:tc>
          <w:tcPr>
            <w:tcW w:w="0" w:type="auto"/>
            <w:shd w:val="clear" w:color="auto" w:fill="auto"/>
            <w:noWrap/>
            <w:vAlign w:val="center"/>
            <w:hideMark/>
          </w:tcPr>
          <w:p w14:paraId="3AB1D991"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22</w:t>
            </w:r>
          </w:p>
        </w:tc>
        <w:tc>
          <w:tcPr>
            <w:tcW w:w="0" w:type="auto"/>
            <w:shd w:val="clear" w:color="auto" w:fill="auto"/>
            <w:noWrap/>
            <w:vAlign w:val="center"/>
            <w:hideMark/>
          </w:tcPr>
          <w:p w14:paraId="53F47128"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23</w:t>
            </w:r>
          </w:p>
        </w:tc>
        <w:tc>
          <w:tcPr>
            <w:tcW w:w="0" w:type="auto"/>
            <w:shd w:val="clear" w:color="auto" w:fill="auto"/>
            <w:noWrap/>
            <w:vAlign w:val="bottom"/>
            <w:hideMark/>
          </w:tcPr>
          <w:p w14:paraId="63A5F16F"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Querétaro</w:t>
            </w:r>
          </w:p>
        </w:tc>
        <w:tc>
          <w:tcPr>
            <w:tcW w:w="0" w:type="auto"/>
            <w:shd w:val="clear" w:color="auto" w:fill="auto"/>
            <w:noWrap/>
            <w:vAlign w:val="bottom"/>
            <w:hideMark/>
          </w:tcPr>
          <w:p w14:paraId="702C0A5C"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HGR 1 Querétaro</w:t>
            </w:r>
            <w:r w:rsidR="00221154" w:rsidRPr="00121159">
              <w:rPr>
                <w:rFonts w:eastAsia="Times New Roman" w:cs="Calibri"/>
                <w:color w:val="000000"/>
                <w:sz w:val="16"/>
                <w:szCs w:val="16"/>
                <w:lang w:eastAsia="es-MX"/>
              </w:rPr>
              <w:t xml:space="preserve"> </w:t>
            </w:r>
          </w:p>
        </w:tc>
      </w:tr>
      <w:tr w:rsidR="005666A9" w:rsidRPr="00121159" w14:paraId="3D7E9257" w14:textId="77777777" w:rsidTr="00FA132D">
        <w:trPr>
          <w:trHeight w:val="270"/>
          <w:jc w:val="center"/>
        </w:trPr>
        <w:tc>
          <w:tcPr>
            <w:tcW w:w="0" w:type="auto"/>
            <w:shd w:val="clear" w:color="auto" w:fill="auto"/>
            <w:noWrap/>
            <w:vAlign w:val="center"/>
            <w:hideMark/>
          </w:tcPr>
          <w:p w14:paraId="77E85F3F"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22</w:t>
            </w:r>
          </w:p>
        </w:tc>
        <w:tc>
          <w:tcPr>
            <w:tcW w:w="0" w:type="auto"/>
            <w:shd w:val="clear" w:color="auto" w:fill="auto"/>
            <w:noWrap/>
            <w:vAlign w:val="center"/>
            <w:hideMark/>
          </w:tcPr>
          <w:p w14:paraId="289AFC68"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23</w:t>
            </w:r>
          </w:p>
        </w:tc>
        <w:tc>
          <w:tcPr>
            <w:tcW w:w="0" w:type="auto"/>
            <w:shd w:val="clear" w:color="auto" w:fill="auto"/>
            <w:noWrap/>
            <w:vAlign w:val="bottom"/>
            <w:hideMark/>
          </w:tcPr>
          <w:p w14:paraId="5CD1F9D2"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Querétaro</w:t>
            </w:r>
          </w:p>
        </w:tc>
        <w:tc>
          <w:tcPr>
            <w:tcW w:w="0" w:type="auto"/>
            <w:shd w:val="clear" w:color="auto" w:fill="auto"/>
            <w:noWrap/>
            <w:vAlign w:val="bottom"/>
            <w:hideMark/>
          </w:tcPr>
          <w:p w14:paraId="7E69D789"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HGR 2 El Marqués</w:t>
            </w:r>
          </w:p>
        </w:tc>
      </w:tr>
      <w:tr w:rsidR="005666A9" w:rsidRPr="00121159" w14:paraId="077B638A" w14:textId="77777777" w:rsidTr="00FA132D">
        <w:trPr>
          <w:trHeight w:val="270"/>
          <w:jc w:val="center"/>
        </w:trPr>
        <w:tc>
          <w:tcPr>
            <w:tcW w:w="0" w:type="auto"/>
            <w:shd w:val="clear" w:color="auto" w:fill="auto"/>
            <w:noWrap/>
            <w:vAlign w:val="center"/>
            <w:hideMark/>
          </w:tcPr>
          <w:p w14:paraId="3BC0D8EA"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23</w:t>
            </w:r>
          </w:p>
        </w:tc>
        <w:tc>
          <w:tcPr>
            <w:tcW w:w="0" w:type="auto"/>
            <w:shd w:val="clear" w:color="auto" w:fill="auto"/>
            <w:noWrap/>
            <w:vAlign w:val="center"/>
            <w:hideMark/>
          </w:tcPr>
          <w:p w14:paraId="704E6385"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24</w:t>
            </w:r>
          </w:p>
        </w:tc>
        <w:tc>
          <w:tcPr>
            <w:tcW w:w="0" w:type="auto"/>
            <w:shd w:val="clear" w:color="auto" w:fill="auto"/>
            <w:noWrap/>
            <w:vAlign w:val="bottom"/>
            <w:hideMark/>
          </w:tcPr>
          <w:p w14:paraId="0A4CCF58"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Quintana Roo</w:t>
            </w:r>
          </w:p>
        </w:tc>
        <w:tc>
          <w:tcPr>
            <w:tcW w:w="0" w:type="auto"/>
            <w:shd w:val="clear" w:color="auto" w:fill="auto"/>
            <w:noWrap/>
            <w:vAlign w:val="bottom"/>
            <w:hideMark/>
          </w:tcPr>
          <w:p w14:paraId="3FBB1758"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HGR 17 Cancún</w:t>
            </w:r>
            <w:r w:rsidR="00221154" w:rsidRPr="00121159">
              <w:rPr>
                <w:rFonts w:eastAsia="Times New Roman" w:cs="Calibri"/>
                <w:color w:val="000000"/>
                <w:sz w:val="16"/>
                <w:szCs w:val="16"/>
                <w:lang w:eastAsia="es-MX"/>
              </w:rPr>
              <w:t xml:space="preserve"> </w:t>
            </w:r>
          </w:p>
        </w:tc>
      </w:tr>
      <w:tr w:rsidR="005666A9" w:rsidRPr="00121159" w14:paraId="2D87DB62" w14:textId="77777777" w:rsidTr="00FA132D">
        <w:trPr>
          <w:trHeight w:val="270"/>
          <w:jc w:val="center"/>
        </w:trPr>
        <w:tc>
          <w:tcPr>
            <w:tcW w:w="0" w:type="auto"/>
            <w:shd w:val="clear" w:color="auto" w:fill="auto"/>
            <w:noWrap/>
            <w:vAlign w:val="center"/>
            <w:hideMark/>
          </w:tcPr>
          <w:p w14:paraId="23A64D12"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24</w:t>
            </w:r>
          </w:p>
        </w:tc>
        <w:tc>
          <w:tcPr>
            <w:tcW w:w="0" w:type="auto"/>
            <w:shd w:val="clear" w:color="auto" w:fill="auto"/>
            <w:noWrap/>
            <w:vAlign w:val="center"/>
            <w:hideMark/>
          </w:tcPr>
          <w:p w14:paraId="3DE77E43"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25</w:t>
            </w:r>
          </w:p>
        </w:tc>
        <w:tc>
          <w:tcPr>
            <w:tcW w:w="0" w:type="auto"/>
            <w:shd w:val="clear" w:color="auto" w:fill="auto"/>
            <w:noWrap/>
            <w:vAlign w:val="bottom"/>
            <w:hideMark/>
          </w:tcPr>
          <w:p w14:paraId="74E39831"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San Luis Potosí</w:t>
            </w:r>
          </w:p>
        </w:tc>
        <w:tc>
          <w:tcPr>
            <w:tcW w:w="0" w:type="auto"/>
            <w:shd w:val="clear" w:color="auto" w:fill="auto"/>
            <w:noWrap/>
            <w:vAlign w:val="bottom"/>
            <w:hideMark/>
          </w:tcPr>
          <w:p w14:paraId="5A52976B"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HGZMF 1 San Luis Potosí.</w:t>
            </w:r>
          </w:p>
        </w:tc>
      </w:tr>
      <w:tr w:rsidR="005666A9" w:rsidRPr="00121159" w14:paraId="593BBD72" w14:textId="77777777" w:rsidTr="00FA132D">
        <w:trPr>
          <w:trHeight w:val="270"/>
          <w:jc w:val="center"/>
        </w:trPr>
        <w:tc>
          <w:tcPr>
            <w:tcW w:w="0" w:type="auto"/>
            <w:shd w:val="clear" w:color="auto" w:fill="auto"/>
            <w:noWrap/>
            <w:vAlign w:val="center"/>
            <w:hideMark/>
          </w:tcPr>
          <w:p w14:paraId="4FF80D93"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25</w:t>
            </w:r>
          </w:p>
        </w:tc>
        <w:tc>
          <w:tcPr>
            <w:tcW w:w="0" w:type="auto"/>
            <w:shd w:val="clear" w:color="auto" w:fill="auto"/>
            <w:noWrap/>
            <w:vAlign w:val="center"/>
            <w:hideMark/>
          </w:tcPr>
          <w:p w14:paraId="7A2DAB79"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26</w:t>
            </w:r>
          </w:p>
        </w:tc>
        <w:tc>
          <w:tcPr>
            <w:tcW w:w="0" w:type="auto"/>
            <w:shd w:val="clear" w:color="auto" w:fill="auto"/>
            <w:noWrap/>
            <w:vAlign w:val="bottom"/>
            <w:hideMark/>
          </w:tcPr>
          <w:p w14:paraId="45183073"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Sinaloa</w:t>
            </w:r>
          </w:p>
        </w:tc>
        <w:tc>
          <w:tcPr>
            <w:tcW w:w="0" w:type="auto"/>
            <w:shd w:val="clear" w:color="auto" w:fill="auto"/>
            <w:noWrap/>
            <w:vAlign w:val="bottom"/>
            <w:hideMark/>
          </w:tcPr>
          <w:p w14:paraId="4C079068"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HGR 1 Culiacán</w:t>
            </w:r>
            <w:r w:rsidR="00221154" w:rsidRPr="00121159">
              <w:rPr>
                <w:rFonts w:eastAsia="Times New Roman" w:cs="Calibri"/>
                <w:color w:val="000000"/>
                <w:sz w:val="16"/>
                <w:szCs w:val="16"/>
                <w:lang w:eastAsia="es-MX"/>
              </w:rPr>
              <w:t xml:space="preserve"> </w:t>
            </w:r>
          </w:p>
        </w:tc>
      </w:tr>
      <w:tr w:rsidR="005666A9" w:rsidRPr="00121159" w14:paraId="43E18AEB" w14:textId="77777777" w:rsidTr="00FA132D">
        <w:trPr>
          <w:trHeight w:val="270"/>
          <w:jc w:val="center"/>
        </w:trPr>
        <w:tc>
          <w:tcPr>
            <w:tcW w:w="0" w:type="auto"/>
            <w:shd w:val="clear" w:color="auto" w:fill="auto"/>
            <w:noWrap/>
            <w:vAlign w:val="center"/>
            <w:hideMark/>
          </w:tcPr>
          <w:p w14:paraId="63DFAC2F"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26</w:t>
            </w:r>
          </w:p>
        </w:tc>
        <w:tc>
          <w:tcPr>
            <w:tcW w:w="0" w:type="auto"/>
            <w:shd w:val="clear" w:color="auto" w:fill="auto"/>
            <w:noWrap/>
            <w:vAlign w:val="center"/>
            <w:hideMark/>
          </w:tcPr>
          <w:p w14:paraId="16DD64E3"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27</w:t>
            </w:r>
          </w:p>
        </w:tc>
        <w:tc>
          <w:tcPr>
            <w:tcW w:w="0" w:type="auto"/>
            <w:shd w:val="clear" w:color="auto" w:fill="auto"/>
            <w:noWrap/>
            <w:vAlign w:val="bottom"/>
            <w:hideMark/>
          </w:tcPr>
          <w:p w14:paraId="46741BD3"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Sonora</w:t>
            </w:r>
          </w:p>
        </w:tc>
        <w:tc>
          <w:tcPr>
            <w:tcW w:w="0" w:type="auto"/>
            <w:shd w:val="clear" w:color="auto" w:fill="auto"/>
            <w:noWrap/>
            <w:vAlign w:val="bottom"/>
            <w:hideMark/>
          </w:tcPr>
          <w:p w14:paraId="6F5C52CE"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 xml:space="preserve">HGR 1 Cd. Obregón </w:t>
            </w:r>
          </w:p>
        </w:tc>
      </w:tr>
      <w:tr w:rsidR="005666A9" w:rsidRPr="00121159" w14:paraId="3240923F" w14:textId="77777777" w:rsidTr="00FA132D">
        <w:trPr>
          <w:trHeight w:val="270"/>
          <w:jc w:val="center"/>
        </w:trPr>
        <w:tc>
          <w:tcPr>
            <w:tcW w:w="0" w:type="auto"/>
            <w:shd w:val="clear" w:color="auto" w:fill="auto"/>
            <w:noWrap/>
            <w:vAlign w:val="center"/>
            <w:hideMark/>
          </w:tcPr>
          <w:p w14:paraId="3E9B2A5E"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27</w:t>
            </w:r>
          </w:p>
        </w:tc>
        <w:tc>
          <w:tcPr>
            <w:tcW w:w="0" w:type="auto"/>
            <w:shd w:val="clear" w:color="auto" w:fill="auto"/>
            <w:noWrap/>
            <w:vAlign w:val="center"/>
            <w:hideMark/>
          </w:tcPr>
          <w:p w14:paraId="61B53F8C"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28</w:t>
            </w:r>
          </w:p>
        </w:tc>
        <w:tc>
          <w:tcPr>
            <w:tcW w:w="0" w:type="auto"/>
            <w:shd w:val="clear" w:color="auto" w:fill="auto"/>
            <w:noWrap/>
            <w:vAlign w:val="bottom"/>
            <w:hideMark/>
          </w:tcPr>
          <w:p w14:paraId="0153D12E"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Tabasco</w:t>
            </w:r>
          </w:p>
        </w:tc>
        <w:tc>
          <w:tcPr>
            <w:tcW w:w="0" w:type="auto"/>
            <w:shd w:val="clear" w:color="auto" w:fill="auto"/>
            <w:noWrap/>
            <w:vAlign w:val="bottom"/>
            <w:hideMark/>
          </w:tcPr>
          <w:p w14:paraId="078C73BB"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HGZ 46 Villahermosa</w:t>
            </w:r>
          </w:p>
        </w:tc>
      </w:tr>
      <w:tr w:rsidR="005666A9" w:rsidRPr="00121159" w14:paraId="1FAAE7EC" w14:textId="77777777" w:rsidTr="00FA132D">
        <w:trPr>
          <w:trHeight w:val="270"/>
          <w:jc w:val="center"/>
        </w:trPr>
        <w:tc>
          <w:tcPr>
            <w:tcW w:w="0" w:type="auto"/>
            <w:shd w:val="clear" w:color="auto" w:fill="auto"/>
            <w:noWrap/>
            <w:vAlign w:val="center"/>
            <w:hideMark/>
          </w:tcPr>
          <w:p w14:paraId="72373A89"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28</w:t>
            </w:r>
          </w:p>
        </w:tc>
        <w:tc>
          <w:tcPr>
            <w:tcW w:w="0" w:type="auto"/>
            <w:shd w:val="clear" w:color="auto" w:fill="auto"/>
            <w:noWrap/>
            <w:vAlign w:val="center"/>
            <w:hideMark/>
          </w:tcPr>
          <w:p w14:paraId="4BCD9271"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29</w:t>
            </w:r>
          </w:p>
        </w:tc>
        <w:tc>
          <w:tcPr>
            <w:tcW w:w="0" w:type="auto"/>
            <w:shd w:val="clear" w:color="auto" w:fill="auto"/>
            <w:noWrap/>
            <w:vAlign w:val="bottom"/>
            <w:hideMark/>
          </w:tcPr>
          <w:p w14:paraId="2877D43E"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Tamaulipas</w:t>
            </w:r>
          </w:p>
        </w:tc>
        <w:tc>
          <w:tcPr>
            <w:tcW w:w="0" w:type="auto"/>
            <w:shd w:val="clear" w:color="auto" w:fill="auto"/>
            <w:noWrap/>
            <w:vAlign w:val="bottom"/>
            <w:hideMark/>
          </w:tcPr>
          <w:p w14:paraId="1816042D"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HGZMF 1 Ciudad Victoria</w:t>
            </w:r>
          </w:p>
        </w:tc>
      </w:tr>
      <w:tr w:rsidR="005666A9" w:rsidRPr="00121159" w14:paraId="5139689D" w14:textId="77777777" w:rsidTr="00FA132D">
        <w:trPr>
          <w:trHeight w:val="270"/>
          <w:jc w:val="center"/>
        </w:trPr>
        <w:tc>
          <w:tcPr>
            <w:tcW w:w="0" w:type="auto"/>
            <w:shd w:val="clear" w:color="auto" w:fill="auto"/>
            <w:noWrap/>
            <w:vAlign w:val="center"/>
            <w:hideMark/>
          </w:tcPr>
          <w:p w14:paraId="7A901DB3"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29</w:t>
            </w:r>
          </w:p>
        </w:tc>
        <w:tc>
          <w:tcPr>
            <w:tcW w:w="0" w:type="auto"/>
            <w:shd w:val="clear" w:color="auto" w:fill="auto"/>
            <w:noWrap/>
            <w:vAlign w:val="center"/>
            <w:hideMark/>
          </w:tcPr>
          <w:p w14:paraId="05D05B7C"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30</w:t>
            </w:r>
          </w:p>
        </w:tc>
        <w:tc>
          <w:tcPr>
            <w:tcW w:w="0" w:type="auto"/>
            <w:shd w:val="clear" w:color="auto" w:fill="auto"/>
            <w:noWrap/>
            <w:vAlign w:val="bottom"/>
            <w:hideMark/>
          </w:tcPr>
          <w:p w14:paraId="2552567A"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Tlaxcala</w:t>
            </w:r>
          </w:p>
        </w:tc>
        <w:tc>
          <w:tcPr>
            <w:tcW w:w="0" w:type="auto"/>
            <w:shd w:val="clear" w:color="auto" w:fill="auto"/>
            <w:noWrap/>
            <w:vAlign w:val="bottom"/>
            <w:hideMark/>
          </w:tcPr>
          <w:p w14:paraId="62CC4329"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HGZ 1 Tlaxcala</w:t>
            </w:r>
          </w:p>
        </w:tc>
      </w:tr>
      <w:tr w:rsidR="005666A9" w:rsidRPr="00121159" w14:paraId="70D8408C" w14:textId="77777777" w:rsidTr="00FA132D">
        <w:trPr>
          <w:trHeight w:val="270"/>
          <w:jc w:val="center"/>
        </w:trPr>
        <w:tc>
          <w:tcPr>
            <w:tcW w:w="0" w:type="auto"/>
            <w:shd w:val="clear" w:color="auto" w:fill="auto"/>
            <w:noWrap/>
            <w:vAlign w:val="center"/>
            <w:hideMark/>
          </w:tcPr>
          <w:p w14:paraId="226F3E61"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30</w:t>
            </w:r>
          </w:p>
        </w:tc>
        <w:tc>
          <w:tcPr>
            <w:tcW w:w="0" w:type="auto"/>
            <w:shd w:val="clear" w:color="auto" w:fill="auto"/>
            <w:noWrap/>
            <w:vAlign w:val="center"/>
            <w:hideMark/>
          </w:tcPr>
          <w:p w14:paraId="20B8E5EF"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31</w:t>
            </w:r>
          </w:p>
        </w:tc>
        <w:tc>
          <w:tcPr>
            <w:tcW w:w="0" w:type="auto"/>
            <w:shd w:val="clear" w:color="auto" w:fill="auto"/>
            <w:noWrap/>
            <w:vAlign w:val="bottom"/>
            <w:hideMark/>
          </w:tcPr>
          <w:p w14:paraId="7059BB5E"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Veracruz Norte</w:t>
            </w:r>
          </w:p>
        </w:tc>
        <w:tc>
          <w:tcPr>
            <w:tcW w:w="0" w:type="auto"/>
            <w:shd w:val="clear" w:color="auto" w:fill="auto"/>
            <w:noWrap/>
            <w:vAlign w:val="bottom"/>
            <w:hideMark/>
          </w:tcPr>
          <w:p w14:paraId="3D75F22B"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 xml:space="preserve">HGZ 11 Xalapa </w:t>
            </w:r>
          </w:p>
        </w:tc>
      </w:tr>
      <w:tr w:rsidR="005666A9" w:rsidRPr="00121159" w14:paraId="4AB3756B" w14:textId="77777777" w:rsidTr="00FA132D">
        <w:trPr>
          <w:trHeight w:val="270"/>
          <w:jc w:val="center"/>
        </w:trPr>
        <w:tc>
          <w:tcPr>
            <w:tcW w:w="0" w:type="auto"/>
            <w:shd w:val="clear" w:color="auto" w:fill="auto"/>
            <w:noWrap/>
            <w:vAlign w:val="center"/>
            <w:hideMark/>
          </w:tcPr>
          <w:p w14:paraId="33312E66"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31</w:t>
            </w:r>
          </w:p>
        </w:tc>
        <w:tc>
          <w:tcPr>
            <w:tcW w:w="0" w:type="auto"/>
            <w:shd w:val="clear" w:color="auto" w:fill="auto"/>
            <w:noWrap/>
            <w:vAlign w:val="center"/>
            <w:hideMark/>
          </w:tcPr>
          <w:p w14:paraId="00CDDC7F"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32</w:t>
            </w:r>
          </w:p>
        </w:tc>
        <w:tc>
          <w:tcPr>
            <w:tcW w:w="0" w:type="auto"/>
            <w:shd w:val="clear" w:color="auto" w:fill="auto"/>
            <w:noWrap/>
            <w:vAlign w:val="bottom"/>
            <w:hideMark/>
          </w:tcPr>
          <w:p w14:paraId="749094A7"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Veracruz Sur</w:t>
            </w:r>
          </w:p>
        </w:tc>
        <w:tc>
          <w:tcPr>
            <w:tcW w:w="0" w:type="auto"/>
            <w:shd w:val="clear" w:color="auto" w:fill="auto"/>
            <w:noWrap/>
            <w:vAlign w:val="bottom"/>
            <w:hideMark/>
          </w:tcPr>
          <w:p w14:paraId="69A3C46D"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HGR</w:t>
            </w:r>
            <w:r w:rsidR="00221154" w:rsidRPr="00121159">
              <w:rPr>
                <w:rFonts w:eastAsia="Times New Roman" w:cs="Calibri"/>
                <w:color w:val="000000"/>
                <w:sz w:val="16"/>
                <w:szCs w:val="16"/>
                <w:lang w:eastAsia="es-MX"/>
              </w:rPr>
              <w:t xml:space="preserve"> </w:t>
            </w:r>
            <w:r w:rsidRPr="00121159">
              <w:rPr>
                <w:rFonts w:eastAsia="Times New Roman" w:cs="Calibri"/>
                <w:color w:val="000000"/>
                <w:sz w:val="16"/>
                <w:szCs w:val="16"/>
                <w:lang w:eastAsia="es-MX"/>
              </w:rPr>
              <w:t>Orizaba</w:t>
            </w:r>
          </w:p>
        </w:tc>
      </w:tr>
      <w:tr w:rsidR="005666A9" w:rsidRPr="00121159" w14:paraId="2873FD3D" w14:textId="77777777" w:rsidTr="00FA132D">
        <w:trPr>
          <w:trHeight w:val="270"/>
          <w:jc w:val="center"/>
        </w:trPr>
        <w:tc>
          <w:tcPr>
            <w:tcW w:w="0" w:type="auto"/>
            <w:shd w:val="clear" w:color="auto" w:fill="auto"/>
            <w:noWrap/>
            <w:vAlign w:val="center"/>
            <w:hideMark/>
          </w:tcPr>
          <w:p w14:paraId="61AC7252"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32</w:t>
            </w:r>
          </w:p>
        </w:tc>
        <w:tc>
          <w:tcPr>
            <w:tcW w:w="0" w:type="auto"/>
            <w:shd w:val="clear" w:color="auto" w:fill="auto"/>
            <w:noWrap/>
            <w:vAlign w:val="center"/>
            <w:hideMark/>
          </w:tcPr>
          <w:p w14:paraId="2FAA9592"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33</w:t>
            </w:r>
          </w:p>
        </w:tc>
        <w:tc>
          <w:tcPr>
            <w:tcW w:w="0" w:type="auto"/>
            <w:shd w:val="clear" w:color="auto" w:fill="auto"/>
            <w:noWrap/>
            <w:vAlign w:val="bottom"/>
            <w:hideMark/>
          </w:tcPr>
          <w:p w14:paraId="3E38DD74"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Yucatán</w:t>
            </w:r>
          </w:p>
        </w:tc>
        <w:tc>
          <w:tcPr>
            <w:tcW w:w="0" w:type="auto"/>
            <w:shd w:val="clear" w:color="auto" w:fill="auto"/>
            <w:noWrap/>
            <w:vAlign w:val="bottom"/>
            <w:hideMark/>
          </w:tcPr>
          <w:p w14:paraId="269475B2"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HGR 12 Mérida.</w:t>
            </w:r>
          </w:p>
        </w:tc>
      </w:tr>
      <w:tr w:rsidR="005666A9" w:rsidRPr="00121159" w14:paraId="223DD540" w14:textId="77777777" w:rsidTr="00FA132D">
        <w:trPr>
          <w:trHeight w:val="270"/>
          <w:jc w:val="center"/>
        </w:trPr>
        <w:tc>
          <w:tcPr>
            <w:tcW w:w="0" w:type="auto"/>
            <w:shd w:val="clear" w:color="auto" w:fill="auto"/>
            <w:noWrap/>
            <w:vAlign w:val="center"/>
            <w:hideMark/>
          </w:tcPr>
          <w:p w14:paraId="04C6E342"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33</w:t>
            </w:r>
          </w:p>
        </w:tc>
        <w:tc>
          <w:tcPr>
            <w:tcW w:w="0" w:type="auto"/>
            <w:shd w:val="clear" w:color="auto" w:fill="auto"/>
            <w:noWrap/>
            <w:vAlign w:val="center"/>
            <w:hideMark/>
          </w:tcPr>
          <w:p w14:paraId="5D090323"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34</w:t>
            </w:r>
          </w:p>
        </w:tc>
        <w:tc>
          <w:tcPr>
            <w:tcW w:w="0" w:type="auto"/>
            <w:shd w:val="clear" w:color="auto" w:fill="auto"/>
            <w:noWrap/>
            <w:vAlign w:val="bottom"/>
            <w:hideMark/>
          </w:tcPr>
          <w:p w14:paraId="3DCA3D57"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Zacatecas</w:t>
            </w:r>
          </w:p>
        </w:tc>
        <w:tc>
          <w:tcPr>
            <w:tcW w:w="0" w:type="auto"/>
            <w:shd w:val="clear" w:color="auto" w:fill="auto"/>
            <w:noWrap/>
            <w:vAlign w:val="bottom"/>
            <w:hideMark/>
          </w:tcPr>
          <w:p w14:paraId="12A01477"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HGZ 1 Zacatecas</w:t>
            </w:r>
            <w:r w:rsidR="00221154" w:rsidRPr="00121159">
              <w:rPr>
                <w:rFonts w:eastAsia="Times New Roman" w:cs="Calibri"/>
                <w:color w:val="000000"/>
                <w:sz w:val="16"/>
                <w:szCs w:val="16"/>
                <w:lang w:eastAsia="es-MX"/>
              </w:rPr>
              <w:t xml:space="preserve"> </w:t>
            </w:r>
          </w:p>
        </w:tc>
      </w:tr>
      <w:tr w:rsidR="005666A9" w:rsidRPr="00121159" w14:paraId="48772FFB" w14:textId="77777777" w:rsidTr="00FA132D">
        <w:trPr>
          <w:trHeight w:val="270"/>
          <w:jc w:val="center"/>
        </w:trPr>
        <w:tc>
          <w:tcPr>
            <w:tcW w:w="0" w:type="auto"/>
            <w:shd w:val="clear" w:color="auto" w:fill="auto"/>
            <w:noWrap/>
            <w:vAlign w:val="center"/>
            <w:hideMark/>
          </w:tcPr>
          <w:p w14:paraId="392ABEAF"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34</w:t>
            </w:r>
          </w:p>
        </w:tc>
        <w:tc>
          <w:tcPr>
            <w:tcW w:w="0" w:type="auto"/>
            <w:shd w:val="clear" w:color="auto" w:fill="auto"/>
            <w:noWrap/>
            <w:vAlign w:val="center"/>
            <w:hideMark/>
          </w:tcPr>
          <w:p w14:paraId="37E20F86"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39</w:t>
            </w:r>
          </w:p>
        </w:tc>
        <w:tc>
          <w:tcPr>
            <w:tcW w:w="0" w:type="auto"/>
            <w:shd w:val="clear" w:color="auto" w:fill="auto"/>
            <w:noWrap/>
            <w:vAlign w:val="bottom"/>
            <w:hideMark/>
          </w:tcPr>
          <w:p w14:paraId="767A5A3F"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Ciudad de México Norte</w:t>
            </w:r>
          </w:p>
        </w:tc>
        <w:tc>
          <w:tcPr>
            <w:tcW w:w="0" w:type="auto"/>
            <w:shd w:val="clear" w:color="auto" w:fill="auto"/>
            <w:noWrap/>
            <w:vAlign w:val="bottom"/>
            <w:hideMark/>
          </w:tcPr>
          <w:p w14:paraId="4EE52988"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HGZ 48 San Pedro Xalpa</w:t>
            </w:r>
          </w:p>
        </w:tc>
      </w:tr>
      <w:tr w:rsidR="005666A9" w:rsidRPr="00121159" w14:paraId="3D0DB56C" w14:textId="77777777" w:rsidTr="00FA132D">
        <w:trPr>
          <w:trHeight w:val="270"/>
          <w:jc w:val="center"/>
        </w:trPr>
        <w:tc>
          <w:tcPr>
            <w:tcW w:w="0" w:type="auto"/>
            <w:shd w:val="clear" w:color="auto" w:fill="auto"/>
            <w:noWrap/>
            <w:vAlign w:val="center"/>
            <w:hideMark/>
          </w:tcPr>
          <w:p w14:paraId="1F788767"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34</w:t>
            </w:r>
          </w:p>
        </w:tc>
        <w:tc>
          <w:tcPr>
            <w:tcW w:w="0" w:type="auto"/>
            <w:shd w:val="clear" w:color="auto" w:fill="auto"/>
            <w:noWrap/>
            <w:vAlign w:val="center"/>
            <w:hideMark/>
          </w:tcPr>
          <w:p w14:paraId="6DEF3E60"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39</w:t>
            </w:r>
          </w:p>
        </w:tc>
        <w:tc>
          <w:tcPr>
            <w:tcW w:w="0" w:type="auto"/>
            <w:shd w:val="clear" w:color="auto" w:fill="auto"/>
            <w:noWrap/>
            <w:vAlign w:val="bottom"/>
            <w:hideMark/>
          </w:tcPr>
          <w:p w14:paraId="0E38DF6A"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Ciudad de México Norte</w:t>
            </w:r>
          </w:p>
        </w:tc>
        <w:tc>
          <w:tcPr>
            <w:tcW w:w="0" w:type="auto"/>
            <w:shd w:val="clear" w:color="auto" w:fill="auto"/>
            <w:noWrap/>
            <w:vAlign w:val="bottom"/>
            <w:hideMark/>
          </w:tcPr>
          <w:p w14:paraId="36DFA6C5"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 xml:space="preserve">HGP 3A Magdalena Salinas </w:t>
            </w:r>
          </w:p>
        </w:tc>
      </w:tr>
      <w:tr w:rsidR="005666A9" w:rsidRPr="00121159" w14:paraId="75CBD546" w14:textId="77777777" w:rsidTr="00FA132D">
        <w:trPr>
          <w:trHeight w:val="270"/>
          <w:jc w:val="center"/>
        </w:trPr>
        <w:tc>
          <w:tcPr>
            <w:tcW w:w="0" w:type="auto"/>
            <w:shd w:val="clear" w:color="auto" w:fill="auto"/>
            <w:noWrap/>
            <w:vAlign w:val="center"/>
            <w:hideMark/>
          </w:tcPr>
          <w:p w14:paraId="51F5D29D"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35</w:t>
            </w:r>
          </w:p>
        </w:tc>
        <w:tc>
          <w:tcPr>
            <w:tcW w:w="0" w:type="auto"/>
            <w:shd w:val="clear" w:color="auto" w:fill="auto"/>
            <w:noWrap/>
            <w:vAlign w:val="center"/>
            <w:hideMark/>
          </w:tcPr>
          <w:p w14:paraId="5E9DBDD4"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40</w:t>
            </w:r>
          </w:p>
        </w:tc>
        <w:tc>
          <w:tcPr>
            <w:tcW w:w="0" w:type="auto"/>
            <w:shd w:val="clear" w:color="auto" w:fill="auto"/>
            <w:noWrap/>
            <w:vAlign w:val="bottom"/>
            <w:hideMark/>
          </w:tcPr>
          <w:p w14:paraId="64886453"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Ciudad de México Sur</w:t>
            </w:r>
          </w:p>
        </w:tc>
        <w:tc>
          <w:tcPr>
            <w:tcW w:w="0" w:type="auto"/>
            <w:shd w:val="clear" w:color="auto" w:fill="auto"/>
            <w:noWrap/>
            <w:vAlign w:val="bottom"/>
            <w:hideMark/>
          </w:tcPr>
          <w:p w14:paraId="5F7DBD16"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 xml:space="preserve">HGZ 1 Carlos Mc </w:t>
            </w:r>
            <w:proofErr w:type="spellStart"/>
            <w:r w:rsidRPr="00121159">
              <w:rPr>
                <w:rFonts w:eastAsia="Times New Roman" w:cs="Calibri"/>
                <w:color w:val="000000"/>
                <w:sz w:val="16"/>
                <w:szCs w:val="16"/>
                <w:lang w:eastAsia="es-MX"/>
              </w:rPr>
              <w:t>Gregor</w:t>
            </w:r>
            <w:proofErr w:type="spellEnd"/>
            <w:r w:rsidRPr="00121159">
              <w:rPr>
                <w:rFonts w:eastAsia="Times New Roman" w:cs="Calibri"/>
                <w:color w:val="000000"/>
                <w:sz w:val="16"/>
                <w:szCs w:val="16"/>
                <w:lang w:eastAsia="es-MX"/>
              </w:rPr>
              <w:t xml:space="preserve"> </w:t>
            </w:r>
          </w:p>
        </w:tc>
      </w:tr>
      <w:tr w:rsidR="005666A9" w:rsidRPr="00121159" w14:paraId="130F563A" w14:textId="77777777" w:rsidTr="00FA132D">
        <w:trPr>
          <w:trHeight w:val="270"/>
          <w:jc w:val="center"/>
        </w:trPr>
        <w:tc>
          <w:tcPr>
            <w:tcW w:w="0" w:type="auto"/>
            <w:shd w:val="clear" w:color="auto" w:fill="auto"/>
            <w:noWrap/>
            <w:vAlign w:val="center"/>
            <w:hideMark/>
          </w:tcPr>
          <w:p w14:paraId="27C1C7EE"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35</w:t>
            </w:r>
          </w:p>
        </w:tc>
        <w:tc>
          <w:tcPr>
            <w:tcW w:w="0" w:type="auto"/>
            <w:shd w:val="clear" w:color="auto" w:fill="auto"/>
            <w:noWrap/>
            <w:vAlign w:val="center"/>
            <w:hideMark/>
          </w:tcPr>
          <w:p w14:paraId="501FC5B5"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40</w:t>
            </w:r>
          </w:p>
        </w:tc>
        <w:tc>
          <w:tcPr>
            <w:tcW w:w="0" w:type="auto"/>
            <w:shd w:val="clear" w:color="auto" w:fill="auto"/>
            <w:noWrap/>
            <w:vAlign w:val="bottom"/>
            <w:hideMark/>
          </w:tcPr>
          <w:p w14:paraId="6DF09F32"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Ciudad de México Sur</w:t>
            </w:r>
          </w:p>
        </w:tc>
        <w:tc>
          <w:tcPr>
            <w:tcW w:w="0" w:type="auto"/>
            <w:shd w:val="clear" w:color="auto" w:fill="auto"/>
            <w:noWrap/>
            <w:vAlign w:val="bottom"/>
            <w:hideMark/>
          </w:tcPr>
          <w:p w14:paraId="43183753"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 xml:space="preserve">HGZ 2A </w:t>
            </w:r>
            <w:r w:rsidR="001C661D" w:rsidRPr="00121159">
              <w:rPr>
                <w:rFonts w:eastAsia="Times New Roman" w:cs="Calibri"/>
                <w:color w:val="000000"/>
                <w:sz w:val="16"/>
                <w:szCs w:val="16"/>
                <w:lang w:eastAsia="es-MX"/>
              </w:rPr>
              <w:t>Paso Troncoso</w:t>
            </w:r>
            <w:r w:rsidR="00221154" w:rsidRPr="00121159">
              <w:rPr>
                <w:rFonts w:eastAsia="Times New Roman" w:cs="Calibri"/>
                <w:color w:val="000000"/>
                <w:sz w:val="16"/>
                <w:szCs w:val="16"/>
                <w:lang w:eastAsia="es-MX"/>
              </w:rPr>
              <w:t xml:space="preserve"> </w:t>
            </w:r>
          </w:p>
        </w:tc>
      </w:tr>
      <w:tr w:rsidR="005666A9" w:rsidRPr="00121159" w14:paraId="27AD78A3" w14:textId="77777777" w:rsidTr="00FA132D">
        <w:trPr>
          <w:trHeight w:val="270"/>
          <w:jc w:val="center"/>
        </w:trPr>
        <w:tc>
          <w:tcPr>
            <w:tcW w:w="0" w:type="auto"/>
            <w:shd w:val="clear" w:color="auto" w:fill="auto"/>
            <w:noWrap/>
            <w:vAlign w:val="center"/>
            <w:hideMark/>
          </w:tcPr>
          <w:p w14:paraId="4E6BB833"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36</w:t>
            </w:r>
          </w:p>
        </w:tc>
        <w:tc>
          <w:tcPr>
            <w:tcW w:w="0" w:type="auto"/>
            <w:shd w:val="clear" w:color="auto" w:fill="auto"/>
            <w:noWrap/>
            <w:vAlign w:val="center"/>
            <w:hideMark/>
          </w:tcPr>
          <w:p w14:paraId="15866129"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4A</w:t>
            </w:r>
          </w:p>
        </w:tc>
        <w:tc>
          <w:tcPr>
            <w:tcW w:w="0" w:type="auto"/>
            <w:shd w:val="clear" w:color="auto" w:fill="auto"/>
            <w:noWrap/>
            <w:vAlign w:val="bottom"/>
            <w:hideMark/>
          </w:tcPr>
          <w:p w14:paraId="5F4A1332"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HE CMN La Raza</w:t>
            </w:r>
          </w:p>
        </w:tc>
        <w:tc>
          <w:tcPr>
            <w:tcW w:w="0" w:type="auto"/>
            <w:shd w:val="clear" w:color="auto" w:fill="auto"/>
            <w:noWrap/>
            <w:vAlign w:val="bottom"/>
            <w:hideMark/>
          </w:tcPr>
          <w:p w14:paraId="37CF52EF"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HES CMN La Raza</w:t>
            </w:r>
          </w:p>
        </w:tc>
      </w:tr>
      <w:tr w:rsidR="005666A9" w:rsidRPr="00121159" w14:paraId="6D55A86D" w14:textId="77777777" w:rsidTr="00FA132D">
        <w:trPr>
          <w:trHeight w:val="270"/>
          <w:jc w:val="center"/>
        </w:trPr>
        <w:tc>
          <w:tcPr>
            <w:tcW w:w="0" w:type="auto"/>
            <w:shd w:val="clear" w:color="auto" w:fill="auto"/>
            <w:noWrap/>
            <w:vAlign w:val="center"/>
            <w:hideMark/>
          </w:tcPr>
          <w:p w14:paraId="44F9C893"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37</w:t>
            </w:r>
          </w:p>
        </w:tc>
        <w:tc>
          <w:tcPr>
            <w:tcW w:w="0" w:type="auto"/>
            <w:shd w:val="clear" w:color="auto" w:fill="auto"/>
            <w:noWrap/>
            <w:vAlign w:val="center"/>
            <w:hideMark/>
          </w:tcPr>
          <w:p w14:paraId="3D90948E"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4B</w:t>
            </w:r>
          </w:p>
        </w:tc>
        <w:tc>
          <w:tcPr>
            <w:tcW w:w="0" w:type="auto"/>
            <w:shd w:val="clear" w:color="auto" w:fill="auto"/>
            <w:noWrap/>
            <w:vAlign w:val="bottom"/>
            <w:hideMark/>
          </w:tcPr>
          <w:p w14:paraId="6E9FEDAA"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HE CMN Siglo XXI</w:t>
            </w:r>
          </w:p>
        </w:tc>
        <w:tc>
          <w:tcPr>
            <w:tcW w:w="0" w:type="auto"/>
            <w:shd w:val="clear" w:color="auto" w:fill="auto"/>
            <w:noWrap/>
            <w:vAlign w:val="bottom"/>
            <w:hideMark/>
          </w:tcPr>
          <w:p w14:paraId="086D8A0C"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HES</w:t>
            </w:r>
            <w:r w:rsidR="00221154" w:rsidRPr="00121159">
              <w:rPr>
                <w:rFonts w:eastAsia="Times New Roman" w:cs="Calibri"/>
                <w:color w:val="000000"/>
                <w:sz w:val="16"/>
                <w:szCs w:val="16"/>
                <w:lang w:eastAsia="es-MX"/>
              </w:rPr>
              <w:t xml:space="preserve"> </w:t>
            </w:r>
            <w:r w:rsidRPr="00121159">
              <w:rPr>
                <w:rFonts w:eastAsia="Times New Roman" w:cs="Calibri"/>
                <w:color w:val="000000"/>
                <w:sz w:val="16"/>
                <w:szCs w:val="16"/>
                <w:lang w:eastAsia="es-MX"/>
              </w:rPr>
              <w:t xml:space="preserve">CMN Siglo XXI </w:t>
            </w:r>
          </w:p>
        </w:tc>
      </w:tr>
      <w:tr w:rsidR="005666A9" w:rsidRPr="00121159" w14:paraId="37AF905F" w14:textId="77777777" w:rsidTr="00FA132D">
        <w:trPr>
          <w:trHeight w:val="270"/>
          <w:jc w:val="center"/>
        </w:trPr>
        <w:tc>
          <w:tcPr>
            <w:tcW w:w="0" w:type="auto"/>
            <w:shd w:val="clear" w:color="auto" w:fill="auto"/>
            <w:noWrap/>
            <w:vAlign w:val="center"/>
            <w:hideMark/>
          </w:tcPr>
          <w:p w14:paraId="0A2B5509"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38</w:t>
            </w:r>
          </w:p>
        </w:tc>
        <w:tc>
          <w:tcPr>
            <w:tcW w:w="0" w:type="auto"/>
            <w:shd w:val="clear" w:color="auto" w:fill="auto"/>
            <w:noWrap/>
            <w:vAlign w:val="center"/>
            <w:hideMark/>
          </w:tcPr>
          <w:p w14:paraId="3B6A026D"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4C</w:t>
            </w:r>
          </w:p>
        </w:tc>
        <w:tc>
          <w:tcPr>
            <w:tcW w:w="0" w:type="auto"/>
            <w:shd w:val="clear" w:color="auto" w:fill="auto"/>
            <w:noWrap/>
            <w:vAlign w:val="bottom"/>
            <w:hideMark/>
          </w:tcPr>
          <w:p w14:paraId="6CEBE65D"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HE CMN OCC Oblatos</w:t>
            </w:r>
          </w:p>
        </w:tc>
        <w:tc>
          <w:tcPr>
            <w:tcW w:w="0" w:type="auto"/>
            <w:shd w:val="clear" w:color="auto" w:fill="auto"/>
            <w:noWrap/>
            <w:vAlign w:val="bottom"/>
            <w:hideMark/>
          </w:tcPr>
          <w:p w14:paraId="30F164AA"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HES</w:t>
            </w:r>
            <w:r w:rsidR="00221154" w:rsidRPr="00121159">
              <w:rPr>
                <w:rFonts w:eastAsia="Times New Roman" w:cs="Calibri"/>
                <w:color w:val="000000"/>
                <w:sz w:val="16"/>
                <w:szCs w:val="16"/>
                <w:lang w:eastAsia="es-MX"/>
              </w:rPr>
              <w:t xml:space="preserve"> </w:t>
            </w:r>
            <w:r w:rsidRPr="00121159">
              <w:rPr>
                <w:rFonts w:eastAsia="Times New Roman" w:cs="Calibri"/>
                <w:color w:val="000000"/>
                <w:sz w:val="16"/>
                <w:szCs w:val="16"/>
                <w:lang w:eastAsia="es-MX"/>
              </w:rPr>
              <w:t>CMN Occidente</w:t>
            </w:r>
          </w:p>
        </w:tc>
      </w:tr>
      <w:tr w:rsidR="005666A9" w:rsidRPr="00121159" w14:paraId="013774BB" w14:textId="77777777" w:rsidTr="00FA132D">
        <w:trPr>
          <w:trHeight w:val="270"/>
          <w:jc w:val="center"/>
        </w:trPr>
        <w:tc>
          <w:tcPr>
            <w:tcW w:w="0" w:type="auto"/>
            <w:shd w:val="clear" w:color="auto" w:fill="auto"/>
            <w:noWrap/>
            <w:vAlign w:val="center"/>
            <w:hideMark/>
          </w:tcPr>
          <w:p w14:paraId="65425258"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39</w:t>
            </w:r>
          </w:p>
        </w:tc>
        <w:tc>
          <w:tcPr>
            <w:tcW w:w="0" w:type="auto"/>
            <w:shd w:val="clear" w:color="auto" w:fill="auto"/>
            <w:noWrap/>
            <w:vAlign w:val="center"/>
            <w:hideMark/>
          </w:tcPr>
          <w:p w14:paraId="3C5DDEE6"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4D</w:t>
            </w:r>
          </w:p>
        </w:tc>
        <w:tc>
          <w:tcPr>
            <w:tcW w:w="0" w:type="auto"/>
            <w:shd w:val="clear" w:color="auto" w:fill="auto"/>
            <w:noWrap/>
            <w:vAlign w:val="bottom"/>
            <w:hideMark/>
          </w:tcPr>
          <w:p w14:paraId="783CEABA"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HE 25 CMN Monterrey</w:t>
            </w:r>
          </w:p>
        </w:tc>
        <w:tc>
          <w:tcPr>
            <w:tcW w:w="0" w:type="auto"/>
            <w:shd w:val="clear" w:color="auto" w:fill="auto"/>
            <w:noWrap/>
            <w:vAlign w:val="bottom"/>
            <w:hideMark/>
          </w:tcPr>
          <w:p w14:paraId="5405E538"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HES 25 Monterrey</w:t>
            </w:r>
          </w:p>
        </w:tc>
      </w:tr>
      <w:tr w:rsidR="005666A9" w:rsidRPr="00121159" w14:paraId="09EDE7D0" w14:textId="77777777" w:rsidTr="00FA132D">
        <w:trPr>
          <w:trHeight w:val="270"/>
          <w:jc w:val="center"/>
        </w:trPr>
        <w:tc>
          <w:tcPr>
            <w:tcW w:w="0" w:type="auto"/>
            <w:shd w:val="clear" w:color="auto" w:fill="auto"/>
            <w:noWrap/>
            <w:vAlign w:val="center"/>
            <w:hideMark/>
          </w:tcPr>
          <w:p w14:paraId="4785E62D"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40</w:t>
            </w:r>
          </w:p>
        </w:tc>
        <w:tc>
          <w:tcPr>
            <w:tcW w:w="0" w:type="auto"/>
            <w:shd w:val="clear" w:color="auto" w:fill="auto"/>
            <w:noWrap/>
            <w:vAlign w:val="center"/>
            <w:hideMark/>
          </w:tcPr>
          <w:p w14:paraId="76DC27AF"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4E</w:t>
            </w:r>
          </w:p>
        </w:tc>
        <w:tc>
          <w:tcPr>
            <w:tcW w:w="0" w:type="auto"/>
            <w:shd w:val="clear" w:color="auto" w:fill="auto"/>
            <w:noWrap/>
            <w:vAlign w:val="bottom"/>
            <w:hideMark/>
          </w:tcPr>
          <w:p w14:paraId="76EB59FC"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HE 71 Torreón</w:t>
            </w:r>
          </w:p>
        </w:tc>
        <w:tc>
          <w:tcPr>
            <w:tcW w:w="0" w:type="auto"/>
            <w:shd w:val="clear" w:color="auto" w:fill="auto"/>
            <w:noWrap/>
            <w:vAlign w:val="bottom"/>
            <w:hideMark/>
          </w:tcPr>
          <w:p w14:paraId="3DE80AAA"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HES 71 Torreón</w:t>
            </w:r>
          </w:p>
        </w:tc>
      </w:tr>
      <w:tr w:rsidR="005666A9" w:rsidRPr="00121159" w14:paraId="0C8298DE" w14:textId="77777777" w:rsidTr="00FA132D">
        <w:trPr>
          <w:trHeight w:val="270"/>
          <w:jc w:val="center"/>
        </w:trPr>
        <w:tc>
          <w:tcPr>
            <w:tcW w:w="0" w:type="auto"/>
            <w:shd w:val="clear" w:color="auto" w:fill="auto"/>
            <w:noWrap/>
            <w:vAlign w:val="center"/>
            <w:hideMark/>
          </w:tcPr>
          <w:p w14:paraId="06E2D80E"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41</w:t>
            </w:r>
          </w:p>
        </w:tc>
        <w:tc>
          <w:tcPr>
            <w:tcW w:w="0" w:type="auto"/>
            <w:shd w:val="clear" w:color="auto" w:fill="auto"/>
            <w:noWrap/>
            <w:vAlign w:val="center"/>
            <w:hideMark/>
          </w:tcPr>
          <w:p w14:paraId="47873B1F"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4F</w:t>
            </w:r>
          </w:p>
        </w:tc>
        <w:tc>
          <w:tcPr>
            <w:tcW w:w="0" w:type="auto"/>
            <w:shd w:val="clear" w:color="auto" w:fill="auto"/>
            <w:noWrap/>
            <w:vAlign w:val="bottom"/>
            <w:hideMark/>
          </w:tcPr>
          <w:p w14:paraId="29F3EA48"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HE CMN Puebla</w:t>
            </w:r>
          </w:p>
        </w:tc>
        <w:tc>
          <w:tcPr>
            <w:tcW w:w="0" w:type="auto"/>
            <w:shd w:val="clear" w:color="auto" w:fill="auto"/>
            <w:noWrap/>
            <w:vAlign w:val="bottom"/>
            <w:hideMark/>
          </w:tcPr>
          <w:p w14:paraId="0D6F93B7"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HES</w:t>
            </w:r>
            <w:r w:rsidR="00221154" w:rsidRPr="00121159">
              <w:rPr>
                <w:rFonts w:eastAsia="Times New Roman" w:cs="Calibri"/>
                <w:color w:val="000000"/>
                <w:sz w:val="16"/>
                <w:szCs w:val="16"/>
                <w:lang w:eastAsia="es-MX"/>
              </w:rPr>
              <w:t xml:space="preserve"> </w:t>
            </w:r>
            <w:r w:rsidRPr="00121159">
              <w:rPr>
                <w:rFonts w:eastAsia="Times New Roman" w:cs="Calibri"/>
                <w:color w:val="000000"/>
                <w:sz w:val="16"/>
                <w:szCs w:val="16"/>
                <w:lang w:eastAsia="es-MX"/>
              </w:rPr>
              <w:t>CMN Puebla</w:t>
            </w:r>
          </w:p>
        </w:tc>
      </w:tr>
      <w:tr w:rsidR="005666A9" w:rsidRPr="00121159" w14:paraId="54502855" w14:textId="77777777" w:rsidTr="00FA132D">
        <w:trPr>
          <w:trHeight w:val="270"/>
          <w:jc w:val="center"/>
        </w:trPr>
        <w:tc>
          <w:tcPr>
            <w:tcW w:w="0" w:type="auto"/>
            <w:shd w:val="clear" w:color="auto" w:fill="auto"/>
            <w:noWrap/>
            <w:vAlign w:val="center"/>
            <w:hideMark/>
          </w:tcPr>
          <w:p w14:paraId="092F37C5"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42</w:t>
            </w:r>
          </w:p>
        </w:tc>
        <w:tc>
          <w:tcPr>
            <w:tcW w:w="0" w:type="auto"/>
            <w:shd w:val="clear" w:color="auto" w:fill="auto"/>
            <w:noWrap/>
            <w:vAlign w:val="center"/>
            <w:hideMark/>
          </w:tcPr>
          <w:p w14:paraId="737B401A"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4G</w:t>
            </w:r>
          </w:p>
        </w:tc>
        <w:tc>
          <w:tcPr>
            <w:tcW w:w="0" w:type="auto"/>
            <w:shd w:val="clear" w:color="auto" w:fill="auto"/>
            <w:noWrap/>
            <w:vAlign w:val="bottom"/>
            <w:hideMark/>
          </w:tcPr>
          <w:p w14:paraId="5A5726D8"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HE 1 CMN Bajío</w:t>
            </w:r>
          </w:p>
        </w:tc>
        <w:tc>
          <w:tcPr>
            <w:tcW w:w="0" w:type="auto"/>
            <w:shd w:val="clear" w:color="auto" w:fill="auto"/>
            <w:noWrap/>
            <w:vAlign w:val="bottom"/>
            <w:hideMark/>
          </w:tcPr>
          <w:p w14:paraId="5C7A20FB"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HES 1 CMN del Bajío</w:t>
            </w:r>
          </w:p>
        </w:tc>
      </w:tr>
      <w:tr w:rsidR="005666A9" w:rsidRPr="00121159" w14:paraId="3CC6ECD1" w14:textId="77777777" w:rsidTr="00FA132D">
        <w:trPr>
          <w:trHeight w:val="270"/>
          <w:jc w:val="center"/>
        </w:trPr>
        <w:tc>
          <w:tcPr>
            <w:tcW w:w="0" w:type="auto"/>
            <w:shd w:val="clear" w:color="auto" w:fill="auto"/>
            <w:noWrap/>
            <w:vAlign w:val="center"/>
            <w:hideMark/>
          </w:tcPr>
          <w:p w14:paraId="222814FB"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43</w:t>
            </w:r>
          </w:p>
        </w:tc>
        <w:tc>
          <w:tcPr>
            <w:tcW w:w="0" w:type="auto"/>
            <w:shd w:val="clear" w:color="auto" w:fill="auto"/>
            <w:noWrap/>
            <w:vAlign w:val="center"/>
            <w:hideMark/>
          </w:tcPr>
          <w:p w14:paraId="76B99B53"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4H</w:t>
            </w:r>
          </w:p>
        </w:tc>
        <w:tc>
          <w:tcPr>
            <w:tcW w:w="0" w:type="auto"/>
            <w:shd w:val="clear" w:color="auto" w:fill="auto"/>
            <w:noWrap/>
            <w:vAlign w:val="bottom"/>
            <w:hideMark/>
          </w:tcPr>
          <w:p w14:paraId="4988BD8E"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HE 2 CMN Obregón</w:t>
            </w:r>
          </w:p>
        </w:tc>
        <w:tc>
          <w:tcPr>
            <w:tcW w:w="0" w:type="auto"/>
            <w:shd w:val="clear" w:color="auto" w:fill="auto"/>
            <w:noWrap/>
            <w:vAlign w:val="bottom"/>
            <w:hideMark/>
          </w:tcPr>
          <w:p w14:paraId="1DDCDAE9"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HES 2</w:t>
            </w:r>
            <w:r w:rsidR="00221154" w:rsidRPr="00121159">
              <w:rPr>
                <w:rFonts w:eastAsia="Times New Roman" w:cs="Calibri"/>
                <w:color w:val="000000"/>
                <w:sz w:val="16"/>
                <w:szCs w:val="16"/>
                <w:lang w:eastAsia="es-MX"/>
              </w:rPr>
              <w:t xml:space="preserve"> </w:t>
            </w:r>
            <w:r w:rsidRPr="00121159">
              <w:rPr>
                <w:rFonts w:eastAsia="Times New Roman" w:cs="Calibri"/>
                <w:color w:val="000000"/>
                <w:sz w:val="16"/>
                <w:szCs w:val="16"/>
                <w:lang w:eastAsia="es-MX"/>
              </w:rPr>
              <w:t xml:space="preserve">CMN Noroeste Obregón </w:t>
            </w:r>
          </w:p>
        </w:tc>
      </w:tr>
      <w:tr w:rsidR="005666A9" w:rsidRPr="00121159" w14:paraId="47517EDF" w14:textId="77777777" w:rsidTr="00FA132D">
        <w:trPr>
          <w:trHeight w:val="270"/>
          <w:jc w:val="center"/>
        </w:trPr>
        <w:tc>
          <w:tcPr>
            <w:tcW w:w="0" w:type="auto"/>
            <w:shd w:val="clear" w:color="auto" w:fill="auto"/>
            <w:noWrap/>
            <w:vAlign w:val="center"/>
            <w:hideMark/>
          </w:tcPr>
          <w:p w14:paraId="3677F567"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44</w:t>
            </w:r>
          </w:p>
        </w:tc>
        <w:tc>
          <w:tcPr>
            <w:tcW w:w="0" w:type="auto"/>
            <w:shd w:val="clear" w:color="auto" w:fill="auto"/>
            <w:noWrap/>
            <w:vAlign w:val="center"/>
            <w:hideMark/>
          </w:tcPr>
          <w:p w14:paraId="330E4457"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4I</w:t>
            </w:r>
          </w:p>
        </w:tc>
        <w:tc>
          <w:tcPr>
            <w:tcW w:w="0" w:type="auto"/>
            <w:shd w:val="clear" w:color="auto" w:fill="auto"/>
            <w:noWrap/>
            <w:vAlign w:val="bottom"/>
            <w:hideMark/>
          </w:tcPr>
          <w:p w14:paraId="456081DD"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HE 14 CMN Veracruz</w:t>
            </w:r>
          </w:p>
        </w:tc>
        <w:tc>
          <w:tcPr>
            <w:tcW w:w="0" w:type="auto"/>
            <w:shd w:val="clear" w:color="auto" w:fill="auto"/>
            <w:noWrap/>
            <w:vAlign w:val="bottom"/>
            <w:hideMark/>
          </w:tcPr>
          <w:p w14:paraId="2262E755"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HES 14 Veracruz</w:t>
            </w:r>
            <w:r w:rsidR="00221154" w:rsidRPr="00121159">
              <w:rPr>
                <w:rFonts w:eastAsia="Times New Roman" w:cs="Calibri"/>
                <w:color w:val="000000"/>
                <w:sz w:val="16"/>
                <w:szCs w:val="16"/>
                <w:lang w:eastAsia="es-MX"/>
              </w:rPr>
              <w:t xml:space="preserve"> </w:t>
            </w:r>
          </w:p>
        </w:tc>
      </w:tr>
      <w:tr w:rsidR="005666A9" w:rsidRPr="00121159" w14:paraId="62F63DFA" w14:textId="77777777" w:rsidTr="00FA132D">
        <w:trPr>
          <w:trHeight w:val="270"/>
          <w:jc w:val="center"/>
        </w:trPr>
        <w:tc>
          <w:tcPr>
            <w:tcW w:w="0" w:type="auto"/>
            <w:shd w:val="clear" w:color="auto" w:fill="auto"/>
            <w:noWrap/>
            <w:vAlign w:val="center"/>
            <w:hideMark/>
          </w:tcPr>
          <w:p w14:paraId="1C7D066F"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45</w:t>
            </w:r>
          </w:p>
        </w:tc>
        <w:tc>
          <w:tcPr>
            <w:tcW w:w="0" w:type="auto"/>
            <w:shd w:val="clear" w:color="auto" w:fill="auto"/>
            <w:noWrap/>
            <w:vAlign w:val="center"/>
            <w:hideMark/>
          </w:tcPr>
          <w:p w14:paraId="036C8680"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4J</w:t>
            </w:r>
          </w:p>
        </w:tc>
        <w:tc>
          <w:tcPr>
            <w:tcW w:w="0" w:type="auto"/>
            <w:shd w:val="clear" w:color="auto" w:fill="auto"/>
            <w:noWrap/>
            <w:vAlign w:val="bottom"/>
            <w:hideMark/>
          </w:tcPr>
          <w:p w14:paraId="75709C7C"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HE 1 CMN Mérida</w:t>
            </w:r>
          </w:p>
        </w:tc>
        <w:tc>
          <w:tcPr>
            <w:tcW w:w="0" w:type="auto"/>
            <w:shd w:val="clear" w:color="auto" w:fill="auto"/>
            <w:noWrap/>
            <w:vAlign w:val="bottom"/>
            <w:hideMark/>
          </w:tcPr>
          <w:p w14:paraId="7C3045E4"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HES CMN Mérida</w:t>
            </w:r>
          </w:p>
        </w:tc>
      </w:tr>
      <w:tr w:rsidR="003373F8" w:rsidRPr="00121159" w14:paraId="05DDEB39" w14:textId="77777777" w:rsidTr="00FA132D">
        <w:trPr>
          <w:trHeight w:val="270"/>
          <w:jc w:val="center"/>
        </w:trPr>
        <w:tc>
          <w:tcPr>
            <w:tcW w:w="0" w:type="auto"/>
            <w:shd w:val="clear" w:color="auto" w:fill="auto"/>
            <w:noWrap/>
          </w:tcPr>
          <w:p w14:paraId="1BB48D4B" w14:textId="77777777" w:rsidR="003373F8" w:rsidRPr="00121159" w:rsidRDefault="003373F8" w:rsidP="003373F8">
            <w:pPr>
              <w:spacing w:after="0"/>
              <w:jc w:val="center"/>
              <w:rPr>
                <w:rFonts w:eastAsia="Times New Roman" w:cs="Calibri"/>
                <w:color w:val="000000"/>
                <w:sz w:val="16"/>
                <w:szCs w:val="16"/>
                <w:lang w:eastAsia="es-MX"/>
              </w:rPr>
            </w:pPr>
            <w:r w:rsidRPr="00121159">
              <w:rPr>
                <w:sz w:val="16"/>
                <w:szCs w:val="16"/>
              </w:rPr>
              <w:t>46</w:t>
            </w:r>
          </w:p>
        </w:tc>
        <w:tc>
          <w:tcPr>
            <w:tcW w:w="0" w:type="auto"/>
            <w:shd w:val="clear" w:color="auto" w:fill="auto"/>
            <w:noWrap/>
          </w:tcPr>
          <w:p w14:paraId="789D382E" w14:textId="77777777" w:rsidR="003373F8" w:rsidRPr="00121159" w:rsidRDefault="003373F8" w:rsidP="003373F8">
            <w:pPr>
              <w:spacing w:after="0"/>
              <w:jc w:val="center"/>
              <w:rPr>
                <w:rFonts w:eastAsia="Times New Roman" w:cs="Calibri"/>
                <w:color w:val="000000"/>
                <w:sz w:val="16"/>
                <w:szCs w:val="16"/>
                <w:lang w:eastAsia="es-MX"/>
              </w:rPr>
            </w:pPr>
            <w:r w:rsidRPr="00121159">
              <w:rPr>
                <w:sz w:val="16"/>
                <w:szCs w:val="16"/>
              </w:rPr>
              <w:t>4K</w:t>
            </w:r>
          </w:p>
        </w:tc>
        <w:tc>
          <w:tcPr>
            <w:tcW w:w="0" w:type="auto"/>
            <w:shd w:val="clear" w:color="auto" w:fill="auto"/>
            <w:noWrap/>
          </w:tcPr>
          <w:p w14:paraId="428136EB" w14:textId="77777777" w:rsidR="003373F8" w:rsidRPr="00121159" w:rsidRDefault="003373F8" w:rsidP="003373F8">
            <w:pPr>
              <w:spacing w:after="0"/>
              <w:jc w:val="left"/>
              <w:rPr>
                <w:rFonts w:eastAsia="Times New Roman" w:cs="Calibri"/>
                <w:color w:val="000000"/>
                <w:sz w:val="16"/>
                <w:szCs w:val="16"/>
                <w:lang w:eastAsia="es-MX"/>
              </w:rPr>
            </w:pPr>
            <w:r w:rsidRPr="00121159">
              <w:rPr>
                <w:sz w:val="16"/>
                <w:szCs w:val="16"/>
              </w:rPr>
              <w:t>UMAE HGO CMN La Raza</w:t>
            </w:r>
          </w:p>
        </w:tc>
        <w:tc>
          <w:tcPr>
            <w:tcW w:w="0" w:type="auto"/>
            <w:shd w:val="clear" w:color="auto" w:fill="auto"/>
            <w:noWrap/>
          </w:tcPr>
          <w:p w14:paraId="7224B919" w14:textId="77777777" w:rsidR="003373F8" w:rsidRPr="00121159" w:rsidRDefault="003373F8" w:rsidP="003373F8">
            <w:pPr>
              <w:spacing w:after="0"/>
              <w:jc w:val="left"/>
              <w:rPr>
                <w:rFonts w:eastAsia="Times New Roman" w:cs="Calibri"/>
                <w:color w:val="000000"/>
                <w:sz w:val="16"/>
                <w:szCs w:val="16"/>
                <w:lang w:eastAsia="es-MX"/>
              </w:rPr>
            </w:pPr>
            <w:r w:rsidRPr="00121159">
              <w:rPr>
                <w:sz w:val="16"/>
                <w:szCs w:val="16"/>
              </w:rPr>
              <w:t>HGO 3 CMN La Raza</w:t>
            </w:r>
          </w:p>
        </w:tc>
      </w:tr>
      <w:tr w:rsidR="003373F8" w:rsidRPr="00121159" w14:paraId="32C6C7A5" w14:textId="77777777" w:rsidTr="00FA132D">
        <w:trPr>
          <w:trHeight w:val="270"/>
          <w:jc w:val="center"/>
        </w:trPr>
        <w:tc>
          <w:tcPr>
            <w:tcW w:w="0" w:type="auto"/>
            <w:shd w:val="clear" w:color="auto" w:fill="auto"/>
            <w:noWrap/>
          </w:tcPr>
          <w:p w14:paraId="2D9595FE" w14:textId="77777777" w:rsidR="003373F8" w:rsidRPr="00121159" w:rsidRDefault="003373F8" w:rsidP="003373F8">
            <w:pPr>
              <w:spacing w:after="0"/>
              <w:jc w:val="center"/>
              <w:rPr>
                <w:rFonts w:eastAsia="Times New Roman" w:cs="Calibri"/>
                <w:color w:val="000000"/>
                <w:sz w:val="16"/>
                <w:szCs w:val="16"/>
                <w:lang w:eastAsia="es-MX"/>
              </w:rPr>
            </w:pPr>
            <w:r w:rsidRPr="00121159">
              <w:rPr>
                <w:sz w:val="16"/>
                <w:szCs w:val="16"/>
              </w:rPr>
              <w:t>47</w:t>
            </w:r>
          </w:p>
        </w:tc>
        <w:tc>
          <w:tcPr>
            <w:tcW w:w="0" w:type="auto"/>
            <w:shd w:val="clear" w:color="auto" w:fill="auto"/>
            <w:noWrap/>
          </w:tcPr>
          <w:p w14:paraId="5EA7F229" w14:textId="77777777" w:rsidR="003373F8" w:rsidRPr="00121159" w:rsidRDefault="003373F8" w:rsidP="003373F8">
            <w:pPr>
              <w:spacing w:after="0"/>
              <w:jc w:val="center"/>
              <w:rPr>
                <w:rFonts w:eastAsia="Times New Roman" w:cs="Calibri"/>
                <w:color w:val="000000"/>
                <w:sz w:val="16"/>
                <w:szCs w:val="16"/>
                <w:lang w:eastAsia="es-MX"/>
              </w:rPr>
            </w:pPr>
            <w:r w:rsidRPr="00121159">
              <w:rPr>
                <w:sz w:val="16"/>
                <w:szCs w:val="16"/>
              </w:rPr>
              <w:t>4L</w:t>
            </w:r>
          </w:p>
        </w:tc>
        <w:tc>
          <w:tcPr>
            <w:tcW w:w="0" w:type="auto"/>
            <w:shd w:val="clear" w:color="auto" w:fill="auto"/>
            <w:noWrap/>
          </w:tcPr>
          <w:p w14:paraId="6C01F445" w14:textId="77777777" w:rsidR="003373F8" w:rsidRPr="00121159" w:rsidRDefault="003373F8" w:rsidP="003373F8">
            <w:pPr>
              <w:spacing w:after="0"/>
              <w:jc w:val="left"/>
              <w:rPr>
                <w:rFonts w:eastAsia="Times New Roman" w:cs="Calibri"/>
                <w:color w:val="000000"/>
                <w:sz w:val="16"/>
                <w:szCs w:val="16"/>
                <w:lang w:eastAsia="es-MX"/>
              </w:rPr>
            </w:pPr>
            <w:r w:rsidRPr="00121159">
              <w:rPr>
                <w:sz w:val="16"/>
                <w:szCs w:val="16"/>
              </w:rPr>
              <w:t>UMAE HGO San Angel</w:t>
            </w:r>
          </w:p>
        </w:tc>
        <w:tc>
          <w:tcPr>
            <w:tcW w:w="0" w:type="auto"/>
            <w:shd w:val="clear" w:color="auto" w:fill="auto"/>
            <w:noWrap/>
          </w:tcPr>
          <w:p w14:paraId="2204F20E" w14:textId="77777777" w:rsidR="003373F8" w:rsidRPr="00121159" w:rsidRDefault="003373F8" w:rsidP="003373F8">
            <w:pPr>
              <w:spacing w:after="0"/>
              <w:jc w:val="left"/>
              <w:rPr>
                <w:rFonts w:eastAsia="Times New Roman" w:cs="Calibri"/>
                <w:color w:val="000000"/>
                <w:sz w:val="16"/>
                <w:szCs w:val="16"/>
                <w:lang w:eastAsia="es-MX"/>
              </w:rPr>
            </w:pPr>
            <w:r w:rsidRPr="00121159">
              <w:rPr>
                <w:sz w:val="16"/>
                <w:szCs w:val="16"/>
              </w:rPr>
              <w:t>HGO 4 CMN Siglo XXI</w:t>
            </w:r>
            <w:r w:rsidR="00221154" w:rsidRPr="00121159">
              <w:rPr>
                <w:sz w:val="16"/>
                <w:szCs w:val="16"/>
              </w:rPr>
              <w:t xml:space="preserve"> </w:t>
            </w:r>
            <w:r w:rsidRPr="00121159">
              <w:rPr>
                <w:sz w:val="16"/>
                <w:szCs w:val="16"/>
              </w:rPr>
              <w:t>San Angel</w:t>
            </w:r>
          </w:p>
        </w:tc>
      </w:tr>
      <w:tr w:rsidR="003373F8" w:rsidRPr="00121159" w14:paraId="6E584EFC" w14:textId="77777777" w:rsidTr="00FA132D">
        <w:trPr>
          <w:trHeight w:val="270"/>
          <w:jc w:val="center"/>
        </w:trPr>
        <w:tc>
          <w:tcPr>
            <w:tcW w:w="0" w:type="auto"/>
            <w:shd w:val="clear" w:color="auto" w:fill="auto"/>
            <w:noWrap/>
          </w:tcPr>
          <w:p w14:paraId="0EE5E680" w14:textId="77777777" w:rsidR="003373F8" w:rsidRPr="00121159" w:rsidRDefault="003373F8" w:rsidP="003373F8">
            <w:pPr>
              <w:spacing w:after="0"/>
              <w:jc w:val="center"/>
              <w:rPr>
                <w:rFonts w:eastAsia="Times New Roman" w:cs="Calibri"/>
                <w:color w:val="000000"/>
                <w:sz w:val="16"/>
                <w:szCs w:val="16"/>
                <w:lang w:eastAsia="es-MX"/>
              </w:rPr>
            </w:pPr>
            <w:r w:rsidRPr="00121159">
              <w:rPr>
                <w:sz w:val="16"/>
                <w:szCs w:val="16"/>
              </w:rPr>
              <w:t>48</w:t>
            </w:r>
          </w:p>
        </w:tc>
        <w:tc>
          <w:tcPr>
            <w:tcW w:w="0" w:type="auto"/>
            <w:shd w:val="clear" w:color="auto" w:fill="auto"/>
            <w:noWrap/>
          </w:tcPr>
          <w:p w14:paraId="24C88302" w14:textId="77777777" w:rsidR="003373F8" w:rsidRPr="00121159" w:rsidRDefault="003373F8" w:rsidP="003373F8">
            <w:pPr>
              <w:spacing w:after="0"/>
              <w:jc w:val="center"/>
              <w:rPr>
                <w:rFonts w:eastAsia="Times New Roman" w:cs="Calibri"/>
                <w:color w:val="000000"/>
                <w:sz w:val="16"/>
                <w:szCs w:val="16"/>
                <w:lang w:eastAsia="es-MX"/>
              </w:rPr>
            </w:pPr>
            <w:r w:rsidRPr="00121159">
              <w:rPr>
                <w:sz w:val="16"/>
                <w:szCs w:val="16"/>
              </w:rPr>
              <w:t>4M</w:t>
            </w:r>
          </w:p>
        </w:tc>
        <w:tc>
          <w:tcPr>
            <w:tcW w:w="0" w:type="auto"/>
            <w:shd w:val="clear" w:color="auto" w:fill="auto"/>
            <w:noWrap/>
          </w:tcPr>
          <w:p w14:paraId="3B56BAA5" w14:textId="77777777" w:rsidR="003373F8" w:rsidRPr="00121159" w:rsidRDefault="003373F8" w:rsidP="003373F8">
            <w:pPr>
              <w:spacing w:after="0"/>
              <w:jc w:val="left"/>
              <w:rPr>
                <w:rFonts w:eastAsia="Times New Roman" w:cs="Calibri"/>
                <w:color w:val="000000"/>
                <w:sz w:val="16"/>
                <w:szCs w:val="16"/>
                <w:lang w:eastAsia="es-MX"/>
              </w:rPr>
            </w:pPr>
            <w:r w:rsidRPr="00121159">
              <w:rPr>
                <w:sz w:val="16"/>
                <w:szCs w:val="16"/>
              </w:rPr>
              <w:t>UMAE HGO CMN Occidente</w:t>
            </w:r>
          </w:p>
        </w:tc>
        <w:tc>
          <w:tcPr>
            <w:tcW w:w="0" w:type="auto"/>
            <w:shd w:val="clear" w:color="auto" w:fill="auto"/>
            <w:noWrap/>
          </w:tcPr>
          <w:p w14:paraId="09431A65" w14:textId="77777777" w:rsidR="003373F8" w:rsidRPr="00121159" w:rsidRDefault="003373F8" w:rsidP="003373F8">
            <w:pPr>
              <w:spacing w:after="0"/>
              <w:jc w:val="left"/>
              <w:rPr>
                <w:rFonts w:eastAsia="Times New Roman" w:cs="Calibri"/>
                <w:color w:val="000000"/>
                <w:sz w:val="16"/>
                <w:szCs w:val="16"/>
                <w:lang w:eastAsia="es-MX"/>
              </w:rPr>
            </w:pPr>
            <w:r w:rsidRPr="00121159">
              <w:rPr>
                <w:sz w:val="16"/>
                <w:szCs w:val="16"/>
              </w:rPr>
              <w:t>HGO CMN Occidente</w:t>
            </w:r>
          </w:p>
        </w:tc>
      </w:tr>
      <w:tr w:rsidR="003373F8" w:rsidRPr="00121159" w14:paraId="11F67181" w14:textId="77777777" w:rsidTr="00FA132D">
        <w:trPr>
          <w:trHeight w:val="270"/>
          <w:jc w:val="center"/>
        </w:trPr>
        <w:tc>
          <w:tcPr>
            <w:tcW w:w="0" w:type="auto"/>
            <w:shd w:val="clear" w:color="auto" w:fill="auto"/>
            <w:noWrap/>
          </w:tcPr>
          <w:p w14:paraId="4CDAFF86" w14:textId="77777777" w:rsidR="003373F8" w:rsidRPr="00121159" w:rsidRDefault="003373F8" w:rsidP="003373F8">
            <w:pPr>
              <w:spacing w:after="0"/>
              <w:jc w:val="center"/>
              <w:rPr>
                <w:rFonts w:eastAsia="Times New Roman" w:cs="Calibri"/>
                <w:color w:val="000000"/>
                <w:sz w:val="16"/>
                <w:szCs w:val="16"/>
                <w:lang w:eastAsia="es-MX"/>
              </w:rPr>
            </w:pPr>
            <w:r w:rsidRPr="00121159">
              <w:rPr>
                <w:sz w:val="16"/>
                <w:szCs w:val="16"/>
              </w:rPr>
              <w:t>49</w:t>
            </w:r>
          </w:p>
        </w:tc>
        <w:tc>
          <w:tcPr>
            <w:tcW w:w="0" w:type="auto"/>
            <w:shd w:val="clear" w:color="auto" w:fill="auto"/>
            <w:noWrap/>
          </w:tcPr>
          <w:p w14:paraId="088999C4" w14:textId="77777777" w:rsidR="003373F8" w:rsidRPr="00121159" w:rsidRDefault="003373F8" w:rsidP="003373F8">
            <w:pPr>
              <w:spacing w:after="0"/>
              <w:jc w:val="center"/>
              <w:rPr>
                <w:rFonts w:eastAsia="Times New Roman" w:cs="Calibri"/>
                <w:color w:val="000000"/>
                <w:sz w:val="16"/>
                <w:szCs w:val="16"/>
                <w:lang w:eastAsia="es-MX"/>
              </w:rPr>
            </w:pPr>
            <w:r w:rsidRPr="00121159">
              <w:rPr>
                <w:sz w:val="16"/>
                <w:szCs w:val="16"/>
              </w:rPr>
              <w:t>4N</w:t>
            </w:r>
          </w:p>
        </w:tc>
        <w:tc>
          <w:tcPr>
            <w:tcW w:w="0" w:type="auto"/>
            <w:shd w:val="clear" w:color="auto" w:fill="auto"/>
            <w:noWrap/>
          </w:tcPr>
          <w:p w14:paraId="21DC9EC4" w14:textId="77777777" w:rsidR="003373F8" w:rsidRPr="00121159" w:rsidRDefault="003373F8" w:rsidP="003373F8">
            <w:pPr>
              <w:spacing w:after="0"/>
              <w:jc w:val="left"/>
              <w:rPr>
                <w:rFonts w:eastAsia="Times New Roman" w:cs="Calibri"/>
                <w:color w:val="000000"/>
                <w:sz w:val="16"/>
                <w:szCs w:val="16"/>
                <w:lang w:eastAsia="es-MX"/>
              </w:rPr>
            </w:pPr>
            <w:r w:rsidRPr="00121159">
              <w:rPr>
                <w:sz w:val="16"/>
                <w:szCs w:val="16"/>
              </w:rPr>
              <w:t>UMAE HGO Monterrey</w:t>
            </w:r>
          </w:p>
        </w:tc>
        <w:tc>
          <w:tcPr>
            <w:tcW w:w="0" w:type="auto"/>
            <w:shd w:val="clear" w:color="auto" w:fill="auto"/>
            <w:noWrap/>
          </w:tcPr>
          <w:p w14:paraId="27C37F46" w14:textId="77777777" w:rsidR="003373F8" w:rsidRPr="00121159" w:rsidRDefault="003373F8" w:rsidP="003373F8">
            <w:pPr>
              <w:spacing w:after="0"/>
              <w:jc w:val="left"/>
              <w:rPr>
                <w:rFonts w:eastAsia="Times New Roman" w:cs="Calibri"/>
                <w:color w:val="000000"/>
                <w:sz w:val="16"/>
                <w:szCs w:val="16"/>
                <w:lang w:eastAsia="es-MX"/>
              </w:rPr>
            </w:pPr>
            <w:r w:rsidRPr="00121159">
              <w:rPr>
                <w:sz w:val="16"/>
                <w:szCs w:val="16"/>
              </w:rPr>
              <w:t>HGO 23 Monterrey</w:t>
            </w:r>
          </w:p>
        </w:tc>
      </w:tr>
      <w:tr w:rsidR="003373F8" w:rsidRPr="00121159" w14:paraId="097F3ED5" w14:textId="77777777" w:rsidTr="00FA132D">
        <w:trPr>
          <w:trHeight w:val="270"/>
          <w:jc w:val="center"/>
        </w:trPr>
        <w:tc>
          <w:tcPr>
            <w:tcW w:w="0" w:type="auto"/>
            <w:shd w:val="clear" w:color="auto" w:fill="auto"/>
            <w:noWrap/>
          </w:tcPr>
          <w:p w14:paraId="366D29DF" w14:textId="77777777" w:rsidR="003373F8" w:rsidRPr="00121159" w:rsidRDefault="003373F8" w:rsidP="003373F8">
            <w:pPr>
              <w:spacing w:after="0"/>
              <w:jc w:val="center"/>
              <w:rPr>
                <w:rFonts w:eastAsia="Times New Roman" w:cs="Calibri"/>
                <w:color w:val="000000"/>
                <w:sz w:val="16"/>
                <w:szCs w:val="16"/>
                <w:lang w:eastAsia="es-MX"/>
              </w:rPr>
            </w:pPr>
            <w:r w:rsidRPr="00121159">
              <w:rPr>
                <w:sz w:val="16"/>
                <w:szCs w:val="16"/>
              </w:rPr>
              <w:t>50</w:t>
            </w:r>
          </w:p>
        </w:tc>
        <w:tc>
          <w:tcPr>
            <w:tcW w:w="0" w:type="auto"/>
            <w:shd w:val="clear" w:color="auto" w:fill="auto"/>
            <w:noWrap/>
          </w:tcPr>
          <w:p w14:paraId="14EC18D8" w14:textId="77777777" w:rsidR="003373F8" w:rsidRPr="00121159" w:rsidRDefault="003373F8" w:rsidP="003373F8">
            <w:pPr>
              <w:spacing w:after="0"/>
              <w:jc w:val="center"/>
              <w:rPr>
                <w:rFonts w:eastAsia="Times New Roman" w:cs="Calibri"/>
                <w:color w:val="000000"/>
                <w:sz w:val="16"/>
                <w:szCs w:val="16"/>
                <w:lang w:eastAsia="es-MX"/>
              </w:rPr>
            </w:pPr>
            <w:r w:rsidRPr="00121159">
              <w:rPr>
                <w:sz w:val="16"/>
                <w:szCs w:val="16"/>
              </w:rPr>
              <w:t>4O</w:t>
            </w:r>
          </w:p>
        </w:tc>
        <w:tc>
          <w:tcPr>
            <w:tcW w:w="0" w:type="auto"/>
            <w:shd w:val="clear" w:color="auto" w:fill="auto"/>
            <w:noWrap/>
          </w:tcPr>
          <w:p w14:paraId="4081DF39" w14:textId="77777777" w:rsidR="003373F8" w:rsidRPr="00121159" w:rsidRDefault="003373F8" w:rsidP="003373F8">
            <w:pPr>
              <w:spacing w:after="0"/>
              <w:jc w:val="left"/>
              <w:rPr>
                <w:rFonts w:eastAsia="Times New Roman" w:cs="Calibri"/>
                <w:color w:val="000000"/>
                <w:sz w:val="16"/>
                <w:szCs w:val="16"/>
                <w:lang w:eastAsia="es-MX"/>
              </w:rPr>
            </w:pPr>
            <w:r w:rsidRPr="00121159">
              <w:rPr>
                <w:sz w:val="16"/>
                <w:szCs w:val="16"/>
              </w:rPr>
              <w:t>UMAE HTO Magdalena Salinas</w:t>
            </w:r>
          </w:p>
        </w:tc>
        <w:tc>
          <w:tcPr>
            <w:tcW w:w="0" w:type="auto"/>
            <w:shd w:val="clear" w:color="auto" w:fill="auto"/>
            <w:noWrap/>
          </w:tcPr>
          <w:p w14:paraId="515D75DB" w14:textId="77777777" w:rsidR="003373F8" w:rsidRPr="00121159" w:rsidRDefault="003373F8" w:rsidP="003373F8">
            <w:pPr>
              <w:spacing w:after="0"/>
              <w:jc w:val="left"/>
              <w:rPr>
                <w:rFonts w:eastAsia="Times New Roman" w:cs="Calibri"/>
                <w:color w:val="000000"/>
                <w:sz w:val="16"/>
                <w:szCs w:val="16"/>
                <w:lang w:eastAsia="es-MX"/>
              </w:rPr>
            </w:pPr>
            <w:r w:rsidRPr="00121159">
              <w:rPr>
                <w:sz w:val="16"/>
                <w:szCs w:val="16"/>
              </w:rPr>
              <w:t>HTRAUMA Magdalena de las Salinas.</w:t>
            </w:r>
          </w:p>
        </w:tc>
      </w:tr>
      <w:tr w:rsidR="003373F8" w:rsidRPr="00121159" w14:paraId="2091AC76" w14:textId="77777777" w:rsidTr="00FA132D">
        <w:trPr>
          <w:trHeight w:val="270"/>
          <w:jc w:val="center"/>
        </w:trPr>
        <w:tc>
          <w:tcPr>
            <w:tcW w:w="0" w:type="auto"/>
            <w:shd w:val="clear" w:color="auto" w:fill="auto"/>
            <w:noWrap/>
          </w:tcPr>
          <w:p w14:paraId="719A36E9" w14:textId="77777777" w:rsidR="003373F8" w:rsidRPr="00121159" w:rsidRDefault="003373F8" w:rsidP="003373F8">
            <w:pPr>
              <w:spacing w:after="0"/>
              <w:jc w:val="center"/>
              <w:rPr>
                <w:rFonts w:eastAsia="Times New Roman" w:cs="Calibri"/>
                <w:color w:val="000000"/>
                <w:sz w:val="16"/>
                <w:szCs w:val="16"/>
                <w:lang w:eastAsia="es-MX"/>
              </w:rPr>
            </w:pPr>
            <w:r w:rsidRPr="00121159">
              <w:rPr>
                <w:sz w:val="16"/>
                <w:szCs w:val="16"/>
              </w:rPr>
              <w:t>51</w:t>
            </w:r>
          </w:p>
        </w:tc>
        <w:tc>
          <w:tcPr>
            <w:tcW w:w="0" w:type="auto"/>
            <w:shd w:val="clear" w:color="auto" w:fill="auto"/>
            <w:noWrap/>
          </w:tcPr>
          <w:p w14:paraId="44397810" w14:textId="77777777" w:rsidR="003373F8" w:rsidRPr="00121159" w:rsidRDefault="003373F8" w:rsidP="003373F8">
            <w:pPr>
              <w:spacing w:after="0"/>
              <w:jc w:val="center"/>
              <w:rPr>
                <w:rFonts w:eastAsia="Times New Roman" w:cs="Calibri"/>
                <w:color w:val="000000"/>
                <w:sz w:val="16"/>
                <w:szCs w:val="16"/>
                <w:lang w:eastAsia="es-MX"/>
              </w:rPr>
            </w:pPr>
            <w:r w:rsidRPr="00121159">
              <w:rPr>
                <w:sz w:val="16"/>
                <w:szCs w:val="16"/>
              </w:rPr>
              <w:t>4P</w:t>
            </w:r>
          </w:p>
        </w:tc>
        <w:tc>
          <w:tcPr>
            <w:tcW w:w="0" w:type="auto"/>
            <w:shd w:val="clear" w:color="auto" w:fill="auto"/>
            <w:noWrap/>
          </w:tcPr>
          <w:p w14:paraId="6BBFDB8C" w14:textId="77777777" w:rsidR="003373F8" w:rsidRPr="00121159" w:rsidRDefault="003373F8" w:rsidP="003373F8">
            <w:pPr>
              <w:spacing w:after="0"/>
              <w:jc w:val="left"/>
              <w:rPr>
                <w:rFonts w:eastAsia="Times New Roman" w:cs="Calibri"/>
                <w:color w:val="000000"/>
                <w:sz w:val="16"/>
                <w:szCs w:val="16"/>
                <w:lang w:eastAsia="es-MX"/>
              </w:rPr>
            </w:pPr>
            <w:r w:rsidRPr="00121159">
              <w:rPr>
                <w:sz w:val="16"/>
                <w:szCs w:val="16"/>
              </w:rPr>
              <w:t>UMAE HTO Lomas Verdes</w:t>
            </w:r>
          </w:p>
        </w:tc>
        <w:tc>
          <w:tcPr>
            <w:tcW w:w="0" w:type="auto"/>
            <w:shd w:val="clear" w:color="auto" w:fill="auto"/>
            <w:noWrap/>
          </w:tcPr>
          <w:p w14:paraId="3A566C9E" w14:textId="77777777" w:rsidR="003373F8" w:rsidRPr="00121159" w:rsidRDefault="003373F8" w:rsidP="003373F8">
            <w:pPr>
              <w:spacing w:after="0"/>
              <w:jc w:val="left"/>
              <w:rPr>
                <w:rFonts w:eastAsia="Times New Roman" w:cs="Calibri"/>
                <w:color w:val="000000"/>
                <w:sz w:val="16"/>
                <w:szCs w:val="16"/>
                <w:lang w:eastAsia="es-MX"/>
              </w:rPr>
            </w:pPr>
            <w:r w:rsidRPr="00121159">
              <w:rPr>
                <w:sz w:val="16"/>
                <w:szCs w:val="16"/>
              </w:rPr>
              <w:t>HTO Lomas Verdes</w:t>
            </w:r>
          </w:p>
        </w:tc>
      </w:tr>
      <w:tr w:rsidR="003373F8" w:rsidRPr="00121159" w14:paraId="46B50CEB" w14:textId="77777777" w:rsidTr="00FA132D">
        <w:trPr>
          <w:trHeight w:val="270"/>
          <w:jc w:val="center"/>
        </w:trPr>
        <w:tc>
          <w:tcPr>
            <w:tcW w:w="0" w:type="auto"/>
            <w:shd w:val="clear" w:color="auto" w:fill="auto"/>
            <w:noWrap/>
          </w:tcPr>
          <w:p w14:paraId="0F91F426" w14:textId="77777777" w:rsidR="003373F8" w:rsidRPr="00121159" w:rsidRDefault="003373F8" w:rsidP="003373F8">
            <w:pPr>
              <w:spacing w:after="0"/>
              <w:jc w:val="center"/>
              <w:rPr>
                <w:rFonts w:eastAsia="Times New Roman" w:cs="Calibri"/>
                <w:color w:val="000000"/>
                <w:sz w:val="16"/>
                <w:szCs w:val="16"/>
                <w:lang w:eastAsia="es-MX"/>
              </w:rPr>
            </w:pPr>
            <w:r w:rsidRPr="00121159">
              <w:rPr>
                <w:sz w:val="16"/>
                <w:szCs w:val="16"/>
              </w:rPr>
              <w:t>52</w:t>
            </w:r>
          </w:p>
        </w:tc>
        <w:tc>
          <w:tcPr>
            <w:tcW w:w="0" w:type="auto"/>
            <w:shd w:val="clear" w:color="auto" w:fill="auto"/>
            <w:noWrap/>
          </w:tcPr>
          <w:p w14:paraId="6D502201" w14:textId="77777777" w:rsidR="003373F8" w:rsidRPr="00121159" w:rsidRDefault="003373F8" w:rsidP="003373F8">
            <w:pPr>
              <w:spacing w:after="0"/>
              <w:jc w:val="center"/>
              <w:rPr>
                <w:rFonts w:eastAsia="Times New Roman" w:cs="Calibri"/>
                <w:color w:val="000000"/>
                <w:sz w:val="16"/>
                <w:szCs w:val="16"/>
                <w:lang w:eastAsia="es-MX"/>
              </w:rPr>
            </w:pPr>
            <w:r w:rsidRPr="00121159">
              <w:rPr>
                <w:sz w:val="16"/>
                <w:szCs w:val="16"/>
              </w:rPr>
              <w:t>4Q</w:t>
            </w:r>
          </w:p>
        </w:tc>
        <w:tc>
          <w:tcPr>
            <w:tcW w:w="0" w:type="auto"/>
            <w:shd w:val="clear" w:color="auto" w:fill="auto"/>
            <w:noWrap/>
          </w:tcPr>
          <w:p w14:paraId="36357627" w14:textId="77777777" w:rsidR="003373F8" w:rsidRPr="00121159" w:rsidRDefault="003373F8" w:rsidP="003373F8">
            <w:pPr>
              <w:spacing w:after="0"/>
              <w:jc w:val="left"/>
              <w:rPr>
                <w:rFonts w:eastAsia="Times New Roman" w:cs="Calibri"/>
                <w:color w:val="000000"/>
                <w:sz w:val="16"/>
                <w:szCs w:val="16"/>
                <w:lang w:eastAsia="es-MX"/>
              </w:rPr>
            </w:pPr>
            <w:r w:rsidRPr="00121159">
              <w:rPr>
                <w:sz w:val="16"/>
                <w:szCs w:val="16"/>
              </w:rPr>
              <w:t>UMAE HTO Puebla</w:t>
            </w:r>
          </w:p>
        </w:tc>
        <w:tc>
          <w:tcPr>
            <w:tcW w:w="0" w:type="auto"/>
            <w:shd w:val="clear" w:color="auto" w:fill="auto"/>
            <w:noWrap/>
          </w:tcPr>
          <w:p w14:paraId="3C027E53" w14:textId="77777777" w:rsidR="003373F8" w:rsidRPr="00121159" w:rsidRDefault="003373F8" w:rsidP="003373F8">
            <w:pPr>
              <w:spacing w:after="0"/>
              <w:jc w:val="left"/>
              <w:rPr>
                <w:rFonts w:eastAsia="Times New Roman" w:cs="Calibri"/>
                <w:color w:val="000000"/>
                <w:sz w:val="16"/>
                <w:szCs w:val="16"/>
                <w:lang w:eastAsia="es-MX"/>
              </w:rPr>
            </w:pPr>
            <w:r w:rsidRPr="00121159">
              <w:rPr>
                <w:sz w:val="16"/>
                <w:szCs w:val="16"/>
              </w:rPr>
              <w:t>HTO CMN Puebla</w:t>
            </w:r>
          </w:p>
        </w:tc>
      </w:tr>
      <w:tr w:rsidR="003373F8" w:rsidRPr="00121159" w14:paraId="0EFD93FE" w14:textId="77777777" w:rsidTr="00FA132D">
        <w:trPr>
          <w:trHeight w:val="270"/>
          <w:jc w:val="center"/>
        </w:trPr>
        <w:tc>
          <w:tcPr>
            <w:tcW w:w="0" w:type="auto"/>
            <w:shd w:val="clear" w:color="auto" w:fill="auto"/>
            <w:noWrap/>
          </w:tcPr>
          <w:p w14:paraId="2ABD7A40" w14:textId="77777777" w:rsidR="003373F8" w:rsidRPr="00121159" w:rsidRDefault="003373F8" w:rsidP="003373F8">
            <w:pPr>
              <w:spacing w:after="0"/>
              <w:jc w:val="center"/>
              <w:rPr>
                <w:rFonts w:eastAsia="Times New Roman" w:cs="Calibri"/>
                <w:color w:val="000000"/>
                <w:sz w:val="16"/>
                <w:szCs w:val="16"/>
                <w:lang w:eastAsia="es-MX"/>
              </w:rPr>
            </w:pPr>
            <w:r w:rsidRPr="00121159">
              <w:rPr>
                <w:sz w:val="16"/>
                <w:szCs w:val="16"/>
              </w:rPr>
              <w:t>53</w:t>
            </w:r>
          </w:p>
        </w:tc>
        <w:tc>
          <w:tcPr>
            <w:tcW w:w="0" w:type="auto"/>
            <w:shd w:val="clear" w:color="auto" w:fill="auto"/>
            <w:noWrap/>
          </w:tcPr>
          <w:p w14:paraId="4207ABC9" w14:textId="77777777" w:rsidR="003373F8" w:rsidRPr="00121159" w:rsidRDefault="003373F8" w:rsidP="003373F8">
            <w:pPr>
              <w:spacing w:after="0"/>
              <w:jc w:val="center"/>
              <w:rPr>
                <w:rFonts w:eastAsia="Times New Roman" w:cs="Calibri"/>
                <w:color w:val="000000"/>
                <w:sz w:val="16"/>
                <w:szCs w:val="16"/>
                <w:lang w:eastAsia="es-MX"/>
              </w:rPr>
            </w:pPr>
            <w:r w:rsidRPr="00121159">
              <w:rPr>
                <w:sz w:val="16"/>
                <w:szCs w:val="16"/>
              </w:rPr>
              <w:t>4R</w:t>
            </w:r>
          </w:p>
        </w:tc>
        <w:tc>
          <w:tcPr>
            <w:tcW w:w="0" w:type="auto"/>
            <w:shd w:val="clear" w:color="auto" w:fill="auto"/>
            <w:noWrap/>
          </w:tcPr>
          <w:p w14:paraId="3B562340" w14:textId="77777777" w:rsidR="003373F8" w:rsidRPr="00121159" w:rsidRDefault="003373F8" w:rsidP="003373F8">
            <w:pPr>
              <w:spacing w:after="0"/>
              <w:jc w:val="left"/>
              <w:rPr>
                <w:rFonts w:eastAsia="Times New Roman" w:cs="Calibri"/>
                <w:color w:val="000000"/>
                <w:sz w:val="16"/>
                <w:szCs w:val="16"/>
                <w:lang w:eastAsia="es-MX"/>
              </w:rPr>
            </w:pPr>
            <w:r w:rsidRPr="00121159">
              <w:rPr>
                <w:sz w:val="16"/>
                <w:szCs w:val="16"/>
              </w:rPr>
              <w:t>UMAE HTO Monterrey</w:t>
            </w:r>
          </w:p>
        </w:tc>
        <w:tc>
          <w:tcPr>
            <w:tcW w:w="0" w:type="auto"/>
            <w:shd w:val="clear" w:color="auto" w:fill="auto"/>
            <w:noWrap/>
          </w:tcPr>
          <w:p w14:paraId="729310EF" w14:textId="77777777" w:rsidR="003373F8" w:rsidRPr="00121159" w:rsidRDefault="003373F8" w:rsidP="003373F8">
            <w:pPr>
              <w:spacing w:after="0"/>
              <w:jc w:val="left"/>
              <w:rPr>
                <w:rFonts w:eastAsia="Times New Roman" w:cs="Calibri"/>
                <w:color w:val="000000"/>
                <w:sz w:val="16"/>
                <w:szCs w:val="16"/>
                <w:lang w:eastAsia="es-MX"/>
              </w:rPr>
            </w:pPr>
            <w:r w:rsidRPr="00121159">
              <w:rPr>
                <w:sz w:val="16"/>
                <w:szCs w:val="16"/>
              </w:rPr>
              <w:t>HTO 21 Monterrey</w:t>
            </w:r>
          </w:p>
        </w:tc>
      </w:tr>
      <w:tr w:rsidR="005666A9" w:rsidRPr="00121159" w14:paraId="0B4C8A23" w14:textId="77777777" w:rsidTr="00FA132D">
        <w:trPr>
          <w:trHeight w:val="270"/>
          <w:jc w:val="center"/>
        </w:trPr>
        <w:tc>
          <w:tcPr>
            <w:tcW w:w="0" w:type="auto"/>
            <w:shd w:val="clear" w:color="auto" w:fill="auto"/>
            <w:noWrap/>
            <w:vAlign w:val="center"/>
            <w:hideMark/>
          </w:tcPr>
          <w:p w14:paraId="312331CB"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54</w:t>
            </w:r>
          </w:p>
        </w:tc>
        <w:tc>
          <w:tcPr>
            <w:tcW w:w="0" w:type="auto"/>
            <w:shd w:val="clear" w:color="auto" w:fill="auto"/>
            <w:noWrap/>
            <w:vAlign w:val="center"/>
            <w:hideMark/>
          </w:tcPr>
          <w:p w14:paraId="2E3A0D44"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4S</w:t>
            </w:r>
          </w:p>
        </w:tc>
        <w:tc>
          <w:tcPr>
            <w:tcW w:w="0" w:type="auto"/>
            <w:shd w:val="clear" w:color="auto" w:fill="auto"/>
            <w:noWrap/>
            <w:vAlign w:val="bottom"/>
            <w:hideMark/>
          </w:tcPr>
          <w:p w14:paraId="041BBF5A"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HP CMN Siglo XXI</w:t>
            </w:r>
          </w:p>
        </w:tc>
        <w:tc>
          <w:tcPr>
            <w:tcW w:w="0" w:type="auto"/>
            <w:shd w:val="clear" w:color="auto" w:fill="auto"/>
            <w:noWrap/>
            <w:vAlign w:val="bottom"/>
            <w:hideMark/>
          </w:tcPr>
          <w:p w14:paraId="37888469"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HP CMN Siglo XXI</w:t>
            </w:r>
            <w:r w:rsidR="00221154" w:rsidRPr="00121159">
              <w:rPr>
                <w:rFonts w:eastAsia="Times New Roman" w:cs="Calibri"/>
                <w:color w:val="000000"/>
                <w:sz w:val="16"/>
                <w:szCs w:val="16"/>
                <w:lang w:eastAsia="es-MX"/>
              </w:rPr>
              <w:t xml:space="preserve"> </w:t>
            </w:r>
          </w:p>
        </w:tc>
      </w:tr>
      <w:tr w:rsidR="005666A9" w:rsidRPr="00121159" w14:paraId="5EA708EE" w14:textId="77777777" w:rsidTr="00FA132D">
        <w:trPr>
          <w:trHeight w:val="270"/>
          <w:jc w:val="center"/>
        </w:trPr>
        <w:tc>
          <w:tcPr>
            <w:tcW w:w="0" w:type="auto"/>
            <w:shd w:val="clear" w:color="auto" w:fill="auto"/>
            <w:noWrap/>
            <w:vAlign w:val="center"/>
            <w:hideMark/>
          </w:tcPr>
          <w:p w14:paraId="125C19F7"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lastRenderedPageBreak/>
              <w:t>55</w:t>
            </w:r>
          </w:p>
        </w:tc>
        <w:tc>
          <w:tcPr>
            <w:tcW w:w="0" w:type="auto"/>
            <w:shd w:val="clear" w:color="auto" w:fill="auto"/>
            <w:noWrap/>
            <w:vAlign w:val="center"/>
            <w:hideMark/>
          </w:tcPr>
          <w:p w14:paraId="725CC383"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4T</w:t>
            </w:r>
          </w:p>
        </w:tc>
        <w:tc>
          <w:tcPr>
            <w:tcW w:w="0" w:type="auto"/>
            <w:shd w:val="clear" w:color="auto" w:fill="auto"/>
            <w:noWrap/>
            <w:vAlign w:val="bottom"/>
            <w:hideMark/>
          </w:tcPr>
          <w:p w14:paraId="6BC56DED"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HP CMN OCC</w:t>
            </w:r>
          </w:p>
        </w:tc>
        <w:tc>
          <w:tcPr>
            <w:tcW w:w="0" w:type="auto"/>
            <w:shd w:val="clear" w:color="auto" w:fill="auto"/>
            <w:noWrap/>
            <w:vAlign w:val="bottom"/>
            <w:hideMark/>
          </w:tcPr>
          <w:p w14:paraId="10170853"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HP</w:t>
            </w:r>
            <w:r w:rsidR="00221154" w:rsidRPr="00121159">
              <w:rPr>
                <w:rFonts w:eastAsia="Times New Roman" w:cs="Calibri"/>
                <w:color w:val="000000"/>
                <w:sz w:val="16"/>
                <w:szCs w:val="16"/>
                <w:lang w:eastAsia="es-MX"/>
              </w:rPr>
              <w:t xml:space="preserve"> </w:t>
            </w:r>
            <w:r w:rsidRPr="00121159">
              <w:rPr>
                <w:rFonts w:eastAsia="Times New Roman" w:cs="Calibri"/>
                <w:color w:val="000000"/>
                <w:sz w:val="16"/>
                <w:szCs w:val="16"/>
                <w:lang w:eastAsia="es-MX"/>
              </w:rPr>
              <w:t>CMN Occidente</w:t>
            </w:r>
          </w:p>
        </w:tc>
      </w:tr>
      <w:tr w:rsidR="003373F8" w:rsidRPr="00121159" w14:paraId="44988C6C" w14:textId="77777777" w:rsidTr="00FA132D">
        <w:trPr>
          <w:trHeight w:val="270"/>
          <w:jc w:val="center"/>
        </w:trPr>
        <w:tc>
          <w:tcPr>
            <w:tcW w:w="0" w:type="auto"/>
            <w:shd w:val="clear" w:color="auto" w:fill="auto"/>
            <w:noWrap/>
          </w:tcPr>
          <w:p w14:paraId="490E75D1" w14:textId="77777777" w:rsidR="003373F8" w:rsidRPr="00121159" w:rsidRDefault="003373F8" w:rsidP="003373F8">
            <w:pPr>
              <w:spacing w:after="0"/>
              <w:jc w:val="center"/>
              <w:rPr>
                <w:rFonts w:eastAsia="Times New Roman" w:cs="Calibri"/>
                <w:color w:val="000000"/>
                <w:sz w:val="16"/>
                <w:szCs w:val="16"/>
                <w:lang w:eastAsia="es-MX"/>
              </w:rPr>
            </w:pPr>
            <w:r w:rsidRPr="00121159">
              <w:rPr>
                <w:sz w:val="16"/>
                <w:szCs w:val="16"/>
              </w:rPr>
              <w:t>56</w:t>
            </w:r>
          </w:p>
        </w:tc>
        <w:tc>
          <w:tcPr>
            <w:tcW w:w="0" w:type="auto"/>
            <w:shd w:val="clear" w:color="auto" w:fill="auto"/>
            <w:noWrap/>
          </w:tcPr>
          <w:p w14:paraId="4ACAA738" w14:textId="77777777" w:rsidR="003373F8" w:rsidRPr="00121159" w:rsidRDefault="003373F8" w:rsidP="003373F8">
            <w:pPr>
              <w:spacing w:after="0"/>
              <w:jc w:val="center"/>
              <w:rPr>
                <w:rFonts w:eastAsia="Times New Roman" w:cs="Calibri"/>
                <w:color w:val="000000"/>
                <w:sz w:val="16"/>
                <w:szCs w:val="16"/>
                <w:lang w:eastAsia="es-MX"/>
              </w:rPr>
            </w:pPr>
            <w:r w:rsidRPr="00121159">
              <w:rPr>
                <w:sz w:val="16"/>
                <w:szCs w:val="16"/>
              </w:rPr>
              <w:t>4U</w:t>
            </w:r>
          </w:p>
        </w:tc>
        <w:tc>
          <w:tcPr>
            <w:tcW w:w="0" w:type="auto"/>
            <w:shd w:val="clear" w:color="auto" w:fill="auto"/>
            <w:noWrap/>
          </w:tcPr>
          <w:p w14:paraId="5B7DF672" w14:textId="77777777" w:rsidR="003373F8" w:rsidRPr="00121159" w:rsidRDefault="003373F8" w:rsidP="003373F8">
            <w:pPr>
              <w:spacing w:after="0"/>
              <w:jc w:val="left"/>
              <w:rPr>
                <w:rFonts w:eastAsia="Times New Roman" w:cs="Calibri"/>
                <w:color w:val="000000"/>
                <w:sz w:val="16"/>
                <w:szCs w:val="16"/>
                <w:lang w:eastAsia="es-MX"/>
              </w:rPr>
            </w:pPr>
            <w:r w:rsidRPr="00121159">
              <w:rPr>
                <w:sz w:val="16"/>
                <w:szCs w:val="16"/>
              </w:rPr>
              <w:t>UMAE HC CMN Siglo XXI</w:t>
            </w:r>
          </w:p>
        </w:tc>
        <w:tc>
          <w:tcPr>
            <w:tcW w:w="0" w:type="auto"/>
            <w:shd w:val="clear" w:color="auto" w:fill="auto"/>
            <w:noWrap/>
          </w:tcPr>
          <w:p w14:paraId="0A644ADC" w14:textId="77777777" w:rsidR="003373F8" w:rsidRPr="00121159" w:rsidRDefault="003373F8" w:rsidP="003373F8">
            <w:pPr>
              <w:spacing w:after="0"/>
              <w:jc w:val="left"/>
              <w:rPr>
                <w:rFonts w:eastAsia="Times New Roman" w:cs="Calibri"/>
                <w:color w:val="000000"/>
                <w:sz w:val="16"/>
                <w:szCs w:val="16"/>
                <w:lang w:eastAsia="es-MX"/>
              </w:rPr>
            </w:pPr>
            <w:r w:rsidRPr="00121159">
              <w:rPr>
                <w:sz w:val="16"/>
                <w:szCs w:val="16"/>
              </w:rPr>
              <w:t>HC CMN Siglo XXI</w:t>
            </w:r>
          </w:p>
        </w:tc>
      </w:tr>
      <w:tr w:rsidR="003373F8" w:rsidRPr="00121159" w14:paraId="3A905EA7" w14:textId="77777777" w:rsidTr="00FA132D">
        <w:trPr>
          <w:trHeight w:val="270"/>
          <w:jc w:val="center"/>
        </w:trPr>
        <w:tc>
          <w:tcPr>
            <w:tcW w:w="0" w:type="auto"/>
            <w:shd w:val="clear" w:color="auto" w:fill="auto"/>
            <w:noWrap/>
          </w:tcPr>
          <w:p w14:paraId="2B4FF569" w14:textId="77777777" w:rsidR="003373F8" w:rsidRPr="00121159" w:rsidRDefault="003373F8" w:rsidP="003373F8">
            <w:pPr>
              <w:spacing w:after="0"/>
              <w:jc w:val="center"/>
              <w:rPr>
                <w:rFonts w:eastAsia="Times New Roman" w:cs="Calibri"/>
                <w:color w:val="000000"/>
                <w:sz w:val="16"/>
                <w:szCs w:val="16"/>
                <w:lang w:eastAsia="es-MX"/>
              </w:rPr>
            </w:pPr>
            <w:r w:rsidRPr="00121159">
              <w:rPr>
                <w:sz w:val="16"/>
                <w:szCs w:val="16"/>
              </w:rPr>
              <w:t>57</w:t>
            </w:r>
          </w:p>
        </w:tc>
        <w:tc>
          <w:tcPr>
            <w:tcW w:w="0" w:type="auto"/>
            <w:shd w:val="clear" w:color="auto" w:fill="auto"/>
            <w:noWrap/>
          </w:tcPr>
          <w:p w14:paraId="35867F62" w14:textId="77777777" w:rsidR="003373F8" w:rsidRPr="00121159" w:rsidRDefault="003373F8" w:rsidP="003373F8">
            <w:pPr>
              <w:spacing w:after="0"/>
              <w:jc w:val="center"/>
              <w:rPr>
                <w:rFonts w:eastAsia="Times New Roman" w:cs="Calibri"/>
                <w:color w:val="000000"/>
                <w:sz w:val="16"/>
                <w:szCs w:val="16"/>
                <w:lang w:eastAsia="es-MX"/>
              </w:rPr>
            </w:pPr>
            <w:r w:rsidRPr="00121159">
              <w:rPr>
                <w:sz w:val="16"/>
                <w:szCs w:val="16"/>
              </w:rPr>
              <w:t>4V</w:t>
            </w:r>
          </w:p>
        </w:tc>
        <w:tc>
          <w:tcPr>
            <w:tcW w:w="0" w:type="auto"/>
            <w:shd w:val="clear" w:color="auto" w:fill="auto"/>
            <w:noWrap/>
          </w:tcPr>
          <w:p w14:paraId="03D19BF6" w14:textId="77777777" w:rsidR="003373F8" w:rsidRPr="00121159" w:rsidRDefault="003373F8" w:rsidP="003373F8">
            <w:pPr>
              <w:spacing w:after="0"/>
              <w:jc w:val="left"/>
              <w:rPr>
                <w:rFonts w:eastAsia="Times New Roman" w:cs="Calibri"/>
                <w:color w:val="000000"/>
                <w:sz w:val="16"/>
                <w:szCs w:val="16"/>
                <w:lang w:eastAsia="es-MX"/>
              </w:rPr>
            </w:pPr>
            <w:r w:rsidRPr="00121159">
              <w:rPr>
                <w:sz w:val="16"/>
                <w:szCs w:val="16"/>
              </w:rPr>
              <w:t>UMAE HC Monterrey</w:t>
            </w:r>
          </w:p>
        </w:tc>
        <w:tc>
          <w:tcPr>
            <w:tcW w:w="0" w:type="auto"/>
            <w:shd w:val="clear" w:color="auto" w:fill="auto"/>
            <w:noWrap/>
          </w:tcPr>
          <w:p w14:paraId="1B58D92D" w14:textId="77777777" w:rsidR="003373F8" w:rsidRPr="00121159" w:rsidRDefault="003373F8" w:rsidP="003373F8">
            <w:pPr>
              <w:spacing w:after="0"/>
              <w:jc w:val="left"/>
              <w:rPr>
                <w:rFonts w:eastAsia="Times New Roman" w:cs="Calibri"/>
                <w:color w:val="000000"/>
                <w:sz w:val="16"/>
                <w:szCs w:val="16"/>
                <w:lang w:eastAsia="es-MX"/>
              </w:rPr>
            </w:pPr>
            <w:r w:rsidRPr="00121159">
              <w:rPr>
                <w:sz w:val="16"/>
                <w:szCs w:val="16"/>
              </w:rPr>
              <w:t>HC 34 Monterrey</w:t>
            </w:r>
          </w:p>
        </w:tc>
      </w:tr>
      <w:tr w:rsidR="005666A9" w:rsidRPr="00121159" w14:paraId="2E619698" w14:textId="77777777" w:rsidTr="00FA132D">
        <w:trPr>
          <w:trHeight w:val="270"/>
          <w:jc w:val="center"/>
        </w:trPr>
        <w:tc>
          <w:tcPr>
            <w:tcW w:w="0" w:type="auto"/>
            <w:shd w:val="clear" w:color="auto" w:fill="auto"/>
            <w:noWrap/>
            <w:vAlign w:val="center"/>
            <w:hideMark/>
          </w:tcPr>
          <w:p w14:paraId="4F8BF533"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58</w:t>
            </w:r>
          </w:p>
        </w:tc>
        <w:tc>
          <w:tcPr>
            <w:tcW w:w="0" w:type="auto"/>
            <w:shd w:val="clear" w:color="auto" w:fill="auto"/>
            <w:noWrap/>
            <w:vAlign w:val="center"/>
            <w:hideMark/>
          </w:tcPr>
          <w:p w14:paraId="474A78C6"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4X</w:t>
            </w:r>
          </w:p>
        </w:tc>
        <w:tc>
          <w:tcPr>
            <w:tcW w:w="0" w:type="auto"/>
            <w:shd w:val="clear" w:color="auto" w:fill="auto"/>
            <w:noWrap/>
            <w:vAlign w:val="bottom"/>
            <w:hideMark/>
          </w:tcPr>
          <w:p w14:paraId="0F081634"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HGRAL CMN La Raza</w:t>
            </w:r>
          </w:p>
        </w:tc>
        <w:tc>
          <w:tcPr>
            <w:tcW w:w="0" w:type="auto"/>
            <w:shd w:val="clear" w:color="auto" w:fill="auto"/>
            <w:noWrap/>
            <w:vAlign w:val="bottom"/>
            <w:hideMark/>
          </w:tcPr>
          <w:p w14:paraId="44488D4D"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w:t>
            </w:r>
            <w:r w:rsidR="00221154" w:rsidRPr="00121159">
              <w:rPr>
                <w:rFonts w:eastAsia="Times New Roman" w:cs="Calibri"/>
                <w:color w:val="000000"/>
                <w:sz w:val="16"/>
                <w:szCs w:val="16"/>
                <w:lang w:eastAsia="es-MX"/>
              </w:rPr>
              <w:t xml:space="preserve"> </w:t>
            </w:r>
            <w:r w:rsidRPr="00121159">
              <w:rPr>
                <w:rFonts w:eastAsia="Times New Roman" w:cs="Calibri"/>
                <w:color w:val="000000"/>
                <w:sz w:val="16"/>
                <w:szCs w:val="16"/>
                <w:lang w:eastAsia="es-MX"/>
              </w:rPr>
              <w:t>CMN La Raza.</w:t>
            </w:r>
          </w:p>
        </w:tc>
      </w:tr>
      <w:tr w:rsidR="005666A9" w:rsidRPr="00121159" w14:paraId="45A80444" w14:textId="77777777" w:rsidTr="00FA132D">
        <w:trPr>
          <w:trHeight w:val="270"/>
          <w:jc w:val="center"/>
        </w:trPr>
        <w:tc>
          <w:tcPr>
            <w:tcW w:w="0" w:type="auto"/>
            <w:shd w:val="clear" w:color="auto" w:fill="auto"/>
            <w:noWrap/>
            <w:vAlign w:val="center"/>
            <w:hideMark/>
          </w:tcPr>
          <w:p w14:paraId="70DB13F7"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58</w:t>
            </w:r>
          </w:p>
        </w:tc>
        <w:tc>
          <w:tcPr>
            <w:tcW w:w="0" w:type="auto"/>
            <w:shd w:val="clear" w:color="auto" w:fill="auto"/>
            <w:noWrap/>
            <w:vAlign w:val="center"/>
            <w:hideMark/>
          </w:tcPr>
          <w:p w14:paraId="1F99E743" w14:textId="77777777" w:rsidR="005666A9" w:rsidRPr="00121159" w:rsidRDefault="005666A9" w:rsidP="005666A9">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4X</w:t>
            </w:r>
          </w:p>
        </w:tc>
        <w:tc>
          <w:tcPr>
            <w:tcW w:w="0" w:type="auto"/>
            <w:shd w:val="clear" w:color="auto" w:fill="auto"/>
            <w:noWrap/>
            <w:vAlign w:val="bottom"/>
            <w:hideMark/>
          </w:tcPr>
          <w:p w14:paraId="6E49CAFB"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HGRAL CMN La Raza</w:t>
            </w:r>
          </w:p>
        </w:tc>
        <w:tc>
          <w:tcPr>
            <w:tcW w:w="0" w:type="auto"/>
            <w:shd w:val="clear" w:color="auto" w:fill="auto"/>
            <w:noWrap/>
            <w:vAlign w:val="bottom"/>
            <w:hideMark/>
          </w:tcPr>
          <w:p w14:paraId="1FFCF0A1" w14:textId="77777777" w:rsidR="005666A9" w:rsidRPr="00121159" w:rsidRDefault="005666A9" w:rsidP="005666A9">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HINF</w:t>
            </w:r>
            <w:r w:rsidR="00221154" w:rsidRPr="00121159">
              <w:rPr>
                <w:rFonts w:eastAsia="Times New Roman" w:cs="Calibri"/>
                <w:color w:val="000000"/>
                <w:sz w:val="16"/>
                <w:szCs w:val="16"/>
                <w:lang w:eastAsia="es-MX"/>
              </w:rPr>
              <w:t xml:space="preserve"> </w:t>
            </w:r>
            <w:r w:rsidRPr="00121159">
              <w:rPr>
                <w:rFonts w:eastAsia="Times New Roman" w:cs="Calibri"/>
                <w:color w:val="000000"/>
                <w:sz w:val="16"/>
                <w:szCs w:val="16"/>
                <w:lang w:eastAsia="es-MX"/>
              </w:rPr>
              <w:t>CMN La Raza</w:t>
            </w:r>
          </w:p>
        </w:tc>
      </w:tr>
      <w:tr w:rsidR="003373F8" w:rsidRPr="00121159" w14:paraId="474C104C" w14:textId="77777777" w:rsidTr="00FA132D">
        <w:trPr>
          <w:trHeight w:val="270"/>
          <w:jc w:val="center"/>
        </w:trPr>
        <w:tc>
          <w:tcPr>
            <w:tcW w:w="0" w:type="auto"/>
            <w:shd w:val="clear" w:color="auto" w:fill="auto"/>
            <w:noWrap/>
          </w:tcPr>
          <w:p w14:paraId="59B86BE2" w14:textId="77777777" w:rsidR="003373F8" w:rsidRPr="00121159" w:rsidRDefault="003373F8" w:rsidP="003373F8">
            <w:pPr>
              <w:spacing w:after="0"/>
              <w:jc w:val="center"/>
              <w:rPr>
                <w:rFonts w:eastAsia="Times New Roman" w:cs="Calibri"/>
                <w:color w:val="000000"/>
                <w:sz w:val="16"/>
                <w:szCs w:val="16"/>
                <w:lang w:eastAsia="es-MX"/>
              </w:rPr>
            </w:pPr>
            <w:r w:rsidRPr="00121159">
              <w:rPr>
                <w:sz w:val="16"/>
                <w:szCs w:val="16"/>
              </w:rPr>
              <w:t>59</w:t>
            </w:r>
          </w:p>
        </w:tc>
        <w:tc>
          <w:tcPr>
            <w:tcW w:w="0" w:type="auto"/>
            <w:shd w:val="clear" w:color="auto" w:fill="auto"/>
            <w:noWrap/>
          </w:tcPr>
          <w:p w14:paraId="130FAC60" w14:textId="77777777" w:rsidR="003373F8" w:rsidRPr="00121159" w:rsidRDefault="003373F8" w:rsidP="003373F8">
            <w:pPr>
              <w:spacing w:after="0"/>
              <w:jc w:val="center"/>
              <w:rPr>
                <w:rFonts w:eastAsia="Times New Roman" w:cs="Calibri"/>
                <w:color w:val="000000"/>
                <w:sz w:val="16"/>
                <w:szCs w:val="16"/>
                <w:lang w:eastAsia="es-MX"/>
              </w:rPr>
            </w:pPr>
            <w:r w:rsidRPr="00121159">
              <w:rPr>
                <w:sz w:val="16"/>
                <w:szCs w:val="16"/>
              </w:rPr>
              <w:t>4Y</w:t>
            </w:r>
          </w:p>
        </w:tc>
        <w:tc>
          <w:tcPr>
            <w:tcW w:w="0" w:type="auto"/>
            <w:shd w:val="clear" w:color="auto" w:fill="auto"/>
            <w:noWrap/>
          </w:tcPr>
          <w:p w14:paraId="5B54883C" w14:textId="77777777" w:rsidR="003373F8" w:rsidRPr="00121159" w:rsidRDefault="003373F8" w:rsidP="003373F8">
            <w:pPr>
              <w:spacing w:after="0"/>
              <w:jc w:val="left"/>
              <w:rPr>
                <w:rFonts w:eastAsia="Times New Roman" w:cs="Calibri"/>
                <w:color w:val="000000"/>
                <w:sz w:val="16"/>
                <w:szCs w:val="16"/>
                <w:lang w:eastAsia="es-MX"/>
              </w:rPr>
            </w:pPr>
            <w:r w:rsidRPr="00121159">
              <w:rPr>
                <w:sz w:val="16"/>
                <w:szCs w:val="16"/>
              </w:rPr>
              <w:t>UMAE HONCO CMN Siglo XXI</w:t>
            </w:r>
          </w:p>
        </w:tc>
        <w:tc>
          <w:tcPr>
            <w:tcW w:w="0" w:type="auto"/>
            <w:shd w:val="clear" w:color="auto" w:fill="auto"/>
            <w:noWrap/>
          </w:tcPr>
          <w:p w14:paraId="54FB49D3" w14:textId="77777777" w:rsidR="003373F8" w:rsidRPr="00121159" w:rsidRDefault="003373F8" w:rsidP="003373F8">
            <w:pPr>
              <w:spacing w:after="0"/>
              <w:jc w:val="left"/>
              <w:rPr>
                <w:rFonts w:eastAsia="Times New Roman" w:cs="Calibri"/>
                <w:color w:val="000000"/>
                <w:sz w:val="16"/>
                <w:szCs w:val="16"/>
                <w:lang w:eastAsia="es-MX"/>
              </w:rPr>
            </w:pPr>
            <w:r w:rsidRPr="00121159">
              <w:rPr>
                <w:sz w:val="16"/>
                <w:szCs w:val="16"/>
              </w:rPr>
              <w:t>HONCO CMN Siglo XXI</w:t>
            </w:r>
          </w:p>
        </w:tc>
      </w:tr>
    </w:tbl>
    <w:p w14:paraId="4C1A1BFC" w14:textId="77777777" w:rsidR="005666A9" w:rsidRPr="00121159" w:rsidRDefault="005666A9" w:rsidP="005666A9">
      <w:pPr>
        <w:rPr>
          <w:sz w:val="16"/>
          <w:szCs w:val="16"/>
        </w:rPr>
      </w:pPr>
    </w:p>
    <w:p w14:paraId="20B06D5D" w14:textId="77777777" w:rsidR="000B249F" w:rsidRPr="00121159" w:rsidRDefault="000B249F" w:rsidP="008158DB">
      <w:pPr>
        <w:rPr>
          <w:i/>
          <w:iCs/>
          <w:sz w:val="16"/>
          <w:szCs w:val="16"/>
        </w:rPr>
      </w:pPr>
      <w:r w:rsidRPr="00121159">
        <w:rPr>
          <w:i/>
          <w:iCs/>
          <w:sz w:val="16"/>
          <w:szCs w:val="16"/>
        </w:rPr>
        <w:t>Equipamiento para el grupo de Microbiología</w:t>
      </w:r>
    </w:p>
    <w:p w14:paraId="2B6041F5" w14:textId="77777777" w:rsidR="000B249F" w:rsidRPr="00121159" w:rsidRDefault="000B249F" w:rsidP="000B249F">
      <w:pPr>
        <w:ind w:left="708"/>
        <w:rPr>
          <w:sz w:val="16"/>
          <w:szCs w:val="16"/>
        </w:rPr>
      </w:pPr>
      <w:r w:rsidRPr="00121159">
        <w:rPr>
          <w:sz w:val="16"/>
          <w:szCs w:val="16"/>
        </w:rPr>
        <w:t xml:space="preserve">El equipamiento de Microbiología Tipo </w:t>
      </w:r>
      <w:r w:rsidR="00420AFA" w:rsidRPr="00121159">
        <w:rPr>
          <w:sz w:val="16"/>
          <w:szCs w:val="16"/>
        </w:rPr>
        <w:t>1</w:t>
      </w:r>
      <w:r w:rsidRPr="00121159">
        <w:rPr>
          <w:sz w:val="16"/>
          <w:szCs w:val="16"/>
        </w:rPr>
        <w:t xml:space="preserve">, </w:t>
      </w:r>
      <w:r w:rsidR="00420AFA" w:rsidRPr="00121159">
        <w:rPr>
          <w:sz w:val="16"/>
          <w:szCs w:val="16"/>
        </w:rPr>
        <w:t>2</w:t>
      </w:r>
      <w:r w:rsidRPr="00121159">
        <w:rPr>
          <w:sz w:val="16"/>
          <w:szCs w:val="16"/>
        </w:rPr>
        <w:t xml:space="preserve"> y </w:t>
      </w:r>
      <w:r w:rsidR="00420AFA" w:rsidRPr="00121159">
        <w:rPr>
          <w:sz w:val="16"/>
          <w:szCs w:val="16"/>
        </w:rPr>
        <w:t>3</w:t>
      </w:r>
      <w:r w:rsidRPr="00121159">
        <w:rPr>
          <w:sz w:val="16"/>
          <w:szCs w:val="16"/>
        </w:rPr>
        <w:t xml:space="preserve">, estipulado en el </w:t>
      </w:r>
      <w:r w:rsidR="00FA132D" w:rsidRPr="00121159">
        <w:rPr>
          <w:sz w:val="16"/>
          <w:szCs w:val="16"/>
        </w:rPr>
        <w:t>Anexo T3 “Equipamiento del SMI de ELC”</w:t>
      </w:r>
      <w:r w:rsidRPr="00121159">
        <w:rPr>
          <w:sz w:val="16"/>
          <w:szCs w:val="16"/>
        </w:rPr>
        <w:t>, deberá contar con los siguientes requisitos:</w:t>
      </w:r>
    </w:p>
    <w:p w14:paraId="26CF1E2F" w14:textId="77777777" w:rsidR="000B249F" w:rsidRPr="00121159" w:rsidRDefault="000B249F" w:rsidP="00BB6F24">
      <w:pPr>
        <w:pStyle w:val="Prrafodelista"/>
        <w:numPr>
          <w:ilvl w:val="1"/>
          <w:numId w:val="50"/>
        </w:numPr>
        <w:rPr>
          <w:sz w:val="16"/>
          <w:szCs w:val="16"/>
        </w:rPr>
      </w:pPr>
      <w:r w:rsidRPr="00121159">
        <w:rPr>
          <w:rFonts w:eastAsia="Times New Roman" w:cs="Helvetica"/>
          <w:color w:val="000000"/>
          <w:sz w:val="16"/>
          <w:szCs w:val="16"/>
          <w:lang w:eastAsia="es-MX"/>
        </w:rPr>
        <w:t>Software de operación en español.</w:t>
      </w:r>
    </w:p>
    <w:p w14:paraId="72C5C42B" w14:textId="77777777" w:rsidR="000B249F" w:rsidRPr="00121159" w:rsidRDefault="000B249F" w:rsidP="00BB6F24">
      <w:pPr>
        <w:pStyle w:val="Prrafodelista"/>
        <w:numPr>
          <w:ilvl w:val="1"/>
          <w:numId w:val="50"/>
        </w:numPr>
        <w:rPr>
          <w:sz w:val="16"/>
          <w:szCs w:val="16"/>
        </w:rPr>
      </w:pPr>
      <w:r w:rsidRPr="00121159">
        <w:rPr>
          <w:rFonts w:eastAsia="Times New Roman" w:cs="Helvetica"/>
          <w:color w:val="000000"/>
          <w:sz w:val="16"/>
          <w:szCs w:val="16"/>
          <w:lang w:eastAsia="es-MX"/>
        </w:rPr>
        <w:t xml:space="preserve">Puerto de comunicación para </w:t>
      </w:r>
      <w:r w:rsidR="00502887" w:rsidRPr="00121159">
        <w:rPr>
          <w:rFonts w:eastAsia="Times New Roman" w:cs="Helvetica"/>
          <w:color w:val="000000"/>
          <w:sz w:val="16"/>
          <w:szCs w:val="16"/>
          <w:lang w:eastAsia="es-MX"/>
        </w:rPr>
        <w:t>interfaz</w:t>
      </w:r>
      <w:r w:rsidRPr="00121159">
        <w:rPr>
          <w:rFonts w:eastAsia="Times New Roman" w:cs="Helvetica"/>
          <w:color w:val="000000"/>
          <w:sz w:val="16"/>
          <w:szCs w:val="16"/>
          <w:lang w:eastAsia="es-MX"/>
        </w:rPr>
        <w:t>.</w:t>
      </w:r>
    </w:p>
    <w:p w14:paraId="28039052" w14:textId="77777777" w:rsidR="000B249F" w:rsidRPr="00121159" w:rsidRDefault="000B249F" w:rsidP="00BB6F24">
      <w:pPr>
        <w:pStyle w:val="Prrafodelista"/>
        <w:numPr>
          <w:ilvl w:val="1"/>
          <w:numId w:val="50"/>
        </w:numPr>
        <w:rPr>
          <w:sz w:val="16"/>
          <w:szCs w:val="16"/>
        </w:rPr>
      </w:pPr>
      <w:r w:rsidRPr="00121159">
        <w:rPr>
          <w:rFonts w:eastAsia="Times New Roman" w:cs="Helvetica"/>
          <w:color w:val="000000"/>
          <w:sz w:val="16"/>
          <w:szCs w:val="16"/>
          <w:lang w:eastAsia="es-MX"/>
        </w:rPr>
        <w:t>Monitor Integrado o adicional.</w:t>
      </w:r>
    </w:p>
    <w:p w14:paraId="2BC46671" w14:textId="77777777" w:rsidR="000B249F" w:rsidRPr="00121159" w:rsidRDefault="000B249F" w:rsidP="00BB6F24">
      <w:pPr>
        <w:pStyle w:val="Prrafodelista"/>
        <w:numPr>
          <w:ilvl w:val="1"/>
          <w:numId w:val="50"/>
        </w:numPr>
        <w:rPr>
          <w:sz w:val="16"/>
          <w:szCs w:val="16"/>
        </w:rPr>
      </w:pPr>
      <w:r w:rsidRPr="00121159">
        <w:rPr>
          <w:rFonts w:eastAsia="Times New Roman" w:cs="Helvetica"/>
          <w:color w:val="000000"/>
          <w:sz w:val="16"/>
          <w:szCs w:val="16"/>
          <w:lang w:eastAsia="es-MX"/>
        </w:rPr>
        <w:t>En caso de requerir impresora, deberá considerar los insumos mensuales para esta.</w:t>
      </w:r>
    </w:p>
    <w:p w14:paraId="289ACFEC" w14:textId="77777777" w:rsidR="000B249F" w:rsidRPr="00121159" w:rsidRDefault="000B249F" w:rsidP="00BB6F24">
      <w:pPr>
        <w:pStyle w:val="Prrafodelista"/>
        <w:numPr>
          <w:ilvl w:val="1"/>
          <w:numId w:val="50"/>
        </w:numPr>
        <w:rPr>
          <w:sz w:val="16"/>
          <w:szCs w:val="16"/>
        </w:rPr>
      </w:pPr>
      <w:r w:rsidRPr="00121159">
        <w:rPr>
          <w:rFonts w:eastAsia="Times New Roman" w:cs="Helvetica"/>
          <w:color w:val="000000"/>
          <w:sz w:val="16"/>
          <w:szCs w:val="16"/>
          <w:lang w:eastAsia="es-MX"/>
        </w:rPr>
        <w:t>Regulador de voltaje y betería de respaldo con duración mínima de treinta minutos.</w:t>
      </w:r>
      <w:r w:rsidR="00BD45DA" w:rsidRPr="00121159">
        <w:rPr>
          <w:rFonts w:eastAsia="Times New Roman" w:cs="Helvetica"/>
          <w:color w:val="000000"/>
          <w:sz w:val="16"/>
          <w:szCs w:val="16"/>
          <w:lang w:eastAsia="es-MX"/>
        </w:rPr>
        <w:t xml:space="preserve"> </w:t>
      </w:r>
    </w:p>
    <w:p w14:paraId="56276687" w14:textId="77777777" w:rsidR="000B249F" w:rsidRPr="00121159" w:rsidRDefault="000B249F" w:rsidP="00BB6F24">
      <w:pPr>
        <w:pStyle w:val="Prrafodelista"/>
        <w:numPr>
          <w:ilvl w:val="1"/>
          <w:numId w:val="50"/>
        </w:numPr>
        <w:rPr>
          <w:sz w:val="16"/>
          <w:szCs w:val="16"/>
        </w:rPr>
      </w:pPr>
      <w:r w:rsidRPr="00121159">
        <w:rPr>
          <w:sz w:val="16"/>
          <w:szCs w:val="16"/>
        </w:rPr>
        <w:t xml:space="preserve">Proporcionar Refacciones, Accesorios y Consumibles </w:t>
      </w:r>
      <w:r w:rsidR="002C7444" w:rsidRPr="00121159">
        <w:rPr>
          <w:sz w:val="16"/>
          <w:szCs w:val="16"/>
        </w:rPr>
        <w:t>de acuerdo con</w:t>
      </w:r>
      <w:r w:rsidRPr="00121159">
        <w:rPr>
          <w:sz w:val="16"/>
          <w:szCs w:val="16"/>
        </w:rPr>
        <w:t xml:space="preserve"> sus necesidades, asegurando su compatibilidad con la marca y modelo del equipo.</w:t>
      </w:r>
    </w:p>
    <w:p w14:paraId="4095220F" w14:textId="77777777" w:rsidR="000B249F" w:rsidRPr="00121159" w:rsidRDefault="000B249F" w:rsidP="00BB6F24">
      <w:pPr>
        <w:pStyle w:val="Prrafodelista"/>
        <w:numPr>
          <w:ilvl w:val="1"/>
          <w:numId w:val="50"/>
        </w:numPr>
        <w:rPr>
          <w:sz w:val="16"/>
          <w:szCs w:val="16"/>
        </w:rPr>
      </w:pPr>
      <w:r w:rsidRPr="00121159">
        <w:rPr>
          <w:sz w:val="16"/>
          <w:szCs w:val="16"/>
        </w:rPr>
        <w:t>Proporcionará un microscopio por cada laboratorio que tenga requerimiento en el Grupo 7 Microbiología.</w:t>
      </w:r>
    </w:p>
    <w:p w14:paraId="34486B32" w14:textId="77777777" w:rsidR="000B249F" w:rsidRPr="00121159" w:rsidRDefault="000B249F" w:rsidP="000B249F">
      <w:pPr>
        <w:ind w:firstLine="708"/>
        <w:rPr>
          <w:i/>
          <w:iCs/>
          <w:sz w:val="16"/>
          <w:szCs w:val="16"/>
        </w:rPr>
      </w:pPr>
      <w:r w:rsidRPr="00121159">
        <w:rPr>
          <w:i/>
          <w:iCs/>
          <w:sz w:val="16"/>
          <w:szCs w:val="16"/>
        </w:rPr>
        <w:t xml:space="preserve">Control de Calidad </w:t>
      </w:r>
    </w:p>
    <w:p w14:paraId="59453D85" w14:textId="77777777" w:rsidR="00BB6F24" w:rsidRPr="00121159" w:rsidRDefault="000B249F" w:rsidP="00BB6F24">
      <w:pPr>
        <w:pStyle w:val="Prrafodelista"/>
        <w:numPr>
          <w:ilvl w:val="1"/>
          <w:numId w:val="47"/>
        </w:numPr>
        <w:rPr>
          <w:sz w:val="16"/>
          <w:szCs w:val="16"/>
        </w:rPr>
      </w:pPr>
      <w:r w:rsidRPr="00121159">
        <w:rPr>
          <w:sz w:val="16"/>
          <w:szCs w:val="16"/>
        </w:rPr>
        <w:t>El equipo deberá contar con control de calidad integrado.</w:t>
      </w:r>
    </w:p>
    <w:p w14:paraId="505607C8" w14:textId="77777777" w:rsidR="00437C81" w:rsidRPr="00121159" w:rsidRDefault="000B249F" w:rsidP="00BB6F24">
      <w:pPr>
        <w:pStyle w:val="Prrafodelista"/>
        <w:numPr>
          <w:ilvl w:val="1"/>
          <w:numId w:val="47"/>
        </w:numPr>
        <w:rPr>
          <w:sz w:val="16"/>
          <w:szCs w:val="16"/>
        </w:rPr>
      </w:pPr>
      <w:r w:rsidRPr="00121159">
        <w:rPr>
          <w:sz w:val="16"/>
          <w:szCs w:val="16"/>
        </w:rPr>
        <w:t>Deberá inscribir a la totalidad de las Unidades Médicas</w:t>
      </w:r>
      <w:r w:rsidR="00437C81" w:rsidRPr="00121159">
        <w:rPr>
          <w:sz w:val="16"/>
          <w:szCs w:val="16"/>
        </w:rPr>
        <w:t xml:space="preserve"> con equipamiento asignado a un control de calidad externo.</w:t>
      </w:r>
    </w:p>
    <w:p w14:paraId="0F757626" w14:textId="77777777" w:rsidR="00845FD6" w:rsidRPr="00121159" w:rsidRDefault="00845FD6" w:rsidP="00622245">
      <w:pPr>
        <w:ind w:left="708"/>
        <w:rPr>
          <w:sz w:val="16"/>
          <w:szCs w:val="16"/>
        </w:rPr>
      </w:pPr>
      <w:r w:rsidRPr="00121159">
        <w:rPr>
          <w:sz w:val="16"/>
          <w:szCs w:val="16"/>
        </w:rPr>
        <w:t xml:space="preserve">Para el caso de los laboratorios clínicos que no les fue asignado equipamiento </w:t>
      </w:r>
      <w:r w:rsidR="00437C81" w:rsidRPr="00121159">
        <w:rPr>
          <w:sz w:val="16"/>
          <w:szCs w:val="16"/>
        </w:rPr>
        <w:t xml:space="preserve">de microbiología </w:t>
      </w:r>
      <w:r w:rsidRPr="00121159">
        <w:rPr>
          <w:sz w:val="16"/>
          <w:szCs w:val="16"/>
        </w:rPr>
        <w:t xml:space="preserve">se deberá dotar de un kit de pruebas bioquímicas para la identificación de bacterias, así como discos de antibióticos para la sensibilidad (antibióticos incluidos en el cuadro básico institucional) o sus equivalentes, y todos los insumos y accesorios necesarios para realizar estos estudios. </w:t>
      </w:r>
    </w:p>
    <w:p w14:paraId="28425843" w14:textId="77777777" w:rsidR="00420AFA" w:rsidRPr="00121159" w:rsidRDefault="00420AFA" w:rsidP="00420AFA">
      <w:pPr>
        <w:ind w:left="708"/>
        <w:rPr>
          <w:sz w:val="16"/>
          <w:szCs w:val="16"/>
        </w:rPr>
      </w:pPr>
      <w:r w:rsidRPr="00121159">
        <w:rPr>
          <w:sz w:val="16"/>
          <w:szCs w:val="16"/>
        </w:rPr>
        <w:t xml:space="preserve">El equipamiento de Sistema Automatizado para Detección de Crecimiento Microbiano, Tipo 1, 2, 3 y 4, estipulado en el </w:t>
      </w:r>
      <w:r w:rsidR="00FA132D" w:rsidRPr="00121159">
        <w:rPr>
          <w:sz w:val="16"/>
          <w:szCs w:val="16"/>
        </w:rPr>
        <w:t>Anexo T3 “Equipamiento del SMI de ELC”</w:t>
      </w:r>
      <w:r w:rsidRPr="00121159">
        <w:rPr>
          <w:sz w:val="16"/>
          <w:szCs w:val="16"/>
        </w:rPr>
        <w:t>, deberá contar con los siguientes requisitos:</w:t>
      </w:r>
    </w:p>
    <w:p w14:paraId="1440CE9F" w14:textId="77777777" w:rsidR="00BB6F24" w:rsidRPr="00121159" w:rsidRDefault="00420AFA" w:rsidP="00BB6F24">
      <w:pPr>
        <w:pStyle w:val="Prrafodelista"/>
        <w:numPr>
          <w:ilvl w:val="0"/>
          <w:numId w:val="51"/>
        </w:numPr>
        <w:rPr>
          <w:sz w:val="16"/>
          <w:szCs w:val="16"/>
        </w:rPr>
      </w:pPr>
      <w:r w:rsidRPr="00121159">
        <w:rPr>
          <w:rFonts w:eastAsia="Times New Roman" w:cs="Helvetica"/>
          <w:color w:val="000000"/>
          <w:sz w:val="16"/>
          <w:szCs w:val="16"/>
          <w:lang w:eastAsia="es-MX"/>
        </w:rPr>
        <w:t>Software de operación en español.</w:t>
      </w:r>
    </w:p>
    <w:p w14:paraId="154359CB" w14:textId="77777777" w:rsidR="00BB6F24" w:rsidRPr="00121159" w:rsidRDefault="00420AFA" w:rsidP="00BB6F24">
      <w:pPr>
        <w:pStyle w:val="Prrafodelista"/>
        <w:numPr>
          <w:ilvl w:val="0"/>
          <w:numId w:val="51"/>
        </w:numPr>
        <w:rPr>
          <w:sz w:val="16"/>
          <w:szCs w:val="16"/>
        </w:rPr>
      </w:pPr>
      <w:r w:rsidRPr="00121159">
        <w:rPr>
          <w:rFonts w:eastAsia="Times New Roman" w:cs="Helvetica"/>
          <w:color w:val="000000"/>
          <w:sz w:val="16"/>
          <w:szCs w:val="16"/>
          <w:lang w:eastAsia="es-MX"/>
        </w:rPr>
        <w:t>Regulador de voltaje y betería de respaldo con duración mínima de treinta minutos.</w:t>
      </w:r>
      <w:r w:rsidR="00BD45DA" w:rsidRPr="00121159">
        <w:rPr>
          <w:rFonts w:eastAsia="Times New Roman" w:cs="Helvetica"/>
          <w:color w:val="000000"/>
          <w:sz w:val="16"/>
          <w:szCs w:val="16"/>
          <w:lang w:eastAsia="es-MX"/>
        </w:rPr>
        <w:t xml:space="preserve"> </w:t>
      </w:r>
    </w:p>
    <w:p w14:paraId="53D884C8" w14:textId="77777777" w:rsidR="00420AFA" w:rsidRPr="00121159" w:rsidRDefault="00420AFA" w:rsidP="00BB6F24">
      <w:pPr>
        <w:pStyle w:val="Prrafodelista"/>
        <w:numPr>
          <w:ilvl w:val="0"/>
          <w:numId w:val="51"/>
        </w:numPr>
        <w:rPr>
          <w:sz w:val="16"/>
          <w:szCs w:val="16"/>
        </w:rPr>
      </w:pPr>
      <w:r w:rsidRPr="00121159">
        <w:rPr>
          <w:sz w:val="16"/>
          <w:szCs w:val="16"/>
        </w:rPr>
        <w:t xml:space="preserve">Proporcionar Refacciones, Accesorios y Consumibles </w:t>
      </w:r>
      <w:r w:rsidR="002C7444" w:rsidRPr="00121159">
        <w:rPr>
          <w:sz w:val="16"/>
          <w:szCs w:val="16"/>
        </w:rPr>
        <w:t>de acuerdo con</w:t>
      </w:r>
      <w:r w:rsidRPr="00121159">
        <w:rPr>
          <w:sz w:val="16"/>
          <w:szCs w:val="16"/>
        </w:rPr>
        <w:t xml:space="preserve"> sus necesidades, asegurando su compatibilidad con la marca y modelo del equipo.</w:t>
      </w:r>
    </w:p>
    <w:p w14:paraId="346AC3CD" w14:textId="77777777" w:rsidR="00420AFA" w:rsidRPr="00121159" w:rsidRDefault="00420AFA" w:rsidP="00420AFA">
      <w:pPr>
        <w:ind w:firstLine="708"/>
        <w:rPr>
          <w:i/>
          <w:iCs/>
          <w:sz w:val="16"/>
          <w:szCs w:val="16"/>
        </w:rPr>
      </w:pPr>
      <w:r w:rsidRPr="00121159">
        <w:rPr>
          <w:i/>
          <w:iCs/>
          <w:sz w:val="16"/>
          <w:szCs w:val="16"/>
        </w:rPr>
        <w:t xml:space="preserve">Control de Calidad </w:t>
      </w:r>
    </w:p>
    <w:p w14:paraId="7EE64C76" w14:textId="77777777" w:rsidR="00420AFA" w:rsidRPr="00121159" w:rsidRDefault="00420AFA" w:rsidP="00BB6F24">
      <w:pPr>
        <w:pStyle w:val="Prrafodelista"/>
        <w:numPr>
          <w:ilvl w:val="1"/>
          <w:numId w:val="51"/>
        </w:numPr>
        <w:rPr>
          <w:sz w:val="16"/>
          <w:szCs w:val="16"/>
        </w:rPr>
      </w:pPr>
      <w:r w:rsidRPr="00121159">
        <w:rPr>
          <w:sz w:val="16"/>
          <w:szCs w:val="16"/>
        </w:rPr>
        <w:t>El equipo deberá contar con control de calidad integrado.</w:t>
      </w:r>
    </w:p>
    <w:p w14:paraId="64104586" w14:textId="77777777" w:rsidR="00420AFA" w:rsidRPr="00121159" w:rsidRDefault="00420AFA" w:rsidP="00BB6F24">
      <w:pPr>
        <w:pStyle w:val="Prrafodelista"/>
        <w:numPr>
          <w:ilvl w:val="1"/>
          <w:numId w:val="51"/>
        </w:numPr>
        <w:rPr>
          <w:sz w:val="16"/>
          <w:szCs w:val="16"/>
        </w:rPr>
      </w:pPr>
      <w:r w:rsidRPr="00121159">
        <w:rPr>
          <w:sz w:val="16"/>
          <w:szCs w:val="16"/>
        </w:rPr>
        <w:t>Deberá inscribir a la totalidad de las Unidades Médicas con equipamiento asignado a un control de calidad externo.</w:t>
      </w:r>
    </w:p>
    <w:p w14:paraId="5F480CDB" w14:textId="77777777" w:rsidR="005B5BE6" w:rsidRPr="00121159" w:rsidRDefault="00246346" w:rsidP="00622245">
      <w:pPr>
        <w:ind w:left="708"/>
        <w:rPr>
          <w:sz w:val="16"/>
          <w:szCs w:val="16"/>
        </w:rPr>
      </w:pPr>
      <w:r w:rsidRPr="00121159">
        <w:rPr>
          <w:sz w:val="16"/>
          <w:szCs w:val="16"/>
        </w:rPr>
        <w:t xml:space="preserve">Para las Unidades que no les fue </w:t>
      </w:r>
      <w:r w:rsidR="00622245" w:rsidRPr="00121159">
        <w:rPr>
          <w:sz w:val="16"/>
          <w:szCs w:val="16"/>
        </w:rPr>
        <w:t>asignado Sistema Automatizado para Detección de Crecimiento Microbiano, se deberá de dotar de los frascos de hemocultivo.</w:t>
      </w:r>
    </w:p>
    <w:p w14:paraId="6A220BF7" w14:textId="77777777" w:rsidR="005B5BE6" w:rsidRPr="00121159" w:rsidRDefault="005B5BE6" w:rsidP="008553EF">
      <w:pPr>
        <w:rPr>
          <w:sz w:val="16"/>
          <w:szCs w:val="16"/>
        </w:rPr>
      </w:pPr>
    </w:p>
    <w:tbl>
      <w:tblPr>
        <w:tblW w:w="0" w:type="auto"/>
        <w:jc w:val="center"/>
        <w:tblCellMar>
          <w:left w:w="70" w:type="dxa"/>
          <w:right w:w="70" w:type="dxa"/>
        </w:tblCellMar>
        <w:tblLook w:val="04A0" w:firstRow="1" w:lastRow="0" w:firstColumn="1" w:lastColumn="0" w:noHBand="0" w:noVBand="1"/>
      </w:tblPr>
      <w:tblGrid>
        <w:gridCol w:w="946"/>
        <w:gridCol w:w="2400"/>
        <w:gridCol w:w="6423"/>
      </w:tblGrid>
      <w:tr w:rsidR="00307727" w:rsidRPr="00121159" w14:paraId="13E3E54B" w14:textId="77777777" w:rsidTr="007758F3">
        <w:trPr>
          <w:trHeight w:val="57"/>
          <w:jc w:val="center"/>
        </w:trPr>
        <w:tc>
          <w:tcPr>
            <w:tcW w:w="9769"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731FDD7" w14:textId="77777777" w:rsidR="00307727" w:rsidRPr="00121159" w:rsidRDefault="009B6863" w:rsidP="00307727">
            <w:pPr>
              <w:rPr>
                <w:b/>
                <w:sz w:val="16"/>
                <w:szCs w:val="16"/>
              </w:rPr>
            </w:pPr>
            <w:r w:rsidRPr="00121159">
              <w:rPr>
                <w:b/>
                <w:sz w:val="16"/>
                <w:szCs w:val="16"/>
              </w:rPr>
              <w:t>Grupo 8</w:t>
            </w:r>
            <w:r w:rsidR="00201CE0" w:rsidRPr="00121159">
              <w:rPr>
                <w:b/>
                <w:sz w:val="16"/>
                <w:szCs w:val="16"/>
              </w:rPr>
              <w:t xml:space="preserve"> Inmunología</w:t>
            </w:r>
          </w:p>
        </w:tc>
      </w:tr>
      <w:tr w:rsidR="00307727" w:rsidRPr="00121159" w14:paraId="3B29B47B" w14:textId="77777777" w:rsidTr="007758F3">
        <w:trPr>
          <w:trHeight w:val="57"/>
          <w:jc w:val="center"/>
        </w:trPr>
        <w:tc>
          <w:tcPr>
            <w:tcW w:w="9769"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28E02CF6" w14:textId="77777777" w:rsidR="00307727" w:rsidRPr="00121159" w:rsidRDefault="00307727" w:rsidP="00F75BE1">
            <w:pPr>
              <w:pStyle w:val="Sinespaciado"/>
              <w:rPr>
                <w:rFonts w:cs="Calibri"/>
                <w:bCs/>
                <w:sz w:val="16"/>
                <w:szCs w:val="16"/>
              </w:rPr>
            </w:pPr>
            <w:r w:rsidRPr="00121159">
              <w:rPr>
                <w:iCs/>
                <w:sz w:val="16"/>
                <w:szCs w:val="16"/>
              </w:rPr>
              <w:lastRenderedPageBreak/>
              <w:t>Estudios incluidos:</w:t>
            </w:r>
          </w:p>
        </w:tc>
      </w:tr>
      <w:tr w:rsidR="008553EF" w:rsidRPr="00121159" w14:paraId="1E483D3E" w14:textId="77777777" w:rsidTr="007758F3">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9FDA7BA" w14:textId="77777777" w:rsidR="008553EF" w:rsidRPr="00121159" w:rsidRDefault="008553EF" w:rsidP="00FA132D">
            <w:pPr>
              <w:pStyle w:val="Sinespaciado"/>
              <w:jc w:val="center"/>
              <w:rPr>
                <w:b/>
                <w:sz w:val="16"/>
                <w:szCs w:val="16"/>
              </w:rPr>
            </w:pPr>
            <w:r w:rsidRPr="00121159">
              <w:rPr>
                <w:b/>
                <w:sz w:val="16"/>
                <w:szCs w:val="16"/>
              </w:rPr>
              <w:t>Clave</w:t>
            </w:r>
          </w:p>
        </w:tc>
        <w:tc>
          <w:tcPr>
            <w:tcW w:w="240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23186AA1" w14:textId="77777777" w:rsidR="008553EF" w:rsidRPr="00121159" w:rsidRDefault="008553EF" w:rsidP="00FA132D">
            <w:pPr>
              <w:pStyle w:val="Sinespaciado"/>
              <w:jc w:val="center"/>
              <w:rPr>
                <w:b/>
                <w:sz w:val="16"/>
                <w:szCs w:val="16"/>
              </w:rPr>
            </w:pPr>
            <w:r w:rsidRPr="00121159">
              <w:rPr>
                <w:b/>
                <w:sz w:val="16"/>
                <w:szCs w:val="16"/>
              </w:rPr>
              <w:t>Nombre del Estudio</w:t>
            </w:r>
          </w:p>
        </w:tc>
        <w:tc>
          <w:tcPr>
            <w:tcW w:w="6423"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7ABF7714" w14:textId="77777777" w:rsidR="008553EF" w:rsidRPr="00121159" w:rsidRDefault="008553EF" w:rsidP="00FA132D">
            <w:pPr>
              <w:pStyle w:val="Sinespaciado"/>
              <w:jc w:val="center"/>
              <w:rPr>
                <w:rFonts w:cs="Calibri"/>
                <w:b/>
                <w:bCs/>
                <w:sz w:val="16"/>
                <w:szCs w:val="16"/>
              </w:rPr>
            </w:pPr>
            <w:r w:rsidRPr="00121159">
              <w:rPr>
                <w:rFonts w:cs="Calibri"/>
                <w:b/>
                <w:bCs/>
                <w:sz w:val="16"/>
                <w:szCs w:val="16"/>
              </w:rPr>
              <w:t>Especificaciones de los estudios</w:t>
            </w:r>
          </w:p>
        </w:tc>
      </w:tr>
      <w:tr w:rsidR="008553EF" w:rsidRPr="00121159" w14:paraId="29117352" w14:textId="77777777" w:rsidTr="00307727">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23A7B" w14:textId="77777777" w:rsidR="008553EF" w:rsidRPr="00121159" w:rsidRDefault="008553EF" w:rsidP="008553EF">
            <w:pPr>
              <w:pStyle w:val="Sinespaciado"/>
              <w:rPr>
                <w:sz w:val="16"/>
                <w:szCs w:val="16"/>
              </w:rPr>
            </w:pPr>
            <w:r w:rsidRPr="00121159">
              <w:rPr>
                <w:sz w:val="16"/>
                <w:szCs w:val="16"/>
              </w:rPr>
              <w:t>40.08.001</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576A5B0C" w14:textId="77777777" w:rsidR="008553EF" w:rsidRPr="00121159" w:rsidRDefault="008553EF" w:rsidP="008553EF">
            <w:pPr>
              <w:pStyle w:val="Sinespaciado"/>
              <w:rPr>
                <w:sz w:val="16"/>
                <w:szCs w:val="16"/>
              </w:rPr>
            </w:pPr>
            <w:r w:rsidRPr="00121159">
              <w:rPr>
                <w:sz w:val="16"/>
                <w:szCs w:val="16"/>
              </w:rPr>
              <w:t>Complemento C3</w:t>
            </w:r>
          </w:p>
        </w:tc>
        <w:tc>
          <w:tcPr>
            <w:tcW w:w="6423" w:type="dxa"/>
            <w:tcBorders>
              <w:top w:val="single" w:sz="4" w:space="0" w:color="auto"/>
              <w:left w:val="nil"/>
              <w:bottom w:val="single" w:sz="4" w:space="0" w:color="auto"/>
              <w:right w:val="single" w:sz="4" w:space="0" w:color="auto"/>
            </w:tcBorders>
            <w:vAlign w:val="center"/>
          </w:tcPr>
          <w:p w14:paraId="2633B773" w14:textId="77777777" w:rsidR="008553EF" w:rsidRPr="00121159" w:rsidRDefault="008553EF" w:rsidP="008553EF">
            <w:pPr>
              <w:pStyle w:val="Sinespaciado"/>
              <w:rPr>
                <w:sz w:val="16"/>
                <w:szCs w:val="16"/>
              </w:rPr>
            </w:pPr>
            <w:r w:rsidRPr="00121159">
              <w:rPr>
                <w:sz w:val="16"/>
                <w:szCs w:val="16"/>
              </w:rPr>
              <w:t>Debe procesarse en sitio o envío a CRAP.</w:t>
            </w:r>
          </w:p>
        </w:tc>
      </w:tr>
      <w:tr w:rsidR="00580D38" w:rsidRPr="00121159" w14:paraId="4BF2006A" w14:textId="77777777" w:rsidTr="00307727">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D81E1A4" w14:textId="77777777" w:rsidR="00580D38" w:rsidRPr="00121159" w:rsidRDefault="00580D38" w:rsidP="00580D38">
            <w:pPr>
              <w:pStyle w:val="Sinespaciado"/>
              <w:rPr>
                <w:sz w:val="16"/>
                <w:szCs w:val="16"/>
              </w:rPr>
            </w:pPr>
            <w:r w:rsidRPr="00121159">
              <w:rPr>
                <w:sz w:val="16"/>
                <w:szCs w:val="16"/>
              </w:rPr>
              <w:t>40.08.002</w:t>
            </w:r>
          </w:p>
        </w:tc>
        <w:tc>
          <w:tcPr>
            <w:tcW w:w="2400" w:type="dxa"/>
            <w:tcBorders>
              <w:top w:val="single" w:sz="4" w:space="0" w:color="auto"/>
              <w:left w:val="nil"/>
              <w:bottom w:val="single" w:sz="4" w:space="0" w:color="auto"/>
              <w:right w:val="single" w:sz="4" w:space="0" w:color="auto"/>
            </w:tcBorders>
            <w:shd w:val="clear" w:color="auto" w:fill="auto"/>
            <w:noWrap/>
            <w:vAlign w:val="center"/>
          </w:tcPr>
          <w:p w14:paraId="1ABA03AF" w14:textId="77777777" w:rsidR="00580D38" w:rsidRPr="00121159" w:rsidRDefault="00580D38" w:rsidP="00580D38">
            <w:pPr>
              <w:pStyle w:val="Sinespaciado"/>
              <w:rPr>
                <w:sz w:val="16"/>
                <w:szCs w:val="16"/>
              </w:rPr>
            </w:pPr>
            <w:r w:rsidRPr="00121159">
              <w:rPr>
                <w:sz w:val="16"/>
                <w:szCs w:val="16"/>
              </w:rPr>
              <w:t>Complemento C4</w:t>
            </w:r>
          </w:p>
        </w:tc>
        <w:tc>
          <w:tcPr>
            <w:tcW w:w="6423" w:type="dxa"/>
            <w:tcBorders>
              <w:top w:val="single" w:sz="4" w:space="0" w:color="auto"/>
              <w:left w:val="nil"/>
              <w:bottom w:val="single" w:sz="4" w:space="0" w:color="auto"/>
              <w:right w:val="single" w:sz="4" w:space="0" w:color="auto"/>
            </w:tcBorders>
            <w:vAlign w:val="center"/>
          </w:tcPr>
          <w:p w14:paraId="6D2BFF67" w14:textId="77777777" w:rsidR="00580D38" w:rsidRPr="00121159" w:rsidRDefault="00580D38" w:rsidP="00580D38">
            <w:pPr>
              <w:pStyle w:val="Sinespaciado"/>
              <w:rPr>
                <w:sz w:val="16"/>
                <w:szCs w:val="16"/>
              </w:rPr>
            </w:pPr>
            <w:r w:rsidRPr="00121159">
              <w:rPr>
                <w:sz w:val="16"/>
                <w:szCs w:val="16"/>
              </w:rPr>
              <w:t>Debe procesarse en sitio o envío a CRAP.</w:t>
            </w:r>
          </w:p>
        </w:tc>
      </w:tr>
      <w:tr w:rsidR="00580D38" w:rsidRPr="00121159" w14:paraId="47270CD7" w14:textId="77777777" w:rsidTr="00307727">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E06AEDD" w14:textId="77777777" w:rsidR="00580D38" w:rsidRPr="00121159" w:rsidRDefault="00580D38" w:rsidP="00580D38">
            <w:pPr>
              <w:pStyle w:val="Sinespaciado"/>
              <w:rPr>
                <w:sz w:val="16"/>
                <w:szCs w:val="16"/>
              </w:rPr>
            </w:pPr>
            <w:r w:rsidRPr="00121159">
              <w:rPr>
                <w:sz w:val="16"/>
                <w:szCs w:val="16"/>
              </w:rPr>
              <w:t>40.08.003</w:t>
            </w:r>
          </w:p>
        </w:tc>
        <w:tc>
          <w:tcPr>
            <w:tcW w:w="2400" w:type="dxa"/>
            <w:tcBorders>
              <w:top w:val="single" w:sz="4" w:space="0" w:color="auto"/>
              <w:left w:val="nil"/>
              <w:bottom w:val="single" w:sz="4" w:space="0" w:color="auto"/>
              <w:right w:val="single" w:sz="4" w:space="0" w:color="auto"/>
            </w:tcBorders>
            <w:shd w:val="clear" w:color="auto" w:fill="auto"/>
            <w:noWrap/>
            <w:vAlign w:val="center"/>
          </w:tcPr>
          <w:p w14:paraId="016F0B49" w14:textId="77777777" w:rsidR="00580D38" w:rsidRPr="00121159" w:rsidRDefault="00580D38" w:rsidP="00580D38">
            <w:pPr>
              <w:pStyle w:val="Sinespaciado"/>
              <w:rPr>
                <w:sz w:val="16"/>
                <w:szCs w:val="16"/>
              </w:rPr>
            </w:pPr>
            <w:r w:rsidRPr="00121159">
              <w:rPr>
                <w:sz w:val="16"/>
                <w:szCs w:val="16"/>
              </w:rPr>
              <w:t>Inmunoglobulina A (IgA)</w:t>
            </w:r>
          </w:p>
        </w:tc>
        <w:tc>
          <w:tcPr>
            <w:tcW w:w="6423" w:type="dxa"/>
            <w:tcBorders>
              <w:top w:val="single" w:sz="4" w:space="0" w:color="auto"/>
              <w:left w:val="nil"/>
              <w:bottom w:val="single" w:sz="4" w:space="0" w:color="auto"/>
              <w:right w:val="single" w:sz="4" w:space="0" w:color="auto"/>
            </w:tcBorders>
            <w:vAlign w:val="center"/>
          </w:tcPr>
          <w:p w14:paraId="1C10AF70" w14:textId="77777777" w:rsidR="00580D38" w:rsidRPr="00121159" w:rsidRDefault="00580D38" w:rsidP="00580D38">
            <w:pPr>
              <w:pStyle w:val="Sinespaciado"/>
              <w:rPr>
                <w:sz w:val="16"/>
                <w:szCs w:val="16"/>
              </w:rPr>
            </w:pPr>
            <w:r w:rsidRPr="00121159">
              <w:rPr>
                <w:sz w:val="16"/>
                <w:szCs w:val="16"/>
              </w:rPr>
              <w:t>Debe procesarse en sitio o envío a CRAP.</w:t>
            </w:r>
          </w:p>
        </w:tc>
      </w:tr>
      <w:tr w:rsidR="00580D38" w:rsidRPr="00121159" w14:paraId="7C7CCD9D" w14:textId="77777777" w:rsidTr="00307727">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0247F71" w14:textId="77777777" w:rsidR="00580D38" w:rsidRPr="00121159" w:rsidRDefault="00580D38" w:rsidP="00580D38">
            <w:pPr>
              <w:pStyle w:val="Sinespaciado"/>
              <w:rPr>
                <w:sz w:val="16"/>
                <w:szCs w:val="16"/>
              </w:rPr>
            </w:pPr>
            <w:r w:rsidRPr="00121159">
              <w:rPr>
                <w:sz w:val="16"/>
                <w:szCs w:val="16"/>
              </w:rPr>
              <w:t>40.08.004</w:t>
            </w:r>
          </w:p>
        </w:tc>
        <w:tc>
          <w:tcPr>
            <w:tcW w:w="2400" w:type="dxa"/>
            <w:tcBorders>
              <w:top w:val="single" w:sz="4" w:space="0" w:color="auto"/>
              <w:left w:val="nil"/>
              <w:bottom w:val="single" w:sz="4" w:space="0" w:color="auto"/>
              <w:right w:val="single" w:sz="4" w:space="0" w:color="auto"/>
            </w:tcBorders>
            <w:shd w:val="clear" w:color="auto" w:fill="auto"/>
            <w:noWrap/>
            <w:vAlign w:val="center"/>
          </w:tcPr>
          <w:p w14:paraId="5339E06D" w14:textId="77777777" w:rsidR="00580D38" w:rsidRPr="00121159" w:rsidRDefault="00580D38" w:rsidP="00580D38">
            <w:pPr>
              <w:pStyle w:val="Sinespaciado"/>
              <w:rPr>
                <w:sz w:val="16"/>
                <w:szCs w:val="16"/>
              </w:rPr>
            </w:pPr>
            <w:r w:rsidRPr="00121159">
              <w:rPr>
                <w:sz w:val="16"/>
                <w:szCs w:val="16"/>
              </w:rPr>
              <w:t>Inmunoglobulina G (IgG)</w:t>
            </w:r>
          </w:p>
        </w:tc>
        <w:tc>
          <w:tcPr>
            <w:tcW w:w="6423" w:type="dxa"/>
            <w:tcBorders>
              <w:top w:val="single" w:sz="4" w:space="0" w:color="auto"/>
              <w:left w:val="nil"/>
              <w:bottom w:val="single" w:sz="4" w:space="0" w:color="auto"/>
              <w:right w:val="single" w:sz="4" w:space="0" w:color="auto"/>
            </w:tcBorders>
            <w:vAlign w:val="center"/>
          </w:tcPr>
          <w:p w14:paraId="6E638F49" w14:textId="77777777" w:rsidR="00580D38" w:rsidRPr="00121159" w:rsidRDefault="00580D38" w:rsidP="00580D38">
            <w:pPr>
              <w:pStyle w:val="Sinespaciado"/>
              <w:rPr>
                <w:sz w:val="16"/>
                <w:szCs w:val="16"/>
              </w:rPr>
            </w:pPr>
            <w:r w:rsidRPr="00121159">
              <w:rPr>
                <w:sz w:val="16"/>
                <w:szCs w:val="16"/>
              </w:rPr>
              <w:t>Debe procesarse en sitio o envío a CRAP.</w:t>
            </w:r>
          </w:p>
        </w:tc>
      </w:tr>
      <w:tr w:rsidR="00580D38" w:rsidRPr="00121159" w14:paraId="7877E3C4" w14:textId="77777777" w:rsidTr="00307727">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AE90807" w14:textId="77777777" w:rsidR="00580D38" w:rsidRPr="00121159" w:rsidRDefault="00580D38" w:rsidP="00580D38">
            <w:pPr>
              <w:pStyle w:val="Sinespaciado"/>
              <w:rPr>
                <w:sz w:val="16"/>
                <w:szCs w:val="16"/>
              </w:rPr>
            </w:pPr>
            <w:r w:rsidRPr="00121159">
              <w:rPr>
                <w:sz w:val="16"/>
                <w:szCs w:val="16"/>
              </w:rPr>
              <w:t>40.08.005</w:t>
            </w:r>
          </w:p>
        </w:tc>
        <w:tc>
          <w:tcPr>
            <w:tcW w:w="2400" w:type="dxa"/>
            <w:tcBorders>
              <w:top w:val="single" w:sz="4" w:space="0" w:color="auto"/>
              <w:left w:val="nil"/>
              <w:bottom w:val="single" w:sz="4" w:space="0" w:color="auto"/>
              <w:right w:val="single" w:sz="4" w:space="0" w:color="auto"/>
            </w:tcBorders>
            <w:shd w:val="clear" w:color="auto" w:fill="auto"/>
            <w:noWrap/>
            <w:vAlign w:val="center"/>
          </w:tcPr>
          <w:p w14:paraId="38E5E875" w14:textId="77777777" w:rsidR="00580D38" w:rsidRPr="00121159" w:rsidRDefault="00580D38" w:rsidP="00580D38">
            <w:pPr>
              <w:pStyle w:val="Sinespaciado"/>
              <w:rPr>
                <w:sz w:val="16"/>
                <w:szCs w:val="16"/>
              </w:rPr>
            </w:pPr>
            <w:r w:rsidRPr="00121159">
              <w:rPr>
                <w:sz w:val="16"/>
                <w:szCs w:val="16"/>
              </w:rPr>
              <w:t>Inmunoglobulina M (IgM)</w:t>
            </w:r>
          </w:p>
        </w:tc>
        <w:tc>
          <w:tcPr>
            <w:tcW w:w="6423" w:type="dxa"/>
            <w:tcBorders>
              <w:top w:val="single" w:sz="4" w:space="0" w:color="auto"/>
              <w:left w:val="nil"/>
              <w:bottom w:val="single" w:sz="4" w:space="0" w:color="auto"/>
              <w:right w:val="single" w:sz="4" w:space="0" w:color="auto"/>
            </w:tcBorders>
            <w:vAlign w:val="center"/>
          </w:tcPr>
          <w:p w14:paraId="6713AA44" w14:textId="77777777" w:rsidR="00580D38" w:rsidRPr="00121159" w:rsidRDefault="00580D38" w:rsidP="00580D38">
            <w:pPr>
              <w:pStyle w:val="Sinespaciado"/>
              <w:rPr>
                <w:sz w:val="16"/>
                <w:szCs w:val="16"/>
              </w:rPr>
            </w:pPr>
            <w:r w:rsidRPr="00121159">
              <w:rPr>
                <w:sz w:val="16"/>
                <w:szCs w:val="16"/>
              </w:rPr>
              <w:t>Debe procesarse en sitio o envío a CRAP.</w:t>
            </w:r>
          </w:p>
        </w:tc>
      </w:tr>
      <w:tr w:rsidR="00580D38" w:rsidRPr="00121159" w14:paraId="13130592" w14:textId="77777777" w:rsidTr="00307727">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A69DA14" w14:textId="77777777" w:rsidR="00580D38" w:rsidRPr="00121159" w:rsidRDefault="00580D38" w:rsidP="00580D38">
            <w:pPr>
              <w:pStyle w:val="Sinespaciado"/>
              <w:rPr>
                <w:sz w:val="16"/>
                <w:szCs w:val="16"/>
              </w:rPr>
            </w:pPr>
            <w:r w:rsidRPr="00121159">
              <w:rPr>
                <w:sz w:val="16"/>
                <w:szCs w:val="16"/>
              </w:rPr>
              <w:t>40.08.006</w:t>
            </w:r>
          </w:p>
        </w:tc>
        <w:tc>
          <w:tcPr>
            <w:tcW w:w="2400" w:type="dxa"/>
            <w:tcBorders>
              <w:top w:val="single" w:sz="4" w:space="0" w:color="auto"/>
              <w:left w:val="nil"/>
              <w:bottom w:val="single" w:sz="4" w:space="0" w:color="auto"/>
              <w:right w:val="single" w:sz="4" w:space="0" w:color="auto"/>
            </w:tcBorders>
            <w:shd w:val="clear" w:color="auto" w:fill="auto"/>
            <w:noWrap/>
            <w:vAlign w:val="center"/>
          </w:tcPr>
          <w:p w14:paraId="39DFFF1E" w14:textId="77777777" w:rsidR="00580D38" w:rsidRPr="00121159" w:rsidRDefault="00580D38" w:rsidP="00580D38">
            <w:pPr>
              <w:pStyle w:val="Sinespaciado"/>
              <w:rPr>
                <w:sz w:val="16"/>
                <w:szCs w:val="16"/>
              </w:rPr>
            </w:pPr>
            <w:r w:rsidRPr="00121159">
              <w:rPr>
                <w:sz w:val="16"/>
                <w:szCs w:val="16"/>
              </w:rPr>
              <w:t>Factor reumatoide</w:t>
            </w:r>
          </w:p>
        </w:tc>
        <w:tc>
          <w:tcPr>
            <w:tcW w:w="6423" w:type="dxa"/>
            <w:tcBorders>
              <w:top w:val="single" w:sz="4" w:space="0" w:color="auto"/>
              <w:left w:val="nil"/>
              <w:bottom w:val="single" w:sz="4" w:space="0" w:color="auto"/>
              <w:right w:val="single" w:sz="4" w:space="0" w:color="auto"/>
            </w:tcBorders>
            <w:vAlign w:val="center"/>
          </w:tcPr>
          <w:p w14:paraId="614AF12C" w14:textId="77777777" w:rsidR="00580D38" w:rsidRPr="00121159" w:rsidRDefault="00580D38" w:rsidP="00580D38">
            <w:pPr>
              <w:pStyle w:val="Sinespaciado"/>
              <w:rPr>
                <w:sz w:val="16"/>
                <w:szCs w:val="16"/>
              </w:rPr>
            </w:pPr>
            <w:r w:rsidRPr="00121159">
              <w:rPr>
                <w:sz w:val="16"/>
                <w:szCs w:val="16"/>
              </w:rPr>
              <w:t>Debe procesarse en sitio o envío a CRAP.</w:t>
            </w:r>
          </w:p>
        </w:tc>
      </w:tr>
      <w:tr w:rsidR="00580D38" w:rsidRPr="00121159" w14:paraId="37C8F52C" w14:textId="77777777" w:rsidTr="00307727">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BC96AAF" w14:textId="77777777" w:rsidR="00580D38" w:rsidRPr="00121159" w:rsidRDefault="00580D38" w:rsidP="00580D38">
            <w:pPr>
              <w:pStyle w:val="Sinespaciado"/>
              <w:rPr>
                <w:sz w:val="16"/>
                <w:szCs w:val="16"/>
              </w:rPr>
            </w:pPr>
            <w:r w:rsidRPr="00121159">
              <w:rPr>
                <w:sz w:val="16"/>
                <w:szCs w:val="16"/>
              </w:rPr>
              <w:t>40.08.007</w:t>
            </w:r>
          </w:p>
        </w:tc>
        <w:tc>
          <w:tcPr>
            <w:tcW w:w="2400" w:type="dxa"/>
            <w:tcBorders>
              <w:top w:val="single" w:sz="4" w:space="0" w:color="auto"/>
              <w:left w:val="nil"/>
              <w:bottom w:val="single" w:sz="4" w:space="0" w:color="auto"/>
              <w:right w:val="single" w:sz="4" w:space="0" w:color="auto"/>
            </w:tcBorders>
            <w:shd w:val="clear" w:color="auto" w:fill="auto"/>
            <w:noWrap/>
            <w:vAlign w:val="center"/>
          </w:tcPr>
          <w:p w14:paraId="590EA1B3" w14:textId="77777777" w:rsidR="00580D38" w:rsidRPr="00121159" w:rsidRDefault="00580D38" w:rsidP="00580D38">
            <w:pPr>
              <w:pStyle w:val="Sinespaciado"/>
              <w:rPr>
                <w:sz w:val="16"/>
                <w:szCs w:val="16"/>
              </w:rPr>
            </w:pPr>
            <w:r w:rsidRPr="00121159">
              <w:rPr>
                <w:sz w:val="16"/>
                <w:szCs w:val="16"/>
              </w:rPr>
              <w:t>Proteína C Reactiva Ultrasensible, cuantitativa</w:t>
            </w:r>
          </w:p>
        </w:tc>
        <w:tc>
          <w:tcPr>
            <w:tcW w:w="6423" w:type="dxa"/>
            <w:tcBorders>
              <w:top w:val="single" w:sz="4" w:space="0" w:color="auto"/>
              <w:left w:val="nil"/>
              <w:bottom w:val="single" w:sz="4" w:space="0" w:color="auto"/>
              <w:right w:val="single" w:sz="4" w:space="0" w:color="auto"/>
            </w:tcBorders>
            <w:vAlign w:val="center"/>
          </w:tcPr>
          <w:p w14:paraId="215E3FF9" w14:textId="77777777" w:rsidR="00580D38" w:rsidRPr="00121159" w:rsidRDefault="00580D38" w:rsidP="00580D38">
            <w:pPr>
              <w:pStyle w:val="Sinespaciado"/>
              <w:rPr>
                <w:sz w:val="16"/>
                <w:szCs w:val="16"/>
              </w:rPr>
            </w:pPr>
            <w:r w:rsidRPr="00121159">
              <w:rPr>
                <w:sz w:val="16"/>
                <w:szCs w:val="16"/>
              </w:rPr>
              <w:t>Debe procesarse en sitio o envío a CRAP.</w:t>
            </w:r>
          </w:p>
        </w:tc>
      </w:tr>
      <w:tr w:rsidR="00580D38" w:rsidRPr="00121159" w14:paraId="2902D8EE" w14:textId="77777777" w:rsidTr="00307727">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37257ED" w14:textId="77777777" w:rsidR="00580D38" w:rsidRPr="00121159" w:rsidRDefault="00580D38" w:rsidP="00580D38">
            <w:pPr>
              <w:pStyle w:val="Sinespaciado"/>
              <w:rPr>
                <w:sz w:val="16"/>
                <w:szCs w:val="16"/>
              </w:rPr>
            </w:pPr>
            <w:r w:rsidRPr="00121159">
              <w:rPr>
                <w:sz w:val="16"/>
                <w:szCs w:val="16"/>
              </w:rPr>
              <w:t>40.08.008</w:t>
            </w:r>
          </w:p>
        </w:tc>
        <w:tc>
          <w:tcPr>
            <w:tcW w:w="2400" w:type="dxa"/>
            <w:tcBorders>
              <w:top w:val="single" w:sz="4" w:space="0" w:color="auto"/>
              <w:left w:val="nil"/>
              <w:bottom w:val="single" w:sz="4" w:space="0" w:color="auto"/>
              <w:right w:val="single" w:sz="4" w:space="0" w:color="auto"/>
            </w:tcBorders>
            <w:shd w:val="clear" w:color="auto" w:fill="auto"/>
            <w:noWrap/>
            <w:vAlign w:val="center"/>
          </w:tcPr>
          <w:p w14:paraId="44A3E8C1" w14:textId="77777777" w:rsidR="00580D38" w:rsidRPr="00121159" w:rsidRDefault="00580D38" w:rsidP="00580D38">
            <w:pPr>
              <w:pStyle w:val="Sinespaciado"/>
              <w:rPr>
                <w:sz w:val="16"/>
                <w:szCs w:val="16"/>
              </w:rPr>
            </w:pPr>
            <w:r w:rsidRPr="00121159">
              <w:rPr>
                <w:sz w:val="16"/>
                <w:szCs w:val="16"/>
              </w:rPr>
              <w:t>Proteína C Reactiva, cuantitativa,</w:t>
            </w:r>
          </w:p>
        </w:tc>
        <w:tc>
          <w:tcPr>
            <w:tcW w:w="6423" w:type="dxa"/>
            <w:tcBorders>
              <w:top w:val="single" w:sz="4" w:space="0" w:color="auto"/>
              <w:left w:val="nil"/>
              <w:bottom w:val="single" w:sz="4" w:space="0" w:color="auto"/>
              <w:right w:val="single" w:sz="4" w:space="0" w:color="auto"/>
            </w:tcBorders>
            <w:vAlign w:val="center"/>
          </w:tcPr>
          <w:p w14:paraId="5F24FCCB" w14:textId="77777777" w:rsidR="00580D38" w:rsidRPr="00121159" w:rsidRDefault="00580D38" w:rsidP="00580D38">
            <w:pPr>
              <w:pStyle w:val="Sinespaciado"/>
              <w:rPr>
                <w:sz w:val="16"/>
                <w:szCs w:val="16"/>
              </w:rPr>
            </w:pPr>
            <w:r w:rsidRPr="00121159">
              <w:rPr>
                <w:sz w:val="16"/>
                <w:szCs w:val="16"/>
              </w:rPr>
              <w:t>Debe procesarse en sitio o envío a CRAP.</w:t>
            </w:r>
          </w:p>
        </w:tc>
      </w:tr>
      <w:tr w:rsidR="00580D38" w:rsidRPr="00121159" w14:paraId="554A1631" w14:textId="77777777" w:rsidTr="00307727">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D48EC7D" w14:textId="77777777" w:rsidR="00580D38" w:rsidRPr="00121159" w:rsidRDefault="00580D38" w:rsidP="00580D38">
            <w:pPr>
              <w:pStyle w:val="Sinespaciado"/>
              <w:rPr>
                <w:sz w:val="16"/>
                <w:szCs w:val="16"/>
              </w:rPr>
            </w:pPr>
            <w:r w:rsidRPr="00121159">
              <w:rPr>
                <w:sz w:val="16"/>
                <w:szCs w:val="16"/>
              </w:rPr>
              <w:t>40.08.009</w:t>
            </w:r>
          </w:p>
        </w:tc>
        <w:tc>
          <w:tcPr>
            <w:tcW w:w="2400" w:type="dxa"/>
            <w:tcBorders>
              <w:top w:val="single" w:sz="4" w:space="0" w:color="auto"/>
              <w:left w:val="nil"/>
              <w:bottom w:val="single" w:sz="4" w:space="0" w:color="auto"/>
              <w:right w:val="single" w:sz="4" w:space="0" w:color="auto"/>
            </w:tcBorders>
            <w:shd w:val="clear" w:color="auto" w:fill="auto"/>
            <w:noWrap/>
            <w:vAlign w:val="center"/>
          </w:tcPr>
          <w:p w14:paraId="21A562EF" w14:textId="77777777" w:rsidR="00580D38" w:rsidRPr="00121159" w:rsidRDefault="00580D38" w:rsidP="00580D38">
            <w:pPr>
              <w:pStyle w:val="Sinespaciado"/>
              <w:rPr>
                <w:sz w:val="16"/>
                <w:szCs w:val="16"/>
              </w:rPr>
            </w:pPr>
            <w:r w:rsidRPr="00121159">
              <w:rPr>
                <w:sz w:val="16"/>
                <w:szCs w:val="16"/>
              </w:rPr>
              <w:t xml:space="preserve">Anticuerpos contra </w:t>
            </w:r>
            <w:proofErr w:type="spellStart"/>
            <w:r w:rsidRPr="00121159">
              <w:rPr>
                <w:sz w:val="16"/>
                <w:szCs w:val="16"/>
              </w:rPr>
              <w:t>Estreptolisina</w:t>
            </w:r>
            <w:proofErr w:type="spellEnd"/>
            <w:r w:rsidRPr="00121159">
              <w:rPr>
                <w:sz w:val="16"/>
                <w:szCs w:val="16"/>
              </w:rPr>
              <w:t xml:space="preserve"> O</w:t>
            </w:r>
          </w:p>
        </w:tc>
        <w:tc>
          <w:tcPr>
            <w:tcW w:w="6423" w:type="dxa"/>
            <w:tcBorders>
              <w:top w:val="single" w:sz="4" w:space="0" w:color="auto"/>
              <w:left w:val="nil"/>
              <w:bottom w:val="single" w:sz="4" w:space="0" w:color="auto"/>
              <w:right w:val="single" w:sz="4" w:space="0" w:color="auto"/>
            </w:tcBorders>
            <w:vAlign w:val="center"/>
          </w:tcPr>
          <w:p w14:paraId="60D13779" w14:textId="77777777" w:rsidR="00580D38" w:rsidRPr="00121159" w:rsidRDefault="00580D38" w:rsidP="00580D38">
            <w:pPr>
              <w:pStyle w:val="Sinespaciado"/>
              <w:rPr>
                <w:sz w:val="16"/>
                <w:szCs w:val="16"/>
              </w:rPr>
            </w:pPr>
            <w:r w:rsidRPr="00121159">
              <w:rPr>
                <w:sz w:val="16"/>
                <w:szCs w:val="16"/>
              </w:rPr>
              <w:t>Debe procesarse en sitio, envío a CRAP o envío a Laboratorio de Referencia</w:t>
            </w:r>
          </w:p>
        </w:tc>
      </w:tr>
      <w:tr w:rsidR="00580D38" w:rsidRPr="00121159" w14:paraId="2BB33EA2" w14:textId="77777777" w:rsidTr="00307727">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6422B99" w14:textId="77777777" w:rsidR="00580D38" w:rsidRPr="00121159" w:rsidRDefault="00580D38" w:rsidP="00580D38">
            <w:pPr>
              <w:pStyle w:val="Sinespaciado"/>
              <w:rPr>
                <w:sz w:val="16"/>
                <w:szCs w:val="16"/>
              </w:rPr>
            </w:pPr>
            <w:r w:rsidRPr="00121159">
              <w:rPr>
                <w:sz w:val="16"/>
                <w:szCs w:val="16"/>
              </w:rPr>
              <w:t>40.08.010</w:t>
            </w:r>
          </w:p>
        </w:tc>
        <w:tc>
          <w:tcPr>
            <w:tcW w:w="2400" w:type="dxa"/>
            <w:tcBorders>
              <w:top w:val="single" w:sz="4" w:space="0" w:color="auto"/>
              <w:left w:val="nil"/>
              <w:bottom w:val="single" w:sz="4" w:space="0" w:color="auto"/>
              <w:right w:val="single" w:sz="4" w:space="0" w:color="auto"/>
            </w:tcBorders>
            <w:shd w:val="clear" w:color="auto" w:fill="auto"/>
            <w:noWrap/>
            <w:vAlign w:val="center"/>
          </w:tcPr>
          <w:p w14:paraId="038F3F3D" w14:textId="77777777" w:rsidR="00580D38" w:rsidRPr="00121159" w:rsidRDefault="00580D38" w:rsidP="00580D38">
            <w:pPr>
              <w:pStyle w:val="Sinespaciado"/>
              <w:rPr>
                <w:sz w:val="16"/>
                <w:szCs w:val="16"/>
              </w:rPr>
            </w:pPr>
            <w:r w:rsidRPr="00121159">
              <w:rPr>
                <w:sz w:val="16"/>
                <w:szCs w:val="16"/>
              </w:rPr>
              <w:t>Cadenas ligeras libres kappa y lambda (</w:t>
            </w:r>
            <w:proofErr w:type="spellStart"/>
            <w:r w:rsidRPr="00121159">
              <w:rPr>
                <w:sz w:val="16"/>
                <w:szCs w:val="16"/>
              </w:rPr>
              <w:t>freelite</w:t>
            </w:r>
            <w:proofErr w:type="spellEnd"/>
            <w:r w:rsidRPr="00121159">
              <w:rPr>
                <w:sz w:val="16"/>
                <w:szCs w:val="16"/>
              </w:rPr>
              <w:t>)</w:t>
            </w:r>
          </w:p>
        </w:tc>
        <w:tc>
          <w:tcPr>
            <w:tcW w:w="6423" w:type="dxa"/>
            <w:tcBorders>
              <w:top w:val="single" w:sz="4" w:space="0" w:color="auto"/>
              <w:left w:val="nil"/>
              <w:bottom w:val="single" w:sz="4" w:space="0" w:color="auto"/>
              <w:right w:val="single" w:sz="4" w:space="0" w:color="auto"/>
            </w:tcBorders>
            <w:vAlign w:val="center"/>
          </w:tcPr>
          <w:p w14:paraId="2979B28C" w14:textId="77777777" w:rsidR="009B60F4" w:rsidRPr="00121159" w:rsidRDefault="009B60F4" w:rsidP="009B60F4">
            <w:pPr>
              <w:pStyle w:val="Sinespaciado"/>
              <w:rPr>
                <w:sz w:val="16"/>
                <w:szCs w:val="16"/>
              </w:rPr>
            </w:pPr>
            <w:r w:rsidRPr="00121159">
              <w:rPr>
                <w:sz w:val="16"/>
                <w:szCs w:val="16"/>
              </w:rPr>
              <w:t>La clave 40.08.010 Cadenas ligeras libres kappa y lambda (</w:t>
            </w:r>
            <w:proofErr w:type="spellStart"/>
            <w:r w:rsidRPr="00121159">
              <w:rPr>
                <w:sz w:val="16"/>
                <w:szCs w:val="16"/>
              </w:rPr>
              <w:t>freelite</w:t>
            </w:r>
            <w:proofErr w:type="spellEnd"/>
            <w:r w:rsidRPr="00121159">
              <w:rPr>
                <w:sz w:val="16"/>
                <w:szCs w:val="16"/>
              </w:rPr>
              <w:t>), se deberá realizar el proceso en sitio para las siguientes unidades:</w:t>
            </w:r>
          </w:p>
          <w:p w14:paraId="3CC35EDB" w14:textId="77777777" w:rsidR="009B60F4" w:rsidRPr="00121159" w:rsidRDefault="009B60F4" w:rsidP="009B60F4">
            <w:pPr>
              <w:pStyle w:val="Sinespaciado"/>
              <w:rPr>
                <w:sz w:val="16"/>
                <w:szCs w:val="16"/>
              </w:rPr>
            </w:pPr>
          </w:p>
          <w:tbl>
            <w:tblPr>
              <w:tblW w:w="6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829"/>
              <w:gridCol w:w="848"/>
              <w:gridCol w:w="2260"/>
              <w:gridCol w:w="2268"/>
            </w:tblGrid>
            <w:tr w:rsidR="009B60F4" w:rsidRPr="00121159" w14:paraId="0E48A17C" w14:textId="77777777" w:rsidTr="00307727">
              <w:trPr>
                <w:trHeight w:val="240"/>
              </w:trPr>
              <w:tc>
                <w:tcPr>
                  <w:tcW w:w="829" w:type="dxa"/>
                  <w:shd w:val="clear" w:color="auto" w:fill="auto"/>
                  <w:noWrap/>
                  <w:vAlign w:val="center"/>
                  <w:hideMark/>
                </w:tcPr>
                <w:p w14:paraId="2E1AC1AA" w14:textId="77777777" w:rsidR="009B60F4" w:rsidRPr="00121159" w:rsidRDefault="009B60F4" w:rsidP="009B60F4">
                  <w:pPr>
                    <w:spacing w:after="0"/>
                    <w:jc w:val="center"/>
                    <w:rPr>
                      <w:rFonts w:eastAsia="Times New Roman" w:cs="Calibri"/>
                      <w:b/>
                      <w:bCs/>
                      <w:sz w:val="16"/>
                      <w:szCs w:val="16"/>
                      <w:lang w:eastAsia="es-MX"/>
                    </w:rPr>
                  </w:pPr>
                  <w:r w:rsidRPr="00121159">
                    <w:rPr>
                      <w:rFonts w:eastAsia="Times New Roman" w:cs="Calibri"/>
                      <w:b/>
                      <w:bCs/>
                      <w:sz w:val="16"/>
                      <w:szCs w:val="16"/>
                      <w:lang w:eastAsia="es-MX"/>
                    </w:rPr>
                    <w:t>Partida</w:t>
                  </w:r>
                </w:p>
              </w:tc>
              <w:tc>
                <w:tcPr>
                  <w:tcW w:w="848" w:type="dxa"/>
                  <w:shd w:val="clear" w:color="auto" w:fill="auto"/>
                  <w:noWrap/>
                  <w:vAlign w:val="center"/>
                  <w:hideMark/>
                </w:tcPr>
                <w:p w14:paraId="538462E2" w14:textId="77777777" w:rsidR="009B60F4" w:rsidRPr="00121159" w:rsidRDefault="009B60F4" w:rsidP="009B60F4">
                  <w:pPr>
                    <w:spacing w:after="0"/>
                    <w:jc w:val="center"/>
                    <w:rPr>
                      <w:rFonts w:eastAsia="Times New Roman" w:cs="Calibri"/>
                      <w:b/>
                      <w:bCs/>
                      <w:sz w:val="16"/>
                      <w:szCs w:val="16"/>
                      <w:lang w:eastAsia="es-MX"/>
                    </w:rPr>
                  </w:pPr>
                  <w:r w:rsidRPr="00121159">
                    <w:rPr>
                      <w:rFonts w:eastAsia="Times New Roman" w:cs="Calibri"/>
                      <w:b/>
                      <w:bCs/>
                      <w:sz w:val="16"/>
                      <w:szCs w:val="16"/>
                      <w:lang w:eastAsia="es-MX"/>
                    </w:rPr>
                    <w:t>Clave OOAD</w:t>
                  </w:r>
                </w:p>
              </w:tc>
              <w:tc>
                <w:tcPr>
                  <w:tcW w:w="2260" w:type="dxa"/>
                  <w:shd w:val="clear" w:color="auto" w:fill="auto"/>
                  <w:noWrap/>
                  <w:vAlign w:val="center"/>
                  <w:hideMark/>
                </w:tcPr>
                <w:p w14:paraId="18D266EC" w14:textId="77777777" w:rsidR="009B60F4" w:rsidRPr="00121159" w:rsidRDefault="009B60F4" w:rsidP="009B60F4">
                  <w:pPr>
                    <w:spacing w:after="0"/>
                    <w:jc w:val="center"/>
                    <w:rPr>
                      <w:rFonts w:eastAsia="Times New Roman" w:cs="Calibri"/>
                      <w:b/>
                      <w:bCs/>
                      <w:sz w:val="16"/>
                      <w:szCs w:val="16"/>
                      <w:lang w:eastAsia="es-MX"/>
                    </w:rPr>
                  </w:pPr>
                  <w:r w:rsidRPr="00121159">
                    <w:rPr>
                      <w:rFonts w:eastAsia="Times New Roman" w:cs="Calibri"/>
                      <w:b/>
                      <w:bCs/>
                      <w:sz w:val="16"/>
                      <w:szCs w:val="16"/>
                      <w:lang w:eastAsia="es-MX"/>
                    </w:rPr>
                    <w:t>OOAD/UMAE</w:t>
                  </w:r>
                </w:p>
              </w:tc>
              <w:tc>
                <w:tcPr>
                  <w:tcW w:w="2268" w:type="dxa"/>
                  <w:shd w:val="clear" w:color="auto" w:fill="auto"/>
                  <w:noWrap/>
                  <w:vAlign w:val="center"/>
                  <w:hideMark/>
                </w:tcPr>
                <w:p w14:paraId="5AC33803" w14:textId="77777777" w:rsidR="009B60F4" w:rsidRPr="00121159" w:rsidRDefault="009B60F4" w:rsidP="009B60F4">
                  <w:pPr>
                    <w:spacing w:after="0"/>
                    <w:jc w:val="center"/>
                    <w:rPr>
                      <w:rFonts w:eastAsia="Times New Roman" w:cs="Calibri"/>
                      <w:b/>
                      <w:bCs/>
                      <w:sz w:val="16"/>
                      <w:szCs w:val="16"/>
                      <w:lang w:eastAsia="es-MX"/>
                    </w:rPr>
                  </w:pPr>
                  <w:r w:rsidRPr="00121159">
                    <w:rPr>
                      <w:rFonts w:eastAsia="Times New Roman" w:cs="Calibri"/>
                      <w:b/>
                      <w:bCs/>
                      <w:sz w:val="16"/>
                      <w:szCs w:val="16"/>
                      <w:lang w:eastAsia="es-MX"/>
                    </w:rPr>
                    <w:t>UNIDAD</w:t>
                  </w:r>
                </w:p>
              </w:tc>
            </w:tr>
            <w:tr w:rsidR="009B60F4" w:rsidRPr="00121159" w14:paraId="751F67A4" w14:textId="77777777" w:rsidTr="00307727">
              <w:trPr>
                <w:trHeight w:val="240"/>
              </w:trPr>
              <w:tc>
                <w:tcPr>
                  <w:tcW w:w="829" w:type="dxa"/>
                  <w:shd w:val="clear" w:color="auto" w:fill="auto"/>
                  <w:noWrap/>
                  <w:vAlign w:val="center"/>
                  <w:hideMark/>
                </w:tcPr>
                <w:p w14:paraId="1367D616" w14:textId="77777777" w:rsidR="009B60F4" w:rsidRPr="00121159" w:rsidRDefault="009B60F4" w:rsidP="009B60F4">
                  <w:pPr>
                    <w:spacing w:after="0"/>
                    <w:jc w:val="center"/>
                    <w:rPr>
                      <w:rFonts w:eastAsia="Times New Roman" w:cs="Calibri"/>
                      <w:sz w:val="16"/>
                      <w:szCs w:val="16"/>
                      <w:lang w:eastAsia="es-MX"/>
                    </w:rPr>
                  </w:pPr>
                  <w:r w:rsidRPr="00121159">
                    <w:rPr>
                      <w:rFonts w:eastAsia="Times New Roman" w:cs="Calibri"/>
                      <w:sz w:val="16"/>
                      <w:szCs w:val="16"/>
                      <w:lang w:eastAsia="es-MX"/>
                    </w:rPr>
                    <w:t>36</w:t>
                  </w:r>
                </w:p>
              </w:tc>
              <w:tc>
                <w:tcPr>
                  <w:tcW w:w="848" w:type="dxa"/>
                  <w:shd w:val="clear" w:color="auto" w:fill="auto"/>
                  <w:noWrap/>
                  <w:vAlign w:val="center"/>
                  <w:hideMark/>
                </w:tcPr>
                <w:p w14:paraId="118CBAC6" w14:textId="77777777" w:rsidR="009B60F4" w:rsidRPr="00121159" w:rsidRDefault="009B60F4" w:rsidP="009B60F4">
                  <w:pPr>
                    <w:spacing w:after="0"/>
                    <w:jc w:val="center"/>
                    <w:rPr>
                      <w:rFonts w:eastAsia="Times New Roman" w:cs="Calibri"/>
                      <w:sz w:val="16"/>
                      <w:szCs w:val="16"/>
                      <w:lang w:eastAsia="es-MX"/>
                    </w:rPr>
                  </w:pPr>
                  <w:r w:rsidRPr="00121159">
                    <w:rPr>
                      <w:rFonts w:eastAsia="Times New Roman" w:cs="Calibri"/>
                      <w:sz w:val="16"/>
                      <w:szCs w:val="16"/>
                      <w:lang w:eastAsia="es-MX"/>
                    </w:rPr>
                    <w:t>4A</w:t>
                  </w:r>
                </w:p>
              </w:tc>
              <w:tc>
                <w:tcPr>
                  <w:tcW w:w="2260" w:type="dxa"/>
                  <w:shd w:val="clear" w:color="auto" w:fill="auto"/>
                  <w:noWrap/>
                  <w:vAlign w:val="bottom"/>
                  <w:hideMark/>
                </w:tcPr>
                <w:p w14:paraId="5EE5FAEB" w14:textId="77777777" w:rsidR="009B60F4" w:rsidRPr="00121159" w:rsidRDefault="009B60F4" w:rsidP="009B60F4">
                  <w:pPr>
                    <w:spacing w:after="0"/>
                    <w:jc w:val="left"/>
                    <w:rPr>
                      <w:rFonts w:eastAsia="Times New Roman" w:cs="Calibri"/>
                      <w:sz w:val="16"/>
                      <w:szCs w:val="16"/>
                      <w:lang w:eastAsia="es-MX"/>
                    </w:rPr>
                  </w:pPr>
                  <w:r w:rsidRPr="00121159">
                    <w:rPr>
                      <w:rFonts w:eastAsia="Times New Roman" w:cs="Calibri"/>
                      <w:sz w:val="16"/>
                      <w:szCs w:val="16"/>
                      <w:lang w:eastAsia="es-MX"/>
                    </w:rPr>
                    <w:t>UMAE HE CMN La Raza</w:t>
                  </w:r>
                </w:p>
              </w:tc>
              <w:tc>
                <w:tcPr>
                  <w:tcW w:w="2268" w:type="dxa"/>
                  <w:shd w:val="clear" w:color="auto" w:fill="auto"/>
                  <w:noWrap/>
                  <w:vAlign w:val="bottom"/>
                  <w:hideMark/>
                </w:tcPr>
                <w:p w14:paraId="37D80408" w14:textId="77777777" w:rsidR="009B60F4" w:rsidRPr="00121159" w:rsidRDefault="009B60F4" w:rsidP="009B60F4">
                  <w:pPr>
                    <w:spacing w:after="0"/>
                    <w:jc w:val="left"/>
                    <w:rPr>
                      <w:rFonts w:eastAsia="Times New Roman" w:cs="Calibri"/>
                      <w:sz w:val="16"/>
                      <w:szCs w:val="16"/>
                      <w:lang w:eastAsia="es-MX"/>
                    </w:rPr>
                  </w:pPr>
                  <w:r w:rsidRPr="00121159">
                    <w:rPr>
                      <w:rFonts w:eastAsia="Times New Roman" w:cs="Calibri"/>
                      <w:sz w:val="16"/>
                      <w:szCs w:val="16"/>
                      <w:lang w:eastAsia="es-MX"/>
                    </w:rPr>
                    <w:t>HES CMN La Raza</w:t>
                  </w:r>
                </w:p>
              </w:tc>
            </w:tr>
            <w:tr w:rsidR="009B60F4" w:rsidRPr="00121159" w14:paraId="345F2C73" w14:textId="77777777" w:rsidTr="00307727">
              <w:trPr>
                <w:trHeight w:val="240"/>
              </w:trPr>
              <w:tc>
                <w:tcPr>
                  <w:tcW w:w="829" w:type="dxa"/>
                  <w:shd w:val="clear" w:color="auto" w:fill="auto"/>
                  <w:noWrap/>
                  <w:vAlign w:val="center"/>
                </w:tcPr>
                <w:p w14:paraId="50D7FC62" w14:textId="77777777" w:rsidR="009B60F4" w:rsidRPr="00121159" w:rsidRDefault="009B60F4" w:rsidP="009B60F4">
                  <w:pPr>
                    <w:spacing w:after="0"/>
                    <w:jc w:val="center"/>
                    <w:rPr>
                      <w:rFonts w:eastAsia="Times New Roman" w:cs="Calibri"/>
                      <w:sz w:val="16"/>
                      <w:szCs w:val="16"/>
                      <w:lang w:eastAsia="es-MX"/>
                    </w:rPr>
                  </w:pPr>
                  <w:r w:rsidRPr="00121159">
                    <w:rPr>
                      <w:rFonts w:eastAsia="Times New Roman" w:cs="Calibri"/>
                      <w:sz w:val="16"/>
                      <w:szCs w:val="16"/>
                      <w:lang w:eastAsia="es-MX"/>
                    </w:rPr>
                    <w:t>39</w:t>
                  </w:r>
                </w:p>
              </w:tc>
              <w:tc>
                <w:tcPr>
                  <w:tcW w:w="848" w:type="dxa"/>
                  <w:shd w:val="clear" w:color="auto" w:fill="auto"/>
                  <w:noWrap/>
                  <w:vAlign w:val="center"/>
                </w:tcPr>
                <w:p w14:paraId="08FA148C" w14:textId="77777777" w:rsidR="009B60F4" w:rsidRPr="00121159" w:rsidRDefault="009B60F4" w:rsidP="009B60F4">
                  <w:pPr>
                    <w:spacing w:after="0"/>
                    <w:jc w:val="center"/>
                    <w:rPr>
                      <w:rFonts w:eastAsia="Times New Roman" w:cs="Calibri"/>
                      <w:sz w:val="16"/>
                      <w:szCs w:val="16"/>
                      <w:lang w:eastAsia="es-MX"/>
                    </w:rPr>
                  </w:pPr>
                  <w:r w:rsidRPr="00121159">
                    <w:rPr>
                      <w:rFonts w:eastAsia="Times New Roman" w:cs="Calibri"/>
                      <w:sz w:val="16"/>
                      <w:szCs w:val="16"/>
                      <w:lang w:eastAsia="es-MX"/>
                    </w:rPr>
                    <w:t>4D</w:t>
                  </w:r>
                </w:p>
              </w:tc>
              <w:tc>
                <w:tcPr>
                  <w:tcW w:w="2260" w:type="dxa"/>
                  <w:shd w:val="clear" w:color="auto" w:fill="auto"/>
                  <w:noWrap/>
                  <w:vAlign w:val="bottom"/>
                </w:tcPr>
                <w:p w14:paraId="7CF2E345" w14:textId="77777777" w:rsidR="009B60F4" w:rsidRPr="00121159" w:rsidRDefault="009B60F4" w:rsidP="009B60F4">
                  <w:pPr>
                    <w:spacing w:after="0"/>
                    <w:jc w:val="left"/>
                    <w:rPr>
                      <w:rFonts w:eastAsia="Times New Roman" w:cs="Calibri"/>
                      <w:sz w:val="16"/>
                      <w:szCs w:val="16"/>
                      <w:lang w:eastAsia="es-MX"/>
                    </w:rPr>
                  </w:pPr>
                  <w:r w:rsidRPr="00121159">
                    <w:rPr>
                      <w:rFonts w:eastAsia="Times New Roman" w:cs="Calibri"/>
                      <w:sz w:val="16"/>
                      <w:szCs w:val="16"/>
                      <w:lang w:eastAsia="es-MX"/>
                    </w:rPr>
                    <w:t>UMAE HE 25 Monterrey</w:t>
                  </w:r>
                </w:p>
              </w:tc>
              <w:tc>
                <w:tcPr>
                  <w:tcW w:w="2268" w:type="dxa"/>
                  <w:shd w:val="clear" w:color="auto" w:fill="auto"/>
                  <w:noWrap/>
                  <w:vAlign w:val="bottom"/>
                </w:tcPr>
                <w:p w14:paraId="0D05D8E9" w14:textId="77777777" w:rsidR="009B60F4" w:rsidRPr="00121159" w:rsidRDefault="009B60F4" w:rsidP="009B60F4">
                  <w:pPr>
                    <w:spacing w:after="0"/>
                    <w:jc w:val="left"/>
                    <w:rPr>
                      <w:rFonts w:eastAsia="Times New Roman" w:cs="Calibri"/>
                      <w:sz w:val="16"/>
                      <w:szCs w:val="16"/>
                      <w:lang w:eastAsia="es-MX"/>
                    </w:rPr>
                  </w:pPr>
                  <w:r w:rsidRPr="00121159">
                    <w:rPr>
                      <w:rFonts w:eastAsia="Times New Roman" w:cs="Calibri"/>
                      <w:sz w:val="16"/>
                      <w:szCs w:val="16"/>
                      <w:lang w:eastAsia="es-MX"/>
                    </w:rPr>
                    <w:t>HES 25 Monterrey</w:t>
                  </w:r>
                </w:p>
              </w:tc>
            </w:tr>
          </w:tbl>
          <w:p w14:paraId="42390E65" w14:textId="77777777" w:rsidR="008F1456" w:rsidRPr="00121159" w:rsidRDefault="008F1456" w:rsidP="00580D38">
            <w:pPr>
              <w:pStyle w:val="Sinespaciado"/>
              <w:rPr>
                <w:sz w:val="16"/>
                <w:szCs w:val="16"/>
              </w:rPr>
            </w:pPr>
          </w:p>
          <w:p w14:paraId="21EA11A2" w14:textId="77777777" w:rsidR="009B60F4" w:rsidRPr="00121159" w:rsidRDefault="009B60F4" w:rsidP="00580D38">
            <w:pPr>
              <w:pStyle w:val="Sinespaciado"/>
              <w:rPr>
                <w:sz w:val="16"/>
                <w:szCs w:val="16"/>
              </w:rPr>
            </w:pPr>
            <w:r w:rsidRPr="00121159">
              <w:rPr>
                <w:sz w:val="16"/>
                <w:szCs w:val="16"/>
              </w:rPr>
              <w:t>Para el resto de las Unidades Médicas, se puede procesar en CRAP o envío a Laboratorio de Referencia.</w:t>
            </w:r>
          </w:p>
        </w:tc>
      </w:tr>
      <w:tr w:rsidR="00580D38" w:rsidRPr="00121159" w14:paraId="644FDA08" w14:textId="77777777" w:rsidTr="00307727">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6768AF8" w14:textId="77777777" w:rsidR="00580D38" w:rsidRPr="00121159" w:rsidRDefault="00580D38" w:rsidP="00580D38">
            <w:pPr>
              <w:pStyle w:val="Sinespaciado"/>
              <w:rPr>
                <w:sz w:val="16"/>
                <w:szCs w:val="16"/>
              </w:rPr>
            </w:pPr>
            <w:r w:rsidRPr="00121159">
              <w:rPr>
                <w:sz w:val="16"/>
                <w:szCs w:val="16"/>
              </w:rPr>
              <w:t>40.08.011</w:t>
            </w:r>
          </w:p>
        </w:tc>
        <w:tc>
          <w:tcPr>
            <w:tcW w:w="2400" w:type="dxa"/>
            <w:tcBorders>
              <w:top w:val="single" w:sz="4" w:space="0" w:color="auto"/>
              <w:left w:val="nil"/>
              <w:bottom w:val="single" w:sz="4" w:space="0" w:color="auto"/>
              <w:right w:val="single" w:sz="4" w:space="0" w:color="auto"/>
            </w:tcBorders>
            <w:shd w:val="clear" w:color="auto" w:fill="auto"/>
            <w:noWrap/>
            <w:vAlign w:val="center"/>
          </w:tcPr>
          <w:p w14:paraId="5CBE15D2" w14:textId="77777777" w:rsidR="00580D38" w:rsidRPr="00121159" w:rsidRDefault="00580D38" w:rsidP="00580D38">
            <w:pPr>
              <w:pStyle w:val="Sinespaciado"/>
              <w:rPr>
                <w:sz w:val="16"/>
                <w:szCs w:val="16"/>
              </w:rPr>
            </w:pPr>
            <w:r w:rsidRPr="00121159">
              <w:rPr>
                <w:sz w:val="16"/>
                <w:szCs w:val="16"/>
              </w:rPr>
              <w:t>Reacciones febriles</w:t>
            </w:r>
          </w:p>
        </w:tc>
        <w:tc>
          <w:tcPr>
            <w:tcW w:w="6423" w:type="dxa"/>
            <w:tcBorders>
              <w:top w:val="single" w:sz="4" w:space="0" w:color="auto"/>
              <w:left w:val="nil"/>
              <w:bottom w:val="single" w:sz="4" w:space="0" w:color="auto"/>
              <w:right w:val="single" w:sz="4" w:space="0" w:color="auto"/>
            </w:tcBorders>
            <w:vAlign w:val="center"/>
          </w:tcPr>
          <w:p w14:paraId="03580F4E" w14:textId="77777777" w:rsidR="00580D38" w:rsidRPr="00121159" w:rsidRDefault="00580D38" w:rsidP="00580D38">
            <w:pPr>
              <w:pStyle w:val="Sinespaciado"/>
              <w:rPr>
                <w:sz w:val="16"/>
                <w:szCs w:val="16"/>
              </w:rPr>
            </w:pPr>
            <w:r w:rsidRPr="00121159">
              <w:rPr>
                <w:sz w:val="16"/>
                <w:szCs w:val="16"/>
              </w:rPr>
              <w:t xml:space="preserve">Deberá considerar la dotación de los reactivos con clave de cuadro básico 080.074.0367, 080.074.0375, 080.074.0383, 080.835.0573, 080.835.0581 y los que sean necesarios para para el diagnóstico serológico de </w:t>
            </w:r>
            <w:proofErr w:type="spellStart"/>
            <w:r w:rsidRPr="00121159">
              <w:rPr>
                <w:sz w:val="16"/>
                <w:szCs w:val="16"/>
              </w:rPr>
              <w:t>Brucella</w:t>
            </w:r>
            <w:proofErr w:type="spellEnd"/>
            <w:r w:rsidRPr="00121159">
              <w:rPr>
                <w:sz w:val="16"/>
                <w:szCs w:val="16"/>
              </w:rPr>
              <w:t xml:space="preserve"> </w:t>
            </w:r>
            <w:proofErr w:type="spellStart"/>
            <w:r w:rsidRPr="00121159">
              <w:rPr>
                <w:sz w:val="16"/>
                <w:szCs w:val="16"/>
              </w:rPr>
              <w:t>abortus</w:t>
            </w:r>
            <w:proofErr w:type="spellEnd"/>
            <w:r w:rsidRPr="00121159">
              <w:rPr>
                <w:sz w:val="16"/>
                <w:szCs w:val="16"/>
              </w:rPr>
              <w:t xml:space="preserve">, Salmonella </w:t>
            </w:r>
            <w:proofErr w:type="spellStart"/>
            <w:r w:rsidRPr="00121159">
              <w:rPr>
                <w:sz w:val="16"/>
                <w:szCs w:val="16"/>
              </w:rPr>
              <w:t>tiphy</w:t>
            </w:r>
            <w:proofErr w:type="spellEnd"/>
            <w:r w:rsidRPr="00121159">
              <w:rPr>
                <w:sz w:val="16"/>
                <w:szCs w:val="16"/>
              </w:rPr>
              <w:t xml:space="preserve"> (O y H), S. </w:t>
            </w:r>
            <w:proofErr w:type="spellStart"/>
            <w:r w:rsidRPr="00121159">
              <w:rPr>
                <w:sz w:val="16"/>
                <w:szCs w:val="16"/>
              </w:rPr>
              <w:t>paratiphy</w:t>
            </w:r>
            <w:proofErr w:type="spellEnd"/>
            <w:r w:rsidRPr="00121159">
              <w:rPr>
                <w:sz w:val="16"/>
                <w:szCs w:val="16"/>
              </w:rPr>
              <w:t xml:space="preserve"> A, S. </w:t>
            </w:r>
            <w:proofErr w:type="spellStart"/>
            <w:r w:rsidRPr="00121159">
              <w:rPr>
                <w:sz w:val="16"/>
                <w:szCs w:val="16"/>
              </w:rPr>
              <w:t>paratiphy</w:t>
            </w:r>
            <w:proofErr w:type="spellEnd"/>
            <w:r w:rsidRPr="00121159">
              <w:rPr>
                <w:sz w:val="16"/>
                <w:szCs w:val="16"/>
              </w:rPr>
              <w:t xml:space="preserve"> B y </w:t>
            </w:r>
            <w:proofErr w:type="spellStart"/>
            <w:r w:rsidRPr="00121159">
              <w:rPr>
                <w:sz w:val="16"/>
                <w:szCs w:val="16"/>
              </w:rPr>
              <w:t>Ricketsiosis</w:t>
            </w:r>
            <w:proofErr w:type="spellEnd"/>
            <w:r w:rsidRPr="00121159">
              <w:rPr>
                <w:sz w:val="16"/>
                <w:szCs w:val="16"/>
              </w:rPr>
              <w:t>.</w:t>
            </w:r>
          </w:p>
        </w:tc>
      </w:tr>
    </w:tbl>
    <w:p w14:paraId="666C55AC" w14:textId="77777777" w:rsidR="008553EF" w:rsidRPr="00121159" w:rsidRDefault="008553EF" w:rsidP="008553EF">
      <w:pPr>
        <w:rPr>
          <w:i/>
          <w:iCs/>
          <w:sz w:val="16"/>
          <w:szCs w:val="16"/>
        </w:rPr>
      </w:pPr>
    </w:p>
    <w:p w14:paraId="651F8F7C" w14:textId="77777777" w:rsidR="008553EF" w:rsidRPr="00121159" w:rsidRDefault="008553EF" w:rsidP="008158DB">
      <w:pPr>
        <w:rPr>
          <w:i/>
          <w:iCs/>
          <w:sz w:val="16"/>
          <w:szCs w:val="16"/>
        </w:rPr>
      </w:pPr>
      <w:r w:rsidRPr="00121159">
        <w:rPr>
          <w:i/>
          <w:iCs/>
          <w:sz w:val="16"/>
          <w:szCs w:val="16"/>
        </w:rPr>
        <w:t>Equipamiento para el grupo de</w:t>
      </w:r>
      <w:r w:rsidR="00580D38" w:rsidRPr="00121159">
        <w:rPr>
          <w:i/>
          <w:iCs/>
          <w:sz w:val="16"/>
          <w:szCs w:val="16"/>
        </w:rPr>
        <w:t xml:space="preserve"> Inmunología</w:t>
      </w:r>
    </w:p>
    <w:p w14:paraId="06D06663" w14:textId="77777777" w:rsidR="008553EF" w:rsidRPr="00121159" w:rsidRDefault="008553EF" w:rsidP="006D35E1">
      <w:pPr>
        <w:ind w:left="708"/>
        <w:rPr>
          <w:sz w:val="16"/>
          <w:szCs w:val="16"/>
        </w:rPr>
      </w:pPr>
      <w:r w:rsidRPr="00121159">
        <w:rPr>
          <w:sz w:val="16"/>
          <w:szCs w:val="16"/>
        </w:rPr>
        <w:t>El equipamiento de</w:t>
      </w:r>
      <w:r w:rsidR="000C71F8" w:rsidRPr="00121159">
        <w:rPr>
          <w:sz w:val="16"/>
          <w:szCs w:val="16"/>
        </w:rPr>
        <w:t xml:space="preserve"> Inmunología</w:t>
      </w:r>
      <w:r w:rsidRPr="00121159">
        <w:rPr>
          <w:sz w:val="16"/>
          <w:szCs w:val="16"/>
        </w:rPr>
        <w:t xml:space="preserve">, estipulado en el </w:t>
      </w:r>
      <w:r w:rsidR="00FA132D" w:rsidRPr="00121159">
        <w:rPr>
          <w:sz w:val="16"/>
          <w:szCs w:val="16"/>
        </w:rPr>
        <w:t>Anexo T3 “Equipamiento del SMI de ELC”</w:t>
      </w:r>
      <w:r w:rsidRPr="00121159">
        <w:rPr>
          <w:sz w:val="16"/>
          <w:szCs w:val="16"/>
        </w:rPr>
        <w:t>, deberá contar con los siguientes requisitos:</w:t>
      </w:r>
    </w:p>
    <w:p w14:paraId="03F48B62" w14:textId="77777777" w:rsidR="00017A4F" w:rsidRPr="00121159" w:rsidRDefault="004D7183" w:rsidP="00017A4F">
      <w:pPr>
        <w:pStyle w:val="Prrafodelista"/>
        <w:numPr>
          <w:ilvl w:val="0"/>
          <w:numId w:val="52"/>
        </w:numPr>
        <w:rPr>
          <w:sz w:val="16"/>
          <w:szCs w:val="16"/>
        </w:rPr>
      </w:pPr>
      <w:r w:rsidRPr="00121159">
        <w:rPr>
          <w:sz w:val="16"/>
          <w:szCs w:val="16"/>
        </w:rPr>
        <w:t>Capacidad de recibir muestras en tubo primario, copa o copilla.</w:t>
      </w:r>
    </w:p>
    <w:p w14:paraId="5793D08B" w14:textId="77777777" w:rsidR="00017A4F" w:rsidRPr="00121159" w:rsidRDefault="008553EF" w:rsidP="00017A4F">
      <w:pPr>
        <w:pStyle w:val="Prrafodelista"/>
        <w:numPr>
          <w:ilvl w:val="0"/>
          <w:numId w:val="52"/>
        </w:numPr>
        <w:rPr>
          <w:sz w:val="16"/>
          <w:szCs w:val="16"/>
        </w:rPr>
      </w:pPr>
      <w:r w:rsidRPr="00121159">
        <w:rPr>
          <w:rFonts w:eastAsia="Times New Roman" w:cs="Helvetica"/>
          <w:color w:val="000000"/>
          <w:sz w:val="16"/>
          <w:szCs w:val="16"/>
          <w:lang w:eastAsia="es-MX"/>
        </w:rPr>
        <w:t>Deberán contar con lector para código de barras.</w:t>
      </w:r>
    </w:p>
    <w:p w14:paraId="5CB44933" w14:textId="77777777" w:rsidR="00017A4F" w:rsidRPr="00121159" w:rsidRDefault="008553EF" w:rsidP="00017A4F">
      <w:pPr>
        <w:pStyle w:val="Prrafodelista"/>
        <w:numPr>
          <w:ilvl w:val="0"/>
          <w:numId w:val="52"/>
        </w:numPr>
        <w:rPr>
          <w:sz w:val="16"/>
          <w:szCs w:val="16"/>
        </w:rPr>
      </w:pPr>
      <w:r w:rsidRPr="00121159">
        <w:rPr>
          <w:rFonts w:eastAsia="Times New Roman" w:cs="Helvetica"/>
          <w:color w:val="000000"/>
          <w:sz w:val="16"/>
          <w:szCs w:val="16"/>
          <w:lang w:eastAsia="es-MX"/>
        </w:rPr>
        <w:t>Software de operación en español.</w:t>
      </w:r>
    </w:p>
    <w:p w14:paraId="0B69082A" w14:textId="77777777" w:rsidR="00017A4F" w:rsidRPr="00121159" w:rsidRDefault="008553EF" w:rsidP="00017A4F">
      <w:pPr>
        <w:pStyle w:val="Prrafodelista"/>
        <w:numPr>
          <w:ilvl w:val="0"/>
          <w:numId w:val="52"/>
        </w:numPr>
        <w:rPr>
          <w:sz w:val="16"/>
          <w:szCs w:val="16"/>
        </w:rPr>
      </w:pPr>
      <w:r w:rsidRPr="00121159">
        <w:rPr>
          <w:rFonts w:eastAsia="Times New Roman" w:cs="Helvetica"/>
          <w:color w:val="000000"/>
          <w:sz w:val="16"/>
          <w:szCs w:val="16"/>
          <w:lang w:eastAsia="es-MX"/>
        </w:rPr>
        <w:t xml:space="preserve">Puerto de comunicación para </w:t>
      </w:r>
      <w:r w:rsidR="00502887" w:rsidRPr="00121159">
        <w:rPr>
          <w:rFonts w:eastAsia="Times New Roman" w:cs="Helvetica"/>
          <w:color w:val="000000"/>
          <w:sz w:val="16"/>
          <w:szCs w:val="16"/>
          <w:lang w:eastAsia="es-MX"/>
        </w:rPr>
        <w:t>interfaz</w:t>
      </w:r>
      <w:r w:rsidRPr="00121159">
        <w:rPr>
          <w:rFonts w:eastAsia="Times New Roman" w:cs="Helvetica"/>
          <w:color w:val="000000"/>
          <w:sz w:val="16"/>
          <w:szCs w:val="16"/>
          <w:lang w:eastAsia="es-MX"/>
        </w:rPr>
        <w:t>.</w:t>
      </w:r>
    </w:p>
    <w:p w14:paraId="576AF68B" w14:textId="77777777" w:rsidR="00017A4F" w:rsidRPr="00121159" w:rsidRDefault="008553EF" w:rsidP="00017A4F">
      <w:pPr>
        <w:pStyle w:val="Prrafodelista"/>
        <w:numPr>
          <w:ilvl w:val="0"/>
          <w:numId w:val="52"/>
        </w:numPr>
        <w:rPr>
          <w:sz w:val="16"/>
          <w:szCs w:val="16"/>
        </w:rPr>
      </w:pPr>
      <w:r w:rsidRPr="00121159">
        <w:rPr>
          <w:rFonts w:eastAsia="Times New Roman" w:cs="Helvetica"/>
          <w:color w:val="000000"/>
          <w:sz w:val="16"/>
          <w:szCs w:val="16"/>
          <w:lang w:eastAsia="es-MX"/>
        </w:rPr>
        <w:t>Monitor Integrado o adicional.</w:t>
      </w:r>
    </w:p>
    <w:p w14:paraId="3D8110AE" w14:textId="77777777" w:rsidR="00017A4F" w:rsidRPr="00121159" w:rsidRDefault="008553EF" w:rsidP="00017A4F">
      <w:pPr>
        <w:pStyle w:val="Prrafodelista"/>
        <w:numPr>
          <w:ilvl w:val="0"/>
          <w:numId w:val="52"/>
        </w:numPr>
        <w:rPr>
          <w:sz w:val="16"/>
          <w:szCs w:val="16"/>
        </w:rPr>
      </w:pPr>
      <w:r w:rsidRPr="00121159">
        <w:rPr>
          <w:rFonts w:eastAsia="Times New Roman" w:cs="Helvetica"/>
          <w:color w:val="000000"/>
          <w:sz w:val="16"/>
          <w:szCs w:val="16"/>
          <w:lang w:eastAsia="es-MX"/>
        </w:rPr>
        <w:t>En caso de requerir impresora, deberá considerar los insumos mensuales para esta.</w:t>
      </w:r>
    </w:p>
    <w:p w14:paraId="1B69C96A" w14:textId="77777777" w:rsidR="00017A4F" w:rsidRPr="00121159" w:rsidRDefault="008553EF" w:rsidP="00017A4F">
      <w:pPr>
        <w:pStyle w:val="Prrafodelista"/>
        <w:numPr>
          <w:ilvl w:val="0"/>
          <w:numId w:val="52"/>
        </w:numPr>
        <w:rPr>
          <w:sz w:val="16"/>
          <w:szCs w:val="16"/>
        </w:rPr>
      </w:pPr>
      <w:r w:rsidRPr="00121159">
        <w:rPr>
          <w:rFonts w:eastAsia="Times New Roman" w:cs="Helvetica"/>
          <w:color w:val="000000"/>
          <w:sz w:val="16"/>
          <w:szCs w:val="16"/>
          <w:lang w:eastAsia="es-MX"/>
        </w:rPr>
        <w:t>Regulador de voltaje y betería de respaldo con duración mínima de treinta minutos.</w:t>
      </w:r>
      <w:r w:rsidR="00BD45DA" w:rsidRPr="00121159">
        <w:rPr>
          <w:rFonts w:eastAsia="Times New Roman" w:cs="Helvetica"/>
          <w:color w:val="000000"/>
          <w:sz w:val="16"/>
          <w:szCs w:val="16"/>
          <w:lang w:eastAsia="es-MX"/>
        </w:rPr>
        <w:t xml:space="preserve"> </w:t>
      </w:r>
    </w:p>
    <w:p w14:paraId="4460B80E" w14:textId="77777777" w:rsidR="00017A4F" w:rsidRPr="00121159" w:rsidRDefault="008553EF" w:rsidP="00017A4F">
      <w:pPr>
        <w:pStyle w:val="Prrafodelista"/>
        <w:numPr>
          <w:ilvl w:val="0"/>
          <w:numId w:val="52"/>
        </w:numPr>
        <w:rPr>
          <w:sz w:val="16"/>
          <w:szCs w:val="16"/>
        </w:rPr>
      </w:pPr>
      <w:r w:rsidRPr="00121159">
        <w:rPr>
          <w:sz w:val="16"/>
          <w:szCs w:val="16"/>
        </w:rPr>
        <w:t xml:space="preserve">Proporcionar Refacciones, Accesorios y Consumibles </w:t>
      </w:r>
      <w:r w:rsidR="002C7444" w:rsidRPr="00121159">
        <w:rPr>
          <w:sz w:val="16"/>
          <w:szCs w:val="16"/>
        </w:rPr>
        <w:t>de acuerdo con</w:t>
      </w:r>
      <w:r w:rsidRPr="00121159">
        <w:rPr>
          <w:sz w:val="16"/>
          <w:szCs w:val="16"/>
        </w:rPr>
        <w:t xml:space="preserve"> sus necesidades, asegurando su compatibilidad con la marca y modelo del equipo.</w:t>
      </w:r>
    </w:p>
    <w:p w14:paraId="4D81D50A" w14:textId="77777777" w:rsidR="008553EF" w:rsidRPr="00121159" w:rsidRDefault="008553EF" w:rsidP="00017A4F">
      <w:pPr>
        <w:pStyle w:val="Prrafodelista"/>
        <w:numPr>
          <w:ilvl w:val="0"/>
          <w:numId w:val="52"/>
        </w:numPr>
        <w:rPr>
          <w:sz w:val="16"/>
          <w:szCs w:val="16"/>
        </w:rPr>
      </w:pPr>
      <w:r w:rsidRPr="00121159">
        <w:rPr>
          <w:sz w:val="16"/>
          <w:szCs w:val="16"/>
        </w:rPr>
        <w:t xml:space="preserve">Proporcionará una centrifugadora por cada equipo de </w:t>
      </w:r>
      <w:r w:rsidR="00392D98" w:rsidRPr="00121159">
        <w:rPr>
          <w:sz w:val="16"/>
          <w:szCs w:val="16"/>
        </w:rPr>
        <w:t xml:space="preserve">inmunología </w:t>
      </w:r>
      <w:r w:rsidRPr="00121159">
        <w:rPr>
          <w:sz w:val="16"/>
          <w:szCs w:val="16"/>
        </w:rPr>
        <w:t xml:space="preserve">instalado, con capacidad </w:t>
      </w:r>
      <w:r w:rsidR="002C7444" w:rsidRPr="00121159">
        <w:rPr>
          <w:sz w:val="16"/>
          <w:szCs w:val="16"/>
        </w:rPr>
        <w:t>de acuerdo con</w:t>
      </w:r>
      <w:r w:rsidRPr="00121159">
        <w:rPr>
          <w:sz w:val="16"/>
          <w:szCs w:val="16"/>
        </w:rPr>
        <w:t xml:space="preserve"> productividad, tomando en cuenta la infraestructura de cada laboratorio.</w:t>
      </w:r>
    </w:p>
    <w:p w14:paraId="08D6C650" w14:textId="77777777" w:rsidR="00392D98" w:rsidRPr="00121159" w:rsidRDefault="00392D98" w:rsidP="00017A4F">
      <w:pPr>
        <w:pStyle w:val="Prrafodelista"/>
        <w:numPr>
          <w:ilvl w:val="0"/>
          <w:numId w:val="52"/>
        </w:numPr>
        <w:rPr>
          <w:sz w:val="16"/>
          <w:szCs w:val="16"/>
        </w:rPr>
      </w:pPr>
      <w:r w:rsidRPr="00121159">
        <w:rPr>
          <w:sz w:val="16"/>
          <w:szCs w:val="16"/>
        </w:rPr>
        <w:t>P</w:t>
      </w:r>
      <w:r w:rsidR="009D5F9F" w:rsidRPr="00121159">
        <w:rPr>
          <w:sz w:val="16"/>
          <w:szCs w:val="16"/>
        </w:rPr>
        <w:t>odrán procesarse estos estudios en los equipos de otros grupos de estudio (por ejemplo química clínica o inmunología), en caso de procesarse estos estudios en los analizadores de otros grupos, no se deberá de contemplar en su instalación la centrífuga relacionada para el equipo de inmunología.</w:t>
      </w:r>
    </w:p>
    <w:p w14:paraId="3282B132" w14:textId="77777777" w:rsidR="008553EF" w:rsidRPr="00121159" w:rsidRDefault="008553EF" w:rsidP="008553EF">
      <w:pPr>
        <w:ind w:firstLine="708"/>
        <w:rPr>
          <w:i/>
          <w:iCs/>
          <w:sz w:val="16"/>
          <w:szCs w:val="16"/>
        </w:rPr>
      </w:pPr>
      <w:r w:rsidRPr="00121159">
        <w:rPr>
          <w:i/>
          <w:iCs/>
          <w:sz w:val="16"/>
          <w:szCs w:val="16"/>
        </w:rPr>
        <w:t xml:space="preserve">Control de Calidad </w:t>
      </w:r>
    </w:p>
    <w:p w14:paraId="5AD4A59A" w14:textId="77777777" w:rsidR="008553EF" w:rsidRPr="00121159" w:rsidRDefault="008553EF" w:rsidP="00017A4F">
      <w:pPr>
        <w:pStyle w:val="Prrafodelista"/>
        <w:numPr>
          <w:ilvl w:val="1"/>
          <w:numId w:val="52"/>
        </w:numPr>
        <w:rPr>
          <w:sz w:val="16"/>
          <w:szCs w:val="16"/>
        </w:rPr>
      </w:pPr>
      <w:r w:rsidRPr="00121159">
        <w:rPr>
          <w:sz w:val="16"/>
          <w:szCs w:val="16"/>
        </w:rPr>
        <w:t>El equipo deberá contar con control de calidad integrado.</w:t>
      </w:r>
    </w:p>
    <w:p w14:paraId="2AE1E801" w14:textId="77777777" w:rsidR="008553EF" w:rsidRPr="00121159" w:rsidRDefault="008553EF" w:rsidP="00017A4F">
      <w:pPr>
        <w:pStyle w:val="Prrafodelista"/>
        <w:numPr>
          <w:ilvl w:val="1"/>
          <w:numId w:val="52"/>
        </w:numPr>
        <w:rPr>
          <w:sz w:val="16"/>
          <w:szCs w:val="16"/>
        </w:rPr>
      </w:pPr>
      <w:r w:rsidRPr="00121159">
        <w:rPr>
          <w:sz w:val="16"/>
          <w:szCs w:val="16"/>
        </w:rPr>
        <w:t xml:space="preserve">Deberá incluir la dotación de sueros control, Líquidos y / o Liofilizados, para el control de calidad interno mínimo a dos niveles y los del control de calidad externo para los analitos que se monten en los respectivos equipos. </w:t>
      </w:r>
    </w:p>
    <w:p w14:paraId="378E26C9" w14:textId="77777777" w:rsidR="008553EF" w:rsidRPr="00121159" w:rsidRDefault="008553EF" w:rsidP="00017A4F">
      <w:pPr>
        <w:pStyle w:val="Prrafodelista"/>
        <w:numPr>
          <w:ilvl w:val="1"/>
          <w:numId w:val="52"/>
        </w:numPr>
        <w:rPr>
          <w:sz w:val="16"/>
          <w:szCs w:val="16"/>
        </w:rPr>
      </w:pPr>
      <w:r w:rsidRPr="00121159">
        <w:rPr>
          <w:sz w:val="16"/>
          <w:szCs w:val="16"/>
        </w:rPr>
        <w:t>Deberá incluir cuando menos una corrida diaria de los sueros control.</w:t>
      </w:r>
    </w:p>
    <w:p w14:paraId="6372BE3D" w14:textId="77777777" w:rsidR="00A44CB2" w:rsidRPr="00121159" w:rsidRDefault="00A44CB2" w:rsidP="00A44CB2">
      <w:pPr>
        <w:rPr>
          <w:sz w:val="16"/>
          <w:szCs w:val="16"/>
        </w:rPr>
      </w:pPr>
      <w:r w:rsidRPr="00121159">
        <w:rPr>
          <w:sz w:val="16"/>
          <w:szCs w:val="16"/>
        </w:rPr>
        <w:lastRenderedPageBreak/>
        <w:t>Se podrán procesar estos estudios en los equipos de otros grupos de estudios (como es el caso del Hormonas) con el fin de optimizar los espacios en las Unidades Médicas, en el entendido que los estudios deberán estar concluidos en la jornada de trabajo.</w:t>
      </w:r>
    </w:p>
    <w:p w14:paraId="43F92677" w14:textId="77777777" w:rsidR="00845FD6" w:rsidRPr="00121159" w:rsidRDefault="00845FD6" w:rsidP="00845FD6">
      <w:pPr>
        <w:rPr>
          <w:sz w:val="16"/>
          <w:szCs w:val="16"/>
        </w:rPr>
      </w:pPr>
    </w:p>
    <w:tbl>
      <w:tblPr>
        <w:tblW w:w="10080" w:type="dxa"/>
        <w:jc w:val="center"/>
        <w:tblCellMar>
          <w:left w:w="70" w:type="dxa"/>
          <w:right w:w="70" w:type="dxa"/>
        </w:tblCellMar>
        <w:tblLook w:val="04A0" w:firstRow="1" w:lastRow="0" w:firstColumn="1" w:lastColumn="0" w:noHBand="0" w:noVBand="1"/>
      </w:tblPr>
      <w:tblGrid>
        <w:gridCol w:w="1053"/>
        <w:gridCol w:w="2862"/>
        <w:gridCol w:w="6207"/>
      </w:tblGrid>
      <w:tr w:rsidR="00307727" w:rsidRPr="00121159" w14:paraId="2ED2F695" w14:textId="77777777" w:rsidTr="007758F3">
        <w:trPr>
          <w:trHeight w:val="300"/>
          <w:jc w:val="center"/>
        </w:trPr>
        <w:tc>
          <w:tcPr>
            <w:tcW w:w="10080"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8458A2F" w14:textId="77777777" w:rsidR="00307727" w:rsidRPr="00121159" w:rsidRDefault="00201CE0" w:rsidP="00307727">
            <w:pPr>
              <w:rPr>
                <w:b/>
                <w:sz w:val="16"/>
                <w:szCs w:val="16"/>
              </w:rPr>
            </w:pPr>
            <w:r w:rsidRPr="00121159">
              <w:rPr>
                <w:b/>
                <w:sz w:val="16"/>
                <w:szCs w:val="16"/>
              </w:rPr>
              <w:t>Grupo 9 Hormonas</w:t>
            </w:r>
          </w:p>
        </w:tc>
      </w:tr>
      <w:tr w:rsidR="00307727" w:rsidRPr="00121159" w14:paraId="383F9070" w14:textId="77777777" w:rsidTr="007758F3">
        <w:trPr>
          <w:trHeight w:val="300"/>
          <w:jc w:val="center"/>
        </w:trPr>
        <w:tc>
          <w:tcPr>
            <w:tcW w:w="10080"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E4A6CDF" w14:textId="77777777" w:rsidR="00307727" w:rsidRPr="00121159" w:rsidRDefault="00307727" w:rsidP="00F75BE1">
            <w:pPr>
              <w:pStyle w:val="Sinespaciado"/>
              <w:rPr>
                <w:bCs/>
                <w:sz w:val="16"/>
                <w:szCs w:val="16"/>
                <w:lang w:eastAsia="es-MX"/>
              </w:rPr>
            </w:pPr>
            <w:r w:rsidRPr="00121159">
              <w:rPr>
                <w:sz w:val="16"/>
                <w:szCs w:val="16"/>
              </w:rPr>
              <w:t>Estudios incluidos:</w:t>
            </w:r>
          </w:p>
        </w:tc>
      </w:tr>
      <w:tr w:rsidR="004F64CF" w:rsidRPr="00121159" w14:paraId="7745435E" w14:textId="77777777" w:rsidTr="007758F3">
        <w:trPr>
          <w:trHeight w:val="300"/>
          <w:jc w:val="center"/>
        </w:trPr>
        <w:tc>
          <w:tcPr>
            <w:tcW w:w="1053"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7994E20A" w14:textId="77777777" w:rsidR="00B75E26" w:rsidRPr="00121159" w:rsidRDefault="00B75E26" w:rsidP="00FA132D">
            <w:pPr>
              <w:pStyle w:val="Sinespaciado"/>
              <w:jc w:val="center"/>
              <w:rPr>
                <w:b/>
                <w:bCs/>
                <w:sz w:val="16"/>
                <w:szCs w:val="16"/>
                <w:lang w:eastAsia="es-MX"/>
              </w:rPr>
            </w:pPr>
            <w:r w:rsidRPr="00121159">
              <w:rPr>
                <w:b/>
                <w:bCs/>
                <w:sz w:val="16"/>
                <w:szCs w:val="16"/>
                <w:lang w:eastAsia="es-MX"/>
              </w:rPr>
              <w:t>Clave</w:t>
            </w:r>
          </w:p>
        </w:tc>
        <w:tc>
          <w:tcPr>
            <w:tcW w:w="286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FB0932A" w14:textId="77777777" w:rsidR="00B75E26" w:rsidRPr="00121159" w:rsidRDefault="00B75E26" w:rsidP="00FA132D">
            <w:pPr>
              <w:pStyle w:val="Sinespaciado"/>
              <w:jc w:val="center"/>
              <w:rPr>
                <w:b/>
                <w:bCs/>
                <w:sz w:val="16"/>
                <w:szCs w:val="16"/>
                <w:lang w:eastAsia="es-MX"/>
              </w:rPr>
            </w:pPr>
            <w:r w:rsidRPr="00121159">
              <w:rPr>
                <w:b/>
                <w:bCs/>
                <w:sz w:val="16"/>
                <w:szCs w:val="16"/>
                <w:lang w:eastAsia="es-MX"/>
              </w:rPr>
              <w:t>Nombre del Estudio</w:t>
            </w:r>
          </w:p>
        </w:tc>
        <w:tc>
          <w:tcPr>
            <w:tcW w:w="6165"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140AA414" w14:textId="77777777" w:rsidR="00B75E26" w:rsidRPr="00121159" w:rsidRDefault="00B75E26" w:rsidP="00FA132D">
            <w:pPr>
              <w:pStyle w:val="Sinespaciado"/>
              <w:jc w:val="center"/>
              <w:rPr>
                <w:b/>
                <w:bCs/>
                <w:sz w:val="16"/>
                <w:szCs w:val="16"/>
                <w:lang w:eastAsia="es-MX"/>
              </w:rPr>
            </w:pPr>
            <w:r w:rsidRPr="00121159">
              <w:rPr>
                <w:b/>
                <w:bCs/>
                <w:sz w:val="16"/>
                <w:szCs w:val="16"/>
                <w:lang w:eastAsia="es-MX"/>
              </w:rPr>
              <w:t>Especificaciones de los estudios</w:t>
            </w:r>
          </w:p>
        </w:tc>
      </w:tr>
      <w:tr w:rsidR="004F64CF" w:rsidRPr="00121159" w14:paraId="2A1A101A" w14:textId="77777777" w:rsidTr="00201CE0">
        <w:trPr>
          <w:trHeight w:val="300"/>
          <w:jc w:val="center"/>
        </w:trPr>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65E84" w14:textId="77777777" w:rsidR="00B75E26" w:rsidRPr="00121159" w:rsidRDefault="00B75E26" w:rsidP="00B75E26">
            <w:pPr>
              <w:pStyle w:val="Sinespaciado"/>
              <w:rPr>
                <w:sz w:val="16"/>
                <w:szCs w:val="16"/>
                <w:lang w:eastAsia="es-MX"/>
              </w:rPr>
            </w:pPr>
            <w:r w:rsidRPr="00121159">
              <w:rPr>
                <w:sz w:val="16"/>
                <w:szCs w:val="16"/>
                <w:lang w:eastAsia="es-MX"/>
              </w:rPr>
              <w:t>40.09.001</w:t>
            </w:r>
          </w:p>
        </w:tc>
        <w:tc>
          <w:tcPr>
            <w:tcW w:w="2862" w:type="dxa"/>
            <w:tcBorders>
              <w:top w:val="single" w:sz="4" w:space="0" w:color="auto"/>
              <w:left w:val="nil"/>
              <w:bottom w:val="single" w:sz="4" w:space="0" w:color="auto"/>
              <w:right w:val="single" w:sz="4" w:space="0" w:color="auto"/>
            </w:tcBorders>
            <w:shd w:val="clear" w:color="auto" w:fill="auto"/>
            <w:noWrap/>
            <w:vAlign w:val="center"/>
            <w:hideMark/>
          </w:tcPr>
          <w:p w14:paraId="3BD4C10D" w14:textId="77777777" w:rsidR="00B75E26" w:rsidRPr="00121159" w:rsidRDefault="00B75E26" w:rsidP="00B75E26">
            <w:pPr>
              <w:pStyle w:val="Sinespaciado"/>
              <w:rPr>
                <w:sz w:val="16"/>
                <w:szCs w:val="16"/>
                <w:lang w:eastAsia="es-MX"/>
              </w:rPr>
            </w:pPr>
            <w:r w:rsidRPr="00121159">
              <w:rPr>
                <w:sz w:val="16"/>
                <w:szCs w:val="16"/>
                <w:lang w:eastAsia="es-MX"/>
              </w:rPr>
              <w:t>Troponina I/T Semicuantitativa</w:t>
            </w:r>
          </w:p>
        </w:tc>
        <w:tc>
          <w:tcPr>
            <w:tcW w:w="6165" w:type="dxa"/>
            <w:tcBorders>
              <w:top w:val="single" w:sz="4" w:space="0" w:color="auto"/>
              <w:left w:val="nil"/>
              <w:bottom w:val="single" w:sz="4" w:space="0" w:color="auto"/>
              <w:right w:val="single" w:sz="4" w:space="0" w:color="auto"/>
            </w:tcBorders>
            <w:vAlign w:val="center"/>
          </w:tcPr>
          <w:p w14:paraId="6BFED40E" w14:textId="77777777" w:rsidR="00B75E26" w:rsidRPr="00121159" w:rsidRDefault="00B75E26" w:rsidP="00B75E26">
            <w:pPr>
              <w:pStyle w:val="Sinespaciado"/>
              <w:rPr>
                <w:sz w:val="16"/>
                <w:szCs w:val="16"/>
                <w:lang w:eastAsia="es-MX"/>
              </w:rPr>
            </w:pPr>
            <w:r w:rsidRPr="00121159">
              <w:rPr>
                <w:sz w:val="16"/>
                <w:szCs w:val="16"/>
              </w:rPr>
              <w:t>Debe procesarse en sitio.</w:t>
            </w:r>
          </w:p>
        </w:tc>
      </w:tr>
      <w:tr w:rsidR="004F64CF" w:rsidRPr="00121159" w14:paraId="34673D5F"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44E88864" w14:textId="77777777" w:rsidR="00B75E26" w:rsidRPr="00121159" w:rsidRDefault="00B75E26" w:rsidP="00B75E26">
            <w:pPr>
              <w:pStyle w:val="Sinespaciado"/>
              <w:rPr>
                <w:sz w:val="16"/>
                <w:szCs w:val="16"/>
                <w:lang w:eastAsia="es-MX"/>
              </w:rPr>
            </w:pPr>
            <w:r w:rsidRPr="00121159">
              <w:rPr>
                <w:sz w:val="16"/>
                <w:szCs w:val="16"/>
                <w:lang w:eastAsia="es-MX"/>
              </w:rPr>
              <w:t>40.09.002</w:t>
            </w:r>
          </w:p>
        </w:tc>
        <w:tc>
          <w:tcPr>
            <w:tcW w:w="2862" w:type="dxa"/>
            <w:tcBorders>
              <w:top w:val="nil"/>
              <w:left w:val="nil"/>
              <w:bottom w:val="single" w:sz="4" w:space="0" w:color="auto"/>
              <w:right w:val="single" w:sz="4" w:space="0" w:color="auto"/>
            </w:tcBorders>
            <w:shd w:val="clear" w:color="auto" w:fill="auto"/>
            <w:noWrap/>
            <w:vAlign w:val="center"/>
            <w:hideMark/>
          </w:tcPr>
          <w:p w14:paraId="27C54117" w14:textId="77777777" w:rsidR="00B75E26" w:rsidRPr="00121159" w:rsidRDefault="00B75E26" w:rsidP="00B75E26">
            <w:pPr>
              <w:pStyle w:val="Sinespaciado"/>
              <w:rPr>
                <w:sz w:val="16"/>
                <w:szCs w:val="16"/>
                <w:lang w:eastAsia="es-MX"/>
              </w:rPr>
            </w:pPr>
            <w:r w:rsidRPr="00121159">
              <w:rPr>
                <w:sz w:val="16"/>
                <w:szCs w:val="16"/>
                <w:lang w:eastAsia="es-MX"/>
              </w:rPr>
              <w:t>Péptido Natriurético B (BNP) Semicuantitativo</w:t>
            </w:r>
          </w:p>
        </w:tc>
        <w:tc>
          <w:tcPr>
            <w:tcW w:w="6165" w:type="dxa"/>
            <w:tcBorders>
              <w:top w:val="nil"/>
              <w:left w:val="nil"/>
              <w:bottom w:val="single" w:sz="4" w:space="0" w:color="auto"/>
              <w:right w:val="single" w:sz="4" w:space="0" w:color="auto"/>
            </w:tcBorders>
            <w:vAlign w:val="center"/>
          </w:tcPr>
          <w:p w14:paraId="555EE440" w14:textId="77777777" w:rsidR="00B75E26" w:rsidRPr="00121159" w:rsidRDefault="00B75E26" w:rsidP="00B75E26">
            <w:pPr>
              <w:pStyle w:val="Sinespaciado"/>
              <w:rPr>
                <w:sz w:val="16"/>
                <w:szCs w:val="16"/>
                <w:lang w:eastAsia="es-MX"/>
              </w:rPr>
            </w:pPr>
            <w:r w:rsidRPr="00121159">
              <w:rPr>
                <w:sz w:val="16"/>
                <w:szCs w:val="16"/>
              </w:rPr>
              <w:t>Debe procesarse en sitio.</w:t>
            </w:r>
          </w:p>
        </w:tc>
      </w:tr>
      <w:tr w:rsidR="004F64CF" w:rsidRPr="00121159" w14:paraId="211F1036"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77AA4258" w14:textId="77777777" w:rsidR="00B75E26" w:rsidRPr="00121159" w:rsidRDefault="00B75E26" w:rsidP="00B75E26">
            <w:pPr>
              <w:pStyle w:val="Sinespaciado"/>
              <w:rPr>
                <w:sz w:val="16"/>
                <w:szCs w:val="16"/>
                <w:lang w:eastAsia="es-MX"/>
              </w:rPr>
            </w:pPr>
            <w:r w:rsidRPr="00121159">
              <w:rPr>
                <w:sz w:val="16"/>
                <w:szCs w:val="16"/>
                <w:lang w:eastAsia="es-MX"/>
              </w:rPr>
              <w:t>40.09.003</w:t>
            </w:r>
          </w:p>
        </w:tc>
        <w:tc>
          <w:tcPr>
            <w:tcW w:w="2862" w:type="dxa"/>
            <w:tcBorders>
              <w:top w:val="nil"/>
              <w:left w:val="nil"/>
              <w:bottom w:val="single" w:sz="4" w:space="0" w:color="auto"/>
              <w:right w:val="single" w:sz="4" w:space="0" w:color="auto"/>
            </w:tcBorders>
            <w:shd w:val="clear" w:color="auto" w:fill="auto"/>
            <w:noWrap/>
            <w:vAlign w:val="center"/>
            <w:hideMark/>
          </w:tcPr>
          <w:p w14:paraId="59C02C31" w14:textId="77777777" w:rsidR="00B75E26" w:rsidRPr="00121159" w:rsidRDefault="00B75E26" w:rsidP="00B75E26">
            <w:pPr>
              <w:pStyle w:val="Sinespaciado"/>
              <w:rPr>
                <w:sz w:val="16"/>
                <w:szCs w:val="16"/>
                <w:lang w:eastAsia="es-MX"/>
              </w:rPr>
            </w:pPr>
            <w:r w:rsidRPr="00121159">
              <w:rPr>
                <w:sz w:val="16"/>
                <w:szCs w:val="16"/>
                <w:lang w:eastAsia="es-MX"/>
              </w:rPr>
              <w:t>Mioglobina, semicuantitativa en sangre total</w:t>
            </w:r>
          </w:p>
        </w:tc>
        <w:tc>
          <w:tcPr>
            <w:tcW w:w="6165" w:type="dxa"/>
            <w:tcBorders>
              <w:top w:val="nil"/>
              <w:left w:val="nil"/>
              <w:bottom w:val="single" w:sz="4" w:space="0" w:color="auto"/>
              <w:right w:val="single" w:sz="4" w:space="0" w:color="auto"/>
            </w:tcBorders>
            <w:vAlign w:val="center"/>
          </w:tcPr>
          <w:p w14:paraId="3C6C4851" w14:textId="77777777" w:rsidR="00B75E26" w:rsidRPr="00121159" w:rsidRDefault="00B75E26" w:rsidP="00B75E26">
            <w:pPr>
              <w:pStyle w:val="Sinespaciado"/>
              <w:rPr>
                <w:sz w:val="16"/>
                <w:szCs w:val="16"/>
                <w:lang w:eastAsia="es-MX"/>
              </w:rPr>
            </w:pPr>
            <w:r w:rsidRPr="00121159">
              <w:rPr>
                <w:sz w:val="16"/>
                <w:szCs w:val="16"/>
              </w:rPr>
              <w:t>Debe procesarse en sitio.</w:t>
            </w:r>
          </w:p>
        </w:tc>
      </w:tr>
      <w:tr w:rsidR="004F64CF" w:rsidRPr="00121159" w14:paraId="16B3B09A"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3FBDB7B7" w14:textId="77777777" w:rsidR="00B75E26" w:rsidRPr="00121159" w:rsidRDefault="00B75E26" w:rsidP="00B75E26">
            <w:pPr>
              <w:pStyle w:val="Sinespaciado"/>
              <w:rPr>
                <w:sz w:val="16"/>
                <w:szCs w:val="16"/>
                <w:lang w:eastAsia="es-MX"/>
              </w:rPr>
            </w:pPr>
            <w:r w:rsidRPr="00121159">
              <w:rPr>
                <w:sz w:val="16"/>
                <w:szCs w:val="16"/>
                <w:lang w:eastAsia="es-MX"/>
              </w:rPr>
              <w:t>40.09.004</w:t>
            </w:r>
          </w:p>
        </w:tc>
        <w:tc>
          <w:tcPr>
            <w:tcW w:w="2862" w:type="dxa"/>
            <w:tcBorders>
              <w:top w:val="nil"/>
              <w:left w:val="nil"/>
              <w:bottom w:val="single" w:sz="4" w:space="0" w:color="auto"/>
              <w:right w:val="single" w:sz="4" w:space="0" w:color="auto"/>
            </w:tcBorders>
            <w:shd w:val="clear" w:color="auto" w:fill="auto"/>
            <w:noWrap/>
            <w:vAlign w:val="center"/>
            <w:hideMark/>
          </w:tcPr>
          <w:p w14:paraId="6C3DC7FC" w14:textId="77777777" w:rsidR="00B75E26" w:rsidRPr="00121159" w:rsidRDefault="00B75E26" w:rsidP="00B75E26">
            <w:pPr>
              <w:pStyle w:val="Sinespaciado"/>
              <w:rPr>
                <w:sz w:val="16"/>
                <w:szCs w:val="16"/>
                <w:lang w:eastAsia="es-MX"/>
              </w:rPr>
            </w:pPr>
            <w:r w:rsidRPr="00121159">
              <w:rPr>
                <w:sz w:val="16"/>
                <w:szCs w:val="16"/>
                <w:lang w:eastAsia="es-MX"/>
              </w:rPr>
              <w:t>Procalcitonina Semicuantitativa</w:t>
            </w:r>
          </w:p>
        </w:tc>
        <w:tc>
          <w:tcPr>
            <w:tcW w:w="6165" w:type="dxa"/>
            <w:tcBorders>
              <w:top w:val="nil"/>
              <w:left w:val="nil"/>
              <w:bottom w:val="single" w:sz="4" w:space="0" w:color="auto"/>
              <w:right w:val="single" w:sz="4" w:space="0" w:color="auto"/>
            </w:tcBorders>
            <w:vAlign w:val="center"/>
          </w:tcPr>
          <w:p w14:paraId="192E0CF4" w14:textId="77777777" w:rsidR="00B75E26" w:rsidRPr="00121159" w:rsidRDefault="00B75E26" w:rsidP="00B75E26">
            <w:pPr>
              <w:pStyle w:val="Sinespaciado"/>
              <w:rPr>
                <w:sz w:val="16"/>
                <w:szCs w:val="16"/>
                <w:lang w:eastAsia="es-MX"/>
              </w:rPr>
            </w:pPr>
            <w:r w:rsidRPr="00121159">
              <w:rPr>
                <w:sz w:val="16"/>
                <w:szCs w:val="16"/>
              </w:rPr>
              <w:t>Debe procesarse en sitio.</w:t>
            </w:r>
          </w:p>
        </w:tc>
      </w:tr>
      <w:tr w:rsidR="004F64CF" w:rsidRPr="00121159" w14:paraId="7F13E984"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068AD41F" w14:textId="77777777" w:rsidR="00B75E26" w:rsidRPr="00121159" w:rsidRDefault="00B75E26" w:rsidP="00B75E26">
            <w:pPr>
              <w:pStyle w:val="Sinespaciado"/>
              <w:rPr>
                <w:sz w:val="16"/>
                <w:szCs w:val="16"/>
                <w:lang w:eastAsia="es-MX"/>
              </w:rPr>
            </w:pPr>
            <w:r w:rsidRPr="00121159">
              <w:rPr>
                <w:sz w:val="16"/>
                <w:szCs w:val="16"/>
                <w:lang w:eastAsia="es-MX"/>
              </w:rPr>
              <w:t>40.09.005</w:t>
            </w:r>
          </w:p>
        </w:tc>
        <w:tc>
          <w:tcPr>
            <w:tcW w:w="2862" w:type="dxa"/>
            <w:tcBorders>
              <w:top w:val="nil"/>
              <w:left w:val="nil"/>
              <w:bottom w:val="single" w:sz="4" w:space="0" w:color="auto"/>
              <w:right w:val="single" w:sz="4" w:space="0" w:color="auto"/>
            </w:tcBorders>
            <w:shd w:val="clear" w:color="auto" w:fill="auto"/>
            <w:noWrap/>
            <w:vAlign w:val="center"/>
            <w:hideMark/>
          </w:tcPr>
          <w:p w14:paraId="16F86A61" w14:textId="77777777" w:rsidR="00B75E26" w:rsidRPr="00121159" w:rsidRDefault="00B75E26" w:rsidP="00B75E26">
            <w:pPr>
              <w:pStyle w:val="Sinespaciado"/>
              <w:rPr>
                <w:sz w:val="16"/>
                <w:szCs w:val="16"/>
                <w:lang w:eastAsia="es-MX"/>
              </w:rPr>
            </w:pPr>
            <w:proofErr w:type="spellStart"/>
            <w:r w:rsidRPr="00121159">
              <w:rPr>
                <w:sz w:val="16"/>
                <w:szCs w:val="16"/>
                <w:lang w:eastAsia="es-MX"/>
              </w:rPr>
              <w:t>Propéptido</w:t>
            </w:r>
            <w:proofErr w:type="spellEnd"/>
            <w:r w:rsidRPr="00121159">
              <w:rPr>
                <w:sz w:val="16"/>
                <w:szCs w:val="16"/>
                <w:lang w:eastAsia="es-MX"/>
              </w:rPr>
              <w:t xml:space="preserve"> Natriurético Cerebral N-terminal, NT-</w:t>
            </w:r>
            <w:proofErr w:type="spellStart"/>
            <w:r w:rsidRPr="00121159">
              <w:rPr>
                <w:sz w:val="16"/>
                <w:szCs w:val="16"/>
                <w:lang w:eastAsia="es-MX"/>
              </w:rPr>
              <w:t>proBNP</w:t>
            </w:r>
            <w:proofErr w:type="spellEnd"/>
          </w:p>
        </w:tc>
        <w:tc>
          <w:tcPr>
            <w:tcW w:w="6165" w:type="dxa"/>
            <w:tcBorders>
              <w:top w:val="nil"/>
              <w:left w:val="nil"/>
              <w:bottom w:val="single" w:sz="4" w:space="0" w:color="auto"/>
              <w:right w:val="single" w:sz="4" w:space="0" w:color="auto"/>
            </w:tcBorders>
            <w:vAlign w:val="center"/>
          </w:tcPr>
          <w:p w14:paraId="5315B8CB" w14:textId="77777777" w:rsidR="009B60F4" w:rsidRPr="00121159" w:rsidRDefault="009B60F4" w:rsidP="009B60F4">
            <w:pPr>
              <w:pStyle w:val="Sinespaciado"/>
              <w:rPr>
                <w:sz w:val="16"/>
                <w:szCs w:val="16"/>
              </w:rPr>
            </w:pPr>
            <w:r w:rsidRPr="00121159">
              <w:rPr>
                <w:sz w:val="16"/>
                <w:szCs w:val="16"/>
              </w:rPr>
              <w:t xml:space="preserve">La clave 40.09.005 </w:t>
            </w:r>
            <w:proofErr w:type="spellStart"/>
            <w:r w:rsidRPr="00121159">
              <w:rPr>
                <w:sz w:val="16"/>
                <w:szCs w:val="16"/>
                <w:lang w:eastAsia="es-MX"/>
              </w:rPr>
              <w:t>Propéptido</w:t>
            </w:r>
            <w:proofErr w:type="spellEnd"/>
            <w:r w:rsidRPr="00121159">
              <w:rPr>
                <w:sz w:val="16"/>
                <w:szCs w:val="16"/>
                <w:lang w:eastAsia="es-MX"/>
              </w:rPr>
              <w:t xml:space="preserve"> Natriurético Cerebral N-terminal, NT-</w:t>
            </w:r>
            <w:proofErr w:type="spellStart"/>
            <w:r w:rsidRPr="00121159">
              <w:rPr>
                <w:sz w:val="16"/>
                <w:szCs w:val="16"/>
                <w:lang w:eastAsia="es-MX"/>
              </w:rPr>
              <w:t>proBNP</w:t>
            </w:r>
            <w:proofErr w:type="spellEnd"/>
            <w:r w:rsidRPr="00121159">
              <w:rPr>
                <w:sz w:val="16"/>
                <w:szCs w:val="16"/>
              </w:rPr>
              <w:t>, se deberá realizar el proceso en sitio para las siguientes unidades:</w:t>
            </w:r>
          </w:p>
          <w:p w14:paraId="035F2E60" w14:textId="77777777" w:rsidR="009B60F4" w:rsidRPr="00121159" w:rsidRDefault="009B60F4" w:rsidP="009B60F4">
            <w:pPr>
              <w:pStyle w:val="Sinespaciado"/>
              <w:rPr>
                <w:sz w:val="16"/>
                <w:szCs w:val="16"/>
              </w:rPr>
            </w:pPr>
          </w:p>
          <w:tbl>
            <w:tblPr>
              <w:tblW w:w="58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783"/>
              <w:gridCol w:w="800"/>
              <w:gridCol w:w="2164"/>
              <w:gridCol w:w="2126"/>
            </w:tblGrid>
            <w:tr w:rsidR="009B60F4" w:rsidRPr="00121159" w14:paraId="4FD975CE" w14:textId="77777777" w:rsidTr="00307727">
              <w:trPr>
                <w:trHeight w:val="240"/>
              </w:trPr>
              <w:tc>
                <w:tcPr>
                  <w:tcW w:w="783" w:type="dxa"/>
                  <w:shd w:val="clear" w:color="auto" w:fill="auto"/>
                  <w:noWrap/>
                  <w:vAlign w:val="center"/>
                  <w:hideMark/>
                </w:tcPr>
                <w:p w14:paraId="7582B831" w14:textId="77777777" w:rsidR="009B60F4" w:rsidRPr="00121159" w:rsidRDefault="009B60F4" w:rsidP="009B60F4">
                  <w:pPr>
                    <w:spacing w:after="0"/>
                    <w:jc w:val="center"/>
                    <w:rPr>
                      <w:rFonts w:eastAsia="Times New Roman" w:cs="Calibri"/>
                      <w:b/>
                      <w:bCs/>
                      <w:sz w:val="16"/>
                      <w:szCs w:val="16"/>
                      <w:lang w:eastAsia="es-MX"/>
                    </w:rPr>
                  </w:pPr>
                  <w:r w:rsidRPr="00121159">
                    <w:rPr>
                      <w:rFonts w:eastAsia="Times New Roman" w:cs="Calibri"/>
                      <w:b/>
                      <w:bCs/>
                      <w:sz w:val="16"/>
                      <w:szCs w:val="16"/>
                      <w:lang w:eastAsia="es-MX"/>
                    </w:rPr>
                    <w:t>Partida</w:t>
                  </w:r>
                </w:p>
              </w:tc>
              <w:tc>
                <w:tcPr>
                  <w:tcW w:w="800" w:type="dxa"/>
                  <w:shd w:val="clear" w:color="auto" w:fill="auto"/>
                  <w:noWrap/>
                  <w:vAlign w:val="center"/>
                  <w:hideMark/>
                </w:tcPr>
                <w:p w14:paraId="32E12D28" w14:textId="77777777" w:rsidR="009B60F4" w:rsidRPr="00121159" w:rsidRDefault="009B60F4" w:rsidP="009B60F4">
                  <w:pPr>
                    <w:spacing w:after="0"/>
                    <w:jc w:val="center"/>
                    <w:rPr>
                      <w:rFonts w:eastAsia="Times New Roman" w:cs="Calibri"/>
                      <w:b/>
                      <w:bCs/>
                      <w:sz w:val="16"/>
                      <w:szCs w:val="16"/>
                      <w:lang w:eastAsia="es-MX"/>
                    </w:rPr>
                  </w:pPr>
                  <w:r w:rsidRPr="00121159">
                    <w:rPr>
                      <w:rFonts w:eastAsia="Times New Roman" w:cs="Calibri"/>
                      <w:b/>
                      <w:bCs/>
                      <w:sz w:val="16"/>
                      <w:szCs w:val="16"/>
                      <w:lang w:eastAsia="es-MX"/>
                    </w:rPr>
                    <w:t>Clave OOAD</w:t>
                  </w:r>
                </w:p>
              </w:tc>
              <w:tc>
                <w:tcPr>
                  <w:tcW w:w="2164" w:type="dxa"/>
                  <w:shd w:val="clear" w:color="auto" w:fill="auto"/>
                  <w:noWrap/>
                  <w:vAlign w:val="center"/>
                  <w:hideMark/>
                </w:tcPr>
                <w:p w14:paraId="038E2D07" w14:textId="77777777" w:rsidR="009B60F4" w:rsidRPr="00121159" w:rsidRDefault="009B60F4" w:rsidP="009B60F4">
                  <w:pPr>
                    <w:spacing w:after="0"/>
                    <w:jc w:val="center"/>
                    <w:rPr>
                      <w:rFonts w:eastAsia="Times New Roman" w:cs="Calibri"/>
                      <w:b/>
                      <w:bCs/>
                      <w:sz w:val="16"/>
                      <w:szCs w:val="16"/>
                      <w:lang w:eastAsia="es-MX"/>
                    </w:rPr>
                  </w:pPr>
                  <w:r w:rsidRPr="00121159">
                    <w:rPr>
                      <w:rFonts w:eastAsia="Times New Roman" w:cs="Calibri"/>
                      <w:b/>
                      <w:bCs/>
                      <w:sz w:val="16"/>
                      <w:szCs w:val="16"/>
                      <w:lang w:eastAsia="es-MX"/>
                    </w:rPr>
                    <w:t>OOAD/UMAE</w:t>
                  </w:r>
                </w:p>
              </w:tc>
              <w:tc>
                <w:tcPr>
                  <w:tcW w:w="2126" w:type="dxa"/>
                  <w:shd w:val="clear" w:color="auto" w:fill="auto"/>
                  <w:noWrap/>
                  <w:vAlign w:val="center"/>
                  <w:hideMark/>
                </w:tcPr>
                <w:p w14:paraId="006222B0" w14:textId="77777777" w:rsidR="009B60F4" w:rsidRPr="00121159" w:rsidRDefault="009B60F4" w:rsidP="009B60F4">
                  <w:pPr>
                    <w:spacing w:after="0"/>
                    <w:jc w:val="center"/>
                    <w:rPr>
                      <w:rFonts w:eastAsia="Times New Roman" w:cs="Calibri"/>
                      <w:b/>
                      <w:bCs/>
                      <w:sz w:val="16"/>
                      <w:szCs w:val="16"/>
                      <w:lang w:eastAsia="es-MX"/>
                    </w:rPr>
                  </w:pPr>
                  <w:r w:rsidRPr="00121159">
                    <w:rPr>
                      <w:rFonts w:eastAsia="Times New Roman" w:cs="Calibri"/>
                      <w:b/>
                      <w:bCs/>
                      <w:sz w:val="16"/>
                      <w:szCs w:val="16"/>
                      <w:lang w:eastAsia="es-MX"/>
                    </w:rPr>
                    <w:t>UNIDAD</w:t>
                  </w:r>
                </w:p>
              </w:tc>
            </w:tr>
            <w:tr w:rsidR="009B60F4" w:rsidRPr="00121159" w14:paraId="640592F9" w14:textId="77777777" w:rsidTr="00307727">
              <w:trPr>
                <w:trHeight w:val="240"/>
              </w:trPr>
              <w:tc>
                <w:tcPr>
                  <w:tcW w:w="783" w:type="dxa"/>
                  <w:shd w:val="clear" w:color="auto" w:fill="auto"/>
                  <w:noWrap/>
                  <w:vAlign w:val="center"/>
                  <w:hideMark/>
                </w:tcPr>
                <w:p w14:paraId="64893EB2" w14:textId="77777777" w:rsidR="009B60F4" w:rsidRPr="00121159" w:rsidRDefault="009B60F4" w:rsidP="009B60F4">
                  <w:pPr>
                    <w:spacing w:after="0"/>
                    <w:jc w:val="center"/>
                    <w:rPr>
                      <w:rFonts w:eastAsia="Times New Roman" w:cs="Calibri"/>
                      <w:sz w:val="16"/>
                      <w:szCs w:val="16"/>
                      <w:lang w:eastAsia="es-MX"/>
                    </w:rPr>
                  </w:pPr>
                  <w:r w:rsidRPr="00121159">
                    <w:rPr>
                      <w:rFonts w:eastAsia="Times New Roman" w:cs="Calibri"/>
                      <w:sz w:val="16"/>
                      <w:szCs w:val="16"/>
                      <w:lang w:eastAsia="es-MX"/>
                    </w:rPr>
                    <w:t>44</w:t>
                  </w:r>
                </w:p>
              </w:tc>
              <w:tc>
                <w:tcPr>
                  <w:tcW w:w="800" w:type="dxa"/>
                  <w:shd w:val="clear" w:color="auto" w:fill="auto"/>
                  <w:noWrap/>
                  <w:vAlign w:val="center"/>
                  <w:hideMark/>
                </w:tcPr>
                <w:p w14:paraId="0037193F" w14:textId="77777777" w:rsidR="009B60F4" w:rsidRPr="00121159" w:rsidRDefault="009B60F4" w:rsidP="009B60F4">
                  <w:pPr>
                    <w:spacing w:after="0"/>
                    <w:jc w:val="center"/>
                    <w:rPr>
                      <w:rFonts w:eastAsia="Times New Roman" w:cs="Calibri"/>
                      <w:sz w:val="16"/>
                      <w:szCs w:val="16"/>
                      <w:lang w:eastAsia="es-MX"/>
                    </w:rPr>
                  </w:pPr>
                  <w:r w:rsidRPr="00121159">
                    <w:rPr>
                      <w:rFonts w:eastAsia="Times New Roman" w:cs="Calibri"/>
                      <w:sz w:val="16"/>
                      <w:szCs w:val="16"/>
                      <w:lang w:eastAsia="es-MX"/>
                    </w:rPr>
                    <w:t>4I</w:t>
                  </w:r>
                </w:p>
              </w:tc>
              <w:tc>
                <w:tcPr>
                  <w:tcW w:w="2164" w:type="dxa"/>
                  <w:shd w:val="clear" w:color="auto" w:fill="auto"/>
                  <w:noWrap/>
                  <w:vAlign w:val="bottom"/>
                  <w:hideMark/>
                </w:tcPr>
                <w:p w14:paraId="5CD02C8C" w14:textId="77777777" w:rsidR="009B60F4" w:rsidRPr="00121159" w:rsidRDefault="009B60F4" w:rsidP="009B60F4">
                  <w:pPr>
                    <w:spacing w:after="0"/>
                    <w:jc w:val="left"/>
                    <w:rPr>
                      <w:rFonts w:eastAsia="Times New Roman" w:cs="Calibri"/>
                      <w:sz w:val="16"/>
                      <w:szCs w:val="16"/>
                      <w:lang w:eastAsia="es-MX"/>
                    </w:rPr>
                  </w:pPr>
                  <w:r w:rsidRPr="00121159">
                    <w:rPr>
                      <w:rFonts w:eastAsia="Times New Roman" w:cs="Calibri"/>
                      <w:sz w:val="16"/>
                      <w:szCs w:val="16"/>
                      <w:lang w:eastAsia="es-MX"/>
                    </w:rPr>
                    <w:t>UMAE HE 14 CMN Veracruz</w:t>
                  </w:r>
                </w:p>
              </w:tc>
              <w:tc>
                <w:tcPr>
                  <w:tcW w:w="2126" w:type="dxa"/>
                  <w:shd w:val="clear" w:color="auto" w:fill="auto"/>
                  <w:noWrap/>
                  <w:vAlign w:val="bottom"/>
                  <w:hideMark/>
                </w:tcPr>
                <w:p w14:paraId="3949EC93" w14:textId="77777777" w:rsidR="009B60F4" w:rsidRPr="00121159" w:rsidRDefault="009B60F4" w:rsidP="009B60F4">
                  <w:pPr>
                    <w:spacing w:after="0"/>
                    <w:jc w:val="left"/>
                    <w:rPr>
                      <w:rFonts w:eastAsia="Times New Roman" w:cs="Calibri"/>
                      <w:sz w:val="16"/>
                      <w:szCs w:val="16"/>
                      <w:lang w:eastAsia="es-MX"/>
                    </w:rPr>
                  </w:pPr>
                  <w:r w:rsidRPr="00121159">
                    <w:rPr>
                      <w:rFonts w:eastAsia="Times New Roman" w:cs="Calibri"/>
                      <w:sz w:val="16"/>
                      <w:szCs w:val="16"/>
                      <w:lang w:eastAsia="es-MX"/>
                    </w:rPr>
                    <w:t>HES 14 Veracruz</w:t>
                  </w:r>
                </w:p>
              </w:tc>
            </w:tr>
            <w:tr w:rsidR="009B60F4" w:rsidRPr="00121159" w14:paraId="7572415E" w14:textId="77777777" w:rsidTr="00307727">
              <w:trPr>
                <w:trHeight w:val="240"/>
              </w:trPr>
              <w:tc>
                <w:tcPr>
                  <w:tcW w:w="783" w:type="dxa"/>
                  <w:shd w:val="clear" w:color="auto" w:fill="auto"/>
                  <w:noWrap/>
                  <w:vAlign w:val="center"/>
                </w:tcPr>
                <w:p w14:paraId="44E456EA" w14:textId="77777777" w:rsidR="009B60F4" w:rsidRPr="00121159" w:rsidRDefault="009B60F4" w:rsidP="009B60F4">
                  <w:pPr>
                    <w:spacing w:after="0"/>
                    <w:jc w:val="center"/>
                    <w:rPr>
                      <w:rFonts w:eastAsia="Times New Roman" w:cs="Calibri"/>
                      <w:sz w:val="16"/>
                      <w:szCs w:val="16"/>
                      <w:lang w:eastAsia="es-MX"/>
                    </w:rPr>
                  </w:pPr>
                  <w:r w:rsidRPr="00121159">
                    <w:rPr>
                      <w:rFonts w:eastAsia="Times New Roman" w:cs="Calibri"/>
                      <w:sz w:val="16"/>
                      <w:szCs w:val="16"/>
                      <w:lang w:eastAsia="es-MX"/>
                    </w:rPr>
                    <w:t>56</w:t>
                  </w:r>
                </w:p>
              </w:tc>
              <w:tc>
                <w:tcPr>
                  <w:tcW w:w="800" w:type="dxa"/>
                  <w:shd w:val="clear" w:color="auto" w:fill="auto"/>
                  <w:noWrap/>
                  <w:vAlign w:val="center"/>
                </w:tcPr>
                <w:p w14:paraId="06E71D89" w14:textId="77777777" w:rsidR="009B60F4" w:rsidRPr="00121159" w:rsidRDefault="009B60F4" w:rsidP="009B60F4">
                  <w:pPr>
                    <w:spacing w:after="0"/>
                    <w:jc w:val="center"/>
                    <w:rPr>
                      <w:rFonts w:eastAsia="Times New Roman" w:cs="Calibri"/>
                      <w:sz w:val="16"/>
                      <w:szCs w:val="16"/>
                      <w:lang w:eastAsia="es-MX"/>
                    </w:rPr>
                  </w:pPr>
                  <w:r w:rsidRPr="00121159">
                    <w:rPr>
                      <w:rFonts w:eastAsia="Times New Roman" w:cs="Calibri"/>
                      <w:sz w:val="16"/>
                      <w:szCs w:val="16"/>
                      <w:lang w:eastAsia="es-MX"/>
                    </w:rPr>
                    <w:t>4U</w:t>
                  </w:r>
                </w:p>
              </w:tc>
              <w:tc>
                <w:tcPr>
                  <w:tcW w:w="2164" w:type="dxa"/>
                  <w:shd w:val="clear" w:color="auto" w:fill="auto"/>
                  <w:noWrap/>
                  <w:vAlign w:val="bottom"/>
                </w:tcPr>
                <w:p w14:paraId="6B64D208" w14:textId="77777777" w:rsidR="009B60F4" w:rsidRPr="00121159" w:rsidRDefault="009B60F4" w:rsidP="009B60F4">
                  <w:pPr>
                    <w:spacing w:after="0"/>
                    <w:jc w:val="left"/>
                    <w:rPr>
                      <w:rFonts w:eastAsia="Times New Roman" w:cs="Calibri"/>
                      <w:sz w:val="16"/>
                      <w:szCs w:val="16"/>
                      <w:lang w:eastAsia="es-MX"/>
                    </w:rPr>
                  </w:pPr>
                  <w:r w:rsidRPr="00121159">
                    <w:rPr>
                      <w:rFonts w:eastAsia="Times New Roman" w:cs="Calibri"/>
                      <w:sz w:val="16"/>
                      <w:szCs w:val="16"/>
                      <w:lang w:eastAsia="es-MX"/>
                    </w:rPr>
                    <w:t>UMAE HC CMN Siglo XXI</w:t>
                  </w:r>
                </w:p>
              </w:tc>
              <w:tc>
                <w:tcPr>
                  <w:tcW w:w="2126" w:type="dxa"/>
                  <w:shd w:val="clear" w:color="auto" w:fill="auto"/>
                  <w:noWrap/>
                  <w:vAlign w:val="bottom"/>
                </w:tcPr>
                <w:p w14:paraId="15DA5EC4" w14:textId="77777777" w:rsidR="009B60F4" w:rsidRPr="00121159" w:rsidRDefault="009B60F4" w:rsidP="009B60F4">
                  <w:pPr>
                    <w:spacing w:after="0"/>
                    <w:jc w:val="left"/>
                    <w:rPr>
                      <w:rFonts w:eastAsia="Times New Roman" w:cs="Calibri"/>
                      <w:sz w:val="16"/>
                      <w:szCs w:val="16"/>
                      <w:lang w:eastAsia="es-MX"/>
                    </w:rPr>
                  </w:pPr>
                  <w:r w:rsidRPr="00121159">
                    <w:rPr>
                      <w:rFonts w:eastAsia="Times New Roman" w:cs="Calibri"/>
                      <w:sz w:val="16"/>
                      <w:szCs w:val="16"/>
                      <w:lang w:eastAsia="es-MX"/>
                    </w:rPr>
                    <w:t>HC CMN Siglo XXI</w:t>
                  </w:r>
                </w:p>
              </w:tc>
            </w:tr>
            <w:tr w:rsidR="009B60F4" w:rsidRPr="00121159" w14:paraId="02ED27A6" w14:textId="77777777" w:rsidTr="00307727">
              <w:trPr>
                <w:trHeight w:val="240"/>
              </w:trPr>
              <w:tc>
                <w:tcPr>
                  <w:tcW w:w="783" w:type="dxa"/>
                  <w:shd w:val="clear" w:color="auto" w:fill="auto"/>
                  <w:noWrap/>
                  <w:vAlign w:val="center"/>
                </w:tcPr>
                <w:p w14:paraId="3B42ADE2" w14:textId="77777777" w:rsidR="009B60F4" w:rsidRPr="00121159" w:rsidRDefault="009B60F4" w:rsidP="009B60F4">
                  <w:pPr>
                    <w:spacing w:after="0"/>
                    <w:jc w:val="center"/>
                    <w:rPr>
                      <w:rFonts w:eastAsia="Times New Roman" w:cs="Calibri"/>
                      <w:sz w:val="16"/>
                      <w:szCs w:val="16"/>
                      <w:lang w:eastAsia="es-MX"/>
                    </w:rPr>
                  </w:pPr>
                  <w:r w:rsidRPr="00121159">
                    <w:rPr>
                      <w:rFonts w:eastAsia="Times New Roman" w:cs="Calibri"/>
                      <w:sz w:val="16"/>
                      <w:szCs w:val="16"/>
                      <w:lang w:eastAsia="es-MX"/>
                    </w:rPr>
                    <w:t>57</w:t>
                  </w:r>
                </w:p>
              </w:tc>
              <w:tc>
                <w:tcPr>
                  <w:tcW w:w="800" w:type="dxa"/>
                  <w:shd w:val="clear" w:color="auto" w:fill="auto"/>
                  <w:noWrap/>
                  <w:vAlign w:val="center"/>
                </w:tcPr>
                <w:p w14:paraId="08157EF6" w14:textId="77777777" w:rsidR="009B60F4" w:rsidRPr="00121159" w:rsidRDefault="009B60F4" w:rsidP="009B60F4">
                  <w:pPr>
                    <w:spacing w:after="0"/>
                    <w:jc w:val="center"/>
                    <w:rPr>
                      <w:rFonts w:eastAsia="Times New Roman" w:cs="Calibri"/>
                      <w:sz w:val="16"/>
                      <w:szCs w:val="16"/>
                      <w:lang w:eastAsia="es-MX"/>
                    </w:rPr>
                  </w:pPr>
                  <w:r w:rsidRPr="00121159">
                    <w:rPr>
                      <w:rFonts w:eastAsia="Times New Roman" w:cs="Calibri"/>
                      <w:sz w:val="16"/>
                      <w:szCs w:val="16"/>
                      <w:lang w:eastAsia="es-MX"/>
                    </w:rPr>
                    <w:t>4V</w:t>
                  </w:r>
                </w:p>
              </w:tc>
              <w:tc>
                <w:tcPr>
                  <w:tcW w:w="2164" w:type="dxa"/>
                  <w:shd w:val="clear" w:color="auto" w:fill="auto"/>
                  <w:noWrap/>
                  <w:vAlign w:val="bottom"/>
                </w:tcPr>
                <w:p w14:paraId="3BB45E43" w14:textId="77777777" w:rsidR="009B60F4" w:rsidRPr="00121159" w:rsidRDefault="009B60F4" w:rsidP="009B60F4">
                  <w:pPr>
                    <w:spacing w:after="0"/>
                    <w:jc w:val="left"/>
                    <w:rPr>
                      <w:rFonts w:eastAsia="Times New Roman" w:cs="Calibri"/>
                      <w:sz w:val="16"/>
                      <w:szCs w:val="16"/>
                      <w:lang w:eastAsia="es-MX"/>
                    </w:rPr>
                  </w:pPr>
                  <w:r w:rsidRPr="00121159">
                    <w:rPr>
                      <w:rFonts w:eastAsia="Times New Roman" w:cs="Calibri"/>
                      <w:sz w:val="16"/>
                      <w:szCs w:val="16"/>
                      <w:lang w:eastAsia="es-MX"/>
                    </w:rPr>
                    <w:t>UMAE HC 34 CMN Monterrey</w:t>
                  </w:r>
                </w:p>
              </w:tc>
              <w:tc>
                <w:tcPr>
                  <w:tcW w:w="2126" w:type="dxa"/>
                  <w:shd w:val="clear" w:color="auto" w:fill="auto"/>
                  <w:noWrap/>
                  <w:vAlign w:val="bottom"/>
                </w:tcPr>
                <w:p w14:paraId="11910157" w14:textId="77777777" w:rsidR="009B60F4" w:rsidRPr="00121159" w:rsidRDefault="009B60F4" w:rsidP="009B60F4">
                  <w:pPr>
                    <w:spacing w:after="0"/>
                    <w:jc w:val="left"/>
                    <w:rPr>
                      <w:rFonts w:eastAsia="Times New Roman" w:cs="Calibri"/>
                      <w:sz w:val="16"/>
                      <w:szCs w:val="16"/>
                      <w:lang w:eastAsia="es-MX"/>
                    </w:rPr>
                  </w:pPr>
                  <w:r w:rsidRPr="00121159">
                    <w:rPr>
                      <w:rFonts w:eastAsia="Times New Roman" w:cs="Calibri"/>
                      <w:sz w:val="16"/>
                      <w:szCs w:val="16"/>
                      <w:lang w:eastAsia="es-MX"/>
                    </w:rPr>
                    <w:t>HC 34 Monterrey</w:t>
                  </w:r>
                </w:p>
              </w:tc>
            </w:tr>
            <w:tr w:rsidR="009B60F4" w:rsidRPr="00121159" w14:paraId="3008D106" w14:textId="77777777" w:rsidTr="00307727">
              <w:trPr>
                <w:trHeight w:val="240"/>
              </w:trPr>
              <w:tc>
                <w:tcPr>
                  <w:tcW w:w="783" w:type="dxa"/>
                  <w:shd w:val="clear" w:color="auto" w:fill="auto"/>
                  <w:noWrap/>
                  <w:vAlign w:val="center"/>
                </w:tcPr>
                <w:p w14:paraId="5F16B1E4" w14:textId="77777777" w:rsidR="009B60F4" w:rsidRPr="00121159" w:rsidRDefault="009B60F4" w:rsidP="009B60F4">
                  <w:pPr>
                    <w:spacing w:after="0"/>
                    <w:jc w:val="center"/>
                    <w:rPr>
                      <w:rFonts w:eastAsia="Times New Roman" w:cs="Calibri"/>
                      <w:sz w:val="16"/>
                      <w:szCs w:val="16"/>
                      <w:lang w:eastAsia="es-MX"/>
                    </w:rPr>
                  </w:pPr>
                  <w:r w:rsidRPr="00121159">
                    <w:rPr>
                      <w:rFonts w:eastAsia="Times New Roman" w:cs="Calibri"/>
                      <w:sz w:val="16"/>
                      <w:szCs w:val="16"/>
                      <w:lang w:eastAsia="es-MX"/>
                    </w:rPr>
                    <w:t>58</w:t>
                  </w:r>
                </w:p>
              </w:tc>
              <w:tc>
                <w:tcPr>
                  <w:tcW w:w="800" w:type="dxa"/>
                  <w:shd w:val="clear" w:color="auto" w:fill="auto"/>
                  <w:noWrap/>
                  <w:vAlign w:val="center"/>
                </w:tcPr>
                <w:p w14:paraId="04B36694" w14:textId="77777777" w:rsidR="009B60F4" w:rsidRPr="00121159" w:rsidRDefault="009B60F4" w:rsidP="009B60F4">
                  <w:pPr>
                    <w:spacing w:after="0"/>
                    <w:jc w:val="center"/>
                    <w:rPr>
                      <w:rFonts w:eastAsia="Times New Roman" w:cs="Calibri"/>
                      <w:sz w:val="16"/>
                      <w:szCs w:val="16"/>
                      <w:lang w:eastAsia="es-MX"/>
                    </w:rPr>
                  </w:pPr>
                  <w:r w:rsidRPr="00121159">
                    <w:rPr>
                      <w:rFonts w:eastAsia="Times New Roman" w:cs="Calibri"/>
                      <w:sz w:val="16"/>
                      <w:szCs w:val="16"/>
                      <w:lang w:eastAsia="es-MX"/>
                    </w:rPr>
                    <w:t>4X</w:t>
                  </w:r>
                </w:p>
              </w:tc>
              <w:tc>
                <w:tcPr>
                  <w:tcW w:w="2164" w:type="dxa"/>
                  <w:shd w:val="clear" w:color="auto" w:fill="auto"/>
                  <w:noWrap/>
                  <w:vAlign w:val="bottom"/>
                </w:tcPr>
                <w:p w14:paraId="7172F1B6" w14:textId="77777777" w:rsidR="009B60F4" w:rsidRPr="00121159" w:rsidRDefault="009B60F4" w:rsidP="009B60F4">
                  <w:pPr>
                    <w:spacing w:after="0"/>
                    <w:jc w:val="left"/>
                    <w:rPr>
                      <w:rFonts w:eastAsia="Times New Roman" w:cs="Calibri"/>
                      <w:sz w:val="16"/>
                      <w:szCs w:val="16"/>
                      <w:lang w:eastAsia="es-MX"/>
                    </w:rPr>
                  </w:pPr>
                  <w:r w:rsidRPr="00121159">
                    <w:rPr>
                      <w:rFonts w:eastAsia="Times New Roman" w:cs="Calibri"/>
                      <w:sz w:val="16"/>
                      <w:szCs w:val="16"/>
                      <w:lang w:eastAsia="es-MX"/>
                    </w:rPr>
                    <w:t>UMAE HG CMN La Raza</w:t>
                  </w:r>
                </w:p>
              </w:tc>
              <w:tc>
                <w:tcPr>
                  <w:tcW w:w="2126" w:type="dxa"/>
                  <w:shd w:val="clear" w:color="auto" w:fill="auto"/>
                  <w:noWrap/>
                  <w:vAlign w:val="bottom"/>
                </w:tcPr>
                <w:p w14:paraId="61AFCAED" w14:textId="77777777" w:rsidR="009B60F4" w:rsidRPr="00121159" w:rsidRDefault="009B60F4" w:rsidP="009B60F4">
                  <w:pPr>
                    <w:spacing w:after="0"/>
                    <w:jc w:val="left"/>
                    <w:rPr>
                      <w:rFonts w:eastAsia="Times New Roman" w:cs="Calibri"/>
                      <w:sz w:val="16"/>
                      <w:szCs w:val="16"/>
                      <w:lang w:eastAsia="es-MX"/>
                    </w:rPr>
                  </w:pPr>
                  <w:r w:rsidRPr="00121159">
                    <w:rPr>
                      <w:rFonts w:eastAsia="Times New Roman" w:cs="Calibri"/>
                      <w:sz w:val="16"/>
                      <w:szCs w:val="16"/>
                      <w:lang w:eastAsia="es-MX"/>
                    </w:rPr>
                    <w:t>HG CMN La Raza</w:t>
                  </w:r>
                </w:p>
              </w:tc>
            </w:tr>
          </w:tbl>
          <w:p w14:paraId="5D478E5F" w14:textId="77777777" w:rsidR="009B60F4" w:rsidRPr="00121159" w:rsidRDefault="009B60F4" w:rsidP="00B75E26">
            <w:pPr>
              <w:pStyle w:val="Sinespaciado"/>
              <w:rPr>
                <w:sz w:val="16"/>
                <w:szCs w:val="16"/>
                <w:lang w:eastAsia="es-MX"/>
              </w:rPr>
            </w:pPr>
          </w:p>
          <w:p w14:paraId="1D2DBF63" w14:textId="77777777" w:rsidR="009B60F4" w:rsidRPr="00121159" w:rsidRDefault="009B60F4" w:rsidP="00B75E26">
            <w:pPr>
              <w:pStyle w:val="Sinespaciado"/>
              <w:rPr>
                <w:sz w:val="16"/>
                <w:szCs w:val="16"/>
              </w:rPr>
            </w:pPr>
            <w:r w:rsidRPr="00121159">
              <w:rPr>
                <w:sz w:val="16"/>
                <w:szCs w:val="16"/>
              </w:rPr>
              <w:t>Para el resto de las Unidades Médicas, se puede procesar en sitio o enviar a Laboratorio de Referencia.</w:t>
            </w:r>
          </w:p>
        </w:tc>
      </w:tr>
      <w:tr w:rsidR="004F64CF" w:rsidRPr="00121159" w14:paraId="72C2EC8E"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39F261C4" w14:textId="77777777" w:rsidR="00B75E26" w:rsidRPr="00121159" w:rsidRDefault="00B75E26" w:rsidP="00B75E26">
            <w:pPr>
              <w:pStyle w:val="Sinespaciado"/>
              <w:rPr>
                <w:sz w:val="16"/>
                <w:szCs w:val="16"/>
                <w:lang w:eastAsia="es-MX"/>
              </w:rPr>
            </w:pPr>
            <w:r w:rsidRPr="00121159">
              <w:rPr>
                <w:sz w:val="16"/>
                <w:szCs w:val="16"/>
                <w:lang w:eastAsia="es-MX"/>
              </w:rPr>
              <w:t>40.09.006</w:t>
            </w:r>
          </w:p>
        </w:tc>
        <w:tc>
          <w:tcPr>
            <w:tcW w:w="2862" w:type="dxa"/>
            <w:tcBorders>
              <w:top w:val="nil"/>
              <w:left w:val="nil"/>
              <w:bottom w:val="single" w:sz="4" w:space="0" w:color="auto"/>
              <w:right w:val="single" w:sz="4" w:space="0" w:color="auto"/>
            </w:tcBorders>
            <w:shd w:val="clear" w:color="auto" w:fill="auto"/>
            <w:noWrap/>
            <w:vAlign w:val="center"/>
            <w:hideMark/>
          </w:tcPr>
          <w:p w14:paraId="229D7CF0" w14:textId="77777777" w:rsidR="00B75E26" w:rsidRPr="00121159" w:rsidRDefault="00B75E26" w:rsidP="00B75E26">
            <w:pPr>
              <w:pStyle w:val="Sinespaciado"/>
              <w:rPr>
                <w:sz w:val="16"/>
                <w:szCs w:val="16"/>
                <w:lang w:eastAsia="es-MX"/>
              </w:rPr>
            </w:pPr>
            <w:proofErr w:type="spellStart"/>
            <w:r w:rsidRPr="00121159">
              <w:rPr>
                <w:sz w:val="16"/>
                <w:szCs w:val="16"/>
                <w:lang w:eastAsia="es-MX"/>
              </w:rPr>
              <w:t>Cistatina</w:t>
            </w:r>
            <w:proofErr w:type="spellEnd"/>
            <w:r w:rsidRPr="00121159">
              <w:rPr>
                <w:sz w:val="16"/>
                <w:szCs w:val="16"/>
                <w:lang w:eastAsia="es-MX"/>
              </w:rPr>
              <w:t xml:space="preserve"> C</w:t>
            </w:r>
          </w:p>
        </w:tc>
        <w:tc>
          <w:tcPr>
            <w:tcW w:w="6165" w:type="dxa"/>
            <w:tcBorders>
              <w:top w:val="nil"/>
              <w:left w:val="nil"/>
              <w:bottom w:val="single" w:sz="4" w:space="0" w:color="auto"/>
              <w:right w:val="single" w:sz="4" w:space="0" w:color="auto"/>
            </w:tcBorders>
            <w:vAlign w:val="center"/>
          </w:tcPr>
          <w:p w14:paraId="0ECEC9C6" w14:textId="77777777" w:rsidR="00B0321A" w:rsidRPr="00121159" w:rsidRDefault="00B0321A" w:rsidP="00B0321A">
            <w:pPr>
              <w:pStyle w:val="Sinespaciado"/>
              <w:rPr>
                <w:sz w:val="16"/>
                <w:szCs w:val="16"/>
              </w:rPr>
            </w:pPr>
            <w:r w:rsidRPr="00121159">
              <w:rPr>
                <w:sz w:val="16"/>
                <w:szCs w:val="16"/>
              </w:rPr>
              <w:t xml:space="preserve">Para los OOAD de Jalisco, Quintana Roo, Yucatán, Ciudad de México Norte y Sur, se deberá procesar en los siguientes CRAP: </w:t>
            </w:r>
          </w:p>
          <w:p w14:paraId="2E1F6874" w14:textId="77777777" w:rsidR="00B0321A" w:rsidRPr="00121159" w:rsidRDefault="00B0321A" w:rsidP="00B0321A">
            <w:pPr>
              <w:pStyle w:val="Sinespaciado"/>
              <w:rPr>
                <w:sz w:val="16"/>
                <w:szCs w:val="16"/>
              </w:rPr>
            </w:pPr>
          </w:p>
          <w:tbl>
            <w:tblPr>
              <w:tblW w:w="58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783"/>
              <w:gridCol w:w="800"/>
              <w:gridCol w:w="2164"/>
              <w:gridCol w:w="2126"/>
            </w:tblGrid>
            <w:tr w:rsidR="00B0321A" w:rsidRPr="00121159" w14:paraId="0A7025FB" w14:textId="77777777" w:rsidTr="00307727">
              <w:trPr>
                <w:trHeight w:val="240"/>
              </w:trPr>
              <w:tc>
                <w:tcPr>
                  <w:tcW w:w="783" w:type="dxa"/>
                  <w:shd w:val="clear" w:color="auto" w:fill="auto"/>
                  <w:noWrap/>
                  <w:vAlign w:val="center"/>
                  <w:hideMark/>
                </w:tcPr>
                <w:p w14:paraId="05F6F479" w14:textId="77777777" w:rsidR="00B0321A" w:rsidRPr="00121159" w:rsidRDefault="00B0321A" w:rsidP="00B0321A">
                  <w:pPr>
                    <w:spacing w:after="0"/>
                    <w:jc w:val="center"/>
                    <w:rPr>
                      <w:rFonts w:eastAsia="Times New Roman" w:cs="Calibri"/>
                      <w:b/>
                      <w:bCs/>
                      <w:sz w:val="16"/>
                      <w:szCs w:val="16"/>
                      <w:lang w:eastAsia="es-MX"/>
                    </w:rPr>
                  </w:pPr>
                  <w:r w:rsidRPr="00121159">
                    <w:rPr>
                      <w:rFonts w:eastAsia="Times New Roman" w:cs="Calibri"/>
                      <w:b/>
                      <w:bCs/>
                      <w:sz w:val="16"/>
                      <w:szCs w:val="16"/>
                      <w:lang w:eastAsia="es-MX"/>
                    </w:rPr>
                    <w:t>Partida</w:t>
                  </w:r>
                </w:p>
              </w:tc>
              <w:tc>
                <w:tcPr>
                  <w:tcW w:w="800" w:type="dxa"/>
                  <w:shd w:val="clear" w:color="auto" w:fill="auto"/>
                  <w:noWrap/>
                  <w:vAlign w:val="center"/>
                  <w:hideMark/>
                </w:tcPr>
                <w:p w14:paraId="6E0D80A0" w14:textId="77777777" w:rsidR="00B0321A" w:rsidRPr="00121159" w:rsidRDefault="00B0321A" w:rsidP="00B0321A">
                  <w:pPr>
                    <w:spacing w:after="0"/>
                    <w:jc w:val="center"/>
                    <w:rPr>
                      <w:rFonts w:eastAsia="Times New Roman" w:cs="Calibri"/>
                      <w:b/>
                      <w:bCs/>
                      <w:sz w:val="16"/>
                      <w:szCs w:val="16"/>
                      <w:lang w:eastAsia="es-MX"/>
                    </w:rPr>
                  </w:pPr>
                  <w:r w:rsidRPr="00121159">
                    <w:rPr>
                      <w:rFonts w:eastAsia="Times New Roman" w:cs="Calibri"/>
                      <w:b/>
                      <w:bCs/>
                      <w:sz w:val="16"/>
                      <w:szCs w:val="16"/>
                      <w:lang w:eastAsia="es-MX"/>
                    </w:rPr>
                    <w:t>Clave OOAD</w:t>
                  </w:r>
                </w:p>
              </w:tc>
              <w:tc>
                <w:tcPr>
                  <w:tcW w:w="2164" w:type="dxa"/>
                  <w:shd w:val="clear" w:color="auto" w:fill="auto"/>
                  <w:noWrap/>
                  <w:vAlign w:val="center"/>
                  <w:hideMark/>
                </w:tcPr>
                <w:p w14:paraId="170C5C95" w14:textId="77777777" w:rsidR="00B0321A" w:rsidRPr="00121159" w:rsidRDefault="00B0321A" w:rsidP="00B0321A">
                  <w:pPr>
                    <w:spacing w:after="0"/>
                    <w:jc w:val="center"/>
                    <w:rPr>
                      <w:rFonts w:eastAsia="Times New Roman" w:cs="Calibri"/>
                      <w:b/>
                      <w:bCs/>
                      <w:sz w:val="16"/>
                      <w:szCs w:val="16"/>
                      <w:lang w:eastAsia="es-MX"/>
                    </w:rPr>
                  </w:pPr>
                  <w:r w:rsidRPr="00121159">
                    <w:rPr>
                      <w:rFonts w:eastAsia="Times New Roman" w:cs="Calibri"/>
                      <w:b/>
                      <w:bCs/>
                      <w:sz w:val="16"/>
                      <w:szCs w:val="16"/>
                      <w:lang w:eastAsia="es-MX"/>
                    </w:rPr>
                    <w:t>OOAD/UMAE</w:t>
                  </w:r>
                </w:p>
              </w:tc>
              <w:tc>
                <w:tcPr>
                  <w:tcW w:w="2126" w:type="dxa"/>
                  <w:shd w:val="clear" w:color="auto" w:fill="auto"/>
                  <w:noWrap/>
                  <w:vAlign w:val="center"/>
                  <w:hideMark/>
                </w:tcPr>
                <w:p w14:paraId="50488DAE" w14:textId="77777777" w:rsidR="00B0321A" w:rsidRPr="00121159" w:rsidRDefault="00B0321A" w:rsidP="00B0321A">
                  <w:pPr>
                    <w:spacing w:after="0"/>
                    <w:jc w:val="center"/>
                    <w:rPr>
                      <w:rFonts w:eastAsia="Times New Roman" w:cs="Calibri"/>
                      <w:b/>
                      <w:bCs/>
                      <w:sz w:val="16"/>
                      <w:szCs w:val="16"/>
                      <w:lang w:eastAsia="es-MX"/>
                    </w:rPr>
                  </w:pPr>
                  <w:r w:rsidRPr="00121159">
                    <w:rPr>
                      <w:rFonts w:eastAsia="Times New Roman" w:cs="Calibri"/>
                      <w:b/>
                      <w:bCs/>
                      <w:sz w:val="16"/>
                      <w:szCs w:val="16"/>
                      <w:lang w:eastAsia="es-MX"/>
                    </w:rPr>
                    <w:t>UNIDAD</w:t>
                  </w:r>
                </w:p>
              </w:tc>
            </w:tr>
            <w:tr w:rsidR="00B0321A" w:rsidRPr="00121159" w14:paraId="44907822" w14:textId="77777777" w:rsidTr="00307727">
              <w:trPr>
                <w:trHeight w:val="240"/>
              </w:trPr>
              <w:tc>
                <w:tcPr>
                  <w:tcW w:w="783" w:type="dxa"/>
                  <w:shd w:val="clear" w:color="auto" w:fill="auto"/>
                  <w:noWrap/>
                  <w:vAlign w:val="center"/>
                  <w:hideMark/>
                </w:tcPr>
                <w:p w14:paraId="0B6DB287" w14:textId="77777777" w:rsidR="00B0321A" w:rsidRPr="00121159" w:rsidRDefault="00B0321A" w:rsidP="00B0321A">
                  <w:pPr>
                    <w:spacing w:after="0"/>
                    <w:jc w:val="center"/>
                    <w:rPr>
                      <w:rFonts w:eastAsia="Times New Roman" w:cs="Calibri"/>
                      <w:sz w:val="16"/>
                      <w:szCs w:val="16"/>
                      <w:lang w:eastAsia="es-MX"/>
                    </w:rPr>
                  </w:pPr>
                  <w:r w:rsidRPr="00121159">
                    <w:rPr>
                      <w:rFonts w:eastAsia="Times New Roman" w:cs="Calibri"/>
                      <w:sz w:val="16"/>
                      <w:szCs w:val="16"/>
                      <w:lang w:eastAsia="es-MX"/>
                    </w:rPr>
                    <w:t>13</w:t>
                  </w:r>
                </w:p>
              </w:tc>
              <w:tc>
                <w:tcPr>
                  <w:tcW w:w="800" w:type="dxa"/>
                  <w:shd w:val="clear" w:color="auto" w:fill="auto"/>
                  <w:noWrap/>
                  <w:vAlign w:val="center"/>
                  <w:hideMark/>
                </w:tcPr>
                <w:p w14:paraId="0A669C32" w14:textId="77777777" w:rsidR="00B0321A" w:rsidRPr="00121159" w:rsidRDefault="00B0321A" w:rsidP="00B0321A">
                  <w:pPr>
                    <w:spacing w:after="0"/>
                    <w:jc w:val="center"/>
                    <w:rPr>
                      <w:rFonts w:eastAsia="Times New Roman" w:cs="Calibri"/>
                      <w:sz w:val="16"/>
                      <w:szCs w:val="16"/>
                      <w:lang w:eastAsia="es-MX"/>
                    </w:rPr>
                  </w:pPr>
                  <w:r w:rsidRPr="00121159">
                    <w:rPr>
                      <w:rFonts w:eastAsia="Times New Roman" w:cs="Calibri"/>
                      <w:sz w:val="16"/>
                      <w:szCs w:val="16"/>
                      <w:lang w:eastAsia="es-MX"/>
                    </w:rPr>
                    <w:t>14</w:t>
                  </w:r>
                </w:p>
              </w:tc>
              <w:tc>
                <w:tcPr>
                  <w:tcW w:w="2164" w:type="dxa"/>
                  <w:shd w:val="clear" w:color="auto" w:fill="auto"/>
                  <w:noWrap/>
                  <w:vAlign w:val="bottom"/>
                  <w:hideMark/>
                </w:tcPr>
                <w:p w14:paraId="1D82D1A7" w14:textId="77777777" w:rsidR="00B0321A" w:rsidRPr="00121159" w:rsidRDefault="00B0321A" w:rsidP="00B0321A">
                  <w:pPr>
                    <w:spacing w:after="0"/>
                    <w:jc w:val="left"/>
                    <w:rPr>
                      <w:rFonts w:eastAsia="Times New Roman" w:cs="Calibri"/>
                      <w:sz w:val="16"/>
                      <w:szCs w:val="16"/>
                      <w:lang w:eastAsia="es-MX"/>
                    </w:rPr>
                  </w:pPr>
                  <w:r w:rsidRPr="00121159">
                    <w:rPr>
                      <w:rFonts w:eastAsia="Times New Roman" w:cs="Calibri"/>
                      <w:sz w:val="16"/>
                      <w:szCs w:val="16"/>
                      <w:lang w:eastAsia="es-MX"/>
                    </w:rPr>
                    <w:t>Jalisco</w:t>
                  </w:r>
                </w:p>
              </w:tc>
              <w:tc>
                <w:tcPr>
                  <w:tcW w:w="2126" w:type="dxa"/>
                  <w:shd w:val="clear" w:color="auto" w:fill="auto"/>
                  <w:noWrap/>
                  <w:vAlign w:val="bottom"/>
                  <w:hideMark/>
                </w:tcPr>
                <w:p w14:paraId="3EB1C2F1" w14:textId="77777777" w:rsidR="00B0321A" w:rsidRPr="00121159" w:rsidRDefault="00B0321A" w:rsidP="00B0321A">
                  <w:pPr>
                    <w:spacing w:after="0"/>
                    <w:jc w:val="left"/>
                    <w:rPr>
                      <w:rFonts w:eastAsia="Times New Roman" w:cs="Calibri"/>
                      <w:sz w:val="16"/>
                      <w:szCs w:val="16"/>
                      <w:lang w:eastAsia="es-MX"/>
                    </w:rPr>
                  </w:pPr>
                  <w:r w:rsidRPr="00121159">
                    <w:rPr>
                      <w:rFonts w:eastAsia="Times New Roman" w:cs="Calibri"/>
                      <w:sz w:val="16"/>
                      <w:szCs w:val="16"/>
                      <w:lang w:eastAsia="es-MX"/>
                    </w:rPr>
                    <w:t>HGR 46 Guadalajara</w:t>
                  </w:r>
                </w:p>
              </w:tc>
            </w:tr>
            <w:tr w:rsidR="00B0321A" w:rsidRPr="00121159" w14:paraId="428C4E0E" w14:textId="77777777" w:rsidTr="00307727">
              <w:trPr>
                <w:trHeight w:val="240"/>
              </w:trPr>
              <w:tc>
                <w:tcPr>
                  <w:tcW w:w="783" w:type="dxa"/>
                  <w:shd w:val="clear" w:color="auto" w:fill="auto"/>
                  <w:noWrap/>
                  <w:vAlign w:val="center"/>
                </w:tcPr>
                <w:p w14:paraId="755D8F5C" w14:textId="77777777" w:rsidR="00B0321A" w:rsidRPr="00121159" w:rsidRDefault="00B0321A" w:rsidP="00B0321A">
                  <w:pPr>
                    <w:spacing w:after="0"/>
                    <w:jc w:val="center"/>
                    <w:rPr>
                      <w:rFonts w:eastAsia="Times New Roman" w:cs="Calibri"/>
                      <w:sz w:val="16"/>
                      <w:szCs w:val="16"/>
                      <w:lang w:eastAsia="es-MX"/>
                    </w:rPr>
                  </w:pPr>
                  <w:r w:rsidRPr="00121159">
                    <w:rPr>
                      <w:rFonts w:eastAsia="Times New Roman" w:cs="Calibri"/>
                      <w:sz w:val="16"/>
                      <w:szCs w:val="16"/>
                      <w:lang w:eastAsia="es-MX"/>
                    </w:rPr>
                    <w:t>23</w:t>
                  </w:r>
                </w:p>
              </w:tc>
              <w:tc>
                <w:tcPr>
                  <w:tcW w:w="800" w:type="dxa"/>
                  <w:shd w:val="clear" w:color="auto" w:fill="auto"/>
                  <w:noWrap/>
                  <w:vAlign w:val="center"/>
                </w:tcPr>
                <w:p w14:paraId="2151A28D" w14:textId="77777777" w:rsidR="00B0321A" w:rsidRPr="00121159" w:rsidRDefault="00B0321A" w:rsidP="00B0321A">
                  <w:pPr>
                    <w:spacing w:after="0"/>
                    <w:jc w:val="center"/>
                    <w:rPr>
                      <w:rFonts w:eastAsia="Times New Roman" w:cs="Calibri"/>
                      <w:sz w:val="16"/>
                      <w:szCs w:val="16"/>
                      <w:lang w:eastAsia="es-MX"/>
                    </w:rPr>
                  </w:pPr>
                  <w:r w:rsidRPr="00121159">
                    <w:rPr>
                      <w:rFonts w:eastAsia="Times New Roman" w:cs="Calibri"/>
                      <w:sz w:val="16"/>
                      <w:szCs w:val="16"/>
                      <w:lang w:eastAsia="es-MX"/>
                    </w:rPr>
                    <w:t>24</w:t>
                  </w:r>
                </w:p>
              </w:tc>
              <w:tc>
                <w:tcPr>
                  <w:tcW w:w="2164" w:type="dxa"/>
                  <w:shd w:val="clear" w:color="auto" w:fill="auto"/>
                  <w:noWrap/>
                  <w:vAlign w:val="bottom"/>
                </w:tcPr>
                <w:p w14:paraId="53D5C4E0" w14:textId="77777777" w:rsidR="00B0321A" w:rsidRPr="00121159" w:rsidRDefault="00B0321A" w:rsidP="00B0321A">
                  <w:pPr>
                    <w:spacing w:after="0"/>
                    <w:jc w:val="left"/>
                    <w:rPr>
                      <w:rFonts w:eastAsia="Times New Roman" w:cs="Calibri"/>
                      <w:sz w:val="16"/>
                      <w:szCs w:val="16"/>
                      <w:lang w:eastAsia="es-MX"/>
                    </w:rPr>
                  </w:pPr>
                  <w:r w:rsidRPr="00121159">
                    <w:rPr>
                      <w:rFonts w:eastAsia="Times New Roman" w:cs="Calibri"/>
                      <w:sz w:val="16"/>
                      <w:szCs w:val="16"/>
                      <w:lang w:eastAsia="es-MX"/>
                    </w:rPr>
                    <w:t>Quintana Roo</w:t>
                  </w:r>
                </w:p>
              </w:tc>
              <w:tc>
                <w:tcPr>
                  <w:tcW w:w="2126" w:type="dxa"/>
                  <w:shd w:val="clear" w:color="auto" w:fill="auto"/>
                  <w:noWrap/>
                  <w:vAlign w:val="bottom"/>
                </w:tcPr>
                <w:p w14:paraId="4AEEB46B" w14:textId="77777777" w:rsidR="00B0321A" w:rsidRPr="00121159" w:rsidRDefault="00B0321A" w:rsidP="00B0321A">
                  <w:pPr>
                    <w:spacing w:after="0"/>
                    <w:jc w:val="left"/>
                    <w:rPr>
                      <w:rFonts w:eastAsia="Times New Roman" w:cs="Calibri"/>
                      <w:sz w:val="16"/>
                      <w:szCs w:val="16"/>
                      <w:lang w:eastAsia="es-MX"/>
                    </w:rPr>
                  </w:pPr>
                  <w:r w:rsidRPr="00121159">
                    <w:rPr>
                      <w:rFonts w:eastAsia="Times New Roman" w:cs="Calibri"/>
                      <w:sz w:val="16"/>
                      <w:szCs w:val="16"/>
                      <w:lang w:eastAsia="es-MX"/>
                    </w:rPr>
                    <w:t>HGR 17 Cancún</w:t>
                  </w:r>
                </w:p>
              </w:tc>
            </w:tr>
            <w:tr w:rsidR="00B0321A" w:rsidRPr="00121159" w14:paraId="7A00B053" w14:textId="77777777" w:rsidTr="00307727">
              <w:trPr>
                <w:trHeight w:val="240"/>
              </w:trPr>
              <w:tc>
                <w:tcPr>
                  <w:tcW w:w="783" w:type="dxa"/>
                  <w:shd w:val="clear" w:color="auto" w:fill="auto"/>
                  <w:noWrap/>
                  <w:vAlign w:val="center"/>
                </w:tcPr>
                <w:p w14:paraId="1B9B391E" w14:textId="77777777" w:rsidR="00B0321A" w:rsidRPr="00121159" w:rsidRDefault="00B0321A" w:rsidP="00B0321A">
                  <w:pPr>
                    <w:spacing w:after="0"/>
                    <w:jc w:val="center"/>
                    <w:rPr>
                      <w:rFonts w:eastAsia="Times New Roman" w:cs="Calibri"/>
                      <w:sz w:val="16"/>
                      <w:szCs w:val="16"/>
                      <w:lang w:eastAsia="es-MX"/>
                    </w:rPr>
                  </w:pPr>
                  <w:r w:rsidRPr="00121159">
                    <w:rPr>
                      <w:rFonts w:eastAsia="Times New Roman" w:cs="Calibri"/>
                      <w:sz w:val="16"/>
                      <w:szCs w:val="16"/>
                      <w:lang w:eastAsia="es-MX"/>
                    </w:rPr>
                    <w:t>32</w:t>
                  </w:r>
                </w:p>
              </w:tc>
              <w:tc>
                <w:tcPr>
                  <w:tcW w:w="800" w:type="dxa"/>
                  <w:shd w:val="clear" w:color="auto" w:fill="auto"/>
                  <w:noWrap/>
                  <w:vAlign w:val="center"/>
                </w:tcPr>
                <w:p w14:paraId="2CEAF90F" w14:textId="77777777" w:rsidR="00B0321A" w:rsidRPr="00121159" w:rsidRDefault="00B0321A" w:rsidP="00B0321A">
                  <w:pPr>
                    <w:spacing w:after="0"/>
                    <w:jc w:val="center"/>
                    <w:rPr>
                      <w:rFonts w:eastAsia="Times New Roman" w:cs="Calibri"/>
                      <w:sz w:val="16"/>
                      <w:szCs w:val="16"/>
                      <w:lang w:eastAsia="es-MX"/>
                    </w:rPr>
                  </w:pPr>
                  <w:r w:rsidRPr="00121159">
                    <w:rPr>
                      <w:rFonts w:eastAsia="Times New Roman" w:cs="Calibri"/>
                      <w:sz w:val="16"/>
                      <w:szCs w:val="16"/>
                      <w:lang w:eastAsia="es-MX"/>
                    </w:rPr>
                    <w:t>33</w:t>
                  </w:r>
                </w:p>
              </w:tc>
              <w:tc>
                <w:tcPr>
                  <w:tcW w:w="2164" w:type="dxa"/>
                  <w:shd w:val="clear" w:color="auto" w:fill="auto"/>
                  <w:noWrap/>
                  <w:vAlign w:val="bottom"/>
                </w:tcPr>
                <w:p w14:paraId="4D618107" w14:textId="77777777" w:rsidR="00B0321A" w:rsidRPr="00121159" w:rsidRDefault="00B0321A" w:rsidP="00B0321A">
                  <w:pPr>
                    <w:spacing w:after="0"/>
                    <w:jc w:val="left"/>
                    <w:rPr>
                      <w:rFonts w:eastAsia="Times New Roman" w:cs="Calibri"/>
                      <w:sz w:val="16"/>
                      <w:szCs w:val="16"/>
                      <w:lang w:eastAsia="es-MX"/>
                    </w:rPr>
                  </w:pPr>
                  <w:r w:rsidRPr="00121159">
                    <w:rPr>
                      <w:rFonts w:eastAsia="Times New Roman" w:cs="Calibri"/>
                      <w:sz w:val="16"/>
                      <w:szCs w:val="16"/>
                      <w:lang w:eastAsia="es-MX"/>
                    </w:rPr>
                    <w:t>Yucatán</w:t>
                  </w:r>
                </w:p>
              </w:tc>
              <w:tc>
                <w:tcPr>
                  <w:tcW w:w="2126" w:type="dxa"/>
                  <w:shd w:val="clear" w:color="auto" w:fill="auto"/>
                  <w:noWrap/>
                  <w:vAlign w:val="bottom"/>
                </w:tcPr>
                <w:p w14:paraId="309FB572" w14:textId="77777777" w:rsidR="00B0321A" w:rsidRPr="00121159" w:rsidRDefault="00B0321A" w:rsidP="00B0321A">
                  <w:pPr>
                    <w:spacing w:after="0"/>
                    <w:jc w:val="left"/>
                    <w:rPr>
                      <w:rFonts w:eastAsia="Times New Roman" w:cs="Calibri"/>
                      <w:sz w:val="16"/>
                      <w:szCs w:val="16"/>
                      <w:lang w:eastAsia="es-MX"/>
                    </w:rPr>
                  </w:pPr>
                  <w:r w:rsidRPr="00121159">
                    <w:rPr>
                      <w:rFonts w:eastAsia="Times New Roman" w:cs="Calibri"/>
                      <w:sz w:val="16"/>
                      <w:szCs w:val="16"/>
                      <w:lang w:eastAsia="es-MX"/>
                    </w:rPr>
                    <w:t>HGR 12 Mérida</w:t>
                  </w:r>
                </w:p>
              </w:tc>
            </w:tr>
            <w:tr w:rsidR="00B0321A" w:rsidRPr="00121159" w14:paraId="6A4F704A" w14:textId="77777777" w:rsidTr="00307727">
              <w:trPr>
                <w:trHeight w:val="240"/>
              </w:trPr>
              <w:tc>
                <w:tcPr>
                  <w:tcW w:w="783" w:type="dxa"/>
                  <w:shd w:val="clear" w:color="auto" w:fill="auto"/>
                  <w:noWrap/>
                  <w:vAlign w:val="center"/>
                </w:tcPr>
                <w:p w14:paraId="07795F29" w14:textId="77777777" w:rsidR="00B0321A" w:rsidRPr="00121159" w:rsidRDefault="00B0321A" w:rsidP="00B0321A">
                  <w:pPr>
                    <w:spacing w:after="0"/>
                    <w:jc w:val="center"/>
                    <w:rPr>
                      <w:rFonts w:eastAsia="Times New Roman" w:cs="Calibri"/>
                      <w:sz w:val="16"/>
                      <w:szCs w:val="16"/>
                      <w:lang w:eastAsia="es-MX"/>
                    </w:rPr>
                  </w:pPr>
                  <w:r w:rsidRPr="00121159">
                    <w:rPr>
                      <w:rFonts w:eastAsia="Times New Roman" w:cs="Calibri"/>
                      <w:sz w:val="16"/>
                      <w:szCs w:val="16"/>
                      <w:lang w:eastAsia="es-MX"/>
                    </w:rPr>
                    <w:t>34</w:t>
                  </w:r>
                </w:p>
              </w:tc>
              <w:tc>
                <w:tcPr>
                  <w:tcW w:w="800" w:type="dxa"/>
                  <w:shd w:val="clear" w:color="auto" w:fill="auto"/>
                  <w:noWrap/>
                  <w:vAlign w:val="center"/>
                </w:tcPr>
                <w:p w14:paraId="564456E0" w14:textId="77777777" w:rsidR="00B0321A" w:rsidRPr="00121159" w:rsidRDefault="00B0321A" w:rsidP="00B0321A">
                  <w:pPr>
                    <w:spacing w:after="0"/>
                    <w:jc w:val="center"/>
                    <w:rPr>
                      <w:rFonts w:eastAsia="Times New Roman" w:cs="Calibri"/>
                      <w:sz w:val="16"/>
                      <w:szCs w:val="16"/>
                      <w:lang w:eastAsia="es-MX"/>
                    </w:rPr>
                  </w:pPr>
                  <w:r w:rsidRPr="00121159">
                    <w:rPr>
                      <w:rFonts w:eastAsia="Times New Roman" w:cs="Calibri"/>
                      <w:sz w:val="16"/>
                      <w:szCs w:val="16"/>
                      <w:lang w:eastAsia="es-MX"/>
                    </w:rPr>
                    <w:t>39</w:t>
                  </w:r>
                </w:p>
              </w:tc>
              <w:tc>
                <w:tcPr>
                  <w:tcW w:w="2164" w:type="dxa"/>
                  <w:shd w:val="clear" w:color="auto" w:fill="auto"/>
                  <w:noWrap/>
                  <w:vAlign w:val="bottom"/>
                </w:tcPr>
                <w:p w14:paraId="16C5A4F2" w14:textId="77777777" w:rsidR="00B0321A" w:rsidRPr="00121159" w:rsidRDefault="00B0321A" w:rsidP="00B0321A">
                  <w:pPr>
                    <w:spacing w:after="0"/>
                    <w:jc w:val="left"/>
                    <w:rPr>
                      <w:rFonts w:eastAsia="Times New Roman" w:cs="Calibri"/>
                      <w:sz w:val="16"/>
                      <w:szCs w:val="16"/>
                      <w:lang w:eastAsia="es-MX"/>
                    </w:rPr>
                  </w:pPr>
                  <w:r w:rsidRPr="00121159">
                    <w:rPr>
                      <w:rFonts w:eastAsia="Times New Roman" w:cs="Calibri"/>
                      <w:sz w:val="16"/>
                      <w:szCs w:val="16"/>
                      <w:lang w:eastAsia="es-MX"/>
                    </w:rPr>
                    <w:t>Ciudad de México Norte</w:t>
                  </w:r>
                </w:p>
              </w:tc>
              <w:tc>
                <w:tcPr>
                  <w:tcW w:w="2126" w:type="dxa"/>
                  <w:shd w:val="clear" w:color="auto" w:fill="auto"/>
                  <w:noWrap/>
                  <w:vAlign w:val="bottom"/>
                </w:tcPr>
                <w:p w14:paraId="37559C06" w14:textId="77777777" w:rsidR="00B0321A" w:rsidRPr="00121159" w:rsidRDefault="00B0321A" w:rsidP="00B0321A">
                  <w:pPr>
                    <w:spacing w:after="0"/>
                    <w:jc w:val="left"/>
                    <w:rPr>
                      <w:rFonts w:eastAsia="Times New Roman" w:cs="Calibri"/>
                      <w:sz w:val="16"/>
                      <w:szCs w:val="16"/>
                      <w:lang w:eastAsia="es-MX"/>
                    </w:rPr>
                  </w:pPr>
                  <w:r w:rsidRPr="00121159">
                    <w:rPr>
                      <w:rFonts w:eastAsia="Times New Roman" w:cs="Calibri"/>
                      <w:sz w:val="16"/>
                      <w:szCs w:val="16"/>
                      <w:lang w:eastAsia="es-MX"/>
                    </w:rPr>
                    <w:t>HGZ 48 San Pedro Xalpa</w:t>
                  </w:r>
                </w:p>
              </w:tc>
            </w:tr>
            <w:tr w:rsidR="00B0321A" w:rsidRPr="00121159" w14:paraId="6B61874C" w14:textId="77777777" w:rsidTr="00307727">
              <w:trPr>
                <w:trHeight w:val="240"/>
              </w:trPr>
              <w:tc>
                <w:tcPr>
                  <w:tcW w:w="783" w:type="dxa"/>
                  <w:shd w:val="clear" w:color="auto" w:fill="auto"/>
                  <w:noWrap/>
                  <w:vAlign w:val="center"/>
                </w:tcPr>
                <w:p w14:paraId="0493A61F" w14:textId="77777777" w:rsidR="00B0321A" w:rsidRPr="00121159" w:rsidRDefault="00B0321A" w:rsidP="00B0321A">
                  <w:pPr>
                    <w:spacing w:after="0"/>
                    <w:jc w:val="center"/>
                    <w:rPr>
                      <w:rFonts w:eastAsia="Times New Roman" w:cs="Calibri"/>
                      <w:sz w:val="16"/>
                      <w:szCs w:val="16"/>
                      <w:lang w:eastAsia="es-MX"/>
                    </w:rPr>
                  </w:pPr>
                  <w:r w:rsidRPr="00121159">
                    <w:rPr>
                      <w:rFonts w:eastAsia="Times New Roman" w:cs="Calibri"/>
                      <w:sz w:val="16"/>
                      <w:szCs w:val="16"/>
                      <w:lang w:eastAsia="es-MX"/>
                    </w:rPr>
                    <w:t>35</w:t>
                  </w:r>
                </w:p>
              </w:tc>
              <w:tc>
                <w:tcPr>
                  <w:tcW w:w="800" w:type="dxa"/>
                  <w:shd w:val="clear" w:color="auto" w:fill="auto"/>
                  <w:noWrap/>
                  <w:vAlign w:val="center"/>
                </w:tcPr>
                <w:p w14:paraId="2F58A192" w14:textId="77777777" w:rsidR="00B0321A" w:rsidRPr="00121159" w:rsidRDefault="00B0321A" w:rsidP="00B0321A">
                  <w:pPr>
                    <w:spacing w:after="0"/>
                    <w:jc w:val="center"/>
                    <w:rPr>
                      <w:rFonts w:eastAsia="Times New Roman" w:cs="Calibri"/>
                      <w:sz w:val="16"/>
                      <w:szCs w:val="16"/>
                      <w:lang w:eastAsia="es-MX"/>
                    </w:rPr>
                  </w:pPr>
                  <w:r w:rsidRPr="00121159">
                    <w:rPr>
                      <w:rFonts w:eastAsia="Times New Roman" w:cs="Calibri"/>
                      <w:sz w:val="16"/>
                      <w:szCs w:val="16"/>
                      <w:lang w:eastAsia="es-MX"/>
                    </w:rPr>
                    <w:t>40</w:t>
                  </w:r>
                </w:p>
              </w:tc>
              <w:tc>
                <w:tcPr>
                  <w:tcW w:w="2164" w:type="dxa"/>
                  <w:shd w:val="clear" w:color="auto" w:fill="auto"/>
                  <w:noWrap/>
                  <w:vAlign w:val="bottom"/>
                </w:tcPr>
                <w:p w14:paraId="763B1B41" w14:textId="77777777" w:rsidR="00B0321A" w:rsidRPr="00121159" w:rsidRDefault="00B0321A" w:rsidP="00B0321A">
                  <w:pPr>
                    <w:spacing w:after="0"/>
                    <w:jc w:val="left"/>
                    <w:rPr>
                      <w:rFonts w:eastAsia="Times New Roman" w:cs="Calibri"/>
                      <w:sz w:val="16"/>
                      <w:szCs w:val="16"/>
                      <w:lang w:eastAsia="es-MX"/>
                    </w:rPr>
                  </w:pPr>
                  <w:r w:rsidRPr="00121159">
                    <w:rPr>
                      <w:rFonts w:eastAsia="Times New Roman" w:cs="Calibri"/>
                      <w:sz w:val="16"/>
                      <w:szCs w:val="16"/>
                      <w:lang w:eastAsia="es-MX"/>
                    </w:rPr>
                    <w:t>Ciudad de México Sur</w:t>
                  </w:r>
                </w:p>
              </w:tc>
              <w:tc>
                <w:tcPr>
                  <w:tcW w:w="2126" w:type="dxa"/>
                  <w:shd w:val="clear" w:color="auto" w:fill="auto"/>
                  <w:noWrap/>
                  <w:vAlign w:val="bottom"/>
                </w:tcPr>
                <w:p w14:paraId="549175D0" w14:textId="77777777" w:rsidR="00B0321A" w:rsidRPr="00121159" w:rsidRDefault="00B0321A" w:rsidP="00B0321A">
                  <w:pPr>
                    <w:spacing w:after="0"/>
                    <w:jc w:val="left"/>
                    <w:rPr>
                      <w:rFonts w:eastAsia="Times New Roman" w:cs="Calibri"/>
                      <w:sz w:val="16"/>
                      <w:szCs w:val="16"/>
                      <w:lang w:eastAsia="es-MX"/>
                    </w:rPr>
                  </w:pPr>
                  <w:r w:rsidRPr="00121159">
                    <w:rPr>
                      <w:rFonts w:eastAsia="Times New Roman" w:cs="Calibri"/>
                      <w:sz w:val="16"/>
                      <w:szCs w:val="16"/>
                      <w:lang w:eastAsia="es-MX"/>
                    </w:rPr>
                    <w:t xml:space="preserve">HGR 1 Carlos Mc </w:t>
                  </w:r>
                  <w:proofErr w:type="spellStart"/>
                  <w:r w:rsidRPr="00121159">
                    <w:rPr>
                      <w:rFonts w:eastAsia="Times New Roman" w:cs="Calibri"/>
                      <w:sz w:val="16"/>
                      <w:szCs w:val="16"/>
                      <w:lang w:eastAsia="es-MX"/>
                    </w:rPr>
                    <w:t>Gregor</w:t>
                  </w:r>
                  <w:proofErr w:type="spellEnd"/>
                </w:p>
              </w:tc>
            </w:tr>
          </w:tbl>
          <w:p w14:paraId="17906D8A" w14:textId="77777777" w:rsidR="00B75E26" w:rsidRPr="00121159" w:rsidRDefault="00B75E26" w:rsidP="00B75E26">
            <w:pPr>
              <w:pStyle w:val="Sinespaciado"/>
              <w:rPr>
                <w:sz w:val="16"/>
                <w:szCs w:val="16"/>
              </w:rPr>
            </w:pPr>
          </w:p>
          <w:p w14:paraId="1AC71596" w14:textId="77777777" w:rsidR="00B75E26" w:rsidRPr="00121159" w:rsidRDefault="009B60F4" w:rsidP="00B75E26">
            <w:pPr>
              <w:pStyle w:val="Sinespaciado"/>
              <w:rPr>
                <w:sz w:val="16"/>
                <w:szCs w:val="16"/>
              </w:rPr>
            </w:pPr>
            <w:r w:rsidRPr="00121159">
              <w:rPr>
                <w:sz w:val="16"/>
                <w:szCs w:val="16"/>
              </w:rPr>
              <w:t>P</w:t>
            </w:r>
            <w:r w:rsidR="00B0321A" w:rsidRPr="00121159">
              <w:rPr>
                <w:sz w:val="16"/>
                <w:szCs w:val="16"/>
              </w:rPr>
              <w:t>ara las siguientes UMAE, se deberá procesar en sitio:</w:t>
            </w:r>
          </w:p>
          <w:tbl>
            <w:tblPr>
              <w:tblW w:w="58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783"/>
              <w:gridCol w:w="696"/>
              <w:gridCol w:w="2410"/>
              <w:gridCol w:w="1984"/>
            </w:tblGrid>
            <w:tr w:rsidR="00B0321A" w:rsidRPr="00121159" w14:paraId="09729DC0" w14:textId="77777777" w:rsidTr="00307727">
              <w:trPr>
                <w:trHeight w:val="240"/>
              </w:trPr>
              <w:tc>
                <w:tcPr>
                  <w:tcW w:w="783" w:type="dxa"/>
                  <w:shd w:val="clear" w:color="auto" w:fill="auto"/>
                  <w:noWrap/>
                  <w:vAlign w:val="center"/>
                  <w:hideMark/>
                </w:tcPr>
                <w:p w14:paraId="6293D5C9" w14:textId="77777777" w:rsidR="00B0321A" w:rsidRPr="00121159" w:rsidRDefault="00B0321A" w:rsidP="00B0321A">
                  <w:pPr>
                    <w:spacing w:after="0"/>
                    <w:jc w:val="center"/>
                    <w:rPr>
                      <w:rFonts w:eastAsia="Times New Roman" w:cs="Calibri"/>
                      <w:b/>
                      <w:bCs/>
                      <w:sz w:val="16"/>
                      <w:szCs w:val="16"/>
                      <w:lang w:eastAsia="es-MX"/>
                    </w:rPr>
                  </w:pPr>
                  <w:r w:rsidRPr="00121159">
                    <w:rPr>
                      <w:rFonts w:eastAsia="Times New Roman" w:cs="Calibri"/>
                      <w:b/>
                      <w:bCs/>
                      <w:sz w:val="16"/>
                      <w:szCs w:val="16"/>
                      <w:lang w:eastAsia="es-MX"/>
                    </w:rPr>
                    <w:t>Partida</w:t>
                  </w:r>
                </w:p>
              </w:tc>
              <w:tc>
                <w:tcPr>
                  <w:tcW w:w="696" w:type="dxa"/>
                  <w:shd w:val="clear" w:color="auto" w:fill="auto"/>
                  <w:noWrap/>
                  <w:vAlign w:val="center"/>
                  <w:hideMark/>
                </w:tcPr>
                <w:p w14:paraId="5C7D65FF" w14:textId="77777777" w:rsidR="00B0321A" w:rsidRPr="00121159" w:rsidRDefault="00B0321A" w:rsidP="00B0321A">
                  <w:pPr>
                    <w:spacing w:after="0"/>
                    <w:jc w:val="center"/>
                    <w:rPr>
                      <w:rFonts w:eastAsia="Times New Roman" w:cs="Calibri"/>
                      <w:b/>
                      <w:bCs/>
                      <w:sz w:val="16"/>
                      <w:szCs w:val="16"/>
                      <w:lang w:eastAsia="es-MX"/>
                    </w:rPr>
                  </w:pPr>
                  <w:r w:rsidRPr="00121159">
                    <w:rPr>
                      <w:rFonts w:eastAsia="Times New Roman" w:cs="Calibri"/>
                      <w:b/>
                      <w:bCs/>
                      <w:sz w:val="16"/>
                      <w:szCs w:val="16"/>
                      <w:lang w:eastAsia="es-MX"/>
                    </w:rPr>
                    <w:t>Clave OOAD</w:t>
                  </w:r>
                </w:p>
              </w:tc>
              <w:tc>
                <w:tcPr>
                  <w:tcW w:w="2410" w:type="dxa"/>
                  <w:shd w:val="clear" w:color="auto" w:fill="auto"/>
                  <w:noWrap/>
                  <w:vAlign w:val="center"/>
                  <w:hideMark/>
                </w:tcPr>
                <w:p w14:paraId="51BEC9A4" w14:textId="77777777" w:rsidR="00B0321A" w:rsidRPr="00121159" w:rsidRDefault="00B0321A" w:rsidP="00B0321A">
                  <w:pPr>
                    <w:spacing w:after="0"/>
                    <w:jc w:val="center"/>
                    <w:rPr>
                      <w:rFonts w:eastAsia="Times New Roman" w:cs="Calibri"/>
                      <w:b/>
                      <w:bCs/>
                      <w:sz w:val="16"/>
                      <w:szCs w:val="16"/>
                      <w:lang w:eastAsia="es-MX"/>
                    </w:rPr>
                  </w:pPr>
                  <w:r w:rsidRPr="00121159">
                    <w:rPr>
                      <w:rFonts w:eastAsia="Times New Roman" w:cs="Calibri"/>
                      <w:b/>
                      <w:bCs/>
                      <w:sz w:val="16"/>
                      <w:szCs w:val="16"/>
                      <w:lang w:eastAsia="es-MX"/>
                    </w:rPr>
                    <w:t>OOAD/UMAE</w:t>
                  </w:r>
                </w:p>
              </w:tc>
              <w:tc>
                <w:tcPr>
                  <w:tcW w:w="1984" w:type="dxa"/>
                  <w:shd w:val="clear" w:color="auto" w:fill="auto"/>
                  <w:noWrap/>
                  <w:vAlign w:val="center"/>
                  <w:hideMark/>
                </w:tcPr>
                <w:p w14:paraId="1F4A88E6" w14:textId="77777777" w:rsidR="00B0321A" w:rsidRPr="00121159" w:rsidRDefault="00B0321A" w:rsidP="00B0321A">
                  <w:pPr>
                    <w:spacing w:after="0"/>
                    <w:jc w:val="center"/>
                    <w:rPr>
                      <w:rFonts w:eastAsia="Times New Roman" w:cs="Calibri"/>
                      <w:b/>
                      <w:bCs/>
                      <w:sz w:val="16"/>
                      <w:szCs w:val="16"/>
                      <w:lang w:eastAsia="es-MX"/>
                    </w:rPr>
                  </w:pPr>
                  <w:r w:rsidRPr="00121159">
                    <w:rPr>
                      <w:rFonts w:eastAsia="Times New Roman" w:cs="Calibri"/>
                      <w:b/>
                      <w:bCs/>
                      <w:sz w:val="16"/>
                      <w:szCs w:val="16"/>
                      <w:lang w:eastAsia="es-MX"/>
                    </w:rPr>
                    <w:t>UNIDAD</w:t>
                  </w:r>
                </w:p>
              </w:tc>
            </w:tr>
            <w:tr w:rsidR="009B60F4" w:rsidRPr="00121159" w14:paraId="28F7532F" w14:textId="77777777" w:rsidTr="00307727">
              <w:trPr>
                <w:trHeight w:val="240"/>
              </w:trPr>
              <w:tc>
                <w:tcPr>
                  <w:tcW w:w="783" w:type="dxa"/>
                  <w:shd w:val="clear" w:color="auto" w:fill="auto"/>
                  <w:noWrap/>
                  <w:vAlign w:val="center"/>
                  <w:hideMark/>
                </w:tcPr>
                <w:p w14:paraId="0D1A7917" w14:textId="77777777" w:rsidR="009B60F4" w:rsidRPr="00121159" w:rsidRDefault="009B60F4" w:rsidP="009B60F4">
                  <w:pPr>
                    <w:spacing w:after="0"/>
                    <w:jc w:val="center"/>
                    <w:rPr>
                      <w:rFonts w:eastAsia="Times New Roman" w:cs="Calibri"/>
                      <w:sz w:val="16"/>
                      <w:szCs w:val="16"/>
                      <w:lang w:eastAsia="es-MX"/>
                    </w:rPr>
                  </w:pPr>
                  <w:r w:rsidRPr="00121159">
                    <w:rPr>
                      <w:rFonts w:eastAsia="Times New Roman" w:cs="Calibri"/>
                      <w:sz w:val="16"/>
                      <w:szCs w:val="16"/>
                      <w:lang w:eastAsia="es-MX"/>
                    </w:rPr>
                    <w:t>36</w:t>
                  </w:r>
                </w:p>
              </w:tc>
              <w:tc>
                <w:tcPr>
                  <w:tcW w:w="696" w:type="dxa"/>
                  <w:shd w:val="clear" w:color="auto" w:fill="auto"/>
                  <w:noWrap/>
                  <w:vAlign w:val="bottom"/>
                  <w:hideMark/>
                </w:tcPr>
                <w:p w14:paraId="4BA40C85" w14:textId="77777777" w:rsidR="009B60F4" w:rsidRPr="00121159" w:rsidRDefault="009B60F4" w:rsidP="009B60F4">
                  <w:pPr>
                    <w:spacing w:after="0"/>
                    <w:jc w:val="center"/>
                    <w:rPr>
                      <w:rFonts w:eastAsia="Times New Roman" w:cs="Calibri"/>
                      <w:sz w:val="16"/>
                      <w:szCs w:val="16"/>
                      <w:lang w:eastAsia="es-MX"/>
                    </w:rPr>
                  </w:pPr>
                  <w:r w:rsidRPr="00121159">
                    <w:rPr>
                      <w:rFonts w:cs="Calibri"/>
                      <w:color w:val="000000"/>
                      <w:sz w:val="16"/>
                      <w:szCs w:val="16"/>
                    </w:rPr>
                    <w:t>4A</w:t>
                  </w:r>
                </w:p>
              </w:tc>
              <w:tc>
                <w:tcPr>
                  <w:tcW w:w="2410" w:type="dxa"/>
                  <w:shd w:val="clear" w:color="auto" w:fill="auto"/>
                  <w:noWrap/>
                  <w:vAlign w:val="bottom"/>
                  <w:hideMark/>
                </w:tcPr>
                <w:p w14:paraId="6F8127C0" w14:textId="77777777" w:rsidR="009B60F4" w:rsidRPr="00121159" w:rsidRDefault="009B60F4" w:rsidP="009B60F4">
                  <w:pPr>
                    <w:spacing w:after="0"/>
                    <w:jc w:val="left"/>
                    <w:rPr>
                      <w:rFonts w:eastAsia="Times New Roman" w:cs="Calibri"/>
                      <w:sz w:val="16"/>
                      <w:szCs w:val="16"/>
                      <w:lang w:eastAsia="es-MX"/>
                    </w:rPr>
                  </w:pPr>
                  <w:r w:rsidRPr="00121159">
                    <w:rPr>
                      <w:rFonts w:cs="Calibri"/>
                      <w:color w:val="000000"/>
                      <w:sz w:val="16"/>
                      <w:szCs w:val="16"/>
                    </w:rPr>
                    <w:t>UMAE HES CMN La Raza</w:t>
                  </w:r>
                </w:p>
              </w:tc>
              <w:tc>
                <w:tcPr>
                  <w:tcW w:w="1984" w:type="dxa"/>
                  <w:shd w:val="clear" w:color="auto" w:fill="auto"/>
                  <w:noWrap/>
                  <w:vAlign w:val="bottom"/>
                  <w:hideMark/>
                </w:tcPr>
                <w:p w14:paraId="48DEDDFF" w14:textId="77777777" w:rsidR="009B60F4" w:rsidRPr="00121159" w:rsidRDefault="009B60F4" w:rsidP="009B60F4">
                  <w:pPr>
                    <w:spacing w:after="0"/>
                    <w:jc w:val="left"/>
                    <w:rPr>
                      <w:rFonts w:eastAsia="Times New Roman" w:cs="Calibri"/>
                      <w:sz w:val="16"/>
                      <w:szCs w:val="16"/>
                      <w:lang w:eastAsia="es-MX"/>
                    </w:rPr>
                  </w:pPr>
                  <w:r w:rsidRPr="00121159">
                    <w:rPr>
                      <w:rFonts w:cs="Calibri"/>
                      <w:color w:val="000000"/>
                      <w:sz w:val="16"/>
                      <w:szCs w:val="16"/>
                    </w:rPr>
                    <w:t>HES</w:t>
                  </w:r>
                  <w:r w:rsidR="00221154" w:rsidRPr="00121159">
                    <w:rPr>
                      <w:rFonts w:cs="Calibri"/>
                      <w:color w:val="000000"/>
                      <w:sz w:val="16"/>
                      <w:szCs w:val="16"/>
                    </w:rPr>
                    <w:t xml:space="preserve"> </w:t>
                  </w:r>
                  <w:r w:rsidRPr="00121159">
                    <w:rPr>
                      <w:rFonts w:cs="Calibri"/>
                      <w:color w:val="000000"/>
                      <w:sz w:val="16"/>
                      <w:szCs w:val="16"/>
                    </w:rPr>
                    <w:t>CMN La Raza</w:t>
                  </w:r>
                </w:p>
              </w:tc>
            </w:tr>
            <w:tr w:rsidR="009B60F4" w:rsidRPr="00121159" w14:paraId="796D6ECE" w14:textId="77777777" w:rsidTr="00307727">
              <w:trPr>
                <w:trHeight w:val="240"/>
              </w:trPr>
              <w:tc>
                <w:tcPr>
                  <w:tcW w:w="783" w:type="dxa"/>
                  <w:shd w:val="clear" w:color="auto" w:fill="auto"/>
                  <w:noWrap/>
                  <w:vAlign w:val="center"/>
                </w:tcPr>
                <w:p w14:paraId="333EF9DB" w14:textId="77777777" w:rsidR="009B60F4" w:rsidRPr="00121159" w:rsidRDefault="009B60F4" w:rsidP="009B60F4">
                  <w:pPr>
                    <w:spacing w:after="0"/>
                    <w:jc w:val="center"/>
                    <w:rPr>
                      <w:rFonts w:eastAsia="Times New Roman" w:cs="Calibri"/>
                      <w:sz w:val="16"/>
                      <w:szCs w:val="16"/>
                      <w:lang w:eastAsia="es-MX"/>
                    </w:rPr>
                  </w:pPr>
                  <w:r w:rsidRPr="00121159">
                    <w:rPr>
                      <w:rFonts w:eastAsia="Times New Roman" w:cs="Calibri"/>
                      <w:sz w:val="16"/>
                      <w:szCs w:val="16"/>
                      <w:lang w:eastAsia="es-MX"/>
                    </w:rPr>
                    <w:t>39</w:t>
                  </w:r>
                </w:p>
              </w:tc>
              <w:tc>
                <w:tcPr>
                  <w:tcW w:w="696" w:type="dxa"/>
                  <w:shd w:val="clear" w:color="auto" w:fill="auto"/>
                  <w:noWrap/>
                  <w:vAlign w:val="bottom"/>
                </w:tcPr>
                <w:p w14:paraId="120420DA" w14:textId="77777777" w:rsidR="009B60F4" w:rsidRPr="00121159" w:rsidRDefault="009B60F4" w:rsidP="009B60F4">
                  <w:pPr>
                    <w:spacing w:after="0"/>
                    <w:jc w:val="center"/>
                    <w:rPr>
                      <w:rFonts w:cs="Calibri"/>
                      <w:color w:val="000000"/>
                      <w:sz w:val="16"/>
                      <w:szCs w:val="16"/>
                    </w:rPr>
                  </w:pPr>
                  <w:r w:rsidRPr="00121159">
                    <w:rPr>
                      <w:rFonts w:cs="Calibri"/>
                      <w:color w:val="000000"/>
                      <w:sz w:val="16"/>
                      <w:szCs w:val="16"/>
                    </w:rPr>
                    <w:t>4D</w:t>
                  </w:r>
                </w:p>
              </w:tc>
              <w:tc>
                <w:tcPr>
                  <w:tcW w:w="2410" w:type="dxa"/>
                  <w:shd w:val="clear" w:color="auto" w:fill="auto"/>
                  <w:noWrap/>
                  <w:vAlign w:val="bottom"/>
                </w:tcPr>
                <w:p w14:paraId="436CF9F3" w14:textId="77777777" w:rsidR="009B60F4" w:rsidRPr="00121159" w:rsidRDefault="009B60F4" w:rsidP="009B60F4">
                  <w:pPr>
                    <w:spacing w:after="0"/>
                    <w:jc w:val="left"/>
                    <w:rPr>
                      <w:rFonts w:cs="Calibri"/>
                      <w:color w:val="000000"/>
                      <w:sz w:val="16"/>
                      <w:szCs w:val="16"/>
                    </w:rPr>
                  </w:pPr>
                  <w:r w:rsidRPr="00121159">
                    <w:rPr>
                      <w:rFonts w:cs="Calibri"/>
                      <w:color w:val="000000"/>
                      <w:sz w:val="16"/>
                      <w:szCs w:val="16"/>
                    </w:rPr>
                    <w:t>UMAE HES Monterrey</w:t>
                  </w:r>
                </w:p>
              </w:tc>
              <w:tc>
                <w:tcPr>
                  <w:tcW w:w="1984" w:type="dxa"/>
                  <w:shd w:val="clear" w:color="auto" w:fill="auto"/>
                  <w:noWrap/>
                  <w:vAlign w:val="bottom"/>
                </w:tcPr>
                <w:p w14:paraId="46BDC64E" w14:textId="77777777" w:rsidR="009B60F4" w:rsidRPr="00121159" w:rsidRDefault="009B60F4" w:rsidP="009B60F4">
                  <w:pPr>
                    <w:spacing w:after="0"/>
                    <w:jc w:val="left"/>
                    <w:rPr>
                      <w:rFonts w:cs="Calibri"/>
                      <w:color w:val="000000"/>
                      <w:sz w:val="16"/>
                      <w:szCs w:val="16"/>
                    </w:rPr>
                  </w:pPr>
                  <w:r w:rsidRPr="00121159">
                    <w:rPr>
                      <w:rFonts w:cs="Calibri"/>
                      <w:color w:val="000000"/>
                      <w:sz w:val="16"/>
                      <w:szCs w:val="16"/>
                    </w:rPr>
                    <w:t>HES 25 Monterrey</w:t>
                  </w:r>
                </w:p>
              </w:tc>
            </w:tr>
            <w:tr w:rsidR="009B60F4" w:rsidRPr="00121159" w14:paraId="5F2F5174" w14:textId="77777777" w:rsidTr="00307727">
              <w:trPr>
                <w:trHeight w:val="240"/>
              </w:trPr>
              <w:tc>
                <w:tcPr>
                  <w:tcW w:w="783" w:type="dxa"/>
                  <w:shd w:val="clear" w:color="auto" w:fill="auto"/>
                  <w:noWrap/>
                  <w:vAlign w:val="center"/>
                </w:tcPr>
                <w:p w14:paraId="7640D82F" w14:textId="77777777" w:rsidR="009B60F4" w:rsidRPr="00121159" w:rsidRDefault="009B60F4" w:rsidP="009B60F4">
                  <w:pPr>
                    <w:spacing w:after="0"/>
                    <w:jc w:val="center"/>
                    <w:rPr>
                      <w:rFonts w:eastAsia="Times New Roman" w:cs="Calibri"/>
                      <w:sz w:val="16"/>
                      <w:szCs w:val="16"/>
                      <w:lang w:eastAsia="es-MX"/>
                    </w:rPr>
                  </w:pPr>
                  <w:r w:rsidRPr="00121159">
                    <w:rPr>
                      <w:rFonts w:eastAsia="Times New Roman" w:cs="Calibri"/>
                      <w:sz w:val="16"/>
                      <w:szCs w:val="16"/>
                      <w:lang w:eastAsia="es-MX"/>
                    </w:rPr>
                    <w:t>54</w:t>
                  </w:r>
                </w:p>
              </w:tc>
              <w:tc>
                <w:tcPr>
                  <w:tcW w:w="696" w:type="dxa"/>
                  <w:shd w:val="clear" w:color="auto" w:fill="auto"/>
                  <w:noWrap/>
                  <w:vAlign w:val="bottom"/>
                </w:tcPr>
                <w:p w14:paraId="30B26CF3" w14:textId="77777777" w:rsidR="009B60F4" w:rsidRPr="00121159" w:rsidRDefault="009B60F4" w:rsidP="009B60F4">
                  <w:pPr>
                    <w:spacing w:after="0"/>
                    <w:jc w:val="center"/>
                    <w:rPr>
                      <w:rFonts w:cs="Calibri"/>
                      <w:color w:val="000000"/>
                      <w:sz w:val="16"/>
                      <w:szCs w:val="16"/>
                    </w:rPr>
                  </w:pPr>
                  <w:r w:rsidRPr="00121159">
                    <w:rPr>
                      <w:rFonts w:cs="Calibri"/>
                      <w:color w:val="000000"/>
                      <w:sz w:val="16"/>
                      <w:szCs w:val="16"/>
                    </w:rPr>
                    <w:t>4S</w:t>
                  </w:r>
                </w:p>
              </w:tc>
              <w:tc>
                <w:tcPr>
                  <w:tcW w:w="2410" w:type="dxa"/>
                  <w:shd w:val="clear" w:color="auto" w:fill="auto"/>
                  <w:noWrap/>
                  <w:vAlign w:val="bottom"/>
                </w:tcPr>
                <w:p w14:paraId="480A7314" w14:textId="77777777" w:rsidR="009B60F4" w:rsidRPr="00121159" w:rsidRDefault="009B60F4" w:rsidP="009B60F4">
                  <w:pPr>
                    <w:spacing w:after="0"/>
                    <w:jc w:val="left"/>
                    <w:rPr>
                      <w:rFonts w:cs="Calibri"/>
                      <w:color w:val="000000"/>
                      <w:sz w:val="16"/>
                      <w:szCs w:val="16"/>
                    </w:rPr>
                  </w:pPr>
                  <w:r w:rsidRPr="00121159">
                    <w:rPr>
                      <w:rFonts w:cs="Calibri"/>
                      <w:color w:val="000000"/>
                      <w:sz w:val="16"/>
                      <w:szCs w:val="16"/>
                    </w:rPr>
                    <w:t>UMAE HP CMN Siglo XXI</w:t>
                  </w:r>
                </w:p>
              </w:tc>
              <w:tc>
                <w:tcPr>
                  <w:tcW w:w="1984" w:type="dxa"/>
                  <w:shd w:val="clear" w:color="auto" w:fill="auto"/>
                  <w:noWrap/>
                  <w:vAlign w:val="bottom"/>
                </w:tcPr>
                <w:p w14:paraId="53EDA712" w14:textId="77777777" w:rsidR="009B60F4" w:rsidRPr="00121159" w:rsidRDefault="009B60F4" w:rsidP="009B60F4">
                  <w:pPr>
                    <w:spacing w:after="0"/>
                    <w:jc w:val="left"/>
                    <w:rPr>
                      <w:rFonts w:cs="Calibri"/>
                      <w:color w:val="000000"/>
                      <w:sz w:val="16"/>
                      <w:szCs w:val="16"/>
                    </w:rPr>
                  </w:pPr>
                  <w:r w:rsidRPr="00121159">
                    <w:rPr>
                      <w:rFonts w:cs="Calibri"/>
                      <w:color w:val="000000"/>
                      <w:sz w:val="16"/>
                      <w:szCs w:val="16"/>
                    </w:rPr>
                    <w:t>HP CMN Siglo XXI</w:t>
                  </w:r>
                </w:p>
              </w:tc>
            </w:tr>
            <w:tr w:rsidR="009B60F4" w:rsidRPr="00121159" w14:paraId="58AE693F" w14:textId="77777777" w:rsidTr="00307727">
              <w:trPr>
                <w:trHeight w:val="240"/>
              </w:trPr>
              <w:tc>
                <w:tcPr>
                  <w:tcW w:w="783" w:type="dxa"/>
                  <w:shd w:val="clear" w:color="auto" w:fill="auto"/>
                  <w:noWrap/>
                  <w:vAlign w:val="center"/>
                </w:tcPr>
                <w:p w14:paraId="3554A8E8" w14:textId="77777777" w:rsidR="009B60F4" w:rsidRPr="00121159" w:rsidRDefault="009B60F4" w:rsidP="009B60F4">
                  <w:pPr>
                    <w:spacing w:after="0"/>
                    <w:jc w:val="center"/>
                    <w:rPr>
                      <w:rFonts w:eastAsia="Times New Roman" w:cs="Calibri"/>
                      <w:sz w:val="16"/>
                      <w:szCs w:val="16"/>
                      <w:lang w:eastAsia="es-MX"/>
                    </w:rPr>
                  </w:pPr>
                  <w:r w:rsidRPr="00121159">
                    <w:rPr>
                      <w:rFonts w:eastAsia="Times New Roman" w:cs="Calibri"/>
                      <w:sz w:val="16"/>
                      <w:szCs w:val="16"/>
                      <w:lang w:eastAsia="es-MX"/>
                    </w:rPr>
                    <w:t>58</w:t>
                  </w:r>
                </w:p>
              </w:tc>
              <w:tc>
                <w:tcPr>
                  <w:tcW w:w="696" w:type="dxa"/>
                  <w:shd w:val="clear" w:color="auto" w:fill="auto"/>
                  <w:noWrap/>
                  <w:vAlign w:val="bottom"/>
                </w:tcPr>
                <w:p w14:paraId="0BE096FD" w14:textId="77777777" w:rsidR="009B60F4" w:rsidRPr="00121159" w:rsidRDefault="009B60F4" w:rsidP="009B60F4">
                  <w:pPr>
                    <w:spacing w:after="0"/>
                    <w:jc w:val="center"/>
                    <w:rPr>
                      <w:rFonts w:cs="Calibri"/>
                      <w:color w:val="000000"/>
                      <w:sz w:val="16"/>
                      <w:szCs w:val="16"/>
                    </w:rPr>
                  </w:pPr>
                  <w:r w:rsidRPr="00121159">
                    <w:rPr>
                      <w:rFonts w:cs="Calibri"/>
                      <w:color w:val="000000"/>
                      <w:sz w:val="16"/>
                      <w:szCs w:val="16"/>
                    </w:rPr>
                    <w:t>4X</w:t>
                  </w:r>
                </w:p>
              </w:tc>
              <w:tc>
                <w:tcPr>
                  <w:tcW w:w="2410" w:type="dxa"/>
                  <w:shd w:val="clear" w:color="auto" w:fill="auto"/>
                  <w:noWrap/>
                  <w:vAlign w:val="bottom"/>
                </w:tcPr>
                <w:p w14:paraId="420D1F0F" w14:textId="77777777" w:rsidR="009B60F4" w:rsidRPr="00121159" w:rsidRDefault="009B60F4" w:rsidP="009B60F4">
                  <w:pPr>
                    <w:spacing w:after="0"/>
                    <w:jc w:val="left"/>
                    <w:rPr>
                      <w:rFonts w:cs="Calibri"/>
                      <w:color w:val="000000"/>
                      <w:sz w:val="16"/>
                      <w:szCs w:val="16"/>
                    </w:rPr>
                  </w:pPr>
                  <w:r w:rsidRPr="00121159">
                    <w:rPr>
                      <w:rFonts w:cs="Calibri"/>
                      <w:color w:val="000000"/>
                      <w:sz w:val="16"/>
                      <w:szCs w:val="16"/>
                    </w:rPr>
                    <w:t>UMAE HG CMN La Raza</w:t>
                  </w:r>
                </w:p>
              </w:tc>
              <w:tc>
                <w:tcPr>
                  <w:tcW w:w="1984" w:type="dxa"/>
                  <w:shd w:val="clear" w:color="auto" w:fill="auto"/>
                  <w:noWrap/>
                  <w:vAlign w:val="bottom"/>
                </w:tcPr>
                <w:p w14:paraId="0C6D504E" w14:textId="77777777" w:rsidR="009B60F4" w:rsidRPr="00121159" w:rsidRDefault="009B60F4" w:rsidP="009B60F4">
                  <w:pPr>
                    <w:spacing w:after="0"/>
                    <w:jc w:val="left"/>
                    <w:rPr>
                      <w:rFonts w:cs="Calibri"/>
                      <w:color w:val="000000"/>
                      <w:sz w:val="16"/>
                      <w:szCs w:val="16"/>
                    </w:rPr>
                  </w:pPr>
                  <w:r w:rsidRPr="00121159">
                    <w:rPr>
                      <w:rFonts w:cs="Calibri"/>
                      <w:color w:val="000000"/>
                      <w:sz w:val="16"/>
                      <w:szCs w:val="16"/>
                    </w:rPr>
                    <w:t>HG CMN La Raza</w:t>
                  </w:r>
                </w:p>
              </w:tc>
            </w:tr>
          </w:tbl>
          <w:p w14:paraId="36087678" w14:textId="77777777" w:rsidR="00B0321A" w:rsidRPr="00121159" w:rsidRDefault="00B0321A" w:rsidP="00B75E26">
            <w:pPr>
              <w:pStyle w:val="Sinespaciado"/>
              <w:rPr>
                <w:sz w:val="16"/>
                <w:szCs w:val="16"/>
              </w:rPr>
            </w:pPr>
          </w:p>
          <w:p w14:paraId="7DB5B899" w14:textId="77777777" w:rsidR="00B75E26" w:rsidRPr="00121159" w:rsidRDefault="009B60F4" w:rsidP="00B75E26">
            <w:pPr>
              <w:pStyle w:val="Sinespaciado"/>
              <w:rPr>
                <w:sz w:val="16"/>
                <w:szCs w:val="16"/>
              </w:rPr>
            </w:pPr>
            <w:r w:rsidRPr="00121159">
              <w:rPr>
                <w:sz w:val="16"/>
                <w:szCs w:val="16"/>
              </w:rPr>
              <w:t>Para el resto de las Unidades Médicas, se puede procesar en sitio o enviar a Laboratorio de Referencia.</w:t>
            </w:r>
          </w:p>
          <w:p w14:paraId="3F77D213" w14:textId="77777777" w:rsidR="009B60F4" w:rsidRPr="00121159" w:rsidRDefault="009B60F4" w:rsidP="00B75E26">
            <w:pPr>
              <w:pStyle w:val="Sinespaciado"/>
              <w:rPr>
                <w:sz w:val="16"/>
                <w:szCs w:val="16"/>
                <w:lang w:eastAsia="es-MX"/>
              </w:rPr>
            </w:pPr>
          </w:p>
        </w:tc>
      </w:tr>
      <w:tr w:rsidR="004F64CF" w:rsidRPr="00121159" w14:paraId="6CEF5317"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3AF9F2A1" w14:textId="77777777" w:rsidR="004F1F50" w:rsidRPr="00121159" w:rsidRDefault="004F1F50" w:rsidP="004F1F50">
            <w:pPr>
              <w:pStyle w:val="Sinespaciado"/>
              <w:rPr>
                <w:sz w:val="16"/>
                <w:szCs w:val="16"/>
                <w:lang w:eastAsia="es-MX"/>
              </w:rPr>
            </w:pPr>
            <w:r w:rsidRPr="00121159">
              <w:rPr>
                <w:sz w:val="16"/>
                <w:szCs w:val="16"/>
                <w:lang w:eastAsia="es-MX"/>
              </w:rPr>
              <w:lastRenderedPageBreak/>
              <w:t>40.09.007</w:t>
            </w:r>
          </w:p>
        </w:tc>
        <w:tc>
          <w:tcPr>
            <w:tcW w:w="2862" w:type="dxa"/>
            <w:tcBorders>
              <w:top w:val="nil"/>
              <w:left w:val="nil"/>
              <w:bottom w:val="single" w:sz="4" w:space="0" w:color="auto"/>
              <w:right w:val="single" w:sz="4" w:space="0" w:color="auto"/>
            </w:tcBorders>
            <w:shd w:val="clear" w:color="auto" w:fill="auto"/>
            <w:noWrap/>
            <w:vAlign w:val="center"/>
            <w:hideMark/>
          </w:tcPr>
          <w:p w14:paraId="21DDEBD3" w14:textId="77777777" w:rsidR="004F1F50" w:rsidRPr="00121159" w:rsidRDefault="004F1F50" w:rsidP="004F1F50">
            <w:pPr>
              <w:pStyle w:val="Sinespaciado"/>
              <w:rPr>
                <w:sz w:val="16"/>
                <w:szCs w:val="16"/>
                <w:lang w:eastAsia="es-MX"/>
              </w:rPr>
            </w:pPr>
            <w:r w:rsidRPr="00121159">
              <w:rPr>
                <w:sz w:val="16"/>
                <w:szCs w:val="16"/>
                <w:lang w:eastAsia="es-MX"/>
              </w:rPr>
              <w:t>Factor de crecimiento similar a la Insulina tipo 1 (IGF-1)</w:t>
            </w:r>
          </w:p>
        </w:tc>
        <w:tc>
          <w:tcPr>
            <w:tcW w:w="6165" w:type="dxa"/>
            <w:tcBorders>
              <w:top w:val="nil"/>
              <w:left w:val="nil"/>
              <w:bottom w:val="single" w:sz="4" w:space="0" w:color="auto"/>
              <w:right w:val="single" w:sz="4" w:space="0" w:color="auto"/>
            </w:tcBorders>
            <w:vAlign w:val="center"/>
          </w:tcPr>
          <w:p w14:paraId="59ACAF41" w14:textId="77777777" w:rsidR="004F1F50" w:rsidRPr="00121159" w:rsidRDefault="004F1F50" w:rsidP="004F1F50">
            <w:pPr>
              <w:pStyle w:val="Sinespaciado"/>
              <w:rPr>
                <w:sz w:val="16"/>
                <w:szCs w:val="16"/>
              </w:rPr>
            </w:pPr>
            <w:r w:rsidRPr="00121159">
              <w:rPr>
                <w:sz w:val="16"/>
                <w:szCs w:val="16"/>
              </w:rPr>
              <w:t>Para las siguientes UMAE, se deberá procesar en sitio:</w:t>
            </w:r>
          </w:p>
          <w:p w14:paraId="50CC33E4" w14:textId="77777777" w:rsidR="004F1F50" w:rsidRPr="00121159" w:rsidRDefault="004F1F50" w:rsidP="004F1F50">
            <w:pPr>
              <w:pStyle w:val="Sinespaciado"/>
              <w:rPr>
                <w:sz w:val="16"/>
                <w:szCs w:val="16"/>
              </w:rPr>
            </w:pPr>
          </w:p>
          <w:tbl>
            <w:tblPr>
              <w:tblW w:w="5876" w:type="dxa"/>
              <w:tblCellMar>
                <w:left w:w="70" w:type="dxa"/>
                <w:right w:w="70" w:type="dxa"/>
              </w:tblCellMar>
              <w:tblLook w:val="04A0" w:firstRow="1" w:lastRow="0" w:firstColumn="1" w:lastColumn="0" w:noHBand="0" w:noVBand="1"/>
            </w:tblPr>
            <w:tblGrid>
              <w:gridCol w:w="752"/>
              <w:gridCol w:w="665"/>
              <w:gridCol w:w="2475"/>
              <w:gridCol w:w="1984"/>
            </w:tblGrid>
            <w:tr w:rsidR="004F1F50" w:rsidRPr="00121159" w14:paraId="0AB960AF" w14:textId="77777777" w:rsidTr="00201CE0">
              <w:trPr>
                <w:trHeight w:val="270"/>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EFA584" w14:textId="77777777" w:rsidR="004F1F50" w:rsidRPr="00121159" w:rsidRDefault="004F1F50" w:rsidP="00201CE0">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Partida</w:t>
                  </w:r>
                </w:p>
              </w:tc>
              <w:tc>
                <w:tcPr>
                  <w:tcW w:w="665" w:type="dxa"/>
                  <w:tcBorders>
                    <w:top w:val="single" w:sz="4" w:space="0" w:color="auto"/>
                    <w:left w:val="nil"/>
                    <w:bottom w:val="single" w:sz="4" w:space="0" w:color="auto"/>
                    <w:right w:val="single" w:sz="4" w:space="0" w:color="auto"/>
                  </w:tcBorders>
                  <w:shd w:val="clear" w:color="auto" w:fill="auto"/>
                  <w:noWrap/>
                  <w:vAlign w:val="center"/>
                </w:tcPr>
                <w:p w14:paraId="38ADA42D" w14:textId="77777777" w:rsidR="004F1F50" w:rsidRPr="00121159" w:rsidRDefault="004F1F50" w:rsidP="00201CE0">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Clave OOAD</w:t>
                  </w:r>
                </w:p>
              </w:tc>
              <w:tc>
                <w:tcPr>
                  <w:tcW w:w="2475" w:type="dxa"/>
                  <w:tcBorders>
                    <w:top w:val="single" w:sz="4" w:space="0" w:color="auto"/>
                    <w:left w:val="nil"/>
                    <w:bottom w:val="single" w:sz="4" w:space="0" w:color="auto"/>
                    <w:right w:val="single" w:sz="4" w:space="0" w:color="auto"/>
                  </w:tcBorders>
                  <w:shd w:val="clear" w:color="auto" w:fill="auto"/>
                  <w:noWrap/>
                  <w:vAlign w:val="center"/>
                </w:tcPr>
                <w:p w14:paraId="78802969" w14:textId="77777777" w:rsidR="004F1F50" w:rsidRPr="00121159" w:rsidRDefault="004F1F50" w:rsidP="004F1F50">
                  <w:pPr>
                    <w:spacing w:after="0"/>
                    <w:jc w:val="left"/>
                    <w:rPr>
                      <w:rFonts w:eastAsia="Times New Roman" w:cs="Calibri"/>
                      <w:color w:val="000000"/>
                      <w:sz w:val="16"/>
                      <w:szCs w:val="16"/>
                      <w:lang w:eastAsia="es-MX"/>
                    </w:rPr>
                  </w:pPr>
                  <w:r w:rsidRPr="00121159">
                    <w:rPr>
                      <w:rFonts w:eastAsia="Times New Roman" w:cs="Calibri"/>
                      <w:b/>
                      <w:bCs/>
                      <w:sz w:val="16"/>
                      <w:szCs w:val="16"/>
                      <w:lang w:eastAsia="es-MX"/>
                    </w:rPr>
                    <w:t>OOAD/UMAE</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67C1A3E4" w14:textId="77777777" w:rsidR="004F1F50" w:rsidRPr="00121159" w:rsidRDefault="004F1F50" w:rsidP="004F1F50">
                  <w:pPr>
                    <w:spacing w:after="0"/>
                    <w:jc w:val="left"/>
                    <w:rPr>
                      <w:rFonts w:eastAsia="Times New Roman" w:cs="Calibri"/>
                      <w:color w:val="000000"/>
                      <w:sz w:val="16"/>
                      <w:szCs w:val="16"/>
                      <w:lang w:eastAsia="es-MX"/>
                    </w:rPr>
                  </w:pPr>
                  <w:r w:rsidRPr="00121159">
                    <w:rPr>
                      <w:rFonts w:eastAsia="Times New Roman" w:cs="Calibri"/>
                      <w:b/>
                      <w:bCs/>
                      <w:sz w:val="16"/>
                      <w:szCs w:val="16"/>
                      <w:lang w:eastAsia="es-MX"/>
                    </w:rPr>
                    <w:t>UNIDAD</w:t>
                  </w:r>
                </w:p>
              </w:tc>
            </w:tr>
            <w:tr w:rsidR="004F1F50" w:rsidRPr="00121159" w14:paraId="0138E219" w14:textId="77777777" w:rsidTr="00201CE0">
              <w:trPr>
                <w:trHeight w:val="270"/>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EE0E9" w14:textId="77777777" w:rsidR="004F1F50" w:rsidRPr="00121159" w:rsidRDefault="004F1F50"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36</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29C6FB20" w14:textId="77777777" w:rsidR="004F1F50" w:rsidRPr="00121159" w:rsidRDefault="004F1F50"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4A</w:t>
                  </w:r>
                </w:p>
              </w:tc>
              <w:tc>
                <w:tcPr>
                  <w:tcW w:w="2475" w:type="dxa"/>
                  <w:tcBorders>
                    <w:top w:val="single" w:sz="4" w:space="0" w:color="auto"/>
                    <w:left w:val="nil"/>
                    <w:bottom w:val="single" w:sz="4" w:space="0" w:color="auto"/>
                    <w:right w:val="single" w:sz="4" w:space="0" w:color="auto"/>
                  </w:tcBorders>
                  <w:shd w:val="clear" w:color="auto" w:fill="auto"/>
                  <w:noWrap/>
                  <w:vAlign w:val="center"/>
                  <w:hideMark/>
                </w:tcPr>
                <w:p w14:paraId="519CC21B" w14:textId="77777777" w:rsidR="004F1F50" w:rsidRPr="00121159" w:rsidRDefault="004F1F50" w:rsidP="004F1F50">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HES CMN La Raza</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05CF6A97" w14:textId="77777777" w:rsidR="004F1F50" w:rsidRPr="00121159" w:rsidRDefault="004F1F50" w:rsidP="004F1F50">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HES</w:t>
                  </w:r>
                  <w:r w:rsidR="00221154" w:rsidRPr="00121159">
                    <w:rPr>
                      <w:rFonts w:eastAsia="Times New Roman" w:cs="Calibri"/>
                      <w:color w:val="000000"/>
                      <w:sz w:val="16"/>
                      <w:szCs w:val="16"/>
                      <w:lang w:eastAsia="es-MX"/>
                    </w:rPr>
                    <w:t xml:space="preserve"> </w:t>
                  </w:r>
                  <w:r w:rsidRPr="00121159">
                    <w:rPr>
                      <w:rFonts w:eastAsia="Times New Roman" w:cs="Calibri"/>
                      <w:color w:val="000000"/>
                      <w:sz w:val="16"/>
                      <w:szCs w:val="16"/>
                      <w:lang w:eastAsia="es-MX"/>
                    </w:rPr>
                    <w:t>CMN La Raza</w:t>
                  </w:r>
                </w:p>
              </w:tc>
            </w:tr>
            <w:tr w:rsidR="004F1F50" w:rsidRPr="00121159" w14:paraId="3C3C691E" w14:textId="77777777" w:rsidTr="00201CE0">
              <w:trPr>
                <w:trHeight w:val="27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7E46983E" w14:textId="77777777" w:rsidR="004F1F50" w:rsidRPr="00121159" w:rsidRDefault="004F1F50"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37</w:t>
                  </w:r>
                </w:p>
              </w:tc>
              <w:tc>
                <w:tcPr>
                  <w:tcW w:w="665" w:type="dxa"/>
                  <w:tcBorders>
                    <w:top w:val="nil"/>
                    <w:left w:val="nil"/>
                    <w:bottom w:val="single" w:sz="4" w:space="0" w:color="auto"/>
                    <w:right w:val="single" w:sz="4" w:space="0" w:color="auto"/>
                  </w:tcBorders>
                  <w:shd w:val="clear" w:color="auto" w:fill="auto"/>
                  <w:noWrap/>
                  <w:vAlign w:val="center"/>
                  <w:hideMark/>
                </w:tcPr>
                <w:p w14:paraId="754B8772" w14:textId="77777777" w:rsidR="004F1F50" w:rsidRPr="00121159" w:rsidRDefault="004F1F50"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4B</w:t>
                  </w:r>
                </w:p>
              </w:tc>
              <w:tc>
                <w:tcPr>
                  <w:tcW w:w="2475" w:type="dxa"/>
                  <w:tcBorders>
                    <w:top w:val="nil"/>
                    <w:left w:val="nil"/>
                    <w:bottom w:val="single" w:sz="4" w:space="0" w:color="auto"/>
                    <w:right w:val="single" w:sz="4" w:space="0" w:color="auto"/>
                  </w:tcBorders>
                  <w:shd w:val="clear" w:color="auto" w:fill="auto"/>
                  <w:noWrap/>
                  <w:vAlign w:val="center"/>
                  <w:hideMark/>
                </w:tcPr>
                <w:p w14:paraId="6D980EA2" w14:textId="77777777" w:rsidR="004F1F50" w:rsidRPr="00121159" w:rsidRDefault="004F1F50" w:rsidP="004F1F50">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HES CMN Siglo XXI</w:t>
                  </w:r>
                </w:p>
              </w:tc>
              <w:tc>
                <w:tcPr>
                  <w:tcW w:w="1984" w:type="dxa"/>
                  <w:tcBorders>
                    <w:top w:val="nil"/>
                    <w:left w:val="nil"/>
                    <w:bottom w:val="single" w:sz="4" w:space="0" w:color="auto"/>
                    <w:right w:val="single" w:sz="4" w:space="0" w:color="auto"/>
                  </w:tcBorders>
                  <w:shd w:val="clear" w:color="auto" w:fill="auto"/>
                  <w:noWrap/>
                  <w:vAlign w:val="center"/>
                  <w:hideMark/>
                </w:tcPr>
                <w:p w14:paraId="7D763E2E" w14:textId="77777777" w:rsidR="004F1F50" w:rsidRPr="00121159" w:rsidRDefault="004F1F50" w:rsidP="004F1F50">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HES CMN Siglo XXI</w:t>
                  </w:r>
                </w:p>
              </w:tc>
            </w:tr>
            <w:tr w:rsidR="004F1F50" w:rsidRPr="00121159" w14:paraId="2E722D2F" w14:textId="77777777" w:rsidTr="00201CE0">
              <w:trPr>
                <w:trHeight w:val="27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749967DB" w14:textId="77777777" w:rsidR="004F1F50" w:rsidRPr="00121159" w:rsidRDefault="004F1F50"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38</w:t>
                  </w:r>
                </w:p>
              </w:tc>
              <w:tc>
                <w:tcPr>
                  <w:tcW w:w="665" w:type="dxa"/>
                  <w:tcBorders>
                    <w:top w:val="nil"/>
                    <w:left w:val="nil"/>
                    <w:bottom w:val="single" w:sz="4" w:space="0" w:color="auto"/>
                    <w:right w:val="single" w:sz="4" w:space="0" w:color="auto"/>
                  </w:tcBorders>
                  <w:shd w:val="clear" w:color="auto" w:fill="auto"/>
                  <w:noWrap/>
                  <w:vAlign w:val="center"/>
                  <w:hideMark/>
                </w:tcPr>
                <w:p w14:paraId="3C323319" w14:textId="77777777" w:rsidR="004F1F50" w:rsidRPr="00121159" w:rsidRDefault="004F1F50"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4C</w:t>
                  </w:r>
                </w:p>
              </w:tc>
              <w:tc>
                <w:tcPr>
                  <w:tcW w:w="2475" w:type="dxa"/>
                  <w:tcBorders>
                    <w:top w:val="nil"/>
                    <w:left w:val="nil"/>
                    <w:bottom w:val="single" w:sz="4" w:space="0" w:color="auto"/>
                    <w:right w:val="single" w:sz="4" w:space="0" w:color="auto"/>
                  </w:tcBorders>
                  <w:shd w:val="clear" w:color="auto" w:fill="auto"/>
                  <w:noWrap/>
                  <w:vAlign w:val="center"/>
                  <w:hideMark/>
                </w:tcPr>
                <w:p w14:paraId="6CDF0758" w14:textId="77777777" w:rsidR="004F1F50" w:rsidRPr="00121159" w:rsidRDefault="004F1F50" w:rsidP="004F1F50">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HES CMN Occidente</w:t>
                  </w:r>
                </w:p>
              </w:tc>
              <w:tc>
                <w:tcPr>
                  <w:tcW w:w="1984" w:type="dxa"/>
                  <w:tcBorders>
                    <w:top w:val="nil"/>
                    <w:left w:val="nil"/>
                    <w:bottom w:val="single" w:sz="4" w:space="0" w:color="auto"/>
                    <w:right w:val="single" w:sz="4" w:space="0" w:color="auto"/>
                  </w:tcBorders>
                  <w:shd w:val="clear" w:color="auto" w:fill="auto"/>
                  <w:noWrap/>
                  <w:vAlign w:val="center"/>
                  <w:hideMark/>
                </w:tcPr>
                <w:p w14:paraId="43299CD3" w14:textId="77777777" w:rsidR="004F1F50" w:rsidRPr="00121159" w:rsidRDefault="004F1F50" w:rsidP="004F1F50">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HES CMN Occidente</w:t>
                  </w:r>
                </w:p>
              </w:tc>
            </w:tr>
            <w:tr w:rsidR="004F1F50" w:rsidRPr="00121159" w14:paraId="381500B1" w14:textId="77777777" w:rsidTr="00201CE0">
              <w:trPr>
                <w:trHeight w:val="27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6D3C3871" w14:textId="77777777" w:rsidR="004F1F50" w:rsidRPr="00121159" w:rsidRDefault="004F1F50"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39</w:t>
                  </w:r>
                </w:p>
              </w:tc>
              <w:tc>
                <w:tcPr>
                  <w:tcW w:w="665" w:type="dxa"/>
                  <w:tcBorders>
                    <w:top w:val="nil"/>
                    <w:left w:val="nil"/>
                    <w:bottom w:val="single" w:sz="4" w:space="0" w:color="auto"/>
                    <w:right w:val="single" w:sz="4" w:space="0" w:color="auto"/>
                  </w:tcBorders>
                  <w:shd w:val="clear" w:color="auto" w:fill="auto"/>
                  <w:noWrap/>
                  <w:vAlign w:val="center"/>
                  <w:hideMark/>
                </w:tcPr>
                <w:p w14:paraId="3A4E351F" w14:textId="77777777" w:rsidR="004F1F50" w:rsidRPr="00121159" w:rsidRDefault="004F1F50"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4D</w:t>
                  </w:r>
                </w:p>
              </w:tc>
              <w:tc>
                <w:tcPr>
                  <w:tcW w:w="2475" w:type="dxa"/>
                  <w:tcBorders>
                    <w:top w:val="nil"/>
                    <w:left w:val="nil"/>
                    <w:bottom w:val="single" w:sz="4" w:space="0" w:color="auto"/>
                    <w:right w:val="single" w:sz="4" w:space="0" w:color="auto"/>
                  </w:tcBorders>
                  <w:shd w:val="clear" w:color="auto" w:fill="auto"/>
                  <w:noWrap/>
                  <w:vAlign w:val="center"/>
                  <w:hideMark/>
                </w:tcPr>
                <w:p w14:paraId="6558B9A8" w14:textId="77777777" w:rsidR="004F1F50" w:rsidRPr="00121159" w:rsidRDefault="004F1F50" w:rsidP="004F1F50">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HES Monterrey</w:t>
                  </w:r>
                </w:p>
              </w:tc>
              <w:tc>
                <w:tcPr>
                  <w:tcW w:w="1984" w:type="dxa"/>
                  <w:tcBorders>
                    <w:top w:val="nil"/>
                    <w:left w:val="nil"/>
                    <w:bottom w:val="single" w:sz="4" w:space="0" w:color="auto"/>
                    <w:right w:val="single" w:sz="4" w:space="0" w:color="auto"/>
                  </w:tcBorders>
                  <w:shd w:val="clear" w:color="auto" w:fill="auto"/>
                  <w:noWrap/>
                  <w:vAlign w:val="center"/>
                  <w:hideMark/>
                </w:tcPr>
                <w:p w14:paraId="17D7423E" w14:textId="77777777" w:rsidR="004F1F50" w:rsidRPr="00121159" w:rsidRDefault="004F1F50" w:rsidP="004F1F50">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HES 25 Monterrey</w:t>
                  </w:r>
                </w:p>
              </w:tc>
            </w:tr>
            <w:tr w:rsidR="004F64CF" w:rsidRPr="00121159" w14:paraId="0D3BDE28" w14:textId="77777777" w:rsidTr="00201CE0">
              <w:trPr>
                <w:trHeight w:val="270"/>
              </w:trPr>
              <w:tc>
                <w:tcPr>
                  <w:tcW w:w="752" w:type="dxa"/>
                  <w:tcBorders>
                    <w:top w:val="nil"/>
                    <w:left w:val="single" w:sz="4" w:space="0" w:color="auto"/>
                    <w:bottom w:val="single" w:sz="4" w:space="0" w:color="auto"/>
                    <w:right w:val="single" w:sz="4" w:space="0" w:color="auto"/>
                  </w:tcBorders>
                  <w:shd w:val="clear" w:color="auto" w:fill="auto"/>
                  <w:noWrap/>
                  <w:vAlign w:val="center"/>
                </w:tcPr>
                <w:p w14:paraId="18C85AAC"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41</w:t>
                  </w:r>
                </w:p>
              </w:tc>
              <w:tc>
                <w:tcPr>
                  <w:tcW w:w="665" w:type="dxa"/>
                  <w:tcBorders>
                    <w:top w:val="nil"/>
                    <w:left w:val="nil"/>
                    <w:bottom w:val="single" w:sz="4" w:space="0" w:color="auto"/>
                    <w:right w:val="single" w:sz="4" w:space="0" w:color="auto"/>
                  </w:tcBorders>
                  <w:shd w:val="clear" w:color="auto" w:fill="auto"/>
                  <w:noWrap/>
                  <w:vAlign w:val="center"/>
                </w:tcPr>
                <w:p w14:paraId="594B4031"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4F</w:t>
                  </w:r>
                </w:p>
              </w:tc>
              <w:tc>
                <w:tcPr>
                  <w:tcW w:w="2475" w:type="dxa"/>
                  <w:tcBorders>
                    <w:top w:val="nil"/>
                    <w:left w:val="nil"/>
                    <w:bottom w:val="single" w:sz="4" w:space="0" w:color="auto"/>
                    <w:right w:val="single" w:sz="4" w:space="0" w:color="auto"/>
                  </w:tcBorders>
                  <w:shd w:val="clear" w:color="auto" w:fill="auto"/>
                  <w:noWrap/>
                  <w:vAlign w:val="center"/>
                </w:tcPr>
                <w:p w14:paraId="36EA6B1F"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HES CMN Puebla</w:t>
                  </w:r>
                </w:p>
              </w:tc>
              <w:tc>
                <w:tcPr>
                  <w:tcW w:w="1984" w:type="dxa"/>
                  <w:tcBorders>
                    <w:top w:val="nil"/>
                    <w:left w:val="nil"/>
                    <w:bottom w:val="single" w:sz="4" w:space="0" w:color="auto"/>
                    <w:right w:val="single" w:sz="4" w:space="0" w:color="auto"/>
                  </w:tcBorders>
                  <w:shd w:val="clear" w:color="auto" w:fill="auto"/>
                  <w:noWrap/>
                  <w:vAlign w:val="center"/>
                </w:tcPr>
                <w:p w14:paraId="5A1C5D80"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HES CMN Puebla</w:t>
                  </w:r>
                </w:p>
              </w:tc>
            </w:tr>
            <w:tr w:rsidR="004F64CF" w:rsidRPr="00121159" w14:paraId="47EC376B" w14:textId="77777777" w:rsidTr="00201CE0">
              <w:trPr>
                <w:trHeight w:val="270"/>
              </w:trPr>
              <w:tc>
                <w:tcPr>
                  <w:tcW w:w="752" w:type="dxa"/>
                  <w:tcBorders>
                    <w:top w:val="nil"/>
                    <w:left w:val="single" w:sz="4" w:space="0" w:color="auto"/>
                    <w:bottom w:val="single" w:sz="4" w:space="0" w:color="auto"/>
                    <w:right w:val="single" w:sz="4" w:space="0" w:color="auto"/>
                  </w:tcBorders>
                  <w:shd w:val="clear" w:color="auto" w:fill="auto"/>
                  <w:noWrap/>
                  <w:vAlign w:val="center"/>
                </w:tcPr>
                <w:p w14:paraId="4CC6522A"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44</w:t>
                  </w:r>
                </w:p>
              </w:tc>
              <w:tc>
                <w:tcPr>
                  <w:tcW w:w="665" w:type="dxa"/>
                  <w:tcBorders>
                    <w:top w:val="nil"/>
                    <w:left w:val="nil"/>
                    <w:bottom w:val="single" w:sz="4" w:space="0" w:color="auto"/>
                    <w:right w:val="single" w:sz="4" w:space="0" w:color="auto"/>
                  </w:tcBorders>
                  <w:shd w:val="clear" w:color="auto" w:fill="auto"/>
                  <w:noWrap/>
                  <w:vAlign w:val="center"/>
                </w:tcPr>
                <w:p w14:paraId="6F4AE07C"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4I</w:t>
                  </w:r>
                </w:p>
              </w:tc>
              <w:tc>
                <w:tcPr>
                  <w:tcW w:w="2475" w:type="dxa"/>
                  <w:tcBorders>
                    <w:top w:val="nil"/>
                    <w:left w:val="nil"/>
                    <w:bottom w:val="single" w:sz="4" w:space="0" w:color="auto"/>
                    <w:right w:val="single" w:sz="4" w:space="0" w:color="auto"/>
                  </w:tcBorders>
                  <w:shd w:val="clear" w:color="auto" w:fill="auto"/>
                  <w:noWrap/>
                  <w:vAlign w:val="center"/>
                </w:tcPr>
                <w:p w14:paraId="2692DCF9"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HE 14 Veracruz</w:t>
                  </w:r>
                </w:p>
              </w:tc>
              <w:tc>
                <w:tcPr>
                  <w:tcW w:w="1984" w:type="dxa"/>
                  <w:tcBorders>
                    <w:top w:val="nil"/>
                    <w:left w:val="nil"/>
                    <w:bottom w:val="single" w:sz="4" w:space="0" w:color="auto"/>
                    <w:right w:val="single" w:sz="4" w:space="0" w:color="auto"/>
                  </w:tcBorders>
                  <w:shd w:val="clear" w:color="auto" w:fill="auto"/>
                  <w:noWrap/>
                  <w:vAlign w:val="center"/>
                </w:tcPr>
                <w:p w14:paraId="6B3413E5"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HE 14 Veracruz</w:t>
                  </w:r>
                </w:p>
              </w:tc>
            </w:tr>
            <w:tr w:rsidR="004F64CF" w:rsidRPr="00121159" w14:paraId="462C9F76" w14:textId="77777777" w:rsidTr="00201CE0">
              <w:trPr>
                <w:trHeight w:val="27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4C16EE32"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45</w:t>
                  </w:r>
                </w:p>
              </w:tc>
              <w:tc>
                <w:tcPr>
                  <w:tcW w:w="665" w:type="dxa"/>
                  <w:tcBorders>
                    <w:top w:val="nil"/>
                    <w:left w:val="nil"/>
                    <w:bottom w:val="single" w:sz="4" w:space="0" w:color="auto"/>
                    <w:right w:val="single" w:sz="4" w:space="0" w:color="auto"/>
                  </w:tcBorders>
                  <w:shd w:val="clear" w:color="auto" w:fill="auto"/>
                  <w:noWrap/>
                  <w:vAlign w:val="center"/>
                  <w:hideMark/>
                </w:tcPr>
                <w:p w14:paraId="26BCC457"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4J</w:t>
                  </w:r>
                </w:p>
              </w:tc>
              <w:tc>
                <w:tcPr>
                  <w:tcW w:w="2475" w:type="dxa"/>
                  <w:tcBorders>
                    <w:top w:val="nil"/>
                    <w:left w:val="nil"/>
                    <w:bottom w:val="single" w:sz="4" w:space="0" w:color="auto"/>
                    <w:right w:val="single" w:sz="4" w:space="0" w:color="auto"/>
                  </w:tcBorders>
                  <w:shd w:val="clear" w:color="auto" w:fill="auto"/>
                  <w:noWrap/>
                  <w:vAlign w:val="center"/>
                  <w:hideMark/>
                </w:tcPr>
                <w:p w14:paraId="32C4FEB8"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HES 1 Mérida</w:t>
                  </w:r>
                </w:p>
              </w:tc>
              <w:tc>
                <w:tcPr>
                  <w:tcW w:w="1984" w:type="dxa"/>
                  <w:tcBorders>
                    <w:top w:val="nil"/>
                    <w:left w:val="nil"/>
                    <w:bottom w:val="single" w:sz="4" w:space="0" w:color="auto"/>
                    <w:right w:val="single" w:sz="4" w:space="0" w:color="auto"/>
                  </w:tcBorders>
                  <w:shd w:val="clear" w:color="auto" w:fill="auto"/>
                  <w:noWrap/>
                  <w:vAlign w:val="center"/>
                  <w:hideMark/>
                </w:tcPr>
                <w:p w14:paraId="4A6CACC3"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HES CMN Mérida</w:t>
                  </w:r>
                </w:p>
              </w:tc>
            </w:tr>
            <w:tr w:rsidR="004F64CF" w:rsidRPr="00121159" w14:paraId="0F225F23" w14:textId="77777777" w:rsidTr="00201CE0">
              <w:trPr>
                <w:trHeight w:val="27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38EE5DEA"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5</w:t>
                  </w:r>
                  <w:r w:rsidR="00CB7BC1" w:rsidRPr="00121159">
                    <w:rPr>
                      <w:rFonts w:eastAsia="Times New Roman" w:cs="Calibri"/>
                      <w:color w:val="000000"/>
                      <w:sz w:val="16"/>
                      <w:szCs w:val="16"/>
                      <w:lang w:eastAsia="es-MX"/>
                    </w:rPr>
                    <w:t>4</w:t>
                  </w:r>
                </w:p>
              </w:tc>
              <w:tc>
                <w:tcPr>
                  <w:tcW w:w="665" w:type="dxa"/>
                  <w:tcBorders>
                    <w:top w:val="nil"/>
                    <w:left w:val="nil"/>
                    <w:bottom w:val="single" w:sz="4" w:space="0" w:color="auto"/>
                    <w:right w:val="single" w:sz="4" w:space="0" w:color="auto"/>
                  </w:tcBorders>
                  <w:shd w:val="clear" w:color="auto" w:fill="auto"/>
                  <w:noWrap/>
                  <w:vAlign w:val="center"/>
                  <w:hideMark/>
                </w:tcPr>
                <w:p w14:paraId="2B95B100"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4S</w:t>
                  </w:r>
                </w:p>
              </w:tc>
              <w:tc>
                <w:tcPr>
                  <w:tcW w:w="2475" w:type="dxa"/>
                  <w:tcBorders>
                    <w:top w:val="nil"/>
                    <w:left w:val="nil"/>
                    <w:bottom w:val="single" w:sz="4" w:space="0" w:color="auto"/>
                    <w:right w:val="single" w:sz="4" w:space="0" w:color="auto"/>
                  </w:tcBorders>
                  <w:shd w:val="clear" w:color="auto" w:fill="auto"/>
                  <w:noWrap/>
                  <w:vAlign w:val="center"/>
                  <w:hideMark/>
                </w:tcPr>
                <w:p w14:paraId="28B4226C"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HP CMN Siglo XXI</w:t>
                  </w:r>
                </w:p>
              </w:tc>
              <w:tc>
                <w:tcPr>
                  <w:tcW w:w="1984" w:type="dxa"/>
                  <w:tcBorders>
                    <w:top w:val="nil"/>
                    <w:left w:val="nil"/>
                    <w:bottom w:val="single" w:sz="4" w:space="0" w:color="auto"/>
                    <w:right w:val="single" w:sz="4" w:space="0" w:color="auto"/>
                  </w:tcBorders>
                  <w:shd w:val="clear" w:color="auto" w:fill="auto"/>
                  <w:noWrap/>
                  <w:vAlign w:val="center"/>
                  <w:hideMark/>
                </w:tcPr>
                <w:p w14:paraId="21993F69"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HP CMN Siglo XXI</w:t>
                  </w:r>
                </w:p>
              </w:tc>
            </w:tr>
            <w:tr w:rsidR="004F64CF" w:rsidRPr="00121159" w14:paraId="5696DB94" w14:textId="77777777" w:rsidTr="00201CE0">
              <w:trPr>
                <w:trHeight w:val="27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34A879D6"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5</w:t>
                  </w:r>
                  <w:r w:rsidR="00CB7BC1" w:rsidRPr="00121159">
                    <w:rPr>
                      <w:rFonts w:eastAsia="Times New Roman" w:cs="Calibri"/>
                      <w:color w:val="000000"/>
                      <w:sz w:val="16"/>
                      <w:szCs w:val="16"/>
                      <w:lang w:eastAsia="es-MX"/>
                    </w:rPr>
                    <w:t>5</w:t>
                  </w:r>
                </w:p>
              </w:tc>
              <w:tc>
                <w:tcPr>
                  <w:tcW w:w="665" w:type="dxa"/>
                  <w:tcBorders>
                    <w:top w:val="nil"/>
                    <w:left w:val="nil"/>
                    <w:bottom w:val="single" w:sz="4" w:space="0" w:color="auto"/>
                    <w:right w:val="single" w:sz="4" w:space="0" w:color="auto"/>
                  </w:tcBorders>
                  <w:shd w:val="clear" w:color="auto" w:fill="auto"/>
                  <w:noWrap/>
                  <w:vAlign w:val="center"/>
                  <w:hideMark/>
                </w:tcPr>
                <w:p w14:paraId="3E56E274"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4T</w:t>
                  </w:r>
                </w:p>
              </w:tc>
              <w:tc>
                <w:tcPr>
                  <w:tcW w:w="2475" w:type="dxa"/>
                  <w:tcBorders>
                    <w:top w:val="nil"/>
                    <w:left w:val="nil"/>
                    <w:bottom w:val="single" w:sz="4" w:space="0" w:color="auto"/>
                    <w:right w:val="single" w:sz="4" w:space="0" w:color="auto"/>
                  </w:tcBorders>
                  <w:shd w:val="clear" w:color="auto" w:fill="auto"/>
                  <w:noWrap/>
                  <w:vAlign w:val="center"/>
                  <w:hideMark/>
                </w:tcPr>
                <w:p w14:paraId="263A6292"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HP CMN Occidente</w:t>
                  </w:r>
                </w:p>
              </w:tc>
              <w:tc>
                <w:tcPr>
                  <w:tcW w:w="1984" w:type="dxa"/>
                  <w:tcBorders>
                    <w:top w:val="nil"/>
                    <w:left w:val="nil"/>
                    <w:bottom w:val="single" w:sz="4" w:space="0" w:color="auto"/>
                    <w:right w:val="single" w:sz="4" w:space="0" w:color="auto"/>
                  </w:tcBorders>
                  <w:shd w:val="clear" w:color="auto" w:fill="auto"/>
                  <w:noWrap/>
                  <w:vAlign w:val="center"/>
                  <w:hideMark/>
                </w:tcPr>
                <w:p w14:paraId="28E43A21"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HP CMN Occidente</w:t>
                  </w:r>
                </w:p>
              </w:tc>
            </w:tr>
            <w:tr w:rsidR="004F64CF" w:rsidRPr="00121159" w14:paraId="5E5474D6" w14:textId="77777777" w:rsidTr="00201CE0">
              <w:trPr>
                <w:trHeight w:val="27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7472A390"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5</w:t>
                  </w:r>
                  <w:r w:rsidR="00CB7BC1" w:rsidRPr="00121159">
                    <w:rPr>
                      <w:rFonts w:eastAsia="Times New Roman" w:cs="Calibri"/>
                      <w:color w:val="000000"/>
                      <w:sz w:val="16"/>
                      <w:szCs w:val="16"/>
                      <w:lang w:eastAsia="es-MX"/>
                    </w:rPr>
                    <w:t>8</w:t>
                  </w:r>
                </w:p>
              </w:tc>
              <w:tc>
                <w:tcPr>
                  <w:tcW w:w="665" w:type="dxa"/>
                  <w:tcBorders>
                    <w:top w:val="nil"/>
                    <w:left w:val="nil"/>
                    <w:bottom w:val="single" w:sz="4" w:space="0" w:color="auto"/>
                    <w:right w:val="single" w:sz="4" w:space="0" w:color="auto"/>
                  </w:tcBorders>
                  <w:shd w:val="clear" w:color="auto" w:fill="auto"/>
                  <w:noWrap/>
                  <w:vAlign w:val="center"/>
                  <w:hideMark/>
                </w:tcPr>
                <w:p w14:paraId="6CF9D39B"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4X</w:t>
                  </w:r>
                </w:p>
              </w:tc>
              <w:tc>
                <w:tcPr>
                  <w:tcW w:w="2475" w:type="dxa"/>
                  <w:tcBorders>
                    <w:top w:val="nil"/>
                    <w:left w:val="nil"/>
                    <w:bottom w:val="single" w:sz="4" w:space="0" w:color="auto"/>
                    <w:right w:val="single" w:sz="4" w:space="0" w:color="auto"/>
                  </w:tcBorders>
                  <w:shd w:val="clear" w:color="auto" w:fill="auto"/>
                  <w:noWrap/>
                  <w:vAlign w:val="center"/>
                  <w:hideMark/>
                </w:tcPr>
                <w:p w14:paraId="4737CABC"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HG CMN La Raza</w:t>
                  </w:r>
                </w:p>
              </w:tc>
              <w:tc>
                <w:tcPr>
                  <w:tcW w:w="1984" w:type="dxa"/>
                  <w:tcBorders>
                    <w:top w:val="nil"/>
                    <w:left w:val="nil"/>
                    <w:bottom w:val="single" w:sz="4" w:space="0" w:color="auto"/>
                    <w:right w:val="single" w:sz="4" w:space="0" w:color="auto"/>
                  </w:tcBorders>
                  <w:shd w:val="clear" w:color="auto" w:fill="auto"/>
                  <w:noWrap/>
                  <w:vAlign w:val="center"/>
                  <w:hideMark/>
                </w:tcPr>
                <w:p w14:paraId="426957A7"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 CMN La Raza</w:t>
                  </w:r>
                </w:p>
              </w:tc>
            </w:tr>
          </w:tbl>
          <w:p w14:paraId="69132768" w14:textId="77777777" w:rsidR="004F1F50" w:rsidRPr="00121159" w:rsidRDefault="004F1F50" w:rsidP="004F1F50">
            <w:pPr>
              <w:pStyle w:val="Sinespaciado"/>
              <w:rPr>
                <w:sz w:val="16"/>
                <w:szCs w:val="16"/>
              </w:rPr>
            </w:pPr>
          </w:p>
          <w:p w14:paraId="1EDBAFAD" w14:textId="77777777" w:rsidR="004F1F50" w:rsidRPr="00121159" w:rsidRDefault="004F1F50" w:rsidP="004F1F50">
            <w:pPr>
              <w:pStyle w:val="Sinespaciado"/>
              <w:rPr>
                <w:sz w:val="16"/>
                <w:szCs w:val="16"/>
              </w:rPr>
            </w:pPr>
            <w:r w:rsidRPr="00121159">
              <w:rPr>
                <w:sz w:val="16"/>
                <w:szCs w:val="16"/>
              </w:rPr>
              <w:t>Para el resto de las Unidades Médicas, se puede procesar en sitio o enviar a Laboratorio de Referencia.</w:t>
            </w:r>
          </w:p>
        </w:tc>
      </w:tr>
      <w:tr w:rsidR="004F64CF" w:rsidRPr="00121159" w14:paraId="3F9D0403"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345391FE" w14:textId="77777777" w:rsidR="004F64CF" w:rsidRPr="00121159" w:rsidRDefault="004F64CF" w:rsidP="004F64CF">
            <w:pPr>
              <w:pStyle w:val="Sinespaciado"/>
              <w:rPr>
                <w:sz w:val="16"/>
                <w:szCs w:val="16"/>
                <w:lang w:eastAsia="es-MX"/>
              </w:rPr>
            </w:pPr>
            <w:r w:rsidRPr="00121159">
              <w:rPr>
                <w:sz w:val="16"/>
                <w:szCs w:val="16"/>
                <w:lang w:eastAsia="es-MX"/>
              </w:rPr>
              <w:t>40.09.008</w:t>
            </w:r>
          </w:p>
        </w:tc>
        <w:tc>
          <w:tcPr>
            <w:tcW w:w="2862" w:type="dxa"/>
            <w:tcBorders>
              <w:top w:val="nil"/>
              <w:left w:val="nil"/>
              <w:bottom w:val="single" w:sz="4" w:space="0" w:color="auto"/>
              <w:right w:val="single" w:sz="4" w:space="0" w:color="auto"/>
            </w:tcBorders>
            <w:shd w:val="clear" w:color="auto" w:fill="auto"/>
            <w:noWrap/>
            <w:vAlign w:val="center"/>
            <w:hideMark/>
          </w:tcPr>
          <w:p w14:paraId="051481D6" w14:textId="77777777" w:rsidR="004F64CF" w:rsidRPr="00121159" w:rsidRDefault="004F64CF" w:rsidP="004F64CF">
            <w:pPr>
              <w:pStyle w:val="Sinespaciado"/>
              <w:rPr>
                <w:sz w:val="16"/>
                <w:szCs w:val="16"/>
                <w:lang w:eastAsia="es-MX"/>
              </w:rPr>
            </w:pPr>
            <w:proofErr w:type="spellStart"/>
            <w:r w:rsidRPr="00121159">
              <w:rPr>
                <w:sz w:val="16"/>
                <w:szCs w:val="16"/>
                <w:lang w:eastAsia="es-MX"/>
              </w:rPr>
              <w:t>Somatropina</w:t>
            </w:r>
            <w:proofErr w:type="spellEnd"/>
            <w:r w:rsidRPr="00121159">
              <w:rPr>
                <w:sz w:val="16"/>
                <w:szCs w:val="16"/>
                <w:lang w:eastAsia="es-MX"/>
              </w:rPr>
              <w:t>, Hormona del crecimiento (GH)</w:t>
            </w:r>
          </w:p>
        </w:tc>
        <w:tc>
          <w:tcPr>
            <w:tcW w:w="6165" w:type="dxa"/>
            <w:tcBorders>
              <w:top w:val="nil"/>
              <w:left w:val="nil"/>
              <w:bottom w:val="single" w:sz="4" w:space="0" w:color="auto"/>
              <w:right w:val="single" w:sz="4" w:space="0" w:color="auto"/>
            </w:tcBorders>
            <w:vAlign w:val="center"/>
          </w:tcPr>
          <w:p w14:paraId="7EC5A9EF" w14:textId="77777777" w:rsidR="004F64CF" w:rsidRPr="00121159" w:rsidRDefault="004F64CF" w:rsidP="004F64CF">
            <w:pPr>
              <w:pStyle w:val="Sinespaciado"/>
              <w:rPr>
                <w:sz w:val="16"/>
                <w:szCs w:val="16"/>
              </w:rPr>
            </w:pPr>
            <w:r w:rsidRPr="00121159">
              <w:rPr>
                <w:sz w:val="16"/>
                <w:szCs w:val="16"/>
              </w:rPr>
              <w:t>Para las siguientes UMAE, se deberá procesar en sitio:</w:t>
            </w:r>
          </w:p>
          <w:p w14:paraId="001522B3" w14:textId="77777777" w:rsidR="004F64CF" w:rsidRPr="00121159" w:rsidRDefault="004F64CF" w:rsidP="004F64CF">
            <w:pPr>
              <w:pStyle w:val="Sinespaciado"/>
              <w:rPr>
                <w:sz w:val="16"/>
                <w:szCs w:val="16"/>
              </w:rPr>
            </w:pPr>
          </w:p>
          <w:tbl>
            <w:tblPr>
              <w:tblW w:w="6034" w:type="dxa"/>
              <w:tblCellMar>
                <w:left w:w="70" w:type="dxa"/>
                <w:right w:w="70" w:type="dxa"/>
              </w:tblCellMar>
              <w:tblLook w:val="04A0" w:firstRow="1" w:lastRow="0" w:firstColumn="1" w:lastColumn="0" w:noHBand="0" w:noVBand="1"/>
            </w:tblPr>
            <w:tblGrid>
              <w:gridCol w:w="752"/>
              <w:gridCol w:w="706"/>
              <w:gridCol w:w="2571"/>
              <w:gridCol w:w="2028"/>
            </w:tblGrid>
            <w:tr w:rsidR="004F64CF" w:rsidRPr="00121159" w14:paraId="7A0ECF17" w14:textId="77777777" w:rsidTr="00201CE0">
              <w:trPr>
                <w:trHeight w:val="270"/>
              </w:trPr>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0DDA8"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Partida</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5EA44B73"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Clave OOAD</w:t>
                  </w:r>
                </w:p>
              </w:tc>
              <w:tc>
                <w:tcPr>
                  <w:tcW w:w="2571" w:type="dxa"/>
                  <w:tcBorders>
                    <w:top w:val="single" w:sz="4" w:space="0" w:color="auto"/>
                    <w:left w:val="nil"/>
                    <w:bottom w:val="single" w:sz="4" w:space="0" w:color="auto"/>
                    <w:right w:val="single" w:sz="4" w:space="0" w:color="auto"/>
                  </w:tcBorders>
                  <w:shd w:val="clear" w:color="auto" w:fill="auto"/>
                  <w:noWrap/>
                  <w:vAlign w:val="center"/>
                </w:tcPr>
                <w:p w14:paraId="5FEF64F3"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b/>
                      <w:bCs/>
                      <w:sz w:val="16"/>
                      <w:szCs w:val="16"/>
                      <w:lang w:eastAsia="es-MX"/>
                    </w:rPr>
                    <w:t>OOAD/UMAE</w:t>
                  </w:r>
                </w:p>
              </w:tc>
              <w:tc>
                <w:tcPr>
                  <w:tcW w:w="2028" w:type="dxa"/>
                  <w:tcBorders>
                    <w:top w:val="single" w:sz="4" w:space="0" w:color="auto"/>
                    <w:left w:val="nil"/>
                    <w:bottom w:val="single" w:sz="4" w:space="0" w:color="auto"/>
                    <w:right w:val="single" w:sz="4" w:space="0" w:color="auto"/>
                  </w:tcBorders>
                  <w:shd w:val="clear" w:color="auto" w:fill="auto"/>
                  <w:noWrap/>
                  <w:vAlign w:val="center"/>
                </w:tcPr>
                <w:p w14:paraId="7E00A6E0"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b/>
                      <w:bCs/>
                      <w:sz w:val="16"/>
                      <w:szCs w:val="16"/>
                      <w:lang w:eastAsia="es-MX"/>
                    </w:rPr>
                    <w:t>UNIDAD</w:t>
                  </w:r>
                </w:p>
              </w:tc>
            </w:tr>
            <w:tr w:rsidR="004F64CF" w:rsidRPr="00121159" w14:paraId="25F5492D" w14:textId="77777777" w:rsidTr="00201CE0">
              <w:trPr>
                <w:trHeight w:val="270"/>
              </w:trPr>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B9EF7"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36</w:t>
                  </w:r>
                </w:p>
              </w:tc>
              <w:tc>
                <w:tcPr>
                  <w:tcW w:w="706" w:type="dxa"/>
                  <w:tcBorders>
                    <w:top w:val="single" w:sz="4" w:space="0" w:color="auto"/>
                    <w:left w:val="nil"/>
                    <w:bottom w:val="single" w:sz="4" w:space="0" w:color="auto"/>
                    <w:right w:val="single" w:sz="4" w:space="0" w:color="auto"/>
                  </w:tcBorders>
                  <w:shd w:val="clear" w:color="auto" w:fill="auto"/>
                  <w:noWrap/>
                  <w:vAlign w:val="center"/>
                  <w:hideMark/>
                </w:tcPr>
                <w:p w14:paraId="157E3C14"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4A</w:t>
                  </w:r>
                </w:p>
              </w:tc>
              <w:tc>
                <w:tcPr>
                  <w:tcW w:w="2571" w:type="dxa"/>
                  <w:tcBorders>
                    <w:top w:val="single" w:sz="4" w:space="0" w:color="auto"/>
                    <w:left w:val="nil"/>
                    <w:bottom w:val="single" w:sz="4" w:space="0" w:color="auto"/>
                    <w:right w:val="single" w:sz="4" w:space="0" w:color="auto"/>
                  </w:tcBorders>
                  <w:shd w:val="clear" w:color="auto" w:fill="auto"/>
                  <w:noWrap/>
                  <w:vAlign w:val="center"/>
                  <w:hideMark/>
                </w:tcPr>
                <w:p w14:paraId="26D396A5"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HES CMN La Raza</w:t>
                  </w:r>
                </w:p>
              </w:tc>
              <w:tc>
                <w:tcPr>
                  <w:tcW w:w="2028" w:type="dxa"/>
                  <w:tcBorders>
                    <w:top w:val="single" w:sz="4" w:space="0" w:color="auto"/>
                    <w:left w:val="nil"/>
                    <w:bottom w:val="single" w:sz="4" w:space="0" w:color="auto"/>
                    <w:right w:val="single" w:sz="4" w:space="0" w:color="auto"/>
                  </w:tcBorders>
                  <w:shd w:val="clear" w:color="auto" w:fill="auto"/>
                  <w:noWrap/>
                  <w:vAlign w:val="center"/>
                  <w:hideMark/>
                </w:tcPr>
                <w:p w14:paraId="1E470771"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HES</w:t>
                  </w:r>
                  <w:r w:rsidR="00221154" w:rsidRPr="00121159">
                    <w:rPr>
                      <w:rFonts w:eastAsia="Times New Roman" w:cs="Calibri"/>
                      <w:color w:val="000000"/>
                      <w:sz w:val="16"/>
                      <w:szCs w:val="16"/>
                      <w:lang w:eastAsia="es-MX"/>
                    </w:rPr>
                    <w:t xml:space="preserve"> </w:t>
                  </w:r>
                  <w:r w:rsidRPr="00121159">
                    <w:rPr>
                      <w:rFonts w:eastAsia="Times New Roman" w:cs="Calibri"/>
                      <w:color w:val="000000"/>
                      <w:sz w:val="16"/>
                      <w:szCs w:val="16"/>
                      <w:lang w:eastAsia="es-MX"/>
                    </w:rPr>
                    <w:t>CMN La Raza</w:t>
                  </w:r>
                </w:p>
              </w:tc>
            </w:tr>
            <w:tr w:rsidR="004F64CF" w:rsidRPr="00121159" w14:paraId="22EEAF77" w14:textId="77777777" w:rsidTr="00201CE0">
              <w:trPr>
                <w:trHeight w:val="270"/>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4E0515FE"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37</w:t>
                  </w:r>
                </w:p>
              </w:tc>
              <w:tc>
                <w:tcPr>
                  <w:tcW w:w="706" w:type="dxa"/>
                  <w:tcBorders>
                    <w:top w:val="nil"/>
                    <w:left w:val="nil"/>
                    <w:bottom w:val="single" w:sz="4" w:space="0" w:color="auto"/>
                    <w:right w:val="single" w:sz="4" w:space="0" w:color="auto"/>
                  </w:tcBorders>
                  <w:shd w:val="clear" w:color="auto" w:fill="auto"/>
                  <w:noWrap/>
                  <w:vAlign w:val="center"/>
                  <w:hideMark/>
                </w:tcPr>
                <w:p w14:paraId="34299887"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4B</w:t>
                  </w:r>
                </w:p>
              </w:tc>
              <w:tc>
                <w:tcPr>
                  <w:tcW w:w="2571" w:type="dxa"/>
                  <w:tcBorders>
                    <w:top w:val="nil"/>
                    <w:left w:val="nil"/>
                    <w:bottom w:val="single" w:sz="4" w:space="0" w:color="auto"/>
                    <w:right w:val="single" w:sz="4" w:space="0" w:color="auto"/>
                  </w:tcBorders>
                  <w:shd w:val="clear" w:color="auto" w:fill="auto"/>
                  <w:noWrap/>
                  <w:vAlign w:val="center"/>
                  <w:hideMark/>
                </w:tcPr>
                <w:p w14:paraId="3ACD320F"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HES CMN Siglo XXI</w:t>
                  </w:r>
                </w:p>
              </w:tc>
              <w:tc>
                <w:tcPr>
                  <w:tcW w:w="2028" w:type="dxa"/>
                  <w:tcBorders>
                    <w:top w:val="nil"/>
                    <w:left w:val="nil"/>
                    <w:bottom w:val="single" w:sz="4" w:space="0" w:color="auto"/>
                    <w:right w:val="single" w:sz="4" w:space="0" w:color="auto"/>
                  </w:tcBorders>
                  <w:shd w:val="clear" w:color="auto" w:fill="auto"/>
                  <w:noWrap/>
                  <w:vAlign w:val="center"/>
                  <w:hideMark/>
                </w:tcPr>
                <w:p w14:paraId="6D063A12"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HES CMN Siglo XXI</w:t>
                  </w:r>
                </w:p>
              </w:tc>
            </w:tr>
            <w:tr w:rsidR="004F64CF" w:rsidRPr="00121159" w14:paraId="39363ED8" w14:textId="77777777" w:rsidTr="00201CE0">
              <w:trPr>
                <w:trHeight w:val="270"/>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39CE2380"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38</w:t>
                  </w:r>
                </w:p>
              </w:tc>
              <w:tc>
                <w:tcPr>
                  <w:tcW w:w="706" w:type="dxa"/>
                  <w:tcBorders>
                    <w:top w:val="nil"/>
                    <w:left w:val="nil"/>
                    <w:bottom w:val="single" w:sz="4" w:space="0" w:color="auto"/>
                    <w:right w:val="single" w:sz="4" w:space="0" w:color="auto"/>
                  </w:tcBorders>
                  <w:shd w:val="clear" w:color="auto" w:fill="auto"/>
                  <w:noWrap/>
                  <w:vAlign w:val="center"/>
                  <w:hideMark/>
                </w:tcPr>
                <w:p w14:paraId="3434B2FA"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4C</w:t>
                  </w:r>
                </w:p>
              </w:tc>
              <w:tc>
                <w:tcPr>
                  <w:tcW w:w="2571" w:type="dxa"/>
                  <w:tcBorders>
                    <w:top w:val="nil"/>
                    <w:left w:val="nil"/>
                    <w:bottom w:val="single" w:sz="4" w:space="0" w:color="auto"/>
                    <w:right w:val="single" w:sz="4" w:space="0" w:color="auto"/>
                  </w:tcBorders>
                  <w:shd w:val="clear" w:color="auto" w:fill="auto"/>
                  <w:noWrap/>
                  <w:vAlign w:val="center"/>
                  <w:hideMark/>
                </w:tcPr>
                <w:p w14:paraId="64C2F39D"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HES CMN Occidente</w:t>
                  </w:r>
                </w:p>
              </w:tc>
              <w:tc>
                <w:tcPr>
                  <w:tcW w:w="2028" w:type="dxa"/>
                  <w:tcBorders>
                    <w:top w:val="nil"/>
                    <w:left w:val="nil"/>
                    <w:bottom w:val="single" w:sz="4" w:space="0" w:color="auto"/>
                    <w:right w:val="single" w:sz="4" w:space="0" w:color="auto"/>
                  </w:tcBorders>
                  <w:shd w:val="clear" w:color="auto" w:fill="auto"/>
                  <w:noWrap/>
                  <w:vAlign w:val="center"/>
                  <w:hideMark/>
                </w:tcPr>
                <w:p w14:paraId="2608C33A"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HES CMN Occidente</w:t>
                  </w:r>
                </w:p>
              </w:tc>
            </w:tr>
            <w:tr w:rsidR="004F64CF" w:rsidRPr="00121159" w14:paraId="0D4DCF64" w14:textId="77777777" w:rsidTr="00201CE0">
              <w:trPr>
                <w:trHeight w:val="270"/>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7115B5D7"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39</w:t>
                  </w:r>
                </w:p>
              </w:tc>
              <w:tc>
                <w:tcPr>
                  <w:tcW w:w="706" w:type="dxa"/>
                  <w:tcBorders>
                    <w:top w:val="nil"/>
                    <w:left w:val="nil"/>
                    <w:bottom w:val="single" w:sz="4" w:space="0" w:color="auto"/>
                    <w:right w:val="single" w:sz="4" w:space="0" w:color="auto"/>
                  </w:tcBorders>
                  <w:shd w:val="clear" w:color="auto" w:fill="auto"/>
                  <w:noWrap/>
                  <w:vAlign w:val="center"/>
                  <w:hideMark/>
                </w:tcPr>
                <w:p w14:paraId="68EDDCFC"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4D</w:t>
                  </w:r>
                </w:p>
              </w:tc>
              <w:tc>
                <w:tcPr>
                  <w:tcW w:w="2571" w:type="dxa"/>
                  <w:tcBorders>
                    <w:top w:val="nil"/>
                    <w:left w:val="nil"/>
                    <w:bottom w:val="single" w:sz="4" w:space="0" w:color="auto"/>
                    <w:right w:val="single" w:sz="4" w:space="0" w:color="auto"/>
                  </w:tcBorders>
                  <w:shd w:val="clear" w:color="auto" w:fill="auto"/>
                  <w:noWrap/>
                  <w:vAlign w:val="center"/>
                  <w:hideMark/>
                </w:tcPr>
                <w:p w14:paraId="08438E56"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HES Monterrey</w:t>
                  </w:r>
                </w:p>
              </w:tc>
              <w:tc>
                <w:tcPr>
                  <w:tcW w:w="2028" w:type="dxa"/>
                  <w:tcBorders>
                    <w:top w:val="nil"/>
                    <w:left w:val="nil"/>
                    <w:bottom w:val="single" w:sz="4" w:space="0" w:color="auto"/>
                    <w:right w:val="single" w:sz="4" w:space="0" w:color="auto"/>
                  </w:tcBorders>
                  <w:shd w:val="clear" w:color="auto" w:fill="auto"/>
                  <w:noWrap/>
                  <w:vAlign w:val="center"/>
                  <w:hideMark/>
                </w:tcPr>
                <w:p w14:paraId="22B8241A"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HES 25 Monterrey</w:t>
                  </w:r>
                </w:p>
              </w:tc>
            </w:tr>
            <w:tr w:rsidR="004F64CF" w:rsidRPr="00121159" w14:paraId="33B0FE58" w14:textId="77777777" w:rsidTr="00201CE0">
              <w:trPr>
                <w:trHeight w:val="270"/>
              </w:trPr>
              <w:tc>
                <w:tcPr>
                  <w:tcW w:w="729" w:type="dxa"/>
                  <w:tcBorders>
                    <w:top w:val="nil"/>
                    <w:left w:val="single" w:sz="4" w:space="0" w:color="auto"/>
                    <w:bottom w:val="single" w:sz="4" w:space="0" w:color="auto"/>
                    <w:right w:val="single" w:sz="4" w:space="0" w:color="auto"/>
                  </w:tcBorders>
                  <w:shd w:val="clear" w:color="auto" w:fill="auto"/>
                  <w:noWrap/>
                  <w:vAlign w:val="center"/>
                </w:tcPr>
                <w:p w14:paraId="7D19EFEA"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41</w:t>
                  </w:r>
                </w:p>
              </w:tc>
              <w:tc>
                <w:tcPr>
                  <w:tcW w:w="706" w:type="dxa"/>
                  <w:tcBorders>
                    <w:top w:val="nil"/>
                    <w:left w:val="nil"/>
                    <w:bottom w:val="single" w:sz="4" w:space="0" w:color="auto"/>
                    <w:right w:val="single" w:sz="4" w:space="0" w:color="auto"/>
                  </w:tcBorders>
                  <w:shd w:val="clear" w:color="auto" w:fill="auto"/>
                  <w:noWrap/>
                  <w:vAlign w:val="center"/>
                </w:tcPr>
                <w:p w14:paraId="6715D3E0"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4F</w:t>
                  </w:r>
                </w:p>
              </w:tc>
              <w:tc>
                <w:tcPr>
                  <w:tcW w:w="2571" w:type="dxa"/>
                  <w:tcBorders>
                    <w:top w:val="nil"/>
                    <w:left w:val="nil"/>
                    <w:bottom w:val="single" w:sz="4" w:space="0" w:color="auto"/>
                    <w:right w:val="single" w:sz="4" w:space="0" w:color="auto"/>
                  </w:tcBorders>
                  <w:shd w:val="clear" w:color="auto" w:fill="auto"/>
                  <w:noWrap/>
                  <w:vAlign w:val="center"/>
                </w:tcPr>
                <w:p w14:paraId="4B6E198E"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HES CMN Puebla</w:t>
                  </w:r>
                </w:p>
              </w:tc>
              <w:tc>
                <w:tcPr>
                  <w:tcW w:w="2028" w:type="dxa"/>
                  <w:tcBorders>
                    <w:top w:val="nil"/>
                    <w:left w:val="nil"/>
                    <w:bottom w:val="single" w:sz="4" w:space="0" w:color="auto"/>
                    <w:right w:val="single" w:sz="4" w:space="0" w:color="auto"/>
                  </w:tcBorders>
                  <w:shd w:val="clear" w:color="auto" w:fill="auto"/>
                  <w:noWrap/>
                  <w:vAlign w:val="center"/>
                </w:tcPr>
                <w:p w14:paraId="59D74CFA"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HES CMN Puebla</w:t>
                  </w:r>
                </w:p>
              </w:tc>
            </w:tr>
            <w:tr w:rsidR="004F64CF" w:rsidRPr="00121159" w14:paraId="2816D762" w14:textId="77777777" w:rsidTr="00201CE0">
              <w:trPr>
                <w:trHeight w:val="270"/>
              </w:trPr>
              <w:tc>
                <w:tcPr>
                  <w:tcW w:w="729" w:type="dxa"/>
                  <w:tcBorders>
                    <w:top w:val="nil"/>
                    <w:left w:val="single" w:sz="4" w:space="0" w:color="auto"/>
                    <w:bottom w:val="single" w:sz="4" w:space="0" w:color="auto"/>
                    <w:right w:val="single" w:sz="4" w:space="0" w:color="auto"/>
                  </w:tcBorders>
                  <w:shd w:val="clear" w:color="auto" w:fill="auto"/>
                  <w:noWrap/>
                  <w:vAlign w:val="center"/>
                </w:tcPr>
                <w:p w14:paraId="281A428C"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44</w:t>
                  </w:r>
                </w:p>
              </w:tc>
              <w:tc>
                <w:tcPr>
                  <w:tcW w:w="706" w:type="dxa"/>
                  <w:tcBorders>
                    <w:top w:val="nil"/>
                    <w:left w:val="nil"/>
                    <w:bottom w:val="single" w:sz="4" w:space="0" w:color="auto"/>
                    <w:right w:val="single" w:sz="4" w:space="0" w:color="auto"/>
                  </w:tcBorders>
                  <w:shd w:val="clear" w:color="auto" w:fill="auto"/>
                  <w:noWrap/>
                  <w:vAlign w:val="center"/>
                </w:tcPr>
                <w:p w14:paraId="1277C0C4"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4I</w:t>
                  </w:r>
                </w:p>
              </w:tc>
              <w:tc>
                <w:tcPr>
                  <w:tcW w:w="2571" w:type="dxa"/>
                  <w:tcBorders>
                    <w:top w:val="nil"/>
                    <w:left w:val="nil"/>
                    <w:bottom w:val="single" w:sz="4" w:space="0" w:color="auto"/>
                    <w:right w:val="single" w:sz="4" w:space="0" w:color="auto"/>
                  </w:tcBorders>
                  <w:shd w:val="clear" w:color="auto" w:fill="auto"/>
                  <w:noWrap/>
                  <w:vAlign w:val="center"/>
                </w:tcPr>
                <w:p w14:paraId="172AD2C2"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HE 14 Veracruz</w:t>
                  </w:r>
                </w:p>
              </w:tc>
              <w:tc>
                <w:tcPr>
                  <w:tcW w:w="2028" w:type="dxa"/>
                  <w:tcBorders>
                    <w:top w:val="nil"/>
                    <w:left w:val="nil"/>
                    <w:bottom w:val="single" w:sz="4" w:space="0" w:color="auto"/>
                    <w:right w:val="single" w:sz="4" w:space="0" w:color="auto"/>
                  </w:tcBorders>
                  <w:shd w:val="clear" w:color="auto" w:fill="auto"/>
                  <w:noWrap/>
                  <w:vAlign w:val="center"/>
                </w:tcPr>
                <w:p w14:paraId="60E40EC0"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HE 14 Veracruz</w:t>
                  </w:r>
                </w:p>
              </w:tc>
            </w:tr>
            <w:tr w:rsidR="004F64CF" w:rsidRPr="00121159" w14:paraId="7786D4C0" w14:textId="77777777" w:rsidTr="00201CE0">
              <w:trPr>
                <w:trHeight w:val="270"/>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0F519934"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45</w:t>
                  </w:r>
                </w:p>
              </w:tc>
              <w:tc>
                <w:tcPr>
                  <w:tcW w:w="706" w:type="dxa"/>
                  <w:tcBorders>
                    <w:top w:val="nil"/>
                    <w:left w:val="nil"/>
                    <w:bottom w:val="single" w:sz="4" w:space="0" w:color="auto"/>
                    <w:right w:val="single" w:sz="4" w:space="0" w:color="auto"/>
                  </w:tcBorders>
                  <w:shd w:val="clear" w:color="auto" w:fill="auto"/>
                  <w:noWrap/>
                  <w:vAlign w:val="center"/>
                  <w:hideMark/>
                </w:tcPr>
                <w:p w14:paraId="486F281F"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4J</w:t>
                  </w:r>
                </w:p>
              </w:tc>
              <w:tc>
                <w:tcPr>
                  <w:tcW w:w="2571" w:type="dxa"/>
                  <w:tcBorders>
                    <w:top w:val="nil"/>
                    <w:left w:val="nil"/>
                    <w:bottom w:val="single" w:sz="4" w:space="0" w:color="auto"/>
                    <w:right w:val="single" w:sz="4" w:space="0" w:color="auto"/>
                  </w:tcBorders>
                  <w:shd w:val="clear" w:color="auto" w:fill="auto"/>
                  <w:noWrap/>
                  <w:vAlign w:val="center"/>
                  <w:hideMark/>
                </w:tcPr>
                <w:p w14:paraId="6B630AFF"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HES 1 Mérida</w:t>
                  </w:r>
                </w:p>
              </w:tc>
              <w:tc>
                <w:tcPr>
                  <w:tcW w:w="2028" w:type="dxa"/>
                  <w:tcBorders>
                    <w:top w:val="nil"/>
                    <w:left w:val="nil"/>
                    <w:bottom w:val="single" w:sz="4" w:space="0" w:color="auto"/>
                    <w:right w:val="single" w:sz="4" w:space="0" w:color="auto"/>
                  </w:tcBorders>
                  <w:shd w:val="clear" w:color="auto" w:fill="auto"/>
                  <w:noWrap/>
                  <w:vAlign w:val="center"/>
                  <w:hideMark/>
                </w:tcPr>
                <w:p w14:paraId="51A9BB64"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HES CMN Mérida</w:t>
                  </w:r>
                </w:p>
              </w:tc>
            </w:tr>
            <w:tr w:rsidR="004F64CF" w:rsidRPr="00121159" w14:paraId="45D50EC2" w14:textId="77777777" w:rsidTr="00201CE0">
              <w:trPr>
                <w:trHeight w:val="270"/>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0A9CB966"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5</w:t>
                  </w:r>
                  <w:r w:rsidR="00CB7BC1" w:rsidRPr="00121159">
                    <w:rPr>
                      <w:rFonts w:eastAsia="Times New Roman" w:cs="Calibri"/>
                      <w:color w:val="000000"/>
                      <w:sz w:val="16"/>
                      <w:szCs w:val="16"/>
                      <w:lang w:eastAsia="es-MX"/>
                    </w:rPr>
                    <w:t>4</w:t>
                  </w:r>
                </w:p>
              </w:tc>
              <w:tc>
                <w:tcPr>
                  <w:tcW w:w="706" w:type="dxa"/>
                  <w:tcBorders>
                    <w:top w:val="nil"/>
                    <w:left w:val="nil"/>
                    <w:bottom w:val="single" w:sz="4" w:space="0" w:color="auto"/>
                    <w:right w:val="single" w:sz="4" w:space="0" w:color="auto"/>
                  </w:tcBorders>
                  <w:shd w:val="clear" w:color="auto" w:fill="auto"/>
                  <w:noWrap/>
                  <w:vAlign w:val="center"/>
                  <w:hideMark/>
                </w:tcPr>
                <w:p w14:paraId="3981240B"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4S</w:t>
                  </w:r>
                </w:p>
              </w:tc>
              <w:tc>
                <w:tcPr>
                  <w:tcW w:w="2571" w:type="dxa"/>
                  <w:tcBorders>
                    <w:top w:val="nil"/>
                    <w:left w:val="nil"/>
                    <w:bottom w:val="single" w:sz="4" w:space="0" w:color="auto"/>
                    <w:right w:val="single" w:sz="4" w:space="0" w:color="auto"/>
                  </w:tcBorders>
                  <w:shd w:val="clear" w:color="auto" w:fill="auto"/>
                  <w:noWrap/>
                  <w:vAlign w:val="center"/>
                  <w:hideMark/>
                </w:tcPr>
                <w:p w14:paraId="2A50975C"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HP CMN Siglo XXI</w:t>
                  </w:r>
                </w:p>
              </w:tc>
              <w:tc>
                <w:tcPr>
                  <w:tcW w:w="2028" w:type="dxa"/>
                  <w:tcBorders>
                    <w:top w:val="nil"/>
                    <w:left w:val="nil"/>
                    <w:bottom w:val="single" w:sz="4" w:space="0" w:color="auto"/>
                    <w:right w:val="single" w:sz="4" w:space="0" w:color="auto"/>
                  </w:tcBorders>
                  <w:shd w:val="clear" w:color="auto" w:fill="auto"/>
                  <w:noWrap/>
                  <w:vAlign w:val="center"/>
                  <w:hideMark/>
                </w:tcPr>
                <w:p w14:paraId="70CB6455"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HP CMN Siglo XXI</w:t>
                  </w:r>
                </w:p>
              </w:tc>
            </w:tr>
            <w:tr w:rsidR="004F64CF" w:rsidRPr="00121159" w14:paraId="290C1759" w14:textId="77777777" w:rsidTr="00201CE0">
              <w:trPr>
                <w:trHeight w:val="270"/>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19A40850"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5</w:t>
                  </w:r>
                  <w:r w:rsidR="00CB7BC1" w:rsidRPr="00121159">
                    <w:rPr>
                      <w:rFonts w:eastAsia="Times New Roman" w:cs="Calibri"/>
                      <w:color w:val="000000"/>
                      <w:sz w:val="16"/>
                      <w:szCs w:val="16"/>
                      <w:lang w:eastAsia="es-MX"/>
                    </w:rPr>
                    <w:t>5</w:t>
                  </w:r>
                </w:p>
              </w:tc>
              <w:tc>
                <w:tcPr>
                  <w:tcW w:w="706" w:type="dxa"/>
                  <w:tcBorders>
                    <w:top w:val="nil"/>
                    <w:left w:val="nil"/>
                    <w:bottom w:val="single" w:sz="4" w:space="0" w:color="auto"/>
                    <w:right w:val="single" w:sz="4" w:space="0" w:color="auto"/>
                  </w:tcBorders>
                  <w:shd w:val="clear" w:color="auto" w:fill="auto"/>
                  <w:noWrap/>
                  <w:vAlign w:val="center"/>
                  <w:hideMark/>
                </w:tcPr>
                <w:p w14:paraId="44DFA4C0"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4T</w:t>
                  </w:r>
                </w:p>
              </w:tc>
              <w:tc>
                <w:tcPr>
                  <w:tcW w:w="2571" w:type="dxa"/>
                  <w:tcBorders>
                    <w:top w:val="nil"/>
                    <w:left w:val="nil"/>
                    <w:bottom w:val="single" w:sz="4" w:space="0" w:color="auto"/>
                    <w:right w:val="single" w:sz="4" w:space="0" w:color="auto"/>
                  </w:tcBorders>
                  <w:shd w:val="clear" w:color="auto" w:fill="auto"/>
                  <w:noWrap/>
                  <w:vAlign w:val="center"/>
                  <w:hideMark/>
                </w:tcPr>
                <w:p w14:paraId="52C042B9"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HP CMN Occidente</w:t>
                  </w:r>
                </w:p>
              </w:tc>
              <w:tc>
                <w:tcPr>
                  <w:tcW w:w="2028" w:type="dxa"/>
                  <w:tcBorders>
                    <w:top w:val="nil"/>
                    <w:left w:val="nil"/>
                    <w:bottom w:val="single" w:sz="4" w:space="0" w:color="auto"/>
                    <w:right w:val="single" w:sz="4" w:space="0" w:color="auto"/>
                  </w:tcBorders>
                  <w:shd w:val="clear" w:color="auto" w:fill="auto"/>
                  <w:noWrap/>
                  <w:vAlign w:val="center"/>
                  <w:hideMark/>
                </w:tcPr>
                <w:p w14:paraId="34CC9F68"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HP CMN Occidente</w:t>
                  </w:r>
                </w:p>
              </w:tc>
            </w:tr>
            <w:tr w:rsidR="004F64CF" w:rsidRPr="00121159" w14:paraId="287E7443" w14:textId="77777777" w:rsidTr="00201CE0">
              <w:trPr>
                <w:trHeight w:val="270"/>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4FE87E82"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5</w:t>
                  </w:r>
                  <w:r w:rsidR="00CB7BC1" w:rsidRPr="00121159">
                    <w:rPr>
                      <w:rFonts w:eastAsia="Times New Roman" w:cs="Calibri"/>
                      <w:color w:val="000000"/>
                      <w:sz w:val="16"/>
                      <w:szCs w:val="16"/>
                      <w:lang w:eastAsia="es-MX"/>
                    </w:rPr>
                    <w:t>8</w:t>
                  </w:r>
                </w:p>
              </w:tc>
              <w:tc>
                <w:tcPr>
                  <w:tcW w:w="706" w:type="dxa"/>
                  <w:tcBorders>
                    <w:top w:val="nil"/>
                    <w:left w:val="nil"/>
                    <w:bottom w:val="single" w:sz="4" w:space="0" w:color="auto"/>
                    <w:right w:val="single" w:sz="4" w:space="0" w:color="auto"/>
                  </w:tcBorders>
                  <w:shd w:val="clear" w:color="auto" w:fill="auto"/>
                  <w:noWrap/>
                  <w:vAlign w:val="center"/>
                  <w:hideMark/>
                </w:tcPr>
                <w:p w14:paraId="254A1E84" w14:textId="77777777" w:rsidR="004F64CF" w:rsidRPr="00121159" w:rsidRDefault="004F64CF"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4X</w:t>
                  </w:r>
                </w:p>
              </w:tc>
              <w:tc>
                <w:tcPr>
                  <w:tcW w:w="2571" w:type="dxa"/>
                  <w:tcBorders>
                    <w:top w:val="nil"/>
                    <w:left w:val="nil"/>
                    <w:bottom w:val="single" w:sz="4" w:space="0" w:color="auto"/>
                    <w:right w:val="single" w:sz="4" w:space="0" w:color="auto"/>
                  </w:tcBorders>
                  <w:shd w:val="clear" w:color="auto" w:fill="auto"/>
                  <w:noWrap/>
                  <w:vAlign w:val="center"/>
                  <w:hideMark/>
                </w:tcPr>
                <w:p w14:paraId="278166E7"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HG CMN La Raza</w:t>
                  </w:r>
                </w:p>
              </w:tc>
              <w:tc>
                <w:tcPr>
                  <w:tcW w:w="2028" w:type="dxa"/>
                  <w:tcBorders>
                    <w:top w:val="nil"/>
                    <w:left w:val="nil"/>
                    <w:bottom w:val="single" w:sz="4" w:space="0" w:color="auto"/>
                    <w:right w:val="single" w:sz="4" w:space="0" w:color="auto"/>
                  </w:tcBorders>
                  <w:shd w:val="clear" w:color="auto" w:fill="auto"/>
                  <w:noWrap/>
                  <w:vAlign w:val="center"/>
                  <w:hideMark/>
                </w:tcPr>
                <w:p w14:paraId="2A556132" w14:textId="77777777" w:rsidR="004F64CF" w:rsidRPr="00121159" w:rsidRDefault="004F64CF" w:rsidP="004F64CF">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HG CMN La Raza</w:t>
                  </w:r>
                </w:p>
              </w:tc>
            </w:tr>
          </w:tbl>
          <w:p w14:paraId="163EF18E" w14:textId="77777777" w:rsidR="004F64CF" w:rsidRPr="00121159" w:rsidRDefault="004F64CF" w:rsidP="004F64CF">
            <w:pPr>
              <w:pStyle w:val="Sinespaciado"/>
              <w:rPr>
                <w:sz w:val="16"/>
                <w:szCs w:val="16"/>
              </w:rPr>
            </w:pPr>
          </w:p>
          <w:p w14:paraId="07C58571" w14:textId="77777777" w:rsidR="004F64CF" w:rsidRPr="00121159" w:rsidRDefault="004F64CF" w:rsidP="004F64CF">
            <w:pPr>
              <w:pStyle w:val="Sinespaciado"/>
              <w:rPr>
                <w:sz w:val="16"/>
                <w:szCs w:val="16"/>
                <w:lang w:eastAsia="es-MX"/>
              </w:rPr>
            </w:pPr>
            <w:r w:rsidRPr="00121159">
              <w:rPr>
                <w:sz w:val="16"/>
                <w:szCs w:val="16"/>
              </w:rPr>
              <w:t>Para el resto de las Unidades Médicas, se puede procesar en sitio o enviar a Laboratorio de Referencia.</w:t>
            </w:r>
          </w:p>
        </w:tc>
      </w:tr>
      <w:tr w:rsidR="004F64CF" w:rsidRPr="00121159" w14:paraId="440B8617"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05AFB744" w14:textId="77777777" w:rsidR="004F64CF" w:rsidRPr="00121159" w:rsidRDefault="004F64CF" w:rsidP="004F64CF">
            <w:pPr>
              <w:pStyle w:val="Sinespaciado"/>
              <w:rPr>
                <w:sz w:val="16"/>
                <w:szCs w:val="16"/>
                <w:lang w:eastAsia="es-MX"/>
              </w:rPr>
            </w:pPr>
            <w:r w:rsidRPr="00121159">
              <w:rPr>
                <w:sz w:val="16"/>
                <w:szCs w:val="16"/>
                <w:lang w:eastAsia="es-MX"/>
              </w:rPr>
              <w:t>40.09.009</w:t>
            </w:r>
          </w:p>
        </w:tc>
        <w:tc>
          <w:tcPr>
            <w:tcW w:w="2862" w:type="dxa"/>
            <w:tcBorders>
              <w:top w:val="nil"/>
              <w:left w:val="nil"/>
              <w:bottom w:val="single" w:sz="4" w:space="0" w:color="auto"/>
              <w:right w:val="single" w:sz="4" w:space="0" w:color="auto"/>
            </w:tcBorders>
            <w:shd w:val="clear" w:color="auto" w:fill="auto"/>
            <w:noWrap/>
            <w:vAlign w:val="center"/>
            <w:hideMark/>
          </w:tcPr>
          <w:p w14:paraId="41166CD1" w14:textId="77777777" w:rsidR="004F64CF" w:rsidRPr="00121159" w:rsidRDefault="004F64CF" w:rsidP="004F64CF">
            <w:pPr>
              <w:pStyle w:val="Sinespaciado"/>
              <w:rPr>
                <w:sz w:val="16"/>
                <w:szCs w:val="16"/>
                <w:lang w:eastAsia="es-MX"/>
              </w:rPr>
            </w:pPr>
            <w:r w:rsidRPr="00121159">
              <w:rPr>
                <w:sz w:val="16"/>
                <w:szCs w:val="16"/>
                <w:lang w:eastAsia="es-MX"/>
              </w:rPr>
              <w:t>Tirotropina, Hormona Estimulante de la Tiroides (TSH)</w:t>
            </w:r>
          </w:p>
        </w:tc>
        <w:tc>
          <w:tcPr>
            <w:tcW w:w="6165" w:type="dxa"/>
            <w:tcBorders>
              <w:top w:val="nil"/>
              <w:left w:val="nil"/>
              <w:bottom w:val="single" w:sz="4" w:space="0" w:color="auto"/>
              <w:right w:val="single" w:sz="4" w:space="0" w:color="auto"/>
            </w:tcBorders>
            <w:vAlign w:val="center"/>
          </w:tcPr>
          <w:p w14:paraId="145961D9" w14:textId="77777777" w:rsidR="004F64CF" w:rsidRPr="00121159" w:rsidRDefault="004F64CF" w:rsidP="004F64CF">
            <w:pPr>
              <w:pStyle w:val="Sinespaciado"/>
              <w:rPr>
                <w:sz w:val="16"/>
                <w:szCs w:val="16"/>
                <w:lang w:eastAsia="es-MX"/>
              </w:rPr>
            </w:pPr>
            <w:r w:rsidRPr="00121159">
              <w:rPr>
                <w:sz w:val="16"/>
                <w:szCs w:val="16"/>
              </w:rPr>
              <w:t>Debe procesarse en sitio o envío a CRAP.</w:t>
            </w:r>
          </w:p>
        </w:tc>
      </w:tr>
      <w:tr w:rsidR="004F64CF" w:rsidRPr="00121159" w14:paraId="4FFE4FD9"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09240C68" w14:textId="77777777" w:rsidR="004F64CF" w:rsidRPr="00121159" w:rsidRDefault="004F64CF" w:rsidP="004F64CF">
            <w:pPr>
              <w:pStyle w:val="Sinespaciado"/>
              <w:rPr>
                <w:sz w:val="16"/>
                <w:szCs w:val="16"/>
                <w:lang w:eastAsia="es-MX"/>
              </w:rPr>
            </w:pPr>
            <w:r w:rsidRPr="00121159">
              <w:rPr>
                <w:sz w:val="16"/>
                <w:szCs w:val="16"/>
                <w:lang w:eastAsia="es-MX"/>
              </w:rPr>
              <w:t>40.09.010</w:t>
            </w:r>
          </w:p>
        </w:tc>
        <w:tc>
          <w:tcPr>
            <w:tcW w:w="2862" w:type="dxa"/>
            <w:tcBorders>
              <w:top w:val="nil"/>
              <w:left w:val="nil"/>
              <w:bottom w:val="single" w:sz="4" w:space="0" w:color="auto"/>
              <w:right w:val="single" w:sz="4" w:space="0" w:color="auto"/>
            </w:tcBorders>
            <w:shd w:val="clear" w:color="auto" w:fill="auto"/>
            <w:noWrap/>
            <w:vAlign w:val="center"/>
            <w:hideMark/>
          </w:tcPr>
          <w:p w14:paraId="46FCA269" w14:textId="77777777" w:rsidR="004F64CF" w:rsidRPr="00121159" w:rsidRDefault="004F64CF" w:rsidP="004F64CF">
            <w:pPr>
              <w:pStyle w:val="Sinespaciado"/>
              <w:rPr>
                <w:sz w:val="16"/>
                <w:szCs w:val="16"/>
                <w:lang w:eastAsia="es-MX"/>
              </w:rPr>
            </w:pPr>
            <w:r w:rsidRPr="00121159">
              <w:rPr>
                <w:sz w:val="16"/>
                <w:szCs w:val="16"/>
                <w:lang w:eastAsia="es-MX"/>
              </w:rPr>
              <w:t>Triyodotironina (T3) Libre</w:t>
            </w:r>
          </w:p>
        </w:tc>
        <w:tc>
          <w:tcPr>
            <w:tcW w:w="6165" w:type="dxa"/>
            <w:tcBorders>
              <w:top w:val="nil"/>
              <w:left w:val="nil"/>
              <w:bottom w:val="single" w:sz="4" w:space="0" w:color="auto"/>
              <w:right w:val="single" w:sz="4" w:space="0" w:color="auto"/>
            </w:tcBorders>
            <w:vAlign w:val="center"/>
          </w:tcPr>
          <w:p w14:paraId="64EF6B90" w14:textId="77777777" w:rsidR="004F64CF" w:rsidRPr="00121159" w:rsidRDefault="004F64CF" w:rsidP="004F64CF">
            <w:pPr>
              <w:pStyle w:val="Sinespaciado"/>
              <w:rPr>
                <w:sz w:val="16"/>
                <w:szCs w:val="16"/>
                <w:lang w:eastAsia="es-MX"/>
              </w:rPr>
            </w:pPr>
            <w:r w:rsidRPr="00121159">
              <w:rPr>
                <w:sz w:val="16"/>
                <w:szCs w:val="16"/>
              </w:rPr>
              <w:t>Debe procesarse en sitio o envío a CRAP.</w:t>
            </w:r>
          </w:p>
        </w:tc>
      </w:tr>
      <w:tr w:rsidR="004F64CF" w:rsidRPr="00121159" w14:paraId="0EFA45D3"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6A4A1E2F" w14:textId="77777777" w:rsidR="004F64CF" w:rsidRPr="00121159" w:rsidRDefault="004F64CF" w:rsidP="004F64CF">
            <w:pPr>
              <w:pStyle w:val="Sinespaciado"/>
              <w:rPr>
                <w:sz w:val="16"/>
                <w:szCs w:val="16"/>
                <w:lang w:eastAsia="es-MX"/>
              </w:rPr>
            </w:pPr>
            <w:r w:rsidRPr="00121159">
              <w:rPr>
                <w:sz w:val="16"/>
                <w:szCs w:val="16"/>
                <w:lang w:eastAsia="es-MX"/>
              </w:rPr>
              <w:t>40.09.011</w:t>
            </w:r>
          </w:p>
        </w:tc>
        <w:tc>
          <w:tcPr>
            <w:tcW w:w="2862" w:type="dxa"/>
            <w:tcBorders>
              <w:top w:val="nil"/>
              <w:left w:val="nil"/>
              <w:bottom w:val="single" w:sz="4" w:space="0" w:color="auto"/>
              <w:right w:val="single" w:sz="4" w:space="0" w:color="auto"/>
            </w:tcBorders>
            <w:shd w:val="clear" w:color="auto" w:fill="auto"/>
            <w:noWrap/>
            <w:vAlign w:val="center"/>
            <w:hideMark/>
          </w:tcPr>
          <w:p w14:paraId="3874CF8F" w14:textId="77777777" w:rsidR="004F64CF" w:rsidRPr="00121159" w:rsidRDefault="004F64CF" w:rsidP="004F64CF">
            <w:pPr>
              <w:pStyle w:val="Sinespaciado"/>
              <w:rPr>
                <w:sz w:val="16"/>
                <w:szCs w:val="16"/>
                <w:lang w:eastAsia="es-MX"/>
              </w:rPr>
            </w:pPr>
            <w:r w:rsidRPr="00121159">
              <w:rPr>
                <w:sz w:val="16"/>
                <w:szCs w:val="16"/>
                <w:lang w:eastAsia="es-MX"/>
              </w:rPr>
              <w:t>Triyodotironina (T3) Total</w:t>
            </w:r>
          </w:p>
        </w:tc>
        <w:tc>
          <w:tcPr>
            <w:tcW w:w="6165" w:type="dxa"/>
            <w:tcBorders>
              <w:top w:val="nil"/>
              <w:left w:val="nil"/>
              <w:bottom w:val="single" w:sz="4" w:space="0" w:color="auto"/>
              <w:right w:val="single" w:sz="4" w:space="0" w:color="auto"/>
            </w:tcBorders>
            <w:vAlign w:val="center"/>
          </w:tcPr>
          <w:p w14:paraId="744B7CA9" w14:textId="77777777" w:rsidR="004F64CF" w:rsidRPr="00121159" w:rsidRDefault="004F64CF" w:rsidP="004F64CF">
            <w:pPr>
              <w:pStyle w:val="Sinespaciado"/>
              <w:rPr>
                <w:sz w:val="16"/>
                <w:szCs w:val="16"/>
                <w:lang w:eastAsia="es-MX"/>
              </w:rPr>
            </w:pPr>
            <w:r w:rsidRPr="00121159">
              <w:rPr>
                <w:sz w:val="16"/>
                <w:szCs w:val="16"/>
              </w:rPr>
              <w:t>Debe procesarse en sitio o envío a CRAP.</w:t>
            </w:r>
          </w:p>
        </w:tc>
      </w:tr>
      <w:tr w:rsidR="004F64CF" w:rsidRPr="00121159" w14:paraId="49FDD2E0"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32556ED1" w14:textId="77777777" w:rsidR="004F64CF" w:rsidRPr="00121159" w:rsidRDefault="004F64CF" w:rsidP="004F64CF">
            <w:pPr>
              <w:pStyle w:val="Sinespaciado"/>
              <w:rPr>
                <w:sz w:val="16"/>
                <w:szCs w:val="16"/>
                <w:lang w:eastAsia="es-MX"/>
              </w:rPr>
            </w:pPr>
            <w:r w:rsidRPr="00121159">
              <w:rPr>
                <w:sz w:val="16"/>
                <w:szCs w:val="16"/>
                <w:lang w:eastAsia="es-MX"/>
              </w:rPr>
              <w:t>40.09.013</w:t>
            </w:r>
          </w:p>
        </w:tc>
        <w:tc>
          <w:tcPr>
            <w:tcW w:w="2862" w:type="dxa"/>
            <w:tcBorders>
              <w:top w:val="nil"/>
              <w:left w:val="nil"/>
              <w:bottom w:val="single" w:sz="4" w:space="0" w:color="auto"/>
              <w:right w:val="single" w:sz="4" w:space="0" w:color="auto"/>
            </w:tcBorders>
            <w:shd w:val="clear" w:color="auto" w:fill="auto"/>
            <w:noWrap/>
            <w:vAlign w:val="center"/>
            <w:hideMark/>
          </w:tcPr>
          <w:p w14:paraId="1289267D" w14:textId="77777777" w:rsidR="004F64CF" w:rsidRPr="00121159" w:rsidRDefault="004F64CF" w:rsidP="004F64CF">
            <w:pPr>
              <w:pStyle w:val="Sinespaciado"/>
              <w:rPr>
                <w:sz w:val="16"/>
                <w:szCs w:val="16"/>
                <w:lang w:eastAsia="es-MX"/>
              </w:rPr>
            </w:pPr>
            <w:r w:rsidRPr="00121159">
              <w:rPr>
                <w:sz w:val="16"/>
                <w:szCs w:val="16"/>
                <w:lang w:eastAsia="es-MX"/>
              </w:rPr>
              <w:t>Tiroxina (T4) Libre</w:t>
            </w:r>
          </w:p>
        </w:tc>
        <w:tc>
          <w:tcPr>
            <w:tcW w:w="6165" w:type="dxa"/>
            <w:tcBorders>
              <w:top w:val="nil"/>
              <w:left w:val="nil"/>
              <w:bottom w:val="single" w:sz="4" w:space="0" w:color="auto"/>
              <w:right w:val="single" w:sz="4" w:space="0" w:color="auto"/>
            </w:tcBorders>
            <w:vAlign w:val="center"/>
          </w:tcPr>
          <w:p w14:paraId="329645BB" w14:textId="77777777" w:rsidR="004F64CF" w:rsidRPr="00121159" w:rsidRDefault="004F64CF" w:rsidP="004F64CF">
            <w:pPr>
              <w:pStyle w:val="Sinespaciado"/>
              <w:rPr>
                <w:sz w:val="16"/>
                <w:szCs w:val="16"/>
                <w:lang w:eastAsia="es-MX"/>
              </w:rPr>
            </w:pPr>
            <w:r w:rsidRPr="00121159">
              <w:rPr>
                <w:sz w:val="16"/>
                <w:szCs w:val="16"/>
              </w:rPr>
              <w:t>Debe procesarse en sitio o envío a CRAP.</w:t>
            </w:r>
          </w:p>
        </w:tc>
      </w:tr>
      <w:tr w:rsidR="004F64CF" w:rsidRPr="00121159" w14:paraId="6B95DE1D"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298FC134" w14:textId="77777777" w:rsidR="004F64CF" w:rsidRPr="00121159" w:rsidRDefault="004F64CF" w:rsidP="004F64CF">
            <w:pPr>
              <w:pStyle w:val="Sinespaciado"/>
              <w:rPr>
                <w:sz w:val="16"/>
                <w:szCs w:val="16"/>
                <w:lang w:eastAsia="es-MX"/>
              </w:rPr>
            </w:pPr>
            <w:r w:rsidRPr="00121159">
              <w:rPr>
                <w:sz w:val="16"/>
                <w:szCs w:val="16"/>
                <w:lang w:eastAsia="es-MX"/>
              </w:rPr>
              <w:t>40.09.014</w:t>
            </w:r>
          </w:p>
        </w:tc>
        <w:tc>
          <w:tcPr>
            <w:tcW w:w="2862" w:type="dxa"/>
            <w:tcBorders>
              <w:top w:val="nil"/>
              <w:left w:val="nil"/>
              <w:bottom w:val="single" w:sz="4" w:space="0" w:color="auto"/>
              <w:right w:val="single" w:sz="4" w:space="0" w:color="auto"/>
            </w:tcBorders>
            <w:shd w:val="clear" w:color="auto" w:fill="auto"/>
            <w:noWrap/>
            <w:vAlign w:val="center"/>
            <w:hideMark/>
          </w:tcPr>
          <w:p w14:paraId="0AF3BBF7" w14:textId="77777777" w:rsidR="004F64CF" w:rsidRPr="00121159" w:rsidRDefault="004F64CF" w:rsidP="004F64CF">
            <w:pPr>
              <w:pStyle w:val="Sinespaciado"/>
              <w:rPr>
                <w:sz w:val="16"/>
                <w:szCs w:val="16"/>
                <w:lang w:eastAsia="es-MX"/>
              </w:rPr>
            </w:pPr>
            <w:r w:rsidRPr="00121159">
              <w:rPr>
                <w:sz w:val="16"/>
                <w:szCs w:val="16"/>
                <w:lang w:eastAsia="es-MX"/>
              </w:rPr>
              <w:t>Tiroxina (T4) Total</w:t>
            </w:r>
          </w:p>
        </w:tc>
        <w:tc>
          <w:tcPr>
            <w:tcW w:w="6165" w:type="dxa"/>
            <w:tcBorders>
              <w:top w:val="nil"/>
              <w:left w:val="nil"/>
              <w:bottom w:val="single" w:sz="4" w:space="0" w:color="auto"/>
              <w:right w:val="single" w:sz="4" w:space="0" w:color="auto"/>
            </w:tcBorders>
            <w:vAlign w:val="center"/>
          </w:tcPr>
          <w:p w14:paraId="437E9E90" w14:textId="77777777" w:rsidR="004F64CF" w:rsidRPr="00121159" w:rsidRDefault="004F64CF" w:rsidP="004F64CF">
            <w:pPr>
              <w:pStyle w:val="Sinespaciado"/>
              <w:rPr>
                <w:sz w:val="16"/>
                <w:szCs w:val="16"/>
                <w:lang w:eastAsia="es-MX"/>
              </w:rPr>
            </w:pPr>
            <w:r w:rsidRPr="00121159">
              <w:rPr>
                <w:sz w:val="16"/>
                <w:szCs w:val="16"/>
              </w:rPr>
              <w:t>Debe procesarse en sitio o envío a CRAP.</w:t>
            </w:r>
          </w:p>
        </w:tc>
      </w:tr>
      <w:tr w:rsidR="004F64CF" w:rsidRPr="00121159" w14:paraId="5E3B6160"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6F76FCA3" w14:textId="77777777" w:rsidR="004F64CF" w:rsidRPr="00121159" w:rsidRDefault="004F64CF" w:rsidP="004F64CF">
            <w:pPr>
              <w:pStyle w:val="Sinespaciado"/>
              <w:rPr>
                <w:sz w:val="16"/>
                <w:szCs w:val="16"/>
                <w:lang w:eastAsia="es-MX"/>
              </w:rPr>
            </w:pPr>
            <w:r w:rsidRPr="00121159">
              <w:rPr>
                <w:sz w:val="16"/>
                <w:szCs w:val="16"/>
                <w:lang w:eastAsia="es-MX"/>
              </w:rPr>
              <w:t>40.09.015</w:t>
            </w:r>
          </w:p>
        </w:tc>
        <w:tc>
          <w:tcPr>
            <w:tcW w:w="2862" w:type="dxa"/>
            <w:tcBorders>
              <w:top w:val="nil"/>
              <w:left w:val="nil"/>
              <w:bottom w:val="single" w:sz="4" w:space="0" w:color="auto"/>
              <w:right w:val="single" w:sz="4" w:space="0" w:color="auto"/>
            </w:tcBorders>
            <w:shd w:val="clear" w:color="auto" w:fill="auto"/>
            <w:noWrap/>
            <w:vAlign w:val="center"/>
            <w:hideMark/>
          </w:tcPr>
          <w:p w14:paraId="42C6EE07" w14:textId="77777777" w:rsidR="004F64CF" w:rsidRPr="00121159" w:rsidRDefault="004F64CF" w:rsidP="004F64CF">
            <w:pPr>
              <w:pStyle w:val="Sinespaciado"/>
              <w:rPr>
                <w:sz w:val="16"/>
                <w:szCs w:val="16"/>
                <w:lang w:eastAsia="es-MX"/>
              </w:rPr>
            </w:pPr>
            <w:r w:rsidRPr="00121159">
              <w:rPr>
                <w:sz w:val="16"/>
                <w:szCs w:val="16"/>
                <w:lang w:eastAsia="es-MX"/>
              </w:rPr>
              <w:t>Tiroglobulina</w:t>
            </w:r>
          </w:p>
        </w:tc>
        <w:tc>
          <w:tcPr>
            <w:tcW w:w="6165" w:type="dxa"/>
            <w:tcBorders>
              <w:top w:val="nil"/>
              <w:left w:val="nil"/>
              <w:bottom w:val="single" w:sz="4" w:space="0" w:color="auto"/>
              <w:right w:val="single" w:sz="4" w:space="0" w:color="auto"/>
            </w:tcBorders>
            <w:vAlign w:val="center"/>
          </w:tcPr>
          <w:p w14:paraId="64A66346" w14:textId="77777777" w:rsidR="004F64CF" w:rsidRPr="00121159" w:rsidRDefault="004F64CF" w:rsidP="004F64CF">
            <w:pPr>
              <w:pStyle w:val="Sinespaciado"/>
              <w:rPr>
                <w:sz w:val="16"/>
                <w:szCs w:val="16"/>
                <w:lang w:eastAsia="es-MX"/>
              </w:rPr>
            </w:pPr>
            <w:r w:rsidRPr="00121159">
              <w:rPr>
                <w:sz w:val="16"/>
                <w:szCs w:val="16"/>
              </w:rPr>
              <w:t xml:space="preserve">Debe procesarse en sitio o envío a CRAP. Los OOAD y UMAE cuyo requerimiento del total de las Unidades Médicas que conformen la partida sea igual o menor a </w:t>
            </w:r>
            <w:r w:rsidR="00652F56" w:rsidRPr="00121159">
              <w:rPr>
                <w:sz w:val="16"/>
                <w:szCs w:val="16"/>
              </w:rPr>
              <w:t>450</w:t>
            </w:r>
            <w:r w:rsidR="00E675AF" w:rsidRPr="00121159">
              <w:rPr>
                <w:sz w:val="16"/>
                <w:szCs w:val="16"/>
              </w:rPr>
              <w:t xml:space="preserve"> estudios máximos por año podrán enviar el estudio a Laboratorio de Referencia.</w:t>
            </w:r>
            <w:r w:rsidR="00221154" w:rsidRPr="00121159">
              <w:rPr>
                <w:sz w:val="16"/>
                <w:szCs w:val="16"/>
              </w:rPr>
              <w:t xml:space="preserve"> </w:t>
            </w:r>
          </w:p>
        </w:tc>
      </w:tr>
      <w:tr w:rsidR="004F64CF" w:rsidRPr="00121159" w14:paraId="68937F1F"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27137DC3" w14:textId="77777777" w:rsidR="004F64CF" w:rsidRPr="00121159" w:rsidRDefault="004F64CF" w:rsidP="004F64CF">
            <w:pPr>
              <w:pStyle w:val="Sinespaciado"/>
              <w:rPr>
                <w:sz w:val="16"/>
                <w:szCs w:val="16"/>
                <w:lang w:eastAsia="es-MX"/>
              </w:rPr>
            </w:pPr>
            <w:r w:rsidRPr="00121159">
              <w:rPr>
                <w:sz w:val="16"/>
                <w:szCs w:val="16"/>
                <w:lang w:eastAsia="es-MX"/>
              </w:rPr>
              <w:t>40.09.016</w:t>
            </w:r>
          </w:p>
        </w:tc>
        <w:tc>
          <w:tcPr>
            <w:tcW w:w="2862" w:type="dxa"/>
            <w:tcBorders>
              <w:top w:val="nil"/>
              <w:left w:val="nil"/>
              <w:bottom w:val="single" w:sz="4" w:space="0" w:color="auto"/>
              <w:right w:val="single" w:sz="4" w:space="0" w:color="auto"/>
            </w:tcBorders>
            <w:shd w:val="clear" w:color="auto" w:fill="auto"/>
            <w:noWrap/>
            <w:vAlign w:val="center"/>
            <w:hideMark/>
          </w:tcPr>
          <w:p w14:paraId="31CC6C2B" w14:textId="77777777" w:rsidR="004F64CF" w:rsidRPr="00121159" w:rsidRDefault="004F64CF" w:rsidP="004F64CF">
            <w:pPr>
              <w:pStyle w:val="Sinespaciado"/>
              <w:rPr>
                <w:sz w:val="16"/>
                <w:szCs w:val="16"/>
                <w:lang w:eastAsia="es-MX"/>
              </w:rPr>
            </w:pPr>
            <w:proofErr w:type="spellStart"/>
            <w:r w:rsidRPr="00121159">
              <w:rPr>
                <w:sz w:val="16"/>
                <w:szCs w:val="16"/>
                <w:lang w:eastAsia="es-MX"/>
              </w:rPr>
              <w:t>Paratrina</w:t>
            </w:r>
            <w:proofErr w:type="spellEnd"/>
            <w:r w:rsidRPr="00121159">
              <w:rPr>
                <w:sz w:val="16"/>
                <w:szCs w:val="16"/>
                <w:lang w:eastAsia="es-MX"/>
              </w:rPr>
              <w:t xml:space="preserve">, </w:t>
            </w:r>
            <w:proofErr w:type="spellStart"/>
            <w:r w:rsidRPr="00121159">
              <w:rPr>
                <w:sz w:val="16"/>
                <w:szCs w:val="16"/>
                <w:lang w:eastAsia="es-MX"/>
              </w:rPr>
              <w:t>Paratohormona</w:t>
            </w:r>
            <w:proofErr w:type="spellEnd"/>
            <w:r w:rsidRPr="00121159">
              <w:rPr>
                <w:sz w:val="16"/>
                <w:szCs w:val="16"/>
                <w:lang w:eastAsia="es-MX"/>
              </w:rPr>
              <w:t xml:space="preserve"> (PTH)</w:t>
            </w:r>
          </w:p>
        </w:tc>
        <w:tc>
          <w:tcPr>
            <w:tcW w:w="6165" w:type="dxa"/>
            <w:tcBorders>
              <w:top w:val="nil"/>
              <w:left w:val="nil"/>
              <w:bottom w:val="single" w:sz="4" w:space="0" w:color="auto"/>
              <w:right w:val="single" w:sz="4" w:space="0" w:color="auto"/>
            </w:tcBorders>
            <w:vAlign w:val="center"/>
          </w:tcPr>
          <w:p w14:paraId="0A5E8EA8" w14:textId="77777777" w:rsidR="004F64CF" w:rsidRPr="00121159" w:rsidRDefault="00E675AF" w:rsidP="004F64CF">
            <w:pPr>
              <w:pStyle w:val="Sinespaciado"/>
              <w:rPr>
                <w:sz w:val="16"/>
                <w:szCs w:val="16"/>
                <w:lang w:eastAsia="es-MX"/>
              </w:rPr>
            </w:pPr>
            <w:r w:rsidRPr="00121159">
              <w:rPr>
                <w:sz w:val="16"/>
                <w:szCs w:val="16"/>
              </w:rPr>
              <w:t xml:space="preserve">Debe procesarse en sitio o envío a CRAP. Los OOAD y UMAE cuyo requerimiento del total de las Unidades Médicas que conformen la partida </w:t>
            </w:r>
            <w:r w:rsidRPr="00121159">
              <w:rPr>
                <w:sz w:val="16"/>
                <w:szCs w:val="16"/>
              </w:rPr>
              <w:lastRenderedPageBreak/>
              <w:t xml:space="preserve">sea igual o menor a </w:t>
            </w:r>
            <w:r w:rsidR="00652F56" w:rsidRPr="00121159">
              <w:rPr>
                <w:sz w:val="16"/>
                <w:szCs w:val="16"/>
              </w:rPr>
              <w:t>450</w:t>
            </w:r>
            <w:r w:rsidRPr="00121159">
              <w:rPr>
                <w:sz w:val="16"/>
                <w:szCs w:val="16"/>
              </w:rPr>
              <w:t xml:space="preserve"> estudios máximos por año podrán enviar el estudio a Laboratorio de Referencia.</w:t>
            </w:r>
            <w:r w:rsidR="00221154" w:rsidRPr="00121159">
              <w:rPr>
                <w:sz w:val="16"/>
                <w:szCs w:val="16"/>
              </w:rPr>
              <w:t xml:space="preserve"> </w:t>
            </w:r>
          </w:p>
        </w:tc>
      </w:tr>
      <w:tr w:rsidR="004F64CF" w:rsidRPr="00121159" w14:paraId="10E71C45"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7D80BC06" w14:textId="77777777" w:rsidR="004F64CF" w:rsidRPr="00121159" w:rsidRDefault="004F64CF" w:rsidP="004F64CF">
            <w:pPr>
              <w:pStyle w:val="Sinespaciado"/>
              <w:rPr>
                <w:sz w:val="16"/>
                <w:szCs w:val="16"/>
                <w:lang w:eastAsia="es-MX"/>
              </w:rPr>
            </w:pPr>
            <w:r w:rsidRPr="00121159">
              <w:rPr>
                <w:sz w:val="16"/>
                <w:szCs w:val="16"/>
                <w:lang w:eastAsia="es-MX"/>
              </w:rPr>
              <w:lastRenderedPageBreak/>
              <w:t>40.09.017</w:t>
            </w:r>
          </w:p>
        </w:tc>
        <w:tc>
          <w:tcPr>
            <w:tcW w:w="2862" w:type="dxa"/>
            <w:tcBorders>
              <w:top w:val="nil"/>
              <w:left w:val="nil"/>
              <w:bottom w:val="single" w:sz="4" w:space="0" w:color="auto"/>
              <w:right w:val="single" w:sz="4" w:space="0" w:color="auto"/>
            </w:tcBorders>
            <w:shd w:val="clear" w:color="auto" w:fill="auto"/>
            <w:noWrap/>
            <w:vAlign w:val="center"/>
            <w:hideMark/>
          </w:tcPr>
          <w:p w14:paraId="4EBA245F" w14:textId="77777777" w:rsidR="004F64CF" w:rsidRPr="00121159" w:rsidRDefault="004F64CF" w:rsidP="004F64CF">
            <w:pPr>
              <w:pStyle w:val="Sinespaciado"/>
              <w:rPr>
                <w:sz w:val="16"/>
                <w:szCs w:val="16"/>
                <w:lang w:eastAsia="es-MX"/>
              </w:rPr>
            </w:pPr>
            <w:r w:rsidRPr="00121159">
              <w:rPr>
                <w:sz w:val="16"/>
                <w:szCs w:val="16"/>
                <w:lang w:eastAsia="es-MX"/>
              </w:rPr>
              <w:t xml:space="preserve">Proteína relacionada con la </w:t>
            </w:r>
            <w:proofErr w:type="spellStart"/>
            <w:r w:rsidRPr="00121159">
              <w:rPr>
                <w:sz w:val="16"/>
                <w:szCs w:val="16"/>
                <w:lang w:eastAsia="es-MX"/>
              </w:rPr>
              <w:t>Paratohormona</w:t>
            </w:r>
            <w:proofErr w:type="spellEnd"/>
          </w:p>
        </w:tc>
        <w:tc>
          <w:tcPr>
            <w:tcW w:w="6165" w:type="dxa"/>
            <w:tcBorders>
              <w:top w:val="nil"/>
              <w:left w:val="nil"/>
              <w:bottom w:val="single" w:sz="4" w:space="0" w:color="auto"/>
              <w:right w:val="single" w:sz="4" w:space="0" w:color="auto"/>
            </w:tcBorders>
            <w:vAlign w:val="center"/>
          </w:tcPr>
          <w:p w14:paraId="56122375" w14:textId="77777777" w:rsidR="004F64CF" w:rsidRPr="00121159" w:rsidRDefault="00E675AF" w:rsidP="004F64CF">
            <w:pPr>
              <w:pStyle w:val="Sinespaciado"/>
              <w:rPr>
                <w:sz w:val="16"/>
                <w:szCs w:val="16"/>
                <w:lang w:eastAsia="es-MX"/>
              </w:rPr>
            </w:pPr>
            <w:r w:rsidRPr="00121159">
              <w:rPr>
                <w:sz w:val="16"/>
                <w:szCs w:val="16"/>
              </w:rPr>
              <w:t>Envío a Laboratorio de Referencia.</w:t>
            </w:r>
          </w:p>
        </w:tc>
      </w:tr>
      <w:tr w:rsidR="004F64CF" w:rsidRPr="00121159" w14:paraId="01B336F0"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0D34319A" w14:textId="77777777" w:rsidR="004F64CF" w:rsidRPr="00121159" w:rsidRDefault="004F64CF" w:rsidP="004F64CF">
            <w:pPr>
              <w:pStyle w:val="Sinespaciado"/>
              <w:rPr>
                <w:sz w:val="16"/>
                <w:szCs w:val="16"/>
                <w:lang w:eastAsia="es-MX"/>
              </w:rPr>
            </w:pPr>
            <w:r w:rsidRPr="00121159">
              <w:rPr>
                <w:sz w:val="16"/>
                <w:szCs w:val="16"/>
                <w:lang w:eastAsia="es-MX"/>
              </w:rPr>
              <w:t>40.09.018</w:t>
            </w:r>
          </w:p>
        </w:tc>
        <w:tc>
          <w:tcPr>
            <w:tcW w:w="2862" w:type="dxa"/>
            <w:tcBorders>
              <w:top w:val="nil"/>
              <w:left w:val="nil"/>
              <w:bottom w:val="single" w:sz="4" w:space="0" w:color="auto"/>
              <w:right w:val="single" w:sz="4" w:space="0" w:color="auto"/>
            </w:tcBorders>
            <w:shd w:val="clear" w:color="auto" w:fill="auto"/>
            <w:noWrap/>
            <w:vAlign w:val="center"/>
            <w:hideMark/>
          </w:tcPr>
          <w:p w14:paraId="265F8CB5" w14:textId="77777777" w:rsidR="004F64CF" w:rsidRPr="00121159" w:rsidRDefault="004F64CF" w:rsidP="004F64CF">
            <w:pPr>
              <w:pStyle w:val="Sinespaciado"/>
              <w:rPr>
                <w:sz w:val="16"/>
                <w:szCs w:val="16"/>
                <w:lang w:eastAsia="es-MX"/>
              </w:rPr>
            </w:pPr>
            <w:r w:rsidRPr="00121159">
              <w:rPr>
                <w:sz w:val="16"/>
                <w:szCs w:val="16"/>
                <w:lang w:eastAsia="es-MX"/>
              </w:rPr>
              <w:t xml:space="preserve">Corticotropina, Hormona </w:t>
            </w:r>
            <w:proofErr w:type="spellStart"/>
            <w:r w:rsidRPr="00121159">
              <w:rPr>
                <w:sz w:val="16"/>
                <w:szCs w:val="16"/>
                <w:lang w:eastAsia="es-MX"/>
              </w:rPr>
              <w:t>Adrenocorticotropina</w:t>
            </w:r>
            <w:proofErr w:type="spellEnd"/>
            <w:r w:rsidRPr="00121159">
              <w:rPr>
                <w:sz w:val="16"/>
                <w:szCs w:val="16"/>
                <w:lang w:eastAsia="es-MX"/>
              </w:rPr>
              <w:t xml:space="preserve"> (ACTH)</w:t>
            </w:r>
          </w:p>
        </w:tc>
        <w:tc>
          <w:tcPr>
            <w:tcW w:w="6165" w:type="dxa"/>
            <w:tcBorders>
              <w:top w:val="nil"/>
              <w:left w:val="nil"/>
              <w:bottom w:val="single" w:sz="4" w:space="0" w:color="auto"/>
              <w:right w:val="single" w:sz="4" w:space="0" w:color="auto"/>
            </w:tcBorders>
            <w:vAlign w:val="center"/>
          </w:tcPr>
          <w:p w14:paraId="3AA5B23A" w14:textId="77777777" w:rsidR="004F64CF" w:rsidRPr="00121159" w:rsidRDefault="00E675AF" w:rsidP="004F64CF">
            <w:pPr>
              <w:pStyle w:val="Sinespaciado"/>
              <w:rPr>
                <w:sz w:val="16"/>
                <w:szCs w:val="16"/>
                <w:lang w:eastAsia="es-MX"/>
              </w:rPr>
            </w:pPr>
            <w:r w:rsidRPr="00121159">
              <w:rPr>
                <w:sz w:val="16"/>
                <w:szCs w:val="16"/>
              </w:rPr>
              <w:t>Debe procesarse en sitio o envío a CRAP. Los OOAD y UMAE cuyo requerimiento del total de las Unidades Médicas que conformen la partida sea igual o menor a</w:t>
            </w:r>
            <w:r w:rsidR="00652F56" w:rsidRPr="00121159">
              <w:rPr>
                <w:sz w:val="16"/>
                <w:szCs w:val="16"/>
              </w:rPr>
              <w:t xml:space="preserve"> 450</w:t>
            </w:r>
            <w:r w:rsidRPr="00121159">
              <w:rPr>
                <w:sz w:val="16"/>
                <w:szCs w:val="16"/>
              </w:rPr>
              <w:t xml:space="preserve"> estudios máximos por año podrán enviar el estudio a Laboratorio de Referencia.</w:t>
            </w:r>
            <w:r w:rsidR="00221154" w:rsidRPr="00121159">
              <w:rPr>
                <w:sz w:val="16"/>
                <w:szCs w:val="16"/>
              </w:rPr>
              <w:t xml:space="preserve"> </w:t>
            </w:r>
          </w:p>
        </w:tc>
      </w:tr>
      <w:tr w:rsidR="004F64CF" w:rsidRPr="00121159" w14:paraId="3DF56F2E"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534F3CD3" w14:textId="77777777" w:rsidR="004F64CF" w:rsidRPr="00121159" w:rsidRDefault="004F64CF" w:rsidP="004F64CF">
            <w:pPr>
              <w:pStyle w:val="Sinespaciado"/>
              <w:rPr>
                <w:sz w:val="16"/>
                <w:szCs w:val="16"/>
                <w:lang w:eastAsia="es-MX"/>
              </w:rPr>
            </w:pPr>
            <w:r w:rsidRPr="00121159">
              <w:rPr>
                <w:sz w:val="16"/>
                <w:szCs w:val="16"/>
                <w:lang w:eastAsia="es-MX"/>
              </w:rPr>
              <w:t>40.09.019</w:t>
            </w:r>
          </w:p>
        </w:tc>
        <w:tc>
          <w:tcPr>
            <w:tcW w:w="2862" w:type="dxa"/>
            <w:tcBorders>
              <w:top w:val="nil"/>
              <w:left w:val="nil"/>
              <w:bottom w:val="single" w:sz="4" w:space="0" w:color="auto"/>
              <w:right w:val="single" w:sz="4" w:space="0" w:color="auto"/>
            </w:tcBorders>
            <w:shd w:val="clear" w:color="auto" w:fill="auto"/>
            <w:noWrap/>
            <w:vAlign w:val="center"/>
            <w:hideMark/>
          </w:tcPr>
          <w:p w14:paraId="21DD47DE" w14:textId="77777777" w:rsidR="004F64CF" w:rsidRPr="00121159" w:rsidRDefault="004F64CF" w:rsidP="004F64CF">
            <w:pPr>
              <w:pStyle w:val="Sinespaciado"/>
              <w:rPr>
                <w:sz w:val="16"/>
                <w:szCs w:val="16"/>
                <w:lang w:eastAsia="es-MX"/>
              </w:rPr>
            </w:pPr>
            <w:r w:rsidRPr="00121159">
              <w:rPr>
                <w:sz w:val="16"/>
                <w:szCs w:val="16"/>
                <w:lang w:eastAsia="es-MX"/>
              </w:rPr>
              <w:t>Cortisol</w:t>
            </w:r>
          </w:p>
        </w:tc>
        <w:tc>
          <w:tcPr>
            <w:tcW w:w="6165" w:type="dxa"/>
            <w:tcBorders>
              <w:top w:val="nil"/>
              <w:left w:val="nil"/>
              <w:bottom w:val="single" w:sz="4" w:space="0" w:color="auto"/>
              <w:right w:val="single" w:sz="4" w:space="0" w:color="auto"/>
            </w:tcBorders>
            <w:vAlign w:val="center"/>
          </w:tcPr>
          <w:p w14:paraId="411AD8A1" w14:textId="77777777" w:rsidR="004F64CF" w:rsidRPr="00121159" w:rsidRDefault="00E675AF" w:rsidP="004F64CF">
            <w:pPr>
              <w:pStyle w:val="Sinespaciado"/>
              <w:rPr>
                <w:sz w:val="16"/>
                <w:szCs w:val="16"/>
                <w:lang w:eastAsia="es-MX"/>
              </w:rPr>
            </w:pPr>
            <w:r w:rsidRPr="00121159">
              <w:rPr>
                <w:sz w:val="16"/>
                <w:szCs w:val="16"/>
              </w:rPr>
              <w:t xml:space="preserve">Debe procesarse en sitio o envío a CRAP. Los OOAD y UMAE cuyo requerimiento del total de las Unidades Médicas que conformen la partida sea igual o menor a </w:t>
            </w:r>
            <w:r w:rsidR="00652F56" w:rsidRPr="00121159">
              <w:rPr>
                <w:sz w:val="16"/>
                <w:szCs w:val="16"/>
              </w:rPr>
              <w:t>450</w:t>
            </w:r>
            <w:r w:rsidRPr="00121159">
              <w:rPr>
                <w:sz w:val="16"/>
                <w:szCs w:val="16"/>
              </w:rPr>
              <w:t xml:space="preserve"> estudios máximos por año podrán enviar el estudio a Laboratorio de Referencia.</w:t>
            </w:r>
            <w:r w:rsidR="00221154" w:rsidRPr="00121159">
              <w:rPr>
                <w:sz w:val="16"/>
                <w:szCs w:val="16"/>
              </w:rPr>
              <w:t xml:space="preserve"> </w:t>
            </w:r>
          </w:p>
        </w:tc>
      </w:tr>
      <w:tr w:rsidR="004F64CF" w:rsidRPr="00121159" w14:paraId="34D31BC7"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0BB7179F" w14:textId="77777777" w:rsidR="004F64CF" w:rsidRPr="00121159" w:rsidRDefault="004F64CF" w:rsidP="004F64CF">
            <w:pPr>
              <w:pStyle w:val="Sinespaciado"/>
              <w:rPr>
                <w:sz w:val="16"/>
                <w:szCs w:val="16"/>
                <w:lang w:eastAsia="es-MX"/>
              </w:rPr>
            </w:pPr>
            <w:r w:rsidRPr="00121159">
              <w:rPr>
                <w:sz w:val="16"/>
                <w:szCs w:val="16"/>
                <w:lang w:eastAsia="es-MX"/>
              </w:rPr>
              <w:t>40.09.020</w:t>
            </w:r>
          </w:p>
        </w:tc>
        <w:tc>
          <w:tcPr>
            <w:tcW w:w="2862" w:type="dxa"/>
            <w:tcBorders>
              <w:top w:val="nil"/>
              <w:left w:val="nil"/>
              <w:bottom w:val="single" w:sz="4" w:space="0" w:color="auto"/>
              <w:right w:val="single" w:sz="4" w:space="0" w:color="auto"/>
            </w:tcBorders>
            <w:shd w:val="clear" w:color="auto" w:fill="auto"/>
            <w:noWrap/>
            <w:vAlign w:val="center"/>
            <w:hideMark/>
          </w:tcPr>
          <w:p w14:paraId="0A11F56C" w14:textId="77777777" w:rsidR="004F64CF" w:rsidRPr="00121159" w:rsidRDefault="004F64CF" w:rsidP="004F64CF">
            <w:pPr>
              <w:pStyle w:val="Sinespaciado"/>
              <w:rPr>
                <w:sz w:val="16"/>
                <w:szCs w:val="16"/>
                <w:lang w:eastAsia="es-MX"/>
              </w:rPr>
            </w:pPr>
            <w:r w:rsidRPr="00121159">
              <w:rPr>
                <w:sz w:val="16"/>
                <w:szCs w:val="16"/>
                <w:lang w:eastAsia="es-MX"/>
              </w:rPr>
              <w:t>Cortisol en orina</w:t>
            </w:r>
          </w:p>
        </w:tc>
        <w:tc>
          <w:tcPr>
            <w:tcW w:w="6165" w:type="dxa"/>
            <w:tcBorders>
              <w:top w:val="nil"/>
              <w:left w:val="nil"/>
              <w:bottom w:val="single" w:sz="4" w:space="0" w:color="auto"/>
              <w:right w:val="single" w:sz="4" w:space="0" w:color="auto"/>
            </w:tcBorders>
            <w:vAlign w:val="center"/>
          </w:tcPr>
          <w:p w14:paraId="6E00EEB9" w14:textId="77777777" w:rsidR="004F64CF" w:rsidRPr="00121159" w:rsidRDefault="00E675AF" w:rsidP="004F64CF">
            <w:pPr>
              <w:pStyle w:val="Sinespaciado"/>
              <w:rPr>
                <w:sz w:val="16"/>
                <w:szCs w:val="16"/>
                <w:lang w:eastAsia="es-MX"/>
              </w:rPr>
            </w:pPr>
            <w:r w:rsidRPr="00121159">
              <w:rPr>
                <w:sz w:val="16"/>
                <w:szCs w:val="16"/>
              </w:rPr>
              <w:t>Envío a Laboratorio de Referencia.</w:t>
            </w:r>
          </w:p>
        </w:tc>
      </w:tr>
      <w:tr w:rsidR="004F64CF" w:rsidRPr="00121159" w14:paraId="6D2127F2"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21DD82C7" w14:textId="77777777" w:rsidR="004F64CF" w:rsidRPr="00121159" w:rsidRDefault="004F64CF" w:rsidP="004F64CF">
            <w:pPr>
              <w:pStyle w:val="Sinespaciado"/>
              <w:rPr>
                <w:sz w:val="16"/>
                <w:szCs w:val="16"/>
                <w:lang w:eastAsia="es-MX"/>
              </w:rPr>
            </w:pPr>
            <w:r w:rsidRPr="00121159">
              <w:rPr>
                <w:sz w:val="16"/>
                <w:szCs w:val="16"/>
                <w:lang w:eastAsia="es-MX"/>
              </w:rPr>
              <w:t>40.09.021</w:t>
            </w:r>
          </w:p>
        </w:tc>
        <w:tc>
          <w:tcPr>
            <w:tcW w:w="2862" w:type="dxa"/>
            <w:tcBorders>
              <w:top w:val="nil"/>
              <w:left w:val="nil"/>
              <w:bottom w:val="single" w:sz="4" w:space="0" w:color="auto"/>
              <w:right w:val="single" w:sz="4" w:space="0" w:color="auto"/>
            </w:tcBorders>
            <w:shd w:val="clear" w:color="auto" w:fill="auto"/>
            <w:noWrap/>
            <w:vAlign w:val="center"/>
            <w:hideMark/>
          </w:tcPr>
          <w:p w14:paraId="49EECBD5" w14:textId="77777777" w:rsidR="004F64CF" w:rsidRPr="00121159" w:rsidRDefault="004F64CF" w:rsidP="004F64CF">
            <w:pPr>
              <w:pStyle w:val="Sinespaciado"/>
              <w:rPr>
                <w:sz w:val="16"/>
                <w:szCs w:val="16"/>
                <w:lang w:eastAsia="es-MX"/>
              </w:rPr>
            </w:pPr>
            <w:r w:rsidRPr="00121159">
              <w:rPr>
                <w:sz w:val="16"/>
                <w:szCs w:val="16"/>
                <w:lang w:eastAsia="es-MX"/>
              </w:rPr>
              <w:t>17-Hidroxiprogesterona</w:t>
            </w:r>
          </w:p>
        </w:tc>
        <w:tc>
          <w:tcPr>
            <w:tcW w:w="6165" w:type="dxa"/>
            <w:tcBorders>
              <w:top w:val="nil"/>
              <w:left w:val="nil"/>
              <w:bottom w:val="single" w:sz="4" w:space="0" w:color="auto"/>
              <w:right w:val="single" w:sz="4" w:space="0" w:color="auto"/>
            </w:tcBorders>
            <w:vAlign w:val="center"/>
          </w:tcPr>
          <w:p w14:paraId="690E856A" w14:textId="77777777" w:rsidR="004F64CF" w:rsidRPr="00121159" w:rsidRDefault="00652F56" w:rsidP="004F64CF">
            <w:pPr>
              <w:pStyle w:val="Sinespaciado"/>
              <w:rPr>
                <w:sz w:val="16"/>
                <w:szCs w:val="16"/>
                <w:lang w:eastAsia="es-MX"/>
              </w:rPr>
            </w:pPr>
            <w:r w:rsidRPr="00121159">
              <w:rPr>
                <w:sz w:val="16"/>
                <w:szCs w:val="16"/>
              </w:rPr>
              <w:t>Debe procesarse en sitio o envío a CRAP. Los OOAD y UMAE cuyo requerimiento del total de las Unidades Médicas que conformen la partida sea igual o menor a 450 estudios máximos por año podrán enviar el estudio a Laboratorio de Referencia.</w:t>
            </w:r>
            <w:r w:rsidR="00221154" w:rsidRPr="00121159">
              <w:rPr>
                <w:sz w:val="16"/>
                <w:szCs w:val="16"/>
              </w:rPr>
              <w:t xml:space="preserve"> </w:t>
            </w:r>
          </w:p>
        </w:tc>
      </w:tr>
      <w:tr w:rsidR="004F64CF" w:rsidRPr="00121159" w14:paraId="53A0153E"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2C065318" w14:textId="77777777" w:rsidR="004F64CF" w:rsidRPr="00121159" w:rsidRDefault="004F64CF" w:rsidP="004F64CF">
            <w:pPr>
              <w:pStyle w:val="Sinespaciado"/>
              <w:rPr>
                <w:sz w:val="16"/>
                <w:szCs w:val="16"/>
                <w:lang w:eastAsia="es-MX"/>
              </w:rPr>
            </w:pPr>
            <w:r w:rsidRPr="00121159">
              <w:rPr>
                <w:sz w:val="16"/>
                <w:szCs w:val="16"/>
                <w:lang w:eastAsia="es-MX"/>
              </w:rPr>
              <w:t>40.09.022</w:t>
            </w:r>
          </w:p>
        </w:tc>
        <w:tc>
          <w:tcPr>
            <w:tcW w:w="2862" w:type="dxa"/>
            <w:tcBorders>
              <w:top w:val="nil"/>
              <w:left w:val="nil"/>
              <w:bottom w:val="single" w:sz="4" w:space="0" w:color="auto"/>
              <w:right w:val="single" w:sz="4" w:space="0" w:color="auto"/>
            </w:tcBorders>
            <w:shd w:val="clear" w:color="auto" w:fill="auto"/>
            <w:noWrap/>
            <w:vAlign w:val="center"/>
            <w:hideMark/>
          </w:tcPr>
          <w:p w14:paraId="09AE9404" w14:textId="77777777" w:rsidR="004F64CF" w:rsidRPr="00121159" w:rsidRDefault="004F64CF" w:rsidP="004F64CF">
            <w:pPr>
              <w:pStyle w:val="Sinespaciado"/>
              <w:rPr>
                <w:sz w:val="16"/>
                <w:szCs w:val="16"/>
                <w:lang w:eastAsia="es-MX"/>
              </w:rPr>
            </w:pPr>
            <w:r w:rsidRPr="00121159">
              <w:rPr>
                <w:sz w:val="16"/>
                <w:szCs w:val="16"/>
                <w:lang w:eastAsia="es-MX"/>
              </w:rPr>
              <w:t>17-Cetoesteroides</w:t>
            </w:r>
          </w:p>
        </w:tc>
        <w:tc>
          <w:tcPr>
            <w:tcW w:w="6165" w:type="dxa"/>
            <w:tcBorders>
              <w:top w:val="nil"/>
              <w:left w:val="nil"/>
              <w:bottom w:val="single" w:sz="4" w:space="0" w:color="auto"/>
              <w:right w:val="single" w:sz="4" w:space="0" w:color="auto"/>
            </w:tcBorders>
            <w:vAlign w:val="center"/>
          </w:tcPr>
          <w:p w14:paraId="09711E32" w14:textId="77777777" w:rsidR="004F64CF" w:rsidRPr="00121159" w:rsidRDefault="00652F56" w:rsidP="004F64CF">
            <w:pPr>
              <w:pStyle w:val="Sinespaciado"/>
              <w:rPr>
                <w:sz w:val="16"/>
                <w:szCs w:val="16"/>
                <w:lang w:eastAsia="es-MX"/>
              </w:rPr>
            </w:pPr>
            <w:r w:rsidRPr="00121159">
              <w:rPr>
                <w:sz w:val="16"/>
                <w:szCs w:val="16"/>
              </w:rPr>
              <w:t>Envío a Laboratorio de Referencia.</w:t>
            </w:r>
          </w:p>
        </w:tc>
      </w:tr>
      <w:tr w:rsidR="004F64CF" w:rsidRPr="00121159" w14:paraId="21EFABC8"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3F5BC464" w14:textId="77777777" w:rsidR="004F64CF" w:rsidRPr="00121159" w:rsidRDefault="004F64CF" w:rsidP="004F64CF">
            <w:pPr>
              <w:pStyle w:val="Sinespaciado"/>
              <w:rPr>
                <w:sz w:val="16"/>
                <w:szCs w:val="16"/>
                <w:lang w:eastAsia="es-MX"/>
              </w:rPr>
            </w:pPr>
            <w:r w:rsidRPr="00121159">
              <w:rPr>
                <w:sz w:val="16"/>
                <w:szCs w:val="16"/>
                <w:lang w:eastAsia="es-MX"/>
              </w:rPr>
              <w:t>40.09.023</w:t>
            </w:r>
          </w:p>
        </w:tc>
        <w:tc>
          <w:tcPr>
            <w:tcW w:w="2862" w:type="dxa"/>
            <w:tcBorders>
              <w:top w:val="nil"/>
              <w:left w:val="nil"/>
              <w:bottom w:val="single" w:sz="4" w:space="0" w:color="auto"/>
              <w:right w:val="single" w:sz="4" w:space="0" w:color="auto"/>
            </w:tcBorders>
            <w:shd w:val="clear" w:color="auto" w:fill="auto"/>
            <w:noWrap/>
            <w:vAlign w:val="center"/>
            <w:hideMark/>
          </w:tcPr>
          <w:p w14:paraId="3E89F423" w14:textId="77777777" w:rsidR="004F64CF" w:rsidRPr="00121159" w:rsidRDefault="004F64CF" w:rsidP="004F64CF">
            <w:pPr>
              <w:pStyle w:val="Sinespaciado"/>
              <w:rPr>
                <w:sz w:val="16"/>
                <w:szCs w:val="16"/>
                <w:lang w:eastAsia="es-MX"/>
              </w:rPr>
            </w:pPr>
            <w:r w:rsidRPr="00121159">
              <w:rPr>
                <w:sz w:val="16"/>
                <w:szCs w:val="16"/>
                <w:lang w:eastAsia="es-MX"/>
              </w:rPr>
              <w:t>Aldosterona</w:t>
            </w:r>
          </w:p>
        </w:tc>
        <w:tc>
          <w:tcPr>
            <w:tcW w:w="6165" w:type="dxa"/>
            <w:tcBorders>
              <w:top w:val="nil"/>
              <w:left w:val="nil"/>
              <w:bottom w:val="single" w:sz="4" w:space="0" w:color="auto"/>
              <w:right w:val="single" w:sz="4" w:space="0" w:color="auto"/>
            </w:tcBorders>
            <w:vAlign w:val="center"/>
          </w:tcPr>
          <w:p w14:paraId="4D67CB50" w14:textId="77777777" w:rsidR="004F64CF" w:rsidRPr="00121159" w:rsidRDefault="00652F56" w:rsidP="004F64CF">
            <w:pPr>
              <w:pStyle w:val="Sinespaciado"/>
              <w:rPr>
                <w:sz w:val="16"/>
                <w:szCs w:val="16"/>
                <w:lang w:eastAsia="es-MX"/>
              </w:rPr>
            </w:pPr>
            <w:r w:rsidRPr="00121159">
              <w:rPr>
                <w:sz w:val="16"/>
                <w:szCs w:val="16"/>
              </w:rPr>
              <w:t>Envío a Laboratorio de Referencia.</w:t>
            </w:r>
          </w:p>
        </w:tc>
      </w:tr>
      <w:tr w:rsidR="004F64CF" w:rsidRPr="00121159" w14:paraId="2213601D"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029DEAD5" w14:textId="77777777" w:rsidR="004F64CF" w:rsidRPr="00121159" w:rsidRDefault="004F64CF" w:rsidP="004F64CF">
            <w:pPr>
              <w:pStyle w:val="Sinespaciado"/>
              <w:rPr>
                <w:sz w:val="16"/>
                <w:szCs w:val="16"/>
                <w:lang w:eastAsia="es-MX"/>
              </w:rPr>
            </w:pPr>
            <w:r w:rsidRPr="00121159">
              <w:rPr>
                <w:sz w:val="16"/>
                <w:szCs w:val="16"/>
                <w:lang w:eastAsia="es-MX"/>
              </w:rPr>
              <w:t>40.09.024</w:t>
            </w:r>
          </w:p>
        </w:tc>
        <w:tc>
          <w:tcPr>
            <w:tcW w:w="2862" w:type="dxa"/>
            <w:tcBorders>
              <w:top w:val="nil"/>
              <w:left w:val="nil"/>
              <w:bottom w:val="single" w:sz="4" w:space="0" w:color="auto"/>
              <w:right w:val="single" w:sz="4" w:space="0" w:color="auto"/>
            </w:tcBorders>
            <w:shd w:val="clear" w:color="auto" w:fill="auto"/>
            <w:noWrap/>
            <w:vAlign w:val="center"/>
            <w:hideMark/>
          </w:tcPr>
          <w:p w14:paraId="7F469251" w14:textId="77777777" w:rsidR="004F64CF" w:rsidRPr="00121159" w:rsidRDefault="004F64CF" w:rsidP="004F64CF">
            <w:pPr>
              <w:pStyle w:val="Sinespaciado"/>
              <w:rPr>
                <w:sz w:val="16"/>
                <w:szCs w:val="16"/>
                <w:lang w:eastAsia="es-MX"/>
              </w:rPr>
            </w:pPr>
            <w:r w:rsidRPr="00121159">
              <w:rPr>
                <w:sz w:val="16"/>
                <w:szCs w:val="16"/>
                <w:lang w:eastAsia="es-MX"/>
              </w:rPr>
              <w:t>Prolactina</w:t>
            </w:r>
          </w:p>
        </w:tc>
        <w:tc>
          <w:tcPr>
            <w:tcW w:w="6165" w:type="dxa"/>
            <w:tcBorders>
              <w:top w:val="nil"/>
              <w:left w:val="nil"/>
              <w:bottom w:val="single" w:sz="4" w:space="0" w:color="auto"/>
              <w:right w:val="single" w:sz="4" w:space="0" w:color="auto"/>
            </w:tcBorders>
            <w:vAlign w:val="center"/>
          </w:tcPr>
          <w:p w14:paraId="51681C52" w14:textId="77777777" w:rsidR="004F64CF" w:rsidRPr="00121159" w:rsidRDefault="004F64CF" w:rsidP="004F64CF">
            <w:pPr>
              <w:pStyle w:val="Sinespaciado"/>
              <w:rPr>
                <w:sz w:val="16"/>
                <w:szCs w:val="16"/>
                <w:lang w:eastAsia="es-MX"/>
              </w:rPr>
            </w:pPr>
            <w:r w:rsidRPr="00121159">
              <w:rPr>
                <w:sz w:val="16"/>
                <w:szCs w:val="16"/>
              </w:rPr>
              <w:t>Debe procesarse en sitio o envío a CRAP.</w:t>
            </w:r>
          </w:p>
        </w:tc>
      </w:tr>
      <w:tr w:rsidR="004F64CF" w:rsidRPr="00121159" w14:paraId="45FB2D51"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5C5B08B5" w14:textId="77777777" w:rsidR="004F64CF" w:rsidRPr="00121159" w:rsidRDefault="004F64CF" w:rsidP="004F64CF">
            <w:pPr>
              <w:pStyle w:val="Sinespaciado"/>
              <w:rPr>
                <w:sz w:val="16"/>
                <w:szCs w:val="16"/>
                <w:lang w:eastAsia="es-MX"/>
              </w:rPr>
            </w:pPr>
            <w:r w:rsidRPr="00121159">
              <w:rPr>
                <w:sz w:val="16"/>
                <w:szCs w:val="16"/>
                <w:lang w:eastAsia="es-MX"/>
              </w:rPr>
              <w:t>40.09.025</w:t>
            </w:r>
          </w:p>
        </w:tc>
        <w:tc>
          <w:tcPr>
            <w:tcW w:w="2862" w:type="dxa"/>
            <w:tcBorders>
              <w:top w:val="nil"/>
              <w:left w:val="nil"/>
              <w:bottom w:val="single" w:sz="4" w:space="0" w:color="auto"/>
              <w:right w:val="single" w:sz="4" w:space="0" w:color="auto"/>
            </w:tcBorders>
            <w:shd w:val="clear" w:color="auto" w:fill="auto"/>
            <w:noWrap/>
            <w:vAlign w:val="center"/>
            <w:hideMark/>
          </w:tcPr>
          <w:p w14:paraId="2B69EF3B" w14:textId="77777777" w:rsidR="004F64CF" w:rsidRPr="00121159" w:rsidRDefault="004F64CF" w:rsidP="004F64CF">
            <w:pPr>
              <w:pStyle w:val="Sinespaciado"/>
              <w:rPr>
                <w:sz w:val="16"/>
                <w:szCs w:val="16"/>
                <w:lang w:eastAsia="es-MX"/>
              </w:rPr>
            </w:pPr>
            <w:proofErr w:type="spellStart"/>
            <w:r w:rsidRPr="00121159">
              <w:rPr>
                <w:sz w:val="16"/>
                <w:szCs w:val="16"/>
                <w:lang w:eastAsia="es-MX"/>
              </w:rPr>
              <w:t>Folitropina</w:t>
            </w:r>
            <w:proofErr w:type="spellEnd"/>
            <w:r w:rsidRPr="00121159">
              <w:rPr>
                <w:sz w:val="16"/>
                <w:szCs w:val="16"/>
                <w:lang w:eastAsia="es-MX"/>
              </w:rPr>
              <w:t>, Hormona Estimulante del Folículo (FSH)</w:t>
            </w:r>
          </w:p>
        </w:tc>
        <w:tc>
          <w:tcPr>
            <w:tcW w:w="6165" w:type="dxa"/>
            <w:tcBorders>
              <w:top w:val="nil"/>
              <w:left w:val="nil"/>
              <w:bottom w:val="single" w:sz="4" w:space="0" w:color="auto"/>
              <w:right w:val="single" w:sz="4" w:space="0" w:color="auto"/>
            </w:tcBorders>
            <w:vAlign w:val="center"/>
          </w:tcPr>
          <w:p w14:paraId="1A0B7E5B" w14:textId="77777777" w:rsidR="004F64CF" w:rsidRPr="00121159" w:rsidRDefault="004F64CF" w:rsidP="004F64CF">
            <w:pPr>
              <w:pStyle w:val="Sinespaciado"/>
              <w:rPr>
                <w:sz w:val="16"/>
                <w:szCs w:val="16"/>
                <w:lang w:eastAsia="es-MX"/>
              </w:rPr>
            </w:pPr>
            <w:r w:rsidRPr="00121159">
              <w:rPr>
                <w:sz w:val="16"/>
                <w:szCs w:val="16"/>
              </w:rPr>
              <w:t>Debe procesarse en sitio o envío a CRAP.</w:t>
            </w:r>
          </w:p>
        </w:tc>
      </w:tr>
      <w:tr w:rsidR="004F64CF" w:rsidRPr="00121159" w14:paraId="452E2C33"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50066879" w14:textId="77777777" w:rsidR="004F64CF" w:rsidRPr="00121159" w:rsidRDefault="004F64CF" w:rsidP="004F64CF">
            <w:pPr>
              <w:pStyle w:val="Sinespaciado"/>
              <w:rPr>
                <w:sz w:val="16"/>
                <w:szCs w:val="16"/>
                <w:lang w:eastAsia="es-MX"/>
              </w:rPr>
            </w:pPr>
            <w:r w:rsidRPr="00121159">
              <w:rPr>
                <w:sz w:val="16"/>
                <w:szCs w:val="16"/>
                <w:lang w:eastAsia="es-MX"/>
              </w:rPr>
              <w:t>40.09.026</w:t>
            </w:r>
          </w:p>
        </w:tc>
        <w:tc>
          <w:tcPr>
            <w:tcW w:w="2862" w:type="dxa"/>
            <w:tcBorders>
              <w:top w:val="nil"/>
              <w:left w:val="nil"/>
              <w:bottom w:val="single" w:sz="4" w:space="0" w:color="auto"/>
              <w:right w:val="single" w:sz="4" w:space="0" w:color="auto"/>
            </w:tcBorders>
            <w:shd w:val="clear" w:color="auto" w:fill="auto"/>
            <w:noWrap/>
            <w:vAlign w:val="center"/>
            <w:hideMark/>
          </w:tcPr>
          <w:p w14:paraId="20E2C0F3" w14:textId="77777777" w:rsidR="004F64CF" w:rsidRPr="00121159" w:rsidRDefault="004F64CF" w:rsidP="004F64CF">
            <w:pPr>
              <w:pStyle w:val="Sinespaciado"/>
              <w:rPr>
                <w:sz w:val="16"/>
                <w:szCs w:val="16"/>
                <w:lang w:eastAsia="es-MX"/>
              </w:rPr>
            </w:pPr>
            <w:proofErr w:type="spellStart"/>
            <w:r w:rsidRPr="00121159">
              <w:rPr>
                <w:sz w:val="16"/>
                <w:szCs w:val="16"/>
                <w:lang w:eastAsia="es-MX"/>
              </w:rPr>
              <w:t>Lutropina</w:t>
            </w:r>
            <w:proofErr w:type="spellEnd"/>
            <w:r w:rsidRPr="00121159">
              <w:rPr>
                <w:sz w:val="16"/>
                <w:szCs w:val="16"/>
                <w:lang w:eastAsia="es-MX"/>
              </w:rPr>
              <w:t>, Hormona Luteinizante (LH)</w:t>
            </w:r>
          </w:p>
        </w:tc>
        <w:tc>
          <w:tcPr>
            <w:tcW w:w="6165" w:type="dxa"/>
            <w:tcBorders>
              <w:top w:val="nil"/>
              <w:left w:val="nil"/>
              <w:bottom w:val="single" w:sz="4" w:space="0" w:color="auto"/>
              <w:right w:val="single" w:sz="4" w:space="0" w:color="auto"/>
            </w:tcBorders>
            <w:vAlign w:val="center"/>
          </w:tcPr>
          <w:p w14:paraId="3610FFB2" w14:textId="77777777" w:rsidR="004F64CF" w:rsidRPr="00121159" w:rsidRDefault="004F64CF" w:rsidP="004F64CF">
            <w:pPr>
              <w:pStyle w:val="Sinespaciado"/>
              <w:rPr>
                <w:sz w:val="16"/>
                <w:szCs w:val="16"/>
                <w:lang w:eastAsia="es-MX"/>
              </w:rPr>
            </w:pPr>
            <w:r w:rsidRPr="00121159">
              <w:rPr>
                <w:sz w:val="16"/>
                <w:szCs w:val="16"/>
              </w:rPr>
              <w:t>Debe procesarse en sitio o envío a CRAP.</w:t>
            </w:r>
          </w:p>
        </w:tc>
      </w:tr>
      <w:tr w:rsidR="004F64CF" w:rsidRPr="00121159" w14:paraId="24F5614D"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176286E2" w14:textId="77777777" w:rsidR="004F64CF" w:rsidRPr="00121159" w:rsidRDefault="004F64CF" w:rsidP="004F64CF">
            <w:pPr>
              <w:pStyle w:val="Sinespaciado"/>
              <w:rPr>
                <w:sz w:val="16"/>
                <w:szCs w:val="16"/>
                <w:lang w:eastAsia="es-MX"/>
              </w:rPr>
            </w:pPr>
            <w:r w:rsidRPr="00121159">
              <w:rPr>
                <w:sz w:val="16"/>
                <w:szCs w:val="16"/>
                <w:lang w:eastAsia="es-MX"/>
              </w:rPr>
              <w:t>40.09.027</w:t>
            </w:r>
          </w:p>
        </w:tc>
        <w:tc>
          <w:tcPr>
            <w:tcW w:w="2862" w:type="dxa"/>
            <w:tcBorders>
              <w:top w:val="nil"/>
              <w:left w:val="nil"/>
              <w:bottom w:val="single" w:sz="4" w:space="0" w:color="auto"/>
              <w:right w:val="single" w:sz="4" w:space="0" w:color="auto"/>
            </w:tcBorders>
            <w:shd w:val="clear" w:color="auto" w:fill="auto"/>
            <w:noWrap/>
            <w:vAlign w:val="center"/>
            <w:hideMark/>
          </w:tcPr>
          <w:p w14:paraId="39DD4439" w14:textId="77777777" w:rsidR="004F64CF" w:rsidRPr="00121159" w:rsidRDefault="004F64CF" w:rsidP="004F64CF">
            <w:pPr>
              <w:pStyle w:val="Sinespaciado"/>
              <w:rPr>
                <w:sz w:val="16"/>
                <w:szCs w:val="16"/>
                <w:lang w:eastAsia="es-MX"/>
              </w:rPr>
            </w:pPr>
            <w:r w:rsidRPr="00121159">
              <w:rPr>
                <w:sz w:val="16"/>
                <w:szCs w:val="16"/>
                <w:lang w:eastAsia="es-MX"/>
              </w:rPr>
              <w:t>Progesterona</w:t>
            </w:r>
          </w:p>
        </w:tc>
        <w:tc>
          <w:tcPr>
            <w:tcW w:w="6165" w:type="dxa"/>
            <w:tcBorders>
              <w:top w:val="nil"/>
              <w:left w:val="nil"/>
              <w:bottom w:val="single" w:sz="4" w:space="0" w:color="auto"/>
              <w:right w:val="single" w:sz="4" w:space="0" w:color="auto"/>
            </w:tcBorders>
            <w:vAlign w:val="center"/>
          </w:tcPr>
          <w:p w14:paraId="788F1A6B" w14:textId="77777777" w:rsidR="004F64CF" w:rsidRPr="00121159" w:rsidRDefault="004F64CF" w:rsidP="004F64CF">
            <w:pPr>
              <w:pStyle w:val="Sinespaciado"/>
              <w:rPr>
                <w:sz w:val="16"/>
                <w:szCs w:val="16"/>
                <w:lang w:eastAsia="es-MX"/>
              </w:rPr>
            </w:pPr>
            <w:r w:rsidRPr="00121159">
              <w:rPr>
                <w:sz w:val="16"/>
                <w:szCs w:val="16"/>
              </w:rPr>
              <w:t>Debe procesarse en sitio o envío a CRAP.</w:t>
            </w:r>
          </w:p>
        </w:tc>
      </w:tr>
      <w:tr w:rsidR="004F64CF" w:rsidRPr="00121159" w14:paraId="60531738"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74A28622" w14:textId="77777777" w:rsidR="004F64CF" w:rsidRPr="00121159" w:rsidRDefault="004F64CF" w:rsidP="004F64CF">
            <w:pPr>
              <w:pStyle w:val="Sinespaciado"/>
              <w:rPr>
                <w:sz w:val="16"/>
                <w:szCs w:val="16"/>
                <w:lang w:eastAsia="es-MX"/>
              </w:rPr>
            </w:pPr>
            <w:r w:rsidRPr="00121159">
              <w:rPr>
                <w:sz w:val="16"/>
                <w:szCs w:val="16"/>
                <w:lang w:eastAsia="es-MX"/>
              </w:rPr>
              <w:t>40.09.028</w:t>
            </w:r>
          </w:p>
        </w:tc>
        <w:tc>
          <w:tcPr>
            <w:tcW w:w="2862" w:type="dxa"/>
            <w:tcBorders>
              <w:top w:val="nil"/>
              <w:left w:val="nil"/>
              <w:bottom w:val="single" w:sz="4" w:space="0" w:color="auto"/>
              <w:right w:val="single" w:sz="4" w:space="0" w:color="auto"/>
            </w:tcBorders>
            <w:shd w:val="clear" w:color="auto" w:fill="auto"/>
            <w:noWrap/>
            <w:vAlign w:val="center"/>
            <w:hideMark/>
          </w:tcPr>
          <w:p w14:paraId="1A00CB47" w14:textId="77777777" w:rsidR="004F64CF" w:rsidRPr="00121159" w:rsidRDefault="004F64CF" w:rsidP="004F64CF">
            <w:pPr>
              <w:pStyle w:val="Sinespaciado"/>
              <w:rPr>
                <w:sz w:val="16"/>
                <w:szCs w:val="16"/>
                <w:lang w:eastAsia="es-MX"/>
              </w:rPr>
            </w:pPr>
            <w:r w:rsidRPr="00121159">
              <w:rPr>
                <w:sz w:val="16"/>
                <w:szCs w:val="16"/>
                <w:lang w:eastAsia="es-MX"/>
              </w:rPr>
              <w:t>Estrógenos</w:t>
            </w:r>
          </w:p>
        </w:tc>
        <w:tc>
          <w:tcPr>
            <w:tcW w:w="6165" w:type="dxa"/>
            <w:tcBorders>
              <w:top w:val="nil"/>
              <w:left w:val="nil"/>
              <w:bottom w:val="single" w:sz="4" w:space="0" w:color="auto"/>
              <w:right w:val="single" w:sz="4" w:space="0" w:color="auto"/>
            </w:tcBorders>
            <w:vAlign w:val="center"/>
          </w:tcPr>
          <w:p w14:paraId="2B831F43" w14:textId="77777777" w:rsidR="004F64CF" w:rsidRPr="00121159" w:rsidRDefault="00652F56" w:rsidP="004F64CF">
            <w:pPr>
              <w:pStyle w:val="Sinespaciado"/>
              <w:rPr>
                <w:sz w:val="16"/>
                <w:szCs w:val="16"/>
                <w:lang w:eastAsia="es-MX"/>
              </w:rPr>
            </w:pPr>
            <w:r w:rsidRPr="00121159">
              <w:rPr>
                <w:sz w:val="16"/>
                <w:szCs w:val="16"/>
              </w:rPr>
              <w:t>Envío a Laboratorio de Referencia.</w:t>
            </w:r>
          </w:p>
        </w:tc>
      </w:tr>
      <w:tr w:rsidR="004F64CF" w:rsidRPr="00121159" w14:paraId="01E79BA9"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6EAE9CED" w14:textId="77777777" w:rsidR="004F64CF" w:rsidRPr="00121159" w:rsidRDefault="004F64CF" w:rsidP="004F64CF">
            <w:pPr>
              <w:pStyle w:val="Sinespaciado"/>
              <w:rPr>
                <w:sz w:val="16"/>
                <w:szCs w:val="16"/>
                <w:lang w:eastAsia="es-MX"/>
              </w:rPr>
            </w:pPr>
            <w:r w:rsidRPr="00121159">
              <w:rPr>
                <w:sz w:val="16"/>
                <w:szCs w:val="16"/>
                <w:lang w:eastAsia="es-MX"/>
              </w:rPr>
              <w:t>40.09.029</w:t>
            </w:r>
          </w:p>
        </w:tc>
        <w:tc>
          <w:tcPr>
            <w:tcW w:w="2862" w:type="dxa"/>
            <w:tcBorders>
              <w:top w:val="nil"/>
              <w:left w:val="nil"/>
              <w:bottom w:val="single" w:sz="4" w:space="0" w:color="auto"/>
              <w:right w:val="single" w:sz="4" w:space="0" w:color="auto"/>
            </w:tcBorders>
            <w:shd w:val="clear" w:color="auto" w:fill="auto"/>
            <w:noWrap/>
            <w:vAlign w:val="center"/>
            <w:hideMark/>
          </w:tcPr>
          <w:p w14:paraId="3BC72B48" w14:textId="77777777" w:rsidR="004F64CF" w:rsidRPr="00121159" w:rsidRDefault="004F64CF" w:rsidP="004F64CF">
            <w:pPr>
              <w:pStyle w:val="Sinespaciado"/>
              <w:rPr>
                <w:sz w:val="16"/>
                <w:szCs w:val="16"/>
                <w:lang w:eastAsia="es-MX"/>
              </w:rPr>
            </w:pPr>
            <w:r w:rsidRPr="00121159">
              <w:rPr>
                <w:sz w:val="16"/>
                <w:szCs w:val="16"/>
                <w:lang w:eastAsia="es-MX"/>
              </w:rPr>
              <w:t>Estradiol (E2)</w:t>
            </w:r>
          </w:p>
        </w:tc>
        <w:tc>
          <w:tcPr>
            <w:tcW w:w="6165" w:type="dxa"/>
            <w:tcBorders>
              <w:top w:val="nil"/>
              <w:left w:val="nil"/>
              <w:bottom w:val="single" w:sz="4" w:space="0" w:color="auto"/>
              <w:right w:val="single" w:sz="4" w:space="0" w:color="auto"/>
            </w:tcBorders>
            <w:vAlign w:val="center"/>
          </w:tcPr>
          <w:p w14:paraId="62D4344F" w14:textId="77777777" w:rsidR="004F64CF" w:rsidRPr="00121159" w:rsidRDefault="004F64CF" w:rsidP="004F64CF">
            <w:pPr>
              <w:pStyle w:val="Sinespaciado"/>
              <w:rPr>
                <w:sz w:val="16"/>
                <w:szCs w:val="16"/>
                <w:lang w:eastAsia="es-MX"/>
              </w:rPr>
            </w:pPr>
            <w:r w:rsidRPr="00121159">
              <w:rPr>
                <w:sz w:val="16"/>
                <w:szCs w:val="16"/>
              </w:rPr>
              <w:t>Debe procesarse en sitio o envío a CRAP.</w:t>
            </w:r>
          </w:p>
        </w:tc>
      </w:tr>
      <w:tr w:rsidR="004F64CF" w:rsidRPr="00121159" w14:paraId="1A8A7DB7"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2D4B5785" w14:textId="77777777" w:rsidR="004F64CF" w:rsidRPr="00121159" w:rsidRDefault="004F64CF" w:rsidP="004F64CF">
            <w:pPr>
              <w:pStyle w:val="Sinespaciado"/>
              <w:rPr>
                <w:sz w:val="16"/>
                <w:szCs w:val="16"/>
                <w:lang w:eastAsia="es-MX"/>
              </w:rPr>
            </w:pPr>
            <w:r w:rsidRPr="00121159">
              <w:rPr>
                <w:sz w:val="16"/>
                <w:szCs w:val="16"/>
                <w:lang w:eastAsia="es-MX"/>
              </w:rPr>
              <w:t>40.09.030</w:t>
            </w:r>
          </w:p>
        </w:tc>
        <w:tc>
          <w:tcPr>
            <w:tcW w:w="2862" w:type="dxa"/>
            <w:tcBorders>
              <w:top w:val="nil"/>
              <w:left w:val="nil"/>
              <w:bottom w:val="single" w:sz="4" w:space="0" w:color="auto"/>
              <w:right w:val="single" w:sz="4" w:space="0" w:color="auto"/>
            </w:tcBorders>
            <w:shd w:val="clear" w:color="auto" w:fill="auto"/>
            <w:noWrap/>
            <w:vAlign w:val="center"/>
            <w:hideMark/>
          </w:tcPr>
          <w:p w14:paraId="3E695AD7" w14:textId="77777777" w:rsidR="004F64CF" w:rsidRPr="00121159" w:rsidRDefault="004F64CF" w:rsidP="004F64CF">
            <w:pPr>
              <w:pStyle w:val="Sinespaciado"/>
              <w:rPr>
                <w:sz w:val="16"/>
                <w:szCs w:val="16"/>
                <w:lang w:eastAsia="es-MX"/>
              </w:rPr>
            </w:pPr>
            <w:r w:rsidRPr="00121159">
              <w:rPr>
                <w:sz w:val="16"/>
                <w:szCs w:val="16"/>
                <w:lang w:eastAsia="es-MX"/>
              </w:rPr>
              <w:t>Estriol libre (uE3)</w:t>
            </w:r>
          </w:p>
        </w:tc>
        <w:tc>
          <w:tcPr>
            <w:tcW w:w="6165" w:type="dxa"/>
            <w:tcBorders>
              <w:top w:val="nil"/>
              <w:left w:val="nil"/>
              <w:bottom w:val="single" w:sz="4" w:space="0" w:color="auto"/>
              <w:right w:val="single" w:sz="4" w:space="0" w:color="auto"/>
            </w:tcBorders>
            <w:vAlign w:val="center"/>
          </w:tcPr>
          <w:p w14:paraId="6ACECC8F" w14:textId="77777777" w:rsidR="004F64CF" w:rsidRPr="00121159" w:rsidRDefault="00FB70D2" w:rsidP="004F64CF">
            <w:pPr>
              <w:pStyle w:val="Sinespaciado"/>
              <w:rPr>
                <w:sz w:val="16"/>
                <w:szCs w:val="16"/>
                <w:lang w:eastAsia="es-MX"/>
              </w:rPr>
            </w:pPr>
            <w:r w:rsidRPr="00121159">
              <w:rPr>
                <w:sz w:val="16"/>
                <w:szCs w:val="16"/>
              </w:rPr>
              <w:t>Envío a Laboratorio de Referencia.</w:t>
            </w:r>
          </w:p>
        </w:tc>
      </w:tr>
      <w:tr w:rsidR="004F64CF" w:rsidRPr="00121159" w14:paraId="4065727D"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4E05A162" w14:textId="77777777" w:rsidR="004F64CF" w:rsidRPr="00121159" w:rsidRDefault="004F64CF" w:rsidP="004F64CF">
            <w:pPr>
              <w:pStyle w:val="Sinespaciado"/>
              <w:rPr>
                <w:sz w:val="16"/>
                <w:szCs w:val="16"/>
                <w:lang w:eastAsia="es-MX"/>
              </w:rPr>
            </w:pPr>
            <w:r w:rsidRPr="00121159">
              <w:rPr>
                <w:sz w:val="16"/>
                <w:szCs w:val="16"/>
                <w:lang w:eastAsia="es-MX"/>
              </w:rPr>
              <w:t>40.09.031</w:t>
            </w:r>
          </w:p>
        </w:tc>
        <w:tc>
          <w:tcPr>
            <w:tcW w:w="2862" w:type="dxa"/>
            <w:tcBorders>
              <w:top w:val="nil"/>
              <w:left w:val="nil"/>
              <w:bottom w:val="single" w:sz="4" w:space="0" w:color="auto"/>
              <w:right w:val="single" w:sz="4" w:space="0" w:color="auto"/>
            </w:tcBorders>
            <w:shd w:val="clear" w:color="auto" w:fill="auto"/>
            <w:noWrap/>
            <w:vAlign w:val="center"/>
            <w:hideMark/>
          </w:tcPr>
          <w:p w14:paraId="490D0684" w14:textId="77777777" w:rsidR="004F64CF" w:rsidRPr="00121159" w:rsidRDefault="004F64CF" w:rsidP="004F64CF">
            <w:pPr>
              <w:pStyle w:val="Sinespaciado"/>
              <w:rPr>
                <w:sz w:val="16"/>
                <w:szCs w:val="16"/>
                <w:lang w:eastAsia="es-MX"/>
              </w:rPr>
            </w:pPr>
            <w:r w:rsidRPr="00121159">
              <w:rPr>
                <w:sz w:val="16"/>
                <w:szCs w:val="16"/>
                <w:lang w:eastAsia="es-MX"/>
              </w:rPr>
              <w:t>Prueba Rápida de Embarazo</w:t>
            </w:r>
          </w:p>
        </w:tc>
        <w:tc>
          <w:tcPr>
            <w:tcW w:w="6165" w:type="dxa"/>
            <w:tcBorders>
              <w:top w:val="nil"/>
              <w:left w:val="nil"/>
              <w:bottom w:val="single" w:sz="4" w:space="0" w:color="auto"/>
              <w:right w:val="single" w:sz="4" w:space="0" w:color="auto"/>
            </w:tcBorders>
            <w:vAlign w:val="center"/>
          </w:tcPr>
          <w:p w14:paraId="13BFCE99" w14:textId="77777777" w:rsidR="004F64CF" w:rsidRPr="00121159" w:rsidRDefault="004F64CF" w:rsidP="004F64CF">
            <w:pPr>
              <w:pStyle w:val="Sinespaciado"/>
              <w:rPr>
                <w:sz w:val="16"/>
                <w:szCs w:val="16"/>
                <w:lang w:eastAsia="es-MX"/>
              </w:rPr>
            </w:pPr>
            <w:r w:rsidRPr="00121159">
              <w:rPr>
                <w:sz w:val="16"/>
                <w:szCs w:val="16"/>
              </w:rPr>
              <w:t>Debe procesarse en sitio.</w:t>
            </w:r>
          </w:p>
        </w:tc>
      </w:tr>
      <w:tr w:rsidR="004F64CF" w:rsidRPr="00121159" w14:paraId="431E396F"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0EE5F403" w14:textId="77777777" w:rsidR="004F64CF" w:rsidRPr="00121159" w:rsidRDefault="004F64CF" w:rsidP="004F64CF">
            <w:pPr>
              <w:pStyle w:val="Sinespaciado"/>
              <w:rPr>
                <w:sz w:val="16"/>
                <w:szCs w:val="16"/>
                <w:lang w:eastAsia="es-MX"/>
              </w:rPr>
            </w:pPr>
            <w:r w:rsidRPr="00121159">
              <w:rPr>
                <w:sz w:val="16"/>
                <w:szCs w:val="16"/>
                <w:lang w:eastAsia="es-MX"/>
              </w:rPr>
              <w:t>40.09.032</w:t>
            </w:r>
          </w:p>
        </w:tc>
        <w:tc>
          <w:tcPr>
            <w:tcW w:w="2862" w:type="dxa"/>
            <w:tcBorders>
              <w:top w:val="nil"/>
              <w:left w:val="nil"/>
              <w:bottom w:val="single" w:sz="4" w:space="0" w:color="auto"/>
              <w:right w:val="single" w:sz="4" w:space="0" w:color="auto"/>
            </w:tcBorders>
            <w:shd w:val="clear" w:color="auto" w:fill="auto"/>
            <w:noWrap/>
            <w:vAlign w:val="center"/>
            <w:hideMark/>
          </w:tcPr>
          <w:p w14:paraId="26CEDF53" w14:textId="77777777" w:rsidR="004F64CF" w:rsidRPr="00121159" w:rsidRDefault="004F64CF" w:rsidP="004F64CF">
            <w:pPr>
              <w:pStyle w:val="Sinespaciado"/>
              <w:rPr>
                <w:sz w:val="16"/>
                <w:szCs w:val="16"/>
                <w:lang w:eastAsia="es-MX"/>
              </w:rPr>
            </w:pPr>
            <w:r w:rsidRPr="00121159">
              <w:rPr>
                <w:sz w:val="16"/>
                <w:szCs w:val="16"/>
                <w:lang w:eastAsia="es-MX"/>
              </w:rPr>
              <w:t>Fracción beta de la H. Gonadotropina Coriónica, cuantitativa</w:t>
            </w:r>
          </w:p>
        </w:tc>
        <w:tc>
          <w:tcPr>
            <w:tcW w:w="6165" w:type="dxa"/>
            <w:tcBorders>
              <w:top w:val="nil"/>
              <w:left w:val="nil"/>
              <w:bottom w:val="single" w:sz="4" w:space="0" w:color="auto"/>
              <w:right w:val="single" w:sz="4" w:space="0" w:color="auto"/>
            </w:tcBorders>
            <w:vAlign w:val="center"/>
          </w:tcPr>
          <w:p w14:paraId="695A2A86" w14:textId="77777777" w:rsidR="004F64CF" w:rsidRPr="00121159" w:rsidRDefault="004F64CF" w:rsidP="004F64CF">
            <w:pPr>
              <w:pStyle w:val="Sinespaciado"/>
              <w:rPr>
                <w:sz w:val="16"/>
                <w:szCs w:val="16"/>
                <w:lang w:eastAsia="es-MX"/>
              </w:rPr>
            </w:pPr>
            <w:r w:rsidRPr="00121159">
              <w:rPr>
                <w:sz w:val="16"/>
                <w:szCs w:val="16"/>
              </w:rPr>
              <w:t>Debe procesarse en sitio o envío a CRAP.</w:t>
            </w:r>
          </w:p>
        </w:tc>
      </w:tr>
      <w:tr w:rsidR="004F64CF" w:rsidRPr="00121159" w14:paraId="71638B30"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798E4098" w14:textId="77777777" w:rsidR="004F64CF" w:rsidRPr="00121159" w:rsidRDefault="004F64CF" w:rsidP="004F64CF">
            <w:pPr>
              <w:pStyle w:val="Sinespaciado"/>
              <w:rPr>
                <w:sz w:val="16"/>
                <w:szCs w:val="16"/>
                <w:lang w:eastAsia="es-MX"/>
              </w:rPr>
            </w:pPr>
            <w:r w:rsidRPr="00121159">
              <w:rPr>
                <w:sz w:val="16"/>
                <w:szCs w:val="16"/>
                <w:lang w:eastAsia="es-MX"/>
              </w:rPr>
              <w:t>40.09.033</w:t>
            </w:r>
          </w:p>
        </w:tc>
        <w:tc>
          <w:tcPr>
            <w:tcW w:w="2862" w:type="dxa"/>
            <w:tcBorders>
              <w:top w:val="nil"/>
              <w:left w:val="nil"/>
              <w:bottom w:val="single" w:sz="4" w:space="0" w:color="auto"/>
              <w:right w:val="single" w:sz="4" w:space="0" w:color="auto"/>
            </w:tcBorders>
            <w:shd w:val="clear" w:color="auto" w:fill="auto"/>
            <w:noWrap/>
            <w:vAlign w:val="center"/>
            <w:hideMark/>
          </w:tcPr>
          <w:p w14:paraId="61510F49" w14:textId="77777777" w:rsidR="004F64CF" w:rsidRPr="00121159" w:rsidRDefault="004F64CF" w:rsidP="004F64CF">
            <w:pPr>
              <w:pStyle w:val="Sinespaciado"/>
              <w:rPr>
                <w:sz w:val="16"/>
                <w:szCs w:val="16"/>
                <w:lang w:eastAsia="es-MX"/>
              </w:rPr>
            </w:pPr>
            <w:r w:rsidRPr="00121159">
              <w:rPr>
                <w:sz w:val="16"/>
                <w:szCs w:val="16"/>
                <w:lang w:eastAsia="es-MX"/>
              </w:rPr>
              <w:t>Testosterona Total</w:t>
            </w:r>
          </w:p>
        </w:tc>
        <w:tc>
          <w:tcPr>
            <w:tcW w:w="6165" w:type="dxa"/>
            <w:tcBorders>
              <w:top w:val="nil"/>
              <w:left w:val="nil"/>
              <w:bottom w:val="single" w:sz="4" w:space="0" w:color="auto"/>
              <w:right w:val="single" w:sz="4" w:space="0" w:color="auto"/>
            </w:tcBorders>
            <w:vAlign w:val="center"/>
          </w:tcPr>
          <w:p w14:paraId="7DC45E53" w14:textId="77777777" w:rsidR="004F64CF" w:rsidRPr="00121159" w:rsidRDefault="00661D85" w:rsidP="004F64CF">
            <w:pPr>
              <w:pStyle w:val="Sinespaciado"/>
              <w:rPr>
                <w:sz w:val="16"/>
                <w:szCs w:val="16"/>
                <w:lang w:eastAsia="es-MX"/>
              </w:rPr>
            </w:pPr>
            <w:r w:rsidRPr="00121159">
              <w:rPr>
                <w:sz w:val="16"/>
                <w:szCs w:val="16"/>
              </w:rPr>
              <w:t>Debe procesarse en sitio o envío a CRAP. Los OOAD y UMAE cuyo requerimiento del total de las Unidades Médicas que conformen la partida sea igual o menor a 450 estudios máximos por año podrán enviar el estudio a Laboratorio de Referencia.</w:t>
            </w:r>
            <w:r w:rsidR="00221154" w:rsidRPr="00121159">
              <w:rPr>
                <w:sz w:val="16"/>
                <w:szCs w:val="16"/>
              </w:rPr>
              <w:t xml:space="preserve"> </w:t>
            </w:r>
          </w:p>
        </w:tc>
      </w:tr>
      <w:tr w:rsidR="004F64CF" w:rsidRPr="00121159" w14:paraId="5E425C4E"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12DFA627" w14:textId="77777777" w:rsidR="004F64CF" w:rsidRPr="00121159" w:rsidRDefault="004F64CF" w:rsidP="004F64CF">
            <w:pPr>
              <w:pStyle w:val="Sinespaciado"/>
              <w:rPr>
                <w:sz w:val="16"/>
                <w:szCs w:val="16"/>
                <w:lang w:eastAsia="es-MX"/>
              </w:rPr>
            </w:pPr>
            <w:r w:rsidRPr="00121159">
              <w:rPr>
                <w:sz w:val="16"/>
                <w:szCs w:val="16"/>
                <w:lang w:eastAsia="es-MX"/>
              </w:rPr>
              <w:t>40.09.034</w:t>
            </w:r>
          </w:p>
        </w:tc>
        <w:tc>
          <w:tcPr>
            <w:tcW w:w="2862" w:type="dxa"/>
            <w:tcBorders>
              <w:top w:val="nil"/>
              <w:left w:val="nil"/>
              <w:bottom w:val="single" w:sz="4" w:space="0" w:color="auto"/>
              <w:right w:val="single" w:sz="4" w:space="0" w:color="auto"/>
            </w:tcBorders>
            <w:shd w:val="clear" w:color="auto" w:fill="auto"/>
            <w:noWrap/>
            <w:vAlign w:val="center"/>
            <w:hideMark/>
          </w:tcPr>
          <w:p w14:paraId="28F5E76F" w14:textId="77777777" w:rsidR="004F64CF" w:rsidRPr="00121159" w:rsidRDefault="004F64CF" w:rsidP="004F64CF">
            <w:pPr>
              <w:pStyle w:val="Sinespaciado"/>
              <w:rPr>
                <w:sz w:val="16"/>
                <w:szCs w:val="16"/>
                <w:lang w:eastAsia="es-MX"/>
              </w:rPr>
            </w:pPr>
            <w:r w:rsidRPr="00121159">
              <w:rPr>
                <w:sz w:val="16"/>
                <w:szCs w:val="16"/>
                <w:lang w:eastAsia="es-MX"/>
              </w:rPr>
              <w:t>Testosterona Libre</w:t>
            </w:r>
          </w:p>
        </w:tc>
        <w:tc>
          <w:tcPr>
            <w:tcW w:w="6165" w:type="dxa"/>
            <w:tcBorders>
              <w:top w:val="nil"/>
              <w:left w:val="nil"/>
              <w:bottom w:val="single" w:sz="4" w:space="0" w:color="auto"/>
              <w:right w:val="single" w:sz="4" w:space="0" w:color="auto"/>
            </w:tcBorders>
            <w:vAlign w:val="center"/>
          </w:tcPr>
          <w:p w14:paraId="7CBC48D0" w14:textId="77777777" w:rsidR="004F64CF" w:rsidRPr="00121159" w:rsidRDefault="00661D85" w:rsidP="004F64CF">
            <w:pPr>
              <w:pStyle w:val="Sinespaciado"/>
              <w:rPr>
                <w:sz w:val="16"/>
                <w:szCs w:val="16"/>
                <w:lang w:eastAsia="es-MX"/>
              </w:rPr>
            </w:pPr>
            <w:r w:rsidRPr="00121159">
              <w:rPr>
                <w:sz w:val="16"/>
                <w:szCs w:val="16"/>
              </w:rPr>
              <w:t>Envío a Laboratorio de Referencia.</w:t>
            </w:r>
          </w:p>
        </w:tc>
      </w:tr>
      <w:tr w:rsidR="004F64CF" w:rsidRPr="00121159" w14:paraId="759AC5FB"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32DC0935" w14:textId="77777777" w:rsidR="004F64CF" w:rsidRPr="00121159" w:rsidRDefault="004F64CF" w:rsidP="004F64CF">
            <w:pPr>
              <w:pStyle w:val="Sinespaciado"/>
              <w:rPr>
                <w:sz w:val="16"/>
                <w:szCs w:val="16"/>
                <w:lang w:eastAsia="es-MX"/>
              </w:rPr>
            </w:pPr>
            <w:r w:rsidRPr="00121159">
              <w:rPr>
                <w:sz w:val="16"/>
                <w:szCs w:val="16"/>
                <w:lang w:eastAsia="es-MX"/>
              </w:rPr>
              <w:t>40.09.035</w:t>
            </w:r>
          </w:p>
        </w:tc>
        <w:tc>
          <w:tcPr>
            <w:tcW w:w="2862" w:type="dxa"/>
            <w:tcBorders>
              <w:top w:val="nil"/>
              <w:left w:val="nil"/>
              <w:bottom w:val="single" w:sz="4" w:space="0" w:color="auto"/>
              <w:right w:val="single" w:sz="4" w:space="0" w:color="auto"/>
            </w:tcBorders>
            <w:shd w:val="clear" w:color="auto" w:fill="auto"/>
            <w:noWrap/>
            <w:vAlign w:val="center"/>
            <w:hideMark/>
          </w:tcPr>
          <w:p w14:paraId="3E5A0D2C" w14:textId="77777777" w:rsidR="004F64CF" w:rsidRPr="00121159" w:rsidRDefault="004F64CF" w:rsidP="004F64CF">
            <w:pPr>
              <w:pStyle w:val="Sinespaciado"/>
              <w:rPr>
                <w:sz w:val="16"/>
                <w:szCs w:val="16"/>
                <w:lang w:eastAsia="es-MX"/>
              </w:rPr>
            </w:pPr>
            <w:r w:rsidRPr="00121159">
              <w:rPr>
                <w:sz w:val="16"/>
                <w:szCs w:val="16"/>
                <w:lang w:eastAsia="es-MX"/>
              </w:rPr>
              <w:t>Androstenediona</w:t>
            </w:r>
          </w:p>
        </w:tc>
        <w:tc>
          <w:tcPr>
            <w:tcW w:w="6165" w:type="dxa"/>
            <w:tcBorders>
              <w:top w:val="nil"/>
              <w:left w:val="nil"/>
              <w:bottom w:val="single" w:sz="4" w:space="0" w:color="auto"/>
              <w:right w:val="single" w:sz="4" w:space="0" w:color="auto"/>
            </w:tcBorders>
            <w:vAlign w:val="center"/>
          </w:tcPr>
          <w:p w14:paraId="1FB81F70" w14:textId="77777777" w:rsidR="004F64CF" w:rsidRPr="00121159" w:rsidRDefault="00661D85" w:rsidP="004F64CF">
            <w:pPr>
              <w:pStyle w:val="Sinespaciado"/>
              <w:rPr>
                <w:sz w:val="16"/>
                <w:szCs w:val="16"/>
                <w:lang w:eastAsia="es-MX"/>
              </w:rPr>
            </w:pPr>
            <w:r w:rsidRPr="00121159">
              <w:rPr>
                <w:sz w:val="16"/>
                <w:szCs w:val="16"/>
              </w:rPr>
              <w:t>Debe procesarse en sitio o envío a CRAP. Los OOAD y UMAE cuyo requerimiento del total de las Unidades Médicas que conformen la partida sea igual o menor a 450 estudios máximos por año podrán enviar el estudio a Laboratorio de Referencia.</w:t>
            </w:r>
            <w:r w:rsidR="00221154" w:rsidRPr="00121159">
              <w:rPr>
                <w:sz w:val="16"/>
                <w:szCs w:val="16"/>
              </w:rPr>
              <w:t xml:space="preserve"> </w:t>
            </w:r>
          </w:p>
        </w:tc>
      </w:tr>
      <w:tr w:rsidR="004F64CF" w:rsidRPr="00121159" w14:paraId="1A473E75"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4DAA1429" w14:textId="77777777" w:rsidR="004F64CF" w:rsidRPr="00121159" w:rsidRDefault="004F64CF" w:rsidP="004F64CF">
            <w:pPr>
              <w:pStyle w:val="Sinespaciado"/>
              <w:rPr>
                <w:sz w:val="16"/>
                <w:szCs w:val="16"/>
                <w:lang w:eastAsia="es-MX"/>
              </w:rPr>
            </w:pPr>
            <w:r w:rsidRPr="00121159">
              <w:rPr>
                <w:sz w:val="16"/>
                <w:szCs w:val="16"/>
                <w:lang w:eastAsia="es-MX"/>
              </w:rPr>
              <w:t>40.09.036</w:t>
            </w:r>
          </w:p>
        </w:tc>
        <w:tc>
          <w:tcPr>
            <w:tcW w:w="2862" w:type="dxa"/>
            <w:tcBorders>
              <w:top w:val="nil"/>
              <w:left w:val="nil"/>
              <w:bottom w:val="single" w:sz="4" w:space="0" w:color="auto"/>
              <w:right w:val="single" w:sz="4" w:space="0" w:color="auto"/>
            </w:tcBorders>
            <w:shd w:val="clear" w:color="auto" w:fill="auto"/>
            <w:noWrap/>
            <w:vAlign w:val="center"/>
            <w:hideMark/>
          </w:tcPr>
          <w:p w14:paraId="10D44AFB" w14:textId="77777777" w:rsidR="004F64CF" w:rsidRPr="00121159" w:rsidRDefault="004F64CF" w:rsidP="004F64CF">
            <w:pPr>
              <w:pStyle w:val="Sinespaciado"/>
              <w:rPr>
                <w:sz w:val="16"/>
                <w:szCs w:val="16"/>
                <w:lang w:eastAsia="es-MX"/>
              </w:rPr>
            </w:pPr>
            <w:r w:rsidRPr="00121159">
              <w:rPr>
                <w:sz w:val="16"/>
                <w:szCs w:val="16"/>
                <w:lang w:eastAsia="es-MX"/>
              </w:rPr>
              <w:t>Dehidroepiandrosterona (DHEA)</w:t>
            </w:r>
          </w:p>
        </w:tc>
        <w:tc>
          <w:tcPr>
            <w:tcW w:w="6165" w:type="dxa"/>
            <w:tcBorders>
              <w:top w:val="nil"/>
              <w:left w:val="nil"/>
              <w:bottom w:val="single" w:sz="4" w:space="0" w:color="auto"/>
              <w:right w:val="single" w:sz="4" w:space="0" w:color="auto"/>
            </w:tcBorders>
            <w:vAlign w:val="center"/>
          </w:tcPr>
          <w:p w14:paraId="3B4D29BE" w14:textId="77777777" w:rsidR="004F64CF" w:rsidRPr="00121159" w:rsidRDefault="00661D85" w:rsidP="004F64CF">
            <w:pPr>
              <w:pStyle w:val="Sinespaciado"/>
              <w:rPr>
                <w:sz w:val="16"/>
                <w:szCs w:val="16"/>
                <w:lang w:eastAsia="es-MX"/>
              </w:rPr>
            </w:pPr>
            <w:r w:rsidRPr="00121159">
              <w:rPr>
                <w:sz w:val="16"/>
                <w:szCs w:val="16"/>
              </w:rPr>
              <w:t>Debe procesarse en sitio o envío a CRAP. Los OOAD y UMAE cuyo requerimiento del total de las Unidades Médicas que conformen la partida sea igual o menor a 450 estudios máximos por año podrán enviar el estudio a Laboratorio de Referencia.</w:t>
            </w:r>
            <w:r w:rsidR="00221154" w:rsidRPr="00121159">
              <w:rPr>
                <w:sz w:val="16"/>
                <w:szCs w:val="16"/>
              </w:rPr>
              <w:t xml:space="preserve"> </w:t>
            </w:r>
          </w:p>
        </w:tc>
      </w:tr>
      <w:tr w:rsidR="004F64CF" w:rsidRPr="00121159" w14:paraId="255CDD99"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3A33DF94" w14:textId="77777777" w:rsidR="004F64CF" w:rsidRPr="00121159" w:rsidRDefault="004F64CF" w:rsidP="004F64CF">
            <w:pPr>
              <w:pStyle w:val="Sinespaciado"/>
              <w:rPr>
                <w:sz w:val="16"/>
                <w:szCs w:val="16"/>
                <w:lang w:eastAsia="es-MX"/>
              </w:rPr>
            </w:pPr>
            <w:r w:rsidRPr="00121159">
              <w:rPr>
                <w:sz w:val="16"/>
                <w:szCs w:val="16"/>
                <w:lang w:eastAsia="es-MX"/>
              </w:rPr>
              <w:t>40.09.037</w:t>
            </w:r>
          </w:p>
        </w:tc>
        <w:tc>
          <w:tcPr>
            <w:tcW w:w="2862" w:type="dxa"/>
            <w:tcBorders>
              <w:top w:val="nil"/>
              <w:left w:val="nil"/>
              <w:bottom w:val="single" w:sz="4" w:space="0" w:color="auto"/>
              <w:right w:val="single" w:sz="4" w:space="0" w:color="auto"/>
            </w:tcBorders>
            <w:shd w:val="clear" w:color="auto" w:fill="auto"/>
            <w:noWrap/>
            <w:vAlign w:val="center"/>
            <w:hideMark/>
          </w:tcPr>
          <w:p w14:paraId="7314F8C5" w14:textId="77777777" w:rsidR="004F64CF" w:rsidRPr="00121159" w:rsidRDefault="004F64CF" w:rsidP="004F64CF">
            <w:pPr>
              <w:pStyle w:val="Sinespaciado"/>
              <w:rPr>
                <w:sz w:val="16"/>
                <w:szCs w:val="16"/>
                <w:lang w:eastAsia="es-MX"/>
              </w:rPr>
            </w:pPr>
            <w:r w:rsidRPr="00121159">
              <w:rPr>
                <w:sz w:val="16"/>
                <w:szCs w:val="16"/>
                <w:lang w:eastAsia="es-MX"/>
              </w:rPr>
              <w:t>Globulina Fijadora de Hormonas Sexuales (SHGB)</w:t>
            </w:r>
          </w:p>
        </w:tc>
        <w:tc>
          <w:tcPr>
            <w:tcW w:w="6165" w:type="dxa"/>
            <w:tcBorders>
              <w:top w:val="nil"/>
              <w:left w:val="nil"/>
              <w:bottom w:val="single" w:sz="4" w:space="0" w:color="auto"/>
              <w:right w:val="single" w:sz="4" w:space="0" w:color="auto"/>
            </w:tcBorders>
            <w:vAlign w:val="center"/>
          </w:tcPr>
          <w:p w14:paraId="06988CC4" w14:textId="77777777" w:rsidR="004F64CF" w:rsidRPr="00121159" w:rsidRDefault="00661D85" w:rsidP="004F64CF">
            <w:pPr>
              <w:pStyle w:val="Sinespaciado"/>
              <w:rPr>
                <w:sz w:val="16"/>
                <w:szCs w:val="16"/>
                <w:lang w:eastAsia="es-MX"/>
              </w:rPr>
            </w:pPr>
            <w:r w:rsidRPr="00121159">
              <w:rPr>
                <w:sz w:val="16"/>
                <w:szCs w:val="16"/>
              </w:rPr>
              <w:t>Envío a Laboratorio de Referencia.</w:t>
            </w:r>
          </w:p>
        </w:tc>
      </w:tr>
      <w:tr w:rsidR="004F64CF" w:rsidRPr="00121159" w14:paraId="1ABE3C7F"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76ADF85E" w14:textId="77777777" w:rsidR="004F64CF" w:rsidRPr="00121159" w:rsidRDefault="004F64CF" w:rsidP="004F64CF">
            <w:pPr>
              <w:pStyle w:val="Sinespaciado"/>
              <w:rPr>
                <w:sz w:val="16"/>
                <w:szCs w:val="16"/>
                <w:lang w:eastAsia="es-MX"/>
              </w:rPr>
            </w:pPr>
            <w:r w:rsidRPr="00121159">
              <w:rPr>
                <w:sz w:val="16"/>
                <w:szCs w:val="16"/>
                <w:lang w:eastAsia="es-MX"/>
              </w:rPr>
              <w:t>40.09.038</w:t>
            </w:r>
          </w:p>
        </w:tc>
        <w:tc>
          <w:tcPr>
            <w:tcW w:w="2862" w:type="dxa"/>
            <w:tcBorders>
              <w:top w:val="nil"/>
              <w:left w:val="nil"/>
              <w:bottom w:val="single" w:sz="4" w:space="0" w:color="auto"/>
              <w:right w:val="single" w:sz="4" w:space="0" w:color="auto"/>
            </w:tcBorders>
            <w:shd w:val="clear" w:color="auto" w:fill="auto"/>
            <w:noWrap/>
            <w:vAlign w:val="center"/>
            <w:hideMark/>
          </w:tcPr>
          <w:p w14:paraId="0B1E1A6C" w14:textId="77777777" w:rsidR="004F64CF" w:rsidRPr="00121159" w:rsidRDefault="004F64CF" w:rsidP="004F64CF">
            <w:pPr>
              <w:pStyle w:val="Sinespaciado"/>
              <w:rPr>
                <w:sz w:val="16"/>
                <w:szCs w:val="16"/>
                <w:lang w:eastAsia="es-MX"/>
              </w:rPr>
            </w:pPr>
            <w:r w:rsidRPr="00121159">
              <w:rPr>
                <w:sz w:val="16"/>
                <w:szCs w:val="16"/>
                <w:lang w:eastAsia="es-MX"/>
              </w:rPr>
              <w:t>Gastrina</w:t>
            </w:r>
          </w:p>
        </w:tc>
        <w:tc>
          <w:tcPr>
            <w:tcW w:w="6165" w:type="dxa"/>
            <w:tcBorders>
              <w:top w:val="nil"/>
              <w:left w:val="nil"/>
              <w:bottom w:val="single" w:sz="4" w:space="0" w:color="auto"/>
              <w:right w:val="single" w:sz="4" w:space="0" w:color="auto"/>
            </w:tcBorders>
            <w:vAlign w:val="center"/>
          </w:tcPr>
          <w:p w14:paraId="1CE866D8" w14:textId="77777777" w:rsidR="004F64CF" w:rsidRPr="00121159" w:rsidRDefault="00661D85" w:rsidP="004F64CF">
            <w:pPr>
              <w:pStyle w:val="Sinespaciado"/>
              <w:rPr>
                <w:sz w:val="16"/>
                <w:szCs w:val="16"/>
                <w:lang w:eastAsia="es-MX"/>
              </w:rPr>
            </w:pPr>
            <w:r w:rsidRPr="00121159">
              <w:rPr>
                <w:sz w:val="16"/>
                <w:szCs w:val="16"/>
              </w:rPr>
              <w:t>Envío a Laboratorio de Referencia.</w:t>
            </w:r>
          </w:p>
        </w:tc>
      </w:tr>
      <w:tr w:rsidR="004F64CF" w:rsidRPr="00121159" w14:paraId="790748DA"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0F238751" w14:textId="77777777" w:rsidR="004F64CF" w:rsidRPr="00121159" w:rsidRDefault="004F64CF" w:rsidP="004F64CF">
            <w:pPr>
              <w:pStyle w:val="Sinespaciado"/>
              <w:rPr>
                <w:sz w:val="16"/>
                <w:szCs w:val="16"/>
                <w:lang w:eastAsia="es-MX"/>
              </w:rPr>
            </w:pPr>
            <w:r w:rsidRPr="00121159">
              <w:rPr>
                <w:sz w:val="16"/>
                <w:szCs w:val="16"/>
                <w:lang w:eastAsia="es-MX"/>
              </w:rPr>
              <w:t>40.09.039</w:t>
            </w:r>
          </w:p>
        </w:tc>
        <w:tc>
          <w:tcPr>
            <w:tcW w:w="2862" w:type="dxa"/>
            <w:tcBorders>
              <w:top w:val="nil"/>
              <w:left w:val="nil"/>
              <w:bottom w:val="single" w:sz="4" w:space="0" w:color="auto"/>
              <w:right w:val="single" w:sz="4" w:space="0" w:color="auto"/>
            </w:tcBorders>
            <w:shd w:val="clear" w:color="auto" w:fill="auto"/>
            <w:noWrap/>
            <w:vAlign w:val="center"/>
            <w:hideMark/>
          </w:tcPr>
          <w:p w14:paraId="610AE439" w14:textId="77777777" w:rsidR="004F64CF" w:rsidRPr="00121159" w:rsidRDefault="004F64CF" w:rsidP="004F64CF">
            <w:pPr>
              <w:pStyle w:val="Sinespaciado"/>
              <w:rPr>
                <w:sz w:val="16"/>
                <w:szCs w:val="16"/>
                <w:lang w:eastAsia="es-MX"/>
              </w:rPr>
            </w:pPr>
            <w:r w:rsidRPr="00121159">
              <w:rPr>
                <w:sz w:val="16"/>
                <w:szCs w:val="16"/>
                <w:lang w:eastAsia="es-MX"/>
              </w:rPr>
              <w:t>Insulina</w:t>
            </w:r>
          </w:p>
        </w:tc>
        <w:tc>
          <w:tcPr>
            <w:tcW w:w="6165" w:type="dxa"/>
            <w:tcBorders>
              <w:top w:val="nil"/>
              <w:left w:val="nil"/>
              <w:bottom w:val="single" w:sz="4" w:space="0" w:color="auto"/>
              <w:right w:val="single" w:sz="4" w:space="0" w:color="auto"/>
            </w:tcBorders>
            <w:vAlign w:val="center"/>
          </w:tcPr>
          <w:p w14:paraId="79E24894" w14:textId="77777777" w:rsidR="004F64CF" w:rsidRPr="00121159" w:rsidRDefault="00661D85" w:rsidP="004F64CF">
            <w:pPr>
              <w:pStyle w:val="Sinespaciado"/>
              <w:rPr>
                <w:sz w:val="16"/>
                <w:szCs w:val="16"/>
                <w:lang w:eastAsia="es-MX"/>
              </w:rPr>
            </w:pPr>
            <w:r w:rsidRPr="00121159">
              <w:rPr>
                <w:sz w:val="16"/>
                <w:szCs w:val="16"/>
              </w:rPr>
              <w:t xml:space="preserve">Debe procesarse en sitio o envío a CRAP. Los OOAD y UMAE cuyo requerimiento del total de las Unidades Médicas que conformen la partida </w:t>
            </w:r>
            <w:r w:rsidRPr="00121159">
              <w:rPr>
                <w:sz w:val="16"/>
                <w:szCs w:val="16"/>
              </w:rPr>
              <w:lastRenderedPageBreak/>
              <w:t>sea igual o menor a 450 estudios máximos por año podrán enviar el estudio a Laboratorio de Referencia.</w:t>
            </w:r>
            <w:r w:rsidR="00221154" w:rsidRPr="00121159">
              <w:rPr>
                <w:sz w:val="16"/>
                <w:szCs w:val="16"/>
              </w:rPr>
              <w:t xml:space="preserve"> </w:t>
            </w:r>
          </w:p>
        </w:tc>
      </w:tr>
      <w:tr w:rsidR="004F64CF" w:rsidRPr="00121159" w14:paraId="443B767C"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2782D366" w14:textId="77777777" w:rsidR="004F64CF" w:rsidRPr="00121159" w:rsidRDefault="004F64CF" w:rsidP="004F64CF">
            <w:pPr>
              <w:pStyle w:val="Sinespaciado"/>
              <w:rPr>
                <w:sz w:val="16"/>
                <w:szCs w:val="16"/>
                <w:lang w:eastAsia="es-MX"/>
              </w:rPr>
            </w:pPr>
            <w:r w:rsidRPr="00121159">
              <w:rPr>
                <w:sz w:val="16"/>
                <w:szCs w:val="16"/>
                <w:lang w:eastAsia="es-MX"/>
              </w:rPr>
              <w:lastRenderedPageBreak/>
              <w:t>40.09.040</w:t>
            </w:r>
          </w:p>
        </w:tc>
        <w:tc>
          <w:tcPr>
            <w:tcW w:w="2862" w:type="dxa"/>
            <w:tcBorders>
              <w:top w:val="nil"/>
              <w:left w:val="nil"/>
              <w:bottom w:val="single" w:sz="4" w:space="0" w:color="auto"/>
              <w:right w:val="single" w:sz="4" w:space="0" w:color="auto"/>
            </w:tcBorders>
            <w:shd w:val="clear" w:color="auto" w:fill="auto"/>
            <w:noWrap/>
            <w:vAlign w:val="center"/>
            <w:hideMark/>
          </w:tcPr>
          <w:p w14:paraId="60F4C1CD" w14:textId="77777777" w:rsidR="004F64CF" w:rsidRPr="00121159" w:rsidRDefault="004F64CF" w:rsidP="004F64CF">
            <w:pPr>
              <w:pStyle w:val="Sinespaciado"/>
              <w:rPr>
                <w:sz w:val="16"/>
                <w:szCs w:val="16"/>
                <w:lang w:eastAsia="es-MX"/>
              </w:rPr>
            </w:pPr>
            <w:r w:rsidRPr="00121159">
              <w:rPr>
                <w:sz w:val="16"/>
                <w:szCs w:val="16"/>
                <w:lang w:eastAsia="es-MX"/>
              </w:rPr>
              <w:t>Péptido C</w:t>
            </w:r>
          </w:p>
        </w:tc>
        <w:tc>
          <w:tcPr>
            <w:tcW w:w="6165" w:type="dxa"/>
            <w:tcBorders>
              <w:top w:val="nil"/>
              <w:left w:val="nil"/>
              <w:bottom w:val="single" w:sz="4" w:space="0" w:color="auto"/>
              <w:right w:val="single" w:sz="4" w:space="0" w:color="auto"/>
            </w:tcBorders>
            <w:vAlign w:val="center"/>
          </w:tcPr>
          <w:p w14:paraId="28BBB5D5" w14:textId="77777777" w:rsidR="004F64CF" w:rsidRPr="00121159" w:rsidRDefault="00661D85" w:rsidP="004F64CF">
            <w:pPr>
              <w:pStyle w:val="Sinespaciado"/>
              <w:rPr>
                <w:sz w:val="16"/>
                <w:szCs w:val="16"/>
                <w:lang w:eastAsia="es-MX"/>
              </w:rPr>
            </w:pPr>
            <w:r w:rsidRPr="00121159">
              <w:rPr>
                <w:sz w:val="16"/>
                <w:szCs w:val="16"/>
              </w:rPr>
              <w:t>Debe procesarse en sitio o envío a CRAP. Los OOAD y UMAE cuyo requerimiento del total de las Unidades Médicas que conformen la partida sea igual o menor a 450 estudios máximos por año podrán enviar el estudio a Laboratorio de Referencia.</w:t>
            </w:r>
            <w:r w:rsidR="00221154" w:rsidRPr="00121159">
              <w:rPr>
                <w:sz w:val="16"/>
                <w:szCs w:val="16"/>
              </w:rPr>
              <w:t xml:space="preserve"> </w:t>
            </w:r>
          </w:p>
        </w:tc>
      </w:tr>
      <w:tr w:rsidR="004F64CF" w:rsidRPr="00121159" w14:paraId="7AFCBEED"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383D3F2D" w14:textId="77777777" w:rsidR="004F64CF" w:rsidRPr="00121159" w:rsidRDefault="004F64CF" w:rsidP="004F64CF">
            <w:pPr>
              <w:pStyle w:val="Sinespaciado"/>
              <w:rPr>
                <w:sz w:val="16"/>
                <w:szCs w:val="16"/>
                <w:lang w:eastAsia="es-MX"/>
              </w:rPr>
            </w:pPr>
            <w:r w:rsidRPr="00121159">
              <w:rPr>
                <w:sz w:val="16"/>
                <w:szCs w:val="16"/>
                <w:lang w:eastAsia="es-MX"/>
              </w:rPr>
              <w:t>40.09.041</w:t>
            </w:r>
          </w:p>
        </w:tc>
        <w:tc>
          <w:tcPr>
            <w:tcW w:w="2862" w:type="dxa"/>
            <w:tcBorders>
              <w:top w:val="nil"/>
              <w:left w:val="nil"/>
              <w:bottom w:val="single" w:sz="4" w:space="0" w:color="auto"/>
              <w:right w:val="single" w:sz="4" w:space="0" w:color="auto"/>
            </w:tcBorders>
            <w:shd w:val="clear" w:color="auto" w:fill="auto"/>
            <w:noWrap/>
            <w:vAlign w:val="center"/>
            <w:hideMark/>
          </w:tcPr>
          <w:p w14:paraId="20AD69CE" w14:textId="77777777" w:rsidR="004F64CF" w:rsidRPr="00121159" w:rsidRDefault="004F64CF" w:rsidP="004F64CF">
            <w:pPr>
              <w:pStyle w:val="Sinespaciado"/>
              <w:rPr>
                <w:sz w:val="16"/>
                <w:szCs w:val="16"/>
                <w:lang w:eastAsia="es-MX"/>
              </w:rPr>
            </w:pPr>
            <w:r w:rsidRPr="00121159">
              <w:rPr>
                <w:sz w:val="16"/>
                <w:szCs w:val="16"/>
                <w:lang w:eastAsia="es-MX"/>
              </w:rPr>
              <w:t>Apolipoproteína A-I</w:t>
            </w:r>
          </w:p>
        </w:tc>
        <w:tc>
          <w:tcPr>
            <w:tcW w:w="6165" w:type="dxa"/>
            <w:tcBorders>
              <w:top w:val="nil"/>
              <w:left w:val="nil"/>
              <w:bottom w:val="single" w:sz="4" w:space="0" w:color="auto"/>
              <w:right w:val="single" w:sz="4" w:space="0" w:color="auto"/>
            </w:tcBorders>
            <w:vAlign w:val="center"/>
          </w:tcPr>
          <w:p w14:paraId="37C0D01D" w14:textId="77777777" w:rsidR="004F64CF" w:rsidRPr="00121159" w:rsidRDefault="00661D85" w:rsidP="004F64CF">
            <w:pPr>
              <w:pStyle w:val="Sinespaciado"/>
              <w:rPr>
                <w:sz w:val="16"/>
                <w:szCs w:val="16"/>
                <w:lang w:eastAsia="es-MX"/>
              </w:rPr>
            </w:pPr>
            <w:r w:rsidRPr="00121159">
              <w:rPr>
                <w:sz w:val="16"/>
                <w:szCs w:val="16"/>
              </w:rPr>
              <w:t>Envío a Laboratorio de Referencia.</w:t>
            </w:r>
          </w:p>
        </w:tc>
      </w:tr>
      <w:tr w:rsidR="004F64CF" w:rsidRPr="00121159" w14:paraId="05FCEC1A"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4D35747F" w14:textId="77777777" w:rsidR="004F64CF" w:rsidRPr="00121159" w:rsidRDefault="004F64CF" w:rsidP="004F64CF">
            <w:pPr>
              <w:pStyle w:val="Sinespaciado"/>
              <w:rPr>
                <w:sz w:val="16"/>
                <w:szCs w:val="16"/>
                <w:lang w:eastAsia="es-MX"/>
              </w:rPr>
            </w:pPr>
            <w:r w:rsidRPr="00121159">
              <w:rPr>
                <w:sz w:val="16"/>
                <w:szCs w:val="16"/>
                <w:lang w:eastAsia="es-MX"/>
              </w:rPr>
              <w:t>40.09.042</w:t>
            </w:r>
          </w:p>
        </w:tc>
        <w:tc>
          <w:tcPr>
            <w:tcW w:w="2862" w:type="dxa"/>
            <w:tcBorders>
              <w:top w:val="nil"/>
              <w:left w:val="nil"/>
              <w:bottom w:val="single" w:sz="4" w:space="0" w:color="auto"/>
              <w:right w:val="single" w:sz="4" w:space="0" w:color="auto"/>
            </w:tcBorders>
            <w:shd w:val="clear" w:color="auto" w:fill="auto"/>
            <w:noWrap/>
            <w:vAlign w:val="center"/>
            <w:hideMark/>
          </w:tcPr>
          <w:p w14:paraId="16C30348" w14:textId="77777777" w:rsidR="004F64CF" w:rsidRPr="00121159" w:rsidRDefault="004F64CF" w:rsidP="004F64CF">
            <w:pPr>
              <w:pStyle w:val="Sinespaciado"/>
              <w:rPr>
                <w:sz w:val="16"/>
                <w:szCs w:val="16"/>
                <w:lang w:eastAsia="es-MX"/>
              </w:rPr>
            </w:pPr>
            <w:r w:rsidRPr="00121159">
              <w:rPr>
                <w:sz w:val="16"/>
                <w:szCs w:val="16"/>
                <w:lang w:eastAsia="es-MX"/>
              </w:rPr>
              <w:t>Apolipoproteína B</w:t>
            </w:r>
          </w:p>
        </w:tc>
        <w:tc>
          <w:tcPr>
            <w:tcW w:w="6165" w:type="dxa"/>
            <w:tcBorders>
              <w:top w:val="nil"/>
              <w:left w:val="nil"/>
              <w:bottom w:val="single" w:sz="4" w:space="0" w:color="auto"/>
              <w:right w:val="single" w:sz="4" w:space="0" w:color="auto"/>
            </w:tcBorders>
            <w:vAlign w:val="center"/>
          </w:tcPr>
          <w:p w14:paraId="52619E26" w14:textId="77777777" w:rsidR="004F64CF" w:rsidRPr="00121159" w:rsidRDefault="00661D85" w:rsidP="004F64CF">
            <w:pPr>
              <w:pStyle w:val="Sinespaciado"/>
              <w:rPr>
                <w:sz w:val="16"/>
                <w:szCs w:val="16"/>
                <w:lang w:eastAsia="es-MX"/>
              </w:rPr>
            </w:pPr>
            <w:r w:rsidRPr="00121159">
              <w:rPr>
                <w:sz w:val="16"/>
                <w:szCs w:val="16"/>
              </w:rPr>
              <w:t>Envío a Laboratorio de Referencia.</w:t>
            </w:r>
          </w:p>
        </w:tc>
      </w:tr>
      <w:tr w:rsidR="004F64CF" w:rsidRPr="00121159" w14:paraId="5DB0B819"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52FA622F" w14:textId="77777777" w:rsidR="004F64CF" w:rsidRPr="00121159" w:rsidRDefault="004F64CF" w:rsidP="004F64CF">
            <w:pPr>
              <w:pStyle w:val="Sinespaciado"/>
              <w:rPr>
                <w:sz w:val="16"/>
                <w:szCs w:val="16"/>
                <w:lang w:eastAsia="es-MX"/>
              </w:rPr>
            </w:pPr>
            <w:r w:rsidRPr="00121159">
              <w:rPr>
                <w:sz w:val="16"/>
                <w:szCs w:val="16"/>
                <w:lang w:eastAsia="es-MX"/>
              </w:rPr>
              <w:t>40.09.043</w:t>
            </w:r>
          </w:p>
        </w:tc>
        <w:tc>
          <w:tcPr>
            <w:tcW w:w="2862" w:type="dxa"/>
            <w:tcBorders>
              <w:top w:val="nil"/>
              <w:left w:val="nil"/>
              <w:bottom w:val="single" w:sz="4" w:space="0" w:color="auto"/>
              <w:right w:val="single" w:sz="4" w:space="0" w:color="auto"/>
            </w:tcBorders>
            <w:shd w:val="clear" w:color="auto" w:fill="auto"/>
            <w:noWrap/>
            <w:vAlign w:val="center"/>
            <w:hideMark/>
          </w:tcPr>
          <w:p w14:paraId="6A957C83" w14:textId="77777777" w:rsidR="004F64CF" w:rsidRPr="00121159" w:rsidRDefault="004F64CF" w:rsidP="004F64CF">
            <w:pPr>
              <w:pStyle w:val="Sinespaciado"/>
              <w:rPr>
                <w:sz w:val="16"/>
                <w:szCs w:val="16"/>
                <w:lang w:eastAsia="es-MX"/>
              </w:rPr>
            </w:pPr>
            <w:r w:rsidRPr="00121159">
              <w:rPr>
                <w:sz w:val="16"/>
                <w:szCs w:val="16"/>
                <w:lang w:eastAsia="es-MX"/>
              </w:rPr>
              <w:t>Factor de Crecimiento Vascular Endotelial</w:t>
            </w:r>
          </w:p>
        </w:tc>
        <w:tc>
          <w:tcPr>
            <w:tcW w:w="6165" w:type="dxa"/>
            <w:tcBorders>
              <w:top w:val="nil"/>
              <w:left w:val="nil"/>
              <w:bottom w:val="single" w:sz="4" w:space="0" w:color="auto"/>
              <w:right w:val="single" w:sz="4" w:space="0" w:color="auto"/>
            </w:tcBorders>
            <w:vAlign w:val="center"/>
          </w:tcPr>
          <w:p w14:paraId="03D6ACD2" w14:textId="77777777" w:rsidR="004F64CF" w:rsidRPr="00121159" w:rsidRDefault="00661D85" w:rsidP="004F64CF">
            <w:pPr>
              <w:pStyle w:val="Sinespaciado"/>
              <w:rPr>
                <w:sz w:val="16"/>
                <w:szCs w:val="16"/>
                <w:lang w:eastAsia="es-MX"/>
              </w:rPr>
            </w:pPr>
            <w:r w:rsidRPr="00121159">
              <w:rPr>
                <w:sz w:val="16"/>
                <w:szCs w:val="16"/>
              </w:rPr>
              <w:t>Envío a Laboratorio de Referencia.</w:t>
            </w:r>
          </w:p>
        </w:tc>
      </w:tr>
      <w:tr w:rsidR="004F64CF" w:rsidRPr="00121159" w14:paraId="10848828"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5F937FAE" w14:textId="77777777" w:rsidR="004F64CF" w:rsidRPr="00121159" w:rsidRDefault="004F64CF" w:rsidP="004F64CF">
            <w:pPr>
              <w:pStyle w:val="Sinespaciado"/>
              <w:rPr>
                <w:sz w:val="16"/>
                <w:szCs w:val="16"/>
                <w:lang w:eastAsia="es-MX"/>
              </w:rPr>
            </w:pPr>
            <w:r w:rsidRPr="00121159">
              <w:rPr>
                <w:sz w:val="16"/>
                <w:szCs w:val="16"/>
                <w:lang w:eastAsia="es-MX"/>
              </w:rPr>
              <w:t>40.09.044</w:t>
            </w:r>
          </w:p>
        </w:tc>
        <w:tc>
          <w:tcPr>
            <w:tcW w:w="2862" w:type="dxa"/>
            <w:tcBorders>
              <w:top w:val="nil"/>
              <w:left w:val="nil"/>
              <w:bottom w:val="single" w:sz="4" w:space="0" w:color="auto"/>
              <w:right w:val="single" w:sz="4" w:space="0" w:color="auto"/>
            </w:tcBorders>
            <w:shd w:val="clear" w:color="auto" w:fill="auto"/>
            <w:noWrap/>
            <w:vAlign w:val="center"/>
            <w:hideMark/>
          </w:tcPr>
          <w:p w14:paraId="389625EE" w14:textId="77777777" w:rsidR="004F64CF" w:rsidRPr="00121159" w:rsidRDefault="004F64CF" w:rsidP="004F64CF">
            <w:pPr>
              <w:pStyle w:val="Sinespaciado"/>
              <w:rPr>
                <w:sz w:val="16"/>
                <w:szCs w:val="16"/>
                <w:lang w:eastAsia="es-MX"/>
              </w:rPr>
            </w:pPr>
            <w:r w:rsidRPr="00121159">
              <w:rPr>
                <w:sz w:val="16"/>
                <w:szCs w:val="16"/>
                <w:lang w:eastAsia="es-MX"/>
              </w:rPr>
              <w:t>Inhibina A</w:t>
            </w:r>
          </w:p>
        </w:tc>
        <w:tc>
          <w:tcPr>
            <w:tcW w:w="6165" w:type="dxa"/>
            <w:tcBorders>
              <w:top w:val="nil"/>
              <w:left w:val="nil"/>
              <w:bottom w:val="single" w:sz="4" w:space="0" w:color="auto"/>
              <w:right w:val="single" w:sz="4" w:space="0" w:color="auto"/>
            </w:tcBorders>
            <w:vAlign w:val="center"/>
          </w:tcPr>
          <w:p w14:paraId="7339EEA1" w14:textId="77777777" w:rsidR="004F64CF" w:rsidRPr="00121159" w:rsidRDefault="00661D85" w:rsidP="004F64CF">
            <w:pPr>
              <w:pStyle w:val="Sinespaciado"/>
              <w:rPr>
                <w:sz w:val="16"/>
                <w:szCs w:val="16"/>
                <w:lang w:eastAsia="es-MX"/>
              </w:rPr>
            </w:pPr>
            <w:r w:rsidRPr="00121159">
              <w:rPr>
                <w:sz w:val="16"/>
                <w:szCs w:val="16"/>
              </w:rPr>
              <w:t>Envío a Laboratorio de Referencia.</w:t>
            </w:r>
          </w:p>
        </w:tc>
      </w:tr>
      <w:tr w:rsidR="004F64CF" w:rsidRPr="00121159" w14:paraId="393DA6D3"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47682F23" w14:textId="77777777" w:rsidR="004F64CF" w:rsidRPr="00121159" w:rsidRDefault="004F64CF" w:rsidP="004F64CF">
            <w:pPr>
              <w:pStyle w:val="Sinespaciado"/>
              <w:rPr>
                <w:sz w:val="16"/>
                <w:szCs w:val="16"/>
                <w:lang w:eastAsia="es-MX"/>
              </w:rPr>
            </w:pPr>
            <w:r w:rsidRPr="00121159">
              <w:rPr>
                <w:sz w:val="16"/>
                <w:szCs w:val="16"/>
                <w:lang w:eastAsia="es-MX"/>
              </w:rPr>
              <w:t>40.09.045</w:t>
            </w:r>
          </w:p>
        </w:tc>
        <w:tc>
          <w:tcPr>
            <w:tcW w:w="2862" w:type="dxa"/>
            <w:tcBorders>
              <w:top w:val="nil"/>
              <w:left w:val="nil"/>
              <w:bottom w:val="single" w:sz="4" w:space="0" w:color="auto"/>
              <w:right w:val="single" w:sz="4" w:space="0" w:color="auto"/>
            </w:tcBorders>
            <w:shd w:val="clear" w:color="auto" w:fill="auto"/>
            <w:noWrap/>
            <w:vAlign w:val="center"/>
            <w:hideMark/>
          </w:tcPr>
          <w:p w14:paraId="02E52BEF" w14:textId="77777777" w:rsidR="004F64CF" w:rsidRPr="00121159" w:rsidRDefault="004F64CF" w:rsidP="004F64CF">
            <w:pPr>
              <w:pStyle w:val="Sinespaciado"/>
              <w:rPr>
                <w:sz w:val="16"/>
                <w:szCs w:val="16"/>
                <w:lang w:eastAsia="es-MX"/>
              </w:rPr>
            </w:pPr>
            <w:r w:rsidRPr="00121159">
              <w:rPr>
                <w:sz w:val="16"/>
                <w:szCs w:val="16"/>
                <w:lang w:eastAsia="es-MX"/>
              </w:rPr>
              <w:t>Proteína A Plasmática Asociada al Embarazo (PPAP-A)</w:t>
            </w:r>
          </w:p>
        </w:tc>
        <w:tc>
          <w:tcPr>
            <w:tcW w:w="6165" w:type="dxa"/>
            <w:tcBorders>
              <w:top w:val="nil"/>
              <w:left w:val="nil"/>
              <w:bottom w:val="single" w:sz="4" w:space="0" w:color="auto"/>
              <w:right w:val="single" w:sz="4" w:space="0" w:color="auto"/>
            </w:tcBorders>
            <w:vAlign w:val="center"/>
          </w:tcPr>
          <w:p w14:paraId="2CD3179D" w14:textId="77777777" w:rsidR="004F64CF" w:rsidRPr="00121159" w:rsidRDefault="0018516F" w:rsidP="004F64CF">
            <w:pPr>
              <w:pStyle w:val="Sinespaciado"/>
              <w:rPr>
                <w:sz w:val="16"/>
                <w:szCs w:val="16"/>
                <w:lang w:eastAsia="es-MX"/>
              </w:rPr>
            </w:pPr>
            <w:r w:rsidRPr="00121159">
              <w:rPr>
                <w:sz w:val="16"/>
                <w:szCs w:val="16"/>
              </w:rPr>
              <w:t>Debe procesarse en sitio o envío a CRAP. Los OOAD y UMAE cuyo requerimiento del total de las Unidades Médicas que conformen la partida sea igual o menor a 450 estudios máximos por año podrán enviar el estudio a Laboratorio de Referencia.</w:t>
            </w:r>
            <w:r w:rsidR="00221154" w:rsidRPr="00121159">
              <w:rPr>
                <w:sz w:val="16"/>
                <w:szCs w:val="16"/>
              </w:rPr>
              <w:t xml:space="preserve"> </w:t>
            </w:r>
          </w:p>
        </w:tc>
      </w:tr>
      <w:tr w:rsidR="004F64CF" w:rsidRPr="00121159" w14:paraId="4C499822"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0D35AD65" w14:textId="77777777" w:rsidR="004F64CF" w:rsidRPr="00121159" w:rsidRDefault="004F64CF" w:rsidP="004F64CF">
            <w:pPr>
              <w:pStyle w:val="Sinespaciado"/>
              <w:rPr>
                <w:sz w:val="16"/>
                <w:szCs w:val="16"/>
                <w:lang w:eastAsia="es-MX"/>
              </w:rPr>
            </w:pPr>
            <w:r w:rsidRPr="00121159">
              <w:rPr>
                <w:sz w:val="16"/>
                <w:szCs w:val="16"/>
                <w:lang w:eastAsia="es-MX"/>
              </w:rPr>
              <w:t>40.09.046</w:t>
            </w:r>
          </w:p>
        </w:tc>
        <w:tc>
          <w:tcPr>
            <w:tcW w:w="2862" w:type="dxa"/>
            <w:tcBorders>
              <w:top w:val="nil"/>
              <w:left w:val="nil"/>
              <w:bottom w:val="single" w:sz="4" w:space="0" w:color="auto"/>
              <w:right w:val="single" w:sz="4" w:space="0" w:color="auto"/>
            </w:tcBorders>
            <w:shd w:val="clear" w:color="auto" w:fill="auto"/>
            <w:noWrap/>
            <w:vAlign w:val="center"/>
            <w:hideMark/>
          </w:tcPr>
          <w:p w14:paraId="5F49ACC5" w14:textId="77777777" w:rsidR="004F64CF" w:rsidRPr="00121159" w:rsidRDefault="004F64CF" w:rsidP="004F64CF">
            <w:pPr>
              <w:pStyle w:val="Sinespaciado"/>
              <w:rPr>
                <w:sz w:val="16"/>
                <w:szCs w:val="16"/>
                <w:lang w:eastAsia="es-MX"/>
              </w:rPr>
            </w:pPr>
            <w:r w:rsidRPr="00121159">
              <w:rPr>
                <w:sz w:val="16"/>
                <w:szCs w:val="16"/>
                <w:lang w:eastAsia="es-MX"/>
              </w:rPr>
              <w:t>Factor de Crecimiento Placentario</w:t>
            </w:r>
          </w:p>
        </w:tc>
        <w:tc>
          <w:tcPr>
            <w:tcW w:w="6165" w:type="dxa"/>
            <w:tcBorders>
              <w:top w:val="nil"/>
              <w:left w:val="nil"/>
              <w:bottom w:val="single" w:sz="4" w:space="0" w:color="auto"/>
              <w:right w:val="single" w:sz="4" w:space="0" w:color="auto"/>
            </w:tcBorders>
            <w:vAlign w:val="center"/>
          </w:tcPr>
          <w:p w14:paraId="2875DA6F" w14:textId="77777777" w:rsidR="004F64CF" w:rsidRPr="00121159" w:rsidRDefault="0018516F" w:rsidP="004F64CF">
            <w:pPr>
              <w:pStyle w:val="Sinespaciado"/>
              <w:rPr>
                <w:sz w:val="16"/>
                <w:szCs w:val="16"/>
                <w:lang w:eastAsia="es-MX"/>
              </w:rPr>
            </w:pPr>
            <w:r w:rsidRPr="00121159">
              <w:rPr>
                <w:sz w:val="16"/>
                <w:szCs w:val="16"/>
              </w:rPr>
              <w:t>Debe procesarse en sitio o envío a CRAP. Los OOAD y UMAE cuyo requerimiento del total de las Unidades Médicas que conformen la partida sea igual o menor a 200 estudios máximos por año podrán enviar el estudio a Laboratorio de Referencia.</w:t>
            </w:r>
            <w:r w:rsidR="00221154" w:rsidRPr="00121159">
              <w:rPr>
                <w:sz w:val="16"/>
                <w:szCs w:val="16"/>
              </w:rPr>
              <w:t xml:space="preserve"> </w:t>
            </w:r>
          </w:p>
        </w:tc>
      </w:tr>
      <w:tr w:rsidR="004F64CF" w:rsidRPr="00121159" w14:paraId="3B170E81"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3E5E38F4" w14:textId="77777777" w:rsidR="004F64CF" w:rsidRPr="00121159" w:rsidRDefault="004F64CF" w:rsidP="004F64CF">
            <w:pPr>
              <w:pStyle w:val="Sinespaciado"/>
              <w:rPr>
                <w:sz w:val="16"/>
                <w:szCs w:val="16"/>
                <w:lang w:eastAsia="es-MX"/>
              </w:rPr>
            </w:pPr>
            <w:r w:rsidRPr="00121159">
              <w:rPr>
                <w:sz w:val="16"/>
                <w:szCs w:val="16"/>
                <w:lang w:eastAsia="es-MX"/>
              </w:rPr>
              <w:t>40.09.047</w:t>
            </w:r>
          </w:p>
        </w:tc>
        <w:tc>
          <w:tcPr>
            <w:tcW w:w="2862" w:type="dxa"/>
            <w:tcBorders>
              <w:top w:val="nil"/>
              <w:left w:val="nil"/>
              <w:bottom w:val="single" w:sz="4" w:space="0" w:color="auto"/>
              <w:right w:val="single" w:sz="4" w:space="0" w:color="auto"/>
            </w:tcBorders>
            <w:shd w:val="clear" w:color="auto" w:fill="auto"/>
            <w:noWrap/>
            <w:vAlign w:val="center"/>
            <w:hideMark/>
          </w:tcPr>
          <w:p w14:paraId="3FBBB1FF" w14:textId="77777777" w:rsidR="004F64CF" w:rsidRPr="00121159" w:rsidRDefault="004F64CF" w:rsidP="004F64CF">
            <w:pPr>
              <w:pStyle w:val="Sinespaciado"/>
              <w:rPr>
                <w:sz w:val="16"/>
                <w:szCs w:val="16"/>
                <w:lang w:eastAsia="es-MX"/>
              </w:rPr>
            </w:pPr>
            <w:r w:rsidRPr="00121159">
              <w:rPr>
                <w:sz w:val="16"/>
                <w:szCs w:val="16"/>
                <w:lang w:eastAsia="es-MX"/>
              </w:rPr>
              <w:t xml:space="preserve">FMS soluble similar a la Tirosina </w:t>
            </w:r>
            <w:proofErr w:type="spellStart"/>
            <w:r w:rsidRPr="00121159">
              <w:rPr>
                <w:sz w:val="16"/>
                <w:szCs w:val="16"/>
                <w:lang w:eastAsia="es-MX"/>
              </w:rPr>
              <w:t>kinasa</w:t>
            </w:r>
            <w:proofErr w:type="spellEnd"/>
            <w:r w:rsidRPr="00121159">
              <w:rPr>
                <w:sz w:val="16"/>
                <w:szCs w:val="16"/>
                <w:lang w:eastAsia="es-MX"/>
              </w:rPr>
              <w:t xml:space="preserve"> tipo 1 (sFlt-1)</w:t>
            </w:r>
          </w:p>
        </w:tc>
        <w:tc>
          <w:tcPr>
            <w:tcW w:w="6165" w:type="dxa"/>
            <w:tcBorders>
              <w:top w:val="nil"/>
              <w:left w:val="nil"/>
              <w:bottom w:val="single" w:sz="4" w:space="0" w:color="auto"/>
              <w:right w:val="single" w:sz="4" w:space="0" w:color="auto"/>
            </w:tcBorders>
            <w:vAlign w:val="center"/>
          </w:tcPr>
          <w:p w14:paraId="1EA856CF" w14:textId="77777777" w:rsidR="004F64CF" w:rsidRPr="00121159" w:rsidRDefault="00510806" w:rsidP="004F64CF">
            <w:pPr>
              <w:pStyle w:val="Sinespaciado"/>
              <w:rPr>
                <w:sz w:val="16"/>
                <w:szCs w:val="16"/>
                <w:lang w:eastAsia="es-MX"/>
              </w:rPr>
            </w:pPr>
            <w:r w:rsidRPr="00121159">
              <w:rPr>
                <w:sz w:val="16"/>
                <w:szCs w:val="16"/>
              </w:rPr>
              <w:t>Debe procesarse en sitio o envío a CRAP. Los OOAD y UMAE cuyo requerimiento del total de las Unidades Médicas que conformen la partida sea igual o menor a 200 estudios máximos por año podrán enviar el estudio a Laboratorio de Referencia.</w:t>
            </w:r>
            <w:r w:rsidR="00221154" w:rsidRPr="00121159">
              <w:rPr>
                <w:sz w:val="16"/>
                <w:szCs w:val="16"/>
              </w:rPr>
              <w:t xml:space="preserve"> </w:t>
            </w:r>
          </w:p>
        </w:tc>
      </w:tr>
      <w:tr w:rsidR="004F64CF" w:rsidRPr="00121159" w14:paraId="3B41B426"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7E943364" w14:textId="77777777" w:rsidR="004F64CF" w:rsidRPr="00121159" w:rsidRDefault="004F64CF" w:rsidP="004F64CF">
            <w:pPr>
              <w:pStyle w:val="Sinespaciado"/>
              <w:rPr>
                <w:sz w:val="16"/>
                <w:szCs w:val="16"/>
                <w:lang w:eastAsia="es-MX"/>
              </w:rPr>
            </w:pPr>
            <w:r w:rsidRPr="00121159">
              <w:rPr>
                <w:sz w:val="16"/>
                <w:szCs w:val="16"/>
                <w:lang w:eastAsia="es-MX"/>
              </w:rPr>
              <w:t>40.09.048</w:t>
            </w:r>
          </w:p>
        </w:tc>
        <w:tc>
          <w:tcPr>
            <w:tcW w:w="2862" w:type="dxa"/>
            <w:tcBorders>
              <w:top w:val="nil"/>
              <w:left w:val="nil"/>
              <w:bottom w:val="single" w:sz="4" w:space="0" w:color="auto"/>
              <w:right w:val="single" w:sz="4" w:space="0" w:color="auto"/>
            </w:tcBorders>
            <w:shd w:val="clear" w:color="auto" w:fill="auto"/>
            <w:noWrap/>
            <w:vAlign w:val="center"/>
            <w:hideMark/>
          </w:tcPr>
          <w:p w14:paraId="16847CF1" w14:textId="77777777" w:rsidR="004F64CF" w:rsidRPr="00121159" w:rsidRDefault="004F64CF" w:rsidP="004F64CF">
            <w:pPr>
              <w:pStyle w:val="Sinespaciado"/>
              <w:rPr>
                <w:sz w:val="16"/>
                <w:szCs w:val="16"/>
                <w:lang w:eastAsia="es-MX"/>
              </w:rPr>
            </w:pPr>
            <w:r w:rsidRPr="00121159">
              <w:rPr>
                <w:sz w:val="16"/>
                <w:szCs w:val="16"/>
                <w:lang w:eastAsia="es-MX"/>
              </w:rPr>
              <w:t>Colecalciferol (vitamina D3)</w:t>
            </w:r>
          </w:p>
        </w:tc>
        <w:tc>
          <w:tcPr>
            <w:tcW w:w="6165" w:type="dxa"/>
            <w:tcBorders>
              <w:top w:val="nil"/>
              <w:left w:val="nil"/>
              <w:bottom w:val="single" w:sz="4" w:space="0" w:color="auto"/>
              <w:right w:val="single" w:sz="4" w:space="0" w:color="auto"/>
            </w:tcBorders>
            <w:vAlign w:val="center"/>
          </w:tcPr>
          <w:p w14:paraId="73B9D588" w14:textId="77777777" w:rsidR="004F64CF" w:rsidRPr="00121159" w:rsidRDefault="00510806" w:rsidP="004F64CF">
            <w:pPr>
              <w:pStyle w:val="Sinespaciado"/>
              <w:rPr>
                <w:sz w:val="16"/>
                <w:szCs w:val="16"/>
                <w:lang w:eastAsia="es-MX"/>
              </w:rPr>
            </w:pPr>
            <w:r w:rsidRPr="00121159">
              <w:rPr>
                <w:sz w:val="16"/>
                <w:szCs w:val="16"/>
              </w:rPr>
              <w:t>Debe procesarse en sitio o envío a CRAP. Los OOAD y UMAE cuyo requerimiento del total de las Unidades Médicas que conformen la partida sea igual o menor a 300 estudios máximos por año podrán enviar el estudio a Laboratorio de Referencia.</w:t>
            </w:r>
            <w:r w:rsidR="00221154" w:rsidRPr="00121159">
              <w:rPr>
                <w:sz w:val="16"/>
                <w:szCs w:val="16"/>
              </w:rPr>
              <w:t xml:space="preserve"> </w:t>
            </w:r>
          </w:p>
        </w:tc>
      </w:tr>
      <w:tr w:rsidR="004F64CF" w:rsidRPr="00121159" w14:paraId="3F27363F"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62A8E574" w14:textId="77777777" w:rsidR="004F64CF" w:rsidRPr="00121159" w:rsidRDefault="004F64CF" w:rsidP="004F64CF">
            <w:pPr>
              <w:pStyle w:val="Sinespaciado"/>
              <w:rPr>
                <w:sz w:val="16"/>
                <w:szCs w:val="16"/>
                <w:lang w:eastAsia="es-MX"/>
              </w:rPr>
            </w:pPr>
            <w:r w:rsidRPr="00121159">
              <w:rPr>
                <w:sz w:val="16"/>
                <w:szCs w:val="16"/>
                <w:lang w:eastAsia="es-MX"/>
              </w:rPr>
              <w:t>40.09.049</w:t>
            </w:r>
          </w:p>
        </w:tc>
        <w:tc>
          <w:tcPr>
            <w:tcW w:w="2862" w:type="dxa"/>
            <w:tcBorders>
              <w:top w:val="nil"/>
              <w:left w:val="nil"/>
              <w:bottom w:val="single" w:sz="4" w:space="0" w:color="auto"/>
              <w:right w:val="single" w:sz="4" w:space="0" w:color="auto"/>
            </w:tcBorders>
            <w:shd w:val="clear" w:color="auto" w:fill="auto"/>
            <w:noWrap/>
            <w:vAlign w:val="center"/>
            <w:hideMark/>
          </w:tcPr>
          <w:p w14:paraId="04777035" w14:textId="77777777" w:rsidR="004F64CF" w:rsidRPr="00121159" w:rsidRDefault="004F64CF" w:rsidP="004F64CF">
            <w:pPr>
              <w:pStyle w:val="Sinespaciado"/>
              <w:rPr>
                <w:sz w:val="16"/>
                <w:szCs w:val="16"/>
                <w:lang w:eastAsia="es-MX"/>
              </w:rPr>
            </w:pPr>
            <w:r w:rsidRPr="00121159">
              <w:rPr>
                <w:sz w:val="16"/>
                <w:szCs w:val="16"/>
                <w:lang w:eastAsia="es-MX"/>
              </w:rPr>
              <w:t>Cobalamina (vitamina B12)</w:t>
            </w:r>
          </w:p>
        </w:tc>
        <w:tc>
          <w:tcPr>
            <w:tcW w:w="6165" w:type="dxa"/>
            <w:tcBorders>
              <w:top w:val="nil"/>
              <w:left w:val="nil"/>
              <w:bottom w:val="single" w:sz="4" w:space="0" w:color="auto"/>
              <w:right w:val="single" w:sz="4" w:space="0" w:color="auto"/>
            </w:tcBorders>
            <w:vAlign w:val="center"/>
          </w:tcPr>
          <w:p w14:paraId="7518454B" w14:textId="77777777" w:rsidR="004F64CF" w:rsidRPr="00121159" w:rsidRDefault="00510806" w:rsidP="004F64CF">
            <w:pPr>
              <w:pStyle w:val="Sinespaciado"/>
              <w:rPr>
                <w:sz w:val="16"/>
                <w:szCs w:val="16"/>
                <w:lang w:eastAsia="es-MX"/>
              </w:rPr>
            </w:pPr>
            <w:r w:rsidRPr="00121159">
              <w:rPr>
                <w:sz w:val="16"/>
                <w:szCs w:val="16"/>
              </w:rPr>
              <w:t>Debe procesarse en sitio o envío a CRAP. Los OOAD y UMAE cuyo requerimiento del total de las Unidades Médicas que conformen la partida sea igual o menor a 300 estudios máximos por año podrán enviar el estudio a Laboratorio de Referencia.</w:t>
            </w:r>
            <w:r w:rsidR="00221154" w:rsidRPr="00121159">
              <w:rPr>
                <w:sz w:val="16"/>
                <w:szCs w:val="16"/>
              </w:rPr>
              <w:t xml:space="preserve"> </w:t>
            </w:r>
          </w:p>
        </w:tc>
      </w:tr>
      <w:tr w:rsidR="004F64CF" w:rsidRPr="00121159" w14:paraId="72EBE365"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5E58ED38" w14:textId="77777777" w:rsidR="004F64CF" w:rsidRPr="00121159" w:rsidRDefault="004F64CF" w:rsidP="004F64CF">
            <w:pPr>
              <w:pStyle w:val="Sinespaciado"/>
              <w:rPr>
                <w:sz w:val="16"/>
                <w:szCs w:val="16"/>
                <w:lang w:eastAsia="es-MX"/>
              </w:rPr>
            </w:pPr>
            <w:r w:rsidRPr="00121159">
              <w:rPr>
                <w:sz w:val="16"/>
                <w:szCs w:val="16"/>
                <w:lang w:eastAsia="es-MX"/>
              </w:rPr>
              <w:t>40.09.050</w:t>
            </w:r>
          </w:p>
        </w:tc>
        <w:tc>
          <w:tcPr>
            <w:tcW w:w="2862" w:type="dxa"/>
            <w:tcBorders>
              <w:top w:val="nil"/>
              <w:left w:val="nil"/>
              <w:bottom w:val="single" w:sz="4" w:space="0" w:color="auto"/>
              <w:right w:val="single" w:sz="4" w:space="0" w:color="auto"/>
            </w:tcBorders>
            <w:shd w:val="clear" w:color="auto" w:fill="auto"/>
            <w:noWrap/>
            <w:vAlign w:val="center"/>
            <w:hideMark/>
          </w:tcPr>
          <w:p w14:paraId="1491717C" w14:textId="77777777" w:rsidR="004F64CF" w:rsidRPr="00121159" w:rsidRDefault="004F64CF" w:rsidP="004F64CF">
            <w:pPr>
              <w:pStyle w:val="Sinespaciado"/>
              <w:rPr>
                <w:sz w:val="16"/>
                <w:szCs w:val="16"/>
                <w:lang w:eastAsia="es-MX"/>
              </w:rPr>
            </w:pPr>
            <w:r w:rsidRPr="00121159">
              <w:rPr>
                <w:sz w:val="16"/>
                <w:szCs w:val="16"/>
                <w:lang w:eastAsia="es-MX"/>
              </w:rPr>
              <w:t>Folatos</w:t>
            </w:r>
          </w:p>
        </w:tc>
        <w:tc>
          <w:tcPr>
            <w:tcW w:w="6165" w:type="dxa"/>
            <w:tcBorders>
              <w:top w:val="nil"/>
              <w:left w:val="nil"/>
              <w:bottom w:val="single" w:sz="4" w:space="0" w:color="auto"/>
              <w:right w:val="single" w:sz="4" w:space="0" w:color="auto"/>
            </w:tcBorders>
            <w:vAlign w:val="center"/>
          </w:tcPr>
          <w:p w14:paraId="2ABB6A5B" w14:textId="77777777" w:rsidR="004F64CF" w:rsidRPr="00121159" w:rsidRDefault="00510806" w:rsidP="004F64CF">
            <w:pPr>
              <w:pStyle w:val="Sinespaciado"/>
              <w:rPr>
                <w:sz w:val="16"/>
                <w:szCs w:val="16"/>
                <w:lang w:eastAsia="es-MX"/>
              </w:rPr>
            </w:pPr>
            <w:r w:rsidRPr="00121159">
              <w:rPr>
                <w:sz w:val="16"/>
                <w:szCs w:val="16"/>
              </w:rPr>
              <w:t>Debe procesarse en sitio o envío a CRAP. Los OOAD y UMAE cuyo requerimiento del total de las Unidades Médicas que conformen la partida sea igual o menor a 300 estudios máximos por año podrán enviar el estudio a Laboratorio de Referencia.</w:t>
            </w:r>
            <w:r w:rsidR="00221154" w:rsidRPr="00121159">
              <w:rPr>
                <w:sz w:val="16"/>
                <w:szCs w:val="16"/>
              </w:rPr>
              <w:t xml:space="preserve"> </w:t>
            </w:r>
          </w:p>
        </w:tc>
      </w:tr>
      <w:tr w:rsidR="004F64CF" w:rsidRPr="00121159" w14:paraId="33FF9BF1"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5E7F9EB0" w14:textId="77777777" w:rsidR="004F64CF" w:rsidRPr="00121159" w:rsidRDefault="004F64CF" w:rsidP="004F64CF">
            <w:pPr>
              <w:pStyle w:val="Sinespaciado"/>
              <w:rPr>
                <w:sz w:val="16"/>
                <w:szCs w:val="16"/>
                <w:lang w:eastAsia="es-MX"/>
              </w:rPr>
            </w:pPr>
            <w:r w:rsidRPr="00121159">
              <w:rPr>
                <w:sz w:val="16"/>
                <w:szCs w:val="16"/>
                <w:lang w:eastAsia="es-MX"/>
              </w:rPr>
              <w:t>40.09.051</w:t>
            </w:r>
          </w:p>
        </w:tc>
        <w:tc>
          <w:tcPr>
            <w:tcW w:w="2862" w:type="dxa"/>
            <w:tcBorders>
              <w:top w:val="nil"/>
              <w:left w:val="nil"/>
              <w:bottom w:val="single" w:sz="4" w:space="0" w:color="auto"/>
              <w:right w:val="single" w:sz="4" w:space="0" w:color="auto"/>
            </w:tcBorders>
            <w:shd w:val="clear" w:color="auto" w:fill="auto"/>
            <w:noWrap/>
            <w:vAlign w:val="center"/>
            <w:hideMark/>
          </w:tcPr>
          <w:p w14:paraId="60F7AFA9" w14:textId="77777777" w:rsidR="004F64CF" w:rsidRPr="00121159" w:rsidRDefault="004F64CF" w:rsidP="004F64CF">
            <w:pPr>
              <w:pStyle w:val="Sinespaciado"/>
              <w:rPr>
                <w:sz w:val="16"/>
                <w:szCs w:val="16"/>
                <w:lang w:eastAsia="es-MX"/>
              </w:rPr>
            </w:pPr>
            <w:r w:rsidRPr="00121159">
              <w:rPr>
                <w:sz w:val="16"/>
                <w:szCs w:val="16"/>
                <w:lang w:eastAsia="es-MX"/>
              </w:rPr>
              <w:t xml:space="preserve">1, 25 </w:t>
            </w:r>
            <w:proofErr w:type="spellStart"/>
            <w:r w:rsidRPr="00121159">
              <w:rPr>
                <w:sz w:val="16"/>
                <w:szCs w:val="16"/>
                <w:lang w:eastAsia="es-MX"/>
              </w:rPr>
              <w:t>Dihidroxivitamina</w:t>
            </w:r>
            <w:proofErr w:type="spellEnd"/>
            <w:r w:rsidRPr="00121159">
              <w:rPr>
                <w:sz w:val="16"/>
                <w:szCs w:val="16"/>
                <w:lang w:eastAsia="es-MX"/>
              </w:rPr>
              <w:t xml:space="preserve"> D (Vitamina D2)</w:t>
            </w:r>
          </w:p>
        </w:tc>
        <w:tc>
          <w:tcPr>
            <w:tcW w:w="6165" w:type="dxa"/>
            <w:tcBorders>
              <w:top w:val="nil"/>
              <w:left w:val="nil"/>
              <w:bottom w:val="single" w:sz="4" w:space="0" w:color="auto"/>
              <w:right w:val="single" w:sz="4" w:space="0" w:color="auto"/>
            </w:tcBorders>
            <w:vAlign w:val="center"/>
          </w:tcPr>
          <w:p w14:paraId="191ACB8D" w14:textId="77777777" w:rsidR="004F64CF" w:rsidRPr="00121159" w:rsidRDefault="006F5A21" w:rsidP="004F64CF">
            <w:pPr>
              <w:pStyle w:val="Sinespaciado"/>
              <w:rPr>
                <w:sz w:val="16"/>
                <w:szCs w:val="16"/>
                <w:lang w:eastAsia="es-MX"/>
              </w:rPr>
            </w:pPr>
            <w:r w:rsidRPr="00121159">
              <w:rPr>
                <w:sz w:val="16"/>
                <w:szCs w:val="16"/>
              </w:rPr>
              <w:t>Debe procesarse en sitio o envío a CRAP. Los OOAD y UMAE cuyo requerimiento del total de las Unidades Médicas que conformen la partida sea igual o menor a 300 estudios máximos por año podrán enviar el estudio a Laboratorio de Referencia.</w:t>
            </w:r>
            <w:r w:rsidR="00221154" w:rsidRPr="00121159">
              <w:rPr>
                <w:sz w:val="16"/>
                <w:szCs w:val="16"/>
              </w:rPr>
              <w:t xml:space="preserve"> </w:t>
            </w:r>
          </w:p>
        </w:tc>
      </w:tr>
      <w:tr w:rsidR="006F5A21" w:rsidRPr="00121159" w14:paraId="07443A39"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700E3D79" w14:textId="77777777" w:rsidR="006F5A21" w:rsidRPr="00121159" w:rsidRDefault="006F5A21" w:rsidP="006F5A21">
            <w:pPr>
              <w:pStyle w:val="Sinespaciado"/>
              <w:rPr>
                <w:sz w:val="16"/>
                <w:szCs w:val="16"/>
                <w:lang w:eastAsia="es-MX"/>
              </w:rPr>
            </w:pPr>
            <w:r w:rsidRPr="00121159">
              <w:rPr>
                <w:sz w:val="16"/>
                <w:szCs w:val="16"/>
                <w:lang w:eastAsia="es-MX"/>
              </w:rPr>
              <w:t>40.09.052</w:t>
            </w:r>
          </w:p>
        </w:tc>
        <w:tc>
          <w:tcPr>
            <w:tcW w:w="2862" w:type="dxa"/>
            <w:tcBorders>
              <w:top w:val="nil"/>
              <w:left w:val="nil"/>
              <w:bottom w:val="single" w:sz="4" w:space="0" w:color="auto"/>
              <w:right w:val="single" w:sz="4" w:space="0" w:color="auto"/>
            </w:tcBorders>
            <w:shd w:val="clear" w:color="auto" w:fill="auto"/>
            <w:noWrap/>
            <w:vAlign w:val="center"/>
            <w:hideMark/>
          </w:tcPr>
          <w:p w14:paraId="6D592B63" w14:textId="77777777" w:rsidR="006F5A21" w:rsidRPr="00121159" w:rsidRDefault="006F5A21" w:rsidP="006F5A21">
            <w:pPr>
              <w:pStyle w:val="Sinespaciado"/>
              <w:rPr>
                <w:sz w:val="16"/>
                <w:szCs w:val="16"/>
                <w:lang w:eastAsia="es-MX"/>
              </w:rPr>
            </w:pPr>
            <w:r w:rsidRPr="00121159">
              <w:rPr>
                <w:sz w:val="16"/>
                <w:szCs w:val="16"/>
                <w:lang w:eastAsia="es-MX"/>
              </w:rPr>
              <w:t>Parathormona intacta</w:t>
            </w:r>
          </w:p>
        </w:tc>
        <w:tc>
          <w:tcPr>
            <w:tcW w:w="6165" w:type="dxa"/>
            <w:tcBorders>
              <w:top w:val="nil"/>
              <w:left w:val="nil"/>
              <w:bottom w:val="single" w:sz="4" w:space="0" w:color="auto"/>
              <w:right w:val="single" w:sz="4" w:space="0" w:color="auto"/>
            </w:tcBorders>
            <w:vAlign w:val="center"/>
          </w:tcPr>
          <w:p w14:paraId="10E26C7B" w14:textId="77777777" w:rsidR="006F5A21" w:rsidRPr="00121159" w:rsidRDefault="006F5A21" w:rsidP="006F5A21">
            <w:pPr>
              <w:pStyle w:val="Sinespaciado"/>
              <w:rPr>
                <w:sz w:val="16"/>
                <w:szCs w:val="16"/>
              </w:rPr>
            </w:pPr>
            <w:r w:rsidRPr="00121159">
              <w:rPr>
                <w:sz w:val="16"/>
                <w:szCs w:val="16"/>
              </w:rPr>
              <w:t>Para las siguientes UMAE, se deberá procesar en sitio:</w:t>
            </w:r>
          </w:p>
          <w:p w14:paraId="5968535E" w14:textId="77777777" w:rsidR="006F5A21" w:rsidRPr="00121159" w:rsidRDefault="006F5A21" w:rsidP="006F5A21">
            <w:pPr>
              <w:pStyle w:val="Sinespaciado"/>
              <w:rPr>
                <w:sz w:val="16"/>
                <w:szCs w:val="16"/>
              </w:rPr>
            </w:pPr>
          </w:p>
          <w:tbl>
            <w:tblPr>
              <w:tblW w:w="5897" w:type="dxa"/>
              <w:tblCellMar>
                <w:left w:w="70" w:type="dxa"/>
                <w:right w:w="70" w:type="dxa"/>
              </w:tblCellMar>
              <w:tblLook w:val="04A0" w:firstRow="1" w:lastRow="0" w:firstColumn="1" w:lastColumn="0" w:noHBand="0" w:noVBand="1"/>
            </w:tblPr>
            <w:tblGrid>
              <w:gridCol w:w="752"/>
              <w:gridCol w:w="665"/>
              <w:gridCol w:w="2212"/>
              <w:gridCol w:w="2268"/>
            </w:tblGrid>
            <w:tr w:rsidR="006F5A21" w:rsidRPr="00121159" w14:paraId="77799A6E" w14:textId="77777777" w:rsidTr="00201CE0">
              <w:trPr>
                <w:trHeight w:val="270"/>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32F31" w14:textId="77777777" w:rsidR="006F5A21" w:rsidRPr="00121159" w:rsidRDefault="006F5A21" w:rsidP="00201CE0">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Partida</w:t>
                  </w:r>
                </w:p>
              </w:tc>
              <w:tc>
                <w:tcPr>
                  <w:tcW w:w="665" w:type="dxa"/>
                  <w:tcBorders>
                    <w:top w:val="single" w:sz="4" w:space="0" w:color="auto"/>
                    <w:left w:val="nil"/>
                    <w:bottom w:val="single" w:sz="4" w:space="0" w:color="auto"/>
                    <w:right w:val="single" w:sz="4" w:space="0" w:color="auto"/>
                  </w:tcBorders>
                  <w:shd w:val="clear" w:color="auto" w:fill="auto"/>
                  <w:noWrap/>
                  <w:vAlign w:val="center"/>
                </w:tcPr>
                <w:p w14:paraId="1C462FD0" w14:textId="77777777" w:rsidR="006F5A21" w:rsidRPr="00121159" w:rsidRDefault="006F5A21" w:rsidP="00201CE0">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Clave OOAD</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4BA4FD34" w14:textId="77777777" w:rsidR="006F5A21" w:rsidRPr="00121159" w:rsidRDefault="006F5A21" w:rsidP="006F5A21">
                  <w:pPr>
                    <w:spacing w:after="0"/>
                    <w:jc w:val="left"/>
                    <w:rPr>
                      <w:rFonts w:eastAsia="Times New Roman" w:cs="Calibri"/>
                      <w:color w:val="000000"/>
                      <w:sz w:val="16"/>
                      <w:szCs w:val="16"/>
                      <w:lang w:eastAsia="es-MX"/>
                    </w:rPr>
                  </w:pPr>
                  <w:r w:rsidRPr="00121159">
                    <w:rPr>
                      <w:rFonts w:eastAsia="Times New Roman" w:cs="Calibri"/>
                      <w:b/>
                      <w:bCs/>
                      <w:sz w:val="16"/>
                      <w:szCs w:val="16"/>
                      <w:lang w:eastAsia="es-MX"/>
                    </w:rPr>
                    <w:t>OOAD/UMAE</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1392880A" w14:textId="77777777" w:rsidR="006F5A21" w:rsidRPr="00121159" w:rsidRDefault="006F5A21" w:rsidP="006F5A21">
                  <w:pPr>
                    <w:spacing w:after="0"/>
                    <w:jc w:val="left"/>
                    <w:rPr>
                      <w:rFonts w:eastAsia="Times New Roman" w:cs="Calibri"/>
                      <w:color w:val="000000"/>
                      <w:sz w:val="16"/>
                      <w:szCs w:val="16"/>
                      <w:lang w:eastAsia="es-MX"/>
                    </w:rPr>
                  </w:pPr>
                  <w:r w:rsidRPr="00121159">
                    <w:rPr>
                      <w:rFonts w:eastAsia="Times New Roman" w:cs="Calibri"/>
                      <w:b/>
                      <w:bCs/>
                      <w:sz w:val="16"/>
                      <w:szCs w:val="16"/>
                      <w:lang w:eastAsia="es-MX"/>
                    </w:rPr>
                    <w:t>UNIDAD</w:t>
                  </w:r>
                </w:p>
              </w:tc>
            </w:tr>
            <w:tr w:rsidR="006F5A21" w:rsidRPr="00121159" w14:paraId="479513F9" w14:textId="77777777" w:rsidTr="00201CE0">
              <w:trPr>
                <w:trHeight w:val="270"/>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67403" w14:textId="77777777" w:rsidR="006F5A21" w:rsidRPr="00121159" w:rsidRDefault="006F5A21"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36</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513D48EB" w14:textId="77777777" w:rsidR="006F5A21" w:rsidRPr="00121159" w:rsidRDefault="006F5A21"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4A</w:t>
                  </w:r>
                </w:p>
              </w:tc>
              <w:tc>
                <w:tcPr>
                  <w:tcW w:w="2212" w:type="dxa"/>
                  <w:tcBorders>
                    <w:top w:val="single" w:sz="4" w:space="0" w:color="auto"/>
                    <w:left w:val="nil"/>
                    <w:bottom w:val="single" w:sz="4" w:space="0" w:color="auto"/>
                    <w:right w:val="single" w:sz="4" w:space="0" w:color="auto"/>
                  </w:tcBorders>
                  <w:shd w:val="clear" w:color="auto" w:fill="auto"/>
                  <w:noWrap/>
                  <w:vAlign w:val="bottom"/>
                  <w:hideMark/>
                </w:tcPr>
                <w:p w14:paraId="37233132" w14:textId="77777777" w:rsidR="006F5A21" w:rsidRPr="00121159" w:rsidRDefault="006F5A21" w:rsidP="006F5A21">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HES CMN La Raza</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5C230C20" w14:textId="77777777" w:rsidR="006F5A21" w:rsidRPr="00121159" w:rsidRDefault="006F5A21" w:rsidP="006F5A21">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HES</w:t>
                  </w:r>
                  <w:r w:rsidR="00221154" w:rsidRPr="00121159">
                    <w:rPr>
                      <w:rFonts w:eastAsia="Times New Roman" w:cs="Calibri"/>
                      <w:color w:val="000000"/>
                      <w:sz w:val="16"/>
                      <w:szCs w:val="16"/>
                      <w:lang w:eastAsia="es-MX"/>
                    </w:rPr>
                    <w:t xml:space="preserve"> </w:t>
                  </w:r>
                  <w:r w:rsidRPr="00121159">
                    <w:rPr>
                      <w:rFonts w:eastAsia="Times New Roman" w:cs="Calibri"/>
                      <w:color w:val="000000"/>
                      <w:sz w:val="16"/>
                      <w:szCs w:val="16"/>
                      <w:lang w:eastAsia="es-MX"/>
                    </w:rPr>
                    <w:t>CMN La Raza</w:t>
                  </w:r>
                </w:p>
              </w:tc>
            </w:tr>
            <w:tr w:rsidR="006F5A21" w:rsidRPr="00121159" w14:paraId="1FEE4211" w14:textId="77777777" w:rsidTr="00201CE0">
              <w:trPr>
                <w:trHeight w:val="27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3D2C03F6" w14:textId="77777777" w:rsidR="006F5A21" w:rsidRPr="00121159" w:rsidRDefault="006F5A21"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37</w:t>
                  </w:r>
                </w:p>
              </w:tc>
              <w:tc>
                <w:tcPr>
                  <w:tcW w:w="665" w:type="dxa"/>
                  <w:tcBorders>
                    <w:top w:val="nil"/>
                    <w:left w:val="nil"/>
                    <w:bottom w:val="single" w:sz="4" w:space="0" w:color="auto"/>
                    <w:right w:val="single" w:sz="4" w:space="0" w:color="auto"/>
                  </w:tcBorders>
                  <w:shd w:val="clear" w:color="auto" w:fill="auto"/>
                  <w:noWrap/>
                  <w:vAlign w:val="center"/>
                  <w:hideMark/>
                </w:tcPr>
                <w:p w14:paraId="5CA0B94D" w14:textId="77777777" w:rsidR="006F5A21" w:rsidRPr="00121159" w:rsidRDefault="006F5A21" w:rsidP="00201CE0">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4B</w:t>
                  </w:r>
                </w:p>
              </w:tc>
              <w:tc>
                <w:tcPr>
                  <w:tcW w:w="2212" w:type="dxa"/>
                  <w:tcBorders>
                    <w:top w:val="nil"/>
                    <w:left w:val="nil"/>
                    <w:bottom w:val="single" w:sz="4" w:space="0" w:color="auto"/>
                    <w:right w:val="single" w:sz="4" w:space="0" w:color="auto"/>
                  </w:tcBorders>
                  <w:shd w:val="clear" w:color="auto" w:fill="auto"/>
                  <w:noWrap/>
                  <w:vAlign w:val="bottom"/>
                  <w:hideMark/>
                </w:tcPr>
                <w:p w14:paraId="1CF19D03" w14:textId="77777777" w:rsidR="006F5A21" w:rsidRPr="00121159" w:rsidRDefault="006F5A21" w:rsidP="006F5A21">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UMAE HES CMN Siglo XXI</w:t>
                  </w:r>
                </w:p>
              </w:tc>
              <w:tc>
                <w:tcPr>
                  <w:tcW w:w="2268" w:type="dxa"/>
                  <w:tcBorders>
                    <w:top w:val="nil"/>
                    <w:left w:val="nil"/>
                    <w:bottom w:val="single" w:sz="4" w:space="0" w:color="auto"/>
                    <w:right w:val="single" w:sz="4" w:space="0" w:color="auto"/>
                  </w:tcBorders>
                  <w:shd w:val="clear" w:color="auto" w:fill="auto"/>
                  <w:noWrap/>
                  <w:vAlign w:val="bottom"/>
                  <w:hideMark/>
                </w:tcPr>
                <w:p w14:paraId="7C212DFD" w14:textId="77777777" w:rsidR="006F5A21" w:rsidRPr="00121159" w:rsidRDefault="006F5A21" w:rsidP="006F5A21">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HES CMN Siglo XXI</w:t>
                  </w:r>
                </w:p>
              </w:tc>
            </w:tr>
          </w:tbl>
          <w:p w14:paraId="12694318" w14:textId="77777777" w:rsidR="006F5A21" w:rsidRPr="00121159" w:rsidRDefault="006F5A21" w:rsidP="006F5A21">
            <w:pPr>
              <w:pStyle w:val="Sinespaciado"/>
              <w:rPr>
                <w:sz w:val="16"/>
                <w:szCs w:val="16"/>
              </w:rPr>
            </w:pPr>
          </w:p>
          <w:p w14:paraId="6B3FBD0B" w14:textId="77777777" w:rsidR="006F5A21" w:rsidRPr="00121159" w:rsidRDefault="006F5A21" w:rsidP="006F5A21">
            <w:pPr>
              <w:pStyle w:val="Sinespaciado"/>
              <w:rPr>
                <w:sz w:val="16"/>
                <w:szCs w:val="16"/>
                <w:lang w:eastAsia="es-MX"/>
              </w:rPr>
            </w:pPr>
            <w:r w:rsidRPr="00121159">
              <w:rPr>
                <w:sz w:val="16"/>
                <w:szCs w:val="16"/>
              </w:rPr>
              <w:t>Para el resto de las Unidades Médicas, se deberá enviar a Laboratorio de Referencia.</w:t>
            </w:r>
          </w:p>
        </w:tc>
      </w:tr>
      <w:tr w:rsidR="006F5A21" w:rsidRPr="00121159" w14:paraId="16373D4C"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5F7A4D7C" w14:textId="77777777" w:rsidR="006F5A21" w:rsidRPr="00121159" w:rsidRDefault="006F5A21" w:rsidP="006F5A21">
            <w:pPr>
              <w:pStyle w:val="Sinespaciado"/>
              <w:rPr>
                <w:sz w:val="16"/>
                <w:szCs w:val="16"/>
                <w:lang w:eastAsia="es-MX"/>
              </w:rPr>
            </w:pPr>
            <w:r w:rsidRPr="00121159">
              <w:rPr>
                <w:sz w:val="16"/>
                <w:szCs w:val="16"/>
                <w:lang w:eastAsia="es-MX"/>
              </w:rPr>
              <w:t>40.09.053</w:t>
            </w:r>
          </w:p>
        </w:tc>
        <w:tc>
          <w:tcPr>
            <w:tcW w:w="2862" w:type="dxa"/>
            <w:tcBorders>
              <w:top w:val="nil"/>
              <w:left w:val="nil"/>
              <w:bottom w:val="single" w:sz="4" w:space="0" w:color="auto"/>
              <w:right w:val="single" w:sz="4" w:space="0" w:color="auto"/>
            </w:tcBorders>
            <w:shd w:val="clear" w:color="auto" w:fill="auto"/>
            <w:noWrap/>
            <w:vAlign w:val="center"/>
            <w:hideMark/>
          </w:tcPr>
          <w:p w14:paraId="71FB7166" w14:textId="77777777" w:rsidR="006F5A21" w:rsidRPr="00121159" w:rsidRDefault="006F5A21" w:rsidP="006F5A21">
            <w:pPr>
              <w:pStyle w:val="Sinespaciado"/>
              <w:rPr>
                <w:sz w:val="16"/>
                <w:szCs w:val="16"/>
                <w:lang w:eastAsia="es-MX"/>
              </w:rPr>
            </w:pPr>
            <w:r w:rsidRPr="00121159">
              <w:rPr>
                <w:sz w:val="16"/>
                <w:szCs w:val="16"/>
                <w:lang w:eastAsia="es-MX"/>
              </w:rPr>
              <w:t>Fracción BETA LIBRE H. Gonadotropina Coriónica, cuantitativa</w:t>
            </w:r>
          </w:p>
        </w:tc>
        <w:tc>
          <w:tcPr>
            <w:tcW w:w="6165" w:type="dxa"/>
            <w:tcBorders>
              <w:top w:val="nil"/>
              <w:left w:val="nil"/>
              <w:bottom w:val="single" w:sz="4" w:space="0" w:color="auto"/>
              <w:right w:val="single" w:sz="4" w:space="0" w:color="auto"/>
            </w:tcBorders>
            <w:vAlign w:val="center"/>
          </w:tcPr>
          <w:p w14:paraId="563A50B6" w14:textId="77777777" w:rsidR="006F5A21" w:rsidRPr="00121159" w:rsidRDefault="006F5A21" w:rsidP="006F5A21">
            <w:pPr>
              <w:pStyle w:val="Sinespaciado"/>
              <w:rPr>
                <w:sz w:val="16"/>
                <w:szCs w:val="16"/>
                <w:lang w:eastAsia="es-MX"/>
              </w:rPr>
            </w:pPr>
            <w:r w:rsidRPr="00121159">
              <w:rPr>
                <w:sz w:val="16"/>
                <w:szCs w:val="16"/>
              </w:rPr>
              <w:t>Envío a Laboratorio de Referencia.</w:t>
            </w:r>
          </w:p>
        </w:tc>
      </w:tr>
      <w:tr w:rsidR="006F5A21" w:rsidRPr="00121159" w14:paraId="04A3C867"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603744A7" w14:textId="77777777" w:rsidR="006F5A21" w:rsidRPr="00121159" w:rsidRDefault="006F5A21" w:rsidP="006F5A21">
            <w:pPr>
              <w:pStyle w:val="Sinespaciado"/>
              <w:rPr>
                <w:sz w:val="16"/>
                <w:szCs w:val="16"/>
                <w:lang w:eastAsia="es-MX"/>
              </w:rPr>
            </w:pPr>
            <w:r w:rsidRPr="00121159">
              <w:rPr>
                <w:sz w:val="16"/>
                <w:szCs w:val="16"/>
                <w:lang w:eastAsia="es-MX"/>
              </w:rPr>
              <w:t>40.09.054</w:t>
            </w:r>
          </w:p>
        </w:tc>
        <w:tc>
          <w:tcPr>
            <w:tcW w:w="2862" w:type="dxa"/>
            <w:tcBorders>
              <w:top w:val="nil"/>
              <w:left w:val="nil"/>
              <w:bottom w:val="single" w:sz="4" w:space="0" w:color="auto"/>
              <w:right w:val="single" w:sz="4" w:space="0" w:color="auto"/>
            </w:tcBorders>
            <w:shd w:val="clear" w:color="auto" w:fill="auto"/>
            <w:noWrap/>
            <w:vAlign w:val="center"/>
            <w:hideMark/>
          </w:tcPr>
          <w:p w14:paraId="4351B5C6" w14:textId="77777777" w:rsidR="006F5A21" w:rsidRPr="00121159" w:rsidRDefault="006F5A21" w:rsidP="006F5A21">
            <w:pPr>
              <w:pStyle w:val="Sinespaciado"/>
              <w:rPr>
                <w:sz w:val="16"/>
                <w:szCs w:val="16"/>
                <w:lang w:eastAsia="es-MX"/>
              </w:rPr>
            </w:pPr>
            <w:r w:rsidRPr="00121159">
              <w:rPr>
                <w:sz w:val="16"/>
                <w:szCs w:val="16"/>
                <w:lang w:eastAsia="es-MX"/>
              </w:rPr>
              <w:t>Troponina I/T Cuantitativa</w:t>
            </w:r>
          </w:p>
        </w:tc>
        <w:tc>
          <w:tcPr>
            <w:tcW w:w="6165" w:type="dxa"/>
            <w:tcBorders>
              <w:top w:val="nil"/>
              <w:left w:val="nil"/>
              <w:bottom w:val="single" w:sz="4" w:space="0" w:color="auto"/>
              <w:right w:val="single" w:sz="4" w:space="0" w:color="auto"/>
            </w:tcBorders>
            <w:vAlign w:val="center"/>
          </w:tcPr>
          <w:p w14:paraId="30B7577B" w14:textId="77777777" w:rsidR="006F5A21" w:rsidRPr="00121159" w:rsidRDefault="006F5A21" w:rsidP="006F5A21">
            <w:pPr>
              <w:pStyle w:val="Sinespaciado"/>
              <w:rPr>
                <w:sz w:val="16"/>
                <w:szCs w:val="16"/>
                <w:lang w:eastAsia="es-MX"/>
              </w:rPr>
            </w:pPr>
            <w:r w:rsidRPr="00121159">
              <w:rPr>
                <w:sz w:val="16"/>
                <w:szCs w:val="16"/>
              </w:rPr>
              <w:t>Debe procesarse en sitio.</w:t>
            </w:r>
          </w:p>
        </w:tc>
      </w:tr>
      <w:tr w:rsidR="006F5A21" w:rsidRPr="00121159" w14:paraId="3EFB6D85"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1A4BCC2C" w14:textId="77777777" w:rsidR="006F5A21" w:rsidRPr="00121159" w:rsidRDefault="006F5A21" w:rsidP="006F5A21">
            <w:pPr>
              <w:pStyle w:val="Sinespaciado"/>
              <w:rPr>
                <w:sz w:val="16"/>
                <w:szCs w:val="16"/>
                <w:lang w:eastAsia="es-MX"/>
              </w:rPr>
            </w:pPr>
            <w:r w:rsidRPr="00121159">
              <w:rPr>
                <w:sz w:val="16"/>
                <w:szCs w:val="16"/>
                <w:lang w:eastAsia="es-MX"/>
              </w:rPr>
              <w:t>40.09.055</w:t>
            </w:r>
          </w:p>
        </w:tc>
        <w:tc>
          <w:tcPr>
            <w:tcW w:w="2862" w:type="dxa"/>
            <w:tcBorders>
              <w:top w:val="nil"/>
              <w:left w:val="nil"/>
              <w:bottom w:val="single" w:sz="4" w:space="0" w:color="auto"/>
              <w:right w:val="single" w:sz="4" w:space="0" w:color="auto"/>
            </w:tcBorders>
            <w:shd w:val="clear" w:color="auto" w:fill="auto"/>
            <w:noWrap/>
            <w:vAlign w:val="center"/>
            <w:hideMark/>
          </w:tcPr>
          <w:p w14:paraId="68E462AA" w14:textId="77777777" w:rsidR="006F5A21" w:rsidRPr="00121159" w:rsidRDefault="006F5A21" w:rsidP="006F5A21">
            <w:pPr>
              <w:pStyle w:val="Sinespaciado"/>
              <w:rPr>
                <w:sz w:val="16"/>
                <w:szCs w:val="16"/>
                <w:lang w:eastAsia="es-MX"/>
              </w:rPr>
            </w:pPr>
            <w:r w:rsidRPr="00121159">
              <w:rPr>
                <w:sz w:val="16"/>
                <w:szCs w:val="16"/>
                <w:lang w:eastAsia="es-MX"/>
              </w:rPr>
              <w:t>Troponina Ultrasensible</w:t>
            </w:r>
          </w:p>
        </w:tc>
        <w:tc>
          <w:tcPr>
            <w:tcW w:w="6165" w:type="dxa"/>
            <w:tcBorders>
              <w:top w:val="nil"/>
              <w:left w:val="nil"/>
              <w:bottom w:val="single" w:sz="4" w:space="0" w:color="auto"/>
              <w:right w:val="single" w:sz="4" w:space="0" w:color="auto"/>
            </w:tcBorders>
            <w:vAlign w:val="center"/>
          </w:tcPr>
          <w:p w14:paraId="1CA9F3D2" w14:textId="77777777" w:rsidR="006F5A21" w:rsidRPr="00121159" w:rsidRDefault="006F5A21" w:rsidP="006F5A21">
            <w:pPr>
              <w:pStyle w:val="Sinespaciado"/>
              <w:rPr>
                <w:sz w:val="16"/>
                <w:szCs w:val="16"/>
                <w:lang w:eastAsia="es-MX"/>
              </w:rPr>
            </w:pPr>
            <w:r w:rsidRPr="00121159">
              <w:rPr>
                <w:sz w:val="16"/>
                <w:szCs w:val="16"/>
              </w:rPr>
              <w:t>Debe procesarse en sitio.</w:t>
            </w:r>
          </w:p>
        </w:tc>
      </w:tr>
      <w:tr w:rsidR="006F5A21" w:rsidRPr="00121159" w14:paraId="014EF8E3"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4EA563ED" w14:textId="77777777" w:rsidR="006F5A21" w:rsidRPr="00121159" w:rsidRDefault="006F5A21" w:rsidP="006F5A21">
            <w:pPr>
              <w:pStyle w:val="Sinespaciado"/>
              <w:rPr>
                <w:sz w:val="16"/>
                <w:szCs w:val="16"/>
                <w:lang w:eastAsia="es-MX"/>
              </w:rPr>
            </w:pPr>
            <w:r w:rsidRPr="00121159">
              <w:rPr>
                <w:sz w:val="16"/>
                <w:szCs w:val="16"/>
                <w:lang w:eastAsia="es-MX"/>
              </w:rPr>
              <w:lastRenderedPageBreak/>
              <w:t>40.09.056</w:t>
            </w:r>
          </w:p>
        </w:tc>
        <w:tc>
          <w:tcPr>
            <w:tcW w:w="2862" w:type="dxa"/>
            <w:tcBorders>
              <w:top w:val="nil"/>
              <w:left w:val="nil"/>
              <w:bottom w:val="single" w:sz="4" w:space="0" w:color="auto"/>
              <w:right w:val="single" w:sz="4" w:space="0" w:color="auto"/>
            </w:tcBorders>
            <w:shd w:val="clear" w:color="auto" w:fill="auto"/>
            <w:noWrap/>
            <w:vAlign w:val="center"/>
            <w:hideMark/>
          </w:tcPr>
          <w:p w14:paraId="39F7686B" w14:textId="77777777" w:rsidR="006F5A21" w:rsidRPr="00121159" w:rsidRDefault="006F5A21" w:rsidP="006F5A21">
            <w:pPr>
              <w:pStyle w:val="Sinespaciado"/>
              <w:rPr>
                <w:sz w:val="16"/>
                <w:szCs w:val="16"/>
                <w:lang w:eastAsia="es-MX"/>
              </w:rPr>
            </w:pPr>
            <w:r w:rsidRPr="00121159">
              <w:rPr>
                <w:sz w:val="16"/>
                <w:szCs w:val="16"/>
                <w:lang w:eastAsia="es-MX"/>
              </w:rPr>
              <w:t>Péptido Natriurético B (BNP) Cuantitativo</w:t>
            </w:r>
          </w:p>
        </w:tc>
        <w:tc>
          <w:tcPr>
            <w:tcW w:w="6165" w:type="dxa"/>
            <w:tcBorders>
              <w:top w:val="nil"/>
              <w:left w:val="nil"/>
              <w:bottom w:val="single" w:sz="4" w:space="0" w:color="auto"/>
              <w:right w:val="single" w:sz="4" w:space="0" w:color="auto"/>
            </w:tcBorders>
            <w:vAlign w:val="center"/>
          </w:tcPr>
          <w:p w14:paraId="636DAB3C" w14:textId="77777777" w:rsidR="006F5A21" w:rsidRPr="00121159" w:rsidRDefault="006F5A21" w:rsidP="006F5A21">
            <w:pPr>
              <w:pStyle w:val="Sinespaciado"/>
              <w:rPr>
                <w:sz w:val="16"/>
                <w:szCs w:val="16"/>
                <w:lang w:eastAsia="es-MX"/>
              </w:rPr>
            </w:pPr>
            <w:r w:rsidRPr="00121159">
              <w:rPr>
                <w:sz w:val="16"/>
                <w:szCs w:val="16"/>
              </w:rPr>
              <w:t>Debe procesarse en sitio.</w:t>
            </w:r>
          </w:p>
        </w:tc>
      </w:tr>
      <w:tr w:rsidR="006F5A21" w:rsidRPr="00121159" w14:paraId="2D78480E" w14:textId="77777777" w:rsidTr="00201CE0">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4DAED902" w14:textId="77777777" w:rsidR="006F5A21" w:rsidRPr="00121159" w:rsidRDefault="006F5A21" w:rsidP="006F5A21">
            <w:pPr>
              <w:pStyle w:val="Sinespaciado"/>
              <w:rPr>
                <w:sz w:val="16"/>
                <w:szCs w:val="16"/>
                <w:lang w:eastAsia="es-MX"/>
              </w:rPr>
            </w:pPr>
            <w:r w:rsidRPr="00121159">
              <w:rPr>
                <w:sz w:val="16"/>
                <w:szCs w:val="16"/>
                <w:lang w:eastAsia="es-MX"/>
              </w:rPr>
              <w:t>40.09.057</w:t>
            </w:r>
          </w:p>
        </w:tc>
        <w:tc>
          <w:tcPr>
            <w:tcW w:w="2862" w:type="dxa"/>
            <w:tcBorders>
              <w:top w:val="nil"/>
              <w:left w:val="nil"/>
              <w:bottom w:val="single" w:sz="4" w:space="0" w:color="auto"/>
              <w:right w:val="single" w:sz="4" w:space="0" w:color="auto"/>
            </w:tcBorders>
            <w:shd w:val="clear" w:color="auto" w:fill="auto"/>
            <w:noWrap/>
            <w:vAlign w:val="center"/>
            <w:hideMark/>
          </w:tcPr>
          <w:p w14:paraId="47C7F293" w14:textId="77777777" w:rsidR="006F5A21" w:rsidRPr="00121159" w:rsidRDefault="006F5A21" w:rsidP="006F5A21">
            <w:pPr>
              <w:pStyle w:val="Sinespaciado"/>
              <w:rPr>
                <w:sz w:val="16"/>
                <w:szCs w:val="16"/>
                <w:lang w:eastAsia="es-MX"/>
              </w:rPr>
            </w:pPr>
            <w:r w:rsidRPr="00121159">
              <w:rPr>
                <w:sz w:val="16"/>
                <w:szCs w:val="16"/>
                <w:lang w:eastAsia="es-MX"/>
              </w:rPr>
              <w:t>Procalcitonina Cuantitativa</w:t>
            </w:r>
          </w:p>
        </w:tc>
        <w:tc>
          <w:tcPr>
            <w:tcW w:w="6165" w:type="dxa"/>
            <w:tcBorders>
              <w:top w:val="nil"/>
              <w:left w:val="nil"/>
              <w:bottom w:val="single" w:sz="4" w:space="0" w:color="auto"/>
              <w:right w:val="single" w:sz="4" w:space="0" w:color="auto"/>
            </w:tcBorders>
            <w:vAlign w:val="center"/>
          </w:tcPr>
          <w:p w14:paraId="5CB1D654" w14:textId="77777777" w:rsidR="006F5A21" w:rsidRPr="00121159" w:rsidRDefault="006F5A21" w:rsidP="006F5A21">
            <w:pPr>
              <w:pStyle w:val="Sinespaciado"/>
              <w:rPr>
                <w:sz w:val="16"/>
                <w:szCs w:val="16"/>
                <w:lang w:eastAsia="es-MX"/>
              </w:rPr>
            </w:pPr>
            <w:r w:rsidRPr="00121159">
              <w:rPr>
                <w:sz w:val="16"/>
                <w:szCs w:val="16"/>
              </w:rPr>
              <w:t>Debe procesarse en sitio.</w:t>
            </w:r>
          </w:p>
        </w:tc>
      </w:tr>
    </w:tbl>
    <w:p w14:paraId="7A711E5E" w14:textId="77777777" w:rsidR="00845FD6" w:rsidRPr="00121159" w:rsidRDefault="00845FD6" w:rsidP="00845FD6">
      <w:pPr>
        <w:rPr>
          <w:sz w:val="16"/>
          <w:szCs w:val="16"/>
        </w:rPr>
      </w:pPr>
    </w:p>
    <w:p w14:paraId="60A701D2" w14:textId="77777777" w:rsidR="006D35E1" w:rsidRPr="00121159" w:rsidRDefault="006D35E1" w:rsidP="00D4273A">
      <w:pPr>
        <w:rPr>
          <w:i/>
          <w:iCs/>
          <w:sz w:val="16"/>
          <w:szCs w:val="16"/>
        </w:rPr>
      </w:pPr>
      <w:r w:rsidRPr="00121159">
        <w:rPr>
          <w:i/>
          <w:iCs/>
          <w:sz w:val="16"/>
          <w:szCs w:val="16"/>
        </w:rPr>
        <w:t xml:space="preserve">Equipamiento para el grupo de </w:t>
      </w:r>
      <w:r w:rsidR="00D4273A" w:rsidRPr="00121159">
        <w:rPr>
          <w:i/>
          <w:iCs/>
          <w:sz w:val="16"/>
          <w:szCs w:val="16"/>
        </w:rPr>
        <w:t>Hormonas</w:t>
      </w:r>
    </w:p>
    <w:p w14:paraId="01FDB0EE" w14:textId="77777777" w:rsidR="00B57A80" w:rsidRPr="00121159" w:rsidRDefault="00B57A80" w:rsidP="00903157">
      <w:pPr>
        <w:pStyle w:val="Prrafodelista"/>
        <w:numPr>
          <w:ilvl w:val="0"/>
          <w:numId w:val="29"/>
        </w:numPr>
        <w:rPr>
          <w:sz w:val="16"/>
          <w:szCs w:val="16"/>
        </w:rPr>
      </w:pPr>
      <w:r w:rsidRPr="00121159">
        <w:rPr>
          <w:sz w:val="16"/>
          <w:szCs w:val="16"/>
        </w:rPr>
        <w:t xml:space="preserve">El equipo para Inmunoensayo, estipulado en el </w:t>
      </w:r>
      <w:r w:rsidR="00FA132D" w:rsidRPr="00121159">
        <w:rPr>
          <w:sz w:val="16"/>
          <w:szCs w:val="16"/>
        </w:rPr>
        <w:t>Anexo T3 “Equipamiento del SMI de ELC”</w:t>
      </w:r>
      <w:r w:rsidRPr="00121159">
        <w:rPr>
          <w:sz w:val="16"/>
          <w:szCs w:val="16"/>
        </w:rPr>
        <w:t>, deberá contar con los siguientes requisitos:</w:t>
      </w:r>
    </w:p>
    <w:p w14:paraId="7C79538E" w14:textId="77777777" w:rsidR="00B57A80" w:rsidRPr="00121159" w:rsidRDefault="00B57A80" w:rsidP="00903157">
      <w:pPr>
        <w:pStyle w:val="Prrafodelista"/>
        <w:numPr>
          <w:ilvl w:val="1"/>
          <w:numId w:val="25"/>
        </w:numPr>
        <w:rPr>
          <w:sz w:val="16"/>
          <w:szCs w:val="16"/>
        </w:rPr>
      </w:pPr>
      <w:r w:rsidRPr="00121159">
        <w:rPr>
          <w:sz w:val="16"/>
          <w:szCs w:val="16"/>
        </w:rPr>
        <w:t>Capacidad de recibir muestras en tubo primario, copa o copilla.</w:t>
      </w:r>
    </w:p>
    <w:p w14:paraId="55875829" w14:textId="77777777" w:rsidR="00BF723E" w:rsidRPr="00121159" w:rsidRDefault="00BF723E" w:rsidP="00903157">
      <w:pPr>
        <w:pStyle w:val="Prrafodelista"/>
        <w:numPr>
          <w:ilvl w:val="1"/>
          <w:numId w:val="25"/>
        </w:numPr>
        <w:rPr>
          <w:sz w:val="16"/>
          <w:szCs w:val="16"/>
        </w:rPr>
      </w:pPr>
      <w:r w:rsidRPr="00121159">
        <w:rPr>
          <w:sz w:val="16"/>
          <w:szCs w:val="16"/>
        </w:rPr>
        <w:t>Se podrán instalar equipos en modular con el fin de optimizar los espacios en las Unidades Médicas</w:t>
      </w:r>
      <w:r w:rsidR="00A44CB2" w:rsidRPr="00121159">
        <w:rPr>
          <w:sz w:val="16"/>
          <w:szCs w:val="16"/>
        </w:rPr>
        <w:t>, esto es, instalar un equipo que pueda procesar estudios de química clínica y hormonas en una misma plataforma (inmunoquímica)</w:t>
      </w:r>
      <w:r w:rsidRPr="00121159">
        <w:rPr>
          <w:sz w:val="16"/>
          <w:szCs w:val="16"/>
        </w:rPr>
        <w:t>.</w:t>
      </w:r>
    </w:p>
    <w:p w14:paraId="444E0B1D" w14:textId="77777777" w:rsidR="00B57A80" w:rsidRPr="00121159" w:rsidRDefault="00B57A80" w:rsidP="00903157">
      <w:pPr>
        <w:pStyle w:val="Prrafodelista"/>
        <w:numPr>
          <w:ilvl w:val="1"/>
          <w:numId w:val="25"/>
        </w:numPr>
        <w:rPr>
          <w:sz w:val="16"/>
          <w:szCs w:val="16"/>
        </w:rPr>
      </w:pPr>
      <w:r w:rsidRPr="00121159">
        <w:rPr>
          <w:rFonts w:eastAsia="Times New Roman" w:cs="Helvetica"/>
          <w:color w:val="000000"/>
          <w:sz w:val="16"/>
          <w:szCs w:val="16"/>
          <w:lang w:eastAsia="es-MX"/>
        </w:rPr>
        <w:t>Deberán contar con lector para código de barras.</w:t>
      </w:r>
    </w:p>
    <w:p w14:paraId="010D38CC" w14:textId="77777777" w:rsidR="00B57A80" w:rsidRPr="00121159" w:rsidRDefault="00B57A80" w:rsidP="00903157">
      <w:pPr>
        <w:pStyle w:val="Prrafodelista"/>
        <w:numPr>
          <w:ilvl w:val="1"/>
          <w:numId w:val="25"/>
        </w:numPr>
        <w:rPr>
          <w:sz w:val="16"/>
          <w:szCs w:val="16"/>
        </w:rPr>
      </w:pPr>
      <w:r w:rsidRPr="00121159">
        <w:rPr>
          <w:rFonts w:eastAsia="Times New Roman" w:cs="Helvetica"/>
          <w:color w:val="000000"/>
          <w:sz w:val="16"/>
          <w:szCs w:val="16"/>
          <w:lang w:eastAsia="es-MX"/>
        </w:rPr>
        <w:t>Software de operación en español.</w:t>
      </w:r>
    </w:p>
    <w:p w14:paraId="734894BE" w14:textId="77777777" w:rsidR="00B57A80" w:rsidRPr="00121159" w:rsidRDefault="00B57A80" w:rsidP="00903157">
      <w:pPr>
        <w:pStyle w:val="Prrafodelista"/>
        <w:numPr>
          <w:ilvl w:val="1"/>
          <w:numId w:val="25"/>
        </w:numPr>
        <w:rPr>
          <w:sz w:val="16"/>
          <w:szCs w:val="16"/>
        </w:rPr>
      </w:pPr>
      <w:r w:rsidRPr="00121159">
        <w:rPr>
          <w:rFonts w:eastAsia="Times New Roman" w:cs="Helvetica"/>
          <w:color w:val="000000"/>
          <w:sz w:val="16"/>
          <w:szCs w:val="16"/>
          <w:lang w:eastAsia="es-MX"/>
        </w:rPr>
        <w:t xml:space="preserve">Puerto de comunicación para </w:t>
      </w:r>
      <w:r w:rsidR="00502887" w:rsidRPr="00121159">
        <w:rPr>
          <w:rFonts w:eastAsia="Times New Roman" w:cs="Helvetica"/>
          <w:color w:val="000000"/>
          <w:sz w:val="16"/>
          <w:szCs w:val="16"/>
          <w:lang w:eastAsia="es-MX"/>
        </w:rPr>
        <w:t>interfaz</w:t>
      </w:r>
      <w:r w:rsidRPr="00121159">
        <w:rPr>
          <w:rFonts w:eastAsia="Times New Roman" w:cs="Helvetica"/>
          <w:color w:val="000000"/>
          <w:sz w:val="16"/>
          <w:szCs w:val="16"/>
          <w:lang w:eastAsia="es-MX"/>
        </w:rPr>
        <w:t>.</w:t>
      </w:r>
    </w:p>
    <w:p w14:paraId="427F246D" w14:textId="77777777" w:rsidR="00B57A80" w:rsidRPr="00121159" w:rsidRDefault="00B57A80" w:rsidP="00903157">
      <w:pPr>
        <w:pStyle w:val="Prrafodelista"/>
        <w:numPr>
          <w:ilvl w:val="1"/>
          <w:numId w:val="25"/>
        </w:numPr>
        <w:rPr>
          <w:sz w:val="16"/>
          <w:szCs w:val="16"/>
        </w:rPr>
      </w:pPr>
      <w:r w:rsidRPr="00121159">
        <w:rPr>
          <w:rFonts w:eastAsia="Times New Roman" w:cs="Helvetica"/>
          <w:color w:val="000000"/>
          <w:sz w:val="16"/>
          <w:szCs w:val="16"/>
          <w:lang w:eastAsia="es-MX"/>
        </w:rPr>
        <w:t>Monitor Integrado o adicional.</w:t>
      </w:r>
    </w:p>
    <w:p w14:paraId="22A54217" w14:textId="77777777" w:rsidR="00B57A80" w:rsidRPr="00121159" w:rsidRDefault="00B57A80" w:rsidP="00903157">
      <w:pPr>
        <w:pStyle w:val="Prrafodelista"/>
        <w:numPr>
          <w:ilvl w:val="1"/>
          <w:numId w:val="25"/>
        </w:numPr>
        <w:rPr>
          <w:sz w:val="16"/>
          <w:szCs w:val="16"/>
        </w:rPr>
      </w:pPr>
      <w:r w:rsidRPr="00121159">
        <w:rPr>
          <w:rFonts w:eastAsia="Times New Roman" w:cs="Helvetica"/>
          <w:color w:val="000000"/>
          <w:sz w:val="16"/>
          <w:szCs w:val="16"/>
          <w:lang w:eastAsia="es-MX"/>
        </w:rPr>
        <w:t>En caso de requerir impresora, deberá considerar los insumos mensuales para esta.</w:t>
      </w:r>
    </w:p>
    <w:p w14:paraId="38E533B0" w14:textId="77777777" w:rsidR="00B57A80" w:rsidRPr="00121159" w:rsidRDefault="00B57A80" w:rsidP="00903157">
      <w:pPr>
        <w:pStyle w:val="Prrafodelista"/>
        <w:numPr>
          <w:ilvl w:val="1"/>
          <w:numId w:val="25"/>
        </w:numPr>
        <w:rPr>
          <w:sz w:val="16"/>
          <w:szCs w:val="16"/>
        </w:rPr>
      </w:pPr>
      <w:r w:rsidRPr="00121159">
        <w:rPr>
          <w:rFonts w:eastAsia="Times New Roman" w:cs="Helvetica"/>
          <w:color w:val="000000"/>
          <w:sz w:val="16"/>
          <w:szCs w:val="16"/>
          <w:lang w:eastAsia="es-MX"/>
        </w:rPr>
        <w:t>Regulador de voltaje y betería de respaldo con duración mínima de treinta minutos.</w:t>
      </w:r>
      <w:r w:rsidR="00BD45DA" w:rsidRPr="00121159">
        <w:rPr>
          <w:rFonts w:eastAsia="Times New Roman" w:cs="Helvetica"/>
          <w:color w:val="000000"/>
          <w:sz w:val="16"/>
          <w:szCs w:val="16"/>
          <w:lang w:eastAsia="es-MX"/>
        </w:rPr>
        <w:t xml:space="preserve"> </w:t>
      </w:r>
    </w:p>
    <w:p w14:paraId="4BFCBDC7" w14:textId="77777777" w:rsidR="00B57A80" w:rsidRPr="00121159" w:rsidRDefault="00B57A80" w:rsidP="00903157">
      <w:pPr>
        <w:pStyle w:val="Prrafodelista"/>
        <w:numPr>
          <w:ilvl w:val="1"/>
          <w:numId w:val="25"/>
        </w:numPr>
        <w:rPr>
          <w:sz w:val="16"/>
          <w:szCs w:val="16"/>
        </w:rPr>
      </w:pPr>
      <w:r w:rsidRPr="00121159">
        <w:rPr>
          <w:sz w:val="16"/>
          <w:szCs w:val="16"/>
        </w:rPr>
        <w:t xml:space="preserve">Proporcionar Refacciones, Accesorios y Consumibles </w:t>
      </w:r>
      <w:r w:rsidR="002C7444" w:rsidRPr="00121159">
        <w:rPr>
          <w:sz w:val="16"/>
          <w:szCs w:val="16"/>
        </w:rPr>
        <w:t>de acuerdo con</w:t>
      </w:r>
      <w:r w:rsidRPr="00121159">
        <w:rPr>
          <w:sz w:val="16"/>
          <w:szCs w:val="16"/>
        </w:rPr>
        <w:t xml:space="preserve"> sus necesidades, asegurando su compatibilidad con la marca y modelo del equipo.</w:t>
      </w:r>
    </w:p>
    <w:p w14:paraId="3A096923" w14:textId="77777777" w:rsidR="00B57A80" w:rsidRPr="00121159" w:rsidRDefault="00B57A80" w:rsidP="00903157">
      <w:pPr>
        <w:pStyle w:val="Prrafodelista"/>
        <w:numPr>
          <w:ilvl w:val="1"/>
          <w:numId w:val="25"/>
        </w:numPr>
        <w:rPr>
          <w:sz w:val="16"/>
          <w:szCs w:val="16"/>
        </w:rPr>
      </w:pPr>
      <w:r w:rsidRPr="00121159">
        <w:rPr>
          <w:sz w:val="16"/>
          <w:szCs w:val="16"/>
        </w:rPr>
        <w:t>El licitante adjudicado proporcionará una centrifugadora con capacidad de acuerdo a productividad de cada laboratorio que cuente con equipo para Inmunoensayo, tomando en cuenta la infraestructura de cada laboratorio.</w:t>
      </w:r>
    </w:p>
    <w:p w14:paraId="1613487F" w14:textId="77777777" w:rsidR="00B57A80" w:rsidRPr="00121159" w:rsidRDefault="00B57A80" w:rsidP="00B57A80">
      <w:pPr>
        <w:ind w:firstLine="708"/>
        <w:rPr>
          <w:i/>
          <w:iCs/>
          <w:sz w:val="16"/>
          <w:szCs w:val="16"/>
        </w:rPr>
      </w:pPr>
      <w:r w:rsidRPr="00121159">
        <w:rPr>
          <w:i/>
          <w:iCs/>
          <w:sz w:val="16"/>
          <w:szCs w:val="16"/>
        </w:rPr>
        <w:t xml:space="preserve">Control de Calidad </w:t>
      </w:r>
    </w:p>
    <w:p w14:paraId="7CD0EF5F" w14:textId="77777777" w:rsidR="00AA32B0" w:rsidRPr="00121159" w:rsidRDefault="00B57A80" w:rsidP="00AA32B0">
      <w:pPr>
        <w:pStyle w:val="Prrafodelista"/>
        <w:numPr>
          <w:ilvl w:val="0"/>
          <w:numId w:val="53"/>
        </w:numPr>
        <w:rPr>
          <w:sz w:val="16"/>
          <w:szCs w:val="16"/>
        </w:rPr>
      </w:pPr>
      <w:r w:rsidRPr="00121159">
        <w:rPr>
          <w:sz w:val="16"/>
          <w:szCs w:val="16"/>
        </w:rPr>
        <w:t>El equipo deberá contar con control de calidad integrado.</w:t>
      </w:r>
    </w:p>
    <w:p w14:paraId="767C1B66" w14:textId="77777777" w:rsidR="00AA32B0" w:rsidRPr="00121159" w:rsidRDefault="00B57A80" w:rsidP="00AA32B0">
      <w:pPr>
        <w:pStyle w:val="Prrafodelista"/>
        <w:numPr>
          <w:ilvl w:val="0"/>
          <w:numId w:val="53"/>
        </w:numPr>
        <w:rPr>
          <w:sz w:val="16"/>
          <w:szCs w:val="16"/>
        </w:rPr>
      </w:pPr>
      <w:r w:rsidRPr="00121159">
        <w:rPr>
          <w:sz w:val="16"/>
          <w:szCs w:val="16"/>
        </w:rPr>
        <w:t>Deberá incluir la entrega de sueros control para el control de calidad interno mínimo a dos niveles líquido o liofilizado; y control de calidad externo.</w:t>
      </w:r>
    </w:p>
    <w:p w14:paraId="12341D0E" w14:textId="77777777" w:rsidR="00B57A80" w:rsidRPr="00121159" w:rsidRDefault="00B57A80" w:rsidP="00AA32B0">
      <w:pPr>
        <w:pStyle w:val="Prrafodelista"/>
        <w:numPr>
          <w:ilvl w:val="0"/>
          <w:numId w:val="53"/>
        </w:numPr>
        <w:rPr>
          <w:sz w:val="16"/>
          <w:szCs w:val="16"/>
        </w:rPr>
      </w:pPr>
      <w:r w:rsidRPr="00121159">
        <w:rPr>
          <w:sz w:val="16"/>
          <w:szCs w:val="16"/>
        </w:rPr>
        <w:t>Deberá incluir cuando menos una corrida diaria de los controles.</w:t>
      </w:r>
    </w:p>
    <w:p w14:paraId="744B6572" w14:textId="77777777" w:rsidR="00B57A80" w:rsidRPr="00121159" w:rsidRDefault="00B57A80" w:rsidP="00B57A80">
      <w:pPr>
        <w:pStyle w:val="Prrafodelista"/>
        <w:ind w:left="1068"/>
        <w:rPr>
          <w:sz w:val="16"/>
          <w:szCs w:val="16"/>
        </w:rPr>
      </w:pPr>
    </w:p>
    <w:p w14:paraId="0B7FAB92" w14:textId="77777777" w:rsidR="00AA32B0" w:rsidRPr="00121159" w:rsidRDefault="00AA32B0" w:rsidP="00B57A80">
      <w:pPr>
        <w:pStyle w:val="Prrafodelista"/>
        <w:ind w:left="1068"/>
        <w:rPr>
          <w:sz w:val="16"/>
          <w:szCs w:val="16"/>
        </w:rPr>
      </w:pPr>
    </w:p>
    <w:p w14:paraId="3BE5BBE8" w14:textId="77777777" w:rsidR="006D35E1" w:rsidRPr="00121159" w:rsidRDefault="006D35E1" w:rsidP="00903157">
      <w:pPr>
        <w:pStyle w:val="Prrafodelista"/>
        <w:numPr>
          <w:ilvl w:val="0"/>
          <w:numId w:val="29"/>
        </w:numPr>
        <w:rPr>
          <w:sz w:val="16"/>
          <w:szCs w:val="16"/>
        </w:rPr>
      </w:pPr>
      <w:r w:rsidRPr="00121159">
        <w:rPr>
          <w:sz w:val="16"/>
          <w:szCs w:val="16"/>
        </w:rPr>
        <w:t>El equip</w:t>
      </w:r>
      <w:r w:rsidR="00D4273A" w:rsidRPr="00121159">
        <w:rPr>
          <w:sz w:val="16"/>
          <w:szCs w:val="16"/>
        </w:rPr>
        <w:t>o Analizador de Marcadores Cardiacos</w:t>
      </w:r>
      <w:r w:rsidRPr="00121159">
        <w:rPr>
          <w:sz w:val="16"/>
          <w:szCs w:val="16"/>
        </w:rPr>
        <w:t xml:space="preserve">, estipulado en el </w:t>
      </w:r>
      <w:r w:rsidR="00FA132D" w:rsidRPr="00121159">
        <w:rPr>
          <w:sz w:val="16"/>
          <w:szCs w:val="16"/>
        </w:rPr>
        <w:t>Anexo T3 “Equipamiento del SMI de ELC”</w:t>
      </w:r>
      <w:r w:rsidRPr="00121159">
        <w:rPr>
          <w:sz w:val="16"/>
          <w:szCs w:val="16"/>
        </w:rPr>
        <w:t>, deberá contar con los siguientes requisitos:</w:t>
      </w:r>
    </w:p>
    <w:p w14:paraId="77669223" w14:textId="77777777" w:rsidR="00D4273A" w:rsidRPr="00121159" w:rsidRDefault="00D4273A" w:rsidP="00017A4F">
      <w:pPr>
        <w:pStyle w:val="Prrafodelista"/>
        <w:numPr>
          <w:ilvl w:val="1"/>
          <w:numId w:val="52"/>
        </w:numPr>
        <w:rPr>
          <w:sz w:val="16"/>
          <w:szCs w:val="16"/>
        </w:rPr>
      </w:pPr>
      <w:r w:rsidRPr="00121159">
        <w:rPr>
          <w:sz w:val="16"/>
          <w:szCs w:val="16"/>
        </w:rPr>
        <w:t>Equipo para realizar la determinación de los siguientes estudios</w:t>
      </w:r>
    </w:p>
    <w:p w14:paraId="35014745" w14:textId="77777777" w:rsidR="00D4273A" w:rsidRPr="00121159" w:rsidRDefault="00D4273A" w:rsidP="00017A4F">
      <w:pPr>
        <w:pStyle w:val="Prrafodelista"/>
        <w:numPr>
          <w:ilvl w:val="2"/>
          <w:numId w:val="52"/>
        </w:numPr>
        <w:rPr>
          <w:sz w:val="16"/>
          <w:szCs w:val="16"/>
        </w:rPr>
      </w:pPr>
      <w:r w:rsidRPr="00121159">
        <w:rPr>
          <w:rFonts w:eastAsia="Times New Roman" w:cs="Helvetica"/>
          <w:color w:val="000000"/>
          <w:sz w:val="16"/>
          <w:szCs w:val="16"/>
          <w:lang w:eastAsia="es-MX"/>
        </w:rPr>
        <w:t>40.09.001 Troponina I/T Semicuantitativa</w:t>
      </w:r>
    </w:p>
    <w:p w14:paraId="0D17F3F7" w14:textId="77777777" w:rsidR="00D4273A" w:rsidRPr="00121159" w:rsidRDefault="00D4273A" w:rsidP="00017A4F">
      <w:pPr>
        <w:pStyle w:val="Prrafodelista"/>
        <w:numPr>
          <w:ilvl w:val="2"/>
          <w:numId w:val="52"/>
        </w:numPr>
        <w:rPr>
          <w:sz w:val="16"/>
          <w:szCs w:val="16"/>
        </w:rPr>
      </w:pPr>
      <w:r w:rsidRPr="00121159">
        <w:rPr>
          <w:rFonts w:eastAsia="Times New Roman" w:cs="Helvetica"/>
          <w:color w:val="000000"/>
          <w:sz w:val="16"/>
          <w:szCs w:val="16"/>
          <w:lang w:eastAsia="es-MX"/>
        </w:rPr>
        <w:t>40.09.002 Péptido Natriurético B (BNP) Semicuantitativo</w:t>
      </w:r>
    </w:p>
    <w:p w14:paraId="6AF712A9" w14:textId="77777777" w:rsidR="00D4273A" w:rsidRPr="00121159" w:rsidRDefault="00D4273A" w:rsidP="00017A4F">
      <w:pPr>
        <w:pStyle w:val="Prrafodelista"/>
        <w:numPr>
          <w:ilvl w:val="2"/>
          <w:numId w:val="52"/>
        </w:numPr>
        <w:rPr>
          <w:sz w:val="16"/>
          <w:szCs w:val="16"/>
        </w:rPr>
      </w:pPr>
      <w:r w:rsidRPr="00121159">
        <w:rPr>
          <w:rFonts w:eastAsia="Times New Roman" w:cs="Helvetica"/>
          <w:color w:val="000000"/>
          <w:sz w:val="16"/>
          <w:szCs w:val="16"/>
          <w:lang w:eastAsia="es-MX"/>
        </w:rPr>
        <w:t>40.09.003 Mioglobina, semicuantitativa en sangre total</w:t>
      </w:r>
    </w:p>
    <w:p w14:paraId="2393C59F" w14:textId="77777777" w:rsidR="00D4273A" w:rsidRPr="00121159" w:rsidRDefault="00D4273A" w:rsidP="00017A4F">
      <w:pPr>
        <w:pStyle w:val="Prrafodelista"/>
        <w:numPr>
          <w:ilvl w:val="2"/>
          <w:numId w:val="52"/>
        </w:numPr>
        <w:rPr>
          <w:sz w:val="16"/>
          <w:szCs w:val="16"/>
        </w:rPr>
      </w:pPr>
      <w:r w:rsidRPr="00121159">
        <w:rPr>
          <w:rFonts w:eastAsia="Times New Roman" w:cs="Helvetica"/>
          <w:color w:val="000000"/>
          <w:sz w:val="16"/>
          <w:szCs w:val="16"/>
          <w:lang w:eastAsia="es-MX"/>
        </w:rPr>
        <w:t>40.09.004 Procalcitonina Semicuantitativa</w:t>
      </w:r>
    </w:p>
    <w:p w14:paraId="771131B6" w14:textId="77777777" w:rsidR="00D4273A" w:rsidRPr="00121159" w:rsidRDefault="00D4273A" w:rsidP="00017A4F">
      <w:pPr>
        <w:pStyle w:val="Prrafodelista"/>
        <w:numPr>
          <w:ilvl w:val="1"/>
          <w:numId w:val="52"/>
        </w:numPr>
        <w:rPr>
          <w:sz w:val="16"/>
          <w:szCs w:val="16"/>
        </w:rPr>
      </w:pPr>
      <w:r w:rsidRPr="00121159">
        <w:rPr>
          <w:sz w:val="16"/>
          <w:szCs w:val="16"/>
        </w:rPr>
        <w:t>Contar con algún medio de</w:t>
      </w:r>
      <w:r w:rsidRPr="00121159">
        <w:rPr>
          <w:rFonts w:eastAsia="Times New Roman" w:cs="Helvetica"/>
          <w:color w:val="000000"/>
          <w:sz w:val="16"/>
          <w:szCs w:val="16"/>
          <w:lang w:eastAsia="es-MX"/>
        </w:rPr>
        <w:t xml:space="preserve"> comunicación para </w:t>
      </w:r>
      <w:r w:rsidR="00502887" w:rsidRPr="00121159">
        <w:rPr>
          <w:rFonts w:eastAsia="Times New Roman" w:cs="Helvetica"/>
          <w:color w:val="000000"/>
          <w:sz w:val="16"/>
          <w:szCs w:val="16"/>
          <w:lang w:eastAsia="es-MX"/>
        </w:rPr>
        <w:t>interfaz</w:t>
      </w:r>
    </w:p>
    <w:p w14:paraId="69AD01DC" w14:textId="77777777" w:rsidR="00D4273A" w:rsidRPr="00121159" w:rsidRDefault="00D4273A" w:rsidP="00017A4F">
      <w:pPr>
        <w:pStyle w:val="Prrafodelista"/>
        <w:numPr>
          <w:ilvl w:val="1"/>
          <w:numId w:val="52"/>
        </w:numPr>
        <w:rPr>
          <w:sz w:val="16"/>
          <w:szCs w:val="16"/>
        </w:rPr>
      </w:pPr>
      <w:r w:rsidRPr="00121159">
        <w:rPr>
          <w:rFonts w:eastAsia="Times New Roman" w:cs="Helvetica"/>
          <w:color w:val="000000"/>
          <w:sz w:val="16"/>
          <w:szCs w:val="16"/>
          <w:lang w:eastAsia="es-MX"/>
        </w:rPr>
        <w:t>En caso de requerir papel impresor, deberá considerar los insumos mensuales para esta.</w:t>
      </w:r>
    </w:p>
    <w:p w14:paraId="2D2D40BF" w14:textId="77777777" w:rsidR="00D4273A" w:rsidRPr="00121159" w:rsidRDefault="00D4273A" w:rsidP="00903157">
      <w:pPr>
        <w:pStyle w:val="Prrafodelista"/>
        <w:numPr>
          <w:ilvl w:val="1"/>
          <w:numId w:val="28"/>
        </w:numPr>
        <w:rPr>
          <w:sz w:val="16"/>
          <w:szCs w:val="16"/>
        </w:rPr>
      </w:pPr>
      <w:r w:rsidRPr="00121159">
        <w:rPr>
          <w:sz w:val="16"/>
          <w:szCs w:val="16"/>
        </w:rPr>
        <w:t>En caso de que la unidad tenga asignado un equipo Analizador Clínico portátil de Sangre tipo 1, en el equipamiento del grupo de estudios de Química Clínica, podrán realizar los estudios en este equipo sin la necesidad de instalar el equipo Analizador de Marcadores Cardiacos.</w:t>
      </w:r>
    </w:p>
    <w:p w14:paraId="3C19A179" w14:textId="77777777" w:rsidR="00D4273A" w:rsidRPr="00121159" w:rsidRDefault="00592578" w:rsidP="00903157">
      <w:pPr>
        <w:pStyle w:val="Prrafodelista"/>
        <w:numPr>
          <w:ilvl w:val="1"/>
          <w:numId w:val="28"/>
        </w:numPr>
        <w:rPr>
          <w:sz w:val="16"/>
          <w:szCs w:val="16"/>
        </w:rPr>
      </w:pPr>
      <w:r w:rsidRPr="00121159">
        <w:rPr>
          <w:sz w:val="16"/>
          <w:szCs w:val="16"/>
        </w:rPr>
        <w:t>En caso de ofertar un Analizador de Marcadores Cardiacos que no realice los 4 estudios estipulados</w:t>
      </w:r>
      <w:r w:rsidR="001142AC" w:rsidRPr="00121159">
        <w:rPr>
          <w:sz w:val="16"/>
          <w:szCs w:val="16"/>
        </w:rPr>
        <w:t xml:space="preserve"> (Troponina, BNP, Mioglobina y Procalcitonina),</w:t>
      </w:r>
      <w:r w:rsidRPr="00121159">
        <w:rPr>
          <w:sz w:val="16"/>
          <w:szCs w:val="16"/>
        </w:rPr>
        <w:t xml:space="preserve"> se podrá</w:t>
      </w:r>
      <w:r w:rsidR="001142AC" w:rsidRPr="00121159">
        <w:rPr>
          <w:sz w:val="16"/>
          <w:szCs w:val="16"/>
        </w:rPr>
        <w:t>n</w:t>
      </w:r>
      <w:r w:rsidRPr="00121159">
        <w:rPr>
          <w:sz w:val="16"/>
          <w:szCs w:val="16"/>
        </w:rPr>
        <w:t xml:space="preserve"> realizar por medio de prueba</w:t>
      </w:r>
      <w:r w:rsidR="001142AC" w:rsidRPr="00121159">
        <w:rPr>
          <w:sz w:val="16"/>
          <w:szCs w:val="16"/>
        </w:rPr>
        <w:t>s</w:t>
      </w:r>
      <w:r w:rsidRPr="00121159">
        <w:rPr>
          <w:sz w:val="16"/>
          <w:szCs w:val="16"/>
        </w:rPr>
        <w:t xml:space="preserve"> rápida</w:t>
      </w:r>
      <w:r w:rsidR="001142AC" w:rsidRPr="00121159">
        <w:rPr>
          <w:sz w:val="16"/>
          <w:szCs w:val="16"/>
        </w:rPr>
        <w:t>s</w:t>
      </w:r>
      <w:r w:rsidRPr="00121159">
        <w:rPr>
          <w:sz w:val="16"/>
          <w:szCs w:val="16"/>
        </w:rPr>
        <w:t xml:space="preserve"> (POC) semicuantitativa</w:t>
      </w:r>
      <w:r w:rsidR="001142AC" w:rsidRPr="00121159">
        <w:rPr>
          <w:sz w:val="16"/>
          <w:szCs w:val="16"/>
        </w:rPr>
        <w:t>s</w:t>
      </w:r>
      <w:r w:rsidRPr="00121159">
        <w:rPr>
          <w:sz w:val="16"/>
          <w:szCs w:val="16"/>
        </w:rPr>
        <w:t>.</w:t>
      </w:r>
    </w:p>
    <w:p w14:paraId="3E5480BD" w14:textId="77777777" w:rsidR="00E34A4A" w:rsidRPr="00121159" w:rsidRDefault="00E34A4A" w:rsidP="00903157">
      <w:pPr>
        <w:pStyle w:val="Prrafodelista"/>
        <w:numPr>
          <w:ilvl w:val="1"/>
          <w:numId w:val="28"/>
        </w:numPr>
        <w:rPr>
          <w:sz w:val="16"/>
          <w:szCs w:val="16"/>
        </w:rPr>
      </w:pPr>
      <w:r w:rsidRPr="00121159">
        <w:rPr>
          <w:sz w:val="16"/>
          <w:szCs w:val="16"/>
        </w:rPr>
        <w:t>Las Unidades sin equipo asignado pueden procesar el estudio por medio de prueba rápid</w:t>
      </w:r>
      <w:r w:rsidR="001C661D" w:rsidRPr="00121159">
        <w:rPr>
          <w:sz w:val="16"/>
          <w:szCs w:val="16"/>
        </w:rPr>
        <w:t>a (PO</w:t>
      </w:r>
      <w:r w:rsidRPr="00121159">
        <w:rPr>
          <w:sz w:val="16"/>
          <w:szCs w:val="16"/>
        </w:rPr>
        <w:t>C) semicuantitativa.</w:t>
      </w:r>
    </w:p>
    <w:p w14:paraId="4ADBAE13" w14:textId="77777777" w:rsidR="00384249" w:rsidRPr="00121159" w:rsidRDefault="00384249" w:rsidP="00903157">
      <w:pPr>
        <w:pStyle w:val="Prrafodelista"/>
        <w:numPr>
          <w:ilvl w:val="1"/>
          <w:numId w:val="28"/>
        </w:numPr>
        <w:rPr>
          <w:sz w:val="16"/>
          <w:szCs w:val="16"/>
        </w:rPr>
      </w:pPr>
      <w:r w:rsidRPr="00121159">
        <w:rPr>
          <w:sz w:val="16"/>
          <w:szCs w:val="16"/>
        </w:rPr>
        <w:t>Las Unidades con requerimiento de la clave 40.01.025 CPK, fracción MB masa (CPK-</w:t>
      </w:r>
      <w:proofErr w:type="spellStart"/>
      <w:r w:rsidRPr="00121159">
        <w:rPr>
          <w:sz w:val="16"/>
          <w:szCs w:val="16"/>
        </w:rPr>
        <w:t>MBm</w:t>
      </w:r>
      <w:proofErr w:type="spellEnd"/>
      <w:r w:rsidRPr="00121159">
        <w:rPr>
          <w:sz w:val="16"/>
          <w:szCs w:val="16"/>
        </w:rPr>
        <w:t>), podrán procesar esta prueba en este equipo.</w:t>
      </w:r>
    </w:p>
    <w:p w14:paraId="68B1D974" w14:textId="77777777" w:rsidR="006D35E1" w:rsidRPr="00121159" w:rsidRDefault="006D35E1" w:rsidP="006D35E1">
      <w:pPr>
        <w:ind w:firstLine="708"/>
        <w:rPr>
          <w:i/>
          <w:iCs/>
          <w:sz w:val="16"/>
          <w:szCs w:val="16"/>
        </w:rPr>
      </w:pPr>
      <w:r w:rsidRPr="00121159">
        <w:rPr>
          <w:i/>
          <w:iCs/>
          <w:sz w:val="16"/>
          <w:szCs w:val="16"/>
        </w:rPr>
        <w:t xml:space="preserve">Control de Calidad </w:t>
      </w:r>
    </w:p>
    <w:p w14:paraId="09F02D15" w14:textId="77777777" w:rsidR="006D35E1" w:rsidRPr="00121159" w:rsidRDefault="006D35E1" w:rsidP="00AA32B0">
      <w:pPr>
        <w:pStyle w:val="Prrafodelista"/>
        <w:numPr>
          <w:ilvl w:val="1"/>
          <w:numId w:val="25"/>
        </w:numPr>
        <w:rPr>
          <w:sz w:val="16"/>
          <w:szCs w:val="16"/>
        </w:rPr>
      </w:pPr>
      <w:r w:rsidRPr="00121159">
        <w:rPr>
          <w:sz w:val="16"/>
          <w:szCs w:val="16"/>
        </w:rPr>
        <w:t xml:space="preserve">El equipo deberá contar con control de calidad </w:t>
      </w:r>
      <w:r w:rsidR="001142AC" w:rsidRPr="00121159">
        <w:rPr>
          <w:sz w:val="16"/>
          <w:szCs w:val="16"/>
        </w:rPr>
        <w:t xml:space="preserve">electrónico </w:t>
      </w:r>
      <w:r w:rsidRPr="00121159">
        <w:rPr>
          <w:sz w:val="16"/>
          <w:szCs w:val="16"/>
        </w:rPr>
        <w:t>integrado.</w:t>
      </w:r>
    </w:p>
    <w:p w14:paraId="5DFE2E5B" w14:textId="77777777" w:rsidR="00845FD6" w:rsidRPr="00121159" w:rsidRDefault="00845FD6" w:rsidP="00845FD6">
      <w:pPr>
        <w:rPr>
          <w:sz w:val="16"/>
          <w:szCs w:val="16"/>
        </w:rPr>
      </w:pPr>
    </w:p>
    <w:p w14:paraId="7B454DF2" w14:textId="77777777" w:rsidR="00AA32B0" w:rsidRPr="00121159" w:rsidRDefault="00AA32B0" w:rsidP="00845FD6">
      <w:pPr>
        <w:rPr>
          <w:sz w:val="16"/>
          <w:szCs w:val="16"/>
        </w:rPr>
      </w:pPr>
    </w:p>
    <w:tbl>
      <w:tblPr>
        <w:tblW w:w="0" w:type="auto"/>
        <w:jc w:val="center"/>
        <w:tblCellMar>
          <w:left w:w="70" w:type="dxa"/>
          <w:right w:w="70" w:type="dxa"/>
        </w:tblCellMar>
        <w:tblLook w:val="04A0" w:firstRow="1" w:lastRow="0" w:firstColumn="1" w:lastColumn="0" w:noHBand="0" w:noVBand="1"/>
      </w:tblPr>
      <w:tblGrid>
        <w:gridCol w:w="899"/>
        <w:gridCol w:w="3036"/>
        <w:gridCol w:w="5885"/>
      </w:tblGrid>
      <w:tr w:rsidR="00307727" w:rsidRPr="00121159" w14:paraId="2EA2A411" w14:textId="77777777" w:rsidTr="007758F3">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CCC248B" w14:textId="77777777" w:rsidR="00307727" w:rsidRPr="00121159" w:rsidRDefault="00307727" w:rsidP="00307727">
            <w:pPr>
              <w:rPr>
                <w:b/>
                <w:sz w:val="16"/>
                <w:szCs w:val="16"/>
              </w:rPr>
            </w:pPr>
            <w:r w:rsidRPr="00121159">
              <w:rPr>
                <w:b/>
                <w:sz w:val="16"/>
                <w:szCs w:val="16"/>
              </w:rPr>
              <w:t>Grupo 10 Marcadores Tumorales</w:t>
            </w:r>
          </w:p>
        </w:tc>
      </w:tr>
      <w:tr w:rsidR="00307727" w:rsidRPr="00121159" w14:paraId="42238492" w14:textId="77777777" w:rsidTr="007758F3">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07CE32A" w14:textId="77777777" w:rsidR="00307727" w:rsidRPr="00121159" w:rsidRDefault="00307727" w:rsidP="00B57A80">
            <w:pPr>
              <w:pStyle w:val="Sinespaciado"/>
              <w:rPr>
                <w:bCs/>
                <w:sz w:val="16"/>
                <w:szCs w:val="16"/>
                <w:lang w:eastAsia="es-MX"/>
              </w:rPr>
            </w:pPr>
            <w:r w:rsidRPr="00121159">
              <w:rPr>
                <w:sz w:val="16"/>
                <w:szCs w:val="16"/>
              </w:rPr>
              <w:t>Estudios incluidos:</w:t>
            </w:r>
          </w:p>
        </w:tc>
      </w:tr>
      <w:tr w:rsidR="00B57A80" w:rsidRPr="00121159" w14:paraId="398CA43E" w14:textId="77777777" w:rsidTr="00775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7A1A55C" w14:textId="77777777" w:rsidR="00B57A80" w:rsidRPr="00121159" w:rsidRDefault="00B57A80" w:rsidP="009B6863">
            <w:pPr>
              <w:pStyle w:val="Sinespaciado"/>
              <w:jc w:val="center"/>
              <w:rPr>
                <w:b/>
                <w:sz w:val="16"/>
                <w:szCs w:val="16"/>
                <w:lang w:eastAsia="es-MX"/>
              </w:rPr>
            </w:pPr>
            <w:r w:rsidRPr="00121159">
              <w:rPr>
                <w:b/>
                <w:bCs/>
                <w:sz w:val="16"/>
                <w:szCs w:val="16"/>
                <w:lang w:eastAsia="es-MX"/>
              </w:rPr>
              <w:t>Clave</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F51AFD6" w14:textId="77777777" w:rsidR="00B57A80" w:rsidRPr="00121159" w:rsidRDefault="00B57A80" w:rsidP="009B6863">
            <w:pPr>
              <w:pStyle w:val="Sinespaciado"/>
              <w:jc w:val="center"/>
              <w:rPr>
                <w:b/>
                <w:sz w:val="16"/>
                <w:szCs w:val="16"/>
                <w:lang w:eastAsia="es-MX"/>
              </w:rPr>
            </w:pPr>
            <w:r w:rsidRPr="00121159">
              <w:rPr>
                <w:b/>
                <w:bCs/>
                <w:sz w:val="16"/>
                <w:szCs w:val="16"/>
                <w:lang w:eastAsia="es-MX"/>
              </w:rPr>
              <w:t>Nombre del Estudio</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BD3706C" w14:textId="77777777" w:rsidR="00B57A80" w:rsidRPr="00121159" w:rsidRDefault="00B57A80" w:rsidP="009B6863">
            <w:pPr>
              <w:pStyle w:val="Sinespaciado"/>
              <w:jc w:val="center"/>
              <w:rPr>
                <w:b/>
                <w:sz w:val="16"/>
                <w:szCs w:val="16"/>
                <w:lang w:eastAsia="es-MX"/>
              </w:rPr>
            </w:pPr>
            <w:r w:rsidRPr="00121159">
              <w:rPr>
                <w:b/>
                <w:bCs/>
                <w:sz w:val="16"/>
                <w:szCs w:val="16"/>
                <w:lang w:eastAsia="es-MX"/>
              </w:rPr>
              <w:t>Especificaciones de los estudios</w:t>
            </w:r>
          </w:p>
        </w:tc>
      </w:tr>
      <w:tr w:rsidR="00B57A80" w:rsidRPr="00121159" w14:paraId="7BE42BA0" w14:textId="77777777" w:rsidTr="00307727">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tcPr>
          <w:p w14:paraId="6385C386" w14:textId="77777777" w:rsidR="00B57A80" w:rsidRPr="00121159" w:rsidRDefault="00B57A80" w:rsidP="005900F2">
            <w:pPr>
              <w:pStyle w:val="Sinespaciado"/>
              <w:rPr>
                <w:sz w:val="16"/>
                <w:szCs w:val="16"/>
                <w:lang w:eastAsia="es-MX"/>
              </w:rPr>
            </w:pPr>
            <w:r w:rsidRPr="00121159">
              <w:rPr>
                <w:sz w:val="16"/>
                <w:szCs w:val="16"/>
                <w:lang w:eastAsia="es-MX"/>
              </w:rPr>
              <w:t>40.10.001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AE631" w14:textId="77777777" w:rsidR="00B57A80" w:rsidRPr="00121159" w:rsidRDefault="00B57A80" w:rsidP="005900F2">
            <w:pPr>
              <w:pStyle w:val="Sinespaciado"/>
              <w:rPr>
                <w:sz w:val="16"/>
                <w:szCs w:val="16"/>
                <w:lang w:eastAsia="es-MX"/>
              </w:rPr>
            </w:pPr>
            <w:r w:rsidRPr="00121159">
              <w:rPr>
                <w:sz w:val="16"/>
                <w:szCs w:val="16"/>
                <w:lang w:eastAsia="es-MX"/>
              </w:rPr>
              <w:t>Antígeno CA 15-3</w:t>
            </w:r>
          </w:p>
        </w:tc>
        <w:tc>
          <w:tcPr>
            <w:tcW w:w="0" w:type="auto"/>
            <w:tcBorders>
              <w:top w:val="single" w:sz="4" w:space="0" w:color="auto"/>
              <w:left w:val="single" w:sz="4" w:space="0" w:color="auto"/>
              <w:bottom w:val="single" w:sz="4" w:space="0" w:color="auto"/>
              <w:right w:val="single" w:sz="4" w:space="0" w:color="auto"/>
            </w:tcBorders>
            <w:vAlign w:val="center"/>
          </w:tcPr>
          <w:p w14:paraId="404D989A" w14:textId="77777777" w:rsidR="00B57A80" w:rsidRPr="00121159" w:rsidRDefault="00B57A80" w:rsidP="005900F2">
            <w:pPr>
              <w:pStyle w:val="Sinespaciado"/>
              <w:rPr>
                <w:sz w:val="16"/>
                <w:szCs w:val="16"/>
                <w:lang w:eastAsia="es-MX"/>
              </w:rPr>
            </w:pPr>
            <w:r w:rsidRPr="00121159">
              <w:rPr>
                <w:sz w:val="16"/>
                <w:szCs w:val="16"/>
              </w:rPr>
              <w:t xml:space="preserve">Debe procesarse en sitio o envío a CRAP. </w:t>
            </w:r>
          </w:p>
        </w:tc>
      </w:tr>
      <w:tr w:rsidR="00B57A80" w:rsidRPr="00121159" w14:paraId="0B6F8574" w14:textId="77777777" w:rsidTr="00307727">
        <w:trPr>
          <w:trHeight w:val="300"/>
          <w:jc w:val="center"/>
        </w:trPr>
        <w:tc>
          <w:tcPr>
            <w:tcW w:w="0" w:type="auto"/>
            <w:tcBorders>
              <w:top w:val="nil"/>
              <w:left w:val="single" w:sz="4" w:space="0" w:color="auto"/>
              <w:bottom w:val="single" w:sz="4" w:space="0" w:color="auto"/>
              <w:right w:val="single" w:sz="4" w:space="0" w:color="auto"/>
            </w:tcBorders>
            <w:vAlign w:val="center"/>
          </w:tcPr>
          <w:p w14:paraId="7B6A979A" w14:textId="77777777" w:rsidR="00B57A80" w:rsidRPr="00121159" w:rsidRDefault="00B57A80" w:rsidP="005900F2">
            <w:pPr>
              <w:pStyle w:val="Sinespaciado"/>
              <w:rPr>
                <w:sz w:val="16"/>
                <w:szCs w:val="16"/>
                <w:lang w:eastAsia="es-MX"/>
              </w:rPr>
            </w:pPr>
            <w:r w:rsidRPr="00121159">
              <w:rPr>
                <w:sz w:val="16"/>
                <w:szCs w:val="16"/>
                <w:lang w:eastAsia="es-MX"/>
              </w:rPr>
              <w:t>40.10.002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46E029" w14:textId="77777777" w:rsidR="00B57A80" w:rsidRPr="00121159" w:rsidRDefault="00B57A80" w:rsidP="005900F2">
            <w:pPr>
              <w:pStyle w:val="Sinespaciado"/>
              <w:rPr>
                <w:sz w:val="16"/>
                <w:szCs w:val="16"/>
                <w:lang w:eastAsia="es-MX"/>
              </w:rPr>
            </w:pPr>
            <w:proofErr w:type="spellStart"/>
            <w:r w:rsidRPr="00121159">
              <w:rPr>
                <w:sz w:val="16"/>
                <w:szCs w:val="16"/>
                <w:lang w:eastAsia="es-MX"/>
              </w:rPr>
              <w:t>Cyfra</w:t>
            </w:r>
            <w:proofErr w:type="spellEnd"/>
            <w:r w:rsidRPr="00121159">
              <w:rPr>
                <w:sz w:val="16"/>
                <w:szCs w:val="16"/>
                <w:lang w:eastAsia="es-MX"/>
              </w:rPr>
              <w:t xml:space="preserve"> 21.1</w:t>
            </w:r>
          </w:p>
        </w:tc>
        <w:tc>
          <w:tcPr>
            <w:tcW w:w="0" w:type="auto"/>
            <w:tcBorders>
              <w:top w:val="nil"/>
              <w:left w:val="single" w:sz="4" w:space="0" w:color="auto"/>
              <w:bottom w:val="single" w:sz="4" w:space="0" w:color="auto"/>
              <w:right w:val="single" w:sz="4" w:space="0" w:color="auto"/>
            </w:tcBorders>
            <w:vAlign w:val="center"/>
          </w:tcPr>
          <w:p w14:paraId="1112706B" w14:textId="77777777" w:rsidR="00B57A80" w:rsidRPr="00121159" w:rsidRDefault="00B57A80" w:rsidP="005900F2">
            <w:pPr>
              <w:pStyle w:val="Sinespaciado"/>
              <w:rPr>
                <w:sz w:val="16"/>
                <w:szCs w:val="16"/>
                <w:lang w:eastAsia="es-MX"/>
              </w:rPr>
            </w:pPr>
            <w:r w:rsidRPr="00121159">
              <w:rPr>
                <w:sz w:val="16"/>
                <w:szCs w:val="16"/>
              </w:rPr>
              <w:t>Envío a Laboratorio de Referencia.</w:t>
            </w:r>
          </w:p>
        </w:tc>
      </w:tr>
      <w:tr w:rsidR="00B57A80" w:rsidRPr="00121159" w14:paraId="06FD670D" w14:textId="77777777" w:rsidTr="00307727">
        <w:trPr>
          <w:trHeight w:val="300"/>
          <w:jc w:val="center"/>
        </w:trPr>
        <w:tc>
          <w:tcPr>
            <w:tcW w:w="0" w:type="auto"/>
            <w:tcBorders>
              <w:top w:val="nil"/>
              <w:left w:val="single" w:sz="4" w:space="0" w:color="auto"/>
              <w:bottom w:val="single" w:sz="4" w:space="0" w:color="auto"/>
              <w:right w:val="single" w:sz="4" w:space="0" w:color="auto"/>
            </w:tcBorders>
            <w:vAlign w:val="center"/>
          </w:tcPr>
          <w:p w14:paraId="505F58AE" w14:textId="77777777" w:rsidR="00B57A80" w:rsidRPr="00121159" w:rsidRDefault="00B57A80" w:rsidP="005900F2">
            <w:pPr>
              <w:pStyle w:val="Sinespaciado"/>
              <w:rPr>
                <w:sz w:val="16"/>
                <w:szCs w:val="16"/>
                <w:lang w:eastAsia="es-MX"/>
              </w:rPr>
            </w:pPr>
            <w:r w:rsidRPr="00121159">
              <w:rPr>
                <w:sz w:val="16"/>
                <w:szCs w:val="16"/>
                <w:lang w:eastAsia="es-MX"/>
              </w:rPr>
              <w:t>40.10.003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D9E51F" w14:textId="77777777" w:rsidR="00B57A80" w:rsidRPr="00121159" w:rsidRDefault="00B57A80" w:rsidP="005900F2">
            <w:pPr>
              <w:pStyle w:val="Sinespaciado"/>
              <w:rPr>
                <w:sz w:val="16"/>
                <w:szCs w:val="16"/>
                <w:lang w:eastAsia="es-MX"/>
              </w:rPr>
            </w:pPr>
            <w:r w:rsidRPr="00121159">
              <w:rPr>
                <w:sz w:val="16"/>
                <w:szCs w:val="16"/>
                <w:lang w:eastAsia="es-MX"/>
              </w:rPr>
              <w:t>Antígeno CA 19-9</w:t>
            </w:r>
          </w:p>
        </w:tc>
        <w:tc>
          <w:tcPr>
            <w:tcW w:w="0" w:type="auto"/>
            <w:tcBorders>
              <w:top w:val="nil"/>
              <w:left w:val="single" w:sz="4" w:space="0" w:color="auto"/>
              <w:bottom w:val="single" w:sz="4" w:space="0" w:color="auto"/>
              <w:right w:val="single" w:sz="4" w:space="0" w:color="auto"/>
            </w:tcBorders>
            <w:vAlign w:val="center"/>
          </w:tcPr>
          <w:p w14:paraId="6637D543" w14:textId="77777777" w:rsidR="00B57A80" w:rsidRPr="00121159" w:rsidRDefault="00B57A80" w:rsidP="005900F2">
            <w:pPr>
              <w:pStyle w:val="Sinespaciado"/>
              <w:rPr>
                <w:sz w:val="16"/>
                <w:szCs w:val="16"/>
                <w:lang w:eastAsia="es-MX"/>
              </w:rPr>
            </w:pPr>
            <w:r w:rsidRPr="00121159">
              <w:rPr>
                <w:sz w:val="16"/>
                <w:szCs w:val="16"/>
              </w:rPr>
              <w:t>Debe procesarse en sitio o envío a CRAP.</w:t>
            </w:r>
          </w:p>
        </w:tc>
      </w:tr>
      <w:tr w:rsidR="00B57A80" w:rsidRPr="00121159" w14:paraId="7CAB8E09" w14:textId="77777777" w:rsidTr="00307727">
        <w:trPr>
          <w:trHeight w:val="300"/>
          <w:jc w:val="center"/>
        </w:trPr>
        <w:tc>
          <w:tcPr>
            <w:tcW w:w="0" w:type="auto"/>
            <w:tcBorders>
              <w:top w:val="nil"/>
              <w:left w:val="single" w:sz="4" w:space="0" w:color="auto"/>
              <w:bottom w:val="single" w:sz="4" w:space="0" w:color="auto"/>
              <w:right w:val="single" w:sz="4" w:space="0" w:color="auto"/>
            </w:tcBorders>
            <w:vAlign w:val="center"/>
          </w:tcPr>
          <w:p w14:paraId="42670CED" w14:textId="77777777" w:rsidR="00B57A80" w:rsidRPr="00121159" w:rsidRDefault="00B57A80" w:rsidP="005900F2">
            <w:pPr>
              <w:pStyle w:val="Sinespaciado"/>
              <w:rPr>
                <w:sz w:val="16"/>
                <w:szCs w:val="16"/>
                <w:lang w:eastAsia="es-MX"/>
              </w:rPr>
            </w:pPr>
            <w:r w:rsidRPr="00121159">
              <w:rPr>
                <w:sz w:val="16"/>
                <w:szCs w:val="16"/>
                <w:lang w:eastAsia="es-MX"/>
              </w:rPr>
              <w:t>40.10.004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67CA93" w14:textId="77777777" w:rsidR="00B57A80" w:rsidRPr="00121159" w:rsidRDefault="00B57A80" w:rsidP="005900F2">
            <w:pPr>
              <w:pStyle w:val="Sinespaciado"/>
              <w:rPr>
                <w:sz w:val="16"/>
                <w:szCs w:val="16"/>
                <w:lang w:eastAsia="es-MX"/>
              </w:rPr>
            </w:pPr>
            <w:r w:rsidRPr="00121159">
              <w:rPr>
                <w:sz w:val="16"/>
                <w:szCs w:val="16"/>
                <w:lang w:eastAsia="es-MX"/>
              </w:rPr>
              <w:t>Antígeno Carcinoembrionario (CEA)</w:t>
            </w:r>
          </w:p>
        </w:tc>
        <w:tc>
          <w:tcPr>
            <w:tcW w:w="0" w:type="auto"/>
            <w:tcBorders>
              <w:top w:val="nil"/>
              <w:left w:val="single" w:sz="4" w:space="0" w:color="auto"/>
              <w:bottom w:val="single" w:sz="4" w:space="0" w:color="auto"/>
              <w:right w:val="single" w:sz="4" w:space="0" w:color="auto"/>
            </w:tcBorders>
            <w:vAlign w:val="center"/>
          </w:tcPr>
          <w:p w14:paraId="56D32126" w14:textId="77777777" w:rsidR="00B57A80" w:rsidRPr="00121159" w:rsidRDefault="00B57A80" w:rsidP="005900F2">
            <w:pPr>
              <w:pStyle w:val="Sinespaciado"/>
              <w:rPr>
                <w:sz w:val="16"/>
                <w:szCs w:val="16"/>
                <w:lang w:eastAsia="es-MX"/>
              </w:rPr>
            </w:pPr>
            <w:r w:rsidRPr="00121159">
              <w:rPr>
                <w:sz w:val="16"/>
                <w:szCs w:val="16"/>
              </w:rPr>
              <w:t>Debe procesarse en sitio o envío a CRAP.</w:t>
            </w:r>
          </w:p>
        </w:tc>
      </w:tr>
      <w:tr w:rsidR="00B57A80" w:rsidRPr="00121159" w14:paraId="0542A6C2" w14:textId="77777777" w:rsidTr="00307727">
        <w:trPr>
          <w:trHeight w:val="300"/>
          <w:jc w:val="center"/>
        </w:trPr>
        <w:tc>
          <w:tcPr>
            <w:tcW w:w="0" w:type="auto"/>
            <w:tcBorders>
              <w:top w:val="nil"/>
              <w:left w:val="single" w:sz="4" w:space="0" w:color="auto"/>
              <w:bottom w:val="single" w:sz="4" w:space="0" w:color="auto"/>
              <w:right w:val="single" w:sz="4" w:space="0" w:color="auto"/>
            </w:tcBorders>
            <w:vAlign w:val="center"/>
          </w:tcPr>
          <w:p w14:paraId="5C74EA4D" w14:textId="77777777" w:rsidR="00B57A80" w:rsidRPr="00121159" w:rsidRDefault="00B57A80" w:rsidP="005900F2">
            <w:pPr>
              <w:pStyle w:val="Sinespaciado"/>
              <w:rPr>
                <w:sz w:val="16"/>
                <w:szCs w:val="16"/>
                <w:lang w:eastAsia="es-MX"/>
              </w:rPr>
            </w:pPr>
            <w:r w:rsidRPr="00121159">
              <w:rPr>
                <w:sz w:val="16"/>
                <w:szCs w:val="16"/>
                <w:lang w:eastAsia="es-MX"/>
              </w:rPr>
              <w:t>40.10.005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4D6FB5" w14:textId="77777777" w:rsidR="00B57A80" w:rsidRPr="00121159" w:rsidRDefault="00B57A80" w:rsidP="005900F2">
            <w:pPr>
              <w:pStyle w:val="Sinespaciado"/>
              <w:rPr>
                <w:sz w:val="16"/>
                <w:szCs w:val="16"/>
                <w:lang w:eastAsia="es-MX"/>
              </w:rPr>
            </w:pPr>
            <w:r w:rsidRPr="00121159">
              <w:rPr>
                <w:sz w:val="16"/>
                <w:szCs w:val="16"/>
                <w:lang w:eastAsia="es-MX"/>
              </w:rPr>
              <w:t>Alfa 1 Feto Proteína (AFP)</w:t>
            </w:r>
          </w:p>
        </w:tc>
        <w:tc>
          <w:tcPr>
            <w:tcW w:w="0" w:type="auto"/>
            <w:tcBorders>
              <w:top w:val="nil"/>
              <w:left w:val="single" w:sz="4" w:space="0" w:color="auto"/>
              <w:bottom w:val="single" w:sz="4" w:space="0" w:color="auto"/>
              <w:right w:val="single" w:sz="4" w:space="0" w:color="auto"/>
            </w:tcBorders>
            <w:vAlign w:val="center"/>
          </w:tcPr>
          <w:p w14:paraId="11C31D2B" w14:textId="77777777" w:rsidR="00B57A80" w:rsidRPr="00121159" w:rsidRDefault="00B57A80" w:rsidP="005900F2">
            <w:pPr>
              <w:pStyle w:val="Sinespaciado"/>
              <w:rPr>
                <w:sz w:val="16"/>
                <w:szCs w:val="16"/>
                <w:lang w:eastAsia="es-MX"/>
              </w:rPr>
            </w:pPr>
            <w:r w:rsidRPr="00121159">
              <w:rPr>
                <w:sz w:val="16"/>
                <w:szCs w:val="16"/>
              </w:rPr>
              <w:t>Debe procesarse en sitio o envío a CRAP.</w:t>
            </w:r>
          </w:p>
        </w:tc>
      </w:tr>
      <w:tr w:rsidR="00B57A80" w:rsidRPr="00121159" w14:paraId="5DDE0DF2" w14:textId="77777777" w:rsidTr="00307727">
        <w:trPr>
          <w:trHeight w:val="300"/>
          <w:jc w:val="center"/>
        </w:trPr>
        <w:tc>
          <w:tcPr>
            <w:tcW w:w="0" w:type="auto"/>
            <w:tcBorders>
              <w:top w:val="nil"/>
              <w:left w:val="single" w:sz="4" w:space="0" w:color="auto"/>
              <w:bottom w:val="single" w:sz="4" w:space="0" w:color="auto"/>
              <w:right w:val="single" w:sz="4" w:space="0" w:color="auto"/>
            </w:tcBorders>
            <w:vAlign w:val="center"/>
          </w:tcPr>
          <w:p w14:paraId="6904136D" w14:textId="77777777" w:rsidR="00B57A80" w:rsidRPr="00121159" w:rsidRDefault="00B57A80" w:rsidP="005900F2">
            <w:pPr>
              <w:pStyle w:val="Sinespaciado"/>
              <w:rPr>
                <w:sz w:val="16"/>
                <w:szCs w:val="16"/>
                <w:lang w:eastAsia="es-MX"/>
              </w:rPr>
            </w:pPr>
            <w:r w:rsidRPr="00121159">
              <w:rPr>
                <w:sz w:val="16"/>
                <w:szCs w:val="16"/>
                <w:lang w:eastAsia="es-MX"/>
              </w:rPr>
              <w:t>40.10.006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6A2A37" w14:textId="77777777" w:rsidR="00B57A80" w:rsidRPr="00121159" w:rsidRDefault="00B57A80" w:rsidP="005900F2">
            <w:pPr>
              <w:pStyle w:val="Sinespaciado"/>
              <w:rPr>
                <w:sz w:val="16"/>
                <w:szCs w:val="16"/>
                <w:lang w:eastAsia="es-MX"/>
              </w:rPr>
            </w:pPr>
            <w:r w:rsidRPr="00121159">
              <w:rPr>
                <w:sz w:val="16"/>
                <w:szCs w:val="16"/>
                <w:lang w:eastAsia="es-MX"/>
              </w:rPr>
              <w:t>Antígeno CA 125</w:t>
            </w:r>
          </w:p>
        </w:tc>
        <w:tc>
          <w:tcPr>
            <w:tcW w:w="0" w:type="auto"/>
            <w:tcBorders>
              <w:top w:val="nil"/>
              <w:left w:val="single" w:sz="4" w:space="0" w:color="auto"/>
              <w:bottom w:val="single" w:sz="4" w:space="0" w:color="auto"/>
              <w:right w:val="single" w:sz="4" w:space="0" w:color="auto"/>
            </w:tcBorders>
            <w:vAlign w:val="center"/>
          </w:tcPr>
          <w:p w14:paraId="6FE27637" w14:textId="77777777" w:rsidR="00B57A80" w:rsidRPr="00121159" w:rsidRDefault="00B57A80" w:rsidP="005900F2">
            <w:pPr>
              <w:pStyle w:val="Sinespaciado"/>
              <w:rPr>
                <w:sz w:val="16"/>
                <w:szCs w:val="16"/>
                <w:lang w:eastAsia="es-MX"/>
              </w:rPr>
            </w:pPr>
            <w:r w:rsidRPr="00121159">
              <w:rPr>
                <w:sz w:val="16"/>
                <w:szCs w:val="16"/>
              </w:rPr>
              <w:t>Debe procesarse en sitio o envío a CRAP.</w:t>
            </w:r>
          </w:p>
        </w:tc>
      </w:tr>
      <w:tr w:rsidR="00B57A80" w:rsidRPr="00121159" w14:paraId="3D4CB22A" w14:textId="77777777" w:rsidTr="00307727">
        <w:trPr>
          <w:trHeight w:val="300"/>
          <w:jc w:val="center"/>
        </w:trPr>
        <w:tc>
          <w:tcPr>
            <w:tcW w:w="0" w:type="auto"/>
            <w:tcBorders>
              <w:top w:val="nil"/>
              <w:left w:val="single" w:sz="4" w:space="0" w:color="auto"/>
              <w:bottom w:val="single" w:sz="4" w:space="0" w:color="auto"/>
              <w:right w:val="single" w:sz="4" w:space="0" w:color="auto"/>
            </w:tcBorders>
            <w:vAlign w:val="center"/>
          </w:tcPr>
          <w:p w14:paraId="2AC9E165" w14:textId="77777777" w:rsidR="00B57A80" w:rsidRPr="00121159" w:rsidRDefault="00B57A80" w:rsidP="005900F2">
            <w:pPr>
              <w:pStyle w:val="Sinespaciado"/>
              <w:rPr>
                <w:sz w:val="16"/>
                <w:szCs w:val="16"/>
                <w:lang w:eastAsia="es-MX"/>
              </w:rPr>
            </w:pPr>
            <w:r w:rsidRPr="00121159">
              <w:rPr>
                <w:sz w:val="16"/>
                <w:szCs w:val="16"/>
                <w:lang w:eastAsia="es-MX"/>
              </w:rPr>
              <w:t>40.10.007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D8A96C" w14:textId="77777777" w:rsidR="00B57A80" w:rsidRPr="00121159" w:rsidRDefault="00B57A80" w:rsidP="005900F2">
            <w:pPr>
              <w:pStyle w:val="Sinespaciado"/>
              <w:rPr>
                <w:sz w:val="16"/>
                <w:szCs w:val="16"/>
                <w:lang w:eastAsia="es-MX"/>
              </w:rPr>
            </w:pPr>
            <w:r w:rsidRPr="00121159">
              <w:rPr>
                <w:sz w:val="16"/>
                <w:szCs w:val="16"/>
                <w:lang w:eastAsia="es-MX"/>
              </w:rPr>
              <w:t>Antígeno Prostático Específico Total</w:t>
            </w:r>
          </w:p>
        </w:tc>
        <w:tc>
          <w:tcPr>
            <w:tcW w:w="0" w:type="auto"/>
            <w:tcBorders>
              <w:top w:val="nil"/>
              <w:left w:val="single" w:sz="4" w:space="0" w:color="auto"/>
              <w:bottom w:val="single" w:sz="4" w:space="0" w:color="auto"/>
              <w:right w:val="single" w:sz="4" w:space="0" w:color="auto"/>
            </w:tcBorders>
            <w:vAlign w:val="center"/>
          </w:tcPr>
          <w:p w14:paraId="1BE863E3" w14:textId="77777777" w:rsidR="00B57A80" w:rsidRPr="00121159" w:rsidRDefault="00B57A80" w:rsidP="005900F2">
            <w:pPr>
              <w:pStyle w:val="Sinespaciado"/>
              <w:rPr>
                <w:sz w:val="16"/>
                <w:szCs w:val="16"/>
                <w:lang w:eastAsia="es-MX"/>
              </w:rPr>
            </w:pPr>
            <w:r w:rsidRPr="00121159">
              <w:rPr>
                <w:sz w:val="16"/>
                <w:szCs w:val="16"/>
              </w:rPr>
              <w:t>Debe procesarse en sitio o envío a CRAP.</w:t>
            </w:r>
          </w:p>
        </w:tc>
      </w:tr>
      <w:tr w:rsidR="00B57A80" w:rsidRPr="00121159" w14:paraId="11F64552" w14:textId="77777777" w:rsidTr="00307727">
        <w:trPr>
          <w:trHeight w:val="300"/>
          <w:jc w:val="center"/>
        </w:trPr>
        <w:tc>
          <w:tcPr>
            <w:tcW w:w="0" w:type="auto"/>
            <w:tcBorders>
              <w:top w:val="nil"/>
              <w:left w:val="single" w:sz="4" w:space="0" w:color="auto"/>
              <w:bottom w:val="single" w:sz="4" w:space="0" w:color="auto"/>
              <w:right w:val="single" w:sz="4" w:space="0" w:color="auto"/>
            </w:tcBorders>
            <w:vAlign w:val="center"/>
          </w:tcPr>
          <w:p w14:paraId="425BBFA9" w14:textId="77777777" w:rsidR="00B57A80" w:rsidRPr="00121159" w:rsidRDefault="00B57A80" w:rsidP="005900F2">
            <w:pPr>
              <w:pStyle w:val="Sinespaciado"/>
              <w:rPr>
                <w:sz w:val="16"/>
                <w:szCs w:val="16"/>
                <w:lang w:eastAsia="es-MX"/>
              </w:rPr>
            </w:pPr>
            <w:r w:rsidRPr="00121159">
              <w:rPr>
                <w:sz w:val="16"/>
                <w:szCs w:val="16"/>
                <w:lang w:eastAsia="es-MX"/>
              </w:rPr>
              <w:t>40.10.008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D49E65" w14:textId="77777777" w:rsidR="00B57A80" w:rsidRPr="00121159" w:rsidRDefault="00B57A80" w:rsidP="005900F2">
            <w:pPr>
              <w:pStyle w:val="Sinespaciado"/>
              <w:rPr>
                <w:sz w:val="16"/>
                <w:szCs w:val="16"/>
                <w:lang w:eastAsia="es-MX"/>
              </w:rPr>
            </w:pPr>
            <w:r w:rsidRPr="00121159">
              <w:rPr>
                <w:sz w:val="16"/>
                <w:szCs w:val="16"/>
                <w:lang w:eastAsia="es-MX"/>
              </w:rPr>
              <w:t>Antígeno Prostático Específico Libre</w:t>
            </w:r>
          </w:p>
        </w:tc>
        <w:tc>
          <w:tcPr>
            <w:tcW w:w="0" w:type="auto"/>
            <w:tcBorders>
              <w:top w:val="nil"/>
              <w:left w:val="single" w:sz="4" w:space="0" w:color="auto"/>
              <w:bottom w:val="single" w:sz="4" w:space="0" w:color="auto"/>
              <w:right w:val="single" w:sz="4" w:space="0" w:color="auto"/>
            </w:tcBorders>
            <w:vAlign w:val="center"/>
          </w:tcPr>
          <w:p w14:paraId="7BCD6706" w14:textId="77777777" w:rsidR="00B57A80" w:rsidRPr="00121159" w:rsidRDefault="00B57A80" w:rsidP="005900F2">
            <w:pPr>
              <w:pStyle w:val="Sinespaciado"/>
              <w:rPr>
                <w:sz w:val="16"/>
                <w:szCs w:val="16"/>
                <w:lang w:eastAsia="es-MX"/>
              </w:rPr>
            </w:pPr>
            <w:r w:rsidRPr="00121159">
              <w:rPr>
                <w:sz w:val="16"/>
                <w:szCs w:val="16"/>
              </w:rPr>
              <w:t>Debe procesarse en sitio o envío a CRAP.</w:t>
            </w:r>
          </w:p>
        </w:tc>
      </w:tr>
      <w:tr w:rsidR="00B57A80" w:rsidRPr="00121159" w14:paraId="17AA47C4" w14:textId="77777777" w:rsidTr="00307727">
        <w:trPr>
          <w:trHeight w:val="300"/>
          <w:jc w:val="center"/>
        </w:trPr>
        <w:tc>
          <w:tcPr>
            <w:tcW w:w="0" w:type="auto"/>
            <w:tcBorders>
              <w:top w:val="nil"/>
              <w:left w:val="single" w:sz="4" w:space="0" w:color="auto"/>
              <w:bottom w:val="single" w:sz="4" w:space="0" w:color="auto"/>
              <w:right w:val="single" w:sz="4" w:space="0" w:color="auto"/>
            </w:tcBorders>
            <w:vAlign w:val="center"/>
          </w:tcPr>
          <w:p w14:paraId="2FCE233F" w14:textId="77777777" w:rsidR="00B57A80" w:rsidRPr="00121159" w:rsidRDefault="00B57A80" w:rsidP="005900F2">
            <w:pPr>
              <w:pStyle w:val="Sinespaciado"/>
              <w:rPr>
                <w:sz w:val="16"/>
                <w:szCs w:val="16"/>
                <w:lang w:eastAsia="es-MX"/>
              </w:rPr>
            </w:pPr>
            <w:r w:rsidRPr="00121159">
              <w:rPr>
                <w:sz w:val="16"/>
                <w:szCs w:val="16"/>
                <w:lang w:eastAsia="es-MX"/>
              </w:rPr>
              <w:t>40.10.009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2AF42B" w14:textId="77777777" w:rsidR="00B57A80" w:rsidRPr="00121159" w:rsidRDefault="00B57A80" w:rsidP="005900F2">
            <w:pPr>
              <w:pStyle w:val="Sinespaciado"/>
              <w:rPr>
                <w:sz w:val="16"/>
                <w:szCs w:val="16"/>
                <w:lang w:eastAsia="es-MX"/>
              </w:rPr>
            </w:pPr>
            <w:r w:rsidRPr="00121159">
              <w:rPr>
                <w:sz w:val="16"/>
                <w:szCs w:val="16"/>
                <w:lang w:eastAsia="es-MX"/>
              </w:rPr>
              <w:t>Fosfatasa Ácida</w:t>
            </w:r>
          </w:p>
        </w:tc>
        <w:tc>
          <w:tcPr>
            <w:tcW w:w="0" w:type="auto"/>
            <w:tcBorders>
              <w:top w:val="nil"/>
              <w:left w:val="single" w:sz="4" w:space="0" w:color="auto"/>
              <w:bottom w:val="single" w:sz="4" w:space="0" w:color="auto"/>
              <w:right w:val="single" w:sz="4" w:space="0" w:color="auto"/>
            </w:tcBorders>
            <w:vAlign w:val="center"/>
          </w:tcPr>
          <w:p w14:paraId="14E5C5A7" w14:textId="77777777" w:rsidR="00B57A80" w:rsidRPr="00121159" w:rsidRDefault="00B57A80" w:rsidP="005900F2">
            <w:pPr>
              <w:pStyle w:val="Sinespaciado"/>
              <w:rPr>
                <w:sz w:val="16"/>
                <w:szCs w:val="16"/>
              </w:rPr>
            </w:pPr>
            <w:r w:rsidRPr="00121159">
              <w:rPr>
                <w:sz w:val="16"/>
                <w:szCs w:val="16"/>
              </w:rPr>
              <w:t xml:space="preserve">Debe procesarse en sitio o envío a CRAP. </w:t>
            </w:r>
          </w:p>
          <w:p w14:paraId="4DDC5BB4" w14:textId="77777777" w:rsidR="00B57A80" w:rsidRPr="00121159" w:rsidRDefault="00B57A80" w:rsidP="005900F2">
            <w:pPr>
              <w:pStyle w:val="Sinespaciado"/>
              <w:rPr>
                <w:sz w:val="16"/>
                <w:szCs w:val="16"/>
              </w:rPr>
            </w:pPr>
          </w:p>
          <w:p w14:paraId="19B6DF89" w14:textId="77777777" w:rsidR="00B57A80" w:rsidRPr="00121159" w:rsidRDefault="00B57A80" w:rsidP="005900F2">
            <w:pPr>
              <w:pStyle w:val="Sinespaciado"/>
              <w:rPr>
                <w:sz w:val="16"/>
                <w:szCs w:val="16"/>
              </w:rPr>
            </w:pPr>
            <w:r w:rsidRPr="00121159">
              <w:rPr>
                <w:sz w:val="16"/>
                <w:szCs w:val="16"/>
              </w:rPr>
              <w:t>Los OOAD y UMAE cuyo requerimiento del total de las Unidades Médicas que conformen la partida sea igual o menor a 300 estudios máximos por año podrán enviar el estudio a Laboratorio de Referencia.</w:t>
            </w:r>
            <w:r w:rsidR="00221154" w:rsidRPr="00121159">
              <w:rPr>
                <w:sz w:val="16"/>
                <w:szCs w:val="16"/>
              </w:rPr>
              <w:t xml:space="preserve"> </w:t>
            </w:r>
          </w:p>
        </w:tc>
      </w:tr>
      <w:tr w:rsidR="00B57A80" w:rsidRPr="00121159" w14:paraId="0AA61F3C" w14:textId="77777777" w:rsidTr="00307727">
        <w:trPr>
          <w:trHeight w:val="300"/>
          <w:jc w:val="center"/>
        </w:trPr>
        <w:tc>
          <w:tcPr>
            <w:tcW w:w="0" w:type="auto"/>
            <w:tcBorders>
              <w:top w:val="nil"/>
              <w:left w:val="single" w:sz="4" w:space="0" w:color="auto"/>
              <w:bottom w:val="single" w:sz="4" w:space="0" w:color="auto"/>
              <w:right w:val="single" w:sz="4" w:space="0" w:color="auto"/>
            </w:tcBorders>
            <w:vAlign w:val="center"/>
          </w:tcPr>
          <w:p w14:paraId="7A8FD822" w14:textId="77777777" w:rsidR="00B57A80" w:rsidRPr="00121159" w:rsidRDefault="00B57A80" w:rsidP="005900F2">
            <w:pPr>
              <w:pStyle w:val="Sinespaciado"/>
              <w:rPr>
                <w:sz w:val="16"/>
                <w:szCs w:val="16"/>
                <w:lang w:eastAsia="es-MX"/>
              </w:rPr>
            </w:pPr>
            <w:r w:rsidRPr="00121159">
              <w:rPr>
                <w:sz w:val="16"/>
                <w:szCs w:val="16"/>
                <w:lang w:eastAsia="es-MX"/>
              </w:rPr>
              <w:t>40.10.010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637773" w14:textId="77777777" w:rsidR="00B57A80" w:rsidRPr="00121159" w:rsidRDefault="00B57A80" w:rsidP="005900F2">
            <w:pPr>
              <w:pStyle w:val="Sinespaciado"/>
              <w:rPr>
                <w:sz w:val="16"/>
                <w:szCs w:val="16"/>
                <w:lang w:eastAsia="es-MX"/>
              </w:rPr>
            </w:pPr>
            <w:r w:rsidRPr="00121159">
              <w:rPr>
                <w:sz w:val="16"/>
                <w:szCs w:val="16"/>
                <w:lang w:eastAsia="es-MX"/>
              </w:rPr>
              <w:t>Calcitonina</w:t>
            </w:r>
          </w:p>
        </w:tc>
        <w:tc>
          <w:tcPr>
            <w:tcW w:w="0" w:type="auto"/>
            <w:tcBorders>
              <w:top w:val="nil"/>
              <w:left w:val="single" w:sz="4" w:space="0" w:color="auto"/>
              <w:bottom w:val="single" w:sz="4" w:space="0" w:color="auto"/>
              <w:right w:val="single" w:sz="4" w:space="0" w:color="auto"/>
            </w:tcBorders>
            <w:vAlign w:val="center"/>
          </w:tcPr>
          <w:p w14:paraId="31EA7495" w14:textId="77777777" w:rsidR="00B57A80" w:rsidRPr="00121159" w:rsidRDefault="00B57A80" w:rsidP="00B57A80">
            <w:pPr>
              <w:pStyle w:val="Sinespaciado"/>
              <w:rPr>
                <w:sz w:val="16"/>
                <w:szCs w:val="16"/>
              </w:rPr>
            </w:pPr>
            <w:r w:rsidRPr="00121159">
              <w:rPr>
                <w:sz w:val="16"/>
                <w:szCs w:val="16"/>
              </w:rPr>
              <w:t>Para las siguientes UMAE, se deberá procesar en sitio:</w:t>
            </w:r>
          </w:p>
          <w:p w14:paraId="0A875113" w14:textId="77777777" w:rsidR="00B57A80" w:rsidRPr="00121159" w:rsidRDefault="00B57A80" w:rsidP="00B57A80">
            <w:pPr>
              <w:pStyle w:val="Sinespaciado"/>
              <w:rPr>
                <w:sz w:val="16"/>
                <w:szCs w:val="16"/>
              </w:rPr>
            </w:pPr>
          </w:p>
          <w:tbl>
            <w:tblPr>
              <w:tblW w:w="5750" w:type="dxa"/>
              <w:tblCellMar>
                <w:left w:w="70" w:type="dxa"/>
                <w:right w:w="70" w:type="dxa"/>
              </w:tblCellMar>
              <w:tblLook w:val="04A0" w:firstRow="1" w:lastRow="0" w:firstColumn="1" w:lastColumn="0" w:noHBand="0" w:noVBand="1"/>
            </w:tblPr>
            <w:tblGrid>
              <w:gridCol w:w="750"/>
              <w:gridCol w:w="663"/>
              <w:gridCol w:w="2343"/>
              <w:gridCol w:w="1979"/>
            </w:tblGrid>
            <w:tr w:rsidR="00B57A80" w:rsidRPr="00121159" w14:paraId="4699D4B9" w14:textId="77777777" w:rsidTr="000F72A7">
              <w:trPr>
                <w:trHeight w:val="270"/>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DEA52" w14:textId="77777777" w:rsidR="00B57A80" w:rsidRPr="00121159" w:rsidRDefault="00B57A80" w:rsidP="000F72A7">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Partida</w:t>
                  </w:r>
                </w:p>
              </w:tc>
              <w:tc>
                <w:tcPr>
                  <w:tcW w:w="665" w:type="dxa"/>
                  <w:tcBorders>
                    <w:top w:val="single" w:sz="4" w:space="0" w:color="auto"/>
                    <w:left w:val="nil"/>
                    <w:bottom w:val="single" w:sz="4" w:space="0" w:color="auto"/>
                    <w:right w:val="single" w:sz="4" w:space="0" w:color="auto"/>
                  </w:tcBorders>
                  <w:shd w:val="clear" w:color="auto" w:fill="auto"/>
                  <w:noWrap/>
                  <w:vAlign w:val="center"/>
                </w:tcPr>
                <w:p w14:paraId="565309E7" w14:textId="77777777" w:rsidR="00B57A80" w:rsidRPr="00121159" w:rsidRDefault="00B57A80" w:rsidP="000F72A7">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Clave OOAD</w:t>
                  </w:r>
                </w:p>
              </w:tc>
              <w:tc>
                <w:tcPr>
                  <w:tcW w:w="2349" w:type="dxa"/>
                  <w:tcBorders>
                    <w:top w:val="single" w:sz="4" w:space="0" w:color="auto"/>
                    <w:left w:val="nil"/>
                    <w:bottom w:val="single" w:sz="4" w:space="0" w:color="auto"/>
                    <w:right w:val="single" w:sz="4" w:space="0" w:color="auto"/>
                  </w:tcBorders>
                  <w:shd w:val="clear" w:color="auto" w:fill="auto"/>
                  <w:noWrap/>
                  <w:vAlign w:val="center"/>
                </w:tcPr>
                <w:p w14:paraId="4AAFD303" w14:textId="77777777" w:rsidR="00B57A80" w:rsidRPr="00121159" w:rsidRDefault="00B57A80" w:rsidP="000F72A7">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OOAD/UMAE</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563EE9BD" w14:textId="77777777" w:rsidR="00B57A80" w:rsidRPr="00121159" w:rsidRDefault="00B57A80" w:rsidP="000F72A7">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UNIDAD</w:t>
                  </w:r>
                </w:p>
              </w:tc>
            </w:tr>
            <w:tr w:rsidR="00B57A80" w:rsidRPr="00121159" w14:paraId="3DCA257B" w14:textId="77777777" w:rsidTr="000F72A7">
              <w:trPr>
                <w:trHeight w:val="270"/>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2879D" w14:textId="77777777" w:rsidR="00B57A80" w:rsidRPr="00121159" w:rsidRDefault="00B57A80" w:rsidP="000F72A7">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5</w:t>
                  </w:r>
                  <w:r w:rsidR="00CB7BC1" w:rsidRPr="00121159">
                    <w:rPr>
                      <w:rFonts w:eastAsia="Times New Roman" w:cs="Calibri"/>
                      <w:color w:val="000000"/>
                      <w:sz w:val="16"/>
                      <w:szCs w:val="16"/>
                      <w:lang w:eastAsia="es-MX"/>
                    </w:rPr>
                    <w:t>8</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14:paraId="289953AD" w14:textId="77777777" w:rsidR="00B57A80" w:rsidRPr="00121159" w:rsidRDefault="00B57A80" w:rsidP="000F72A7">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4Y</w:t>
                  </w:r>
                </w:p>
              </w:tc>
              <w:tc>
                <w:tcPr>
                  <w:tcW w:w="2349" w:type="dxa"/>
                  <w:tcBorders>
                    <w:top w:val="single" w:sz="4" w:space="0" w:color="auto"/>
                    <w:left w:val="nil"/>
                    <w:bottom w:val="single" w:sz="4" w:space="0" w:color="auto"/>
                    <w:right w:val="single" w:sz="4" w:space="0" w:color="auto"/>
                  </w:tcBorders>
                  <w:shd w:val="clear" w:color="auto" w:fill="auto"/>
                  <w:noWrap/>
                  <w:vAlign w:val="bottom"/>
                  <w:hideMark/>
                </w:tcPr>
                <w:p w14:paraId="1D2BCBD2" w14:textId="77777777" w:rsidR="00B57A80" w:rsidRPr="00121159" w:rsidRDefault="00B57A80" w:rsidP="000F72A7">
                  <w:pPr>
                    <w:spacing w:after="0"/>
                    <w:jc w:val="left"/>
                    <w:rPr>
                      <w:rFonts w:eastAsia="Times New Roman" w:cs="Calibri"/>
                      <w:color w:val="000000"/>
                      <w:sz w:val="16"/>
                      <w:szCs w:val="16"/>
                      <w:lang w:eastAsia="es-MX"/>
                    </w:rPr>
                  </w:pPr>
                  <w:r w:rsidRPr="00121159">
                    <w:rPr>
                      <w:rFonts w:cs="Calibri"/>
                      <w:color w:val="000000"/>
                      <w:sz w:val="16"/>
                      <w:szCs w:val="16"/>
                    </w:rPr>
                    <w:t>UMAE HONCO CMN Siglo XXI</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34370511" w14:textId="77777777" w:rsidR="00B57A80" w:rsidRPr="00121159" w:rsidRDefault="00B57A80" w:rsidP="000F72A7">
                  <w:pPr>
                    <w:spacing w:after="0"/>
                    <w:jc w:val="left"/>
                    <w:rPr>
                      <w:rFonts w:eastAsia="Times New Roman" w:cs="Calibri"/>
                      <w:color w:val="000000"/>
                      <w:sz w:val="16"/>
                      <w:szCs w:val="16"/>
                      <w:lang w:eastAsia="es-MX"/>
                    </w:rPr>
                  </w:pPr>
                  <w:r w:rsidRPr="00121159">
                    <w:rPr>
                      <w:rFonts w:cs="Calibri"/>
                      <w:color w:val="000000"/>
                      <w:sz w:val="16"/>
                      <w:szCs w:val="16"/>
                    </w:rPr>
                    <w:t>HONCO CMN Siglo XXI</w:t>
                  </w:r>
                </w:p>
              </w:tc>
            </w:tr>
          </w:tbl>
          <w:p w14:paraId="0F0CC464" w14:textId="77777777" w:rsidR="00B57A80" w:rsidRPr="00121159" w:rsidRDefault="00B57A80" w:rsidP="000F72A7">
            <w:pPr>
              <w:pStyle w:val="Sinespaciado"/>
              <w:jc w:val="center"/>
              <w:rPr>
                <w:sz w:val="16"/>
                <w:szCs w:val="16"/>
                <w:lang w:eastAsia="es-MX"/>
              </w:rPr>
            </w:pPr>
          </w:p>
          <w:p w14:paraId="77D6E899" w14:textId="77777777" w:rsidR="00B57A80" w:rsidRPr="00121159" w:rsidRDefault="00B57A80" w:rsidP="005900F2">
            <w:pPr>
              <w:pStyle w:val="Sinespaciado"/>
              <w:rPr>
                <w:sz w:val="16"/>
                <w:szCs w:val="16"/>
                <w:lang w:eastAsia="es-MX"/>
              </w:rPr>
            </w:pPr>
            <w:r w:rsidRPr="00121159">
              <w:rPr>
                <w:sz w:val="16"/>
                <w:szCs w:val="16"/>
              </w:rPr>
              <w:t>Para el resto de las Unidades Médicas, se deberá enviar a Laboratorio de Referencia.</w:t>
            </w:r>
          </w:p>
        </w:tc>
      </w:tr>
      <w:tr w:rsidR="00B57A80" w:rsidRPr="00121159" w14:paraId="38953032" w14:textId="77777777" w:rsidTr="00307727">
        <w:trPr>
          <w:trHeight w:val="300"/>
          <w:jc w:val="center"/>
        </w:trPr>
        <w:tc>
          <w:tcPr>
            <w:tcW w:w="0" w:type="auto"/>
            <w:tcBorders>
              <w:top w:val="nil"/>
              <w:left w:val="single" w:sz="4" w:space="0" w:color="auto"/>
              <w:bottom w:val="single" w:sz="4" w:space="0" w:color="auto"/>
              <w:right w:val="single" w:sz="4" w:space="0" w:color="auto"/>
            </w:tcBorders>
            <w:vAlign w:val="center"/>
          </w:tcPr>
          <w:p w14:paraId="2208F8C5" w14:textId="77777777" w:rsidR="00B57A80" w:rsidRPr="00121159" w:rsidRDefault="00B57A80" w:rsidP="005900F2">
            <w:pPr>
              <w:pStyle w:val="Sinespaciado"/>
              <w:rPr>
                <w:sz w:val="16"/>
                <w:szCs w:val="16"/>
                <w:lang w:eastAsia="es-MX"/>
              </w:rPr>
            </w:pPr>
            <w:r w:rsidRPr="00121159">
              <w:rPr>
                <w:sz w:val="16"/>
                <w:szCs w:val="16"/>
                <w:lang w:eastAsia="es-MX"/>
              </w:rPr>
              <w:t>40.10.011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3C6B57" w14:textId="77777777" w:rsidR="00B57A80" w:rsidRPr="00121159" w:rsidRDefault="00B57A80" w:rsidP="005900F2">
            <w:pPr>
              <w:pStyle w:val="Sinespaciado"/>
              <w:rPr>
                <w:sz w:val="16"/>
                <w:szCs w:val="16"/>
                <w:lang w:eastAsia="es-MX"/>
              </w:rPr>
            </w:pPr>
            <w:r w:rsidRPr="00121159">
              <w:rPr>
                <w:sz w:val="16"/>
                <w:szCs w:val="16"/>
                <w:lang w:eastAsia="es-MX"/>
              </w:rPr>
              <w:t>Beta 2 Microglobulina</w:t>
            </w:r>
          </w:p>
        </w:tc>
        <w:tc>
          <w:tcPr>
            <w:tcW w:w="0" w:type="auto"/>
            <w:tcBorders>
              <w:top w:val="nil"/>
              <w:left w:val="single" w:sz="4" w:space="0" w:color="auto"/>
              <w:bottom w:val="single" w:sz="4" w:space="0" w:color="auto"/>
              <w:right w:val="single" w:sz="4" w:space="0" w:color="auto"/>
            </w:tcBorders>
            <w:vAlign w:val="center"/>
          </w:tcPr>
          <w:p w14:paraId="21EED747" w14:textId="77777777" w:rsidR="00B57A80" w:rsidRPr="00121159" w:rsidRDefault="00B57A80" w:rsidP="00B57A80">
            <w:pPr>
              <w:pStyle w:val="Sinespaciado"/>
              <w:rPr>
                <w:sz w:val="16"/>
                <w:szCs w:val="16"/>
              </w:rPr>
            </w:pPr>
            <w:r w:rsidRPr="00121159">
              <w:rPr>
                <w:sz w:val="16"/>
                <w:szCs w:val="16"/>
              </w:rPr>
              <w:t xml:space="preserve">Debe procesarse en sitio o envío a CRAP. </w:t>
            </w:r>
          </w:p>
          <w:p w14:paraId="62C57D22" w14:textId="77777777" w:rsidR="00B57A80" w:rsidRPr="00121159" w:rsidRDefault="00B57A80" w:rsidP="00B57A80">
            <w:pPr>
              <w:pStyle w:val="Sinespaciado"/>
              <w:rPr>
                <w:sz w:val="16"/>
                <w:szCs w:val="16"/>
              </w:rPr>
            </w:pPr>
          </w:p>
          <w:p w14:paraId="4D5E5FFC" w14:textId="77777777" w:rsidR="00B57A80" w:rsidRPr="00121159" w:rsidRDefault="00B57A80" w:rsidP="00B57A80">
            <w:pPr>
              <w:pStyle w:val="Sinespaciado"/>
              <w:rPr>
                <w:sz w:val="16"/>
                <w:szCs w:val="16"/>
                <w:lang w:eastAsia="es-MX"/>
              </w:rPr>
            </w:pPr>
            <w:r w:rsidRPr="00121159">
              <w:rPr>
                <w:sz w:val="16"/>
                <w:szCs w:val="16"/>
              </w:rPr>
              <w:t>Los OOAD y UMAE cuyo requerimiento del total de las Unidades Médicas que conformen la partida sea igual o menor a 300 estudios máximos por año podrán enviar el estudio a Laboratorio de Referencia.</w:t>
            </w:r>
            <w:r w:rsidR="00221154" w:rsidRPr="00121159">
              <w:rPr>
                <w:sz w:val="16"/>
                <w:szCs w:val="16"/>
              </w:rPr>
              <w:t xml:space="preserve"> </w:t>
            </w:r>
          </w:p>
        </w:tc>
      </w:tr>
      <w:tr w:rsidR="00B57A80" w:rsidRPr="00121159" w14:paraId="4E8D1761" w14:textId="77777777" w:rsidTr="00307727">
        <w:trPr>
          <w:trHeight w:val="300"/>
          <w:jc w:val="center"/>
        </w:trPr>
        <w:tc>
          <w:tcPr>
            <w:tcW w:w="0" w:type="auto"/>
            <w:tcBorders>
              <w:top w:val="nil"/>
              <w:left w:val="single" w:sz="4" w:space="0" w:color="auto"/>
              <w:bottom w:val="single" w:sz="4" w:space="0" w:color="auto"/>
              <w:right w:val="single" w:sz="4" w:space="0" w:color="auto"/>
            </w:tcBorders>
            <w:vAlign w:val="center"/>
          </w:tcPr>
          <w:p w14:paraId="4E66CC59" w14:textId="77777777" w:rsidR="00B57A80" w:rsidRPr="00121159" w:rsidRDefault="00B57A80" w:rsidP="00B57A80">
            <w:pPr>
              <w:pStyle w:val="Sinespaciado"/>
              <w:rPr>
                <w:sz w:val="16"/>
                <w:szCs w:val="16"/>
                <w:lang w:eastAsia="es-MX"/>
              </w:rPr>
            </w:pPr>
            <w:r w:rsidRPr="00121159">
              <w:rPr>
                <w:sz w:val="16"/>
                <w:szCs w:val="16"/>
                <w:lang w:eastAsia="es-MX"/>
              </w:rPr>
              <w:t>40.10.012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BA5888" w14:textId="77777777" w:rsidR="00B57A80" w:rsidRPr="00121159" w:rsidRDefault="00B57A80" w:rsidP="00B57A80">
            <w:pPr>
              <w:pStyle w:val="Sinespaciado"/>
              <w:rPr>
                <w:sz w:val="16"/>
                <w:szCs w:val="16"/>
                <w:lang w:eastAsia="es-MX"/>
              </w:rPr>
            </w:pPr>
            <w:r w:rsidRPr="00121159">
              <w:rPr>
                <w:sz w:val="16"/>
                <w:szCs w:val="16"/>
                <w:lang w:eastAsia="es-MX"/>
              </w:rPr>
              <w:t>Osteocalcina</w:t>
            </w:r>
          </w:p>
        </w:tc>
        <w:tc>
          <w:tcPr>
            <w:tcW w:w="0" w:type="auto"/>
            <w:tcBorders>
              <w:top w:val="nil"/>
              <w:left w:val="single" w:sz="4" w:space="0" w:color="auto"/>
              <w:bottom w:val="single" w:sz="4" w:space="0" w:color="auto"/>
              <w:right w:val="single" w:sz="4" w:space="0" w:color="auto"/>
            </w:tcBorders>
            <w:vAlign w:val="center"/>
          </w:tcPr>
          <w:p w14:paraId="7FE35050" w14:textId="77777777" w:rsidR="00B57A80" w:rsidRPr="00121159" w:rsidRDefault="00B57A80" w:rsidP="00B57A80">
            <w:pPr>
              <w:pStyle w:val="Sinespaciado"/>
              <w:rPr>
                <w:sz w:val="16"/>
                <w:szCs w:val="16"/>
                <w:lang w:eastAsia="es-MX"/>
              </w:rPr>
            </w:pPr>
            <w:r w:rsidRPr="00121159">
              <w:rPr>
                <w:sz w:val="16"/>
                <w:szCs w:val="16"/>
              </w:rPr>
              <w:t>Envío a Laboratorio de Referencia.</w:t>
            </w:r>
          </w:p>
        </w:tc>
      </w:tr>
      <w:tr w:rsidR="00B57A80" w:rsidRPr="00121159" w14:paraId="31BCB26F" w14:textId="77777777" w:rsidTr="00307727">
        <w:trPr>
          <w:trHeight w:val="300"/>
          <w:jc w:val="center"/>
        </w:trPr>
        <w:tc>
          <w:tcPr>
            <w:tcW w:w="0" w:type="auto"/>
            <w:tcBorders>
              <w:top w:val="nil"/>
              <w:left w:val="single" w:sz="4" w:space="0" w:color="auto"/>
              <w:bottom w:val="single" w:sz="4" w:space="0" w:color="auto"/>
              <w:right w:val="single" w:sz="4" w:space="0" w:color="auto"/>
            </w:tcBorders>
            <w:vAlign w:val="center"/>
          </w:tcPr>
          <w:p w14:paraId="15C6CA12" w14:textId="77777777" w:rsidR="00B57A80" w:rsidRPr="00121159" w:rsidRDefault="00B57A80" w:rsidP="00B57A80">
            <w:pPr>
              <w:pStyle w:val="Sinespaciado"/>
              <w:rPr>
                <w:sz w:val="16"/>
                <w:szCs w:val="16"/>
                <w:lang w:eastAsia="es-MX"/>
              </w:rPr>
            </w:pPr>
            <w:r w:rsidRPr="00121159">
              <w:rPr>
                <w:sz w:val="16"/>
                <w:szCs w:val="16"/>
                <w:lang w:eastAsia="es-MX"/>
              </w:rPr>
              <w:t>40.10.013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42C240" w14:textId="77777777" w:rsidR="00B57A80" w:rsidRPr="00121159" w:rsidRDefault="00B57A80" w:rsidP="00B57A80">
            <w:pPr>
              <w:pStyle w:val="Sinespaciado"/>
              <w:rPr>
                <w:sz w:val="16"/>
                <w:szCs w:val="16"/>
                <w:lang w:eastAsia="es-MX"/>
              </w:rPr>
            </w:pPr>
            <w:proofErr w:type="spellStart"/>
            <w:r w:rsidRPr="00121159">
              <w:rPr>
                <w:sz w:val="16"/>
                <w:szCs w:val="16"/>
                <w:lang w:eastAsia="es-MX"/>
              </w:rPr>
              <w:t>Enolasa</w:t>
            </w:r>
            <w:proofErr w:type="spellEnd"/>
            <w:r w:rsidRPr="00121159">
              <w:rPr>
                <w:sz w:val="16"/>
                <w:szCs w:val="16"/>
                <w:lang w:eastAsia="es-MX"/>
              </w:rPr>
              <w:t xml:space="preserve"> Neuronal Específica (NSE)</w:t>
            </w:r>
          </w:p>
        </w:tc>
        <w:tc>
          <w:tcPr>
            <w:tcW w:w="0" w:type="auto"/>
            <w:tcBorders>
              <w:top w:val="nil"/>
              <w:left w:val="single" w:sz="4" w:space="0" w:color="auto"/>
              <w:bottom w:val="single" w:sz="4" w:space="0" w:color="auto"/>
              <w:right w:val="single" w:sz="4" w:space="0" w:color="auto"/>
            </w:tcBorders>
            <w:vAlign w:val="center"/>
          </w:tcPr>
          <w:p w14:paraId="4A22BD15" w14:textId="77777777" w:rsidR="00B57A80" w:rsidRPr="00121159" w:rsidRDefault="00B57A80" w:rsidP="00B57A80">
            <w:pPr>
              <w:pStyle w:val="Sinespaciado"/>
              <w:rPr>
                <w:sz w:val="16"/>
                <w:szCs w:val="16"/>
                <w:lang w:eastAsia="es-MX"/>
              </w:rPr>
            </w:pPr>
            <w:r w:rsidRPr="00121159">
              <w:rPr>
                <w:sz w:val="16"/>
                <w:szCs w:val="16"/>
              </w:rPr>
              <w:t>Envío a Laboratorio de Referencia.</w:t>
            </w:r>
          </w:p>
        </w:tc>
      </w:tr>
      <w:tr w:rsidR="00B57A80" w:rsidRPr="00121159" w14:paraId="1FB204D2" w14:textId="77777777" w:rsidTr="00307727">
        <w:trPr>
          <w:trHeight w:val="300"/>
          <w:jc w:val="center"/>
        </w:trPr>
        <w:tc>
          <w:tcPr>
            <w:tcW w:w="0" w:type="auto"/>
            <w:tcBorders>
              <w:top w:val="nil"/>
              <w:left w:val="single" w:sz="4" w:space="0" w:color="auto"/>
              <w:bottom w:val="single" w:sz="4" w:space="0" w:color="auto"/>
              <w:right w:val="single" w:sz="4" w:space="0" w:color="auto"/>
            </w:tcBorders>
            <w:vAlign w:val="center"/>
          </w:tcPr>
          <w:p w14:paraId="2F162411" w14:textId="77777777" w:rsidR="00B57A80" w:rsidRPr="00121159" w:rsidRDefault="00B57A80" w:rsidP="00B57A80">
            <w:pPr>
              <w:pStyle w:val="Sinespaciado"/>
              <w:rPr>
                <w:sz w:val="16"/>
                <w:szCs w:val="16"/>
                <w:lang w:eastAsia="es-MX"/>
              </w:rPr>
            </w:pPr>
            <w:r w:rsidRPr="00121159">
              <w:rPr>
                <w:sz w:val="16"/>
                <w:szCs w:val="16"/>
                <w:lang w:eastAsia="es-MX"/>
              </w:rPr>
              <w:t>40.10.014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726E8C" w14:textId="77777777" w:rsidR="00B57A80" w:rsidRPr="00121159" w:rsidRDefault="00B57A80" w:rsidP="00B57A80">
            <w:pPr>
              <w:pStyle w:val="Sinespaciado"/>
              <w:rPr>
                <w:sz w:val="16"/>
                <w:szCs w:val="16"/>
                <w:lang w:eastAsia="es-MX"/>
              </w:rPr>
            </w:pPr>
            <w:r w:rsidRPr="00121159">
              <w:rPr>
                <w:sz w:val="16"/>
                <w:szCs w:val="16"/>
                <w:lang w:eastAsia="es-MX"/>
              </w:rPr>
              <w:t xml:space="preserve">Ácido 5 </w:t>
            </w:r>
            <w:proofErr w:type="spellStart"/>
            <w:r w:rsidRPr="00121159">
              <w:rPr>
                <w:sz w:val="16"/>
                <w:szCs w:val="16"/>
                <w:lang w:eastAsia="es-MX"/>
              </w:rPr>
              <w:t>Hidroxindolacético</w:t>
            </w:r>
            <w:proofErr w:type="spellEnd"/>
            <w:r w:rsidRPr="00121159">
              <w:rPr>
                <w:sz w:val="16"/>
                <w:szCs w:val="16"/>
                <w:lang w:eastAsia="es-MX"/>
              </w:rPr>
              <w:t xml:space="preserve"> (5HIAA)</w:t>
            </w:r>
          </w:p>
        </w:tc>
        <w:tc>
          <w:tcPr>
            <w:tcW w:w="0" w:type="auto"/>
            <w:tcBorders>
              <w:top w:val="nil"/>
              <w:left w:val="single" w:sz="4" w:space="0" w:color="auto"/>
              <w:bottom w:val="single" w:sz="4" w:space="0" w:color="auto"/>
              <w:right w:val="single" w:sz="4" w:space="0" w:color="auto"/>
            </w:tcBorders>
            <w:vAlign w:val="center"/>
          </w:tcPr>
          <w:p w14:paraId="6407F0E9" w14:textId="77777777" w:rsidR="00B57A80" w:rsidRPr="00121159" w:rsidRDefault="00B57A80" w:rsidP="00B57A80">
            <w:pPr>
              <w:pStyle w:val="Sinespaciado"/>
              <w:rPr>
                <w:sz w:val="16"/>
                <w:szCs w:val="16"/>
                <w:lang w:eastAsia="es-MX"/>
              </w:rPr>
            </w:pPr>
            <w:r w:rsidRPr="00121159">
              <w:rPr>
                <w:sz w:val="16"/>
                <w:szCs w:val="16"/>
              </w:rPr>
              <w:t>Envío a Laboratorio de Referencia.</w:t>
            </w:r>
          </w:p>
        </w:tc>
      </w:tr>
      <w:tr w:rsidR="00B57A80" w:rsidRPr="00121159" w14:paraId="5B8A6640" w14:textId="77777777" w:rsidTr="00307727">
        <w:trPr>
          <w:trHeight w:val="300"/>
          <w:jc w:val="center"/>
        </w:trPr>
        <w:tc>
          <w:tcPr>
            <w:tcW w:w="0" w:type="auto"/>
            <w:tcBorders>
              <w:top w:val="nil"/>
              <w:left w:val="single" w:sz="4" w:space="0" w:color="auto"/>
              <w:bottom w:val="single" w:sz="4" w:space="0" w:color="auto"/>
              <w:right w:val="single" w:sz="4" w:space="0" w:color="auto"/>
            </w:tcBorders>
            <w:vAlign w:val="center"/>
          </w:tcPr>
          <w:p w14:paraId="0B6FAE87" w14:textId="77777777" w:rsidR="00B57A80" w:rsidRPr="00121159" w:rsidRDefault="00B57A80" w:rsidP="00B57A80">
            <w:pPr>
              <w:pStyle w:val="Sinespaciado"/>
              <w:rPr>
                <w:sz w:val="16"/>
                <w:szCs w:val="16"/>
                <w:lang w:eastAsia="es-MX"/>
              </w:rPr>
            </w:pPr>
            <w:r w:rsidRPr="00121159">
              <w:rPr>
                <w:sz w:val="16"/>
                <w:szCs w:val="16"/>
                <w:lang w:eastAsia="es-MX"/>
              </w:rPr>
              <w:t>40.10.015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873A66" w14:textId="77777777" w:rsidR="00B57A80" w:rsidRPr="00121159" w:rsidRDefault="00B57A80" w:rsidP="00B57A80">
            <w:pPr>
              <w:pStyle w:val="Sinespaciado"/>
              <w:rPr>
                <w:sz w:val="16"/>
                <w:szCs w:val="16"/>
                <w:lang w:eastAsia="es-MX"/>
              </w:rPr>
            </w:pPr>
            <w:proofErr w:type="spellStart"/>
            <w:r w:rsidRPr="00121159">
              <w:rPr>
                <w:sz w:val="16"/>
                <w:szCs w:val="16"/>
                <w:lang w:eastAsia="es-MX"/>
              </w:rPr>
              <w:t>Cromogranina</w:t>
            </w:r>
            <w:proofErr w:type="spellEnd"/>
            <w:r w:rsidRPr="00121159">
              <w:rPr>
                <w:sz w:val="16"/>
                <w:szCs w:val="16"/>
                <w:lang w:eastAsia="es-MX"/>
              </w:rPr>
              <w:t xml:space="preserve"> A</w:t>
            </w:r>
          </w:p>
        </w:tc>
        <w:tc>
          <w:tcPr>
            <w:tcW w:w="0" w:type="auto"/>
            <w:tcBorders>
              <w:top w:val="nil"/>
              <w:left w:val="single" w:sz="4" w:space="0" w:color="auto"/>
              <w:bottom w:val="single" w:sz="4" w:space="0" w:color="auto"/>
              <w:right w:val="single" w:sz="4" w:space="0" w:color="auto"/>
            </w:tcBorders>
            <w:vAlign w:val="center"/>
          </w:tcPr>
          <w:p w14:paraId="1CD82E3A" w14:textId="77777777" w:rsidR="00B57A80" w:rsidRPr="00121159" w:rsidRDefault="00B57A80" w:rsidP="00B57A80">
            <w:pPr>
              <w:pStyle w:val="Sinespaciado"/>
              <w:rPr>
                <w:sz w:val="16"/>
                <w:szCs w:val="16"/>
              </w:rPr>
            </w:pPr>
            <w:r w:rsidRPr="00121159">
              <w:rPr>
                <w:sz w:val="16"/>
                <w:szCs w:val="16"/>
              </w:rPr>
              <w:t>Para las siguientes UMAE, se deberá procesar en sitio:</w:t>
            </w:r>
          </w:p>
          <w:p w14:paraId="2C723260" w14:textId="77777777" w:rsidR="00B57A80" w:rsidRPr="00121159" w:rsidRDefault="00B57A80" w:rsidP="00B57A80">
            <w:pPr>
              <w:pStyle w:val="Sinespaciado"/>
              <w:rPr>
                <w:sz w:val="16"/>
                <w:szCs w:val="16"/>
              </w:rPr>
            </w:pPr>
          </w:p>
          <w:tbl>
            <w:tblPr>
              <w:tblW w:w="5750" w:type="dxa"/>
              <w:tblCellMar>
                <w:left w:w="70" w:type="dxa"/>
                <w:right w:w="70" w:type="dxa"/>
              </w:tblCellMar>
              <w:tblLook w:val="04A0" w:firstRow="1" w:lastRow="0" w:firstColumn="1" w:lastColumn="0" w:noHBand="0" w:noVBand="1"/>
            </w:tblPr>
            <w:tblGrid>
              <w:gridCol w:w="751"/>
              <w:gridCol w:w="663"/>
              <w:gridCol w:w="2483"/>
              <w:gridCol w:w="1838"/>
            </w:tblGrid>
            <w:tr w:rsidR="00B57A80" w:rsidRPr="00121159" w14:paraId="54B2349A" w14:textId="77777777" w:rsidTr="000F72A7">
              <w:trPr>
                <w:trHeight w:val="270"/>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35568" w14:textId="77777777" w:rsidR="00B57A80" w:rsidRPr="00121159" w:rsidRDefault="00B57A80" w:rsidP="00B57A80">
                  <w:pPr>
                    <w:spacing w:after="0"/>
                    <w:jc w:val="right"/>
                    <w:rPr>
                      <w:rFonts w:eastAsia="Times New Roman" w:cs="Calibri"/>
                      <w:color w:val="000000"/>
                      <w:sz w:val="16"/>
                      <w:szCs w:val="16"/>
                      <w:lang w:eastAsia="es-MX"/>
                    </w:rPr>
                  </w:pPr>
                  <w:r w:rsidRPr="00121159">
                    <w:rPr>
                      <w:rFonts w:eastAsia="Times New Roman" w:cs="Calibri"/>
                      <w:b/>
                      <w:bCs/>
                      <w:sz w:val="16"/>
                      <w:szCs w:val="16"/>
                      <w:lang w:eastAsia="es-MX"/>
                    </w:rPr>
                    <w:t>Partida</w:t>
                  </w:r>
                </w:p>
              </w:tc>
              <w:tc>
                <w:tcPr>
                  <w:tcW w:w="665" w:type="dxa"/>
                  <w:tcBorders>
                    <w:top w:val="single" w:sz="4" w:space="0" w:color="auto"/>
                    <w:left w:val="nil"/>
                    <w:bottom w:val="single" w:sz="4" w:space="0" w:color="auto"/>
                    <w:right w:val="single" w:sz="4" w:space="0" w:color="auto"/>
                  </w:tcBorders>
                  <w:shd w:val="clear" w:color="auto" w:fill="auto"/>
                  <w:noWrap/>
                  <w:vAlign w:val="center"/>
                </w:tcPr>
                <w:p w14:paraId="7EF04A06" w14:textId="77777777" w:rsidR="00B57A80" w:rsidRPr="00121159" w:rsidRDefault="00B57A80" w:rsidP="00B57A80">
                  <w:pPr>
                    <w:spacing w:after="0"/>
                    <w:jc w:val="left"/>
                    <w:rPr>
                      <w:rFonts w:eastAsia="Times New Roman" w:cs="Calibri"/>
                      <w:color w:val="000000"/>
                      <w:sz w:val="16"/>
                      <w:szCs w:val="16"/>
                      <w:lang w:eastAsia="es-MX"/>
                    </w:rPr>
                  </w:pPr>
                  <w:r w:rsidRPr="00121159">
                    <w:rPr>
                      <w:rFonts w:eastAsia="Times New Roman" w:cs="Calibri"/>
                      <w:b/>
                      <w:bCs/>
                      <w:sz w:val="16"/>
                      <w:szCs w:val="16"/>
                      <w:lang w:eastAsia="es-MX"/>
                    </w:rPr>
                    <w:t>Clave OOAD</w:t>
                  </w:r>
                </w:p>
              </w:tc>
              <w:tc>
                <w:tcPr>
                  <w:tcW w:w="2490" w:type="dxa"/>
                  <w:tcBorders>
                    <w:top w:val="single" w:sz="4" w:space="0" w:color="auto"/>
                    <w:left w:val="nil"/>
                    <w:bottom w:val="single" w:sz="4" w:space="0" w:color="auto"/>
                    <w:right w:val="single" w:sz="4" w:space="0" w:color="auto"/>
                  </w:tcBorders>
                  <w:shd w:val="clear" w:color="auto" w:fill="auto"/>
                  <w:noWrap/>
                  <w:vAlign w:val="center"/>
                </w:tcPr>
                <w:p w14:paraId="6354C0D0" w14:textId="77777777" w:rsidR="00B57A80" w:rsidRPr="00121159" w:rsidRDefault="00B57A80" w:rsidP="00B57A80">
                  <w:pPr>
                    <w:spacing w:after="0"/>
                    <w:jc w:val="left"/>
                    <w:rPr>
                      <w:rFonts w:eastAsia="Times New Roman" w:cs="Calibri"/>
                      <w:color w:val="000000"/>
                      <w:sz w:val="16"/>
                      <w:szCs w:val="16"/>
                      <w:lang w:eastAsia="es-MX"/>
                    </w:rPr>
                  </w:pPr>
                  <w:r w:rsidRPr="00121159">
                    <w:rPr>
                      <w:rFonts w:eastAsia="Times New Roman" w:cs="Calibri"/>
                      <w:b/>
                      <w:bCs/>
                      <w:sz w:val="16"/>
                      <w:szCs w:val="16"/>
                      <w:lang w:eastAsia="es-MX"/>
                    </w:rPr>
                    <w:t>OOAD/UMAE</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575D67C" w14:textId="77777777" w:rsidR="00B57A80" w:rsidRPr="00121159" w:rsidRDefault="00B57A80" w:rsidP="00B57A80">
                  <w:pPr>
                    <w:spacing w:after="0"/>
                    <w:jc w:val="left"/>
                    <w:rPr>
                      <w:rFonts w:eastAsia="Times New Roman" w:cs="Calibri"/>
                      <w:color w:val="000000"/>
                      <w:sz w:val="16"/>
                      <w:szCs w:val="16"/>
                      <w:lang w:eastAsia="es-MX"/>
                    </w:rPr>
                  </w:pPr>
                  <w:r w:rsidRPr="00121159">
                    <w:rPr>
                      <w:rFonts w:eastAsia="Times New Roman" w:cs="Calibri"/>
                      <w:b/>
                      <w:bCs/>
                      <w:sz w:val="16"/>
                      <w:szCs w:val="16"/>
                      <w:lang w:eastAsia="es-MX"/>
                    </w:rPr>
                    <w:t>UNIDAD</w:t>
                  </w:r>
                </w:p>
              </w:tc>
            </w:tr>
            <w:tr w:rsidR="00B57A80" w:rsidRPr="00121159" w14:paraId="65B52285" w14:textId="77777777" w:rsidTr="000F72A7">
              <w:trPr>
                <w:trHeight w:val="270"/>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8E4D1" w14:textId="77777777" w:rsidR="00B57A80" w:rsidRPr="00121159" w:rsidRDefault="00B57A80" w:rsidP="000F72A7">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5</w:t>
                  </w:r>
                  <w:r w:rsidR="00CB7BC1" w:rsidRPr="00121159">
                    <w:rPr>
                      <w:rFonts w:eastAsia="Times New Roman" w:cs="Calibri"/>
                      <w:color w:val="000000"/>
                      <w:sz w:val="16"/>
                      <w:szCs w:val="16"/>
                      <w:lang w:eastAsia="es-MX"/>
                    </w:rPr>
                    <w:t>8</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14:paraId="2B8EFCD8" w14:textId="77777777" w:rsidR="00B57A80" w:rsidRPr="00121159" w:rsidRDefault="00B57A80" w:rsidP="000F72A7">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4Y</w:t>
                  </w:r>
                </w:p>
              </w:tc>
              <w:tc>
                <w:tcPr>
                  <w:tcW w:w="2490" w:type="dxa"/>
                  <w:tcBorders>
                    <w:top w:val="single" w:sz="4" w:space="0" w:color="auto"/>
                    <w:left w:val="nil"/>
                    <w:bottom w:val="single" w:sz="4" w:space="0" w:color="auto"/>
                    <w:right w:val="single" w:sz="4" w:space="0" w:color="auto"/>
                  </w:tcBorders>
                  <w:shd w:val="clear" w:color="auto" w:fill="auto"/>
                  <w:noWrap/>
                  <w:vAlign w:val="bottom"/>
                  <w:hideMark/>
                </w:tcPr>
                <w:p w14:paraId="2786B8EC" w14:textId="77777777" w:rsidR="00B57A80" w:rsidRPr="00121159" w:rsidRDefault="00B57A80" w:rsidP="00B57A80">
                  <w:pPr>
                    <w:spacing w:after="0"/>
                    <w:jc w:val="left"/>
                    <w:rPr>
                      <w:rFonts w:eastAsia="Times New Roman" w:cs="Calibri"/>
                      <w:color w:val="000000"/>
                      <w:sz w:val="16"/>
                      <w:szCs w:val="16"/>
                      <w:lang w:eastAsia="es-MX"/>
                    </w:rPr>
                  </w:pPr>
                  <w:r w:rsidRPr="00121159">
                    <w:rPr>
                      <w:rFonts w:cs="Calibri"/>
                      <w:color w:val="000000"/>
                      <w:sz w:val="16"/>
                      <w:szCs w:val="16"/>
                    </w:rPr>
                    <w:t>UMAE HONCO CMN Siglo XXI</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7670F007" w14:textId="77777777" w:rsidR="00B57A80" w:rsidRPr="00121159" w:rsidRDefault="00B57A80" w:rsidP="00B57A80">
                  <w:pPr>
                    <w:spacing w:after="0"/>
                    <w:jc w:val="left"/>
                    <w:rPr>
                      <w:rFonts w:eastAsia="Times New Roman" w:cs="Calibri"/>
                      <w:color w:val="000000"/>
                      <w:sz w:val="16"/>
                      <w:szCs w:val="16"/>
                      <w:lang w:eastAsia="es-MX"/>
                    </w:rPr>
                  </w:pPr>
                  <w:r w:rsidRPr="00121159">
                    <w:rPr>
                      <w:rFonts w:cs="Calibri"/>
                      <w:color w:val="000000"/>
                      <w:sz w:val="16"/>
                      <w:szCs w:val="16"/>
                    </w:rPr>
                    <w:t>HONCO CMN Siglo XXI</w:t>
                  </w:r>
                </w:p>
              </w:tc>
            </w:tr>
          </w:tbl>
          <w:p w14:paraId="70FA2A65" w14:textId="77777777" w:rsidR="00B57A80" w:rsidRPr="00121159" w:rsidRDefault="00B57A80" w:rsidP="00B57A80">
            <w:pPr>
              <w:pStyle w:val="Sinespaciado"/>
              <w:rPr>
                <w:sz w:val="16"/>
                <w:szCs w:val="16"/>
                <w:lang w:eastAsia="es-MX"/>
              </w:rPr>
            </w:pPr>
          </w:p>
          <w:p w14:paraId="48395BFA" w14:textId="77777777" w:rsidR="00B57A80" w:rsidRPr="00121159" w:rsidRDefault="00B57A80" w:rsidP="00B57A80">
            <w:pPr>
              <w:pStyle w:val="Sinespaciado"/>
              <w:rPr>
                <w:sz w:val="16"/>
                <w:szCs w:val="16"/>
                <w:lang w:eastAsia="es-MX"/>
              </w:rPr>
            </w:pPr>
            <w:r w:rsidRPr="00121159">
              <w:rPr>
                <w:sz w:val="16"/>
                <w:szCs w:val="16"/>
              </w:rPr>
              <w:t>Para el resto de las Unidades Médicas, se deberá enviar a Laboratorio de Referencia.</w:t>
            </w:r>
          </w:p>
        </w:tc>
      </w:tr>
    </w:tbl>
    <w:p w14:paraId="67819CAF" w14:textId="77777777" w:rsidR="00845FD6" w:rsidRPr="00121159" w:rsidRDefault="00845FD6" w:rsidP="00845FD6">
      <w:pPr>
        <w:rPr>
          <w:sz w:val="16"/>
          <w:szCs w:val="16"/>
        </w:rPr>
      </w:pPr>
    </w:p>
    <w:p w14:paraId="7264D3F1" w14:textId="77777777" w:rsidR="003A5794" w:rsidRPr="00121159" w:rsidRDefault="003A5794" w:rsidP="003A5794">
      <w:pPr>
        <w:rPr>
          <w:i/>
          <w:iCs/>
          <w:sz w:val="16"/>
          <w:szCs w:val="16"/>
        </w:rPr>
      </w:pPr>
      <w:r w:rsidRPr="00121159">
        <w:rPr>
          <w:i/>
          <w:iCs/>
          <w:sz w:val="16"/>
          <w:szCs w:val="16"/>
        </w:rPr>
        <w:lastRenderedPageBreak/>
        <w:t>Equipamiento para el grupo de Marcadores Tumorales</w:t>
      </w:r>
    </w:p>
    <w:p w14:paraId="2123B3BF" w14:textId="77777777" w:rsidR="003A5794" w:rsidRPr="00121159" w:rsidRDefault="003A5794" w:rsidP="003A5794">
      <w:pPr>
        <w:rPr>
          <w:sz w:val="16"/>
          <w:szCs w:val="16"/>
        </w:rPr>
      </w:pPr>
      <w:r w:rsidRPr="00121159">
        <w:rPr>
          <w:sz w:val="16"/>
          <w:szCs w:val="16"/>
        </w:rPr>
        <w:t>El proceso de estos estudios se realizará en los equipo</w:t>
      </w:r>
      <w:r w:rsidR="00A44CB2" w:rsidRPr="00121159">
        <w:rPr>
          <w:sz w:val="16"/>
          <w:szCs w:val="16"/>
        </w:rPr>
        <w:t>s</w:t>
      </w:r>
      <w:r w:rsidRPr="00121159">
        <w:rPr>
          <w:sz w:val="16"/>
          <w:szCs w:val="16"/>
        </w:rPr>
        <w:t xml:space="preserve"> para Inmunoensayo, estipulado en el </w:t>
      </w:r>
      <w:r w:rsidR="00FA132D" w:rsidRPr="00121159">
        <w:rPr>
          <w:sz w:val="16"/>
          <w:szCs w:val="16"/>
        </w:rPr>
        <w:t>Anexo T3 “Equipamiento del SMI de ELC”</w:t>
      </w:r>
      <w:r w:rsidRPr="00121159">
        <w:rPr>
          <w:sz w:val="16"/>
          <w:szCs w:val="16"/>
        </w:rPr>
        <w:t>.</w:t>
      </w:r>
    </w:p>
    <w:p w14:paraId="71B36F24" w14:textId="77777777" w:rsidR="003A5794" w:rsidRPr="00121159" w:rsidRDefault="003A5794" w:rsidP="008158DB">
      <w:pPr>
        <w:ind w:firstLine="360"/>
        <w:rPr>
          <w:i/>
          <w:iCs/>
          <w:sz w:val="16"/>
          <w:szCs w:val="16"/>
        </w:rPr>
      </w:pPr>
      <w:r w:rsidRPr="00121159">
        <w:rPr>
          <w:i/>
          <w:iCs/>
          <w:sz w:val="16"/>
          <w:szCs w:val="16"/>
        </w:rPr>
        <w:t xml:space="preserve">Control de Calidad </w:t>
      </w:r>
    </w:p>
    <w:p w14:paraId="0BBBA03B" w14:textId="77777777" w:rsidR="001142AC" w:rsidRPr="00121159" w:rsidRDefault="003A5794" w:rsidP="001142AC">
      <w:pPr>
        <w:pStyle w:val="Prrafodelista"/>
        <w:numPr>
          <w:ilvl w:val="0"/>
          <w:numId w:val="25"/>
        </w:numPr>
        <w:rPr>
          <w:sz w:val="16"/>
          <w:szCs w:val="16"/>
        </w:rPr>
      </w:pPr>
      <w:r w:rsidRPr="00121159">
        <w:rPr>
          <w:sz w:val="16"/>
          <w:szCs w:val="16"/>
        </w:rPr>
        <w:t>Deberá incluir la entrega de sueros control para el control de calidad interno mínimo a dos niveles líquido o liofilizado; y control de calidad externo.</w:t>
      </w:r>
    </w:p>
    <w:p w14:paraId="37FEBD7E" w14:textId="77777777" w:rsidR="003A5794" w:rsidRPr="00121159" w:rsidRDefault="003A5794" w:rsidP="001142AC">
      <w:pPr>
        <w:pStyle w:val="Prrafodelista"/>
        <w:numPr>
          <w:ilvl w:val="0"/>
          <w:numId w:val="25"/>
        </w:numPr>
        <w:rPr>
          <w:sz w:val="16"/>
          <w:szCs w:val="16"/>
        </w:rPr>
      </w:pPr>
      <w:r w:rsidRPr="00121159">
        <w:rPr>
          <w:sz w:val="16"/>
          <w:szCs w:val="16"/>
        </w:rPr>
        <w:t>Deberá incluir cuando menos una corrida diaria de los controles.</w:t>
      </w:r>
    </w:p>
    <w:p w14:paraId="42B85E3E" w14:textId="77777777" w:rsidR="000F72A7" w:rsidRPr="00121159" w:rsidRDefault="000F72A7" w:rsidP="00845FD6">
      <w:pPr>
        <w:rPr>
          <w:sz w:val="16"/>
          <w:szCs w:val="16"/>
        </w:rPr>
      </w:pPr>
    </w:p>
    <w:tbl>
      <w:tblPr>
        <w:tblW w:w="9962" w:type="dxa"/>
        <w:jc w:val="center"/>
        <w:tblCellMar>
          <w:left w:w="70" w:type="dxa"/>
          <w:right w:w="70" w:type="dxa"/>
        </w:tblCellMar>
        <w:tblLook w:val="04A0" w:firstRow="1" w:lastRow="0" w:firstColumn="1" w:lastColumn="0" w:noHBand="0" w:noVBand="1"/>
      </w:tblPr>
      <w:tblGrid>
        <w:gridCol w:w="960"/>
        <w:gridCol w:w="5981"/>
        <w:gridCol w:w="3021"/>
      </w:tblGrid>
      <w:tr w:rsidR="000F72A7" w:rsidRPr="00121159" w14:paraId="5FA54C6F" w14:textId="77777777" w:rsidTr="007758F3">
        <w:trPr>
          <w:trHeight w:val="300"/>
          <w:jc w:val="center"/>
        </w:trPr>
        <w:tc>
          <w:tcPr>
            <w:tcW w:w="9962"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60457B3" w14:textId="77777777" w:rsidR="000F72A7" w:rsidRPr="00121159" w:rsidRDefault="000F72A7" w:rsidP="000F72A7">
            <w:pPr>
              <w:rPr>
                <w:b/>
                <w:sz w:val="16"/>
                <w:szCs w:val="16"/>
              </w:rPr>
            </w:pPr>
            <w:r w:rsidRPr="00121159">
              <w:rPr>
                <w:b/>
                <w:sz w:val="16"/>
                <w:szCs w:val="16"/>
              </w:rPr>
              <w:t>Grupo 11 Autoinmunidad</w:t>
            </w:r>
          </w:p>
        </w:tc>
      </w:tr>
      <w:tr w:rsidR="000F72A7" w:rsidRPr="00121159" w14:paraId="30121B83" w14:textId="77777777" w:rsidTr="007758F3">
        <w:trPr>
          <w:trHeight w:val="300"/>
          <w:jc w:val="center"/>
        </w:trPr>
        <w:tc>
          <w:tcPr>
            <w:tcW w:w="9962"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372396E" w14:textId="77777777" w:rsidR="000F72A7" w:rsidRPr="00121159" w:rsidRDefault="000F72A7" w:rsidP="003A5794">
            <w:pPr>
              <w:pStyle w:val="Sinespaciado"/>
              <w:rPr>
                <w:bCs/>
                <w:sz w:val="16"/>
                <w:szCs w:val="16"/>
                <w:lang w:eastAsia="es-MX"/>
              </w:rPr>
            </w:pPr>
            <w:r w:rsidRPr="00121159">
              <w:rPr>
                <w:sz w:val="16"/>
                <w:szCs w:val="16"/>
              </w:rPr>
              <w:t>Estudios incluidos:</w:t>
            </w:r>
          </w:p>
        </w:tc>
      </w:tr>
      <w:tr w:rsidR="003A5794" w:rsidRPr="00121159" w14:paraId="5FA33658" w14:textId="77777777" w:rsidTr="007758F3">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1B62F4E" w14:textId="77777777" w:rsidR="003A5794" w:rsidRPr="00121159" w:rsidRDefault="003A5794" w:rsidP="009B6863">
            <w:pPr>
              <w:pStyle w:val="Sinespaciado"/>
              <w:jc w:val="center"/>
              <w:rPr>
                <w:b/>
                <w:sz w:val="16"/>
                <w:szCs w:val="16"/>
                <w:lang w:eastAsia="es-MX"/>
              </w:rPr>
            </w:pPr>
            <w:r w:rsidRPr="00121159">
              <w:rPr>
                <w:b/>
                <w:bCs/>
                <w:sz w:val="16"/>
                <w:szCs w:val="16"/>
                <w:lang w:eastAsia="es-MX"/>
              </w:rPr>
              <w:t>Clave</w:t>
            </w:r>
          </w:p>
        </w:tc>
        <w:tc>
          <w:tcPr>
            <w:tcW w:w="5981"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05419E74" w14:textId="77777777" w:rsidR="003A5794" w:rsidRPr="00121159" w:rsidRDefault="003A5794" w:rsidP="009B6863">
            <w:pPr>
              <w:pStyle w:val="Sinespaciado"/>
              <w:jc w:val="center"/>
              <w:rPr>
                <w:b/>
                <w:sz w:val="16"/>
                <w:szCs w:val="16"/>
                <w:lang w:eastAsia="es-MX"/>
              </w:rPr>
            </w:pPr>
            <w:r w:rsidRPr="00121159">
              <w:rPr>
                <w:b/>
                <w:bCs/>
                <w:sz w:val="16"/>
                <w:szCs w:val="16"/>
                <w:lang w:eastAsia="es-MX"/>
              </w:rPr>
              <w:t>Nombre del Estudio</w:t>
            </w:r>
          </w:p>
        </w:tc>
        <w:tc>
          <w:tcPr>
            <w:tcW w:w="3021"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416876D2" w14:textId="77777777" w:rsidR="003A5794" w:rsidRPr="00121159" w:rsidRDefault="003A5794" w:rsidP="009B6863">
            <w:pPr>
              <w:pStyle w:val="Sinespaciado"/>
              <w:jc w:val="center"/>
              <w:rPr>
                <w:b/>
                <w:sz w:val="16"/>
                <w:szCs w:val="16"/>
                <w:lang w:eastAsia="es-MX"/>
              </w:rPr>
            </w:pPr>
            <w:r w:rsidRPr="00121159">
              <w:rPr>
                <w:b/>
                <w:bCs/>
                <w:sz w:val="16"/>
                <w:szCs w:val="16"/>
                <w:lang w:eastAsia="es-MX"/>
              </w:rPr>
              <w:t>Especificaciones de los estudios</w:t>
            </w:r>
          </w:p>
        </w:tc>
      </w:tr>
      <w:tr w:rsidR="003A5794" w:rsidRPr="00121159" w14:paraId="2FB1B444" w14:textId="77777777" w:rsidTr="000F72A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8C8EE" w14:textId="77777777" w:rsidR="003A5794" w:rsidRPr="00121159" w:rsidRDefault="003A5794" w:rsidP="005900F2">
            <w:pPr>
              <w:pStyle w:val="Sinespaciado"/>
              <w:rPr>
                <w:sz w:val="16"/>
                <w:szCs w:val="16"/>
                <w:lang w:eastAsia="es-MX"/>
              </w:rPr>
            </w:pPr>
            <w:r w:rsidRPr="00121159">
              <w:rPr>
                <w:sz w:val="16"/>
                <w:szCs w:val="16"/>
                <w:lang w:eastAsia="es-MX"/>
              </w:rPr>
              <w:t>40.11.001</w:t>
            </w:r>
          </w:p>
        </w:tc>
        <w:tc>
          <w:tcPr>
            <w:tcW w:w="5981" w:type="dxa"/>
            <w:tcBorders>
              <w:top w:val="single" w:sz="4" w:space="0" w:color="auto"/>
              <w:left w:val="nil"/>
              <w:bottom w:val="single" w:sz="4" w:space="0" w:color="auto"/>
              <w:right w:val="single" w:sz="4" w:space="0" w:color="auto"/>
            </w:tcBorders>
            <w:shd w:val="clear" w:color="auto" w:fill="auto"/>
            <w:noWrap/>
            <w:vAlign w:val="center"/>
            <w:hideMark/>
          </w:tcPr>
          <w:p w14:paraId="35F108B6" w14:textId="77777777" w:rsidR="003A5794" w:rsidRPr="00121159" w:rsidRDefault="003A5794" w:rsidP="005900F2">
            <w:pPr>
              <w:pStyle w:val="Sinespaciado"/>
              <w:rPr>
                <w:sz w:val="16"/>
                <w:szCs w:val="16"/>
                <w:lang w:eastAsia="es-MX"/>
              </w:rPr>
            </w:pPr>
            <w:r w:rsidRPr="00121159">
              <w:rPr>
                <w:sz w:val="16"/>
                <w:szCs w:val="16"/>
                <w:lang w:eastAsia="es-MX"/>
              </w:rPr>
              <w:t xml:space="preserve">Anticuerpos (IgG) contra </w:t>
            </w:r>
            <w:proofErr w:type="spellStart"/>
            <w:r w:rsidRPr="00121159">
              <w:rPr>
                <w:sz w:val="16"/>
                <w:szCs w:val="16"/>
                <w:lang w:eastAsia="es-MX"/>
              </w:rPr>
              <w:t>Cardiolipina</w:t>
            </w:r>
            <w:proofErr w:type="spellEnd"/>
            <w:r w:rsidRPr="00121159">
              <w:rPr>
                <w:sz w:val="16"/>
                <w:szCs w:val="16"/>
                <w:lang w:eastAsia="es-MX"/>
              </w:rPr>
              <w:t xml:space="preserve"> </w:t>
            </w:r>
          </w:p>
        </w:tc>
        <w:tc>
          <w:tcPr>
            <w:tcW w:w="3021" w:type="dxa"/>
            <w:tcBorders>
              <w:top w:val="single" w:sz="4" w:space="0" w:color="auto"/>
              <w:left w:val="nil"/>
              <w:bottom w:val="single" w:sz="4" w:space="0" w:color="auto"/>
              <w:right w:val="single" w:sz="4" w:space="0" w:color="auto"/>
            </w:tcBorders>
            <w:vAlign w:val="center"/>
          </w:tcPr>
          <w:p w14:paraId="7AE7F512" w14:textId="77777777" w:rsidR="003A5794" w:rsidRPr="00121159" w:rsidRDefault="00C2523A" w:rsidP="005900F2">
            <w:pPr>
              <w:pStyle w:val="Sinespaciado"/>
              <w:rPr>
                <w:sz w:val="16"/>
                <w:szCs w:val="16"/>
                <w:lang w:eastAsia="es-MX"/>
              </w:rPr>
            </w:pPr>
            <w:r w:rsidRPr="00121159">
              <w:rPr>
                <w:sz w:val="16"/>
                <w:szCs w:val="16"/>
              </w:rPr>
              <w:t>***</w:t>
            </w:r>
          </w:p>
        </w:tc>
      </w:tr>
      <w:tr w:rsidR="003A5794" w:rsidRPr="00121159" w14:paraId="6B7802CD"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5D70F0" w14:textId="77777777" w:rsidR="003A5794" w:rsidRPr="00121159" w:rsidRDefault="003A5794" w:rsidP="005900F2">
            <w:pPr>
              <w:pStyle w:val="Sinespaciado"/>
              <w:rPr>
                <w:sz w:val="16"/>
                <w:szCs w:val="16"/>
                <w:lang w:eastAsia="es-MX"/>
              </w:rPr>
            </w:pPr>
            <w:r w:rsidRPr="00121159">
              <w:rPr>
                <w:sz w:val="16"/>
                <w:szCs w:val="16"/>
                <w:lang w:eastAsia="es-MX"/>
              </w:rPr>
              <w:t>40.11.002</w:t>
            </w:r>
          </w:p>
        </w:tc>
        <w:tc>
          <w:tcPr>
            <w:tcW w:w="5981" w:type="dxa"/>
            <w:tcBorders>
              <w:top w:val="nil"/>
              <w:left w:val="nil"/>
              <w:bottom w:val="single" w:sz="4" w:space="0" w:color="auto"/>
              <w:right w:val="single" w:sz="4" w:space="0" w:color="auto"/>
            </w:tcBorders>
            <w:shd w:val="clear" w:color="auto" w:fill="auto"/>
            <w:noWrap/>
            <w:vAlign w:val="center"/>
            <w:hideMark/>
          </w:tcPr>
          <w:p w14:paraId="4EC29807" w14:textId="77777777" w:rsidR="003A5794" w:rsidRPr="00121159" w:rsidRDefault="003A5794" w:rsidP="005900F2">
            <w:pPr>
              <w:pStyle w:val="Sinespaciado"/>
              <w:rPr>
                <w:sz w:val="16"/>
                <w:szCs w:val="16"/>
                <w:lang w:eastAsia="es-MX"/>
              </w:rPr>
            </w:pPr>
            <w:r w:rsidRPr="00121159">
              <w:rPr>
                <w:sz w:val="16"/>
                <w:szCs w:val="16"/>
                <w:lang w:eastAsia="es-MX"/>
              </w:rPr>
              <w:t xml:space="preserve">Anticuerpos (IgM) contra </w:t>
            </w:r>
            <w:proofErr w:type="spellStart"/>
            <w:r w:rsidRPr="00121159">
              <w:rPr>
                <w:sz w:val="16"/>
                <w:szCs w:val="16"/>
                <w:lang w:eastAsia="es-MX"/>
              </w:rPr>
              <w:t>Cardiolipina</w:t>
            </w:r>
            <w:proofErr w:type="spellEnd"/>
          </w:p>
        </w:tc>
        <w:tc>
          <w:tcPr>
            <w:tcW w:w="3021" w:type="dxa"/>
            <w:tcBorders>
              <w:top w:val="nil"/>
              <w:left w:val="nil"/>
              <w:bottom w:val="single" w:sz="4" w:space="0" w:color="auto"/>
              <w:right w:val="single" w:sz="4" w:space="0" w:color="auto"/>
            </w:tcBorders>
            <w:vAlign w:val="center"/>
          </w:tcPr>
          <w:p w14:paraId="1A4F3384" w14:textId="77777777" w:rsidR="003A5794" w:rsidRPr="00121159" w:rsidRDefault="00C2523A" w:rsidP="005900F2">
            <w:pPr>
              <w:pStyle w:val="Sinespaciado"/>
              <w:rPr>
                <w:sz w:val="16"/>
                <w:szCs w:val="16"/>
                <w:lang w:eastAsia="es-MX"/>
              </w:rPr>
            </w:pPr>
            <w:r w:rsidRPr="00121159">
              <w:rPr>
                <w:sz w:val="16"/>
                <w:szCs w:val="16"/>
              </w:rPr>
              <w:t>***</w:t>
            </w:r>
          </w:p>
        </w:tc>
      </w:tr>
      <w:tr w:rsidR="003A5794" w:rsidRPr="00121159" w14:paraId="0A760B30"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1066FC" w14:textId="77777777" w:rsidR="003A5794" w:rsidRPr="00121159" w:rsidRDefault="003A5794" w:rsidP="005900F2">
            <w:pPr>
              <w:pStyle w:val="Sinespaciado"/>
              <w:rPr>
                <w:sz w:val="16"/>
                <w:szCs w:val="16"/>
                <w:lang w:eastAsia="es-MX"/>
              </w:rPr>
            </w:pPr>
            <w:r w:rsidRPr="00121159">
              <w:rPr>
                <w:sz w:val="16"/>
                <w:szCs w:val="16"/>
                <w:lang w:eastAsia="es-MX"/>
              </w:rPr>
              <w:t>40.11.003</w:t>
            </w:r>
          </w:p>
        </w:tc>
        <w:tc>
          <w:tcPr>
            <w:tcW w:w="5981" w:type="dxa"/>
            <w:tcBorders>
              <w:top w:val="nil"/>
              <w:left w:val="nil"/>
              <w:bottom w:val="single" w:sz="4" w:space="0" w:color="auto"/>
              <w:right w:val="single" w:sz="4" w:space="0" w:color="auto"/>
            </w:tcBorders>
            <w:shd w:val="clear" w:color="auto" w:fill="auto"/>
            <w:noWrap/>
            <w:vAlign w:val="center"/>
            <w:hideMark/>
          </w:tcPr>
          <w:p w14:paraId="6E4BBCC4" w14:textId="77777777" w:rsidR="003A5794" w:rsidRPr="00121159" w:rsidRDefault="003A5794" w:rsidP="005900F2">
            <w:pPr>
              <w:pStyle w:val="Sinespaciado"/>
              <w:rPr>
                <w:sz w:val="16"/>
                <w:szCs w:val="16"/>
                <w:lang w:eastAsia="es-MX"/>
              </w:rPr>
            </w:pPr>
            <w:r w:rsidRPr="00121159">
              <w:rPr>
                <w:sz w:val="16"/>
                <w:szCs w:val="16"/>
                <w:lang w:eastAsia="es-MX"/>
              </w:rPr>
              <w:t>Anticuerpos anti Nucleares (ANA)</w:t>
            </w:r>
          </w:p>
        </w:tc>
        <w:tc>
          <w:tcPr>
            <w:tcW w:w="3021" w:type="dxa"/>
            <w:tcBorders>
              <w:top w:val="nil"/>
              <w:left w:val="nil"/>
              <w:bottom w:val="single" w:sz="4" w:space="0" w:color="auto"/>
              <w:right w:val="single" w:sz="4" w:space="0" w:color="auto"/>
            </w:tcBorders>
            <w:vAlign w:val="center"/>
          </w:tcPr>
          <w:p w14:paraId="6A95A8B5" w14:textId="77777777" w:rsidR="003A5794" w:rsidRPr="00121159" w:rsidRDefault="00C2523A" w:rsidP="005900F2">
            <w:pPr>
              <w:pStyle w:val="Sinespaciado"/>
              <w:rPr>
                <w:sz w:val="16"/>
                <w:szCs w:val="16"/>
                <w:lang w:eastAsia="es-MX"/>
              </w:rPr>
            </w:pPr>
            <w:r w:rsidRPr="00121159">
              <w:rPr>
                <w:sz w:val="16"/>
                <w:szCs w:val="16"/>
              </w:rPr>
              <w:t>***</w:t>
            </w:r>
          </w:p>
        </w:tc>
      </w:tr>
      <w:tr w:rsidR="003A5794" w:rsidRPr="00121159" w14:paraId="34BE52F8"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97E556" w14:textId="77777777" w:rsidR="003A5794" w:rsidRPr="00121159" w:rsidRDefault="003A5794" w:rsidP="005900F2">
            <w:pPr>
              <w:pStyle w:val="Sinespaciado"/>
              <w:rPr>
                <w:sz w:val="16"/>
                <w:szCs w:val="16"/>
                <w:lang w:eastAsia="es-MX"/>
              </w:rPr>
            </w:pPr>
            <w:r w:rsidRPr="00121159">
              <w:rPr>
                <w:sz w:val="16"/>
                <w:szCs w:val="16"/>
                <w:lang w:eastAsia="es-MX"/>
              </w:rPr>
              <w:t>40.11.004</w:t>
            </w:r>
          </w:p>
        </w:tc>
        <w:tc>
          <w:tcPr>
            <w:tcW w:w="5981" w:type="dxa"/>
            <w:tcBorders>
              <w:top w:val="nil"/>
              <w:left w:val="nil"/>
              <w:bottom w:val="single" w:sz="4" w:space="0" w:color="auto"/>
              <w:right w:val="single" w:sz="4" w:space="0" w:color="auto"/>
            </w:tcBorders>
            <w:shd w:val="clear" w:color="auto" w:fill="auto"/>
            <w:noWrap/>
            <w:vAlign w:val="center"/>
            <w:hideMark/>
          </w:tcPr>
          <w:p w14:paraId="7745F738" w14:textId="77777777" w:rsidR="003A5794" w:rsidRPr="00121159" w:rsidRDefault="003A5794" w:rsidP="005900F2">
            <w:pPr>
              <w:pStyle w:val="Sinespaciado"/>
              <w:rPr>
                <w:sz w:val="16"/>
                <w:szCs w:val="16"/>
                <w:lang w:eastAsia="es-MX"/>
              </w:rPr>
            </w:pPr>
            <w:r w:rsidRPr="00121159">
              <w:rPr>
                <w:sz w:val="16"/>
                <w:szCs w:val="16"/>
                <w:lang w:eastAsia="es-MX"/>
              </w:rPr>
              <w:t>Anticuerpos contra Músculo Liso</w:t>
            </w:r>
          </w:p>
        </w:tc>
        <w:tc>
          <w:tcPr>
            <w:tcW w:w="3021" w:type="dxa"/>
            <w:tcBorders>
              <w:top w:val="nil"/>
              <w:left w:val="nil"/>
              <w:bottom w:val="single" w:sz="4" w:space="0" w:color="auto"/>
              <w:right w:val="single" w:sz="4" w:space="0" w:color="auto"/>
            </w:tcBorders>
            <w:vAlign w:val="center"/>
          </w:tcPr>
          <w:p w14:paraId="522A1D99" w14:textId="77777777" w:rsidR="003A5794" w:rsidRPr="00121159" w:rsidRDefault="00C2523A" w:rsidP="005900F2">
            <w:pPr>
              <w:pStyle w:val="Sinespaciado"/>
              <w:rPr>
                <w:sz w:val="16"/>
                <w:szCs w:val="16"/>
                <w:lang w:eastAsia="es-MX"/>
              </w:rPr>
            </w:pPr>
            <w:r w:rsidRPr="00121159">
              <w:rPr>
                <w:sz w:val="16"/>
                <w:szCs w:val="16"/>
              </w:rPr>
              <w:t>***</w:t>
            </w:r>
          </w:p>
        </w:tc>
      </w:tr>
      <w:tr w:rsidR="003A5794" w:rsidRPr="00121159" w14:paraId="06EC056C"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81CC83" w14:textId="77777777" w:rsidR="003A5794" w:rsidRPr="00121159" w:rsidRDefault="003A5794" w:rsidP="005900F2">
            <w:pPr>
              <w:pStyle w:val="Sinespaciado"/>
              <w:rPr>
                <w:sz w:val="16"/>
                <w:szCs w:val="16"/>
                <w:lang w:eastAsia="es-MX"/>
              </w:rPr>
            </w:pPr>
            <w:r w:rsidRPr="00121159">
              <w:rPr>
                <w:sz w:val="16"/>
                <w:szCs w:val="16"/>
                <w:lang w:eastAsia="es-MX"/>
              </w:rPr>
              <w:t>40.11.005</w:t>
            </w:r>
          </w:p>
        </w:tc>
        <w:tc>
          <w:tcPr>
            <w:tcW w:w="5981" w:type="dxa"/>
            <w:tcBorders>
              <w:top w:val="nil"/>
              <w:left w:val="nil"/>
              <w:bottom w:val="single" w:sz="4" w:space="0" w:color="auto"/>
              <w:right w:val="single" w:sz="4" w:space="0" w:color="auto"/>
            </w:tcBorders>
            <w:shd w:val="clear" w:color="auto" w:fill="auto"/>
            <w:noWrap/>
            <w:vAlign w:val="center"/>
            <w:hideMark/>
          </w:tcPr>
          <w:p w14:paraId="028F7DF5" w14:textId="77777777" w:rsidR="003A5794" w:rsidRPr="00121159" w:rsidRDefault="003A5794" w:rsidP="005900F2">
            <w:pPr>
              <w:pStyle w:val="Sinespaciado"/>
              <w:rPr>
                <w:sz w:val="16"/>
                <w:szCs w:val="16"/>
                <w:lang w:eastAsia="es-MX"/>
              </w:rPr>
            </w:pPr>
            <w:r w:rsidRPr="00121159">
              <w:rPr>
                <w:sz w:val="16"/>
                <w:szCs w:val="16"/>
                <w:lang w:eastAsia="es-MX"/>
              </w:rPr>
              <w:t>Anticuerpos contra Nucleosoma</w:t>
            </w:r>
          </w:p>
        </w:tc>
        <w:tc>
          <w:tcPr>
            <w:tcW w:w="3021" w:type="dxa"/>
            <w:tcBorders>
              <w:top w:val="nil"/>
              <w:left w:val="nil"/>
              <w:bottom w:val="single" w:sz="4" w:space="0" w:color="auto"/>
              <w:right w:val="single" w:sz="4" w:space="0" w:color="auto"/>
            </w:tcBorders>
            <w:vAlign w:val="center"/>
          </w:tcPr>
          <w:p w14:paraId="55DFD49A" w14:textId="77777777" w:rsidR="003A5794" w:rsidRPr="00121159" w:rsidRDefault="00C2523A" w:rsidP="005900F2">
            <w:pPr>
              <w:pStyle w:val="Sinespaciado"/>
              <w:rPr>
                <w:sz w:val="16"/>
                <w:szCs w:val="16"/>
                <w:lang w:eastAsia="es-MX"/>
              </w:rPr>
            </w:pPr>
            <w:r w:rsidRPr="00121159">
              <w:rPr>
                <w:sz w:val="16"/>
                <w:szCs w:val="16"/>
              </w:rPr>
              <w:t>***</w:t>
            </w:r>
          </w:p>
        </w:tc>
      </w:tr>
      <w:tr w:rsidR="003A5794" w:rsidRPr="00121159" w14:paraId="67FD2BB8"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98B2D0" w14:textId="77777777" w:rsidR="003A5794" w:rsidRPr="00121159" w:rsidRDefault="003A5794" w:rsidP="005900F2">
            <w:pPr>
              <w:pStyle w:val="Sinespaciado"/>
              <w:rPr>
                <w:sz w:val="16"/>
                <w:szCs w:val="16"/>
                <w:lang w:eastAsia="es-MX"/>
              </w:rPr>
            </w:pPr>
            <w:r w:rsidRPr="00121159">
              <w:rPr>
                <w:sz w:val="16"/>
                <w:szCs w:val="16"/>
                <w:lang w:eastAsia="es-MX"/>
              </w:rPr>
              <w:t>40.11.006</w:t>
            </w:r>
          </w:p>
        </w:tc>
        <w:tc>
          <w:tcPr>
            <w:tcW w:w="5981" w:type="dxa"/>
            <w:tcBorders>
              <w:top w:val="nil"/>
              <w:left w:val="nil"/>
              <w:bottom w:val="single" w:sz="4" w:space="0" w:color="auto"/>
              <w:right w:val="single" w:sz="4" w:space="0" w:color="auto"/>
            </w:tcBorders>
            <w:shd w:val="clear" w:color="auto" w:fill="auto"/>
            <w:noWrap/>
            <w:vAlign w:val="center"/>
            <w:hideMark/>
          </w:tcPr>
          <w:p w14:paraId="2810A058" w14:textId="77777777" w:rsidR="003A5794" w:rsidRPr="00121159" w:rsidRDefault="003A5794" w:rsidP="005900F2">
            <w:pPr>
              <w:pStyle w:val="Sinespaciado"/>
              <w:rPr>
                <w:sz w:val="16"/>
                <w:szCs w:val="16"/>
                <w:lang w:eastAsia="es-MX"/>
              </w:rPr>
            </w:pPr>
            <w:r w:rsidRPr="00121159">
              <w:rPr>
                <w:sz w:val="16"/>
                <w:szCs w:val="16"/>
                <w:lang w:eastAsia="es-MX"/>
              </w:rPr>
              <w:t xml:space="preserve">Anticuerpos contra </w:t>
            </w:r>
            <w:proofErr w:type="spellStart"/>
            <w:r w:rsidRPr="00121159">
              <w:rPr>
                <w:sz w:val="16"/>
                <w:szCs w:val="16"/>
                <w:lang w:eastAsia="es-MX"/>
              </w:rPr>
              <w:t>Ribonucleoproteína</w:t>
            </w:r>
            <w:proofErr w:type="spellEnd"/>
          </w:p>
        </w:tc>
        <w:tc>
          <w:tcPr>
            <w:tcW w:w="3021" w:type="dxa"/>
            <w:tcBorders>
              <w:top w:val="nil"/>
              <w:left w:val="nil"/>
              <w:bottom w:val="single" w:sz="4" w:space="0" w:color="auto"/>
              <w:right w:val="single" w:sz="4" w:space="0" w:color="auto"/>
            </w:tcBorders>
            <w:vAlign w:val="center"/>
          </w:tcPr>
          <w:p w14:paraId="20E40E16" w14:textId="77777777" w:rsidR="003A5794" w:rsidRPr="00121159" w:rsidRDefault="00C2523A" w:rsidP="005900F2">
            <w:pPr>
              <w:pStyle w:val="Sinespaciado"/>
              <w:rPr>
                <w:sz w:val="16"/>
                <w:szCs w:val="16"/>
                <w:lang w:eastAsia="es-MX"/>
              </w:rPr>
            </w:pPr>
            <w:r w:rsidRPr="00121159">
              <w:rPr>
                <w:sz w:val="16"/>
                <w:szCs w:val="16"/>
              </w:rPr>
              <w:t>***</w:t>
            </w:r>
          </w:p>
        </w:tc>
      </w:tr>
      <w:tr w:rsidR="003A5794" w:rsidRPr="00121159" w14:paraId="3535BA00"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8327DA" w14:textId="77777777" w:rsidR="003A5794" w:rsidRPr="00121159" w:rsidRDefault="003A5794" w:rsidP="005900F2">
            <w:pPr>
              <w:pStyle w:val="Sinespaciado"/>
              <w:rPr>
                <w:sz w:val="16"/>
                <w:szCs w:val="16"/>
                <w:lang w:eastAsia="es-MX"/>
              </w:rPr>
            </w:pPr>
            <w:r w:rsidRPr="00121159">
              <w:rPr>
                <w:sz w:val="16"/>
                <w:szCs w:val="16"/>
                <w:lang w:eastAsia="es-MX"/>
              </w:rPr>
              <w:t>40.11.007</w:t>
            </w:r>
          </w:p>
        </w:tc>
        <w:tc>
          <w:tcPr>
            <w:tcW w:w="5981" w:type="dxa"/>
            <w:tcBorders>
              <w:top w:val="nil"/>
              <w:left w:val="nil"/>
              <w:bottom w:val="single" w:sz="4" w:space="0" w:color="auto"/>
              <w:right w:val="single" w:sz="4" w:space="0" w:color="auto"/>
            </w:tcBorders>
            <w:shd w:val="clear" w:color="auto" w:fill="auto"/>
            <w:noWrap/>
            <w:vAlign w:val="center"/>
            <w:hideMark/>
          </w:tcPr>
          <w:p w14:paraId="209CD99F" w14:textId="77777777" w:rsidR="003A5794" w:rsidRPr="00121159" w:rsidRDefault="003A5794" w:rsidP="005900F2">
            <w:pPr>
              <w:pStyle w:val="Sinespaciado"/>
              <w:rPr>
                <w:sz w:val="16"/>
                <w:szCs w:val="16"/>
                <w:lang w:eastAsia="es-MX"/>
              </w:rPr>
            </w:pPr>
            <w:r w:rsidRPr="00121159">
              <w:rPr>
                <w:sz w:val="16"/>
                <w:szCs w:val="16"/>
                <w:lang w:eastAsia="es-MX"/>
              </w:rPr>
              <w:t>Anticuerpos contra Ro (SS-A)</w:t>
            </w:r>
          </w:p>
        </w:tc>
        <w:tc>
          <w:tcPr>
            <w:tcW w:w="3021" w:type="dxa"/>
            <w:tcBorders>
              <w:top w:val="nil"/>
              <w:left w:val="nil"/>
              <w:bottom w:val="single" w:sz="4" w:space="0" w:color="auto"/>
              <w:right w:val="single" w:sz="4" w:space="0" w:color="auto"/>
            </w:tcBorders>
            <w:vAlign w:val="center"/>
          </w:tcPr>
          <w:p w14:paraId="3C557351" w14:textId="77777777" w:rsidR="003A5794" w:rsidRPr="00121159" w:rsidRDefault="00C2523A" w:rsidP="005900F2">
            <w:pPr>
              <w:pStyle w:val="Sinespaciado"/>
              <w:rPr>
                <w:sz w:val="16"/>
                <w:szCs w:val="16"/>
                <w:lang w:eastAsia="es-MX"/>
              </w:rPr>
            </w:pPr>
            <w:r w:rsidRPr="00121159">
              <w:rPr>
                <w:sz w:val="16"/>
                <w:szCs w:val="16"/>
              </w:rPr>
              <w:t>***</w:t>
            </w:r>
          </w:p>
        </w:tc>
      </w:tr>
      <w:tr w:rsidR="003A5794" w:rsidRPr="00121159" w14:paraId="319DA4AA"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2D6817" w14:textId="77777777" w:rsidR="003A5794" w:rsidRPr="00121159" w:rsidRDefault="003A5794" w:rsidP="005900F2">
            <w:pPr>
              <w:pStyle w:val="Sinespaciado"/>
              <w:rPr>
                <w:sz w:val="16"/>
                <w:szCs w:val="16"/>
                <w:lang w:eastAsia="es-MX"/>
              </w:rPr>
            </w:pPr>
            <w:r w:rsidRPr="00121159">
              <w:rPr>
                <w:sz w:val="16"/>
                <w:szCs w:val="16"/>
                <w:lang w:eastAsia="es-MX"/>
              </w:rPr>
              <w:t>40.11.008</w:t>
            </w:r>
          </w:p>
        </w:tc>
        <w:tc>
          <w:tcPr>
            <w:tcW w:w="5981" w:type="dxa"/>
            <w:tcBorders>
              <w:top w:val="nil"/>
              <w:left w:val="nil"/>
              <w:bottom w:val="single" w:sz="4" w:space="0" w:color="auto"/>
              <w:right w:val="single" w:sz="4" w:space="0" w:color="auto"/>
            </w:tcBorders>
            <w:shd w:val="clear" w:color="auto" w:fill="auto"/>
            <w:noWrap/>
            <w:vAlign w:val="center"/>
            <w:hideMark/>
          </w:tcPr>
          <w:p w14:paraId="0DFF2F3F" w14:textId="77777777" w:rsidR="003A5794" w:rsidRPr="00121159" w:rsidRDefault="003A5794" w:rsidP="005900F2">
            <w:pPr>
              <w:pStyle w:val="Sinespaciado"/>
              <w:rPr>
                <w:sz w:val="16"/>
                <w:szCs w:val="16"/>
                <w:lang w:eastAsia="es-MX"/>
              </w:rPr>
            </w:pPr>
            <w:r w:rsidRPr="00121159">
              <w:rPr>
                <w:sz w:val="16"/>
                <w:szCs w:val="16"/>
                <w:lang w:eastAsia="es-MX"/>
              </w:rPr>
              <w:t>Anticuerpos contra La (SS-B)</w:t>
            </w:r>
          </w:p>
        </w:tc>
        <w:tc>
          <w:tcPr>
            <w:tcW w:w="3021" w:type="dxa"/>
            <w:tcBorders>
              <w:top w:val="nil"/>
              <w:left w:val="nil"/>
              <w:bottom w:val="single" w:sz="4" w:space="0" w:color="auto"/>
              <w:right w:val="single" w:sz="4" w:space="0" w:color="auto"/>
            </w:tcBorders>
            <w:vAlign w:val="center"/>
          </w:tcPr>
          <w:p w14:paraId="11C44527" w14:textId="77777777" w:rsidR="003A5794" w:rsidRPr="00121159" w:rsidRDefault="00C2523A" w:rsidP="005900F2">
            <w:pPr>
              <w:pStyle w:val="Sinespaciado"/>
              <w:rPr>
                <w:sz w:val="16"/>
                <w:szCs w:val="16"/>
                <w:lang w:eastAsia="es-MX"/>
              </w:rPr>
            </w:pPr>
            <w:r w:rsidRPr="00121159">
              <w:rPr>
                <w:sz w:val="16"/>
                <w:szCs w:val="16"/>
              </w:rPr>
              <w:t>***</w:t>
            </w:r>
          </w:p>
        </w:tc>
      </w:tr>
      <w:tr w:rsidR="003A5794" w:rsidRPr="00121159" w14:paraId="306198E3"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C2C9C7" w14:textId="77777777" w:rsidR="003A5794" w:rsidRPr="00121159" w:rsidRDefault="003A5794" w:rsidP="005900F2">
            <w:pPr>
              <w:pStyle w:val="Sinespaciado"/>
              <w:rPr>
                <w:sz w:val="16"/>
                <w:szCs w:val="16"/>
                <w:lang w:eastAsia="es-MX"/>
              </w:rPr>
            </w:pPr>
            <w:r w:rsidRPr="00121159">
              <w:rPr>
                <w:sz w:val="16"/>
                <w:szCs w:val="16"/>
                <w:lang w:eastAsia="es-MX"/>
              </w:rPr>
              <w:t>40.11.009</w:t>
            </w:r>
          </w:p>
        </w:tc>
        <w:tc>
          <w:tcPr>
            <w:tcW w:w="5981" w:type="dxa"/>
            <w:tcBorders>
              <w:top w:val="nil"/>
              <w:left w:val="nil"/>
              <w:bottom w:val="single" w:sz="4" w:space="0" w:color="auto"/>
              <w:right w:val="single" w:sz="4" w:space="0" w:color="auto"/>
            </w:tcBorders>
            <w:shd w:val="clear" w:color="auto" w:fill="auto"/>
            <w:noWrap/>
            <w:vAlign w:val="center"/>
            <w:hideMark/>
          </w:tcPr>
          <w:p w14:paraId="56C39DB9" w14:textId="77777777" w:rsidR="003A5794" w:rsidRPr="00121159" w:rsidRDefault="003A5794" w:rsidP="005900F2">
            <w:pPr>
              <w:pStyle w:val="Sinespaciado"/>
              <w:rPr>
                <w:sz w:val="16"/>
                <w:szCs w:val="16"/>
                <w:lang w:eastAsia="es-MX"/>
              </w:rPr>
            </w:pPr>
            <w:r w:rsidRPr="00121159">
              <w:rPr>
                <w:sz w:val="16"/>
                <w:szCs w:val="16"/>
                <w:lang w:eastAsia="es-MX"/>
              </w:rPr>
              <w:t>Anticuerpos contra SCL-70 (</w:t>
            </w:r>
            <w:proofErr w:type="spellStart"/>
            <w:r w:rsidRPr="00121159">
              <w:rPr>
                <w:sz w:val="16"/>
                <w:szCs w:val="16"/>
                <w:lang w:eastAsia="es-MX"/>
              </w:rPr>
              <w:t>Anti-topoisomerasa</w:t>
            </w:r>
            <w:proofErr w:type="spellEnd"/>
            <w:r w:rsidRPr="00121159">
              <w:rPr>
                <w:sz w:val="16"/>
                <w:szCs w:val="16"/>
                <w:lang w:eastAsia="es-MX"/>
              </w:rPr>
              <w:t xml:space="preserve"> 1)</w:t>
            </w:r>
          </w:p>
        </w:tc>
        <w:tc>
          <w:tcPr>
            <w:tcW w:w="3021" w:type="dxa"/>
            <w:tcBorders>
              <w:top w:val="nil"/>
              <w:left w:val="nil"/>
              <w:bottom w:val="single" w:sz="4" w:space="0" w:color="auto"/>
              <w:right w:val="single" w:sz="4" w:space="0" w:color="auto"/>
            </w:tcBorders>
            <w:vAlign w:val="center"/>
          </w:tcPr>
          <w:p w14:paraId="2986B885" w14:textId="77777777" w:rsidR="003A5794" w:rsidRPr="00121159" w:rsidRDefault="00C2523A" w:rsidP="005900F2">
            <w:pPr>
              <w:pStyle w:val="Sinespaciado"/>
              <w:rPr>
                <w:sz w:val="16"/>
                <w:szCs w:val="16"/>
                <w:lang w:eastAsia="es-MX"/>
              </w:rPr>
            </w:pPr>
            <w:r w:rsidRPr="00121159">
              <w:rPr>
                <w:sz w:val="16"/>
                <w:szCs w:val="16"/>
              </w:rPr>
              <w:t>***</w:t>
            </w:r>
          </w:p>
        </w:tc>
      </w:tr>
      <w:tr w:rsidR="003A5794" w:rsidRPr="00121159" w14:paraId="3D868C90"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331CC0" w14:textId="77777777" w:rsidR="003A5794" w:rsidRPr="00121159" w:rsidRDefault="003A5794" w:rsidP="005900F2">
            <w:pPr>
              <w:pStyle w:val="Sinespaciado"/>
              <w:rPr>
                <w:sz w:val="16"/>
                <w:szCs w:val="16"/>
                <w:lang w:eastAsia="es-MX"/>
              </w:rPr>
            </w:pPr>
            <w:r w:rsidRPr="00121159">
              <w:rPr>
                <w:sz w:val="16"/>
                <w:szCs w:val="16"/>
                <w:lang w:eastAsia="es-MX"/>
              </w:rPr>
              <w:t>40.11.010</w:t>
            </w:r>
          </w:p>
        </w:tc>
        <w:tc>
          <w:tcPr>
            <w:tcW w:w="5981" w:type="dxa"/>
            <w:tcBorders>
              <w:top w:val="nil"/>
              <w:left w:val="nil"/>
              <w:bottom w:val="single" w:sz="4" w:space="0" w:color="auto"/>
              <w:right w:val="single" w:sz="4" w:space="0" w:color="auto"/>
            </w:tcBorders>
            <w:shd w:val="clear" w:color="auto" w:fill="auto"/>
            <w:noWrap/>
            <w:vAlign w:val="center"/>
            <w:hideMark/>
          </w:tcPr>
          <w:p w14:paraId="62E2B4E2" w14:textId="77777777" w:rsidR="003A5794" w:rsidRPr="00121159" w:rsidRDefault="003A5794" w:rsidP="005900F2">
            <w:pPr>
              <w:pStyle w:val="Sinespaciado"/>
              <w:rPr>
                <w:sz w:val="16"/>
                <w:szCs w:val="16"/>
                <w:lang w:eastAsia="es-MX"/>
              </w:rPr>
            </w:pPr>
            <w:r w:rsidRPr="00121159">
              <w:rPr>
                <w:sz w:val="16"/>
                <w:szCs w:val="16"/>
                <w:lang w:eastAsia="es-MX"/>
              </w:rPr>
              <w:t>Anticuerpos contra Insulina</w:t>
            </w:r>
          </w:p>
        </w:tc>
        <w:tc>
          <w:tcPr>
            <w:tcW w:w="3021" w:type="dxa"/>
            <w:tcBorders>
              <w:top w:val="nil"/>
              <w:left w:val="nil"/>
              <w:bottom w:val="single" w:sz="4" w:space="0" w:color="auto"/>
              <w:right w:val="single" w:sz="4" w:space="0" w:color="auto"/>
            </w:tcBorders>
            <w:vAlign w:val="center"/>
          </w:tcPr>
          <w:p w14:paraId="2E4238B7" w14:textId="77777777" w:rsidR="003A5794" w:rsidRPr="00121159" w:rsidRDefault="00C2523A" w:rsidP="005900F2">
            <w:pPr>
              <w:pStyle w:val="Sinespaciado"/>
              <w:rPr>
                <w:sz w:val="16"/>
                <w:szCs w:val="16"/>
                <w:lang w:eastAsia="es-MX"/>
              </w:rPr>
            </w:pPr>
            <w:r w:rsidRPr="00121159">
              <w:rPr>
                <w:sz w:val="16"/>
                <w:szCs w:val="16"/>
              </w:rPr>
              <w:t>Envío a Laboratorio de Referencia.</w:t>
            </w:r>
          </w:p>
        </w:tc>
      </w:tr>
      <w:tr w:rsidR="003A5794" w:rsidRPr="00121159" w14:paraId="05472B32"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CB401C" w14:textId="77777777" w:rsidR="003A5794" w:rsidRPr="00121159" w:rsidRDefault="003A5794" w:rsidP="005900F2">
            <w:pPr>
              <w:pStyle w:val="Sinespaciado"/>
              <w:rPr>
                <w:sz w:val="16"/>
                <w:szCs w:val="16"/>
                <w:lang w:eastAsia="es-MX"/>
              </w:rPr>
            </w:pPr>
            <w:r w:rsidRPr="00121159">
              <w:rPr>
                <w:sz w:val="16"/>
                <w:szCs w:val="16"/>
                <w:lang w:eastAsia="es-MX"/>
              </w:rPr>
              <w:t>40.11.011</w:t>
            </w:r>
          </w:p>
        </w:tc>
        <w:tc>
          <w:tcPr>
            <w:tcW w:w="5981" w:type="dxa"/>
            <w:tcBorders>
              <w:top w:val="nil"/>
              <w:left w:val="nil"/>
              <w:bottom w:val="single" w:sz="4" w:space="0" w:color="auto"/>
              <w:right w:val="single" w:sz="4" w:space="0" w:color="auto"/>
            </w:tcBorders>
            <w:shd w:val="clear" w:color="auto" w:fill="auto"/>
            <w:noWrap/>
            <w:vAlign w:val="center"/>
            <w:hideMark/>
          </w:tcPr>
          <w:p w14:paraId="29675D2C" w14:textId="77777777" w:rsidR="003A5794" w:rsidRPr="00121159" w:rsidRDefault="003A5794" w:rsidP="005900F2">
            <w:pPr>
              <w:pStyle w:val="Sinespaciado"/>
              <w:rPr>
                <w:sz w:val="16"/>
                <w:szCs w:val="16"/>
                <w:lang w:eastAsia="es-MX"/>
              </w:rPr>
            </w:pPr>
            <w:r w:rsidRPr="00121159">
              <w:rPr>
                <w:sz w:val="16"/>
                <w:szCs w:val="16"/>
                <w:lang w:eastAsia="es-MX"/>
              </w:rPr>
              <w:t xml:space="preserve">Anticuerpos contra </w:t>
            </w:r>
            <w:proofErr w:type="spellStart"/>
            <w:r w:rsidRPr="00121159">
              <w:rPr>
                <w:sz w:val="16"/>
                <w:szCs w:val="16"/>
                <w:lang w:eastAsia="es-MX"/>
              </w:rPr>
              <w:t>Histidil</w:t>
            </w:r>
            <w:proofErr w:type="spellEnd"/>
            <w:r w:rsidRPr="00121159">
              <w:rPr>
                <w:sz w:val="16"/>
                <w:szCs w:val="16"/>
                <w:lang w:eastAsia="es-MX"/>
              </w:rPr>
              <w:t>-ARNt Sintetasa (Jo-1)</w:t>
            </w:r>
          </w:p>
        </w:tc>
        <w:tc>
          <w:tcPr>
            <w:tcW w:w="3021" w:type="dxa"/>
            <w:tcBorders>
              <w:top w:val="nil"/>
              <w:left w:val="nil"/>
              <w:bottom w:val="single" w:sz="4" w:space="0" w:color="auto"/>
              <w:right w:val="single" w:sz="4" w:space="0" w:color="auto"/>
            </w:tcBorders>
            <w:vAlign w:val="center"/>
          </w:tcPr>
          <w:p w14:paraId="7D6E2325" w14:textId="77777777" w:rsidR="003A5794" w:rsidRPr="00121159" w:rsidRDefault="00C2523A" w:rsidP="005900F2">
            <w:pPr>
              <w:pStyle w:val="Sinespaciado"/>
              <w:rPr>
                <w:sz w:val="16"/>
                <w:szCs w:val="16"/>
                <w:lang w:eastAsia="es-MX"/>
              </w:rPr>
            </w:pPr>
            <w:r w:rsidRPr="00121159">
              <w:rPr>
                <w:sz w:val="16"/>
                <w:szCs w:val="16"/>
              </w:rPr>
              <w:t>***</w:t>
            </w:r>
          </w:p>
        </w:tc>
      </w:tr>
      <w:tr w:rsidR="003A5794" w:rsidRPr="00121159" w14:paraId="26636851"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50CE3F" w14:textId="77777777" w:rsidR="003A5794" w:rsidRPr="00121159" w:rsidRDefault="003A5794" w:rsidP="005900F2">
            <w:pPr>
              <w:pStyle w:val="Sinespaciado"/>
              <w:rPr>
                <w:sz w:val="16"/>
                <w:szCs w:val="16"/>
                <w:lang w:eastAsia="es-MX"/>
              </w:rPr>
            </w:pPr>
            <w:r w:rsidRPr="00121159">
              <w:rPr>
                <w:sz w:val="16"/>
                <w:szCs w:val="16"/>
                <w:lang w:eastAsia="es-MX"/>
              </w:rPr>
              <w:t>40.11.012</w:t>
            </w:r>
          </w:p>
        </w:tc>
        <w:tc>
          <w:tcPr>
            <w:tcW w:w="5981" w:type="dxa"/>
            <w:tcBorders>
              <w:top w:val="nil"/>
              <w:left w:val="nil"/>
              <w:bottom w:val="single" w:sz="4" w:space="0" w:color="auto"/>
              <w:right w:val="single" w:sz="4" w:space="0" w:color="auto"/>
            </w:tcBorders>
            <w:shd w:val="clear" w:color="auto" w:fill="auto"/>
            <w:noWrap/>
            <w:vAlign w:val="center"/>
            <w:hideMark/>
          </w:tcPr>
          <w:p w14:paraId="3504F964" w14:textId="77777777" w:rsidR="003A5794" w:rsidRPr="00121159" w:rsidRDefault="003A5794" w:rsidP="005900F2">
            <w:pPr>
              <w:pStyle w:val="Sinespaciado"/>
              <w:rPr>
                <w:sz w:val="16"/>
                <w:szCs w:val="16"/>
                <w:lang w:eastAsia="es-MX"/>
              </w:rPr>
            </w:pPr>
            <w:r w:rsidRPr="00121159">
              <w:rPr>
                <w:sz w:val="16"/>
                <w:szCs w:val="16"/>
                <w:lang w:eastAsia="es-MX"/>
              </w:rPr>
              <w:t xml:space="preserve">Anticuerpos contra Hígado, Riñón y </w:t>
            </w:r>
            <w:proofErr w:type="spellStart"/>
            <w:r w:rsidRPr="00121159">
              <w:rPr>
                <w:sz w:val="16"/>
                <w:szCs w:val="16"/>
                <w:lang w:eastAsia="es-MX"/>
              </w:rPr>
              <w:t>Microsomal</w:t>
            </w:r>
            <w:proofErr w:type="spellEnd"/>
            <w:r w:rsidRPr="00121159">
              <w:rPr>
                <w:sz w:val="16"/>
                <w:szCs w:val="16"/>
                <w:lang w:eastAsia="es-MX"/>
              </w:rPr>
              <w:t xml:space="preserve"> (LKM-1)</w:t>
            </w:r>
          </w:p>
        </w:tc>
        <w:tc>
          <w:tcPr>
            <w:tcW w:w="3021" w:type="dxa"/>
            <w:tcBorders>
              <w:top w:val="nil"/>
              <w:left w:val="nil"/>
              <w:bottom w:val="single" w:sz="4" w:space="0" w:color="auto"/>
              <w:right w:val="single" w:sz="4" w:space="0" w:color="auto"/>
            </w:tcBorders>
            <w:vAlign w:val="center"/>
          </w:tcPr>
          <w:p w14:paraId="1AE03524" w14:textId="77777777" w:rsidR="003A5794" w:rsidRPr="00121159" w:rsidRDefault="00C2523A" w:rsidP="005900F2">
            <w:pPr>
              <w:pStyle w:val="Sinespaciado"/>
              <w:rPr>
                <w:sz w:val="16"/>
                <w:szCs w:val="16"/>
                <w:lang w:eastAsia="es-MX"/>
              </w:rPr>
            </w:pPr>
            <w:r w:rsidRPr="00121159">
              <w:rPr>
                <w:sz w:val="16"/>
                <w:szCs w:val="16"/>
              </w:rPr>
              <w:t>***</w:t>
            </w:r>
          </w:p>
        </w:tc>
      </w:tr>
      <w:tr w:rsidR="003A5794" w:rsidRPr="00121159" w14:paraId="52FE4952"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A5B4C8" w14:textId="77777777" w:rsidR="003A5794" w:rsidRPr="00121159" w:rsidRDefault="003A5794" w:rsidP="005900F2">
            <w:pPr>
              <w:pStyle w:val="Sinespaciado"/>
              <w:rPr>
                <w:sz w:val="16"/>
                <w:szCs w:val="16"/>
                <w:lang w:eastAsia="es-MX"/>
              </w:rPr>
            </w:pPr>
            <w:r w:rsidRPr="00121159">
              <w:rPr>
                <w:sz w:val="16"/>
                <w:szCs w:val="16"/>
                <w:lang w:eastAsia="es-MX"/>
              </w:rPr>
              <w:t>40.11.013</w:t>
            </w:r>
          </w:p>
        </w:tc>
        <w:tc>
          <w:tcPr>
            <w:tcW w:w="5981" w:type="dxa"/>
            <w:tcBorders>
              <w:top w:val="nil"/>
              <w:left w:val="nil"/>
              <w:bottom w:val="single" w:sz="4" w:space="0" w:color="auto"/>
              <w:right w:val="single" w:sz="4" w:space="0" w:color="auto"/>
            </w:tcBorders>
            <w:shd w:val="clear" w:color="auto" w:fill="auto"/>
            <w:noWrap/>
            <w:vAlign w:val="center"/>
            <w:hideMark/>
          </w:tcPr>
          <w:p w14:paraId="46152FD4" w14:textId="77777777" w:rsidR="003A5794" w:rsidRPr="00121159" w:rsidRDefault="003A5794" w:rsidP="005900F2">
            <w:pPr>
              <w:pStyle w:val="Sinespaciado"/>
              <w:rPr>
                <w:sz w:val="16"/>
                <w:szCs w:val="16"/>
                <w:lang w:eastAsia="es-MX"/>
              </w:rPr>
            </w:pPr>
            <w:r w:rsidRPr="00121159">
              <w:rPr>
                <w:sz w:val="16"/>
                <w:szCs w:val="16"/>
                <w:lang w:eastAsia="es-MX"/>
              </w:rPr>
              <w:t>Anticuerpos contra Histona</w:t>
            </w:r>
          </w:p>
        </w:tc>
        <w:tc>
          <w:tcPr>
            <w:tcW w:w="3021" w:type="dxa"/>
            <w:tcBorders>
              <w:top w:val="nil"/>
              <w:left w:val="nil"/>
              <w:bottom w:val="single" w:sz="4" w:space="0" w:color="auto"/>
              <w:right w:val="single" w:sz="4" w:space="0" w:color="auto"/>
            </w:tcBorders>
            <w:vAlign w:val="center"/>
          </w:tcPr>
          <w:p w14:paraId="35D8A352" w14:textId="77777777" w:rsidR="003A5794" w:rsidRPr="00121159" w:rsidRDefault="00C2523A" w:rsidP="005900F2">
            <w:pPr>
              <w:pStyle w:val="Sinespaciado"/>
              <w:rPr>
                <w:sz w:val="16"/>
                <w:szCs w:val="16"/>
                <w:lang w:eastAsia="es-MX"/>
              </w:rPr>
            </w:pPr>
            <w:r w:rsidRPr="00121159">
              <w:rPr>
                <w:sz w:val="16"/>
                <w:szCs w:val="16"/>
                <w:lang w:eastAsia="es-MX"/>
              </w:rPr>
              <w:t>***</w:t>
            </w:r>
          </w:p>
        </w:tc>
      </w:tr>
      <w:tr w:rsidR="003A5794" w:rsidRPr="00121159" w14:paraId="79F0CB46"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4FA20A" w14:textId="77777777" w:rsidR="003A5794" w:rsidRPr="00121159" w:rsidRDefault="003A5794" w:rsidP="005900F2">
            <w:pPr>
              <w:pStyle w:val="Sinespaciado"/>
              <w:rPr>
                <w:sz w:val="16"/>
                <w:szCs w:val="16"/>
                <w:lang w:eastAsia="es-MX"/>
              </w:rPr>
            </w:pPr>
            <w:r w:rsidRPr="00121159">
              <w:rPr>
                <w:sz w:val="16"/>
                <w:szCs w:val="16"/>
                <w:lang w:eastAsia="es-MX"/>
              </w:rPr>
              <w:t>40.11.014</w:t>
            </w:r>
          </w:p>
        </w:tc>
        <w:tc>
          <w:tcPr>
            <w:tcW w:w="5981" w:type="dxa"/>
            <w:tcBorders>
              <w:top w:val="nil"/>
              <w:left w:val="nil"/>
              <w:bottom w:val="single" w:sz="4" w:space="0" w:color="auto"/>
              <w:right w:val="single" w:sz="4" w:space="0" w:color="auto"/>
            </w:tcBorders>
            <w:shd w:val="clear" w:color="auto" w:fill="auto"/>
            <w:noWrap/>
            <w:vAlign w:val="center"/>
            <w:hideMark/>
          </w:tcPr>
          <w:p w14:paraId="0A08058B" w14:textId="77777777" w:rsidR="003A5794" w:rsidRPr="00121159" w:rsidRDefault="003A5794" w:rsidP="005900F2">
            <w:pPr>
              <w:pStyle w:val="Sinespaciado"/>
              <w:rPr>
                <w:sz w:val="16"/>
                <w:szCs w:val="16"/>
                <w:lang w:eastAsia="es-MX"/>
              </w:rPr>
            </w:pPr>
            <w:r w:rsidRPr="00121159">
              <w:rPr>
                <w:sz w:val="16"/>
                <w:szCs w:val="16"/>
                <w:lang w:eastAsia="es-MX"/>
              </w:rPr>
              <w:t>Anticuerpos contra Smith</w:t>
            </w:r>
          </w:p>
        </w:tc>
        <w:tc>
          <w:tcPr>
            <w:tcW w:w="3021" w:type="dxa"/>
            <w:tcBorders>
              <w:top w:val="nil"/>
              <w:left w:val="nil"/>
              <w:bottom w:val="single" w:sz="4" w:space="0" w:color="auto"/>
              <w:right w:val="single" w:sz="4" w:space="0" w:color="auto"/>
            </w:tcBorders>
            <w:vAlign w:val="center"/>
          </w:tcPr>
          <w:p w14:paraId="70C969E8" w14:textId="77777777" w:rsidR="003A5794" w:rsidRPr="00121159" w:rsidRDefault="00C2523A" w:rsidP="005900F2">
            <w:pPr>
              <w:pStyle w:val="Sinespaciado"/>
              <w:rPr>
                <w:sz w:val="16"/>
                <w:szCs w:val="16"/>
                <w:lang w:eastAsia="es-MX"/>
              </w:rPr>
            </w:pPr>
            <w:r w:rsidRPr="00121159">
              <w:rPr>
                <w:sz w:val="16"/>
                <w:szCs w:val="16"/>
              </w:rPr>
              <w:t>***</w:t>
            </w:r>
          </w:p>
        </w:tc>
      </w:tr>
      <w:tr w:rsidR="003A5794" w:rsidRPr="00121159" w14:paraId="5D0F1886"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B343FA" w14:textId="77777777" w:rsidR="003A5794" w:rsidRPr="00121159" w:rsidRDefault="003A5794" w:rsidP="005900F2">
            <w:pPr>
              <w:pStyle w:val="Sinespaciado"/>
              <w:rPr>
                <w:sz w:val="16"/>
                <w:szCs w:val="16"/>
                <w:lang w:eastAsia="es-MX"/>
              </w:rPr>
            </w:pPr>
            <w:r w:rsidRPr="00121159">
              <w:rPr>
                <w:sz w:val="16"/>
                <w:szCs w:val="16"/>
                <w:lang w:eastAsia="es-MX"/>
              </w:rPr>
              <w:t>40.11.015</w:t>
            </w:r>
          </w:p>
        </w:tc>
        <w:tc>
          <w:tcPr>
            <w:tcW w:w="5981" w:type="dxa"/>
            <w:tcBorders>
              <w:top w:val="nil"/>
              <w:left w:val="nil"/>
              <w:bottom w:val="single" w:sz="4" w:space="0" w:color="auto"/>
              <w:right w:val="single" w:sz="4" w:space="0" w:color="auto"/>
            </w:tcBorders>
            <w:shd w:val="clear" w:color="auto" w:fill="auto"/>
            <w:noWrap/>
            <w:vAlign w:val="center"/>
            <w:hideMark/>
          </w:tcPr>
          <w:p w14:paraId="694397EC" w14:textId="77777777" w:rsidR="003A5794" w:rsidRPr="00121159" w:rsidRDefault="003A5794" w:rsidP="005900F2">
            <w:pPr>
              <w:pStyle w:val="Sinespaciado"/>
              <w:rPr>
                <w:sz w:val="16"/>
                <w:szCs w:val="16"/>
                <w:lang w:eastAsia="es-MX"/>
              </w:rPr>
            </w:pPr>
            <w:r w:rsidRPr="00121159">
              <w:rPr>
                <w:sz w:val="16"/>
                <w:szCs w:val="16"/>
                <w:lang w:eastAsia="es-MX"/>
              </w:rPr>
              <w:t xml:space="preserve">Anticuerpos contra Mitocondria </w:t>
            </w:r>
          </w:p>
        </w:tc>
        <w:tc>
          <w:tcPr>
            <w:tcW w:w="3021" w:type="dxa"/>
            <w:tcBorders>
              <w:top w:val="nil"/>
              <w:left w:val="nil"/>
              <w:bottom w:val="single" w:sz="4" w:space="0" w:color="auto"/>
              <w:right w:val="single" w:sz="4" w:space="0" w:color="auto"/>
            </w:tcBorders>
            <w:vAlign w:val="center"/>
          </w:tcPr>
          <w:p w14:paraId="61282B39" w14:textId="77777777" w:rsidR="003A5794" w:rsidRPr="00121159" w:rsidRDefault="00C2523A" w:rsidP="005900F2">
            <w:pPr>
              <w:pStyle w:val="Sinespaciado"/>
              <w:rPr>
                <w:sz w:val="16"/>
                <w:szCs w:val="16"/>
                <w:lang w:eastAsia="es-MX"/>
              </w:rPr>
            </w:pPr>
            <w:r w:rsidRPr="00121159">
              <w:rPr>
                <w:sz w:val="16"/>
                <w:szCs w:val="16"/>
              </w:rPr>
              <w:t>***</w:t>
            </w:r>
          </w:p>
        </w:tc>
      </w:tr>
      <w:tr w:rsidR="003A5794" w:rsidRPr="00121159" w14:paraId="3B6F1750"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2CBF52" w14:textId="77777777" w:rsidR="003A5794" w:rsidRPr="00121159" w:rsidRDefault="003A5794" w:rsidP="005900F2">
            <w:pPr>
              <w:pStyle w:val="Sinespaciado"/>
              <w:rPr>
                <w:sz w:val="16"/>
                <w:szCs w:val="16"/>
                <w:lang w:eastAsia="es-MX"/>
              </w:rPr>
            </w:pPr>
            <w:r w:rsidRPr="00121159">
              <w:rPr>
                <w:sz w:val="16"/>
                <w:szCs w:val="16"/>
                <w:lang w:eastAsia="es-MX"/>
              </w:rPr>
              <w:t>40.11.016</w:t>
            </w:r>
          </w:p>
        </w:tc>
        <w:tc>
          <w:tcPr>
            <w:tcW w:w="5981" w:type="dxa"/>
            <w:tcBorders>
              <w:top w:val="nil"/>
              <w:left w:val="nil"/>
              <w:bottom w:val="single" w:sz="4" w:space="0" w:color="auto"/>
              <w:right w:val="single" w:sz="4" w:space="0" w:color="auto"/>
            </w:tcBorders>
            <w:shd w:val="clear" w:color="auto" w:fill="auto"/>
            <w:noWrap/>
            <w:vAlign w:val="center"/>
            <w:hideMark/>
          </w:tcPr>
          <w:p w14:paraId="7AB4832E" w14:textId="77777777" w:rsidR="003A5794" w:rsidRPr="00121159" w:rsidRDefault="003A5794" w:rsidP="005900F2">
            <w:pPr>
              <w:pStyle w:val="Sinespaciado"/>
              <w:rPr>
                <w:sz w:val="16"/>
                <w:szCs w:val="16"/>
                <w:lang w:eastAsia="es-MX"/>
              </w:rPr>
            </w:pPr>
            <w:r w:rsidRPr="00121159">
              <w:rPr>
                <w:sz w:val="16"/>
                <w:szCs w:val="16"/>
                <w:lang w:eastAsia="es-MX"/>
              </w:rPr>
              <w:t>Anticuerpos contra Centrómero</w:t>
            </w:r>
          </w:p>
        </w:tc>
        <w:tc>
          <w:tcPr>
            <w:tcW w:w="3021" w:type="dxa"/>
            <w:tcBorders>
              <w:top w:val="nil"/>
              <w:left w:val="nil"/>
              <w:bottom w:val="single" w:sz="4" w:space="0" w:color="auto"/>
              <w:right w:val="single" w:sz="4" w:space="0" w:color="auto"/>
            </w:tcBorders>
            <w:vAlign w:val="center"/>
          </w:tcPr>
          <w:p w14:paraId="7A19661B" w14:textId="77777777" w:rsidR="003A5794" w:rsidRPr="00121159" w:rsidRDefault="00C2523A" w:rsidP="005900F2">
            <w:pPr>
              <w:pStyle w:val="Sinespaciado"/>
              <w:rPr>
                <w:sz w:val="16"/>
                <w:szCs w:val="16"/>
                <w:lang w:eastAsia="es-MX"/>
              </w:rPr>
            </w:pPr>
            <w:r w:rsidRPr="00121159">
              <w:rPr>
                <w:sz w:val="16"/>
                <w:szCs w:val="16"/>
                <w:lang w:eastAsia="es-MX"/>
              </w:rPr>
              <w:t>***</w:t>
            </w:r>
          </w:p>
        </w:tc>
      </w:tr>
      <w:tr w:rsidR="003A5794" w:rsidRPr="00121159" w14:paraId="780DC723"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DE3B7E" w14:textId="77777777" w:rsidR="003A5794" w:rsidRPr="00121159" w:rsidRDefault="003A5794" w:rsidP="005900F2">
            <w:pPr>
              <w:pStyle w:val="Sinespaciado"/>
              <w:rPr>
                <w:sz w:val="16"/>
                <w:szCs w:val="16"/>
                <w:lang w:eastAsia="es-MX"/>
              </w:rPr>
            </w:pPr>
            <w:r w:rsidRPr="00121159">
              <w:rPr>
                <w:sz w:val="16"/>
                <w:szCs w:val="16"/>
                <w:lang w:eastAsia="es-MX"/>
              </w:rPr>
              <w:t>40.11.017</w:t>
            </w:r>
          </w:p>
        </w:tc>
        <w:tc>
          <w:tcPr>
            <w:tcW w:w="5981" w:type="dxa"/>
            <w:tcBorders>
              <w:top w:val="nil"/>
              <w:left w:val="nil"/>
              <w:bottom w:val="single" w:sz="4" w:space="0" w:color="auto"/>
              <w:right w:val="single" w:sz="4" w:space="0" w:color="auto"/>
            </w:tcBorders>
            <w:shd w:val="clear" w:color="auto" w:fill="auto"/>
            <w:noWrap/>
            <w:vAlign w:val="center"/>
            <w:hideMark/>
          </w:tcPr>
          <w:p w14:paraId="7B9D2C08" w14:textId="77777777" w:rsidR="003A5794" w:rsidRPr="00121159" w:rsidRDefault="003A5794" w:rsidP="005900F2">
            <w:pPr>
              <w:pStyle w:val="Sinespaciado"/>
              <w:rPr>
                <w:sz w:val="16"/>
                <w:szCs w:val="16"/>
                <w:lang w:eastAsia="es-MX"/>
              </w:rPr>
            </w:pPr>
            <w:r w:rsidRPr="00121159">
              <w:rPr>
                <w:sz w:val="16"/>
                <w:szCs w:val="16"/>
                <w:lang w:eastAsia="es-MX"/>
              </w:rPr>
              <w:t>Anticuerpos contra ADN doble cadena (</w:t>
            </w:r>
            <w:proofErr w:type="spellStart"/>
            <w:r w:rsidRPr="00121159">
              <w:rPr>
                <w:sz w:val="16"/>
                <w:szCs w:val="16"/>
                <w:lang w:eastAsia="es-MX"/>
              </w:rPr>
              <w:t>dsADN</w:t>
            </w:r>
            <w:proofErr w:type="spellEnd"/>
            <w:r w:rsidRPr="00121159">
              <w:rPr>
                <w:sz w:val="16"/>
                <w:szCs w:val="16"/>
                <w:lang w:eastAsia="es-MX"/>
              </w:rPr>
              <w:t>)</w:t>
            </w:r>
          </w:p>
        </w:tc>
        <w:tc>
          <w:tcPr>
            <w:tcW w:w="3021" w:type="dxa"/>
            <w:tcBorders>
              <w:top w:val="nil"/>
              <w:left w:val="nil"/>
              <w:bottom w:val="single" w:sz="4" w:space="0" w:color="auto"/>
              <w:right w:val="single" w:sz="4" w:space="0" w:color="auto"/>
            </w:tcBorders>
            <w:vAlign w:val="center"/>
          </w:tcPr>
          <w:p w14:paraId="57AF3840" w14:textId="77777777" w:rsidR="003A5794" w:rsidRPr="00121159" w:rsidRDefault="00C2523A" w:rsidP="005900F2">
            <w:pPr>
              <w:pStyle w:val="Sinespaciado"/>
              <w:rPr>
                <w:sz w:val="16"/>
                <w:szCs w:val="16"/>
                <w:lang w:eastAsia="es-MX"/>
              </w:rPr>
            </w:pPr>
            <w:r w:rsidRPr="00121159">
              <w:rPr>
                <w:sz w:val="16"/>
                <w:szCs w:val="16"/>
              </w:rPr>
              <w:t>***</w:t>
            </w:r>
          </w:p>
        </w:tc>
      </w:tr>
      <w:tr w:rsidR="003A5794" w:rsidRPr="00121159" w14:paraId="5987DBE1"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9D8C64" w14:textId="77777777" w:rsidR="003A5794" w:rsidRPr="00121159" w:rsidRDefault="003A5794" w:rsidP="005900F2">
            <w:pPr>
              <w:pStyle w:val="Sinespaciado"/>
              <w:rPr>
                <w:sz w:val="16"/>
                <w:szCs w:val="16"/>
                <w:lang w:eastAsia="es-MX"/>
              </w:rPr>
            </w:pPr>
            <w:r w:rsidRPr="00121159">
              <w:rPr>
                <w:sz w:val="16"/>
                <w:szCs w:val="16"/>
                <w:lang w:eastAsia="es-MX"/>
              </w:rPr>
              <w:t>40.11.018</w:t>
            </w:r>
          </w:p>
        </w:tc>
        <w:tc>
          <w:tcPr>
            <w:tcW w:w="5981" w:type="dxa"/>
            <w:tcBorders>
              <w:top w:val="nil"/>
              <w:left w:val="nil"/>
              <w:bottom w:val="single" w:sz="4" w:space="0" w:color="auto"/>
              <w:right w:val="single" w:sz="4" w:space="0" w:color="auto"/>
            </w:tcBorders>
            <w:shd w:val="clear" w:color="auto" w:fill="auto"/>
            <w:noWrap/>
            <w:vAlign w:val="center"/>
            <w:hideMark/>
          </w:tcPr>
          <w:p w14:paraId="0E1FA9C7" w14:textId="77777777" w:rsidR="003A5794" w:rsidRPr="00121159" w:rsidRDefault="003A5794" w:rsidP="005900F2">
            <w:pPr>
              <w:pStyle w:val="Sinespaciado"/>
              <w:rPr>
                <w:sz w:val="16"/>
                <w:szCs w:val="16"/>
                <w:lang w:eastAsia="es-MX"/>
              </w:rPr>
            </w:pPr>
            <w:r w:rsidRPr="00121159">
              <w:rPr>
                <w:sz w:val="16"/>
                <w:szCs w:val="16"/>
                <w:lang w:eastAsia="es-MX"/>
              </w:rPr>
              <w:t>Anticuerpos contra Péptido Cíclico Citrulinado</w:t>
            </w:r>
          </w:p>
        </w:tc>
        <w:tc>
          <w:tcPr>
            <w:tcW w:w="3021" w:type="dxa"/>
            <w:tcBorders>
              <w:top w:val="nil"/>
              <w:left w:val="nil"/>
              <w:bottom w:val="single" w:sz="4" w:space="0" w:color="auto"/>
              <w:right w:val="single" w:sz="4" w:space="0" w:color="auto"/>
            </w:tcBorders>
            <w:vAlign w:val="center"/>
          </w:tcPr>
          <w:p w14:paraId="6FC0FBC6" w14:textId="77777777" w:rsidR="003A5794" w:rsidRPr="00121159" w:rsidRDefault="00C2523A" w:rsidP="005900F2">
            <w:pPr>
              <w:pStyle w:val="Sinespaciado"/>
              <w:rPr>
                <w:sz w:val="16"/>
                <w:szCs w:val="16"/>
                <w:lang w:eastAsia="es-MX"/>
              </w:rPr>
            </w:pPr>
            <w:r w:rsidRPr="00121159">
              <w:rPr>
                <w:sz w:val="16"/>
                <w:szCs w:val="16"/>
              </w:rPr>
              <w:t>***</w:t>
            </w:r>
          </w:p>
        </w:tc>
      </w:tr>
      <w:tr w:rsidR="003A5794" w:rsidRPr="00121159" w14:paraId="4C3D9D59"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0B37CE" w14:textId="77777777" w:rsidR="003A5794" w:rsidRPr="00121159" w:rsidRDefault="003A5794" w:rsidP="005900F2">
            <w:pPr>
              <w:pStyle w:val="Sinespaciado"/>
              <w:rPr>
                <w:sz w:val="16"/>
                <w:szCs w:val="16"/>
                <w:lang w:eastAsia="es-MX"/>
              </w:rPr>
            </w:pPr>
            <w:r w:rsidRPr="00121159">
              <w:rPr>
                <w:sz w:val="16"/>
                <w:szCs w:val="16"/>
                <w:lang w:eastAsia="es-MX"/>
              </w:rPr>
              <w:t>40.11.019</w:t>
            </w:r>
          </w:p>
        </w:tc>
        <w:tc>
          <w:tcPr>
            <w:tcW w:w="5981" w:type="dxa"/>
            <w:tcBorders>
              <w:top w:val="nil"/>
              <w:left w:val="nil"/>
              <w:bottom w:val="single" w:sz="4" w:space="0" w:color="auto"/>
              <w:right w:val="single" w:sz="4" w:space="0" w:color="auto"/>
            </w:tcBorders>
            <w:shd w:val="clear" w:color="auto" w:fill="auto"/>
            <w:noWrap/>
            <w:vAlign w:val="center"/>
            <w:hideMark/>
          </w:tcPr>
          <w:p w14:paraId="6568B758" w14:textId="77777777" w:rsidR="003A5794" w:rsidRPr="00121159" w:rsidRDefault="003A5794" w:rsidP="005900F2">
            <w:pPr>
              <w:pStyle w:val="Sinespaciado"/>
              <w:rPr>
                <w:sz w:val="16"/>
                <w:szCs w:val="16"/>
                <w:lang w:eastAsia="es-MX"/>
              </w:rPr>
            </w:pPr>
            <w:r w:rsidRPr="00121159">
              <w:rPr>
                <w:sz w:val="16"/>
                <w:szCs w:val="16"/>
                <w:lang w:eastAsia="es-MX"/>
              </w:rPr>
              <w:t>Anticuerpos contra Citoplasma de Neutrófilo (ANCA), IFI</w:t>
            </w:r>
          </w:p>
        </w:tc>
        <w:tc>
          <w:tcPr>
            <w:tcW w:w="3021" w:type="dxa"/>
            <w:tcBorders>
              <w:top w:val="nil"/>
              <w:left w:val="nil"/>
              <w:bottom w:val="single" w:sz="4" w:space="0" w:color="auto"/>
              <w:right w:val="single" w:sz="4" w:space="0" w:color="auto"/>
            </w:tcBorders>
            <w:vAlign w:val="center"/>
          </w:tcPr>
          <w:p w14:paraId="7D4E9F2E" w14:textId="77777777" w:rsidR="003A5794" w:rsidRPr="00121159" w:rsidRDefault="00C2523A" w:rsidP="005900F2">
            <w:pPr>
              <w:pStyle w:val="Sinespaciado"/>
              <w:rPr>
                <w:sz w:val="16"/>
                <w:szCs w:val="16"/>
                <w:lang w:eastAsia="es-MX"/>
              </w:rPr>
            </w:pPr>
            <w:r w:rsidRPr="00121159">
              <w:rPr>
                <w:sz w:val="16"/>
                <w:szCs w:val="16"/>
                <w:lang w:eastAsia="es-MX"/>
              </w:rPr>
              <w:t>***</w:t>
            </w:r>
          </w:p>
        </w:tc>
      </w:tr>
      <w:tr w:rsidR="003A5794" w:rsidRPr="00121159" w14:paraId="6F814BDA"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CA4010" w14:textId="77777777" w:rsidR="003A5794" w:rsidRPr="00121159" w:rsidRDefault="003A5794" w:rsidP="005900F2">
            <w:pPr>
              <w:pStyle w:val="Sinespaciado"/>
              <w:rPr>
                <w:sz w:val="16"/>
                <w:szCs w:val="16"/>
                <w:lang w:eastAsia="es-MX"/>
              </w:rPr>
            </w:pPr>
            <w:r w:rsidRPr="00121159">
              <w:rPr>
                <w:sz w:val="16"/>
                <w:szCs w:val="16"/>
                <w:lang w:eastAsia="es-MX"/>
              </w:rPr>
              <w:t>40.11.020</w:t>
            </w:r>
          </w:p>
        </w:tc>
        <w:tc>
          <w:tcPr>
            <w:tcW w:w="5981" w:type="dxa"/>
            <w:tcBorders>
              <w:top w:val="nil"/>
              <w:left w:val="nil"/>
              <w:bottom w:val="single" w:sz="4" w:space="0" w:color="auto"/>
              <w:right w:val="single" w:sz="4" w:space="0" w:color="auto"/>
            </w:tcBorders>
            <w:shd w:val="clear" w:color="auto" w:fill="auto"/>
            <w:noWrap/>
            <w:vAlign w:val="center"/>
            <w:hideMark/>
          </w:tcPr>
          <w:p w14:paraId="540892C2" w14:textId="77777777" w:rsidR="003A5794" w:rsidRPr="00121159" w:rsidRDefault="003A5794" w:rsidP="005900F2">
            <w:pPr>
              <w:pStyle w:val="Sinespaciado"/>
              <w:rPr>
                <w:sz w:val="16"/>
                <w:szCs w:val="16"/>
                <w:lang w:eastAsia="es-MX"/>
              </w:rPr>
            </w:pPr>
            <w:r w:rsidRPr="00121159">
              <w:rPr>
                <w:sz w:val="16"/>
                <w:szCs w:val="16"/>
                <w:lang w:eastAsia="es-MX"/>
              </w:rPr>
              <w:t>Anticuerpos contra Proteinasa 3 (c-ANCA)</w:t>
            </w:r>
          </w:p>
        </w:tc>
        <w:tc>
          <w:tcPr>
            <w:tcW w:w="3021" w:type="dxa"/>
            <w:tcBorders>
              <w:top w:val="nil"/>
              <w:left w:val="nil"/>
              <w:bottom w:val="single" w:sz="4" w:space="0" w:color="auto"/>
              <w:right w:val="single" w:sz="4" w:space="0" w:color="auto"/>
            </w:tcBorders>
            <w:vAlign w:val="center"/>
          </w:tcPr>
          <w:p w14:paraId="67F2FA82" w14:textId="77777777" w:rsidR="003A5794" w:rsidRPr="00121159" w:rsidRDefault="00C2523A" w:rsidP="005900F2">
            <w:pPr>
              <w:pStyle w:val="Sinespaciado"/>
              <w:rPr>
                <w:sz w:val="16"/>
                <w:szCs w:val="16"/>
                <w:lang w:eastAsia="es-MX"/>
              </w:rPr>
            </w:pPr>
            <w:r w:rsidRPr="00121159">
              <w:rPr>
                <w:sz w:val="16"/>
                <w:szCs w:val="16"/>
              </w:rPr>
              <w:t>***</w:t>
            </w:r>
          </w:p>
        </w:tc>
      </w:tr>
      <w:tr w:rsidR="003A5794" w:rsidRPr="00121159" w14:paraId="46E086A5"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47E959" w14:textId="77777777" w:rsidR="003A5794" w:rsidRPr="00121159" w:rsidRDefault="003A5794" w:rsidP="005900F2">
            <w:pPr>
              <w:pStyle w:val="Sinespaciado"/>
              <w:rPr>
                <w:sz w:val="16"/>
                <w:szCs w:val="16"/>
                <w:lang w:eastAsia="es-MX"/>
              </w:rPr>
            </w:pPr>
            <w:r w:rsidRPr="00121159">
              <w:rPr>
                <w:sz w:val="16"/>
                <w:szCs w:val="16"/>
                <w:lang w:eastAsia="es-MX"/>
              </w:rPr>
              <w:t>40.11.021</w:t>
            </w:r>
          </w:p>
        </w:tc>
        <w:tc>
          <w:tcPr>
            <w:tcW w:w="5981" w:type="dxa"/>
            <w:tcBorders>
              <w:top w:val="nil"/>
              <w:left w:val="nil"/>
              <w:bottom w:val="single" w:sz="4" w:space="0" w:color="auto"/>
              <w:right w:val="single" w:sz="4" w:space="0" w:color="auto"/>
            </w:tcBorders>
            <w:shd w:val="clear" w:color="auto" w:fill="auto"/>
            <w:noWrap/>
            <w:vAlign w:val="center"/>
            <w:hideMark/>
          </w:tcPr>
          <w:p w14:paraId="37CFDE9D" w14:textId="77777777" w:rsidR="003A5794" w:rsidRPr="00121159" w:rsidRDefault="003A5794" w:rsidP="005900F2">
            <w:pPr>
              <w:pStyle w:val="Sinespaciado"/>
              <w:rPr>
                <w:sz w:val="16"/>
                <w:szCs w:val="16"/>
                <w:lang w:eastAsia="es-MX"/>
              </w:rPr>
            </w:pPr>
            <w:r w:rsidRPr="00121159">
              <w:rPr>
                <w:sz w:val="16"/>
                <w:szCs w:val="16"/>
                <w:lang w:eastAsia="es-MX"/>
              </w:rPr>
              <w:t>Anticuerpos contra Mieloperoxidasa (p-ANCA)</w:t>
            </w:r>
          </w:p>
        </w:tc>
        <w:tc>
          <w:tcPr>
            <w:tcW w:w="3021" w:type="dxa"/>
            <w:tcBorders>
              <w:top w:val="nil"/>
              <w:left w:val="nil"/>
              <w:bottom w:val="single" w:sz="4" w:space="0" w:color="auto"/>
              <w:right w:val="single" w:sz="4" w:space="0" w:color="auto"/>
            </w:tcBorders>
            <w:vAlign w:val="center"/>
          </w:tcPr>
          <w:p w14:paraId="3C9BFA5D" w14:textId="77777777" w:rsidR="003A5794" w:rsidRPr="00121159" w:rsidRDefault="00C2523A" w:rsidP="005900F2">
            <w:pPr>
              <w:pStyle w:val="Sinespaciado"/>
              <w:rPr>
                <w:sz w:val="16"/>
                <w:szCs w:val="16"/>
                <w:lang w:eastAsia="es-MX"/>
              </w:rPr>
            </w:pPr>
            <w:r w:rsidRPr="00121159">
              <w:rPr>
                <w:sz w:val="16"/>
                <w:szCs w:val="16"/>
              </w:rPr>
              <w:t>***</w:t>
            </w:r>
          </w:p>
        </w:tc>
      </w:tr>
      <w:tr w:rsidR="003A5794" w:rsidRPr="00121159" w14:paraId="60652D01"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9A3F02" w14:textId="77777777" w:rsidR="003A5794" w:rsidRPr="00121159" w:rsidRDefault="003A5794" w:rsidP="005900F2">
            <w:pPr>
              <w:pStyle w:val="Sinespaciado"/>
              <w:rPr>
                <w:sz w:val="16"/>
                <w:szCs w:val="16"/>
                <w:lang w:eastAsia="es-MX"/>
              </w:rPr>
            </w:pPr>
            <w:r w:rsidRPr="00121159">
              <w:rPr>
                <w:sz w:val="16"/>
                <w:szCs w:val="16"/>
                <w:lang w:eastAsia="es-MX"/>
              </w:rPr>
              <w:t>40.11.022</w:t>
            </w:r>
          </w:p>
        </w:tc>
        <w:tc>
          <w:tcPr>
            <w:tcW w:w="5981" w:type="dxa"/>
            <w:tcBorders>
              <w:top w:val="nil"/>
              <w:left w:val="nil"/>
              <w:bottom w:val="single" w:sz="4" w:space="0" w:color="auto"/>
              <w:right w:val="single" w:sz="4" w:space="0" w:color="auto"/>
            </w:tcBorders>
            <w:shd w:val="clear" w:color="auto" w:fill="auto"/>
            <w:noWrap/>
            <w:vAlign w:val="center"/>
            <w:hideMark/>
          </w:tcPr>
          <w:p w14:paraId="6E700C1C" w14:textId="77777777" w:rsidR="003A5794" w:rsidRPr="00121159" w:rsidRDefault="003A5794" w:rsidP="005900F2">
            <w:pPr>
              <w:pStyle w:val="Sinespaciado"/>
              <w:rPr>
                <w:sz w:val="16"/>
                <w:szCs w:val="16"/>
                <w:lang w:eastAsia="es-MX"/>
              </w:rPr>
            </w:pPr>
            <w:r w:rsidRPr="00121159">
              <w:rPr>
                <w:sz w:val="16"/>
                <w:szCs w:val="16"/>
                <w:lang w:eastAsia="es-MX"/>
              </w:rPr>
              <w:t>Antígeno 27 del HLA I grupo B (HLA-B27)</w:t>
            </w:r>
          </w:p>
        </w:tc>
        <w:tc>
          <w:tcPr>
            <w:tcW w:w="3021" w:type="dxa"/>
            <w:tcBorders>
              <w:top w:val="nil"/>
              <w:left w:val="nil"/>
              <w:bottom w:val="single" w:sz="4" w:space="0" w:color="auto"/>
              <w:right w:val="single" w:sz="4" w:space="0" w:color="auto"/>
            </w:tcBorders>
            <w:vAlign w:val="center"/>
          </w:tcPr>
          <w:p w14:paraId="5B8D8CF3" w14:textId="77777777" w:rsidR="003A5794" w:rsidRPr="00121159" w:rsidRDefault="00C2523A" w:rsidP="005900F2">
            <w:pPr>
              <w:pStyle w:val="Sinespaciado"/>
              <w:rPr>
                <w:sz w:val="16"/>
                <w:szCs w:val="16"/>
                <w:lang w:eastAsia="es-MX"/>
              </w:rPr>
            </w:pPr>
            <w:r w:rsidRPr="00121159">
              <w:rPr>
                <w:sz w:val="16"/>
                <w:szCs w:val="16"/>
              </w:rPr>
              <w:t>Envío a Laboratorio de Referencia.</w:t>
            </w:r>
          </w:p>
        </w:tc>
      </w:tr>
      <w:tr w:rsidR="003A5794" w:rsidRPr="00121159" w14:paraId="59A04CA8"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7C5A54" w14:textId="77777777" w:rsidR="003A5794" w:rsidRPr="00121159" w:rsidRDefault="003A5794" w:rsidP="005900F2">
            <w:pPr>
              <w:pStyle w:val="Sinespaciado"/>
              <w:rPr>
                <w:sz w:val="16"/>
                <w:szCs w:val="16"/>
                <w:lang w:eastAsia="es-MX"/>
              </w:rPr>
            </w:pPr>
            <w:r w:rsidRPr="00121159">
              <w:rPr>
                <w:sz w:val="16"/>
                <w:szCs w:val="16"/>
                <w:lang w:eastAsia="es-MX"/>
              </w:rPr>
              <w:t>40.11.023</w:t>
            </w:r>
          </w:p>
        </w:tc>
        <w:tc>
          <w:tcPr>
            <w:tcW w:w="5981" w:type="dxa"/>
            <w:tcBorders>
              <w:top w:val="nil"/>
              <w:left w:val="nil"/>
              <w:bottom w:val="single" w:sz="4" w:space="0" w:color="auto"/>
              <w:right w:val="single" w:sz="4" w:space="0" w:color="auto"/>
            </w:tcBorders>
            <w:shd w:val="clear" w:color="auto" w:fill="auto"/>
            <w:noWrap/>
            <w:vAlign w:val="center"/>
            <w:hideMark/>
          </w:tcPr>
          <w:p w14:paraId="51A20F9F" w14:textId="77777777" w:rsidR="003A5794" w:rsidRPr="00121159" w:rsidRDefault="003A5794" w:rsidP="005900F2">
            <w:pPr>
              <w:pStyle w:val="Sinespaciado"/>
              <w:rPr>
                <w:sz w:val="16"/>
                <w:szCs w:val="16"/>
                <w:lang w:eastAsia="es-MX"/>
              </w:rPr>
            </w:pPr>
            <w:r w:rsidRPr="00121159">
              <w:rPr>
                <w:sz w:val="16"/>
                <w:szCs w:val="16"/>
                <w:lang w:eastAsia="es-MX"/>
              </w:rPr>
              <w:t>Anticuerpos contra Tiroglobulina</w:t>
            </w:r>
          </w:p>
        </w:tc>
        <w:tc>
          <w:tcPr>
            <w:tcW w:w="3021" w:type="dxa"/>
            <w:tcBorders>
              <w:top w:val="nil"/>
              <w:left w:val="nil"/>
              <w:bottom w:val="single" w:sz="4" w:space="0" w:color="auto"/>
              <w:right w:val="single" w:sz="4" w:space="0" w:color="auto"/>
            </w:tcBorders>
            <w:vAlign w:val="center"/>
          </w:tcPr>
          <w:p w14:paraId="513E2F10" w14:textId="77777777" w:rsidR="003A5794" w:rsidRPr="00121159" w:rsidRDefault="00C2523A" w:rsidP="005900F2">
            <w:pPr>
              <w:pStyle w:val="Sinespaciado"/>
              <w:rPr>
                <w:sz w:val="16"/>
                <w:szCs w:val="16"/>
                <w:lang w:eastAsia="es-MX"/>
              </w:rPr>
            </w:pPr>
            <w:r w:rsidRPr="00121159">
              <w:rPr>
                <w:sz w:val="16"/>
                <w:szCs w:val="16"/>
              </w:rPr>
              <w:t>***</w:t>
            </w:r>
          </w:p>
        </w:tc>
      </w:tr>
      <w:tr w:rsidR="003A5794" w:rsidRPr="00121159" w14:paraId="0B988C64"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A9ACAF" w14:textId="77777777" w:rsidR="003A5794" w:rsidRPr="00121159" w:rsidRDefault="003A5794" w:rsidP="005900F2">
            <w:pPr>
              <w:pStyle w:val="Sinespaciado"/>
              <w:rPr>
                <w:sz w:val="16"/>
                <w:szCs w:val="16"/>
                <w:lang w:eastAsia="es-MX"/>
              </w:rPr>
            </w:pPr>
            <w:r w:rsidRPr="00121159">
              <w:rPr>
                <w:sz w:val="16"/>
                <w:szCs w:val="16"/>
                <w:lang w:eastAsia="es-MX"/>
              </w:rPr>
              <w:t>40.11.024</w:t>
            </w:r>
          </w:p>
        </w:tc>
        <w:tc>
          <w:tcPr>
            <w:tcW w:w="5981" w:type="dxa"/>
            <w:tcBorders>
              <w:top w:val="nil"/>
              <w:left w:val="nil"/>
              <w:bottom w:val="single" w:sz="4" w:space="0" w:color="auto"/>
              <w:right w:val="single" w:sz="4" w:space="0" w:color="auto"/>
            </w:tcBorders>
            <w:shd w:val="clear" w:color="auto" w:fill="auto"/>
            <w:noWrap/>
            <w:vAlign w:val="center"/>
            <w:hideMark/>
          </w:tcPr>
          <w:p w14:paraId="0952A5BF" w14:textId="77777777" w:rsidR="003A5794" w:rsidRPr="00121159" w:rsidRDefault="003A5794" w:rsidP="005900F2">
            <w:pPr>
              <w:pStyle w:val="Sinespaciado"/>
              <w:rPr>
                <w:sz w:val="16"/>
                <w:szCs w:val="16"/>
                <w:lang w:eastAsia="es-MX"/>
              </w:rPr>
            </w:pPr>
            <w:r w:rsidRPr="00121159">
              <w:rPr>
                <w:sz w:val="16"/>
                <w:szCs w:val="16"/>
                <w:lang w:eastAsia="es-MX"/>
              </w:rPr>
              <w:t xml:space="preserve">Anticuerpos contra </w:t>
            </w:r>
            <w:proofErr w:type="spellStart"/>
            <w:r w:rsidRPr="00121159">
              <w:rPr>
                <w:sz w:val="16"/>
                <w:szCs w:val="16"/>
                <w:lang w:eastAsia="es-MX"/>
              </w:rPr>
              <w:t>Tiroperoxidasa</w:t>
            </w:r>
            <w:proofErr w:type="spellEnd"/>
          </w:p>
        </w:tc>
        <w:tc>
          <w:tcPr>
            <w:tcW w:w="3021" w:type="dxa"/>
            <w:tcBorders>
              <w:top w:val="nil"/>
              <w:left w:val="nil"/>
              <w:bottom w:val="single" w:sz="4" w:space="0" w:color="auto"/>
              <w:right w:val="single" w:sz="4" w:space="0" w:color="auto"/>
            </w:tcBorders>
            <w:vAlign w:val="center"/>
          </w:tcPr>
          <w:p w14:paraId="42AD40B7" w14:textId="77777777" w:rsidR="003A5794" w:rsidRPr="00121159" w:rsidRDefault="00C2523A" w:rsidP="005900F2">
            <w:pPr>
              <w:pStyle w:val="Sinespaciado"/>
              <w:rPr>
                <w:sz w:val="16"/>
                <w:szCs w:val="16"/>
                <w:lang w:eastAsia="es-MX"/>
              </w:rPr>
            </w:pPr>
            <w:r w:rsidRPr="00121159">
              <w:rPr>
                <w:sz w:val="16"/>
                <w:szCs w:val="16"/>
              </w:rPr>
              <w:t>***</w:t>
            </w:r>
          </w:p>
        </w:tc>
      </w:tr>
      <w:tr w:rsidR="00C2523A" w:rsidRPr="00121159" w14:paraId="320EDA46"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4E9EFC" w14:textId="77777777" w:rsidR="00C2523A" w:rsidRPr="00121159" w:rsidRDefault="00C2523A" w:rsidP="00C2523A">
            <w:pPr>
              <w:pStyle w:val="Sinespaciado"/>
              <w:rPr>
                <w:sz w:val="16"/>
                <w:szCs w:val="16"/>
                <w:lang w:eastAsia="es-MX"/>
              </w:rPr>
            </w:pPr>
            <w:r w:rsidRPr="00121159">
              <w:rPr>
                <w:sz w:val="16"/>
                <w:szCs w:val="16"/>
                <w:lang w:eastAsia="es-MX"/>
              </w:rPr>
              <w:t>40.11.025</w:t>
            </w:r>
          </w:p>
        </w:tc>
        <w:tc>
          <w:tcPr>
            <w:tcW w:w="5981" w:type="dxa"/>
            <w:tcBorders>
              <w:top w:val="nil"/>
              <w:left w:val="nil"/>
              <w:bottom w:val="single" w:sz="4" w:space="0" w:color="auto"/>
              <w:right w:val="single" w:sz="4" w:space="0" w:color="auto"/>
            </w:tcBorders>
            <w:shd w:val="clear" w:color="auto" w:fill="auto"/>
            <w:noWrap/>
            <w:vAlign w:val="center"/>
            <w:hideMark/>
          </w:tcPr>
          <w:p w14:paraId="41360E67" w14:textId="77777777" w:rsidR="00C2523A" w:rsidRPr="00121159" w:rsidRDefault="00C2523A" w:rsidP="00C2523A">
            <w:pPr>
              <w:pStyle w:val="Sinespaciado"/>
              <w:rPr>
                <w:sz w:val="16"/>
                <w:szCs w:val="16"/>
                <w:lang w:eastAsia="es-MX"/>
              </w:rPr>
            </w:pPr>
            <w:r w:rsidRPr="00121159">
              <w:rPr>
                <w:sz w:val="16"/>
                <w:szCs w:val="16"/>
                <w:lang w:eastAsia="es-MX"/>
              </w:rPr>
              <w:t xml:space="preserve">Anticuerpos contra Receptor de Tirotropina </w:t>
            </w:r>
          </w:p>
        </w:tc>
        <w:tc>
          <w:tcPr>
            <w:tcW w:w="3021" w:type="dxa"/>
            <w:tcBorders>
              <w:top w:val="nil"/>
              <w:left w:val="nil"/>
              <w:bottom w:val="single" w:sz="4" w:space="0" w:color="auto"/>
              <w:right w:val="single" w:sz="4" w:space="0" w:color="auto"/>
            </w:tcBorders>
            <w:vAlign w:val="center"/>
          </w:tcPr>
          <w:p w14:paraId="51D34BC6" w14:textId="77777777" w:rsidR="00C2523A" w:rsidRPr="00121159" w:rsidRDefault="00C2523A" w:rsidP="00C2523A">
            <w:pPr>
              <w:pStyle w:val="Sinespaciado"/>
              <w:rPr>
                <w:sz w:val="16"/>
                <w:szCs w:val="16"/>
                <w:lang w:eastAsia="es-MX"/>
              </w:rPr>
            </w:pPr>
            <w:r w:rsidRPr="00121159">
              <w:rPr>
                <w:sz w:val="16"/>
                <w:szCs w:val="16"/>
              </w:rPr>
              <w:t>Envío a Laboratorio de Referencia.</w:t>
            </w:r>
          </w:p>
        </w:tc>
      </w:tr>
      <w:tr w:rsidR="00C2523A" w:rsidRPr="00121159" w14:paraId="50FFA96E"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D8861E" w14:textId="77777777" w:rsidR="00C2523A" w:rsidRPr="00121159" w:rsidRDefault="00C2523A" w:rsidP="00C2523A">
            <w:pPr>
              <w:pStyle w:val="Sinespaciado"/>
              <w:rPr>
                <w:sz w:val="16"/>
                <w:szCs w:val="16"/>
                <w:lang w:eastAsia="es-MX"/>
              </w:rPr>
            </w:pPr>
            <w:r w:rsidRPr="00121159">
              <w:rPr>
                <w:sz w:val="16"/>
                <w:szCs w:val="16"/>
                <w:lang w:eastAsia="es-MX"/>
              </w:rPr>
              <w:lastRenderedPageBreak/>
              <w:t>40.11.026</w:t>
            </w:r>
          </w:p>
        </w:tc>
        <w:tc>
          <w:tcPr>
            <w:tcW w:w="5981" w:type="dxa"/>
            <w:tcBorders>
              <w:top w:val="nil"/>
              <w:left w:val="nil"/>
              <w:bottom w:val="single" w:sz="4" w:space="0" w:color="auto"/>
              <w:right w:val="single" w:sz="4" w:space="0" w:color="auto"/>
            </w:tcBorders>
            <w:shd w:val="clear" w:color="auto" w:fill="auto"/>
            <w:noWrap/>
            <w:vAlign w:val="center"/>
            <w:hideMark/>
          </w:tcPr>
          <w:p w14:paraId="539E332B" w14:textId="77777777" w:rsidR="00C2523A" w:rsidRPr="00121159" w:rsidRDefault="00C2523A" w:rsidP="00C2523A">
            <w:pPr>
              <w:pStyle w:val="Sinespaciado"/>
              <w:rPr>
                <w:sz w:val="16"/>
                <w:szCs w:val="16"/>
                <w:lang w:eastAsia="es-MX"/>
              </w:rPr>
            </w:pPr>
            <w:r w:rsidRPr="00121159">
              <w:rPr>
                <w:sz w:val="16"/>
                <w:szCs w:val="16"/>
                <w:lang w:eastAsia="es-MX"/>
              </w:rPr>
              <w:t>Anticuerpos (IgG) contra Actina</w:t>
            </w:r>
          </w:p>
        </w:tc>
        <w:tc>
          <w:tcPr>
            <w:tcW w:w="3021" w:type="dxa"/>
            <w:tcBorders>
              <w:top w:val="nil"/>
              <w:left w:val="nil"/>
              <w:bottom w:val="single" w:sz="4" w:space="0" w:color="auto"/>
              <w:right w:val="single" w:sz="4" w:space="0" w:color="auto"/>
            </w:tcBorders>
            <w:vAlign w:val="center"/>
          </w:tcPr>
          <w:p w14:paraId="771DE5A4" w14:textId="77777777" w:rsidR="00C2523A" w:rsidRPr="00121159" w:rsidRDefault="00C2523A" w:rsidP="00C2523A">
            <w:pPr>
              <w:pStyle w:val="Sinespaciado"/>
              <w:rPr>
                <w:sz w:val="16"/>
                <w:szCs w:val="16"/>
                <w:lang w:eastAsia="es-MX"/>
              </w:rPr>
            </w:pPr>
            <w:r w:rsidRPr="00121159">
              <w:rPr>
                <w:sz w:val="16"/>
                <w:szCs w:val="16"/>
              </w:rPr>
              <w:t>Envío a Laboratorio de Referencia.</w:t>
            </w:r>
          </w:p>
        </w:tc>
      </w:tr>
      <w:tr w:rsidR="00C2523A" w:rsidRPr="00121159" w14:paraId="799BBC70"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13CDAE" w14:textId="77777777" w:rsidR="00C2523A" w:rsidRPr="00121159" w:rsidRDefault="00C2523A" w:rsidP="00C2523A">
            <w:pPr>
              <w:pStyle w:val="Sinespaciado"/>
              <w:rPr>
                <w:sz w:val="16"/>
                <w:szCs w:val="16"/>
                <w:lang w:eastAsia="es-MX"/>
              </w:rPr>
            </w:pPr>
            <w:r w:rsidRPr="00121159">
              <w:rPr>
                <w:sz w:val="16"/>
                <w:szCs w:val="16"/>
                <w:lang w:eastAsia="es-MX"/>
              </w:rPr>
              <w:t>40.11.027</w:t>
            </w:r>
          </w:p>
        </w:tc>
        <w:tc>
          <w:tcPr>
            <w:tcW w:w="5981" w:type="dxa"/>
            <w:tcBorders>
              <w:top w:val="nil"/>
              <w:left w:val="nil"/>
              <w:bottom w:val="single" w:sz="4" w:space="0" w:color="auto"/>
              <w:right w:val="single" w:sz="4" w:space="0" w:color="auto"/>
            </w:tcBorders>
            <w:shd w:val="clear" w:color="auto" w:fill="auto"/>
            <w:noWrap/>
            <w:vAlign w:val="center"/>
            <w:hideMark/>
          </w:tcPr>
          <w:p w14:paraId="41C67B8E" w14:textId="77777777" w:rsidR="00C2523A" w:rsidRPr="00121159" w:rsidRDefault="00C2523A" w:rsidP="00C2523A">
            <w:pPr>
              <w:pStyle w:val="Sinespaciado"/>
              <w:rPr>
                <w:sz w:val="16"/>
                <w:szCs w:val="16"/>
                <w:lang w:eastAsia="es-MX"/>
              </w:rPr>
            </w:pPr>
            <w:r w:rsidRPr="00121159">
              <w:rPr>
                <w:sz w:val="16"/>
                <w:szCs w:val="16"/>
                <w:lang w:eastAsia="es-MX"/>
              </w:rPr>
              <w:t>Anticuerpos contra Proteína básica de Mielina en LCR</w:t>
            </w:r>
          </w:p>
        </w:tc>
        <w:tc>
          <w:tcPr>
            <w:tcW w:w="3021" w:type="dxa"/>
            <w:tcBorders>
              <w:top w:val="nil"/>
              <w:left w:val="nil"/>
              <w:bottom w:val="single" w:sz="4" w:space="0" w:color="auto"/>
              <w:right w:val="single" w:sz="4" w:space="0" w:color="auto"/>
            </w:tcBorders>
            <w:vAlign w:val="center"/>
          </w:tcPr>
          <w:p w14:paraId="767ECD6D" w14:textId="77777777" w:rsidR="00C2523A" w:rsidRPr="00121159" w:rsidRDefault="00C2523A" w:rsidP="00C2523A">
            <w:pPr>
              <w:pStyle w:val="Sinespaciado"/>
              <w:rPr>
                <w:sz w:val="16"/>
                <w:szCs w:val="16"/>
                <w:lang w:eastAsia="es-MX"/>
              </w:rPr>
            </w:pPr>
            <w:r w:rsidRPr="00121159">
              <w:rPr>
                <w:sz w:val="16"/>
                <w:szCs w:val="16"/>
              </w:rPr>
              <w:t>Envío a Laboratorio de Referencia.</w:t>
            </w:r>
          </w:p>
        </w:tc>
      </w:tr>
      <w:tr w:rsidR="00C2523A" w:rsidRPr="00121159" w14:paraId="2DCD8BF4"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991FFA" w14:textId="77777777" w:rsidR="00C2523A" w:rsidRPr="00121159" w:rsidRDefault="00C2523A" w:rsidP="00C2523A">
            <w:pPr>
              <w:pStyle w:val="Sinespaciado"/>
              <w:rPr>
                <w:sz w:val="16"/>
                <w:szCs w:val="16"/>
                <w:lang w:eastAsia="es-MX"/>
              </w:rPr>
            </w:pPr>
            <w:r w:rsidRPr="00121159">
              <w:rPr>
                <w:sz w:val="16"/>
                <w:szCs w:val="16"/>
                <w:lang w:eastAsia="es-MX"/>
              </w:rPr>
              <w:t>40.11.028</w:t>
            </w:r>
          </w:p>
        </w:tc>
        <w:tc>
          <w:tcPr>
            <w:tcW w:w="5981" w:type="dxa"/>
            <w:tcBorders>
              <w:top w:val="nil"/>
              <w:left w:val="nil"/>
              <w:bottom w:val="single" w:sz="4" w:space="0" w:color="auto"/>
              <w:right w:val="single" w:sz="4" w:space="0" w:color="auto"/>
            </w:tcBorders>
            <w:shd w:val="clear" w:color="auto" w:fill="auto"/>
            <w:noWrap/>
            <w:vAlign w:val="center"/>
            <w:hideMark/>
          </w:tcPr>
          <w:p w14:paraId="1B6CAD70" w14:textId="77777777" w:rsidR="00C2523A" w:rsidRPr="00121159" w:rsidRDefault="00C2523A" w:rsidP="00C2523A">
            <w:pPr>
              <w:pStyle w:val="Sinespaciado"/>
              <w:rPr>
                <w:sz w:val="16"/>
                <w:szCs w:val="16"/>
                <w:lang w:eastAsia="es-MX"/>
              </w:rPr>
            </w:pPr>
            <w:r w:rsidRPr="00121159">
              <w:rPr>
                <w:sz w:val="16"/>
                <w:szCs w:val="16"/>
                <w:lang w:eastAsia="es-MX"/>
              </w:rPr>
              <w:t>Anticuerpos contra Acetilcolina, bloqueadores de receptor</w:t>
            </w:r>
          </w:p>
        </w:tc>
        <w:tc>
          <w:tcPr>
            <w:tcW w:w="3021" w:type="dxa"/>
            <w:tcBorders>
              <w:top w:val="nil"/>
              <w:left w:val="nil"/>
              <w:bottom w:val="single" w:sz="4" w:space="0" w:color="auto"/>
              <w:right w:val="single" w:sz="4" w:space="0" w:color="auto"/>
            </w:tcBorders>
            <w:vAlign w:val="center"/>
          </w:tcPr>
          <w:p w14:paraId="33465F94" w14:textId="77777777" w:rsidR="00C2523A" w:rsidRPr="00121159" w:rsidRDefault="00C2523A" w:rsidP="00C2523A">
            <w:pPr>
              <w:pStyle w:val="Sinespaciado"/>
              <w:rPr>
                <w:sz w:val="16"/>
                <w:szCs w:val="16"/>
                <w:lang w:eastAsia="es-MX"/>
              </w:rPr>
            </w:pPr>
            <w:r w:rsidRPr="00121159">
              <w:rPr>
                <w:sz w:val="16"/>
                <w:szCs w:val="16"/>
              </w:rPr>
              <w:t>Envío a Laboratorio de Referencia.</w:t>
            </w:r>
          </w:p>
        </w:tc>
      </w:tr>
      <w:tr w:rsidR="00C2523A" w:rsidRPr="00121159" w14:paraId="5815F8E2"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7EEBA7" w14:textId="77777777" w:rsidR="00C2523A" w:rsidRPr="00121159" w:rsidRDefault="00C2523A" w:rsidP="00C2523A">
            <w:pPr>
              <w:pStyle w:val="Sinespaciado"/>
              <w:rPr>
                <w:sz w:val="16"/>
                <w:szCs w:val="16"/>
                <w:lang w:eastAsia="es-MX"/>
              </w:rPr>
            </w:pPr>
            <w:r w:rsidRPr="00121159">
              <w:rPr>
                <w:sz w:val="16"/>
                <w:szCs w:val="16"/>
                <w:lang w:eastAsia="es-MX"/>
              </w:rPr>
              <w:t>40.11.029</w:t>
            </w:r>
          </w:p>
        </w:tc>
        <w:tc>
          <w:tcPr>
            <w:tcW w:w="5981" w:type="dxa"/>
            <w:tcBorders>
              <w:top w:val="nil"/>
              <w:left w:val="nil"/>
              <w:bottom w:val="single" w:sz="4" w:space="0" w:color="auto"/>
              <w:right w:val="single" w:sz="4" w:space="0" w:color="auto"/>
            </w:tcBorders>
            <w:shd w:val="clear" w:color="auto" w:fill="auto"/>
            <w:noWrap/>
            <w:vAlign w:val="center"/>
            <w:hideMark/>
          </w:tcPr>
          <w:p w14:paraId="3D23419B" w14:textId="77777777" w:rsidR="00C2523A" w:rsidRPr="00121159" w:rsidRDefault="00C2523A" w:rsidP="00C2523A">
            <w:pPr>
              <w:pStyle w:val="Sinespaciado"/>
              <w:rPr>
                <w:sz w:val="16"/>
                <w:szCs w:val="16"/>
                <w:lang w:eastAsia="es-MX"/>
              </w:rPr>
            </w:pPr>
            <w:r w:rsidRPr="00121159">
              <w:rPr>
                <w:sz w:val="16"/>
                <w:szCs w:val="16"/>
                <w:lang w:eastAsia="es-MX"/>
              </w:rPr>
              <w:t>Anticuerpos contra Acetilcolina, fijadores de receptor</w:t>
            </w:r>
          </w:p>
        </w:tc>
        <w:tc>
          <w:tcPr>
            <w:tcW w:w="3021" w:type="dxa"/>
            <w:tcBorders>
              <w:top w:val="nil"/>
              <w:left w:val="nil"/>
              <w:bottom w:val="single" w:sz="4" w:space="0" w:color="auto"/>
              <w:right w:val="single" w:sz="4" w:space="0" w:color="auto"/>
            </w:tcBorders>
            <w:vAlign w:val="center"/>
          </w:tcPr>
          <w:p w14:paraId="0C98AC48" w14:textId="77777777" w:rsidR="00C2523A" w:rsidRPr="00121159" w:rsidRDefault="00C2523A" w:rsidP="00C2523A">
            <w:pPr>
              <w:pStyle w:val="Sinespaciado"/>
              <w:rPr>
                <w:sz w:val="16"/>
                <w:szCs w:val="16"/>
                <w:lang w:eastAsia="es-MX"/>
              </w:rPr>
            </w:pPr>
            <w:r w:rsidRPr="00121159">
              <w:rPr>
                <w:sz w:val="16"/>
                <w:szCs w:val="16"/>
              </w:rPr>
              <w:t>Envío a Laboratorio de Referencia.</w:t>
            </w:r>
          </w:p>
        </w:tc>
      </w:tr>
      <w:tr w:rsidR="00C2523A" w:rsidRPr="00121159" w14:paraId="54ACE044"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F9CED1" w14:textId="77777777" w:rsidR="00C2523A" w:rsidRPr="00121159" w:rsidRDefault="00C2523A" w:rsidP="00C2523A">
            <w:pPr>
              <w:pStyle w:val="Sinespaciado"/>
              <w:rPr>
                <w:sz w:val="16"/>
                <w:szCs w:val="16"/>
                <w:lang w:eastAsia="es-MX"/>
              </w:rPr>
            </w:pPr>
            <w:r w:rsidRPr="00121159">
              <w:rPr>
                <w:sz w:val="16"/>
                <w:szCs w:val="16"/>
                <w:lang w:eastAsia="es-MX"/>
              </w:rPr>
              <w:t>40.11.030</w:t>
            </w:r>
          </w:p>
        </w:tc>
        <w:tc>
          <w:tcPr>
            <w:tcW w:w="5981" w:type="dxa"/>
            <w:tcBorders>
              <w:top w:val="nil"/>
              <w:left w:val="nil"/>
              <w:bottom w:val="single" w:sz="4" w:space="0" w:color="auto"/>
              <w:right w:val="single" w:sz="4" w:space="0" w:color="auto"/>
            </w:tcBorders>
            <w:shd w:val="clear" w:color="auto" w:fill="auto"/>
            <w:noWrap/>
            <w:vAlign w:val="center"/>
            <w:hideMark/>
          </w:tcPr>
          <w:p w14:paraId="53800429" w14:textId="77777777" w:rsidR="00C2523A" w:rsidRPr="00121159" w:rsidRDefault="00C2523A" w:rsidP="00C2523A">
            <w:pPr>
              <w:pStyle w:val="Sinespaciado"/>
              <w:rPr>
                <w:sz w:val="16"/>
                <w:szCs w:val="16"/>
                <w:lang w:eastAsia="es-MX"/>
              </w:rPr>
            </w:pPr>
            <w:r w:rsidRPr="00121159">
              <w:rPr>
                <w:sz w:val="16"/>
                <w:szCs w:val="16"/>
                <w:lang w:eastAsia="es-MX"/>
              </w:rPr>
              <w:t xml:space="preserve">Anticuerpos contra Acetilcolina, moduladores de receptor </w:t>
            </w:r>
          </w:p>
        </w:tc>
        <w:tc>
          <w:tcPr>
            <w:tcW w:w="3021" w:type="dxa"/>
            <w:tcBorders>
              <w:top w:val="nil"/>
              <w:left w:val="nil"/>
              <w:bottom w:val="single" w:sz="4" w:space="0" w:color="auto"/>
              <w:right w:val="single" w:sz="4" w:space="0" w:color="auto"/>
            </w:tcBorders>
            <w:vAlign w:val="center"/>
          </w:tcPr>
          <w:p w14:paraId="712C89BC" w14:textId="77777777" w:rsidR="00C2523A" w:rsidRPr="00121159" w:rsidRDefault="00C2523A" w:rsidP="00C2523A">
            <w:pPr>
              <w:pStyle w:val="Sinespaciado"/>
              <w:rPr>
                <w:sz w:val="16"/>
                <w:szCs w:val="16"/>
                <w:lang w:eastAsia="es-MX"/>
              </w:rPr>
            </w:pPr>
            <w:r w:rsidRPr="00121159">
              <w:rPr>
                <w:sz w:val="16"/>
                <w:szCs w:val="16"/>
              </w:rPr>
              <w:t>Envío a Laboratorio de Referencia.</w:t>
            </w:r>
          </w:p>
        </w:tc>
      </w:tr>
      <w:tr w:rsidR="00C2523A" w:rsidRPr="00121159" w14:paraId="557AC988"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246AFF" w14:textId="77777777" w:rsidR="00C2523A" w:rsidRPr="00121159" w:rsidRDefault="00C2523A" w:rsidP="00C2523A">
            <w:pPr>
              <w:pStyle w:val="Sinespaciado"/>
              <w:rPr>
                <w:sz w:val="16"/>
                <w:szCs w:val="16"/>
                <w:lang w:eastAsia="es-MX"/>
              </w:rPr>
            </w:pPr>
            <w:r w:rsidRPr="00121159">
              <w:rPr>
                <w:sz w:val="16"/>
                <w:szCs w:val="16"/>
                <w:lang w:eastAsia="es-MX"/>
              </w:rPr>
              <w:t>40.11.031</w:t>
            </w:r>
          </w:p>
        </w:tc>
        <w:tc>
          <w:tcPr>
            <w:tcW w:w="5981" w:type="dxa"/>
            <w:tcBorders>
              <w:top w:val="nil"/>
              <w:left w:val="nil"/>
              <w:bottom w:val="single" w:sz="4" w:space="0" w:color="auto"/>
              <w:right w:val="single" w:sz="4" w:space="0" w:color="auto"/>
            </w:tcBorders>
            <w:shd w:val="clear" w:color="auto" w:fill="auto"/>
            <w:noWrap/>
            <w:vAlign w:val="center"/>
            <w:hideMark/>
          </w:tcPr>
          <w:p w14:paraId="1B296765" w14:textId="77777777" w:rsidR="00C2523A" w:rsidRPr="00121159" w:rsidRDefault="00C2523A" w:rsidP="00C2523A">
            <w:pPr>
              <w:pStyle w:val="Sinespaciado"/>
              <w:rPr>
                <w:sz w:val="16"/>
                <w:szCs w:val="16"/>
                <w:lang w:eastAsia="es-MX"/>
              </w:rPr>
            </w:pPr>
            <w:r w:rsidRPr="00121159">
              <w:rPr>
                <w:sz w:val="16"/>
                <w:szCs w:val="16"/>
                <w:lang w:eastAsia="es-MX"/>
              </w:rPr>
              <w:t>Anticuerpos contra Tirosina Quinasa Muscular (Musk)</w:t>
            </w:r>
          </w:p>
        </w:tc>
        <w:tc>
          <w:tcPr>
            <w:tcW w:w="3021" w:type="dxa"/>
            <w:tcBorders>
              <w:top w:val="nil"/>
              <w:left w:val="nil"/>
              <w:bottom w:val="single" w:sz="4" w:space="0" w:color="auto"/>
              <w:right w:val="single" w:sz="4" w:space="0" w:color="auto"/>
            </w:tcBorders>
            <w:vAlign w:val="center"/>
          </w:tcPr>
          <w:p w14:paraId="1E704E5B" w14:textId="77777777" w:rsidR="00C2523A" w:rsidRPr="00121159" w:rsidRDefault="00C2523A" w:rsidP="00C2523A">
            <w:pPr>
              <w:pStyle w:val="Sinespaciado"/>
              <w:rPr>
                <w:sz w:val="16"/>
                <w:szCs w:val="16"/>
                <w:lang w:eastAsia="es-MX"/>
              </w:rPr>
            </w:pPr>
            <w:r w:rsidRPr="00121159">
              <w:rPr>
                <w:sz w:val="16"/>
                <w:szCs w:val="16"/>
              </w:rPr>
              <w:t>Envío a Laboratorio de Referencia.</w:t>
            </w:r>
          </w:p>
        </w:tc>
      </w:tr>
      <w:tr w:rsidR="00C2523A" w:rsidRPr="00121159" w14:paraId="77ABDD58"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924364" w14:textId="77777777" w:rsidR="00C2523A" w:rsidRPr="00121159" w:rsidRDefault="00C2523A" w:rsidP="00C2523A">
            <w:pPr>
              <w:pStyle w:val="Sinespaciado"/>
              <w:rPr>
                <w:sz w:val="16"/>
                <w:szCs w:val="16"/>
                <w:lang w:eastAsia="es-MX"/>
              </w:rPr>
            </w:pPr>
            <w:r w:rsidRPr="00121159">
              <w:rPr>
                <w:sz w:val="16"/>
                <w:szCs w:val="16"/>
                <w:lang w:eastAsia="es-MX"/>
              </w:rPr>
              <w:t>40.11.032</w:t>
            </w:r>
          </w:p>
        </w:tc>
        <w:tc>
          <w:tcPr>
            <w:tcW w:w="5981" w:type="dxa"/>
            <w:tcBorders>
              <w:top w:val="nil"/>
              <w:left w:val="nil"/>
              <w:bottom w:val="single" w:sz="4" w:space="0" w:color="auto"/>
              <w:right w:val="single" w:sz="4" w:space="0" w:color="auto"/>
            </w:tcBorders>
            <w:shd w:val="clear" w:color="auto" w:fill="auto"/>
            <w:noWrap/>
            <w:vAlign w:val="center"/>
            <w:hideMark/>
          </w:tcPr>
          <w:p w14:paraId="20303D21" w14:textId="77777777" w:rsidR="00C2523A" w:rsidRPr="00121159" w:rsidRDefault="00C2523A" w:rsidP="00C2523A">
            <w:pPr>
              <w:pStyle w:val="Sinespaciado"/>
              <w:rPr>
                <w:sz w:val="16"/>
                <w:szCs w:val="16"/>
                <w:lang w:eastAsia="es-MX"/>
              </w:rPr>
            </w:pPr>
            <w:r w:rsidRPr="00121159">
              <w:rPr>
                <w:sz w:val="16"/>
                <w:szCs w:val="16"/>
                <w:lang w:eastAsia="es-MX"/>
              </w:rPr>
              <w:t>Anticuerpos contra Gangliósido</w:t>
            </w:r>
          </w:p>
        </w:tc>
        <w:tc>
          <w:tcPr>
            <w:tcW w:w="3021" w:type="dxa"/>
            <w:tcBorders>
              <w:top w:val="nil"/>
              <w:left w:val="nil"/>
              <w:bottom w:val="single" w:sz="4" w:space="0" w:color="auto"/>
              <w:right w:val="single" w:sz="4" w:space="0" w:color="auto"/>
            </w:tcBorders>
            <w:vAlign w:val="center"/>
          </w:tcPr>
          <w:p w14:paraId="75A5E0BE" w14:textId="77777777" w:rsidR="00C2523A" w:rsidRPr="00121159" w:rsidRDefault="00C2523A" w:rsidP="00C2523A">
            <w:pPr>
              <w:pStyle w:val="Sinespaciado"/>
              <w:rPr>
                <w:sz w:val="16"/>
                <w:szCs w:val="16"/>
                <w:lang w:eastAsia="es-MX"/>
              </w:rPr>
            </w:pPr>
            <w:r w:rsidRPr="00121159">
              <w:rPr>
                <w:sz w:val="16"/>
                <w:szCs w:val="16"/>
              </w:rPr>
              <w:t>Envío a Laboratorio de Referencia.</w:t>
            </w:r>
          </w:p>
        </w:tc>
      </w:tr>
      <w:tr w:rsidR="00C2523A" w:rsidRPr="00121159" w14:paraId="0DB44CA5"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5770C8" w14:textId="77777777" w:rsidR="00C2523A" w:rsidRPr="00121159" w:rsidRDefault="00C2523A" w:rsidP="00C2523A">
            <w:pPr>
              <w:pStyle w:val="Sinespaciado"/>
              <w:rPr>
                <w:sz w:val="16"/>
                <w:szCs w:val="16"/>
                <w:lang w:eastAsia="es-MX"/>
              </w:rPr>
            </w:pPr>
            <w:r w:rsidRPr="00121159">
              <w:rPr>
                <w:sz w:val="16"/>
                <w:szCs w:val="16"/>
                <w:lang w:eastAsia="es-MX"/>
              </w:rPr>
              <w:t>40.11.033</w:t>
            </w:r>
          </w:p>
        </w:tc>
        <w:tc>
          <w:tcPr>
            <w:tcW w:w="5981" w:type="dxa"/>
            <w:tcBorders>
              <w:top w:val="nil"/>
              <w:left w:val="nil"/>
              <w:bottom w:val="single" w:sz="4" w:space="0" w:color="auto"/>
              <w:right w:val="single" w:sz="4" w:space="0" w:color="auto"/>
            </w:tcBorders>
            <w:shd w:val="clear" w:color="auto" w:fill="auto"/>
            <w:noWrap/>
            <w:vAlign w:val="center"/>
            <w:hideMark/>
          </w:tcPr>
          <w:p w14:paraId="108E6D38" w14:textId="77777777" w:rsidR="00C2523A" w:rsidRPr="00121159" w:rsidRDefault="00C2523A" w:rsidP="00C2523A">
            <w:pPr>
              <w:pStyle w:val="Sinespaciado"/>
              <w:rPr>
                <w:sz w:val="16"/>
                <w:szCs w:val="16"/>
                <w:lang w:eastAsia="es-MX"/>
              </w:rPr>
            </w:pPr>
            <w:r w:rsidRPr="00121159">
              <w:rPr>
                <w:sz w:val="16"/>
                <w:szCs w:val="16"/>
                <w:lang w:eastAsia="es-MX"/>
              </w:rPr>
              <w:t>Anticuerpos (IgA) contra Endomisio</w:t>
            </w:r>
          </w:p>
        </w:tc>
        <w:tc>
          <w:tcPr>
            <w:tcW w:w="3021" w:type="dxa"/>
            <w:tcBorders>
              <w:top w:val="nil"/>
              <w:left w:val="nil"/>
              <w:bottom w:val="single" w:sz="4" w:space="0" w:color="auto"/>
              <w:right w:val="single" w:sz="4" w:space="0" w:color="auto"/>
            </w:tcBorders>
            <w:vAlign w:val="center"/>
          </w:tcPr>
          <w:p w14:paraId="4300B88A" w14:textId="77777777" w:rsidR="00C2523A" w:rsidRPr="00121159" w:rsidRDefault="00C2523A" w:rsidP="00C2523A">
            <w:pPr>
              <w:pStyle w:val="Sinespaciado"/>
              <w:rPr>
                <w:sz w:val="16"/>
                <w:szCs w:val="16"/>
                <w:lang w:eastAsia="es-MX"/>
              </w:rPr>
            </w:pPr>
            <w:r w:rsidRPr="00121159">
              <w:rPr>
                <w:sz w:val="16"/>
                <w:szCs w:val="16"/>
              </w:rPr>
              <w:t>Envío a Laboratorio de Referencia.</w:t>
            </w:r>
          </w:p>
        </w:tc>
      </w:tr>
      <w:tr w:rsidR="00C2523A" w:rsidRPr="00121159" w14:paraId="08BACAC9"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ED067E" w14:textId="77777777" w:rsidR="00C2523A" w:rsidRPr="00121159" w:rsidRDefault="00C2523A" w:rsidP="00C2523A">
            <w:pPr>
              <w:pStyle w:val="Sinespaciado"/>
              <w:rPr>
                <w:sz w:val="16"/>
                <w:szCs w:val="16"/>
                <w:lang w:eastAsia="es-MX"/>
              </w:rPr>
            </w:pPr>
            <w:r w:rsidRPr="00121159">
              <w:rPr>
                <w:sz w:val="16"/>
                <w:szCs w:val="16"/>
                <w:lang w:eastAsia="es-MX"/>
              </w:rPr>
              <w:t>40.11.034</w:t>
            </w:r>
          </w:p>
        </w:tc>
        <w:tc>
          <w:tcPr>
            <w:tcW w:w="5981" w:type="dxa"/>
            <w:tcBorders>
              <w:top w:val="nil"/>
              <w:left w:val="nil"/>
              <w:bottom w:val="single" w:sz="4" w:space="0" w:color="auto"/>
              <w:right w:val="single" w:sz="4" w:space="0" w:color="auto"/>
            </w:tcBorders>
            <w:shd w:val="clear" w:color="auto" w:fill="auto"/>
            <w:noWrap/>
            <w:vAlign w:val="center"/>
            <w:hideMark/>
          </w:tcPr>
          <w:p w14:paraId="181F0497" w14:textId="77777777" w:rsidR="00C2523A" w:rsidRPr="00121159" w:rsidRDefault="00C2523A" w:rsidP="00C2523A">
            <w:pPr>
              <w:pStyle w:val="Sinespaciado"/>
              <w:rPr>
                <w:sz w:val="16"/>
                <w:szCs w:val="16"/>
                <w:lang w:eastAsia="es-MX"/>
              </w:rPr>
            </w:pPr>
            <w:r w:rsidRPr="00121159">
              <w:rPr>
                <w:sz w:val="16"/>
                <w:szCs w:val="16"/>
                <w:lang w:eastAsia="es-MX"/>
              </w:rPr>
              <w:t>Anticuerpos (IgA) contra Gliadina</w:t>
            </w:r>
          </w:p>
        </w:tc>
        <w:tc>
          <w:tcPr>
            <w:tcW w:w="3021" w:type="dxa"/>
            <w:tcBorders>
              <w:top w:val="nil"/>
              <w:left w:val="nil"/>
              <w:bottom w:val="single" w:sz="4" w:space="0" w:color="auto"/>
              <w:right w:val="single" w:sz="4" w:space="0" w:color="auto"/>
            </w:tcBorders>
            <w:vAlign w:val="center"/>
          </w:tcPr>
          <w:p w14:paraId="78FFCF26" w14:textId="77777777" w:rsidR="00C2523A" w:rsidRPr="00121159" w:rsidRDefault="00C2523A" w:rsidP="00C2523A">
            <w:pPr>
              <w:pStyle w:val="Sinespaciado"/>
              <w:rPr>
                <w:sz w:val="16"/>
                <w:szCs w:val="16"/>
                <w:lang w:eastAsia="es-MX"/>
              </w:rPr>
            </w:pPr>
            <w:r w:rsidRPr="00121159">
              <w:rPr>
                <w:sz w:val="16"/>
                <w:szCs w:val="16"/>
              </w:rPr>
              <w:t>Envío a Laboratorio de Referencia.</w:t>
            </w:r>
          </w:p>
        </w:tc>
      </w:tr>
      <w:tr w:rsidR="00C2523A" w:rsidRPr="00121159" w14:paraId="37B2FBDA"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023CBE" w14:textId="77777777" w:rsidR="00C2523A" w:rsidRPr="00121159" w:rsidRDefault="00C2523A" w:rsidP="00C2523A">
            <w:pPr>
              <w:pStyle w:val="Sinespaciado"/>
              <w:rPr>
                <w:sz w:val="16"/>
                <w:szCs w:val="16"/>
                <w:lang w:eastAsia="es-MX"/>
              </w:rPr>
            </w:pPr>
            <w:r w:rsidRPr="00121159">
              <w:rPr>
                <w:sz w:val="16"/>
                <w:szCs w:val="16"/>
                <w:lang w:eastAsia="es-MX"/>
              </w:rPr>
              <w:t>40.11.035</w:t>
            </w:r>
          </w:p>
        </w:tc>
        <w:tc>
          <w:tcPr>
            <w:tcW w:w="5981" w:type="dxa"/>
            <w:tcBorders>
              <w:top w:val="nil"/>
              <w:left w:val="nil"/>
              <w:bottom w:val="single" w:sz="4" w:space="0" w:color="auto"/>
              <w:right w:val="single" w:sz="4" w:space="0" w:color="auto"/>
            </w:tcBorders>
            <w:shd w:val="clear" w:color="auto" w:fill="auto"/>
            <w:noWrap/>
            <w:vAlign w:val="center"/>
            <w:hideMark/>
          </w:tcPr>
          <w:p w14:paraId="4DE0EF95" w14:textId="77777777" w:rsidR="00C2523A" w:rsidRPr="00121159" w:rsidRDefault="00C2523A" w:rsidP="00C2523A">
            <w:pPr>
              <w:pStyle w:val="Sinespaciado"/>
              <w:rPr>
                <w:sz w:val="16"/>
                <w:szCs w:val="16"/>
                <w:lang w:eastAsia="es-MX"/>
              </w:rPr>
            </w:pPr>
            <w:r w:rsidRPr="00121159">
              <w:rPr>
                <w:sz w:val="16"/>
                <w:szCs w:val="16"/>
                <w:lang w:eastAsia="es-MX"/>
              </w:rPr>
              <w:t>Anticuerpos (IgG) contra Gliadina</w:t>
            </w:r>
          </w:p>
        </w:tc>
        <w:tc>
          <w:tcPr>
            <w:tcW w:w="3021" w:type="dxa"/>
            <w:tcBorders>
              <w:top w:val="nil"/>
              <w:left w:val="nil"/>
              <w:bottom w:val="single" w:sz="4" w:space="0" w:color="auto"/>
              <w:right w:val="single" w:sz="4" w:space="0" w:color="auto"/>
            </w:tcBorders>
            <w:vAlign w:val="center"/>
          </w:tcPr>
          <w:p w14:paraId="49540790" w14:textId="77777777" w:rsidR="00C2523A" w:rsidRPr="00121159" w:rsidRDefault="00C2523A" w:rsidP="00C2523A">
            <w:pPr>
              <w:pStyle w:val="Sinespaciado"/>
              <w:rPr>
                <w:sz w:val="16"/>
                <w:szCs w:val="16"/>
                <w:lang w:eastAsia="es-MX"/>
              </w:rPr>
            </w:pPr>
            <w:r w:rsidRPr="00121159">
              <w:rPr>
                <w:sz w:val="16"/>
                <w:szCs w:val="16"/>
              </w:rPr>
              <w:t>Envío a Laboratorio de Referencia.</w:t>
            </w:r>
          </w:p>
        </w:tc>
      </w:tr>
      <w:tr w:rsidR="00C2523A" w:rsidRPr="00121159" w14:paraId="6AAEB1D2"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749A2F" w14:textId="77777777" w:rsidR="00C2523A" w:rsidRPr="00121159" w:rsidRDefault="00C2523A" w:rsidP="00C2523A">
            <w:pPr>
              <w:pStyle w:val="Sinespaciado"/>
              <w:rPr>
                <w:sz w:val="16"/>
                <w:szCs w:val="16"/>
                <w:lang w:eastAsia="es-MX"/>
              </w:rPr>
            </w:pPr>
            <w:r w:rsidRPr="00121159">
              <w:rPr>
                <w:sz w:val="16"/>
                <w:szCs w:val="16"/>
                <w:lang w:eastAsia="es-MX"/>
              </w:rPr>
              <w:t>40.11.036</w:t>
            </w:r>
          </w:p>
        </w:tc>
        <w:tc>
          <w:tcPr>
            <w:tcW w:w="5981" w:type="dxa"/>
            <w:tcBorders>
              <w:top w:val="nil"/>
              <w:left w:val="nil"/>
              <w:bottom w:val="single" w:sz="4" w:space="0" w:color="auto"/>
              <w:right w:val="single" w:sz="4" w:space="0" w:color="auto"/>
            </w:tcBorders>
            <w:shd w:val="clear" w:color="auto" w:fill="auto"/>
            <w:noWrap/>
            <w:vAlign w:val="center"/>
            <w:hideMark/>
          </w:tcPr>
          <w:p w14:paraId="5C4BDB8F" w14:textId="77777777" w:rsidR="00C2523A" w:rsidRPr="00121159" w:rsidRDefault="00C2523A" w:rsidP="00C2523A">
            <w:pPr>
              <w:pStyle w:val="Sinespaciado"/>
              <w:rPr>
                <w:sz w:val="16"/>
                <w:szCs w:val="16"/>
                <w:lang w:eastAsia="es-MX"/>
              </w:rPr>
            </w:pPr>
            <w:r w:rsidRPr="00121159">
              <w:rPr>
                <w:sz w:val="16"/>
                <w:szCs w:val="16"/>
                <w:lang w:eastAsia="es-MX"/>
              </w:rPr>
              <w:t xml:space="preserve">Anticuerpos (IgA e IgG) contra </w:t>
            </w:r>
            <w:proofErr w:type="spellStart"/>
            <w:r w:rsidRPr="00121159">
              <w:rPr>
                <w:sz w:val="16"/>
                <w:szCs w:val="16"/>
                <w:lang w:eastAsia="es-MX"/>
              </w:rPr>
              <w:t>Saccharomyces</w:t>
            </w:r>
            <w:proofErr w:type="spellEnd"/>
            <w:r w:rsidRPr="00121159">
              <w:rPr>
                <w:sz w:val="16"/>
                <w:szCs w:val="16"/>
                <w:lang w:eastAsia="es-MX"/>
              </w:rPr>
              <w:t xml:space="preserve"> </w:t>
            </w:r>
            <w:proofErr w:type="spellStart"/>
            <w:r w:rsidRPr="00121159">
              <w:rPr>
                <w:sz w:val="16"/>
                <w:szCs w:val="16"/>
                <w:lang w:eastAsia="es-MX"/>
              </w:rPr>
              <w:t>cerevisiae</w:t>
            </w:r>
            <w:proofErr w:type="spellEnd"/>
            <w:r w:rsidRPr="00121159">
              <w:rPr>
                <w:sz w:val="16"/>
                <w:szCs w:val="16"/>
                <w:lang w:eastAsia="es-MX"/>
              </w:rPr>
              <w:t xml:space="preserve"> </w:t>
            </w:r>
          </w:p>
        </w:tc>
        <w:tc>
          <w:tcPr>
            <w:tcW w:w="3021" w:type="dxa"/>
            <w:tcBorders>
              <w:top w:val="nil"/>
              <w:left w:val="nil"/>
              <w:bottom w:val="single" w:sz="4" w:space="0" w:color="auto"/>
              <w:right w:val="single" w:sz="4" w:space="0" w:color="auto"/>
            </w:tcBorders>
            <w:vAlign w:val="center"/>
          </w:tcPr>
          <w:p w14:paraId="6532D8A9" w14:textId="77777777" w:rsidR="00C2523A" w:rsidRPr="00121159" w:rsidRDefault="00C2523A" w:rsidP="00C2523A">
            <w:pPr>
              <w:pStyle w:val="Sinespaciado"/>
              <w:rPr>
                <w:sz w:val="16"/>
                <w:szCs w:val="16"/>
                <w:lang w:eastAsia="es-MX"/>
              </w:rPr>
            </w:pPr>
            <w:r w:rsidRPr="00121159">
              <w:rPr>
                <w:sz w:val="16"/>
                <w:szCs w:val="16"/>
              </w:rPr>
              <w:t>Envío a Laboratorio de Referencia.</w:t>
            </w:r>
          </w:p>
        </w:tc>
      </w:tr>
      <w:tr w:rsidR="00C2523A" w:rsidRPr="00121159" w14:paraId="3C71AEAD"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E8AABE" w14:textId="77777777" w:rsidR="00C2523A" w:rsidRPr="00121159" w:rsidRDefault="00C2523A" w:rsidP="00C2523A">
            <w:pPr>
              <w:pStyle w:val="Sinespaciado"/>
              <w:rPr>
                <w:sz w:val="16"/>
                <w:szCs w:val="16"/>
                <w:lang w:eastAsia="es-MX"/>
              </w:rPr>
            </w:pPr>
            <w:r w:rsidRPr="00121159">
              <w:rPr>
                <w:sz w:val="16"/>
                <w:szCs w:val="16"/>
                <w:lang w:eastAsia="es-MX"/>
              </w:rPr>
              <w:t>40.11.037</w:t>
            </w:r>
          </w:p>
        </w:tc>
        <w:tc>
          <w:tcPr>
            <w:tcW w:w="5981" w:type="dxa"/>
            <w:tcBorders>
              <w:top w:val="nil"/>
              <w:left w:val="nil"/>
              <w:bottom w:val="single" w:sz="4" w:space="0" w:color="auto"/>
              <w:right w:val="single" w:sz="4" w:space="0" w:color="auto"/>
            </w:tcBorders>
            <w:shd w:val="clear" w:color="auto" w:fill="auto"/>
            <w:noWrap/>
            <w:vAlign w:val="center"/>
            <w:hideMark/>
          </w:tcPr>
          <w:p w14:paraId="5AEB129D" w14:textId="77777777" w:rsidR="00C2523A" w:rsidRPr="00121159" w:rsidRDefault="00C2523A" w:rsidP="00C2523A">
            <w:pPr>
              <w:pStyle w:val="Sinespaciado"/>
              <w:rPr>
                <w:sz w:val="16"/>
                <w:szCs w:val="16"/>
                <w:lang w:eastAsia="es-MX"/>
              </w:rPr>
            </w:pPr>
            <w:r w:rsidRPr="00121159">
              <w:rPr>
                <w:sz w:val="16"/>
                <w:szCs w:val="16"/>
                <w:lang w:eastAsia="es-MX"/>
              </w:rPr>
              <w:t>Anticuerpos (IgA) contra Transglutaminasa tisular</w:t>
            </w:r>
          </w:p>
        </w:tc>
        <w:tc>
          <w:tcPr>
            <w:tcW w:w="3021" w:type="dxa"/>
            <w:tcBorders>
              <w:top w:val="nil"/>
              <w:left w:val="nil"/>
              <w:bottom w:val="single" w:sz="4" w:space="0" w:color="auto"/>
              <w:right w:val="single" w:sz="4" w:space="0" w:color="auto"/>
            </w:tcBorders>
            <w:vAlign w:val="center"/>
          </w:tcPr>
          <w:p w14:paraId="0735F7D7" w14:textId="77777777" w:rsidR="00C2523A" w:rsidRPr="00121159" w:rsidRDefault="00C2523A" w:rsidP="00C2523A">
            <w:pPr>
              <w:pStyle w:val="Sinespaciado"/>
              <w:rPr>
                <w:sz w:val="16"/>
                <w:szCs w:val="16"/>
                <w:lang w:eastAsia="es-MX"/>
              </w:rPr>
            </w:pPr>
            <w:r w:rsidRPr="00121159">
              <w:rPr>
                <w:sz w:val="16"/>
                <w:szCs w:val="16"/>
              </w:rPr>
              <w:t>Envío a Laboratorio de Referencia.</w:t>
            </w:r>
          </w:p>
        </w:tc>
      </w:tr>
      <w:tr w:rsidR="00C2523A" w:rsidRPr="00121159" w14:paraId="1420FD24"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46E5D5" w14:textId="77777777" w:rsidR="00C2523A" w:rsidRPr="00121159" w:rsidRDefault="00C2523A" w:rsidP="00C2523A">
            <w:pPr>
              <w:pStyle w:val="Sinespaciado"/>
              <w:rPr>
                <w:sz w:val="16"/>
                <w:szCs w:val="16"/>
                <w:lang w:eastAsia="es-MX"/>
              </w:rPr>
            </w:pPr>
            <w:r w:rsidRPr="00121159">
              <w:rPr>
                <w:sz w:val="16"/>
                <w:szCs w:val="16"/>
                <w:lang w:eastAsia="es-MX"/>
              </w:rPr>
              <w:t>40.11.038</w:t>
            </w:r>
          </w:p>
        </w:tc>
        <w:tc>
          <w:tcPr>
            <w:tcW w:w="5981" w:type="dxa"/>
            <w:tcBorders>
              <w:top w:val="nil"/>
              <w:left w:val="nil"/>
              <w:bottom w:val="single" w:sz="4" w:space="0" w:color="auto"/>
              <w:right w:val="single" w:sz="4" w:space="0" w:color="auto"/>
            </w:tcBorders>
            <w:shd w:val="clear" w:color="auto" w:fill="auto"/>
            <w:noWrap/>
            <w:vAlign w:val="center"/>
            <w:hideMark/>
          </w:tcPr>
          <w:p w14:paraId="6AEC050D" w14:textId="77777777" w:rsidR="00C2523A" w:rsidRPr="00121159" w:rsidRDefault="00C2523A" w:rsidP="00C2523A">
            <w:pPr>
              <w:pStyle w:val="Sinespaciado"/>
              <w:rPr>
                <w:sz w:val="16"/>
                <w:szCs w:val="16"/>
                <w:lang w:eastAsia="es-MX"/>
              </w:rPr>
            </w:pPr>
            <w:r w:rsidRPr="00121159">
              <w:rPr>
                <w:sz w:val="16"/>
                <w:szCs w:val="16"/>
                <w:lang w:eastAsia="es-MX"/>
              </w:rPr>
              <w:t>Anticuerpos (IgG) contra Transglutaminasa tisular</w:t>
            </w:r>
          </w:p>
        </w:tc>
        <w:tc>
          <w:tcPr>
            <w:tcW w:w="3021" w:type="dxa"/>
            <w:tcBorders>
              <w:top w:val="nil"/>
              <w:left w:val="nil"/>
              <w:bottom w:val="single" w:sz="4" w:space="0" w:color="auto"/>
              <w:right w:val="single" w:sz="4" w:space="0" w:color="auto"/>
            </w:tcBorders>
            <w:vAlign w:val="center"/>
          </w:tcPr>
          <w:p w14:paraId="7B8ABA7B" w14:textId="77777777" w:rsidR="00C2523A" w:rsidRPr="00121159" w:rsidRDefault="00C2523A" w:rsidP="00C2523A">
            <w:pPr>
              <w:pStyle w:val="Sinespaciado"/>
              <w:rPr>
                <w:sz w:val="16"/>
                <w:szCs w:val="16"/>
                <w:lang w:eastAsia="es-MX"/>
              </w:rPr>
            </w:pPr>
            <w:r w:rsidRPr="00121159">
              <w:rPr>
                <w:sz w:val="16"/>
                <w:szCs w:val="16"/>
              </w:rPr>
              <w:t>Envío a Laboratorio de Referencia.</w:t>
            </w:r>
          </w:p>
        </w:tc>
      </w:tr>
      <w:tr w:rsidR="00C2523A" w:rsidRPr="00121159" w14:paraId="64639CC6"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9C1CAD" w14:textId="77777777" w:rsidR="00C2523A" w:rsidRPr="00121159" w:rsidRDefault="00C2523A" w:rsidP="00C2523A">
            <w:pPr>
              <w:pStyle w:val="Sinespaciado"/>
              <w:rPr>
                <w:sz w:val="16"/>
                <w:szCs w:val="16"/>
                <w:lang w:eastAsia="es-MX"/>
              </w:rPr>
            </w:pPr>
            <w:r w:rsidRPr="00121159">
              <w:rPr>
                <w:sz w:val="16"/>
                <w:szCs w:val="16"/>
                <w:lang w:eastAsia="es-MX"/>
              </w:rPr>
              <w:t>40.11.039</w:t>
            </w:r>
          </w:p>
        </w:tc>
        <w:tc>
          <w:tcPr>
            <w:tcW w:w="5981" w:type="dxa"/>
            <w:tcBorders>
              <w:top w:val="nil"/>
              <w:left w:val="nil"/>
              <w:bottom w:val="single" w:sz="4" w:space="0" w:color="auto"/>
              <w:right w:val="single" w:sz="4" w:space="0" w:color="auto"/>
            </w:tcBorders>
            <w:shd w:val="clear" w:color="auto" w:fill="auto"/>
            <w:noWrap/>
            <w:vAlign w:val="center"/>
            <w:hideMark/>
          </w:tcPr>
          <w:p w14:paraId="10050772" w14:textId="77777777" w:rsidR="00C2523A" w:rsidRPr="00121159" w:rsidRDefault="00C2523A" w:rsidP="00C2523A">
            <w:pPr>
              <w:pStyle w:val="Sinespaciado"/>
              <w:rPr>
                <w:sz w:val="16"/>
                <w:szCs w:val="16"/>
                <w:lang w:eastAsia="es-MX"/>
              </w:rPr>
            </w:pPr>
            <w:r w:rsidRPr="00121159">
              <w:rPr>
                <w:sz w:val="16"/>
                <w:szCs w:val="16"/>
                <w:lang w:eastAsia="es-MX"/>
              </w:rPr>
              <w:t>Anticuerpos contra Islote Pancreático (ICA)</w:t>
            </w:r>
          </w:p>
        </w:tc>
        <w:tc>
          <w:tcPr>
            <w:tcW w:w="3021" w:type="dxa"/>
            <w:tcBorders>
              <w:top w:val="nil"/>
              <w:left w:val="nil"/>
              <w:bottom w:val="single" w:sz="4" w:space="0" w:color="auto"/>
              <w:right w:val="single" w:sz="4" w:space="0" w:color="auto"/>
            </w:tcBorders>
            <w:vAlign w:val="center"/>
          </w:tcPr>
          <w:p w14:paraId="2BFB57CA" w14:textId="77777777" w:rsidR="00C2523A" w:rsidRPr="00121159" w:rsidRDefault="00C2523A" w:rsidP="00C2523A">
            <w:pPr>
              <w:pStyle w:val="Sinespaciado"/>
              <w:rPr>
                <w:sz w:val="16"/>
                <w:szCs w:val="16"/>
                <w:lang w:eastAsia="es-MX"/>
              </w:rPr>
            </w:pPr>
            <w:r w:rsidRPr="00121159">
              <w:rPr>
                <w:sz w:val="16"/>
                <w:szCs w:val="16"/>
              </w:rPr>
              <w:t>Envío a Laboratorio de Referencia.</w:t>
            </w:r>
          </w:p>
        </w:tc>
      </w:tr>
      <w:tr w:rsidR="00C2523A" w:rsidRPr="00121159" w14:paraId="4461A638"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824134" w14:textId="77777777" w:rsidR="00C2523A" w:rsidRPr="00121159" w:rsidRDefault="00C2523A" w:rsidP="00C2523A">
            <w:pPr>
              <w:pStyle w:val="Sinespaciado"/>
              <w:rPr>
                <w:sz w:val="16"/>
                <w:szCs w:val="16"/>
                <w:lang w:eastAsia="es-MX"/>
              </w:rPr>
            </w:pPr>
            <w:r w:rsidRPr="00121159">
              <w:rPr>
                <w:sz w:val="16"/>
                <w:szCs w:val="16"/>
                <w:lang w:eastAsia="es-MX"/>
              </w:rPr>
              <w:t>40.11.040</w:t>
            </w:r>
          </w:p>
        </w:tc>
        <w:tc>
          <w:tcPr>
            <w:tcW w:w="5981" w:type="dxa"/>
            <w:tcBorders>
              <w:top w:val="nil"/>
              <w:left w:val="nil"/>
              <w:bottom w:val="single" w:sz="4" w:space="0" w:color="auto"/>
              <w:right w:val="single" w:sz="4" w:space="0" w:color="auto"/>
            </w:tcBorders>
            <w:shd w:val="clear" w:color="auto" w:fill="auto"/>
            <w:noWrap/>
            <w:vAlign w:val="center"/>
            <w:hideMark/>
          </w:tcPr>
          <w:p w14:paraId="0C0C499A" w14:textId="77777777" w:rsidR="00C2523A" w:rsidRPr="00121159" w:rsidRDefault="00C2523A" w:rsidP="00C2523A">
            <w:pPr>
              <w:pStyle w:val="Sinespaciado"/>
              <w:rPr>
                <w:sz w:val="16"/>
                <w:szCs w:val="16"/>
                <w:lang w:eastAsia="es-MX"/>
              </w:rPr>
            </w:pPr>
            <w:r w:rsidRPr="00121159">
              <w:rPr>
                <w:sz w:val="16"/>
                <w:szCs w:val="16"/>
                <w:lang w:eastAsia="es-MX"/>
              </w:rPr>
              <w:t>Anticuerpos contra Tirosina Fosfatasa (IA-2)</w:t>
            </w:r>
          </w:p>
        </w:tc>
        <w:tc>
          <w:tcPr>
            <w:tcW w:w="3021" w:type="dxa"/>
            <w:tcBorders>
              <w:top w:val="nil"/>
              <w:left w:val="nil"/>
              <w:bottom w:val="single" w:sz="4" w:space="0" w:color="auto"/>
              <w:right w:val="single" w:sz="4" w:space="0" w:color="auto"/>
            </w:tcBorders>
            <w:vAlign w:val="center"/>
          </w:tcPr>
          <w:p w14:paraId="4E704707" w14:textId="77777777" w:rsidR="00C2523A" w:rsidRPr="00121159" w:rsidRDefault="00C2523A" w:rsidP="00C2523A">
            <w:pPr>
              <w:pStyle w:val="Sinespaciado"/>
              <w:rPr>
                <w:sz w:val="16"/>
                <w:szCs w:val="16"/>
                <w:lang w:eastAsia="es-MX"/>
              </w:rPr>
            </w:pPr>
            <w:r w:rsidRPr="00121159">
              <w:rPr>
                <w:sz w:val="16"/>
                <w:szCs w:val="16"/>
              </w:rPr>
              <w:t>Envío a Laboratorio de Referencia.</w:t>
            </w:r>
          </w:p>
        </w:tc>
      </w:tr>
      <w:tr w:rsidR="00C2523A" w:rsidRPr="00121159" w14:paraId="741733B9"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32818A" w14:textId="77777777" w:rsidR="00C2523A" w:rsidRPr="00121159" w:rsidRDefault="00C2523A" w:rsidP="00C2523A">
            <w:pPr>
              <w:pStyle w:val="Sinespaciado"/>
              <w:rPr>
                <w:sz w:val="16"/>
                <w:szCs w:val="16"/>
                <w:lang w:eastAsia="es-MX"/>
              </w:rPr>
            </w:pPr>
            <w:r w:rsidRPr="00121159">
              <w:rPr>
                <w:sz w:val="16"/>
                <w:szCs w:val="16"/>
                <w:lang w:eastAsia="es-MX"/>
              </w:rPr>
              <w:t>40.11.041</w:t>
            </w:r>
          </w:p>
        </w:tc>
        <w:tc>
          <w:tcPr>
            <w:tcW w:w="5981" w:type="dxa"/>
            <w:tcBorders>
              <w:top w:val="nil"/>
              <w:left w:val="nil"/>
              <w:bottom w:val="single" w:sz="4" w:space="0" w:color="auto"/>
              <w:right w:val="single" w:sz="4" w:space="0" w:color="auto"/>
            </w:tcBorders>
            <w:shd w:val="clear" w:color="auto" w:fill="auto"/>
            <w:noWrap/>
            <w:vAlign w:val="center"/>
            <w:hideMark/>
          </w:tcPr>
          <w:p w14:paraId="39A08B1C" w14:textId="77777777" w:rsidR="00C2523A" w:rsidRPr="00121159" w:rsidRDefault="00C2523A" w:rsidP="00C2523A">
            <w:pPr>
              <w:pStyle w:val="Sinespaciado"/>
              <w:rPr>
                <w:sz w:val="16"/>
                <w:szCs w:val="16"/>
                <w:lang w:eastAsia="es-MX"/>
              </w:rPr>
            </w:pPr>
            <w:r w:rsidRPr="00121159">
              <w:rPr>
                <w:sz w:val="16"/>
                <w:szCs w:val="16"/>
                <w:lang w:eastAsia="es-MX"/>
              </w:rPr>
              <w:t xml:space="preserve">Anticuerpos contra </w:t>
            </w:r>
            <w:proofErr w:type="spellStart"/>
            <w:r w:rsidRPr="00121159">
              <w:rPr>
                <w:sz w:val="16"/>
                <w:szCs w:val="16"/>
                <w:lang w:eastAsia="es-MX"/>
              </w:rPr>
              <w:t>Aquaporina</w:t>
            </w:r>
            <w:proofErr w:type="spellEnd"/>
            <w:r w:rsidRPr="00121159">
              <w:rPr>
                <w:sz w:val="16"/>
                <w:szCs w:val="16"/>
                <w:lang w:eastAsia="es-MX"/>
              </w:rPr>
              <w:t xml:space="preserve"> 4 (NMO)</w:t>
            </w:r>
          </w:p>
        </w:tc>
        <w:tc>
          <w:tcPr>
            <w:tcW w:w="3021" w:type="dxa"/>
            <w:tcBorders>
              <w:top w:val="nil"/>
              <w:left w:val="nil"/>
              <w:bottom w:val="single" w:sz="4" w:space="0" w:color="auto"/>
              <w:right w:val="single" w:sz="4" w:space="0" w:color="auto"/>
            </w:tcBorders>
            <w:vAlign w:val="center"/>
          </w:tcPr>
          <w:p w14:paraId="5F05944D" w14:textId="77777777" w:rsidR="00C2523A" w:rsidRPr="00121159" w:rsidRDefault="00C2523A" w:rsidP="00C2523A">
            <w:pPr>
              <w:pStyle w:val="Sinespaciado"/>
              <w:rPr>
                <w:sz w:val="16"/>
                <w:szCs w:val="16"/>
                <w:lang w:eastAsia="es-MX"/>
              </w:rPr>
            </w:pPr>
            <w:r w:rsidRPr="00121159">
              <w:rPr>
                <w:sz w:val="16"/>
                <w:szCs w:val="16"/>
              </w:rPr>
              <w:t>Envío a Laboratorio de Referencia.</w:t>
            </w:r>
          </w:p>
        </w:tc>
      </w:tr>
      <w:tr w:rsidR="00C2523A" w:rsidRPr="00121159" w14:paraId="266CAD13"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2833AC" w14:textId="77777777" w:rsidR="00C2523A" w:rsidRPr="00121159" w:rsidRDefault="00C2523A" w:rsidP="00C2523A">
            <w:pPr>
              <w:pStyle w:val="Sinespaciado"/>
              <w:rPr>
                <w:sz w:val="16"/>
                <w:szCs w:val="16"/>
                <w:lang w:eastAsia="es-MX"/>
              </w:rPr>
            </w:pPr>
            <w:r w:rsidRPr="00121159">
              <w:rPr>
                <w:sz w:val="16"/>
                <w:szCs w:val="16"/>
                <w:lang w:eastAsia="es-MX"/>
              </w:rPr>
              <w:t>40.11.042</w:t>
            </w:r>
          </w:p>
        </w:tc>
        <w:tc>
          <w:tcPr>
            <w:tcW w:w="5981" w:type="dxa"/>
            <w:tcBorders>
              <w:top w:val="nil"/>
              <w:left w:val="nil"/>
              <w:bottom w:val="single" w:sz="4" w:space="0" w:color="auto"/>
              <w:right w:val="single" w:sz="4" w:space="0" w:color="auto"/>
            </w:tcBorders>
            <w:shd w:val="clear" w:color="auto" w:fill="auto"/>
            <w:noWrap/>
            <w:vAlign w:val="center"/>
            <w:hideMark/>
          </w:tcPr>
          <w:p w14:paraId="565323E0" w14:textId="77777777" w:rsidR="00C2523A" w:rsidRPr="00121159" w:rsidRDefault="00C2523A" w:rsidP="00C2523A">
            <w:pPr>
              <w:pStyle w:val="Sinespaciado"/>
              <w:rPr>
                <w:sz w:val="16"/>
                <w:szCs w:val="16"/>
                <w:lang w:eastAsia="es-MX"/>
              </w:rPr>
            </w:pPr>
            <w:r w:rsidRPr="00121159">
              <w:rPr>
                <w:sz w:val="16"/>
                <w:szCs w:val="16"/>
                <w:lang w:eastAsia="es-MX"/>
              </w:rPr>
              <w:t xml:space="preserve">Anticuerpos (IgA) contra </w:t>
            </w:r>
            <w:proofErr w:type="spellStart"/>
            <w:r w:rsidRPr="00121159">
              <w:rPr>
                <w:sz w:val="16"/>
                <w:szCs w:val="16"/>
                <w:lang w:eastAsia="es-MX"/>
              </w:rPr>
              <w:t>Fosfatidil</w:t>
            </w:r>
            <w:proofErr w:type="spellEnd"/>
            <w:r w:rsidRPr="00121159">
              <w:rPr>
                <w:sz w:val="16"/>
                <w:szCs w:val="16"/>
                <w:lang w:eastAsia="es-MX"/>
              </w:rPr>
              <w:t xml:space="preserve"> Colina</w:t>
            </w:r>
          </w:p>
        </w:tc>
        <w:tc>
          <w:tcPr>
            <w:tcW w:w="3021" w:type="dxa"/>
            <w:tcBorders>
              <w:top w:val="nil"/>
              <w:left w:val="nil"/>
              <w:bottom w:val="single" w:sz="4" w:space="0" w:color="auto"/>
              <w:right w:val="single" w:sz="4" w:space="0" w:color="auto"/>
            </w:tcBorders>
            <w:vAlign w:val="center"/>
          </w:tcPr>
          <w:p w14:paraId="4E9432C6" w14:textId="77777777" w:rsidR="00C2523A" w:rsidRPr="00121159" w:rsidRDefault="00C2523A" w:rsidP="00C2523A">
            <w:pPr>
              <w:pStyle w:val="Sinespaciado"/>
              <w:rPr>
                <w:sz w:val="16"/>
                <w:szCs w:val="16"/>
                <w:lang w:eastAsia="es-MX"/>
              </w:rPr>
            </w:pPr>
            <w:r w:rsidRPr="00121159">
              <w:rPr>
                <w:sz w:val="16"/>
                <w:szCs w:val="16"/>
              </w:rPr>
              <w:t>Envío a Laboratorio de Referencia.</w:t>
            </w:r>
          </w:p>
        </w:tc>
      </w:tr>
      <w:tr w:rsidR="00C2523A" w:rsidRPr="00121159" w14:paraId="1E49C840"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386EE5" w14:textId="77777777" w:rsidR="00C2523A" w:rsidRPr="00121159" w:rsidRDefault="00C2523A" w:rsidP="00C2523A">
            <w:pPr>
              <w:pStyle w:val="Sinespaciado"/>
              <w:rPr>
                <w:sz w:val="16"/>
                <w:szCs w:val="16"/>
                <w:lang w:eastAsia="es-MX"/>
              </w:rPr>
            </w:pPr>
            <w:r w:rsidRPr="00121159">
              <w:rPr>
                <w:sz w:val="16"/>
                <w:szCs w:val="16"/>
                <w:lang w:eastAsia="es-MX"/>
              </w:rPr>
              <w:t>40.11.043</w:t>
            </w:r>
          </w:p>
        </w:tc>
        <w:tc>
          <w:tcPr>
            <w:tcW w:w="5981" w:type="dxa"/>
            <w:tcBorders>
              <w:top w:val="nil"/>
              <w:left w:val="nil"/>
              <w:bottom w:val="single" w:sz="4" w:space="0" w:color="auto"/>
              <w:right w:val="single" w:sz="4" w:space="0" w:color="auto"/>
            </w:tcBorders>
            <w:shd w:val="clear" w:color="auto" w:fill="auto"/>
            <w:noWrap/>
            <w:vAlign w:val="center"/>
            <w:hideMark/>
          </w:tcPr>
          <w:p w14:paraId="3A031B7D" w14:textId="77777777" w:rsidR="00C2523A" w:rsidRPr="00121159" w:rsidRDefault="00C2523A" w:rsidP="00C2523A">
            <w:pPr>
              <w:pStyle w:val="Sinespaciado"/>
              <w:rPr>
                <w:sz w:val="16"/>
                <w:szCs w:val="16"/>
                <w:lang w:eastAsia="es-MX"/>
              </w:rPr>
            </w:pPr>
            <w:r w:rsidRPr="00121159">
              <w:rPr>
                <w:sz w:val="16"/>
                <w:szCs w:val="16"/>
                <w:lang w:eastAsia="es-MX"/>
              </w:rPr>
              <w:t xml:space="preserve">Anticuerpos (IgG) contra </w:t>
            </w:r>
            <w:proofErr w:type="spellStart"/>
            <w:r w:rsidRPr="00121159">
              <w:rPr>
                <w:sz w:val="16"/>
                <w:szCs w:val="16"/>
                <w:lang w:eastAsia="es-MX"/>
              </w:rPr>
              <w:t>Fosfatidil</w:t>
            </w:r>
            <w:proofErr w:type="spellEnd"/>
            <w:r w:rsidRPr="00121159">
              <w:rPr>
                <w:sz w:val="16"/>
                <w:szCs w:val="16"/>
                <w:lang w:eastAsia="es-MX"/>
              </w:rPr>
              <w:t xml:space="preserve"> Colina</w:t>
            </w:r>
          </w:p>
        </w:tc>
        <w:tc>
          <w:tcPr>
            <w:tcW w:w="3021" w:type="dxa"/>
            <w:tcBorders>
              <w:top w:val="nil"/>
              <w:left w:val="nil"/>
              <w:bottom w:val="single" w:sz="4" w:space="0" w:color="auto"/>
              <w:right w:val="single" w:sz="4" w:space="0" w:color="auto"/>
            </w:tcBorders>
            <w:vAlign w:val="center"/>
          </w:tcPr>
          <w:p w14:paraId="24424B26" w14:textId="77777777" w:rsidR="00C2523A" w:rsidRPr="00121159" w:rsidRDefault="00C2523A" w:rsidP="00C2523A">
            <w:pPr>
              <w:pStyle w:val="Sinespaciado"/>
              <w:rPr>
                <w:sz w:val="16"/>
                <w:szCs w:val="16"/>
                <w:lang w:eastAsia="es-MX"/>
              </w:rPr>
            </w:pPr>
            <w:r w:rsidRPr="00121159">
              <w:rPr>
                <w:sz w:val="16"/>
                <w:szCs w:val="16"/>
              </w:rPr>
              <w:t>Envío a Laboratorio de Referencia.</w:t>
            </w:r>
          </w:p>
        </w:tc>
      </w:tr>
      <w:tr w:rsidR="00C2523A" w:rsidRPr="00121159" w14:paraId="56203699"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93F1C1" w14:textId="77777777" w:rsidR="00C2523A" w:rsidRPr="00121159" w:rsidRDefault="00C2523A" w:rsidP="00C2523A">
            <w:pPr>
              <w:pStyle w:val="Sinespaciado"/>
              <w:rPr>
                <w:sz w:val="16"/>
                <w:szCs w:val="16"/>
                <w:lang w:eastAsia="es-MX"/>
              </w:rPr>
            </w:pPr>
            <w:r w:rsidRPr="00121159">
              <w:rPr>
                <w:sz w:val="16"/>
                <w:szCs w:val="16"/>
                <w:lang w:eastAsia="es-MX"/>
              </w:rPr>
              <w:t>40.11.044</w:t>
            </w:r>
          </w:p>
        </w:tc>
        <w:tc>
          <w:tcPr>
            <w:tcW w:w="5981" w:type="dxa"/>
            <w:tcBorders>
              <w:top w:val="nil"/>
              <w:left w:val="nil"/>
              <w:bottom w:val="single" w:sz="4" w:space="0" w:color="auto"/>
              <w:right w:val="single" w:sz="4" w:space="0" w:color="auto"/>
            </w:tcBorders>
            <w:shd w:val="clear" w:color="auto" w:fill="auto"/>
            <w:noWrap/>
            <w:vAlign w:val="center"/>
            <w:hideMark/>
          </w:tcPr>
          <w:p w14:paraId="39AE3CED" w14:textId="77777777" w:rsidR="00C2523A" w:rsidRPr="00121159" w:rsidRDefault="00C2523A" w:rsidP="00C2523A">
            <w:pPr>
              <w:pStyle w:val="Sinespaciado"/>
              <w:rPr>
                <w:sz w:val="16"/>
                <w:szCs w:val="16"/>
                <w:lang w:eastAsia="es-MX"/>
              </w:rPr>
            </w:pPr>
            <w:r w:rsidRPr="00121159">
              <w:rPr>
                <w:sz w:val="16"/>
                <w:szCs w:val="16"/>
                <w:lang w:eastAsia="es-MX"/>
              </w:rPr>
              <w:t xml:space="preserve">Anticuerpos (IgM) contra </w:t>
            </w:r>
            <w:proofErr w:type="spellStart"/>
            <w:r w:rsidRPr="00121159">
              <w:rPr>
                <w:sz w:val="16"/>
                <w:szCs w:val="16"/>
                <w:lang w:eastAsia="es-MX"/>
              </w:rPr>
              <w:t>Fosfatidil</w:t>
            </w:r>
            <w:proofErr w:type="spellEnd"/>
            <w:r w:rsidRPr="00121159">
              <w:rPr>
                <w:sz w:val="16"/>
                <w:szCs w:val="16"/>
                <w:lang w:eastAsia="es-MX"/>
              </w:rPr>
              <w:t xml:space="preserve"> Colina</w:t>
            </w:r>
          </w:p>
        </w:tc>
        <w:tc>
          <w:tcPr>
            <w:tcW w:w="3021" w:type="dxa"/>
            <w:tcBorders>
              <w:top w:val="nil"/>
              <w:left w:val="nil"/>
              <w:bottom w:val="single" w:sz="4" w:space="0" w:color="auto"/>
              <w:right w:val="single" w:sz="4" w:space="0" w:color="auto"/>
            </w:tcBorders>
            <w:vAlign w:val="center"/>
          </w:tcPr>
          <w:p w14:paraId="6C641255" w14:textId="77777777" w:rsidR="00C2523A" w:rsidRPr="00121159" w:rsidRDefault="00C2523A" w:rsidP="00C2523A">
            <w:pPr>
              <w:pStyle w:val="Sinespaciado"/>
              <w:rPr>
                <w:sz w:val="16"/>
                <w:szCs w:val="16"/>
                <w:lang w:eastAsia="es-MX"/>
              </w:rPr>
            </w:pPr>
            <w:r w:rsidRPr="00121159">
              <w:rPr>
                <w:sz w:val="16"/>
                <w:szCs w:val="16"/>
              </w:rPr>
              <w:t>Envío a Laboratorio de Referencia.</w:t>
            </w:r>
          </w:p>
        </w:tc>
      </w:tr>
      <w:tr w:rsidR="00C2523A" w:rsidRPr="00121159" w14:paraId="237B04F1"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DB5ED4" w14:textId="77777777" w:rsidR="00C2523A" w:rsidRPr="00121159" w:rsidRDefault="00C2523A" w:rsidP="00C2523A">
            <w:pPr>
              <w:pStyle w:val="Sinespaciado"/>
              <w:rPr>
                <w:sz w:val="16"/>
                <w:szCs w:val="16"/>
                <w:lang w:eastAsia="es-MX"/>
              </w:rPr>
            </w:pPr>
            <w:r w:rsidRPr="00121159">
              <w:rPr>
                <w:sz w:val="16"/>
                <w:szCs w:val="16"/>
                <w:lang w:eastAsia="es-MX"/>
              </w:rPr>
              <w:t>40.11.045</w:t>
            </w:r>
          </w:p>
        </w:tc>
        <w:tc>
          <w:tcPr>
            <w:tcW w:w="5981" w:type="dxa"/>
            <w:tcBorders>
              <w:top w:val="nil"/>
              <w:left w:val="nil"/>
              <w:bottom w:val="single" w:sz="4" w:space="0" w:color="auto"/>
              <w:right w:val="single" w:sz="4" w:space="0" w:color="auto"/>
            </w:tcBorders>
            <w:shd w:val="clear" w:color="auto" w:fill="auto"/>
            <w:noWrap/>
            <w:vAlign w:val="center"/>
            <w:hideMark/>
          </w:tcPr>
          <w:p w14:paraId="76D1BD49" w14:textId="77777777" w:rsidR="00C2523A" w:rsidRPr="00121159" w:rsidRDefault="00C2523A" w:rsidP="00C2523A">
            <w:pPr>
              <w:pStyle w:val="Sinespaciado"/>
              <w:rPr>
                <w:sz w:val="16"/>
                <w:szCs w:val="16"/>
                <w:lang w:eastAsia="es-MX"/>
              </w:rPr>
            </w:pPr>
            <w:r w:rsidRPr="00121159">
              <w:rPr>
                <w:sz w:val="16"/>
                <w:szCs w:val="16"/>
                <w:lang w:eastAsia="es-MX"/>
              </w:rPr>
              <w:t xml:space="preserve">Anticuerpos (IgA) contra </w:t>
            </w:r>
            <w:proofErr w:type="spellStart"/>
            <w:r w:rsidRPr="00121159">
              <w:rPr>
                <w:sz w:val="16"/>
                <w:szCs w:val="16"/>
                <w:lang w:eastAsia="es-MX"/>
              </w:rPr>
              <w:t>Fosfatidil</w:t>
            </w:r>
            <w:proofErr w:type="spellEnd"/>
            <w:r w:rsidRPr="00121159">
              <w:rPr>
                <w:sz w:val="16"/>
                <w:szCs w:val="16"/>
                <w:lang w:eastAsia="es-MX"/>
              </w:rPr>
              <w:t xml:space="preserve"> Serina</w:t>
            </w:r>
          </w:p>
        </w:tc>
        <w:tc>
          <w:tcPr>
            <w:tcW w:w="3021" w:type="dxa"/>
            <w:tcBorders>
              <w:top w:val="nil"/>
              <w:left w:val="nil"/>
              <w:bottom w:val="single" w:sz="4" w:space="0" w:color="auto"/>
              <w:right w:val="single" w:sz="4" w:space="0" w:color="auto"/>
            </w:tcBorders>
            <w:vAlign w:val="center"/>
          </w:tcPr>
          <w:p w14:paraId="6757844A" w14:textId="77777777" w:rsidR="00C2523A" w:rsidRPr="00121159" w:rsidRDefault="00C2523A" w:rsidP="00C2523A">
            <w:pPr>
              <w:pStyle w:val="Sinespaciado"/>
              <w:rPr>
                <w:sz w:val="16"/>
                <w:szCs w:val="16"/>
                <w:lang w:eastAsia="es-MX"/>
              </w:rPr>
            </w:pPr>
            <w:r w:rsidRPr="00121159">
              <w:rPr>
                <w:sz w:val="16"/>
                <w:szCs w:val="16"/>
              </w:rPr>
              <w:t>Envío a Laboratorio de Referencia.</w:t>
            </w:r>
          </w:p>
        </w:tc>
      </w:tr>
      <w:tr w:rsidR="00C2523A" w:rsidRPr="00121159" w14:paraId="77793966"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796745" w14:textId="77777777" w:rsidR="00C2523A" w:rsidRPr="00121159" w:rsidRDefault="00C2523A" w:rsidP="00C2523A">
            <w:pPr>
              <w:pStyle w:val="Sinespaciado"/>
              <w:rPr>
                <w:sz w:val="16"/>
                <w:szCs w:val="16"/>
                <w:lang w:eastAsia="es-MX"/>
              </w:rPr>
            </w:pPr>
            <w:r w:rsidRPr="00121159">
              <w:rPr>
                <w:sz w:val="16"/>
                <w:szCs w:val="16"/>
                <w:lang w:eastAsia="es-MX"/>
              </w:rPr>
              <w:t>40.11.046</w:t>
            </w:r>
          </w:p>
        </w:tc>
        <w:tc>
          <w:tcPr>
            <w:tcW w:w="5981" w:type="dxa"/>
            <w:tcBorders>
              <w:top w:val="nil"/>
              <w:left w:val="nil"/>
              <w:bottom w:val="single" w:sz="4" w:space="0" w:color="auto"/>
              <w:right w:val="single" w:sz="4" w:space="0" w:color="auto"/>
            </w:tcBorders>
            <w:shd w:val="clear" w:color="auto" w:fill="auto"/>
            <w:noWrap/>
            <w:vAlign w:val="center"/>
            <w:hideMark/>
          </w:tcPr>
          <w:p w14:paraId="697B941C" w14:textId="77777777" w:rsidR="00C2523A" w:rsidRPr="00121159" w:rsidRDefault="00C2523A" w:rsidP="00C2523A">
            <w:pPr>
              <w:pStyle w:val="Sinespaciado"/>
              <w:rPr>
                <w:sz w:val="16"/>
                <w:szCs w:val="16"/>
                <w:lang w:eastAsia="es-MX"/>
              </w:rPr>
            </w:pPr>
            <w:r w:rsidRPr="00121159">
              <w:rPr>
                <w:sz w:val="16"/>
                <w:szCs w:val="16"/>
                <w:lang w:eastAsia="es-MX"/>
              </w:rPr>
              <w:t xml:space="preserve">Anticuerpos (IgG) contra </w:t>
            </w:r>
            <w:proofErr w:type="spellStart"/>
            <w:r w:rsidRPr="00121159">
              <w:rPr>
                <w:sz w:val="16"/>
                <w:szCs w:val="16"/>
                <w:lang w:eastAsia="es-MX"/>
              </w:rPr>
              <w:t>Fosfatidil</w:t>
            </w:r>
            <w:proofErr w:type="spellEnd"/>
            <w:r w:rsidRPr="00121159">
              <w:rPr>
                <w:sz w:val="16"/>
                <w:szCs w:val="16"/>
                <w:lang w:eastAsia="es-MX"/>
              </w:rPr>
              <w:t xml:space="preserve"> Serina</w:t>
            </w:r>
          </w:p>
        </w:tc>
        <w:tc>
          <w:tcPr>
            <w:tcW w:w="3021" w:type="dxa"/>
            <w:tcBorders>
              <w:top w:val="nil"/>
              <w:left w:val="nil"/>
              <w:bottom w:val="single" w:sz="4" w:space="0" w:color="auto"/>
              <w:right w:val="single" w:sz="4" w:space="0" w:color="auto"/>
            </w:tcBorders>
            <w:vAlign w:val="center"/>
          </w:tcPr>
          <w:p w14:paraId="44EDF267" w14:textId="77777777" w:rsidR="00C2523A" w:rsidRPr="00121159" w:rsidRDefault="00C2523A" w:rsidP="00C2523A">
            <w:pPr>
              <w:pStyle w:val="Sinespaciado"/>
              <w:rPr>
                <w:sz w:val="16"/>
                <w:szCs w:val="16"/>
                <w:lang w:eastAsia="es-MX"/>
              </w:rPr>
            </w:pPr>
            <w:r w:rsidRPr="00121159">
              <w:rPr>
                <w:sz w:val="16"/>
                <w:szCs w:val="16"/>
              </w:rPr>
              <w:t>Envío a Laboratorio de Referencia.</w:t>
            </w:r>
          </w:p>
        </w:tc>
      </w:tr>
      <w:tr w:rsidR="00C2523A" w:rsidRPr="00121159" w14:paraId="46ABBD61"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9BF20C" w14:textId="77777777" w:rsidR="00C2523A" w:rsidRPr="00121159" w:rsidRDefault="00C2523A" w:rsidP="00C2523A">
            <w:pPr>
              <w:pStyle w:val="Sinespaciado"/>
              <w:rPr>
                <w:sz w:val="16"/>
                <w:szCs w:val="16"/>
                <w:lang w:eastAsia="es-MX"/>
              </w:rPr>
            </w:pPr>
            <w:r w:rsidRPr="00121159">
              <w:rPr>
                <w:sz w:val="16"/>
                <w:szCs w:val="16"/>
                <w:lang w:eastAsia="es-MX"/>
              </w:rPr>
              <w:t>40.11.047</w:t>
            </w:r>
          </w:p>
        </w:tc>
        <w:tc>
          <w:tcPr>
            <w:tcW w:w="5981" w:type="dxa"/>
            <w:tcBorders>
              <w:top w:val="nil"/>
              <w:left w:val="nil"/>
              <w:bottom w:val="single" w:sz="4" w:space="0" w:color="auto"/>
              <w:right w:val="single" w:sz="4" w:space="0" w:color="auto"/>
            </w:tcBorders>
            <w:shd w:val="clear" w:color="auto" w:fill="auto"/>
            <w:noWrap/>
            <w:vAlign w:val="center"/>
            <w:hideMark/>
          </w:tcPr>
          <w:p w14:paraId="79A170BA" w14:textId="77777777" w:rsidR="00C2523A" w:rsidRPr="00121159" w:rsidRDefault="00C2523A" w:rsidP="00C2523A">
            <w:pPr>
              <w:pStyle w:val="Sinespaciado"/>
              <w:rPr>
                <w:sz w:val="16"/>
                <w:szCs w:val="16"/>
                <w:lang w:eastAsia="es-MX"/>
              </w:rPr>
            </w:pPr>
            <w:r w:rsidRPr="00121159">
              <w:rPr>
                <w:sz w:val="16"/>
                <w:szCs w:val="16"/>
                <w:lang w:eastAsia="es-MX"/>
              </w:rPr>
              <w:t xml:space="preserve">Anticuerpos (IgM) contra </w:t>
            </w:r>
            <w:proofErr w:type="spellStart"/>
            <w:r w:rsidRPr="00121159">
              <w:rPr>
                <w:sz w:val="16"/>
                <w:szCs w:val="16"/>
                <w:lang w:eastAsia="es-MX"/>
              </w:rPr>
              <w:t>Fosfatidil</w:t>
            </w:r>
            <w:proofErr w:type="spellEnd"/>
            <w:r w:rsidRPr="00121159">
              <w:rPr>
                <w:sz w:val="16"/>
                <w:szCs w:val="16"/>
                <w:lang w:eastAsia="es-MX"/>
              </w:rPr>
              <w:t xml:space="preserve"> Serina</w:t>
            </w:r>
          </w:p>
        </w:tc>
        <w:tc>
          <w:tcPr>
            <w:tcW w:w="3021" w:type="dxa"/>
            <w:tcBorders>
              <w:top w:val="nil"/>
              <w:left w:val="nil"/>
              <w:bottom w:val="single" w:sz="4" w:space="0" w:color="auto"/>
              <w:right w:val="single" w:sz="4" w:space="0" w:color="auto"/>
            </w:tcBorders>
            <w:vAlign w:val="center"/>
          </w:tcPr>
          <w:p w14:paraId="416E7C84" w14:textId="77777777" w:rsidR="00C2523A" w:rsidRPr="00121159" w:rsidRDefault="00C2523A" w:rsidP="00C2523A">
            <w:pPr>
              <w:pStyle w:val="Sinespaciado"/>
              <w:rPr>
                <w:sz w:val="16"/>
                <w:szCs w:val="16"/>
                <w:lang w:eastAsia="es-MX"/>
              </w:rPr>
            </w:pPr>
            <w:r w:rsidRPr="00121159">
              <w:rPr>
                <w:sz w:val="16"/>
                <w:szCs w:val="16"/>
              </w:rPr>
              <w:t>Envío a Laboratorio de Referencia.</w:t>
            </w:r>
          </w:p>
        </w:tc>
      </w:tr>
      <w:tr w:rsidR="00C2523A" w:rsidRPr="00121159" w14:paraId="6EF8DB2D"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8CFB85" w14:textId="77777777" w:rsidR="00C2523A" w:rsidRPr="00121159" w:rsidRDefault="00C2523A" w:rsidP="00C2523A">
            <w:pPr>
              <w:pStyle w:val="Sinespaciado"/>
              <w:rPr>
                <w:sz w:val="16"/>
                <w:szCs w:val="16"/>
                <w:lang w:eastAsia="es-MX"/>
              </w:rPr>
            </w:pPr>
            <w:r w:rsidRPr="00121159">
              <w:rPr>
                <w:sz w:val="16"/>
                <w:szCs w:val="16"/>
                <w:lang w:eastAsia="es-MX"/>
              </w:rPr>
              <w:t>40.11.048</w:t>
            </w:r>
          </w:p>
        </w:tc>
        <w:tc>
          <w:tcPr>
            <w:tcW w:w="5981" w:type="dxa"/>
            <w:tcBorders>
              <w:top w:val="nil"/>
              <w:left w:val="nil"/>
              <w:bottom w:val="single" w:sz="4" w:space="0" w:color="auto"/>
              <w:right w:val="single" w:sz="4" w:space="0" w:color="auto"/>
            </w:tcBorders>
            <w:shd w:val="clear" w:color="auto" w:fill="auto"/>
            <w:noWrap/>
            <w:vAlign w:val="center"/>
            <w:hideMark/>
          </w:tcPr>
          <w:p w14:paraId="4C99E985" w14:textId="77777777" w:rsidR="00C2523A" w:rsidRPr="00121159" w:rsidRDefault="00C2523A" w:rsidP="00C2523A">
            <w:pPr>
              <w:pStyle w:val="Sinespaciado"/>
              <w:rPr>
                <w:sz w:val="16"/>
                <w:szCs w:val="16"/>
                <w:lang w:eastAsia="es-MX"/>
              </w:rPr>
            </w:pPr>
            <w:r w:rsidRPr="00121159">
              <w:rPr>
                <w:sz w:val="16"/>
                <w:szCs w:val="16"/>
                <w:lang w:eastAsia="es-MX"/>
              </w:rPr>
              <w:t>Anticuerpos contra Plaquetas</w:t>
            </w:r>
          </w:p>
        </w:tc>
        <w:tc>
          <w:tcPr>
            <w:tcW w:w="3021" w:type="dxa"/>
            <w:tcBorders>
              <w:top w:val="nil"/>
              <w:left w:val="nil"/>
              <w:bottom w:val="single" w:sz="4" w:space="0" w:color="auto"/>
              <w:right w:val="single" w:sz="4" w:space="0" w:color="auto"/>
            </w:tcBorders>
            <w:vAlign w:val="center"/>
          </w:tcPr>
          <w:p w14:paraId="47A062BE" w14:textId="77777777" w:rsidR="00C2523A" w:rsidRPr="00121159" w:rsidRDefault="00C2523A" w:rsidP="00C2523A">
            <w:pPr>
              <w:pStyle w:val="Sinespaciado"/>
              <w:rPr>
                <w:sz w:val="16"/>
                <w:szCs w:val="16"/>
                <w:lang w:eastAsia="es-MX"/>
              </w:rPr>
            </w:pPr>
            <w:r w:rsidRPr="00121159">
              <w:rPr>
                <w:sz w:val="16"/>
                <w:szCs w:val="16"/>
              </w:rPr>
              <w:t>Envío a Laboratorio de Referencia.</w:t>
            </w:r>
          </w:p>
        </w:tc>
      </w:tr>
      <w:tr w:rsidR="00C2523A" w:rsidRPr="00121159" w14:paraId="6340E2D2"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FD4A7A" w14:textId="77777777" w:rsidR="00C2523A" w:rsidRPr="00121159" w:rsidRDefault="00C2523A" w:rsidP="00C2523A">
            <w:pPr>
              <w:pStyle w:val="Sinespaciado"/>
              <w:rPr>
                <w:sz w:val="16"/>
                <w:szCs w:val="16"/>
                <w:lang w:eastAsia="es-MX"/>
              </w:rPr>
            </w:pPr>
            <w:r w:rsidRPr="00121159">
              <w:rPr>
                <w:sz w:val="16"/>
                <w:szCs w:val="16"/>
                <w:lang w:eastAsia="es-MX"/>
              </w:rPr>
              <w:t>40.11.049</w:t>
            </w:r>
          </w:p>
        </w:tc>
        <w:tc>
          <w:tcPr>
            <w:tcW w:w="5981" w:type="dxa"/>
            <w:tcBorders>
              <w:top w:val="nil"/>
              <w:left w:val="nil"/>
              <w:bottom w:val="single" w:sz="4" w:space="0" w:color="auto"/>
              <w:right w:val="single" w:sz="4" w:space="0" w:color="auto"/>
            </w:tcBorders>
            <w:shd w:val="clear" w:color="auto" w:fill="auto"/>
            <w:noWrap/>
            <w:vAlign w:val="center"/>
            <w:hideMark/>
          </w:tcPr>
          <w:p w14:paraId="1F1F1159" w14:textId="77777777" w:rsidR="00C2523A" w:rsidRPr="00121159" w:rsidRDefault="00C2523A" w:rsidP="00C2523A">
            <w:pPr>
              <w:pStyle w:val="Sinespaciado"/>
              <w:rPr>
                <w:sz w:val="16"/>
                <w:szCs w:val="16"/>
                <w:lang w:eastAsia="es-MX"/>
              </w:rPr>
            </w:pPr>
            <w:r w:rsidRPr="00121159">
              <w:rPr>
                <w:sz w:val="16"/>
                <w:szCs w:val="16"/>
                <w:lang w:eastAsia="es-MX"/>
              </w:rPr>
              <w:t xml:space="preserve">Anticuerpos contra </w:t>
            </w:r>
            <w:proofErr w:type="spellStart"/>
            <w:r w:rsidRPr="00121159">
              <w:rPr>
                <w:sz w:val="16"/>
                <w:szCs w:val="16"/>
                <w:lang w:eastAsia="es-MX"/>
              </w:rPr>
              <w:t>Hu</w:t>
            </w:r>
            <w:proofErr w:type="spellEnd"/>
            <w:r w:rsidRPr="00121159">
              <w:rPr>
                <w:sz w:val="16"/>
                <w:szCs w:val="16"/>
                <w:lang w:eastAsia="es-MX"/>
              </w:rPr>
              <w:t xml:space="preserve"> (ANNA1)</w:t>
            </w:r>
          </w:p>
        </w:tc>
        <w:tc>
          <w:tcPr>
            <w:tcW w:w="3021" w:type="dxa"/>
            <w:tcBorders>
              <w:top w:val="nil"/>
              <w:left w:val="nil"/>
              <w:bottom w:val="single" w:sz="4" w:space="0" w:color="auto"/>
              <w:right w:val="single" w:sz="4" w:space="0" w:color="auto"/>
            </w:tcBorders>
            <w:vAlign w:val="center"/>
          </w:tcPr>
          <w:p w14:paraId="05E953CF" w14:textId="77777777" w:rsidR="00C2523A" w:rsidRPr="00121159" w:rsidRDefault="00C2523A" w:rsidP="00C2523A">
            <w:pPr>
              <w:pStyle w:val="Sinespaciado"/>
              <w:rPr>
                <w:sz w:val="16"/>
                <w:szCs w:val="16"/>
                <w:lang w:eastAsia="es-MX"/>
              </w:rPr>
            </w:pPr>
            <w:r w:rsidRPr="00121159">
              <w:rPr>
                <w:sz w:val="16"/>
                <w:szCs w:val="16"/>
              </w:rPr>
              <w:t>Envío a Laboratorio de Referencia.</w:t>
            </w:r>
          </w:p>
        </w:tc>
      </w:tr>
      <w:tr w:rsidR="00C2523A" w:rsidRPr="00121159" w14:paraId="5CCCDB6F"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4A7C16" w14:textId="77777777" w:rsidR="00C2523A" w:rsidRPr="00121159" w:rsidRDefault="00C2523A" w:rsidP="00C2523A">
            <w:pPr>
              <w:pStyle w:val="Sinespaciado"/>
              <w:rPr>
                <w:sz w:val="16"/>
                <w:szCs w:val="16"/>
                <w:lang w:eastAsia="es-MX"/>
              </w:rPr>
            </w:pPr>
            <w:r w:rsidRPr="00121159">
              <w:rPr>
                <w:sz w:val="16"/>
                <w:szCs w:val="16"/>
                <w:lang w:eastAsia="es-MX"/>
              </w:rPr>
              <w:t>40.11.050</w:t>
            </w:r>
          </w:p>
        </w:tc>
        <w:tc>
          <w:tcPr>
            <w:tcW w:w="5981" w:type="dxa"/>
            <w:tcBorders>
              <w:top w:val="nil"/>
              <w:left w:val="nil"/>
              <w:bottom w:val="single" w:sz="4" w:space="0" w:color="auto"/>
              <w:right w:val="single" w:sz="4" w:space="0" w:color="auto"/>
            </w:tcBorders>
            <w:shd w:val="clear" w:color="auto" w:fill="auto"/>
            <w:noWrap/>
            <w:vAlign w:val="center"/>
            <w:hideMark/>
          </w:tcPr>
          <w:p w14:paraId="0387441E" w14:textId="77777777" w:rsidR="00C2523A" w:rsidRPr="00121159" w:rsidRDefault="00C2523A" w:rsidP="00C2523A">
            <w:pPr>
              <w:pStyle w:val="Sinespaciado"/>
              <w:rPr>
                <w:sz w:val="16"/>
                <w:szCs w:val="16"/>
                <w:lang w:eastAsia="es-MX"/>
              </w:rPr>
            </w:pPr>
            <w:r w:rsidRPr="00121159">
              <w:rPr>
                <w:sz w:val="16"/>
                <w:szCs w:val="16"/>
                <w:lang w:eastAsia="es-MX"/>
              </w:rPr>
              <w:t>Anticuerpos contra Yo (PCA-1)</w:t>
            </w:r>
          </w:p>
        </w:tc>
        <w:tc>
          <w:tcPr>
            <w:tcW w:w="3021" w:type="dxa"/>
            <w:tcBorders>
              <w:top w:val="nil"/>
              <w:left w:val="nil"/>
              <w:bottom w:val="single" w:sz="4" w:space="0" w:color="auto"/>
              <w:right w:val="single" w:sz="4" w:space="0" w:color="auto"/>
            </w:tcBorders>
            <w:vAlign w:val="center"/>
          </w:tcPr>
          <w:p w14:paraId="774CEA7E" w14:textId="77777777" w:rsidR="00C2523A" w:rsidRPr="00121159" w:rsidRDefault="00C2523A" w:rsidP="00C2523A">
            <w:pPr>
              <w:pStyle w:val="Sinespaciado"/>
              <w:rPr>
                <w:sz w:val="16"/>
                <w:szCs w:val="16"/>
                <w:lang w:eastAsia="es-MX"/>
              </w:rPr>
            </w:pPr>
            <w:r w:rsidRPr="00121159">
              <w:rPr>
                <w:sz w:val="16"/>
                <w:szCs w:val="16"/>
              </w:rPr>
              <w:t>Envío a Laboratorio de Referencia.</w:t>
            </w:r>
          </w:p>
        </w:tc>
      </w:tr>
      <w:tr w:rsidR="00C2523A" w:rsidRPr="00121159" w14:paraId="4F406BF0"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0B0E50" w14:textId="77777777" w:rsidR="00C2523A" w:rsidRPr="00121159" w:rsidRDefault="00C2523A" w:rsidP="00C2523A">
            <w:pPr>
              <w:pStyle w:val="Sinespaciado"/>
              <w:rPr>
                <w:sz w:val="16"/>
                <w:szCs w:val="16"/>
                <w:lang w:eastAsia="es-MX"/>
              </w:rPr>
            </w:pPr>
            <w:r w:rsidRPr="00121159">
              <w:rPr>
                <w:sz w:val="16"/>
                <w:szCs w:val="16"/>
                <w:lang w:eastAsia="es-MX"/>
              </w:rPr>
              <w:t>40.11.051</w:t>
            </w:r>
          </w:p>
        </w:tc>
        <w:tc>
          <w:tcPr>
            <w:tcW w:w="5981" w:type="dxa"/>
            <w:tcBorders>
              <w:top w:val="nil"/>
              <w:left w:val="nil"/>
              <w:bottom w:val="single" w:sz="4" w:space="0" w:color="auto"/>
              <w:right w:val="single" w:sz="4" w:space="0" w:color="auto"/>
            </w:tcBorders>
            <w:shd w:val="clear" w:color="auto" w:fill="auto"/>
            <w:noWrap/>
            <w:vAlign w:val="center"/>
            <w:hideMark/>
          </w:tcPr>
          <w:p w14:paraId="5530D67F" w14:textId="77777777" w:rsidR="00C2523A" w:rsidRPr="00121159" w:rsidRDefault="00C2523A" w:rsidP="00C2523A">
            <w:pPr>
              <w:pStyle w:val="Sinespaciado"/>
              <w:rPr>
                <w:sz w:val="16"/>
                <w:szCs w:val="16"/>
                <w:lang w:eastAsia="es-MX"/>
              </w:rPr>
            </w:pPr>
            <w:r w:rsidRPr="00121159">
              <w:rPr>
                <w:sz w:val="16"/>
                <w:szCs w:val="16"/>
                <w:lang w:eastAsia="es-MX"/>
              </w:rPr>
              <w:t xml:space="preserve">Anticuerpos contra </w:t>
            </w:r>
            <w:proofErr w:type="spellStart"/>
            <w:r w:rsidRPr="00121159">
              <w:rPr>
                <w:sz w:val="16"/>
                <w:szCs w:val="16"/>
                <w:lang w:eastAsia="es-MX"/>
              </w:rPr>
              <w:t>Ri</w:t>
            </w:r>
            <w:proofErr w:type="spellEnd"/>
            <w:r w:rsidRPr="00121159">
              <w:rPr>
                <w:sz w:val="16"/>
                <w:szCs w:val="16"/>
                <w:lang w:eastAsia="es-MX"/>
              </w:rPr>
              <w:t xml:space="preserve"> (ANNA2)</w:t>
            </w:r>
          </w:p>
        </w:tc>
        <w:tc>
          <w:tcPr>
            <w:tcW w:w="3021" w:type="dxa"/>
            <w:tcBorders>
              <w:top w:val="nil"/>
              <w:left w:val="nil"/>
              <w:bottom w:val="single" w:sz="4" w:space="0" w:color="auto"/>
              <w:right w:val="single" w:sz="4" w:space="0" w:color="auto"/>
            </w:tcBorders>
            <w:vAlign w:val="center"/>
          </w:tcPr>
          <w:p w14:paraId="4DA1B242" w14:textId="77777777" w:rsidR="00C2523A" w:rsidRPr="00121159" w:rsidRDefault="00C2523A" w:rsidP="00C2523A">
            <w:pPr>
              <w:pStyle w:val="Sinespaciado"/>
              <w:rPr>
                <w:sz w:val="16"/>
                <w:szCs w:val="16"/>
                <w:lang w:eastAsia="es-MX"/>
              </w:rPr>
            </w:pPr>
            <w:r w:rsidRPr="00121159">
              <w:rPr>
                <w:sz w:val="16"/>
                <w:szCs w:val="16"/>
              </w:rPr>
              <w:t>Envío a Laboratorio de Referencia.</w:t>
            </w:r>
          </w:p>
        </w:tc>
      </w:tr>
      <w:tr w:rsidR="00C2523A" w:rsidRPr="00121159" w14:paraId="24DC6CA0"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79A77B" w14:textId="77777777" w:rsidR="00C2523A" w:rsidRPr="00121159" w:rsidRDefault="00C2523A" w:rsidP="00C2523A">
            <w:pPr>
              <w:pStyle w:val="Sinespaciado"/>
              <w:rPr>
                <w:sz w:val="16"/>
                <w:szCs w:val="16"/>
                <w:lang w:eastAsia="es-MX"/>
              </w:rPr>
            </w:pPr>
            <w:r w:rsidRPr="00121159">
              <w:rPr>
                <w:sz w:val="16"/>
                <w:szCs w:val="16"/>
                <w:lang w:eastAsia="es-MX"/>
              </w:rPr>
              <w:t>40.11.052</w:t>
            </w:r>
          </w:p>
        </w:tc>
        <w:tc>
          <w:tcPr>
            <w:tcW w:w="5981" w:type="dxa"/>
            <w:tcBorders>
              <w:top w:val="nil"/>
              <w:left w:val="nil"/>
              <w:bottom w:val="single" w:sz="4" w:space="0" w:color="auto"/>
              <w:right w:val="single" w:sz="4" w:space="0" w:color="auto"/>
            </w:tcBorders>
            <w:shd w:val="clear" w:color="auto" w:fill="auto"/>
            <w:noWrap/>
            <w:vAlign w:val="center"/>
            <w:hideMark/>
          </w:tcPr>
          <w:p w14:paraId="571B1CF5" w14:textId="77777777" w:rsidR="00C2523A" w:rsidRPr="00121159" w:rsidRDefault="00C2523A" w:rsidP="00C2523A">
            <w:pPr>
              <w:pStyle w:val="Sinespaciado"/>
              <w:rPr>
                <w:sz w:val="16"/>
                <w:szCs w:val="16"/>
                <w:lang w:eastAsia="es-MX"/>
              </w:rPr>
            </w:pPr>
            <w:r w:rsidRPr="00121159">
              <w:rPr>
                <w:sz w:val="16"/>
                <w:szCs w:val="16"/>
                <w:lang w:eastAsia="es-MX"/>
              </w:rPr>
              <w:t>Anticuerpos (IgG) contra Espermatozoide</w:t>
            </w:r>
          </w:p>
        </w:tc>
        <w:tc>
          <w:tcPr>
            <w:tcW w:w="3021" w:type="dxa"/>
            <w:tcBorders>
              <w:top w:val="nil"/>
              <w:left w:val="nil"/>
              <w:bottom w:val="single" w:sz="4" w:space="0" w:color="auto"/>
              <w:right w:val="single" w:sz="4" w:space="0" w:color="auto"/>
            </w:tcBorders>
            <w:vAlign w:val="center"/>
          </w:tcPr>
          <w:p w14:paraId="4632C5D6" w14:textId="77777777" w:rsidR="00C2523A" w:rsidRPr="00121159" w:rsidRDefault="00C2523A" w:rsidP="00C2523A">
            <w:pPr>
              <w:pStyle w:val="Sinespaciado"/>
              <w:rPr>
                <w:sz w:val="16"/>
                <w:szCs w:val="16"/>
                <w:lang w:eastAsia="es-MX"/>
              </w:rPr>
            </w:pPr>
            <w:r w:rsidRPr="00121159">
              <w:rPr>
                <w:sz w:val="16"/>
                <w:szCs w:val="16"/>
              </w:rPr>
              <w:t>Envío a Laboratorio de Referencia.</w:t>
            </w:r>
          </w:p>
        </w:tc>
      </w:tr>
      <w:tr w:rsidR="003A5794" w:rsidRPr="00121159" w14:paraId="3FC2C5BF"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3FED59" w14:textId="77777777" w:rsidR="003A5794" w:rsidRPr="00121159" w:rsidRDefault="003A5794" w:rsidP="005900F2">
            <w:pPr>
              <w:pStyle w:val="Sinespaciado"/>
              <w:rPr>
                <w:sz w:val="16"/>
                <w:szCs w:val="16"/>
                <w:lang w:eastAsia="es-MX"/>
              </w:rPr>
            </w:pPr>
            <w:r w:rsidRPr="00121159">
              <w:rPr>
                <w:sz w:val="16"/>
                <w:szCs w:val="16"/>
                <w:lang w:eastAsia="es-MX"/>
              </w:rPr>
              <w:t>40.11.053</w:t>
            </w:r>
          </w:p>
        </w:tc>
        <w:tc>
          <w:tcPr>
            <w:tcW w:w="5981" w:type="dxa"/>
            <w:tcBorders>
              <w:top w:val="nil"/>
              <w:left w:val="nil"/>
              <w:bottom w:val="single" w:sz="4" w:space="0" w:color="auto"/>
              <w:right w:val="single" w:sz="4" w:space="0" w:color="auto"/>
            </w:tcBorders>
            <w:shd w:val="clear" w:color="auto" w:fill="auto"/>
            <w:noWrap/>
            <w:vAlign w:val="center"/>
            <w:hideMark/>
          </w:tcPr>
          <w:p w14:paraId="2A814427" w14:textId="77777777" w:rsidR="003A5794" w:rsidRPr="00121159" w:rsidRDefault="003A5794" w:rsidP="005900F2">
            <w:pPr>
              <w:pStyle w:val="Sinespaciado"/>
              <w:rPr>
                <w:sz w:val="16"/>
                <w:szCs w:val="16"/>
                <w:lang w:eastAsia="es-MX"/>
              </w:rPr>
            </w:pPr>
            <w:r w:rsidRPr="00121159">
              <w:rPr>
                <w:sz w:val="16"/>
                <w:szCs w:val="16"/>
                <w:lang w:eastAsia="es-MX"/>
              </w:rPr>
              <w:t>Anticuerpos contra células parietales</w:t>
            </w:r>
          </w:p>
        </w:tc>
        <w:tc>
          <w:tcPr>
            <w:tcW w:w="3021" w:type="dxa"/>
            <w:tcBorders>
              <w:top w:val="nil"/>
              <w:left w:val="nil"/>
              <w:bottom w:val="single" w:sz="4" w:space="0" w:color="auto"/>
              <w:right w:val="single" w:sz="4" w:space="0" w:color="auto"/>
            </w:tcBorders>
            <w:vAlign w:val="center"/>
          </w:tcPr>
          <w:p w14:paraId="3C205752" w14:textId="77777777" w:rsidR="003A5794" w:rsidRPr="00121159" w:rsidRDefault="00C2523A" w:rsidP="005900F2">
            <w:pPr>
              <w:pStyle w:val="Sinespaciado"/>
              <w:rPr>
                <w:sz w:val="16"/>
                <w:szCs w:val="16"/>
                <w:lang w:eastAsia="es-MX"/>
              </w:rPr>
            </w:pPr>
            <w:r w:rsidRPr="00121159">
              <w:rPr>
                <w:sz w:val="16"/>
                <w:szCs w:val="16"/>
              </w:rPr>
              <w:t>Envío a Laboratorio de Referencia.</w:t>
            </w:r>
          </w:p>
        </w:tc>
      </w:tr>
      <w:tr w:rsidR="003A5794" w:rsidRPr="00121159" w14:paraId="3B54A345" w14:textId="77777777" w:rsidTr="000F72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290BE0" w14:textId="77777777" w:rsidR="003A5794" w:rsidRPr="00121159" w:rsidRDefault="003A5794" w:rsidP="005900F2">
            <w:pPr>
              <w:pStyle w:val="Sinespaciado"/>
              <w:rPr>
                <w:sz w:val="16"/>
                <w:szCs w:val="16"/>
                <w:lang w:eastAsia="es-MX"/>
              </w:rPr>
            </w:pPr>
            <w:r w:rsidRPr="00121159">
              <w:rPr>
                <w:sz w:val="16"/>
                <w:szCs w:val="16"/>
                <w:lang w:eastAsia="es-MX"/>
              </w:rPr>
              <w:t>40.11.054</w:t>
            </w:r>
          </w:p>
        </w:tc>
        <w:tc>
          <w:tcPr>
            <w:tcW w:w="5981" w:type="dxa"/>
            <w:tcBorders>
              <w:top w:val="nil"/>
              <w:left w:val="nil"/>
              <w:bottom w:val="single" w:sz="4" w:space="0" w:color="auto"/>
              <w:right w:val="single" w:sz="4" w:space="0" w:color="auto"/>
            </w:tcBorders>
            <w:shd w:val="clear" w:color="auto" w:fill="auto"/>
            <w:noWrap/>
            <w:vAlign w:val="center"/>
            <w:hideMark/>
          </w:tcPr>
          <w:p w14:paraId="77B961E5" w14:textId="77777777" w:rsidR="003A5794" w:rsidRPr="00121159" w:rsidRDefault="003A5794" w:rsidP="005900F2">
            <w:pPr>
              <w:pStyle w:val="Sinespaciado"/>
              <w:rPr>
                <w:sz w:val="16"/>
                <w:szCs w:val="16"/>
                <w:lang w:eastAsia="es-MX"/>
              </w:rPr>
            </w:pPr>
            <w:r w:rsidRPr="00121159">
              <w:rPr>
                <w:sz w:val="16"/>
                <w:szCs w:val="16"/>
                <w:lang w:eastAsia="es-MX"/>
              </w:rPr>
              <w:t>Anticuerpos contra factor intrínseco</w:t>
            </w:r>
          </w:p>
        </w:tc>
        <w:tc>
          <w:tcPr>
            <w:tcW w:w="3021" w:type="dxa"/>
            <w:tcBorders>
              <w:top w:val="nil"/>
              <w:left w:val="nil"/>
              <w:bottom w:val="single" w:sz="4" w:space="0" w:color="auto"/>
              <w:right w:val="single" w:sz="4" w:space="0" w:color="auto"/>
            </w:tcBorders>
            <w:vAlign w:val="center"/>
          </w:tcPr>
          <w:p w14:paraId="1DED8003" w14:textId="77777777" w:rsidR="003A5794" w:rsidRPr="00121159" w:rsidRDefault="00C2523A" w:rsidP="005900F2">
            <w:pPr>
              <w:pStyle w:val="Sinespaciado"/>
              <w:rPr>
                <w:sz w:val="16"/>
                <w:szCs w:val="16"/>
                <w:lang w:eastAsia="es-MX"/>
              </w:rPr>
            </w:pPr>
            <w:r w:rsidRPr="00121159">
              <w:rPr>
                <w:sz w:val="16"/>
                <w:szCs w:val="16"/>
              </w:rPr>
              <w:t>Envío a Laboratorio de Referencia.</w:t>
            </w:r>
          </w:p>
        </w:tc>
      </w:tr>
    </w:tbl>
    <w:p w14:paraId="3908600A" w14:textId="77777777" w:rsidR="00845FD6" w:rsidRPr="00121159" w:rsidRDefault="00845FD6" w:rsidP="00845FD6">
      <w:pPr>
        <w:rPr>
          <w:sz w:val="16"/>
          <w:szCs w:val="16"/>
        </w:rPr>
      </w:pPr>
    </w:p>
    <w:p w14:paraId="11592E89" w14:textId="77777777" w:rsidR="00C2523A" w:rsidRPr="00121159" w:rsidRDefault="00C2523A" w:rsidP="00C2523A">
      <w:pPr>
        <w:rPr>
          <w:sz w:val="16"/>
          <w:szCs w:val="16"/>
        </w:rPr>
      </w:pPr>
      <w:r w:rsidRPr="00121159">
        <w:rPr>
          <w:sz w:val="16"/>
          <w:szCs w:val="16"/>
        </w:rPr>
        <w:t>***Para los OOAD</w:t>
      </w:r>
      <w:r w:rsidR="00126520" w:rsidRPr="00121159">
        <w:rPr>
          <w:sz w:val="16"/>
          <w:szCs w:val="16"/>
        </w:rPr>
        <w:t xml:space="preserve"> y UMAE</w:t>
      </w:r>
      <w:r w:rsidRPr="00121159">
        <w:rPr>
          <w:sz w:val="16"/>
          <w:szCs w:val="16"/>
        </w:rPr>
        <w:t xml:space="preserve">, estas claves de estudio deberán ser procesadas en el CRAP </w:t>
      </w:r>
      <w:r w:rsidR="00126520" w:rsidRPr="00121159">
        <w:rPr>
          <w:sz w:val="16"/>
          <w:szCs w:val="16"/>
        </w:rPr>
        <w:t xml:space="preserve">o UMAE </w:t>
      </w:r>
      <w:r w:rsidRPr="00121159">
        <w:rPr>
          <w:sz w:val="16"/>
          <w:szCs w:val="16"/>
        </w:rPr>
        <w:t xml:space="preserve">que tenga equipo asignado cuando la suma del requerimiento máximo del OOAD por cada clave de estudio sea igual o mayor a </w:t>
      </w:r>
      <w:r w:rsidR="00126520" w:rsidRPr="00121159">
        <w:rPr>
          <w:sz w:val="16"/>
          <w:szCs w:val="16"/>
        </w:rPr>
        <w:t>4</w:t>
      </w:r>
      <w:r w:rsidRPr="00121159">
        <w:rPr>
          <w:sz w:val="16"/>
          <w:szCs w:val="16"/>
        </w:rPr>
        <w:t xml:space="preserve">00 estudios por año. Para el caso de los estudios con requerimiento global anual menor a </w:t>
      </w:r>
      <w:r w:rsidR="00126520" w:rsidRPr="00121159">
        <w:rPr>
          <w:sz w:val="16"/>
          <w:szCs w:val="16"/>
        </w:rPr>
        <w:t>400</w:t>
      </w:r>
      <w:r w:rsidRPr="00121159">
        <w:rPr>
          <w:sz w:val="16"/>
          <w:szCs w:val="16"/>
        </w:rPr>
        <w:t xml:space="preserve"> estudios por año, el proveedor podrá considerar</w:t>
      </w:r>
      <w:r w:rsidR="00126520" w:rsidRPr="00121159">
        <w:rPr>
          <w:sz w:val="16"/>
          <w:szCs w:val="16"/>
        </w:rPr>
        <w:t xml:space="preserve"> el </w:t>
      </w:r>
      <w:r w:rsidRPr="00121159">
        <w:rPr>
          <w:sz w:val="16"/>
          <w:szCs w:val="16"/>
        </w:rPr>
        <w:t xml:space="preserve">proceso en </w:t>
      </w:r>
      <w:r w:rsidR="00126520" w:rsidRPr="00121159">
        <w:rPr>
          <w:sz w:val="16"/>
          <w:szCs w:val="16"/>
        </w:rPr>
        <w:t xml:space="preserve">sitio </w:t>
      </w:r>
      <w:r w:rsidRPr="00121159">
        <w:rPr>
          <w:sz w:val="16"/>
          <w:szCs w:val="16"/>
        </w:rPr>
        <w:t>o el envío a un Laboratorio de Referencia.</w:t>
      </w:r>
      <w:r w:rsidR="00126520" w:rsidRPr="00121159">
        <w:rPr>
          <w:sz w:val="16"/>
          <w:szCs w:val="16"/>
        </w:rPr>
        <w:t xml:space="preserve"> Los OOAD y UMAE, sin equipamiento asignado, los estudios se deberán envía a un Laboratorio de Referencia. </w:t>
      </w:r>
    </w:p>
    <w:p w14:paraId="255AFB83" w14:textId="77777777" w:rsidR="00246BD1" w:rsidRPr="00121159" w:rsidRDefault="00246BD1" w:rsidP="00246BD1">
      <w:pPr>
        <w:rPr>
          <w:i/>
          <w:iCs/>
          <w:sz w:val="16"/>
          <w:szCs w:val="16"/>
        </w:rPr>
      </w:pPr>
      <w:r w:rsidRPr="00121159">
        <w:rPr>
          <w:i/>
          <w:iCs/>
          <w:sz w:val="16"/>
          <w:szCs w:val="16"/>
        </w:rPr>
        <w:t>Equipamiento para el grupo de Autoinmunidad</w:t>
      </w:r>
    </w:p>
    <w:p w14:paraId="2E6F9DD8" w14:textId="77777777" w:rsidR="00246BD1" w:rsidRPr="00121159" w:rsidRDefault="00246BD1" w:rsidP="00903157">
      <w:pPr>
        <w:pStyle w:val="Prrafodelista"/>
        <w:numPr>
          <w:ilvl w:val="0"/>
          <w:numId w:val="30"/>
        </w:numPr>
        <w:rPr>
          <w:sz w:val="16"/>
          <w:szCs w:val="16"/>
        </w:rPr>
      </w:pPr>
      <w:r w:rsidRPr="00121159">
        <w:rPr>
          <w:sz w:val="16"/>
          <w:szCs w:val="16"/>
        </w:rPr>
        <w:t xml:space="preserve">El equipo para </w:t>
      </w:r>
      <w:r w:rsidR="005B222F" w:rsidRPr="00121159">
        <w:rPr>
          <w:sz w:val="16"/>
          <w:szCs w:val="16"/>
        </w:rPr>
        <w:t>Autoinmunidad,</w:t>
      </w:r>
      <w:r w:rsidRPr="00121159">
        <w:rPr>
          <w:sz w:val="16"/>
          <w:szCs w:val="16"/>
        </w:rPr>
        <w:t xml:space="preserve"> estipulado en el </w:t>
      </w:r>
      <w:r w:rsidR="00FA132D" w:rsidRPr="00121159">
        <w:rPr>
          <w:sz w:val="16"/>
          <w:szCs w:val="16"/>
        </w:rPr>
        <w:t>Anexo T3 “Equipamiento del SMI de ELC”</w:t>
      </w:r>
      <w:r w:rsidRPr="00121159">
        <w:rPr>
          <w:sz w:val="16"/>
          <w:szCs w:val="16"/>
        </w:rPr>
        <w:t>, deberá contar con los siguientes requisitos:</w:t>
      </w:r>
    </w:p>
    <w:p w14:paraId="0B07255D" w14:textId="77777777" w:rsidR="00246BD1" w:rsidRPr="00121159" w:rsidRDefault="00246BD1" w:rsidP="00903157">
      <w:pPr>
        <w:pStyle w:val="Prrafodelista"/>
        <w:numPr>
          <w:ilvl w:val="1"/>
          <w:numId w:val="25"/>
        </w:numPr>
        <w:rPr>
          <w:sz w:val="16"/>
          <w:szCs w:val="16"/>
        </w:rPr>
      </w:pPr>
      <w:r w:rsidRPr="00121159">
        <w:rPr>
          <w:sz w:val="16"/>
          <w:szCs w:val="16"/>
        </w:rPr>
        <w:lastRenderedPageBreak/>
        <w:t>Capacidad de recibir muestras en tubo primario, copa o copilla.</w:t>
      </w:r>
    </w:p>
    <w:p w14:paraId="2C31159C" w14:textId="77777777" w:rsidR="00246BD1" w:rsidRPr="00121159" w:rsidRDefault="00246BD1" w:rsidP="00903157">
      <w:pPr>
        <w:pStyle w:val="Prrafodelista"/>
        <w:numPr>
          <w:ilvl w:val="1"/>
          <w:numId w:val="25"/>
        </w:numPr>
        <w:rPr>
          <w:sz w:val="16"/>
          <w:szCs w:val="16"/>
        </w:rPr>
      </w:pPr>
      <w:r w:rsidRPr="00121159">
        <w:rPr>
          <w:rFonts w:eastAsia="Times New Roman" w:cs="Helvetica"/>
          <w:color w:val="000000"/>
          <w:sz w:val="16"/>
          <w:szCs w:val="16"/>
          <w:lang w:eastAsia="es-MX"/>
        </w:rPr>
        <w:t>Deberán contar con lector para código de barras.</w:t>
      </w:r>
    </w:p>
    <w:p w14:paraId="7216DDAE" w14:textId="77777777" w:rsidR="00246BD1" w:rsidRPr="00121159" w:rsidRDefault="00246BD1" w:rsidP="00903157">
      <w:pPr>
        <w:pStyle w:val="Prrafodelista"/>
        <w:numPr>
          <w:ilvl w:val="1"/>
          <w:numId w:val="25"/>
        </w:numPr>
        <w:rPr>
          <w:sz w:val="16"/>
          <w:szCs w:val="16"/>
        </w:rPr>
      </w:pPr>
      <w:r w:rsidRPr="00121159">
        <w:rPr>
          <w:rFonts w:eastAsia="Times New Roman" w:cs="Helvetica"/>
          <w:color w:val="000000"/>
          <w:sz w:val="16"/>
          <w:szCs w:val="16"/>
          <w:lang w:eastAsia="es-MX"/>
        </w:rPr>
        <w:t>Software de operación en español.</w:t>
      </w:r>
    </w:p>
    <w:p w14:paraId="72435E82" w14:textId="77777777" w:rsidR="00246BD1" w:rsidRPr="00121159" w:rsidRDefault="00246BD1" w:rsidP="00903157">
      <w:pPr>
        <w:pStyle w:val="Prrafodelista"/>
        <w:numPr>
          <w:ilvl w:val="1"/>
          <w:numId w:val="25"/>
        </w:numPr>
        <w:rPr>
          <w:sz w:val="16"/>
          <w:szCs w:val="16"/>
        </w:rPr>
      </w:pPr>
      <w:r w:rsidRPr="00121159">
        <w:rPr>
          <w:rFonts w:eastAsia="Times New Roman" w:cs="Helvetica"/>
          <w:color w:val="000000"/>
          <w:sz w:val="16"/>
          <w:szCs w:val="16"/>
          <w:lang w:eastAsia="es-MX"/>
        </w:rPr>
        <w:t xml:space="preserve">Puerto de comunicación para </w:t>
      </w:r>
      <w:r w:rsidR="00502887" w:rsidRPr="00121159">
        <w:rPr>
          <w:rFonts w:eastAsia="Times New Roman" w:cs="Helvetica"/>
          <w:color w:val="000000"/>
          <w:sz w:val="16"/>
          <w:szCs w:val="16"/>
          <w:lang w:eastAsia="es-MX"/>
        </w:rPr>
        <w:t>interfaz</w:t>
      </w:r>
      <w:r w:rsidRPr="00121159">
        <w:rPr>
          <w:rFonts w:eastAsia="Times New Roman" w:cs="Helvetica"/>
          <w:color w:val="000000"/>
          <w:sz w:val="16"/>
          <w:szCs w:val="16"/>
          <w:lang w:eastAsia="es-MX"/>
        </w:rPr>
        <w:t>.</w:t>
      </w:r>
    </w:p>
    <w:p w14:paraId="1D8D9CA3" w14:textId="77777777" w:rsidR="00246BD1" w:rsidRPr="00121159" w:rsidRDefault="00246BD1" w:rsidP="00903157">
      <w:pPr>
        <w:pStyle w:val="Prrafodelista"/>
        <w:numPr>
          <w:ilvl w:val="1"/>
          <w:numId w:val="25"/>
        </w:numPr>
        <w:rPr>
          <w:sz w:val="16"/>
          <w:szCs w:val="16"/>
        </w:rPr>
      </w:pPr>
      <w:r w:rsidRPr="00121159">
        <w:rPr>
          <w:rFonts w:eastAsia="Times New Roman" w:cs="Helvetica"/>
          <w:color w:val="000000"/>
          <w:sz w:val="16"/>
          <w:szCs w:val="16"/>
          <w:lang w:eastAsia="es-MX"/>
        </w:rPr>
        <w:t>Monitor Integrado o adicional.</w:t>
      </w:r>
    </w:p>
    <w:p w14:paraId="5CBED2FC" w14:textId="77777777" w:rsidR="00246BD1" w:rsidRPr="00121159" w:rsidRDefault="00246BD1" w:rsidP="00903157">
      <w:pPr>
        <w:pStyle w:val="Prrafodelista"/>
        <w:numPr>
          <w:ilvl w:val="1"/>
          <w:numId w:val="25"/>
        </w:numPr>
        <w:rPr>
          <w:sz w:val="16"/>
          <w:szCs w:val="16"/>
        </w:rPr>
      </w:pPr>
      <w:r w:rsidRPr="00121159">
        <w:rPr>
          <w:rFonts w:eastAsia="Times New Roman" w:cs="Helvetica"/>
          <w:color w:val="000000"/>
          <w:sz w:val="16"/>
          <w:szCs w:val="16"/>
          <w:lang w:eastAsia="es-MX"/>
        </w:rPr>
        <w:t>En caso de requerir impresora, deberá considerar los insumos mensuales para esta.</w:t>
      </w:r>
    </w:p>
    <w:p w14:paraId="1FB0E91D" w14:textId="77777777" w:rsidR="00246BD1" w:rsidRPr="00121159" w:rsidRDefault="00246BD1" w:rsidP="00903157">
      <w:pPr>
        <w:pStyle w:val="Prrafodelista"/>
        <w:numPr>
          <w:ilvl w:val="1"/>
          <w:numId w:val="25"/>
        </w:numPr>
        <w:rPr>
          <w:sz w:val="16"/>
          <w:szCs w:val="16"/>
        </w:rPr>
      </w:pPr>
      <w:r w:rsidRPr="00121159">
        <w:rPr>
          <w:rFonts w:eastAsia="Times New Roman" w:cs="Helvetica"/>
          <w:color w:val="000000"/>
          <w:sz w:val="16"/>
          <w:szCs w:val="16"/>
          <w:lang w:eastAsia="es-MX"/>
        </w:rPr>
        <w:t>Regulador de voltaje y betería de respaldo con duración mínima de treinta minutos.</w:t>
      </w:r>
      <w:r w:rsidR="00BD45DA" w:rsidRPr="00121159">
        <w:rPr>
          <w:rFonts w:eastAsia="Times New Roman" w:cs="Helvetica"/>
          <w:color w:val="000000"/>
          <w:sz w:val="16"/>
          <w:szCs w:val="16"/>
          <w:lang w:eastAsia="es-MX"/>
        </w:rPr>
        <w:t xml:space="preserve"> </w:t>
      </w:r>
    </w:p>
    <w:p w14:paraId="60EBAFA9" w14:textId="77777777" w:rsidR="00246BD1" w:rsidRPr="00121159" w:rsidRDefault="00246BD1" w:rsidP="00903157">
      <w:pPr>
        <w:pStyle w:val="Prrafodelista"/>
        <w:numPr>
          <w:ilvl w:val="1"/>
          <w:numId w:val="25"/>
        </w:numPr>
        <w:rPr>
          <w:sz w:val="16"/>
          <w:szCs w:val="16"/>
        </w:rPr>
      </w:pPr>
      <w:r w:rsidRPr="00121159">
        <w:rPr>
          <w:sz w:val="16"/>
          <w:szCs w:val="16"/>
        </w:rPr>
        <w:t xml:space="preserve">Proporcionar Refacciones, Accesorios y Consumibles </w:t>
      </w:r>
      <w:r w:rsidR="002C7444" w:rsidRPr="00121159">
        <w:rPr>
          <w:sz w:val="16"/>
          <w:szCs w:val="16"/>
        </w:rPr>
        <w:t>de acuerdo con</w:t>
      </w:r>
      <w:r w:rsidRPr="00121159">
        <w:rPr>
          <w:sz w:val="16"/>
          <w:szCs w:val="16"/>
        </w:rPr>
        <w:t xml:space="preserve"> sus necesidades, asegurando su compatibilidad con la marca y modelo del equipo.</w:t>
      </w:r>
    </w:p>
    <w:p w14:paraId="4CBED417" w14:textId="77777777" w:rsidR="00246BD1" w:rsidRPr="00121159" w:rsidRDefault="00246BD1" w:rsidP="00903157">
      <w:pPr>
        <w:pStyle w:val="Prrafodelista"/>
        <w:numPr>
          <w:ilvl w:val="1"/>
          <w:numId w:val="25"/>
        </w:numPr>
        <w:rPr>
          <w:sz w:val="16"/>
          <w:szCs w:val="16"/>
        </w:rPr>
      </w:pPr>
      <w:r w:rsidRPr="00121159">
        <w:rPr>
          <w:sz w:val="16"/>
          <w:szCs w:val="16"/>
        </w:rPr>
        <w:t xml:space="preserve">El licitante adjudicado proporcionará una centrifugadora con capacidad </w:t>
      </w:r>
      <w:r w:rsidR="002C7444" w:rsidRPr="00121159">
        <w:rPr>
          <w:sz w:val="16"/>
          <w:szCs w:val="16"/>
        </w:rPr>
        <w:t>de acuerdo con</w:t>
      </w:r>
      <w:r w:rsidRPr="00121159">
        <w:rPr>
          <w:sz w:val="16"/>
          <w:szCs w:val="16"/>
        </w:rPr>
        <w:t xml:space="preserve"> productividad de cada laboratorio que cuente con equipo para Inmunoensayo, tomando en cuenta la infraestructura de cada laboratorio.</w:t>
      </w:r>
    </w:p>
    <w:p w14:paraId="4FDB4D32" w14:textId="77777777" w:rsidR="005B222F" w:rsidRPr="00121159" w:rsidRDefault="00246BD1" w:rsidP="005B222F">
      <w:pPr>
        <w:ind w:left="372" w:firstLine="708"/>
        <w:rPr>
          <w:i/>
          <w:iCs/>
          <w:sz w:val="16"/>
          <w:szCs w:val="16"/>
        </w:rPr>
      </w:pPr>
      <w:r w:rsidRPr="00121159">
        <w:rPr>
          <w:i/>
          <w:iCs/>
          <w:sz w:val="16"/>
          <w:szCs w:val="16"/>
        </w:rPr>
        <w:t xml:space="preserve">Control de Calidad </w:t>
      </w:r>
    </w:p>
    <w:p w14:paraId="2B2D6503" w14:textId="77777777" w:rsidR="005B222F" w:rsidRPr="00121159" w:rsidRDefault="00246BD1" w:rsidP="00903157">
      <w:pPr>
        <w:pStyle w:val="Prrafodelista"/>
        <w:numPr>
          <w:ilvl w:val="1"/>
          <w:numId w:val="25"/>
        </w:numPr>
        <w:rPr>
          <w:i/>
          <w:iCs/>
          <w:sz w:val="16"/>
          <w:szCs w:val="16"/>
        </w:rPr>
      </w:pPr>
      <w:r w:rsidRPr="00121159">
        <w:rPr>
          <w:sz w:val="16"/>
          <w:szCs w:val="16"/>
        </w:rPr>
        <w:t>El equipo deberá contar con control de calidad integrado.</w:t>
      </w:r>
    </w:p>
    <w:p w14:paraId="0788E282" w14:textId="77777777" w:rsidR="005B222F" w:rsidRPr="00121159" w:rsidRDefault="00246BD1" w:rsidP="00903157">
      <w:pPr>
        <w:pStyle w:val="Prrafodelista"/>
        <w:numPr>
          <w:ilvl w:val="1"/>
          <w:numId w:val="25"/>
        </w:numPr>
        <w:rPr>
          <w:i/>
          <w:iCs/>
          <w:sz w:val="16"/>
          <w:szCs w:val="16"/>
        </w:rPr>
      </w:pPr>
      <w:r w:rsidRPr="00121159">
        <w:rPr>
          <w:sz w:val="16"/>
          <w:szCs w:val="16"/>
        </w:rPr>
        <w:t xml:space="preserve">Deberá incluir la entrega de sueros control para el control de calidad interno </w:t>
      </w:r>
      <w:r w:rsidR="005B222F" w:rsidRPr="00121159">
        <w:rPr>
          <w:sz w:val="16"/>
          <w:szCs w:val="16"/>
        </w:rPr>
        <w:t>y control de calidad externo</w:t>
      </w:r>
    </w:p>
    <w:p w14:paraId="29665478" w14:textId="77777777" w:rsidR="00246BD1" w:rsidRPr="00121159" w:rsidRDefault="00246BD1" w:rsidP="00903157">
      <w:pPr>
        <w:pStyle w:val="Prrafodelista"/>
        <w:numPr>
          <w:ilvl w:val="1"/>
          <w:numId w:val="25"/>
        </w:numPr>
        <w:rPr>
          <w:i/>
          <w:iCs/>
          <w:sz w:val="16"/>
          <w:szCs w:val="16"/>
        </w:rPr>
      </w:pPr>
      <w:r w:rsidRPr="00121159">
        <w:rPr>
          <w:sz w:val="16"/>
          <w:szCs w:val="16"/>
        </w:rPr>
        <w:t xml:space="preserve">Deberá incluir cuando menos una corrida </w:t>
      </w:r>
      <w:r w:rsidR="005B222F" w:rsidRPr="00121159">
        <w:rPr>
          <w:sz w:val="16"/>
          <w:szCs w:val="16"/>
        </w:rPr>
        <w:t>de controles los días de proceso</w:t>
      </w:r>
      <w:r w:rsidRPr="00121159">
        <w:rPr>
          <w:sz w:val="16"/>
          <w:szCs w:val="16"/>
        </w:rPr>
        <w:t>.</w:t>
      </w:r>
    </w:p>
    <w:p w14:paraId="55C33EC2" w14:textId="77777777" w:rsidR="005B222F" w:rsidRPr="00121159" w:rsidRDefault="005B222F" w:rsidP="005B222F">
      <w:pPr>
        <w:pStyle w:val="Prrafodelista"/>
        <w:ind w:left="1440"/>
        <w:rPr>
          <w:sz w:val="16"/>
          <w:szCs w:val="16"/>
        </w:rPr>
      </w:pPr>
    </w:p>
    <w:p w14:paraId="3E4B7709" w14:textId="77777777" w:rsidR="005B222F" w:rsidRPr="00121159" w:rsidRDefault="005B222F" w:rsidP="00903157">
      <w:pPr>
        <w:pStyle w:val="Prrafodelista"/>
        <w:numPr>
          <w:ilvl w:val="0"/>
          <w:numId w:val="30"/>
        </w:numPr>
        <w:rPr>
          <w:sz w:val="16"/>
          <w:szCs w:val="16"/>
        </w:rPr>
      </w:pPr>
      <w:r w:rsidRPr="00121159">
        <w:rPr>
          <w:sz w:val="16"/>
          <w:szCs w:val="16"/>
        </w:rPr>
        <w:t xml:space="preserve">El Microscopio de Fluorescencia, estipulado en el </w:t>
      </w:r>
      <w:r w:rsidR="00FA132D" w:rsidRPr="00121159">
        <w:rPr>
          <w:sz w:val="16"/>
          <w:szCs w:val="16"/>
        </w:rPr>
        <w:t>Anexo T3 “Equipamiento del SMI de ELC”</w:t>
      </w:r>
      <w:r w:rsidRPr="00121159">
        <w:rPr>
          <w:sz w:val="16"/>
          <w:szCs w:val="16"/>
        </w:rPr>
        <w:t>, deberá contar con los siguientes requisitos:</w:t>
      </w:r>
    </w:p>
    <w:p w14:paraId="702276F3" w14:textId="77777777" w:rsidR="005B222F" w:rsidRPr="00121159" w:rsidRDefault="005B222F" w:rsidP="00903157">
      <w:pPr>
        <w:pStyle w:val="Prrafodelista"/>
        <w:numPr>
          <w:ilvl w:val="1"/>
          <w:numId w:val="25"/>
        </w:numPr>
        <w:rPr>
          <w:sz w:val="16"/>
          <w:szCs w:val="16"/>
        </w:rPr>
      </w:pPr>
      <w:r w:rsidRPr="00121159">
        <w:rPr>
          <w:sz w:val="16"/>
          <w:szCs w:val="16"/>
        </w:rPr>
        <w:t>Contar un equipo para teñir las muestras para las UMAE con microscopio asignado.</w:t>
      </w:r>
    </w:p>
    <w:p w14:paraId="753A2A95" w14:textId="77777777" w:rsidR="005B222F" w:rsidRPr="00121159" w:rsidRDefault="005B222F" w:rsidP="00903157">
      <w:pPr>
        <w:pStyle w:val="Prrafodelista"/>
        <w:numPr>
          <w:ilvl w:val="1"/>
          <w:numId w:val="25"/>
        </w:numPr>
        <w:rPr>
          <w:sz w:val="16"/>
          <w:szCs w:val="16"/>
        </w:rPr>
      </w:pPr>
      <w:r w:rsidRPr="00121159">
        <w:rPr>
          <w:sz w:val="16"/>
          <w:szCs w:val="16"/>
        </w:rPr>
        <w:t>Dotar de una cámara digital adaptable al microscopio, para toma de fotografías.</w:t>
      </w:r>
    </w:p>
    <w:p w14:paraId="53807BF5" w14:textId="77777777" w:rsidR="005B222F" w:rsidRPr="00121159" w:rsidRDefault="005B222F" w:rsidP="00903157">
      <w:pPr>
        <w:pStyle w:val="Prrafodelista"/>
        <w:numPr>
          <w:ilvl w:val="1"/>
          <w:numId w:val="25"/>
        </w:numPr>
        <w:rPr>
          <w:sz w:val="16"/>
          <w:szCs w:val="16"/>
        </w:rPr>
      </w:pPr>
      <w:r w:rsidRPr="00121159">
        <w:rPr>
          <w:sz w:val="16"/>
          <w:szCs w:val="16"/>
        </w:rPr>
        <w:t>Un sistema de adquisición de imágenes digital para exportarse a base de datos y el sistema de Información del Laboratorio.</w:t>
      </w:r>
    </w:p>
    <w:p w14:paraId="03203A27" w14:textId="77777777" w:rsidR="00845FD6" w:rsidRPr="00121159" w:rsidRDefault="00845FD6" w:rsidP="00845FD6">
      <w:pPr>
        <w:rPr>
          <w:sz w:val="16"/>
          <w:szCs w:val="16"/>
        </w:rPr>
      </w:pPr>
    </w:p>
    <w:tbl>
      <w:tblPr>
        <w:tblW w:w="9962" w:type="dxa"/>
        <w:jc w:val="center"/>
        <w:tblCellMar>
          <w:left w:w="70" w:type="dxa"/>
          <w:right w:w="70" w:type="dxa"/>
        </w:tblCellMar>
        <w:tblLook w:val="04A0" w:firstRow="1" w:lastRow="0" w:firstColumn="1" w:lastColumn="0" w:noHBand="0" w:noVBand="1"/>
      </w:tblPr>
      <w:tblGrid>
        <w:gridCol w:w="1032"/>
        <w:gridCol w:w="5484"/>
        <w:gridCol w:w="3446"/>
      </w:tblGrid>
      <w:tr w:rsidR="00BC42EB" w:rsidRPr="00121159" w14:paraId="3689B5C8" w14:textId="77777777" w:rsidTr="007758F3">
        <w:trPr>
          <w:trHeight w:val="300"/>
          <w:jc w:val="center"/>
        </w:trPr>
        <w:tc>
          <w:tcPr>
            <w:tcW w:w="9962"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6639CF9" w14:textId="77777777" w:rsidR="00BC42EB" w:rsidRPr="00121159" w:rsidRDefault="00BC42EB" w:rsidP="00BC42EB">
            <w:pPr>
              <w:rPr>
                <w:b/>
                <w:sz w:val="16"/>
                <w:szCs w:val="16"/>
              </w:rPr>
            </w:pPr>
            <w:r w:rsidRPr="00121159">
              <w:rPr>
                <w:b/>
                <w:sz w:val="16"/>
                <w:szCs w:val="16"/>
              </w:rPr>
              <w:t>Grupo 12 Serología</w:t>
            </w:r>
          </w:p>
        </w:tc>
      </w:tr>
      <w:tr w:rsidR="00BC42EB" w:rsidRPr="00121159" w14:paraId="5A0A8248" w14:textId="77777777" w:rsidTr="007758F3">
        <w:trPr>
          <w:trHeight w:val="300"/>
          <w:jc w:val="center"/>
        </w:trPr>
        <w:tc>
          <w:tcPr>
            <w:tcW w:w="9962"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5C0F8267" w14:textId="77777777" w:rsidR="00BC42EB" w:rsidRPr="00121159" w:rsidRDefault="00BC42EB" w:rsidP="007A303D">
            <w:pPr>
              <w:pStyle w:val="Sinespaciado"/>
              <w:rPr>
                <w:bCs/>
                <w:sz w:val="16"/>
                <w:szCs w:val="16"/>
                <w:lang w:eastAsia="es-MX"/>
              </w:rPr>
            </w:pPr>
            <w:r w:rsidRPr="00121159">
              <w:rPr>
                <w:sz w:val="16"/>
                <w:szCs w:val="16"/>
              </w:rPr>
              <w:t>Estudios incluidos:</w:t>
            </w:r>
          </w:p>
        </w:tc>
      </w:tr>
      <w:tr w:rsidR="007A303D" w:rsidRPr="00121159" w14:paraId="40CE15C9" w14:textId="77777777" w:rsidTr="007758F3">
        <w:trPr>
          <w:trHeight w:val="300"/>
          <w:jc w:val="center"/>
        </w:trPr>
        <w:tc>
          <w:tcPr>
            <w:tcW w:w="103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034EE54" w14:textId="77777777" w:rsidR="007A303D" w:rsidRPr="00121159" w:rsidRDefault="007A303D" w:rsidP="00221154">
            <w:pPr>
              <w:pStyle w:val="Sinespaciado"/>
              <w:jc w:val="center"/>
              <w:rPr>
                <w:b/>
                <w:sz w:val="16"/>
                <w:szCs w:val="16"/>
                <w:lang w:eastAsia="es-MX"/>
              </w:rPr>
            </w:pPr>
            <w:r w:rsidRPr="00121159">
              <w:rPr>
                <w:b/>
                <w:bCs/>
                <w:sz w:val="16"/>
                <w:szCs w:val="16"/>
                <w:lang w:eastAsia="es-MX"/>
              </w:rPr>
              <w:t>Clave</w:t>
            </w:r>
          </w:p>
        </w:tc>
        <w:tc>
          <w:tcPr>
            <w:tcW w:w="5484"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69A7F51D" w14:textId="77777777" w:rsidR="007A303D" w:rsidRPr="00121159" w:rsidRDefault="007A303D" w:rsidP="00221154">
            <w:pPr>
              <w:pStyle w:val="Sinespaciado"/>
              <w:jc w:val="center"/>
              <w:rPr>
                <w:b/>
                <w:sz w:val="16"/>
                <w:szCs w:val="16"/>
                <w:lang w:eastAsia="es-MX"/>
              </w:rPr>
            </w:pPr>
            <w:r w:rsidRPr="00121159">
              <w:rPr>
                <w:b/>
                <w:bCs/>
                <w:sz w:val="16"/>
                <w:szCs w:val="16"/>
                <w:lang w:eastAsia="es-MX"/>
              </w:rPr>
              <w:t>Nombre del Estudio</w:t>
            </w:r>
          </w:p>
        </w:tc>
        <w:tc>
          <w:tcPr>
            <w:tcW w:w="3446"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6B734940" w14:textId="77777777" w:rsidR="007A303D" w:rsidRPr="00121159" w:rsidRDefault="007A303D" w:rsidP="00221154">
            <w:pPr>
              <w:pStyle w:val="Sinespaciado"/>
              <w:jc w:val="center"/>
              <w:rPr>
                <w:b/>
                <w:sz w:val="16"/>
                <w:szCs w:val="16"/>
                <w:lang w:eastAsia="es-MX"/>
              </w:rPr>
            </w:pPr>
            <w:r w:rsidRPr="00121159">
              <w:rPr>
                <w:b/>
                <w:bCs/>
                <w:sz w:val="16"/>
                <w:szCs w:val="16"/>
                <w:lang w:eastAsia="es-MX"/>
              </w:rPr>
              <w:t>Especificaciones de los estudios</w:t>
            </w:r>
          </w:p>
        </w:tc>
      </w:tr>
      <w:tr w:rsidR="00623019" w:rsidRPr="00121159" w14:paraId="5739F5F7" w14:textId="77777777" w:rsidTr="00502887">
        <w:trPr>
          <w:trHeight w:val="300"/>
          <w:jc w:val="center"/>
        </w:trPr>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68B79" w14:textId="77777777" w:rsidR="00623019" w:rsidRPr="00121159" w:rsidRDefault="00623019" w:rsidP="00502887">
            <w:pPr>
              <w:pStyle w:val="Sinespaciado"/>
              <w:jc w:val="center"/>
              <w:rPr>
                <w:sz w:val="16"/>
                <w:szCs w:val="16"/>
                <w:lang w:eastAsia="es-MX"/>
              </w:rPr>
            </w:pPr>
            <w:r w:rsidRPr="00121159">
              <w:rPr>
                <w:sz w:val="16"/>
                <w:szCs w:val="16"/>
                <w:lang w:eastAsia="es-MX"/>
              </w:rPr>
              <w:t>40.12.001</w:t>
            </w:r>
          </w:p>
        </w:tc>
        <w:tc>
          <w:tcPr>
            <w:tcW w:w="5484" w:type="dxa"/>
            <w:tcBorders>
              <w:top w:val="single" w:sz="4" w:space="0" w:color="auto"/>
              <w:left w:val="nil"/>
              <w:bottom w:val="single" w:sz="4" w:space="0" w:color="auto"/>
              <w:right w:val="single" w:sz="4" w:space="0" w:color="auto"/>
            </w:tcBorders>
            <w:shd w:val="clear" w:color="auto" w:fill="auto"/>
            <w:noWrap/>
            <w:vAlign w:val="center"/>
            <w:hideMark/>
          </w:tcPr>
          <w:p w14:paraId="0AC1776E" w14:textId="77777777" w:rsidR="00623019" w:rsidRPr="00121159" w:rsidRDefault="00623019" w:rsidP="00623019">
            <w:pPr>
              <w:pStyle w:val="Sinespaciado"/>
              <w:rPr>
                <w:sz w:val="16"/>
                <w:szCs w:val="16"/>
                <w:lang w:eastAsia="es-MX"/>
              </w:rPr>
            </w:pPr>
            <w:r w:rsidRPr="00121159">
              <w:rPr>
                <w:sz w:val="16"/>
                <w:szCs w:val="16"/>
                <w:lang w:eastAsia="es-MX"/>
              </w:rPr>
              <w:t>Anticuerpos (IgA e IgG) contra Virus Influenza A</w:t>
            </w:r>
          </w:p>
        </w:tc>
        <w:tc>
          <w:tcPr>
            <w:tcW w:w="3446" w:type="dxa"/>
            <w:tcBorders>
              <w:top w:val="single" w:sz="4" w:space="0" w:color="auto"/>
              <w:left w:val="nil"/>
              <w:bottom w:val="single" w:sz="4" w:space="0" w:color="auto"/>
              <w:right w:val="single" w:sz="4" w:space="0" w:color="auto"/>
            </w:tcBorders>
            <w:vAlign w:val="center"/>
          </w:tcPr>
          <w:p w14:paraId="3B0F5B9A" w14:textId="77777777" w:rsidR="00623019" w:rsidRPr="00121159" w:rsidRDefault="00623019" w:rsidP="00623019">
            <w:pPr>
              <w:pStyle w:val="Sinespaciado"/>
              <w:rPr>
                <w:sz w:val="16"/>
                <w:szCs w:val="16"/>
                <w:lang w:eastAsia="es-MX"/>
              </w:rPr>
            </w:pPr>
            <w:r w:rsidRPr="00121159">
              <w:rPr>
                <w:sz w:val="16"/>
                <w:szCs w:val="16"/>
              </w:rPr>
              <w:t>Envío a Laboratorio de Referencia.</w:t>
            </w:r>
          </w:p>
        </w:tc>
      </w:tr>
      <w:tr w:rsidR="00623019" w:rsidRPr="00121159" w14:paraId="25D3FF4B"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659DE875" w14:textId="77777777" w:rsidR="00623019" w:rsidRPr="00121159" w:rsidRDefault="00623019" w:rsidP="00502887">
            <w:pPr>
              <w:pStyle w:val="Sinespaciado"/>
              <w:jc w:val="center"/>
              <w:rPr>
                <w:sz w:val="16"/>
                <w:szCs w:val="16"/>
                <w:lang w:eastAsia="es-MX"/>
              </w:rPr>
            </w:pPr>
            <w:r w:rsidRPr="00121159">
              <w:rPr>
                <w:sz w:val="16"/>
                <w:szCs w:val="16"/>
                <w:lang w:eastAsia="es-MX"/>
              </w:rPr>
              <w:t>40.12.002</w:t>
            </w:r>
          </w:p>
        </w:tc>
        <w:tc>
          <w:tcPr>
            <w:tcW w:w="5484" w:type="dxa"/>
            <w:tcBorders>
              <w:top w:val="nil"/>
              <w:left w:val="nil"/>
              <w:bottom w:val="single" w:sz="4" w:space="0" w:color="auto"/>
              <w:right w:val="single" w:sz="4" w:space="0" w:color="auto"/>
            </w:tcBorders>
            <w:shd w:val="clear" w:color="auto" w:fill="auto"/>
            <w:noWrap/>
            <w:vAlign w:val="center"/>
            <w:hideMark/>
          </w:tcPr>
          <w:p w14:paraId="75EBC7A3" w14:textId="77777777" w:rsidR="00623019" w:rsidRPr="00121159" w:rsidRDefault="00623019" w:rsidP="00623019">
            <w:pPr>
              <w:pStyle w:val="Sinespaciado"/>
              <w:rPr>
                <w:sz w:val="16"/>
                <w:szCs w:val="16"/>
                <w:lang w:eastAsia="es-MX"/>
              </w:rPr>
            </w:pPr>
            <w:r w:rsidRPr="00121159">
              <w:rPr>
                <w:sz w:val="16"/>
                <w:szCs w:val="16"/>
                <w:lang w:eastAsia="es-MX"/>
              </w:rPr>
              <w:t>Anticuerpos (IgM) contra Virus Influenza A</w:t>
            </w:r>
          </w:p>
        </w:tc>
        <w:tc>
          <w:tcPr>
            <w:tcW w:w="3446" w:type="dxa"/>
            <w:tcBorders>
              <w:top w:val="nil"/>
              <w:left w:val="nil"/>
              <w:bottom w:val="single" w:sz="4" w:space="0" w:color="auto"/>
              <w:right w:val="single" w:sz="4" w:space="0" w:color="auto"/>
            </w:tcBorders>
            <w:vAlign w:val="center"/>
          </w:tcPr>
          <w:p w14:paraId="7156B112" w14:textId="77777777" w:rsidR="00623019" w:rsidRPr="00121159" w:rsidRDefault="00623019" w:rsidP="00623019">
            <w:pPr>
              <w:pStyle w:val="Sinespaciado"/>
              <w:rPr>
                <w:sz w:val="16"/>
                <w:szCs w:val="16"/>
                <w:lang w:eastAsia="es-MX"/>
              </w:rPr>
            </w:pPr>
            <w:r w:rsidRPr="00121159">
              <w:rPr>
                <w:sz w:val="16"/>
                <w:szCs w:val="16"/>
              </w:rPr>
              <w:t>Envío a Laboratorio de Referencia.</w:t>
            </w:r>
          </w:p>
        </w:tc>
      </w:tr>
      <w:tr w:rsidR="00623019" w:rsidRPr="00121159" w14:paraId="5094CEE1"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0F5AE8C" w14:textId="77777777" w:rsidR="00623019" w:rsidRPr="00121159" w:rsidRDefault="00623019" w:rsidP="00502887">
            <w:pPr>
              <w:pStyle w:val="Sinespaciado"/>
              <w:jc w:val="center"/>
              <w:rPr>
                <w:sz w:val="16"/>
                <w:szCs w:val="16"/>
                <w:lang w:eastAsia="es-MX"/>
              </w:rPr>
            </w:pPr>
            <w:r w:rsidRPr="00121159">
              <w:rPr>
                <w:sz w:val="16"/>
                <w:szCs w:val="16"/>
                <w:lang w:eastAsia="es-MX"/>
              </w:rPr>
              <w:t>40.12.003</w:t>
            </w:r>
          </w:p>
        </w:tc>
        <w:tc>
          <w:tcPr>
            <w:tcW w:w="5484" w:type="dxa"/>
            <w:tcBorders>
              <w:top w:val="nil"/>
              <w:left w:val="nil"/>
              <w:bottom w:val="single" w:sz="4" w:space="0" w:color="auto"/>
              <w:right w:val="single" w:sz="4" w:space="0" w:color="auto"/>
            </w:tcBorders>
            <w:shd w:val="clear" w:color="auto" w:fill="auto"/>
            <w:noWrap/>
            <w:vAlign w:val="center"/>
            <w:hideMark/>
          </w:tcPr>
          <w:p w14:paraId="7C360394" w14:textId="77777777" w:rsidR="00623019" w:rsidRPr="00121159" w:rsidRDefault="00623019" w:rsidP="00623019">
            <w:pPr>
              <w:pStyle w:val="Sinespaciado"/>
              <w:rPr>
                <w:sz w:val="16"/>
                <w:szCs w:val="16"/>
                <w:lang w:eastAsia="es-MX"/>
              </w:rPr>
            </w:pPr>
            <w:r w:rsidRPr="00121159">
              <w:rPr>
                <w:sz w:val="16"/>
                <w:szCs w:val="16"/>
                <w:lang w:eastAsia="es-MX"/>
              </w:rPr>
              <w:t>Anticuerpos (IgG) contra Virus Influenza B</w:t>
            </w:r>
          </w:p>
        </w:tc>
        <w:tc>
          <w:tcPr>
            <w:tcW w:w="3446" w:type="dxa"/>
            <w:tcBorders>
              <w:top w:val="nil"/>
              <w:left w:val="nil"/>
              <w:bottom w:val="single" w:sz="4" w:space="0" w:color="auto"/>
              <w:right w:val="single" w:sz="4" w:space="0" w:color="auto"/>
            </w:tcBorders>
            <w:vAlign w:val="center"/>
          </w:tcPr>
          <w:p w14:paraId="3F3432FC" w14:textId="77777777" w:rsidR="00623019" w:rsidRPr="00121159" w:rsidRDefault="00623019" w:rsidP="00623019">
            <w:pPr>
              <w:pStyle w:val="Sinespaciado"/>
              <w:rPr>
                <w:sz w:val="16"/>
                <w:szCs w:val="16"/>
                <w:lang w:eastAsia="es-MX"/>
              </w:rPr>
            </w:pPr>
            <w:r w:rsidRPr="00121159">
              <w:rPr>
                <w:sz w:val="16"/>
                <w:szCs w:val="16"/>
              </w:rPr>
              <w:t>Envío a Laboratorio de Referencia.</w:t>
            </w:r>
          </w:p>
        </w:tc>
      </w:tr>
      <w:tr w:rsidR="00623019" w:rsidRPr="00121159" w14:paraId="42BAEC4B"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77D165B3" w14:textId="77777777" w:rsidR="00623019" w:rsidRPr="00121159" w:rsidRDefault="00623019" w:rsidP="00502887">
            <w:pPr>
              <w:pStyle w:val="Sinespaciado"/>
              <w:jc w:val="center"/>
              <w:rPr>
                <w:sz w:val="16"/>
                <w:szCs w:val="16"/>
                <w:lang w:eastAsia="es-MX"/>
              </w:rPr>
            </w:pPr>
            <w:r w:rsidRPr="00121159">
              <w:rPr>
                <w:sz w:val="16"/>
                <w:szCs w:val="16"/>
                <w:lang w:eastAsia="es-MX"/>
              </w:rPr>
              <w:t>40.12.004</w:t>
            </w:r>
          </w:p>
        </w:tc>
        <w:tc>
          <w:tcPr>
            <w:tcW w:w="5484" w:type="dxa"/>
            <w:tcBorders>
              <w:top w:val="nil"/>
              <w:left w:val="nil"/>
              <w:bottom w:val="single" w:sz="4" w:space="0" w:color="auto"/>
              <w:right w:val="single" w:sz="4" w:space="0" w:color="auto"/>
            </w:tcBorders>
            <w:shd w:val="clear" w:color="auto" w:fill="auto"/>
            <w:noWrap/>
            <w:vAlign w:val="center"/>
            <w:hideMark/>
          </w:tcPr>
          <w:p w14:paraId="37378DAC" w14:textId="77777777" w:rsidR="00623019" w:rsidRPr="00121159" w:rsidRDefault="00623019" w:rsidP="00623019">
            <w:pPr>
              <w:pStyle w:val="Sinespaciado"/>
              <w:rPr>
                <w:sz w:val="16"/>
                <w:szCs w:val="16"/>
                <w:lang w:eastAsia="es-MX"/>
              </w:rPr>
            </w:pPr>
            <w:r w:rsidRPr="00121159">
              <w:rPr>
                <w:sz w:val="16"/>
                <w:szCs w:val="16"/>
                <w:lang w:eastAsia="es-MX"/>
              </w:rPr>
              <w:t>Anticuerpos (IgM) contra Virus Influenza B</w:t>
            </w:r>
          </w:p>
        </w:tc>
        <w:tc>
          <w:tcPr>
            <w:tcW w:w="3446" w:type="dxa"/>
            <w:tcBorders>
              <w:top w:val="nil"/>
              <w:left w:val="nil"/>
              <w:bottom w:val="single" w:sz="4" w:space="0" w:color="auto"/>
              <w:right w:val="single" w:sz="4" w:space="0" w:color="auto"/>
            </w:tcBorders>
            <w:vAlign w:val="center"/>
          </w:tcPr>
          <w:p w14:paraId="6942CCE2" w14:textId="77777777" w:rsidR="00623019" w:rsidRPr="00121159" w:rsidRDefault="00623019" w:rsidP="00623019">
            <w:pPr>
              <w:pStyle w:val="Sinespaciado"/>
              <w:rPr>
                <w:sz w:val="16"/>
                <w:szCs w:val="16"/>
                <w:lang w:eastAsia="es-MX"/>
              </w:rPr>
            </w:pPr>
            <w:r w:rsidRPr="00121159">
              <w:rPr>
                <w:sz w:val="16"/>
                <w:szCs w:val="16"/>
              </w:rPr>
              <w:t>Envío a Laboratorio de Referencia.</w:t>
            </w:r>
          </w:p>
        </w:tc>
      </w:tr>
      <w:tr w:rsidR="00623019" w:rsidRPr="00121159" w14:paraId="3EF2B873"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1807CC32" w14:textId="77777777" w:rsidR="00623019" w:rsidRPr="00121159" w:rsidRDefault="00623019" w:rsidP="00502887">
            <w:pPr>
              <w:pStyle w:val="Sinespaciado"/>
              <w:jc w:val="center"/>
              <w:rPr>
                <w:sz w:val="16"/>
                <w:szCs w:val="16"/>
                <w:lang w:eastAsia="es-MX"/>
              </w:rPr>
            </w:pPr>
            <w:r w:rsidRPr="00121159">
              <w:rPr>
                <w:sz w:val="16"/>
                <w:szCs w:val="16"/>
                <w:lang w:eastAsia="es-MX"/>
              </w:rPr>
              <w:t>40.12.005</w:t>
            </w:r>
          </w:p>
        </w:tc>
        <w:tc>
          <w:tcPr>
            <w:tcW w:w="5484" w:type="dxa"/>
            <w:tcBorders>
              <w:top w:val="nil"/>
              <w:left w:val="nil"/>
              <w:bottom w:val="single" w:sz="4" w:space="0" w:color="auto"/>
              <w:right w:val="single" w:sz="4" w:space="0" w:color="auto"/>
            </w:tcBorders>
            <w:shd w:val="clear" w:color="auto" w:fill="auto"/>
            <w:noWrap/>
            <w:vAlign w:val="center"/>
            <w:hideMark/>
          </w:tcPr>
          <w:p w14:paraId="7E31508F" w14:textId="77777777" w:rsidR="00623019" w:rsidRPr="00121159" w:rsidRDefault="00623019" w:rsidP="00623019">
            <w:pPr>
              <w:pStyle w:val="Sinespaciado"/>
              <w:rPr>
                <w:sz w:val="16"/>
                <w:szCs w:val="16"/>
                <w:lang w:eastAsia="es-MX"/>
              </w:rPr>
            </w:pPr>
            <w:r w:rsidRPr="00121159">
              <w:rPr>
                <w:sz w:val="16"/>
                <w:szCs w:val="16"/>
                <w:lang w:eastAsia="es-MX"/>
              </w:rPr>
              <w:t>Anticuerpos (IgG) contra Adenovirus</w:t>
            </w:r>
          </w:p>
        </w:tc>
        <w:tc>
          <w:tcPr>
            <w:tcW w:w="3446" w:type="dxa"/>
            <w:tcBorders>
              <w:top w:val="nil"/>
              <w:left w:val="nil"/>
              <w:bottom w:val="single" w:sz="4" w:space="0" w:color="auto"/>
              <w:right w:val="single" w:sz="4" w:space="0" w:color="auto"/>
            </w:tcBorders>
            <w:vAlign w:val="center"/>
          </w:tcPr>
          <w:p w14:paraId="44EC7935" w14:textId="77777777" w:rsidR="00623019" w:rsidRPr="00121159" w:rsidRDefault="00623019" w:rsidP="00623019">
            <w:pPr>
              <w:pStyle w:val="Sinespaciado"/>
              <w:rPr>
                <w:sz w:val="16"/>
                <w:szCs w:val="16"/>
                <w:lang w:eastAsia="es-MX"/>
              </w:rPr>
            </w:pPr>
            <w:r w:rsidRPr="00121159">
              <w:rPr>
                <w:sz w:val="16"/>
                <w:szCs w:val="16"/>
              </w:rPr>
              <w:t>Envío a Laboratorio de Referencia.</w:t>
            </w:r>
          </w:p>
        </w:tc>
      </w:tr>
      <w:tr w:rsidR="00623019" w:rsidRPr="00121159" w14:paraId="5AB7061E"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009AF796" w14:textId="77777777" w:rsidR="00623019" w:rsidRPr="00121159" w:rsidRDefault="00623019" w:rsidP="00502887">
            <w:pPr>
              <w:pStyle w:val="Sinespaciado"/>
              <w:jc w:val="center"/>
              <w:rPr>
                <w:sz w:val="16"/>
                <w:szCs w:val="16"/>
                <w:lang w:eastAsia="es-MX"/>
              </w:rPr>
            </w:pPr>
            <w:r w:rsidRPr="00121159">
              <w:rPr>
                <w:sz w:val="16"/>
                <w:szCs w:val="16"/>
                <w:lang w:eastAsia="es-MX"/>
              </w:rPr>
              <w:t>40.12.006</w:t>
            </w:r>
          </w:p>
        </w:tc>
        <w:tc>
          <w:tcPr>
            <w:tcW w:w="5484" w:type="dxa"/>
            <w:tcBorders>
              <w:top w:val="nil"/>
              <w:left w:val="nil"/>
              <w:bottom w:val="single" w:sz="4" w:space="0" w:color="auto"/>
              <w:right w:val="single" w:sz="4" w:space="0" w:color="auto"/>
            </w:tcBorders>
            <w:shd w:val="clear" w:color="auto" w:fill="auto"/>
            <w:noWrap/>
            <w:vAlign w:val="center"/>
            <w:hideMark/>
          </w:tcPr>
          <w:p w14:paraId="5418E6DE" w14:textId="77777777" w:rsidR="00623019" w:rsidRPr="00121159" w:rsidRDefault="00623019" w:rsidP="00623019">
            <w:pPr>
              <w:pStyle w:val="Sinespaciado"/>
              <w:rPr>
                <w:sz w:val="16"/>
                <w:szCs w:val="16"/>
                <w:lang w:eastAsia="es-MX"/>
              </w:rPr>
            </w:pPr>
            <w:r w:rsidRPr="00121159">
              <w:rPr>
                <w:sz w:val="16"/>
                <w:szCs w:val="16"/>
                <w:lang w:eastAsia="es-MX"/>
              </w:rPr>
              <w:t>Anticuerpos (IgM) contra Adenovirus</w:t>
            </w:r>
          </w:p>
        </w:tc>
        <w:tc>
          <w:tcPr>
            <w:tcW w:w="3446" w:type="dxa"/>
            <w:tcBorders>
              <w:top w:val="nil"/>
              <w:left w:val="nil"/>
              <w:bottom w:val="single" w:sz="4" w:space="0" w:color="auto"/>
              <w:right w:val="single" w:sz="4" w:space="0" w:color="auto"/>
            </w:tcBorders>
            <w:vAlign w:val="center"/>
          </w:tcPr>
          <w:p w14:paraId="5A5DC763" w14:textId="77777777" w:rsidR="00623019" w:rsidRPr="00121159" w:rsidRDefault="00623019" w:rsidP="00623019">
            <w:pPr>
              <w:pStyle w:val="Sinespaciado"/>
              <w:rPr>
                <w:sz w:val="16"/>
                <w:szCs w:val="16"/>
                <w:lang w:eastAsia="es-MX"/>
              </w:rPr>
            </w:pPr>
            <w:r w:rsidRPr="00121159">
              <w:rPr>
                <w:sz w:val="16"/>
                <w:szCs w:val="16"/>
              </w:rPr>
              <w:t>Envío a Laboratorio de Referencia.</w:t>
            </w:r>
          </w:p>
        </w:tc>
      </w:tr>
      <w:tr w:rsidR="007A303D" w:rsidRPr="00121159" w14:paraId="483EFB98"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3A728EFB" w14:textId="77777777" w:rsidR="007A303D" w:rsidRPr="00121159" w:rsidRDefault="007A303D" w:rsidP="00502887">
            <w:pPr>
              <w:pStyle w:val="Sinespaciado"/>
              <w:jc w:val="center"/>
              <w:rPr>
                <w:sz w:val="16"/>
                <w:szCs w:val="16"/>
                <w:lang w:eastAsia="es-MX"/>
              </w:rPr>
            </w:pPr>
            <w:r w:rsidRPr="00121159">
              <w:rPr>
                <w:sz w:val="16"/>
                <w:szCs w:val="16"/>
                <w:lang w:eastAsia="es-MX"/>
              </w:rPr>
              <w:t>40.12.007</w:t>
            </w:r>
          </w:p>
        </w:tc>
        <w:tc>
          <w:tcPr>
            <w:tcW w:w="5484" w:type="dxa"/>
            <w:tcBorders>
              <w:top w:val="nil"/>
              <w:left w:val="nil"/>
              <w:bottom w:val="single" w:sz="4" w:space="0" w:color="auto"/>
              <w:right w:val="single" w:sz="4" w:space="0" w:color="auto"/>
            </w:tcBorders>
            <w:shd w:val="clear" w:color="auto" w:fill="auto"/>
            <w:noWrap/>
            <w:vAlign w:val="center"/>
            <w:hideMark/>
          </w:tcPr>
          <w:p w14:paraId="57E4041B" w14:textId="77777777" w:rsidR="007A303D" w:rsidRPr="00121159" w:rsidRDefault="007A303D" w:rsidP="005900F2">
            <w:pPr>
              <w:pStyle w:val="Sinespaciado"/>
              <w:rPr>
                <w:sz w:val="16"/>
                <w:szCs w:val="16"/>
                <w:lang w:eastAsia="es-MX"/>
              </w:rPr>
            </w:pPr>
            <w:r w:rsidRPr="00121159">
              <w:rPr>
                <w:sz w:val="16"/>
                <w:szCs w:val="16"/>
                <w:lang w:eastAsia="es-MX"/>
              </w:rPr>
              <w:t xml:space="preserve">Anticuerpos (IgG) contra Citomegalovirus </w:t>
            </w:r>
          </w:p>
        </w:tc>
        <w:tc>
          <w:tcPr>
            <w:tcW w:w="3446" w:type="dxa"/>
            <w:tcBorders>
              <w:top w:val="nil"/>
              <w:left w:val="nil"/>
              <w:bottom w:val="single" w:sz="4" w:space="0" w:color="auto"/>
              <w:right w:val="single" w:sz="4" w:space="0" w:color="auto"/>
            </w:tcBorders>
            <w:vAlign w:val="center"/>
          </w:tcPr>
          <w:p w14:paraId="617E603D" w14:textId="77777777" w:rsidR="007A303D" w:rsidRPr="00121159" w:rsidRDefault="00584A26" w:rsidP="005900F2">
            <w:pPr>
              <w:pStyle w:val="Sinespaciado"/>
              <w:rPr>
                <w:sz w:val="16"/>
                <w:szCs w:val="16"/>
                <w:lang w:eastAsia="es-MX"/>
              </w:rPr>
            </w:pPr>
            <w:r w:rsidRPr="00121159">
              <w:rPr>
                <w:sz w:val="16"/>
                <w:szCs w:val="16"/>
              </w:rPr>
              <w:t>Debe procesarse en sitio o envío a CRAP.</w:t>
            </w:r>
          </w:p>
        </w:tc>
      </w:tr>
      <w:tr w:rsidR="007A303D" w:rsidRPr="00121159" w14:paraId="6125DB73"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3346E497" w14:textId="77777777" w:rsidR="007A303D" w:rsidRPr="00121159" w:rsidRDefault="007A303D" w:rsidP="00502887">
            <w:pPr>
              <w:pStyle w:val="Sinespaciado"/>
              <w:jc w:val="center"/>
              <w:rPr>
                <w:sz w:val="16"/>
                <w:szCs w:val="16"/>
                <w:lang w:eastAsia="es-MX"/>
              </w:rPr>
            </w:pPr>
            <w:r w:rsidRPr="00121159">
              <w:rPr>
                <w:sz w:val="16"/>
                <w:szCs w:val="16"/>
                <w:lang w:eastAsia="es-MX"/>
              </w:rPr>
              <w:t>40.12.008</w:t>
            </w:r>
          </w:p>
        </w:tc>
        <w:tc>
          <w:tcPr>
            <w:tcW w:w="5484" w:type="dxa"/>
            <w:tcBorders>
              <w:top w:val="nil"/>
              <w:left w:val="nil"/>
              <w:bottom w:val="single" w:sz="4" w:space="0" w:color="auto"/>
              <w:right w:val="single" w:sz="4" w:space="0" w:color="auto"/>
            </w:tcBorders>
            <w:shd w:val="clear" w:color="auto" w:fill="auto"/>
            <w:noWrap/>
            <w:vAlign w:val="center"/>
            <w:hideMark/>
          </w:tcPr>
          <w:p w14:paraId="41BC3DB0" w14:textId="77777777" w:rsidR="007A303D" w:rsidRPr="00121159" w:rsidRDefault="007A303D" w:rsidP="005900F2">
            <w:pPr>
              <w:pStyle w:val="Sinespaciado"/>
              <w:rPr>
                <w:sz w:val="16"/>
                <w:szCs w:val="16"/>
                <w:lang w:eastAsia="es-MX"/>
              </w:rPr>
            </w:pPr>
            <w:r w:rsidRPr="00121159">
              <w:rPr>
                <w:sz w:val="16"/>
                <w:szCs w:val="16"/>
                <w:lang w:eastAsia="es-MX"/>
              </w:rPr>
              <w:t>Anticuerpos (IgM) contra Citomegalovirus</w:t>
            </w:r>
          </w:p>
        </w:tc>
        <w:tc>
          <w:tcPr>
            <w:tcW w:w="3446" w:type="dxa"/>
            <w:tcBorders>
              <w:top w:val="nil"/>
              <w:left w:val="nil"/>
              <w:bottom w:val="single" w:sz="4" w:space="0" w:color="auto"/>
              <w:right w:val="single" w:sz="4" w:space="0" w:color="auto"/>
            </w:tcBorders>
            <w:vAlign w:val="center"/>
          </w:tcPr>
          <w:p w14:paraId="6D9751B1" w14:textId="77777777" w:rsidR="007A303D" w:rsidRPr="00121159" w:rsidRDefault="00584A26" w:rsidP="005900F2">
            <w:pPr>
              <w:pStyle w:val="Sinespaciado"/>
              <w:rPr>
                <w:sz w:val="16"/>
                <w:szCs w:val="16"/>
                <w:lang w:eastAsia="es-MX"/>
              </w:rPr>
            </w:pPr>
            <w:r w:rsidRPr="00121159">
              <w:rPr>
                <w:sz w:val="16"/>
                <w:szCs w:val="16"/>
              </w:rPr>
              <w:t>Debe procesarse en sitio o envío a CRAP.</w:t>
            </w:r>
          </w:p>
        </w:tc>
      </w:tr>
      <w:tr w:rsidR="007A303D" w:rsidRPr="00121159" w14:paraId="34D394F9"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0460B734" w14:textId="77777777" w:rsidR="007A303D" w:rsidRPr="00121159" w:rsidRDefault="007A303D" w:rsidP="00502887">
            <w:pPr>
              <w:pStyle w:val="Sinespaciado"/>
              <w:jc w:val="center"/>
              <w:rPr>
                <w:sz w:val="16"/>
                <w:szCs w:val="16"/>
                <w:lang w:eastAsia="es-MX"/>
              </w:rPr>
            </w:pPr>
            <w:r w:rsidRPr="00121159">
              <w:rPr>
                <w:sz w:val="16"/>
                <w:szCs w:val="16"/>
                <w:lang w:eastAsia="es-MX"/>
              </w:rPr>
              <w:t>40.12.009</w:t>
            </w:r>
          </w:p>
        </w:tc>
        <w:tc>
          <w:tcPr>
            <w:tcW w:w="5484" w:type="dxa"/>
            <w:tcBorders>
              <w:top w:val="nil"/>
              <w:left w:val="nil"/>
              <w:bottom w:val="single" w:sz="4" w:space="0" w:color="auto"/>
              <w:right w:val="single" w:sz="4" w:space="0" w:color="auto"/>
            </w:tcBorders>
            <w:shd w:val="clear" w:color="auto" w:fill="auto"/>
            <w:noWrap/>
            <w:vAlign w:val="center"/>
            <w:hideMark/>
          </w:tcPr>
          <w:p w14:paraId="0D60F300" w14:textId="77777777" w:rsidR="007A303D" w:rsidRPr="00121159" w:rsidRDefault="007A303D" w:rsidP="005900F2">
            <w:pPr>
              <w:pStyle w:val="Sinespaciado"/>
              <w:rPr>
                <w:sz w:val="16"/>
                <w:szCs w:val="16"/>
                <w:lang w:eastAsia="es-MX"/>
              </w:rPr>
            </w:pPr>
            <w:r w:rsidRPr="00121159">
              <w:rPr>
                <w:sz w:val="16"/>
                <w:szCs w:val="16"/>
                <w:lang w:eastAsia="es-MX"/>
              </w:rPr>
              <w:t>Anticuerpos (IgG) contra Antígeno Temprano (EA) de Epstein Barr</w:t>
            </w:r>
          </w:p>
        </w:tc>
        <w:tc>
          <w:tcPr>
            <w:tcW w:w="3446" w:type="dxa"/>
            <w:tcBorders>
              <w:top w:val="nil"/>
              <w:left w:val="nil"/>
              <w:bottom w:val="single" w:sz="4" w:space="0" w:color="auto"/>
              <w:right w:val="single" w:sz="4" w:space="0" w:color="auto"/>
            </w:tcBorders>
            <w:vAlign w:val="center"/>
          </w:tcPr>
          <w:p w14:paraId="5B5707D0" w14:textId="77777777" w:rsidR="007A303D" w:rsidRPr="00121159" w:rsidRDefault="00584A26" w:rsidP="005900F2">
            <w:pPr>
              <w:pStyle w:val="Sinespaciado"/>
              <w:rPr>
                <w:sz w:val="16"/>
                <w:szCs w:val="16"/>
                <w:lang w:eastAsia="es-MX"/>
              </w:rPr>
            </w:pPr>
            <w:r w:rsidRPr="00121159">
              <w:rPr>
                <w:sz w:val="16"/>
                <w:szCs w:val="16"/>
              </w:rPr>
              <w:t>Debe procesarse en sitio, envío a CRAP o envío a Laboratorio de Referencia.</w:t>
            </w:r>
          </w:p>
        </w:tc>
      </w:tr>
      <w:tr w:rsidR="007A303D" w:rsidRPr="00121159" w14:paraId="5CD9F54C"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3406E934" w14:textId="77777777" w:rsidR="007A303D" w:rsidRPr="00121159" w:rsidRDefault="007A303D" w:rsidP="00502887">
            <w:pPr>
              <w:pStyle w:val="Sinespaciado"/>
              <w:jc w:val="center"/>
              <w:rPr>
                <w:sz w:val="16"/>
                <w:szCs w:val="16"/>
                <w:lang w:eastAsia="es-MX"/>
              </w:rPr>
            </w:pPr>
            <w:r w:rsidRPr="00121159">
              <w:rPr>
                <w:sz w:val="16"/>
                <w:szCs w:val="16"/>
                <w:lang w:eastAsia="es-MX"/>
              </w:rPr>
              <w:t>40.12.010</w:t>
            </w:r>
          </w:p>
        </w:tc>
        <w:tc>
          <w:tcPr>
            <w:tcW w:w="5484" w:type="dxa"/>
            <w:tcBorders>
              <w:top w:val="nil"/>
              <w:left w:val="nil"/>
              <w:bottom w:val="single" w:sz="4" w:space="0" w:color="auto"/>
              <w:right w:val="single" w:sz="4" w:space="0" w:color="auto"/>
            </w:tcBorders>
            <w:shd w:val="clear" w:color="auto" w:fill="auto"/>
            <w:noWrap/>
            <w:vAlign w:val="center"/>
            <w:hideMark/>
          </w:tcPr>
          <w:p w14:paraId="082D3414" w14:textId="77777777" w:rsidR="007A303D" w:rsidRPr="00121159" w:rsidRDefault="007A303D" w:rsidP="005900F2">
            <w:pPr>
              <w:pStyle w:val="Sinespaciado"/>
              <w:rPr>
                <w:sz w:val="16"/>
                <w:szCs w:val="16"/>
                <w:lang w:eastAsia="es-MX"/>
              </w:rPr>
            </w:pPr>
            <w:r w:rsidRPr="00121159">
              <w:rPr>
                <w:sz w:val="16"/>
                <w:szCs w:val="16"/>
                <w:lang w:eastAsia="es-MX"/>
              </w:rPr>
              <w:t>Anticuerpos contra Antígeno Nuclear de Epstein Barr</w:t>
            </w:r>
          </w:p>
        </w:tc>
        <w:tc>
          <w:tcPr>
            <w:tcW w:w="3446" w:type="dxa"/>
            <w:tcBorders>
              <w:top w:val="nil"/>
              <w:left w:val="nil"/>
              <w:bottom w:val="single" w:sz="4" w:space="0" w:color="auto"/>
              <w:right w:val="single" w:sz="4" w:space="0" w:color="auto"/>
            </w:tcBorders>
            <w:vAlign w:val="center"/>
          </w:tcPr>
          <w:p w14:paraId="4933A1FB" w14:textId="77777777" w:rsidR="007A303D" w:rsidRPr="00121159" w:rsidRDefault="00584A26" w:rsidP="005900F2">
            <w:pPr>
              <w:pStyle w:val="Sinespaciado"/>
              <w:rPr>
                <w:sz w:val="16"/>
                <w:szCs w:val="16"/>
                <w:lang w:eastAsia="es-MX"/>
              </w:rPr>
            </w:pPr>
            <w:r w:rsidRPr="00121159">
              <w:rPr>
                <w:sz w:val="16"/>
                <w:szCs w:val="16"/>
              </w:rPr>
              <w:t>Debe procesarse en sitio, envío a CRAP o envío a Laboratorio de Referencia.</w:t>
            </w:r>
          </w:p>
        </w:tc>
      </w:tr>
      <w:tr w:rsidR="007A303D" w:rsidRPr="00121159" w14:paraId="23E13EDF"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30A439A7" w14:textId="77777777" w:rsidR="007A303D" w:rsidRPr="00121159" w:rsidRDefault="007A303D" w:rsidP="00502887">
            <w:pPr>
              <w:pStyle w:val="Sinespaciado"/>
              <w:jc w:val="center"/>
              <w:rPr>
                <w:sz w:val="16"/>
                <w:szCs w:val="16"/>
                <w:lang w:eastAsia="es-MX"/>
              </w:rPr>
            </w:pPr>
            <w:r w:rsidRPr="00121159">
              <w:rPr>
                <w:sz w:val="16"/>
                <w:szCs w:val="16"/>
                <w:lang w:eastAsia="es-MX"/>
              </w:rPr>
              <w:t>40.12.011</w:t>
            </w:r>
          </w:p>
        </w:tc>
        <w:tc>
          <w:tcPr>
            <w:tcW w:w="5484" w:type="dxa"/>
            <w:tcBorders>
              <w:top w:val="nil"/>
              <w:left w:val="nil"/>
              <w:bottom w:val="single" w:sz="4" w:space="0" w:color="auto"/>
              <w:right w:val="single" w:sz="4" w:space="0" w:color="auto"/>
            </w:tcBorders>
            <w:shd w:val="clear" w:color="auto" w:fill="auto"/>
            <w:noWrap/>
            <w:vAlign w:val="center"/>
            <w:hideMark/>
          </w:tcPr>
          <w:p w14:paraId="27449BBA" w14:textId="77777777" w:rsidR="007A303D" w:rsidRPr="00121159" w:rsidRDefault="007A303D" w:rsidP="005900F2">
            <w:pPr>
              <w:pStyle w:val="Sinespaciado"/>
              <w:rPr>
                <w:sz w:val="16"/>
                <w:szCs w:val="16"/>
                <w:lang w:eastAsia="es-MX"/>
              </w:rPr>
            </w:pPr>
            <w:r w:rsidRPr="00121159">
              <w:rPr>
                <w:sz w:val="16"/>
                <w:szCs w:val="16"/>
                <w:lang w:eastAsia="es-MX"/>
              </w:rPr>
              <w:t>Anticuerpos (IgG) contra cápside (VCA) de Epstein Barr</w:t>
            </w:r>
          </w:p>
        </w:tc>
        <w:tc>
          <w:tcPr>
            <w:tcW w:w="3446" w:type="dxa"/>
            <w:tcBorders>
              <w:top w:val="nil"/>
              <w:left w:val="nil"/>
              <w:bottom w:val="single" w:sz="4" w:space="0" w:color="auto"/>
              <w:right w:val="single" w:sz="4" w:space="0" w:color="auto"/>
            </w:tcBorders>
            <w:vAlign w:val="center"/>
          </w:tcPr>
          <w:p w14:paraId="0E17032B" w14:textId="77777777" w:rsidR="007A303D" w:rsidRPr="00121159" w:rsidRDefault="00584A26" w:rsidP="005900F2">
            <w:pPr>
              <w:pStyle w:val="Sinespaciado"/>
              <w:rPr>
                <w:sz w:val="16"/>
                <w:szCs w:val="16"/>
                <w:lang w:eastAsia="es-MX"/>
              </w:rPr>
            </w:pPr>
            <w:r w:rsidRPr="00121159">
              <w:rPr>
                <w:sz w:val="16"/>
                <w:szCs w:val="16"/>
              </w:rPr>
              <w:t>Debe procesarse en sitio, envío a CRAP o envío a Laboratorio de Referencia.</w:t>
            </w:r>
          </w:p>
        </w:tc>
      </w:tr>
      <w:tr w:rsidR="007A303D" w:rsidRPr="00121159" w14:paraId="67438EC2"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1335B7F9" w14:textId="77777777" w:rsidR="007A303D" w:rsidRPr="00121159" w:rsidRDefault="007A303D" w:rsidP="00502887">
            <w:pPr>
              <w:pStyle w:val="Sinespaciado"/>
              <w:jc w:val="center"/>
              <w:rPr>
                <w:sz w:val="16"/>
                <w:szCs w:val="16"/>
                <w:lang w:eastAsia="es-MX"/>
              </w:rPr>
            </w:pPr>
            <w:r w:rsidRPr="00121159">
              <w:rPr>
                <w:sz w:val="16"/>
                <w:szCs w:val="16"/>
                <w:lang w:eastAsia="es-MX"/>
              </w:rPr>
              <w:t>40.12.012</w:t>
            </w:r>
          </w:p>
        </w:tc>
        <w:tc>
          <w:tcPr>
            <w:tcW w:w="5484" w:type="dxa"/>
            <w:tcBorders>
              <w:top w:val="nil"/>
              <w:left w:val="nil"/>
              <w:bottom w:val="single" w:sz="4" w:space="0" w:color="auto"/>
              <w:right w:val="single" w:sz="4" w:space="0" w:color="auto"/>
            </w:tcBorders>
            <w:shd w:val="clear" w:color="auto" w:fill="auto"/>
            <w:noWrap/>
            <w:vAlign w:val="center"/>
            <w:hideMark/>
          </w:tcPr>
          <w:p w14:paraId="0EDF7F76" w14:textId="77777777" w:rsidR="007A303D" w:rsidRPr="00121159" w:rsidRDefault="007A303D" w:rsidP="005900F2">
            <w:pPr>
              <w:pStyle w:val="Sinespaciado"/>
              <w:rPr>
                <w:sz w:val="16"/>
                <w:szCs w:val="16"/>
                <w:lang w:eastAsia="es-MX"/>
              </w:rPr>
            </w:pPr>
            <w:r w:rsidRPr="00121159">
              <w:rPr>
                <w:sz w:val="16"/>
                <w:szCs w:val="16"/>
                <w:lang w:eastAsia="es-MX"/>
              </w:rPr>
              <w:t>Anticuerpos (IgM) contra cápside (VCA) de Epstein Barr</w:t>
            </w:r>
          </w:p>
        </w:tc>
        <w:tc>
          <w:tcPr>
            <w:tcW w:w="3446" w:type="dxa"/>
            <w:tcBorders>
              <w:top w:val="nil"/>
              <w:left w:val="nil"/>
              <w:bottom w:val="single" w:sz="4" w:space="0" w:color="auto"/>
              <w:right w:val="single" w:sz="4" w:space="0" w:color="auto"/>
            </w:tcBorders>
            <w:vAlign w:val="center"/>
          </w:tcPr>
          <w:p w14:paraId="2F298798" w14:textId="77777777" w:rsidR="007A303D" w:rsidRPr="00121159" w:rsidRDefault="00584A26" w:rsidP="005900F2">
            <w:pPr>
              <w:pStyle w:val="Sinespaciado"/>
              <w:rPr>
                <w:sz w:val="16"/>
                <w:szCs w:val="16"/>
                <w:lang w:eastAsia="es-MX"/>
              </w:rPr>
            </w:pPr>
            <w:r w:rsidRPr="00121159">
              <w:rPr>
                <w:sz w:val="16"/>
                <w:szCs w:val="16"/>
              </w:rPr>
              <w:t>Debe procesarse en sitio, envío a CRAP o envío a Laboratorio de Referencia.</w:t>
            </w:r>
          </w:p>
        </w:tc>
      </w:tr>
      <w:tr w:rsidR="007A303D" w:rsidRPr="00121159" w14:paraId="7A84DEAA"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25C89FB0" w14:textId="77777777" w:rsidR="007A303D" w:rsidRPr="00121159" w:rsidRDefault="007A303D" w:rsidP="00502887">
            <w:pPr>
              <w:pStyle w:val="Sinespaciado"/>
              <w:jc w:val="center"/>
              <w:rPr>
                <w:sz w:val="16"/>
                <w:szCs w:val="16"/>
                <w:lang w:eastAsia="es-MX"/>
              </w:rPr>
            </w:pPr>
            <w:r w:rsidRPr="00121159">
              <w:rPr>
                <w:sz w:val="16"/>
                <w:szCs w:val="16"/>
                <w:lang w:eastAsia="es-MX"/>
              </w:rPr>
              <w:t>40.12.013</w:t>
            </w:r>
          </w:p>
        </w:tc>
        <w:tc>
          <w:tcPr>
            <w:tcW w:w="5484" w:type="dxa"/>
            <w:tcBorders>
              <w:top w:val="nil"/>
              <w:left w:val="nil"/>
              <w:bottom w:val="single" w:sz="4" w:space="0" w:color="auto"/>
              <w:right w:val="single" w:sz="4" w:space="0" w:color="auto"/>
            </w:tcBorders>
            <w:shd w:val="clear" w:color="auto" w:fill="auto"/>
            <w:noWrap/>
            <w:vAlign w:val="center"/>
            <w:hideMark/>
          </w:tcPr>
          <w:p w14:paraId="1CA2FC68" w14:textId="77777777" w:rsidR="007A303D" w:rsidRPr="00121159" w:rsidRDefault="007A303D" w:rsidP="005900F2">
            <w:pPr>
              <w:pStyle w:val="Sinespaciado"/>
              <w:rPr>
                <w:sz w:val="16"/>
                <w:szCs w:val="16"/>
                <w:lang w:eastAsia="es-MX"/>
              </w:rPr>
            </w:pPr>
            <w:r w:rsidRPr="00121159">
              <w:rPr>
                <w:sz w:val="16"/>
                <w:szCs w:val="16"/>
                <w:lang w:eastAsia="es-MX"/>
              </w:rPr>
              <w:t>Anticuerpos (IgG) contra Herpes virus 1 y 2</w:t>
            </w:r>
          </w:p>
        </w:tc>
        <w:tc>
          <w:tcPr>
            <w:tcW w:w="3446" w:type="dxa"/>
            <w:tcBorders>
              <w:top w:val="nil"/>
              <w:left w:val="nil"/>
              <w:bottom w:val="single" w:sz="4" w:space="0" w:color="auto"/>
              <w:right w:val="single" w:sz="4" w:space="0" w:color="auto"/>
            </w:tcBorders>
            <w:vAlign w:val="center"/>
          </w:tcPr>
          <w:p w14:paraId="33B9D09D" w14:textId="77777777" w:rsidR="007A303D" w:rsidRPr="00121159" w:rsidRDefault="00584A26" w:rsidP="005900F2">
            <w:pPr>
              <w:pStyle w:val="Sinespaciado"/>
              <w:rPr>
                <w:sz w:val="16"/>
                <w:szCs w:val="16"/>
                <w:lang w:eastAsia="es-MX"/>
              </w:rPr>
            </w:pPr>
            <w:r w:rsidRPr="00121159">
              <w:rPr>
                <w:sz w:val="16"/>
                <w:szCs w:val="16"/>
              </w:rPr>
              <w:t>Debe procesarse en sitio o envío a CRAP.</w:t>
            </w:r>
          </w:p>
        </w:tc>
      </w:tr>
      <w:tr w:rsidR="007A303D" w:rsidRPr="00121159" w14:paraId="536110CC"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65F1279" w14:textId="77777777" w:rsidR="007A303D" w:rsidRPr="00121159" w:rsidRDefault="007A303D" w:rsidP="00502887">
            <w:pPr>
              <w:pStyle w:val="Sinespaciado"/>
              <w:jc w:val="center"/>
              <w:rPr>
                <w:sz w:val="16"/>
                <w:szCs w:val="16"/>
                <w:lang w:eastAsia="es-MX"/>
              </w:rPr>
            </w:pPr>
            <w:r w:rsidRPr="00121159">
              <w:rPr>
                <w:sz w:val="16"/>
                <w:szCs w:val="16"/>
                <w:lang w:eastAsia="es-MX"/>
              </w:rPr>
              <w:t>40.12.014</w:t>
            </w:r>
          </w:p>
        </w:tc>
        <w:tc>
          <w:tcPr>
            <w:tcW w:w="5484" w:type="dxa"/>
            <w:tcBorders>
              <w:top w:val="nil"/>
              <w:left w:val="nil"/>
              <w:bottom w:val="single" w:sz="4" w:space="0" w:color="auto"/>
              <w:right w:val="single" w:sz="4" w:space="0" w:color="auto"/>
            </w:tcBorders>
            <w:shd w:val="clear" w:color="auto" w:fill="auto"/>
            <w:noWrap/>
            <w:vAlign w:val="center"/>
            <w:hideMark/>
          </w:tcPr>
          <w:p w14:paraId="18548965" w14:textId="77777777" w:rsidR="007A303D" w:rsidRPr="00121159" w:rsidRDefault="007A303D" w:rsidP="005900F2">
            <w:pPr>
              <w:pStyle w:val="Sinespaciado"/>
              <w:rPr>
                <w:sz w:val="16"/>
                <w:szCs w:val="16"/>
                <w:lang w:eastAsia="es-MX"/>
              </w:rPr>
            </w:pPr>
            <w:r w:rsidRPr="00121159">
              <w:rPr>
                <w:sz w:val="16"/>
                <w:szCs w:val="16"/>
                <w:lang w:eastAsia="es-MX"/>
              </w:rPr>
              <w:t>Anticuerpos (IgM) contra Herpes virus 1 y 2</w:t>
            </w:r>
          </w:p>
        </w:tc>
        <w:tc>
          <w:tcPr>
            <w:tcW w:w="3446" w:type="dxa"/>
            <w:tcBorders>
              <w:top w:val="nil"/>
              <w:left w:val="nil"/>
              <w:bottom w:val="single" w:sz="4" w:space="0" w:color="auto"/>
              <w:right w:val="single" w:sz="4" w:space="0" w:color="auto"/>
            </w:tcBorders>
            <w:vAlign w:val="center"/>
          </w:tcPr>
          <w:p w14:paraId="7E27AE92" w14:textId="77777777" w:rsidR="007A303D" w:rsidRPr="00121159" w:rsidRDefault="00584A26" w:rsidP="005900F2">
            <w:pPr>
              <w:pStyle w:val="Sinespaciado"/>
              <w:rPr>
                <w:sz w:val="16"/>
                <w:szCs w:val="16"/>
                <w:lang w:eastAsia="es-MX"/>
              </w:rPr>
            </w:pPr>
            <w:r w:rsidRPr="00121159">
              <w:rPr>
                <w:sz w:val="16"/>
                <w:szCs w:val="16"/>
              </w:rPr>
              <w:t>Debe procesarse en sitio o envío a CRAP.</w:t>
            </w:r>
          </w:p>
        </w:tc>
      </w:tr>
      <w:tr w:rsidR="007A303D" w:rsidRPr="00121159" w14:paraId="62F630DB"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4DCE4264" w14:textId="77777777" w:rsidR="007A303D" w:rsidRPr="00121159" w:rsidRDefault="007A303D" w:rsidP="00502887">
            <w:pPr>
              <w:pStyle w:val="Sinespaciado"/>
              <w:jc w:val="center"/>
              <w:rPr>
                <w:sz w:val="16"/>
                <w:szCs w:val="16"/>
                <w:lang w:eastAsia="es-MX"/>
              </w:rPr>
            </w:pPr>
            <w:r w:rsidRPr="00121159">
              <w:rPr>
                <w:sz w:val="16"/>
                <w:szCs w:val="16"/>
                <w:lang w:eastAsia="es-MX"/>
              </w:rPr>
              <w:lastRenderedPageBreak/>
              <w:t>40.12.015</w:t>
            </w:r>
          </w:p>
        </w:tc>
        <w:tc>
          <w:tcPr>
            <w:tcW w:w="5484" w:type="dxa"/>
            <w:tcBorders>
              <w:top w:val="nil"/>
              <w:left w:val="nil"/>
              <w:bottom w:val="single" w:sz="4" w:space="0" w:color="auto"/>
              <w:right w:val="single" w:sz="4" w:space="0" w:color="auto"/>
            </w:tcBorders>
            <w:shd w:val="clear" w:color="auto" w:fill="auto"/>
            <w:noWrap/>
            <w:vAlign w:val="center"/>
            <w:hideMark/>
          </w:tcPr>
          <w:p w14:paraId="7CD5DFD3" w14:textId="77777777" w:rsidR="007A303D" w:rsidRPr="00121159" w:rsidRDefault="007A303D" w:rsidP="005900F2">
            <w:pPr>
              <w:pStyle w:val="Sinespaciado"/>
              <w:rPr>
                <w:sz w:val="16"/>
                <w:szCs w:val="16"/>
                <w:lang w:eastAsia="es-MX"/>
              </w:rPr>
            </w:pPr>
            <w:r w:rsidRPr="00121159">
              <w:rPr>
                <w:sz w:val="16"/>
                <w:szCs w:val="16"/>
                <w:lang w:eastAsia="es-MX"/>
              </w:rPr>
              <w:t>Anticuerpos (IgM) contra Virus de la Hepatitis A</w:t>
            </w:r>
          </w:p>
        </w:tc>
        <w:tc>
          <w:tcPr>
            <w:tcW w:w="3446" w:type="dxa"/>
            <w:tcBorders>
              <w:top w:val="nil"/>
              <w:left w:val="nil"/>
              <w:bottom w:val="single" w:sz="4" w:space="0" w:color="auto"/>
              <w:right w:val="single" w:sz="4" w:space="0" w:color="auto"/>
            </w:tcBorders>
            <w:vAlign w:val="center"/>
          </w:tcPr>
          <w:p w14:paraId="33F89844" w14:textId="77777777" w:rsidR="007A303D" w:rsidRPr="00121159" w:rsidRDefault="00584A26" w:rsidP="005900F2">
            <w:pPr>
              <w:pStyle w:val="Sinespaciado"/>
              <w:rPr>
                <w:sz w:val="16"/>
                <w:szCs w:val="16"/>
                <w:lang w:eastAsia="es-MX"/>
              </w:rPr>
            </w:pPr>
            <w:r w:rsidRPr="00121159">
              <w:rPr>
                <w:sz w:val="16"/>
                <w:szCs w:val="16"/>
              </w:rPr>
              <w:t>Debe procesarse en sitio, envío a CRAP o envío a Laboratorio de Referencia.</w:t>
            </w:r>
          </w:p>
        </w:tc>
      </w:tr>
      <w:tr w:rsidR="007A303D" w:rsidRPr="00121159" w14:paraId="02C00419"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19BD3EB1" w14:textId="77777777" w:rsidR="007A303D" w:rsidRPr="00121159" w:rsidRDefault="007A303D" w:rsidP="00502887">
            <w:pPr>
              <w:pStyle w:val="Sinespaciado"/>
              <w:jc w:val="center"/>
              <w:rPr>
                <w:sz w:val="16"/>
                <w:szCs w:val="16"/>
                <w:lang w:eastAsia="es-MX"/>
              </w:rPr>
            </w:pPr>
            <w:r w:rsidRPr="00121159">
              <w:rPr>
                <w:sz w:val="16"/>
                <w:szCs w:val="16"/>
                <w:lang w:eastAsia="es-MX"/>
              </w:rPr>
              <w:t>40.12.016</w:t>
            </w:r>
          </w:p>
        </w:tc>
        <w:tc>
          <w:tcPr>
            <w:tcW w:w="5484" w:type="dxa"/>
            <w:tcBorders>
              <w:top w:val="nil"/>
              <w:left w:val="nil"/>
              <w:bottom w:val="single" w:sz="4" w:space="0" w:color="auto"/>
              <w:right w:val="single" w:sz="4" w:space="0" w:color="auto"/>
            </w:tcBorders>
            <w:shd w:val="clear" w:color="auto" w:fill="auto"/>
            <w:noWrap/>
            <w:vAlign w:val="center"/>
            <w:hideMark/>
          </w:tcPr>
          <w:p w14:paraId="0C1ACCD1" w14:textId="77777777" w:rsidR="007A303D" w:rsidRPr="00121159" w:rsidRDefault="007A303D" w:rsidP="005900F2">
            <w:pPr>
              <w:pStyle w:val="Sinespaciado"/>
              <w:rPr>
                <w:sz w:val="16"/>
                <w:szCs w:val="16"/>
                <w:lang w:eastAsia="es-MX"/>
              </w:rPr>
            </w:pPr>
            <w:r w:rsidRPr="00121159">
              <w:rPr>
                <w:sz w:val="16"/>
                <w:szCs w:val="16"/>
                <w:lang w:eastAsia="es-MX"/>
              </w:rPr>
              <w:t>Antígeno de superficie del Virus de Hepatitis B (HBsAg)</w:t>
            </w:r>
          </w:p>
        </w:tc>
        <w:tc>
          <w:tcPr>
            <w:tcW w:w="3446" w:type="dxa"/>
            <w:tcBorders>
              <w:top w:val="nil"/>
              <w:left w:val="nil"/>
              <w:bottom w:val="single" w:sz="4" w:space="0" w:color="auto"/>
              <w:right w:val="single" w:sz="4" w:space="0" w:color="auto"/>
            </w:tcBorders>
            <w:vAlign w:val="center"/>
          </w:tcPr>
          <w:p w14:paraId="7B303075" w14:textId="77777777" w:rsidR="007A303D" w:rsidRPr="00121159" w:rsidRDefault="00584A26" w:rsidP="005900F2">
            <w:pPr>
              <w:pStyle w:val="Sinespaciado"/>
              <w:rPr>
                <w:sz w:val="16"/>
                <w:szCs w:val="16"/>
                <w:lang w:eastAsia="es-MX"/>
              </w:rPr>
            </w:pPr>
            <w:r w:rsidRPr="00121159">
              <w:rPr>
                <w:sz w:val="16"/>
                <w:szCs w:val="16"/>
              </w:rPr>
              <w:t>Debe procesarse en sitio o envío a CRAP.</w:t>
            </w:r>
          </w:p>
        </w:tc>
      </w:tr>
      <w:tr w:rsidR="007A303D" w:rsidRPr="00121159" w14:paraId="7B7DD60D"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1B69F5D8" w14:textId="77777777" w:rsidR="007A303D" w:rsidRPr="00121159" w:rsidRDefault="007A303D" w:rsidP="00502887">
            <w:pPr>
              <w:pStyle w:val="Sinespaciado"/>
              <w:jc w:val="center"/>
              <w:rPr>
                <w:sz w:val="16"/>
                <w:szCs w:val="16"/>
                <w:lang w:eastAsia="es-MX"/>
              </w:rPr>
            </w:pPr>
            <w:r w:rsidRPr="00121159">
              <w:rPr>
                <w:sz w:val="16"/>
                <w:szCs w:val="16"/>
                <w:lang w:eastAsia="es-MX"/>
              </w:rPr>
              <w:t>40.12.017</w:t>
            </w:r>
          </w:p>
        </w:tc>
        <w:tc>
          <w:tcPr>
            <w:tcW w:w="5484" w:type="dxa"/>
            <w:tcBorders>
              <w:top w:val="nil"/>
              <w:left w:val="nil"/>
              <w:bottom w:val="single" w:sz="4" w:space="0" w:color="auto"/>
              <w:right w:val="single" w:sz="4" w:space="0" w:color="auto"/>
            </w:tcBorders>
            <w:shd w:val="clear" w:color="auto" w:fill="auto"/>
            <w:noWrap/>
            <w:vAlign w:val="center"/>
            <w:hideMark/>
          </w:tcPr>
          <w:p w14:paraId="4B09333E" w14:textId="77777777" w:rsidR="007A303D" w:rsidRPr="00121159" w:rsidRDefault="007A303D" w:rsidP="005900F2">
            <w:pPr>
              <w:pStyle w:val="Sinespaciado"/>
              <w:rPr>
                <w:sz w:val="16"/>
                <w:szCs w:val="16"/>
                <w:lang w:eastAsia="es-MX"/>
              </w:rPr>
            </w:pPr>
            <w:r w:rsidRPr="00121159">
              <w:rPr>
                <w:sz w:val="16"/>
                <w:szCs w:val="16"/>
                <w:lang w:eastAsia="es-MX"/>
              </w:rPr>
              <w:t>Anticuerpos contra Antígeno de superficie del Virus de Hepatitis B (anti-</w:t>
            </w:r>
            <w:proofErr w:type="spellStart"/>
            <w:r w:rsidRPr="00121159">
              <w:rPr>
                <w:sz w:val="16"/>
                <w:szCs w:val="16"/>
                <w:lang w:eastAsia="es-MX"/>
              </w:rPr>
              <w:t>HBs</w:t>
            </w:r>
            <w:proofErr w:type="spellEnd"/>
            <w:r w:rsidRPr="00121159">
              <w:rPr>
                <w:sz w:val="16"/>
                <w:szCs w:val="16"/>
                <w:lang w:eastAsia="es-MX"/>
              </w:rPr>
              <w:t>)</w:t>
            </w:r>
          </w:p>
        </w:tc>
        <w:tc>
          <w:tcPr>
            <w:tcW w:w="3446" w:type="dxa"/>
            <w:tcBorders>
              <w:top w:val="nil"/>
              <w:left w:val="nil"/>
              <w:bottom w:val="single" w:sz="4" w:space="0" w:color="auto"/>
              <w:right w:val="single" w:sz="4" w:space="0" w:color="auto"/>
            </w:tcBorders>
            <w:vAlign w:val="center"/>
          </w:tcPr>
          <w:p w14:paraId="3AFF9EDA" w14:textId="77777777" w:rsidR="007A303D" w:rsidRPr="00121159" w:rsidRDefault="00584A26" w:rsidP="005900F2">
            <w:pPr>
              <w:pStyle w:val="Sinespaciado"/>
              <w:rPr>
                <w:sz w:val="16"/>
                <w:szCs w:val="16"/>
                <w:lang w:eastAsia="es-MX"/>
              </w:rPr>
            </w:pPr>
            <w:r w:rsidRPr="00121159">
              <w:rPr>
                <w:sz w:val="16"/>
                <w:szCs w:val="16"/>
              </w:rPr>
              <w:t>Debe procesarse en sitio, envío a CRAP o envío a Laboratorio de Referencia.</w:t>
            </w:r>
          </w:p>
        </w:tc>
      </w:tr>
      <w:tr w:rsidR="007A303D" w:rsidRPr="00121159" w14:paraId="75F31481"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2589AE28" w14:textId="77777777" w:rsidR="007A303D" w:rsidRPr="00121159" w:rsidRDefault="007A303D" w:rsidP="00502887">
            <w:pPr>
              <w:pStyle w:val="Sinespaciado"/>
              <w:jc w:val="center"/>
              <w:rPr>
                <w:sz w:val="16"/>
                <w:szCs w:val="16"/>
                <w:lang w:eastAsia="es-MX"/>
              </w:rPr>
            </w:pPr>
            <w:r w:rsidRPr="00121159">
              <w:rPr>
                <w:sz w:val="16"/>
                <w:szCs w:val="16"/>
                <w:lang w:eastAsia="es-MX"/>
              </w:rPr>
              <w:t>40.12.018</w:t>
            </w:r>
          </w:p>
        </w:tc>
        <w:tc>
          <w:tcPr>
            <w:tcW w:w="5484" w:type="dxa"/>
            <w:tcBorders>
              <w:top w:val="nil"/>
              <w:left w:val="nil"/>
              <w:bottom w:val="single" w:sz="4" w:space="0" w:color="auto"/>
              <w:right w:val="single" w:sz="4" w:space="0" w:color="auto"/>
            </w:tcBorders>
            <w:shd w:val="clear" w:color="auto" w:fill="auto"/>
            <w:noWrap/>
            <w:vAlign w:val="center"/>
            <w:hideMark/>
          </w:tcPr>
          <w:p w14:paraId="2DEAEAB5" w14:textId="77777777" w:rsidR="007A303D" w:rsidRPr="00121159" w:rsidRDefault="007A303D" w:rsidP="005900F2">
            <w:pPr>
              <w:pStyle w:val="Sinespaciado"/>
              <w:rPr>
                <w:sz w:val="16"/>
                <w:szCs w:val="16"/>
                <w:lang w:eastAsia="es-MX"/>
              </w:rPr>
            </w:pPr>
            <w:r w:rsidRPr="00121159">
              <w:rPr>
                <w:sz w:val="16"/>
                <w:szCs w:val="16"/>
                <w:lang w:eastAsia="es-MX"/>
              </w:rPr>
              <w:t xml:space="preserve">Anticuerpos Totales contra </w:t>
            </w:r>
            <w:proofErr w:type="spellStart"/>
            <w:r w:rsidRPr="00121159">
              <w:rPr>
                <w:sz w:val="16"/>
                <w:szCs w:val="16"/>
                <w:lang w:eastAsia="es-MX"/>
              </w:rPr>
              <w:t>core</w:t>
            </w:r>
            <w:proofErr w:type="spellEnd"/>
            <w:r w:rsidRPr="00121159">
              <w:rPr>
                <w:sz w:val="16"/>
                <w:szCs w:val="16"/>
                <w:lang w:eastAsia="es-MX"/>
              </w:rPr>
              <w:t xml:space="preserve"> del Virus de Hepatitis B (anti-</w:t>
            </w:r>
            <w:proofErr w:type="spellStart"/>
            <w:r w:rsidRPr="00121159">
              <w:rPr>
                <w:sz w:val="16"/>
                <w:szCs w:val="16"/>
                <w:lang w:eastAsia="es-MX"/>
              </w:rPr>
              <w:t>HBc</w:t>
            </w:r>
            <w:proofErr w:type="spellEnd"/>
            <w:r w:rsidRPr="00121159">
              <w:rPr>
                <w:sz w:val="16"/>
                <w:szCs w:val="16"/>
                <w:lang w:eastAsia="es-MX"/>
              </w:rPr>
              <w:t>)</w:t>
            </w:r>
          </w:p>
        </w:tc>
        <w:tc>
          <w:tcPr>
            <w:tcW w:w="3446" w:type="dxa"/>
            <w:tcBorders>
              <w:top w:val="nil"/>
              <w:left w:val="nil"/>
              <w:bottom w:val="single" w:sz="4" w:space="0" w:color="auto"/>
              <w:right w:val="single" w:sz="4" w:space="0" w:color="auto"/>
            </w:tcBorders>
            <w:vAlign w:val="center"/>
          </w:tcPr>
          <w:p w14:paraId="283AE1BF" w14:textId="77777777" w:rsidR="007A303D" w:rsidRPr="00121159" w:rsidRDefault="00584A26" w:rsidP="005900F2">
            <w:pPr>
              <w:pStyle w:val="Sinespaciado"/>
              <w:rPr>
                <w:sz w:val="16"/>
                <w:szCs w:val="16"/>
                <w:lang w:eastAsia="es-MX"/>
              </w:rPr>
            </w:pPr>
            <w:r w:rsidRPr="00121159">
              <w:rPr>
                <w:sz w:val="16"/>
                <w:szCs w:val="16"/>
              </w:rPr>
              <w:t>Debe procesarse en sitio, envío a CRAP o envío a Laboratorio de Referencia.</w:t>
            </w:r>
          </w:p>
        </w:tc>
      </w:tr>
      <w:tr w:rsidR="007A303D" w:rsidRPr="00121159" w14:paraId="743A5600"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09669AF1" w14:textId="77777777" w:rsidR="007A303D" w:rsidRPr="00121159" w:rsidRDefault="007A303D" w:rsidP="00502887">
            <w:pPr>
              <w:pStyle w:val="Sinespaciado"/>
              <w:jc w:val="center"/>
              <w:rPr>
                <w:sz w:val="16"/>
                <w:szCs w:val="16"/>
                <w:lang w:eastAsia="es-MX"/>
              </w:rPr>
            </w:pPr>
            <w:r w:rsidRPr="00121159">
              <w:rPr>
                <w:sz w:val="16"/>
                <w:szCs w:val="16"/>
                <w:lang w:eastAsia="es-MX"/>
              </w:rPr>
              <w:t>40.12.019</w:t>
            </w:r>
          </w:p>
        </w:tc>
        <w:tc>
          <w:tcPr>
            <w:tcW w:w="5484" w:type="dxa"/>
            <w:tcBorders>
              <w:top w:val="nil"/>
              <w:left w:val="nil"/>
              <w:bottom w:val="single" w:sz="4" w:space="0" w:color="auto"/>
              <w:right w:val="single" w:sz="4" w:space="0" w:color="auto"/>
            </w:tcBorders>
            <w:shd w:val="clear" w:color="auto" w:fill="auto"/>
            <w:noWrap/>
            <w:vAlign w:val="center"/>
            <w:hideMark/>
          </w:tcPr>
          <w:p w14:paraId="4052CF9D" w14:textId="77777777" w:rsidR="007A303D" w:rsidRPr="00121159" w:rsidRDefault="007A303D" w:rsidP="005900F2">
            <w:pPr>
              <w:pStyle w:val="Sinespaciado"/>
              <w:rPr>
                <w:sz w:val="16"/>
                <w:szCs w:val="16"/>
                <w:lang w:eastAsia="es-MX"/>
              </w:rPr>
            </w:pPr>
            <w:r w:rsidRPr="00121159">
              <w:rPr>
                <w:sz w:val="16"/>
                <w:szCs w:val="16"/>
                <w:lang w:eastAsia="es-MX"/>
              </w:rPr>
              <w:t xml:space="preserve">Anticuerpos (IgM) contra </w:t>
            </w:r>
            <w:proofErr w:type="spellStart"/>
            <w:r w:rsidRPr="00121159">
              <w:rPr>
                <w:sz w:val="16"/>
                <w:szCs w:val="16"/>
                <w:lang w:eastAsia="es-MX"/>
              </w:rPr>
              <w:t>core</w:t>
            </w:r>
            <w:proofErr w:type="spellEnd"/>
            <w:r w:rsidRPr="00121159">
              <w:rPr>
                <w:sz w:val="16"/>
                <w:szCs w:val="16"/>
                <w:lang w:eastAsia="es-MX"/>
              </w:rPr>
              <w:t xml:space="preserve"> del Virus de Hepatitis B (anti-</w:t>
            </w:r>
            <w:proofErr w:type="spellStart"/>
            <w:r w:rsidRPr="00121159">
              <w:rPr>
                <w:sz w:val="16"/>
                <w:szCs w:val="16"/>
                <w:lang w:eastAsia="es-MX"/>
              </w:rPr>
              <w:t>HBc</w:t>
            </w:r>
            <w:proofErr w:type="spellEnd"/>
            <w:r w:rsidRPr="00121159">
              <w:rPr>
                <w:sz w:val="16"/>
                <w:szCs w:val="16"/>
                <w:lang w:eastAsia="es-MX"/>
              </w:rPr>
              <w:t>)</w:t>
            </w:r>
          </w:p>
        </w:tc>
        <w:tc>
          <w:tcPr>
            <w:tcW w:w="3446" w:type="dxa"/>
            <w:tcBorders>
              <w:top w:val="nil"/>
              <w:left w:val="nil"/>
              <w:bottom w:val="single" w:sz="4" w:space="0" w:color="auto"/>
              <w:right w:val="single" w:sz="4" w:space="0" w:color="auto"/>
            </w:tcBorders>
            <w:vAlign w:val="center"/>
          </w:tcPr>
          <w:p w14:paraId="43F39F7D" w14:textId="77777777" w:rsidR="007A303D" w:rsidRPr="00121159" w:rsidRDefault="00584A26" w:rsidP="005900F2">
            <w:pPr>
              <w:pStyle w:val="Sinespaciado"/>
              <w:rPr>
                <w:sz w:val="16"/>
                <w:szCs w:val="16"/>
                <w:lang w:eastAsia="es-MX"/>
              </w:rPr>
            </w:pPr>
            <w:r w:rsidRPr="00121159">
              <w:rPr>
                <w:sz w:val="16"/>
                <w:szCs w:val="16"/>
              </w:rPr>
              <w:t>Debe procesarse en sitio, envío a CRAP o envío a Laboratorio de Referencia.</w:t>
            </w:r>
          </w:p>
        </w:tc>
      </w:tr>
      <w:tr w:rsidR="007A303D" w:rsidRPr="00121159" w14:paraId="5EA1BDBF"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7D0224CC" w14:textId="77777777" w:rsidR="007A303D" w:rsidRPr="00121159" w:rsidRDefault="007A303D" w:rsidP="00502887">
            <w:pPr>
              <w:pStyle w:val="Sinespaciado"/>
              <w:jc w:val="center"/>
              <w:rPr>
                <w:sz w:val="16"/>
                <w:szCs w:val="16"/>
                <w:lang w:eastAsia="es-MX"/>
              </w:rPr>
            </w:pPr>
            <w:r w:rsidRPr="00121159">
              <w:rPr>
                <w:sz w:val="16"/>
                <w:szCs w:val="16"/>
                <w:lang w:eastAsia="es-MX"/>
              </w:rPr>
              <w:t>40.12.020</w:t>
            </w:r>
          </w:p>
        </w:tc>
        <w:tc>
          <w:tcPr>
            <w:tcW w:w="5484" w:type="dxa"/>
            <w:tcBorders>
              <w:top w:val="nil"/>
              <w:left w:val="nil"/>
              <w:bottom w:val="single" w:sz="4" w:space="0" w:color="auto"/>
              <w:right w:val="single" w:sz="4" w:space="0" w:color="auto"/>
            </w:tcBorders>
            <w:shd w:val="clear" w:color="auto" w:fill="auto"/>
            <w:noWrap/>
            <w:vAlign w:val="center"/>
            <w:hideMark/>
          </w:tcPr>
          <w:p w14:paraId="564AAE67" w14:textId="77777777" w:rsidR="007A303D" w:rsidRPr="00121159" w:rsidRDefault="007A303D" w:rsidP="005900F2">
            <w:pPr>
              <w:pStyle w:val="Sinespaciado"/>
              <w:rPr>
                <w:sz w:val="16"/>
                <w:szCs w:val="16"/>
                <w:lang w:eastAsia="es-MX"/>
              </w:rPr>
            </w:pPr>
            <w:r w:rsidRPr="00121159">
              <w:rPr>
                <w:sz w:val="16"/>
                <w:szCs w:val="16"/>
                <w:lang w:eastAsia="es-MX"/>
              </w:rPr>
              <w:t>Antígeno "e" del Virus de Hepatitis B (</w:t>
            </w:r>
            <w:proofErr w:type="spellStart"/>
            <w:r w:rsidRPr="00121159">
              <w:rPr>
                <w:sz w:val="16"/>
                <w:szCs w:val="16"/>
                <w:lang w:eastAsia="es-MX"/>
              </w:rPr>
              <w:t>HBeAg</w:t>
            </w:r>
            <w:proofErr w:type="spellEnd"/>
            <w:r w:rsidRPr="00121159">
              <w:rPr>
                <w:sz w:val="16"/>
                <w:szCs w:val="16"/>
                <w:lang w:eastAsia="es-MX"/>
              </w:rPr>
              <w:t>)</w:t>
            </w:r>
          </w:p>
        </w:tc>
        <w:tc>
          <w:tcPr>
            <w:tcW w:w="3446" w:type="dxa"/>
            <w:tcBorders>
              <w:top w:val="nil"/>
              <w:left w:val="nil"/>
              <w:bottom w:val="single" w:sz="4" w:space="0" w:color="auto"/>
              <w:right w:val="single" w:sz="4" w:space="0" w:color="auto"/>
            </w:tcBorders>
            <w:vAlign w:val="center"/>
          </w:tcPr>
          <w:p w14:paraId="0A118ED8" w14:textId="77777777" w:rsidR="007A303D" w:rsidRPr="00121159" w:rsidRDefault="00584A26" w:rsidP="005900F2">
            <w:pPr>
              <w:pStyle w:val="Sinespaciado"/>
              <w:rPr>
                <w:sz w:val="16"/>
                <w:szCs w:val="16"/>
                <w:lang w:eastAsia="es-MX"/>
              </w:rPr>
            </w:pPr>
            <w:r w:rsidRPr="00121159">
              <w:rPr>
                <w:sz w:val="16"/>
                <w:szCs w:val="16"/>
              </w:rPr>
              <w:t>Debe procesarse en sitio, envío a CRAP o envío a Laboratorio de Referencia.</w:t>
            </w:r>
          </w:p>
        </w:tc>
      </w:tr>
      <w:tr w:rsidR="007A303D" w:rsidRPr="00121159" w14:paraId="1CF599A6"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7DF93AF3" w14:textId="77777777" w:rsidR="007A303D" w:rsidRPr="00121159" w:rsidRDefault="007A303D" w:rsidP="00502887">
            <w:pPr>
              <w:pStyle w:val="Sinespaciado"/>
              <w:jc w:val="center"/>
              <w:rPr>
                <w:sz w:val="16"/>
                <w:szCs w:val="16"/>
                <w:lang w:eastAsia="es-MX"/>
              </w:rPr>
            </w:pPr>
            <w:r w:rsidRPr="00121159">
              <w:rPr>
                <w:sz w:val="16"/>
                <w:szCs w:val="16"/>
                <w:lang w:eastAsia="es-MX"/>
              </w:rPr>
              <w:t>40.12.021</w:t>
            </w:r>
          </w:p>
        </w:tc>
        <w:tc>
          <w:tcPr>
            <w:tcW w:w="5484" w:type="dxa"/>
            <w:tcBorders>
              <w:top w:val="nil"/>
              <w:left w:val="nil"/>
              <w:bottom w:val="single" w:sz="4" w:space="0" w:color="auto"/>
              <w:right w:val="single" w:sz="4" w:space="0" w:color="auto"/>
            </w:tcBorders>
            <w:shd w:val="clear" w:color="auto" w:fill="auto"/>
            <w:noWrap/>
            <w:vAlign w:val="center"/>
            <w:hideMark/>
          </w:tcPr>
          <w:p w14:paraId="5D577210" w14:textId="77777777" w:rsidR="007A303D" w:rsidRPr="00121159" w:rsidRDefault="007A303D" w:rsidP="005900F2">
            <w:pPr>
              <w:pStyle w:val="Sinespaciado"/>
              <w:rPr>
                <w:sz w:val="16"/>
                <w:szCs w:val="16"/>
                <w:lang w:eastAsia="es-MX"/>
              </w:rPr>
            </w:pPr>
            <w:r w:rsidRPr="00121159">
              <w:rPr>
                <w:sz w:val="16"/>
                <w:szCs w:val="16"/>
                <w:lang w:eastAsia="es-MX"/>
              </w:rPr>
              <w:t>Anticuerpos contra Antígeno "e" del Virus de Hepatitis B (anti-</w:t>
            </w:r>
            <w:proofErr w:type="spellStart"/>
            <w:r w:rsidRPr="00121159">
              <w:rPr>
                <w:sz w:val="16"/>
                <w:szCs w:val="16"/>
                <w:lang w:eastAsia="es-MX"/>
              </w:rPr>
              <w:t>HBe</w:t>
            </w:r>
            <w:proofErr w:type="spellEnd"/>
            <w:r w:rsidRPr="00121159">
              <w:rPr>
                <w:sz w:val="16"/>
                <w:szCs w:val="16"/>
                <w:lang w:eastAsia="es-MX"/>
              </w:rPr>
              <w:t>)</w:t>
            </w:r>
          </w:p>
        </w:tc>
        <w:tc>
          <w:tcPr>
            <w:tcW w:w="3446" w:type="dxa"/>
            <w:tcBorders>
              <w:top w:val="nil"/>
              <w:left w:val="nil"/>
              <w:bottom w:val="single" w:sz="4" w:space="0" w:color="auto"/>
              <w:right w:val="single" w:sz="4" w:space="0" w:color="auto"/>
            </w:tcBorders>
            <w:vAlign w:val="center"/>
          </w:tcPr>
          <w:p w14:paraId="7EBFBE54" w14:textId="77777777" w:rsidR="007A303D" w:rsidRPr="00121159" w:rsidRDefault="00584A26" w:rsidP="005900F2">
            <w:pPr>
              <w:pStyle w:val="Sinespaciado"/>
              <w:rPr>
                <w:sz w:val="16"/>
                <w:szCs w:val="16"/>
                <w:lang w:eastAsia="es-MX"/>
              </w:rPr>
            </w:pPr>
            <w:r w:rsidRPr="00121159">
              <w:rPr>
                <w:sz w:val="16"/>
                <w:szCs w:val="16"/>
              </w:rPr>
              <w:t>Debe procesarse en sitio, envío a CRAP o envío a Laboratorio de Referencia.</w:t>
            </w:r>
          </w:p>
        </w:tc>
      </w:tr>
      <w:tr w:rsidR="007A303D" w:rsidRPr="00121159" w14:paraId="40BD6B32"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151435F9" w14:textId="77777777" w:rsidR="007A303D" w:rsidRPr="00121159" w:rsidRDefault="007A303D" w:rsidP="00502887">
            <w:pPr>
              <w:pStyle w:val="Sinespaciado"/>
              <w:jc w:val="center"/>
              <w:rPr>
                <w:sz w:val="16"/>
                <w:szCs w:val="16"/>
                <w:lang w:eastAsia="es-MX"/>
              </w:rPr>
            </w:pPr>
            <w:r w:rsidRPr="00121159">
              <w:rPr>
                <w:sz w:val="16"/>
                <w:szCs w:val="16"/>
                <w:lang w:eastAsia="es-MX"/>
              </w:rPr>
              <w:t>40.12.022</w:t>
            </w:r>
          </w:p>
        </w:tc>
        <w:tc>
          <w:tcPr>
            <w:tcW w:w="5484" w:type="dxa"/>
            <w:tcBorders>
              <w:top w:val="nil"/>
              <w:left w:val="nil"/>
              <w:bottom w:val="single" w:sz="4" w:space="0" w:color="auto"/>
              <w:right w:val="single" w:sz="4" w:space="0" w:color="auto"/>
            </w:tcBorders>
            <w:shd w:val="clear" w:color="auto" w:fill="auto"/>
            <w:noWrap/>
            <w:vAlign w:val="center"/>
            <w:hideMark/>
          </w:tcPr>
          <w:p w14:paraId="43673B91" w14:textId="77777777" w:rsidR="007A303D" w:rsidRPr="00121159" w:rsidRDefault="007A303D" w:rsidP="005900F2">
            <w:pPr>
              <w:pStyle w:val="Sinespaciado"/>
              <w:rPr>
                <w:sz w:val="16"/>
                <w:szCs w:val="16"/>
                <w:lang w:eastAsia="es-MX"/>
              </w:rPr>
            </w:pPr>
            <w:r w:rsidRPr="00121159">
              <w:rPr>
                <w:sz w:val="16"/>
                <w:szCs w:val="16"/>
                <w:lang w:eastAsia="es-MX"/>
              </w:rPr>
              <w:t>Anticuerpos Totales contra VHC (Anti-VHC)</w:t>
            </w:r>
          </w:p>
        </w:tc>
        <w:tc>
          <w:tcPr>
            <w:tcW w:w="3446" w:type="dxa"/>
            <w:tcBorders>
              <w:top w:val="nil"/>
              <w:left w:val="nil"/>
              <w:bottom w:val="single" w:sz="4" w:space="0" w:color="auto"/>
              <w:right w:val="single" w:sz="4" w:space="0" w:color="auto"/>
            </w:tcBorders>
            <w:vAlign w:val="center"/>
          </w:tcPr>
          <w:p w14:paraId="6A6506A9" w14:textId="77777777" w:rsidR="007A303D" w:rsidRPr="00121159" w:rsidRDefault="00584A26" w:rsidP="005900F2">
            <w:pPr>
              <w:pStyle w:val="Sinespaciado"/>
              <w:rPr>
                <w:sz w:val="16"/>
                <w:szCs w:val="16"/>
                <w:lang w:eastAsia="es-MX"/>
              </w:rPr>
            </w:pPr>
            <w:r w:rsidRPr="00121159">
              <w:rPr>
                <w:sz w:val="16"/>
                <w:szCs w:val="16"/>
              </w:rPr>
              <w:t>Debe procesarse en sitio o envío a CRAP.</w:t>
            </w:r>
          </w:p>
        </w:tc>
      </w:tr>
      <w:tr w:rsidR="007A303D" w:rsidRPr="00121159" w14:paraId="53F4205A"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3DC622EC" w14:textId="77777777" w:rsidR="007A303D" w:rsidRPr="00121159" w:rsidRDefault="007A303D" w:rsidP="00502887">
            <w:pPr>
              <w:pStyle w:val="Sinespaciado"/>
              <w:jc w:val="center"/>
              <w:rPr>
                <w:sz w:val="16"/>
                <w:szCs w:val="16"/>
                <w:lang w:eastAsia="es-MX"/>
              </w:rPr>
            </w:pPr>
            <w:r w:rsidRPr="00121159">
              <w:rPr>
                <w:sz w:val="16"/>
                <w:szCs w:val="16"/>
                <w:lang w:eastAsia="es-MX"/>
              </w:rPr>
              <w:t>40.12.023</w:t>
            </w:r>
          </w:p>
        </w:tc>
        <w:tc>
          <w:tcPr>
            <w:tcW w:w="5484" w:type="dxa"/>
            <w:tcBorders>
              <w:top w:val="nil"/>
              <w:left w:val="nil"/>
              <w:bottom w:val="single" w:sz="4" w:space="0" w:color="auto"/>
              <w:right w:val="single" w:sz="4" w:space="0" w:color="auto"/>
            </w:tcBorders>
            <w:shd w:val="clear" w:color="auto" w:fill="auto"/>
            <w:noWrap/>
            <w:vAlign w:val="center"/>
            <w:hideMark/>
          </w:tcPr>
          <w:p w14:paraId="753695B1" w14:textId="77777777" w:rsidR="007A303D" w:rsidRPr="00121159" w:rsidRDefault="007A303D" w:rsidP="005900F2">
            <w:pPr>
              <w:pStyle w:val="Sinespaciado"/>
              <w:rPr>
                <w:sz w:val="16"/>
                <w:szCs w:val="16"/>
                <w:lang w:eastAsia="es-MX"/>
              </w:rPr>
            </w:pPr>
            <w:r w:rsidRPr="00121159">
              <w:rPr>
                <w:sz w:val="16"/>
                <w:szCs w:val="16"/>
                <w:lang w:eastAsia="es-MX"/>
              </w:rPr>
              <w:t>Antígeno Core del VHC (VHC-</w:t>
            </w:r>
            <w:proofErr w:type="spellStart"/>
            <w:r w:rsidRPr="00121159">
              <w:rPr>
                <w:sz w:val="16"/>
                <w:szCs w:val="16"/>
                <w:lang w:eastAsia="es-MX"/>
              </w:rPr>
              <w:t>Agc</w:t>
            </w:r>
            <w:proofErr w:type="spellEnd"/>
            <w:r w:rsidRPr="00121159">
              <w:rPr>
                <w:sz w:val="16"/>
                <w:szCs w:val="16"/>
                <w:lang w:eastAsia="es-MX"/>
              </w:rPr>
              <w:t>)</w:t>
            </w:r>
          </w:p>
        </w:tc>
        <w:tc>
          <w:tcPr>
            <w:tcW w:w="3446" w:type="dxa"/>
            <w:tcBorders>
              <w:top w:val="nil"/>
              <w:left w:val="nil"/>
              <w:bottom w:val="single" w:sz="4" w:space="0" w:color="auto"/>
              <w:right w:val="single" w:sz="4" w:space="0" w:color="auto"/>
            </w:tcBorders>
            <w:vAlign w:val="center"/>
          </w:tcPr>
          <w:p w14:paraId="4A199EF6" w14:textId="77777777" w:rsidR="007A303D" w:rsidRPr="00121159" w:rsidRDefault="00584A26" w:rsidP="005900F2">
            <w:pPr>
              <w:pStyle w:val="Sinespaciado"/>
              <w:rPr>
                <w:sz w:val="16"/>
                <w:szCs w:val="16"/>
                <w:lang w:eastAsia="es-MX"/>
              </w:rPr>
            </w:pPr>
            <w:r w:rsidRPr="00121159">
              <w:rPr>
                <w:sz w:val="16"/>
                <w:szCs w:val="16"/>
              </w:rPr>
              <w:t>Debe procesarse en sitio, envío a CRAP o envío a Laboratorio de Referencia.</w:t>
            </w:r>
          </w:p>
        </w:tc>
      </w:tr>
      <w:tr w:rsidR="00623019" w:rsidRPr="00121159" w14:paraId="31E3CF77"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78A067E" w14:textId="77777777" w:rsidR="00623019" w:rsidRPr="00121159" w:rsidRDefault="00623019" w:rsidP="00502887">
            <w:pPr>
              <w:pStyle w:val="Sinespaciado"/>
              <w:jc w:val="center"/>
              <w:rPr>
                <w:sz w:val="16"/>
                <w:szCs w:val="16"/>
                <w:lang w:eastAsia="es-MX"/>
              </w:rPr>
            </w:pPr>
            <w:r w:rsidRPr="00121159">
              <w:rPr>
                <w:sz w:val="16"/>
                <w:szCs w:val="16"/>
                <w:lang w:eastAsia="es-MX"/>
              </w:rPr>
              <w:t>40.12.024</w:t>
            </w:r>
          </w:p>
        </w:tc>
        <w:tc>
          <w:tcPr>
            <w:tcW w:w="5484" w:type="dxa"/>
            <w:tcBorders>
              <w:top w:val="nil"/>
              <w:left w:val="nil"/>
              <w:bottom w:val="single" w:sz="4" w:space="0" w:color="auto"/>
              <w:right w:val="single" w:sz="4" w:space="0" w:color="auto"/>
            </w:tcBorders>
            <w:shd w:val="clear" w:color="auto" w:fill="auto"/>
            <w:noWrap/>
            <w:vAlign w:val="center"/>
            <w:hideMark/>
          </w:tcPr>
          <w:p w14:paraId="6527FBE5" w14:textId="77777777" w:rsidR="00623019" w:rsidRPr="00121159" w:rsidRDefault="00623019" w:rsidP="00623019">
            <w:pPr>
              <w:pStyle w:val="Sinespaciado"/>
              <w:rPr>
                <w:sz w:val="16"/>
                <w:szCs w:val="16"/>
                <w:lang w:eastAsia="es-MX"/>
              </w:rPr>
            </w:pPr>
            <w:r w:rsidRPr="00121159">
              <w:rPr>
                <w:sz w:val="16"/>
                <w:szCs w:val="16"/>
                <w:lang w:eastAsia="es-MX"/>
              </w:rPr>
              <w:t>Anticuerpos contra el Virus de la Hepatitis D (VHD)</w:t>
            </w:r>
          </w:p>
        </w:tc>
        <w:tc>
          <w:tcPr>
            <w:tcW w:w="3446" w:type="dxa"/>
            <w:tcBorders>
              <w:top w:val="nil"/>
              <w:left w:val="nil"/>
              <w:bottom w:val="single" w:sz="4" w:space="0" w:color="auto"/>
              <w:right w:val="single" w:sz="4" w:space="0" w:color="auto"/>
            </w:tcBorders>
            <w:vAlign w:val="center"/>
          </w:tcPr>
          <w:p w14:paraId="49F75E27" w14:textId="77777777" w:rsidR="00623019" w:rsidRPr="00121159" w:rsidRDefault="00623019" w:rsidP="00623019">
            <w:pPr>
              <w:pStyle w:val="Sinespaciado"/>
              <w:rPr>
                <w:sz w:val="16"/>
                <w:szCs w:val="16"/>
                <w:lang w:eastAsia="es-MX"/>
              </w:rPr>
            </w:pPr>
            <w:r w:rsidRPr="00121159">
              <w:rPr>
                <w:sz w:val="16"/>
                <w:szCs w:val="16"/>
              </w:rPr>
              <w:t>Envío a Laboratorio de Referencia.</w:t>
            </w:r>
          </w:p>
        </w:tc>
      </w:tr>
      <w:tr w:rsidR="00623019" w:rsidRPr="00121159" w14:paraId="44E08E44"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0B9AE525" w14:textId="77777777" w:rsidR="00623019" w:rsidRPr="00121159" w:rsidRDefault="00623019" w:rsidP="00502887">
            <w:pPr>
              <w:pStyle w:val="Sinespaciado"/>
              <w:jc w:val="center"/>
              <w:rPr>
                <w:sz w:val="16"/>
                <w:szCs w:val="16"/>
                <w:lang w:eastAsia="es-MX"/>
              </w:rPr>
            </w:pPr>
            <w:r w:rsidRPr="00121159">
              <w:rPr>
                <w:sz w:val="16"/>
                <w:szCs w:val="16"/>
                <w:lang w:eastAsia="es-MX"/>
              </w:rPr>
              <w:t>40.12.025</w:t>
            </w:r>
          </w:p>
        </w:tc>
        <w:tc>
          <w:tcPr>
            <w:tcW w:w="5484" w:type="dxa"/>
            <w:tcBorders>
              <w:top w:val="nil"/>
              <w:left w:val="nil"/>
              <w:bottom w:val="single" w:sz="4" w:space="0" w:color="auto"/>
              <w:right w:val="single" w:sz="4" w:space="0" w:color="auto"/>
            </w:tcBorders>
            <w:shd w:val="clear" w:color="auto" w:fill="auto"/>
            <w:noWrap/>
            <w:vAlign w:val="center"/>
            <w:hideMark/>
          </w:tcPr>
          <w:p w14:paraId="505578E8" w14:textId="77777777" w:rsidR="00623019" w:rsidRPr="00121159" w:rsidRDefault="00623019" w:rsidP="00623019">
            <w:pPr>
              <w:pStyle w:val="Sinespaciado"/>
              <w:rPr>
                <w:sz w:val="16"/>
                <w:szCs w:val="16"/>
                <w:lang w:eastAsia="es-MX"/>
              </w:rPr>
            </w:pPr>
            <w:r w:rsidRPr="00121159">
              <w:rPr>
                <w:sz w:val="16"/>
                <w:szCs w:val="16"/>
                <w:lang w:eastAsia="es-MX"/>
              </w:rPr>
              <w:t>Anticuerpos contra el Virus de la Hepatitis E (VHE)</w:t>
            </w:r>
          </w:p>
        </w:tc>
        <w:tc>
          <w:tcPr>
            <w:tcW w:w="3446" w:type="dxa"/>
            <w:tcBorders>
              <w:top w:val="nil"/>
              <w:left w:val="nil"/>
              <w:bottom w:val="single" w:sz="4" w:space="0" w:color="auto"/>
              <w:right w:val="single" w:sz="4" w:space="0" w:color="auto"/>
            </w:tcBorders>
            <w:vAlign w:val="center"/>
          </w:tcPr>
          <w:p w14:paraId="7A0C4C85" w14:textId="77777777" w:rsidR="00623019" w:rsidRPr="00121159" w:rsidRDefault="00623019" w:rsidP="00623019">
            <w:pPr>
              <w:pStyle w:val="Sinespaciado"/>
              <w:rPr>
                <w:sz w:val="16"/>
                <w:szCs w:val="16"/>
                <w:lang w:eastAsia="es-MX"/>
              </w:rPr>
            </w:pPr>
            <w:r w:rsidRPr="00121159">
              <w:rPr>
                <w:sz w:val="16"/>
                <w:szCs w:val="16"/>
              </w:rPr>
              <w:t>Envío a Laboratorio de Referencia.</w:t>
            </w:r>
          </w:p>
        </w:tc>
      </w:tr>
      <w:tr w:rsidR="007A303D" w:rsidRPr="00121159" w14:paraId="0D3748F0"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75BE9B98" w14:textId="77777777" w:rsidR="007A303D" w:rsidRPr="00121159" w:rsidRDefault="007A303D" w:rsidP="00502887">
            <w:pPr>
              <w:pStyle w:val="Sinespaciado"/>
              <w:jc w:val="center"/>
              <w:rPr>
                <w:sz w:val="16"/>
                <w:szCs w:val="16"/>
                <w:lang w:eastAsia="es-MX"/>
              </w:rPr>
            </w:pPr>
            <w:r w:rsidRPr="00121159">
              <w:rPr>
                <w:sz w:val="16"/>
                <w:szCs w:val="16"/>
                <w:lang w:eastAsia="es-MX"/>
              </w:rPr>
              <w:t>40.12.026</w:t>
            </w:r>
          </w:p>
        </w:tc>
        <w:tc>
          <w:tcPr>
            <w:tcW w:w="5484" w:type="dxa"/>
            <w:tcBorders>
              <w:top w:val="nil"/>
              <w:left w:val="nil"/>
              <w:bottom w:val="single" w:sz="4" w:space="0" w:color="auto"/>
              <w:right w:val="single" w:sz="4" w:space="0" w:color="auto"/>
            </w:tcBorders>
            <w:shd w:val="clear" w:color="auto" w:fill="auto"/>
            <w:noWrap/>
            <w:vAlign w:val="center"/>
            <w:hideMark/>
          </w:tcPr>
          <w:p w14:paraId="2C640EB4" w14:textId="77777777" w:rsidR="007A303D" w:rsidRPr="00121159" w:rsidRDefault="007A303D" w:rsidP="005900F2">
            <w:pPr>
              <w:pStyle w:val="Sinespaciado"/>
              <w:rPr>
                <w:sz w:val="16"/>
                <w:szCs w:val="16"/>
                <w:lang w:eastAsia="es-MX"/>
              </w:rPr>
            </w:pPr>
            <w:r w:rsidRPr="00121159">
              <w:rPr>
                <w:sz w:val="16"/>
                <w:szCs w:val="16"/>
                <w:lang w:eastAsia="es-MX"/>
              </w:rPr>
              <w:t>Anticuerpos contra VIH 1 y 2</w:t>
            </w:r>
          </w:p>
        </w:tc>
        <w:tc>
          <w:tcPr>
            <w:tcW w:w="3446" w:type="dxa"/>
            <w:tcBorders>
              <w:top w:val="nil"/>
              <w:left w:val="nil"/>
              <w:bottom w:val="single" w:sz="4" w:space="0" w:color="auto"/>
              <w:right w:val="single" w:sz="4" w:space="0" w:color="auto"/>
            </w:tcBorders>
            <w:vAlign w:val="center"/>
          </w:tcPr>
          <w:p w14:paraId="1594EC3B" w14:textId="77777777" w:rsidR="007A303D" w:rsidRPr="00121159" w:rsidRDefault="00584A26" w:rsidP="005900F2">
            <w:pPr>
              <w:pStyle w:val="Sinespaciado"/>
              <w:rPr>
                <w:sz w:val="16"/>
                <w:szCs w:val="16"/>
                <w:lang w:eastAsia="es-MX"/>
              </w:rPr>
            </w:pPr>
            <w:r w:rsidRPr="00121159">
              <w:rPr>
                <w:sz w:val="16"/>
                <w:szCs w:val="16"/>
              </w:rPr>
              <w:t>Debe procesarse en sitio o envío a CRAP.</w:t>
            </w:r>
          </w:p>
        </w:tc>
      </w:tr>
      <w:tr w:rsidR="007A303D" w:rsidRPr="00121159" w14:paraId="0493A8E3"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1CF5C6D4" w14:textId="77777777" w:rsidR="007A303D" w:rsidRPr="00121159" w:rsidRDefault="007A303D" w:rsidP="00502887">
            <w:pPr>
              <w:pStyle w:val="Sinespaciado"/>
              <w:jc w:val="center"/>
              <w:rPr>
                <w:sz w:val="16"/>
                <w:szCs w:val="16"/>
                <w:lang w:eastAsia="es-MX"/>
              </w:rPr>
            </w:pPr>
            <w:r w:rsidRPr="00121159">
              <w:rPr>
                <w:sz w:val="16"/>
                <w:szCs w:val="16"/>
                <w:lang w:eastAsia="es-MX"/>
              </w:rPr>
              <w:t>40.12.027</w:t>
            </w:r>
          </w:p>
        </w:tc>
        <w:tc>
          <w:tcPr>
            <w:tcW w:w="5484" w:type="dxa"/>
            <w:tcBorders>
              <w:top w:val="nil"/>
              <w:left w:val="nil"/>
              <w:bottom w:val="single" w:sz="4" w:space="0" w:color="auto"/>
              <w:right w:val="single" w:sz="4" w:space="0" w:color="auto"/>
            </w:tcBorders>
            <w:shd w:val="clear" w:color="auto" w:fill="auto"/>
            <w:noWrap/>
            <w:vAlign w:val="center"/>
            <w:hideMark/>
          </w:tcPr>
          <w:p w14:paraId="1BD969DE" w14:textId="77777777" w:rsidR="007A303D" w:rsidRPr="00121159" w:rsidRDefault="007A303D" w:rsidP="005900F2">
            <w:pPr>
              <w:pStyle w:val="Sinespaciado"/>
              <w:rPr>
                <w:sz w:val="16"/>
                <w:szCs w:val="16"/>
                <w:lang w:eastAsia="es-MX"/>
              </w:rPr>
            </w:pPr>
            <w:r w:rsidRPr="00121159">
              <w:rPr>
                <w:sz w:val="16"/>
                <w:szCs w:val="16"/>
                <w:lang w:eastAsia="es-MX"/>
              </w:rPr>
              <w:t xml:space="preserve">Identificación de antígenos de VIH-1 (Western </w:t>
            </w:r>
            <w:proofErr w:type="spellStart"/>
            <w:r w:rsidRPr="00121159">
              <w:rPr>
                <w:sz w:val="16"/>
                <w:szCs w:val="16"/>
                <w:lang w:eastAsia="es-MX"/>
              </w:rPr>
              <w:t>blot</w:t>
            </w:r>
            <w:proofErr w:type="spellEnd"/>
            <w:r w:rsidRPr="00121159">
              <w:rPr>
                <w:sz w:val="16"/>
                <w:szCs w:val="16"/>
                <w:lang w:eastAsia="es-MX"/>
              </w:rPr>
              <w:t>)</w:t>
            </w:r>
          </w:p>
        </w:tc>
        <w:tc>
          <w:tcPr>
            <w:tcW w:w="3446" w:type="dxa"/>
            <w:tcBorders>
              <w:top w:val="nil"/>
              <w:left w:val="nil"/>
              <w:bottom w:val="single" w:sz="4" w:space="0" w:color="auto"/>
              <w:right w:val="single" w:sz="4" w:space="0" w:color="auto"/>
            </w:tcBorders>
            <w:vAlign w:val="center"/>
          </w:tcPr>
          <w:p w14:paraId="7EBF1B9F" w14:textId="77777777" w:rsidR="007A303D" w:rsidRPr="00121159" w:rsidRDefault="004D599B" w:rsidP="005900F2">
            <w:pPr>
              <w:pStyle w:val="Sinespaciado"/>
              <w:rPr>
                <w:sz w:val="16"/>
                <w:szCs w:val="16"/>
                <w:lang w:eastAsia="es-MX"/>
              </w:rPr>
            </w:pPr>
            <w:r w:rsidRPr="00121159">
              <w:rPr>
                <w:sz w:val="16"/>
                <w:szCs w:val="16"/>
              </w:rPr>
              <w:t>Debe procesarse en sitio o envío a CRAP.</w:t>
            </w:r>
          </w:p>
        </w:tc>
      </w:tr>
      <w:tr w:rsidR="00623019" w:rsidRPr="00121159" w14:paraId="5808D1E8"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2FC2C556" w14:textId="77777777" w:rsidR="00623019" w:rsidRPr="00121159" w:rsidRDefault="00623019" w:rsidP="00502887">
            <w:pPr>
              <w:pStyle w:val="Sinespaciado"/>
              <w:jc w:val="center"/>
              <w:rPr>
                <w:sz w:val="16"/>
                <w:szCs w:val="16"/>
                <w:lang w:eastAsia="es-MX"/>
              </w:rPr>
            </w:pPr>
            <w:r w:rsidRPr="00121159">
              <w:rPr>
                <w:sz w:val="16"/>
                <w:szCs w:val="16"/>
                <w:lang w:eastAsia="es-MX"/>
              </w:rPr>
              <w:t>40.12.028</w:t>
            </w:r>
          </w:p>
        </w:tc>
        <w:tc>
          <w:tcPr>
            <w:tcW w:w="5484" w:type="dxa"/>
            <w:tcBorders>
              <w:top w:val="nil"/>
              <w:left w:val="nil"/>
              <w:bottom w:val="single" w:sz="4" w:space="0" w:color="auto"/>
              <w:right w:val="single" w:sz="4" w:space="0" w:color="auto"/>
            </w:tcBorders>
            <w:shd w:val="clear" w:color="auto" w:fill="auto"/>
            <w:noWrap/>
            <w:vAlign w:val="center"/>
            <w:hideMark/>
          </w:tcPr>
          <w:p w14:paraId="5E1948E9" w14:textId="77777777" w:rsidR="00623019" w:rsidRPr="00121159" w:rsidRDefault="00623019" w:rsidP="00623019">
            <w:pPr>
              <w:pStyle w:val="Sinespaciado"/>
              <w:rPr>
                <w:sz w:val="16"/>
                <w:szCs w:val="16"/>
                <w:lang w:eastAsia="es-MX"/>
              </w:rPr>
            </w:pPr>
            <w:r w:rsidRPr="00121159">
              <w:rPr>
                <w:sz w:val="16"/>
                <w:szCs w:val="16"/>
                <w:lang w:eastAsia="es-MX"/>
              </w:rPr>
              <w:t xml:space="preserve">Anticuerpos (IgM) contra Chlamydia </w:t>
            </w:r>
            <w:proofErr w:type="spellStart"/>
            <w:r w:rsidRPr="00121159">
              <w:rPr>
                <w:sz w:val="16"/>
                <w:szCs w:val="16"/>
                <w:lang w:eastAsia="es-MX"/>
              </w:rPr>
              <w:t>trachomatis</w:t>
            </w:r>
            <w:proofErr w:type="spellEnd"/>
          </w:p>
        </w:tc>
        <w:tc>
          <w:tcPr>
            <w:tcW w:w="3446" w:type="dxa"/>
            <w:tcBorders>
              <w:top w:val="nil"/>
              <w:left w:val="nil"/>
              <w:bottom w:val="single" w:sz="4" w:space="0" w:color="auto"/>
              <w:right w:val="single" w:sz="4" w:space="0" w:color="auto"/>
            </w:tcBorders>
            <w:vAlign w:val="center"/>
          </w:tcPr>
          <w:p w14:paraId="0B0EF63A" w14:textId="77777777" w:rsidR="00623019" w:rsidRPr="00121159" w:rsidRDefault="00623019" w:rsidP="00623019">
            <w:pPr>
              <w:pStyle w:val="Sinespaciado"/>
              <w:rPr>
                <w:sz w:val="16"/>
                <w:szCs w:val="16"/>
                <w:lang w:eastAsia="es-MX"/>
              </w:rPr>
            </w:pPr>
            <w:r w:rsidRPr="00121159">
              <w:rPr>
                <w:sz w:val="16"/>
                <w:szCs w:val="16"/>
              </w:rPr>
              <w:t>Envío a Laboratorio de Referencia.</w:t>
            </w:r>
          </w:p>
        </w:tc>
      </w:tr>
      <w:tr w:rsidR="00623019" w:rsidRPr="00121159" w14:paraId="0C0DEDA4"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65698C04" w14:textId="77777777" w:rsidR="00623019" w:rsidRPr="00121159" w:rsidRDefault="00623019" w:rsidP="00502887">
            <w:pPr>
              <w:pStyle w:val="Sinespaciado"/>
              <w:jc w:val="center"/>
              <w:rPr>
                <w:sz w:val="16"/>
                <w:szCs w:val="16"/>
                <w:lang w:eastAsia="es-MX"/>
              </w:rPr>
            </w:pPr>
            <w:r w:rsidRPr="00121159">
              <w:rPr>
                <w:sz w:val="16"/>
                <w:szCs w:val="16"/>
                <w:lang w:eastAsia="es-MX"/>
              </w:rPr>
              <w:t>40.12.029</w:t>
            </w:r>
          </w:p>
        </w:tc>
        <w:tc>
          <w:tcPr>
            <w:tcW w:w="5484" w:type="dxa"/>
            <w:tcBorders>
              <w:top w:val="nil"/>
              <w:left w:val="nil"/>
              <w:bottom w:val="single" w:sz="4" w:space="0" w:color="auto"/>
              <w:right w:val="single" w:sz="4" w:space="0" w:color="auto"/>
            </w:tcBorders>
            <w:shd w:val="clear" w:color="auto" w:fill="auto"/>
            <w:noWrap/>
            <w:vAlign w:val="center"/>
            <w:hideMark/>
          </w:tcPr>
          <w:p w14:paraId="1D2D7462" w14:textId="77777777" w:rsidR="00623019" w:rsidRPr="00121159" w:rsidRDefault="00623019" w:rsidP="00623019">
            <w:pPr>
              <w:pStyle w:val="Sinespaciado"/>
              <w:rPr>
                <w:sz w:val="16"/>
                <w:szCs w:val="16"/>
                <w:lang w:eastAsia="es-MX"/>
              </w:rPr>
            </w:pPr>
            <w:r w:rsidRPr="00121159">
              <w:rPr>
                <w:sz w:val="16"/>
                <w:szCs w:val="16"/>
                <w:lang w:eastAsia="es-MX"/>
              </w:rPr>
              <w:t xml:space="preserve">Antígeno de Chlamydia </w:t>
            </w:r>
            <w:proofErr w:type="spellStart"/>
            <w:r w:rsidRPr="00121159">
              <w:rPr>
                <w:sz w:val="16"/>
                <w:szCs w:val="16"/>
                <w:lang w:eastAsia="es-MX"/>
              </w:rPr>
              <w:t>trachomatis</w:t>
            </w:r>
            <w:proofErr w:type="spellEnd"/>
          </w:p>
        </w:tc>
        <w:tc>
          <w:tcPr>
            <w:tcW w:w="3446" w:type="dxa"/>
            <w:tcBorders>
              <w:top w:val="nil"/>
              <w:left w:val="nil"/>
              <w:bottom w:val="single" w:sz="4" w:space="0" w:color="auto"/>
              <w:right w:val="single" w:sz="4" w:space="0" w:color="auto"/>
            </w:tcBorders>
            <w:vAlign w:val="center"/>
          </w:tcPr>
          <w:p w14:paraId="73D6A1E6" w14:textId="77777777" w:rsidR="00623019" w:rsidRPr="00121159" w:rsidRDefault="007B5C1C" w:rsidP="00623019">
            <w:pPr>
              <w:pStyle w:val="Sinespaciado"/>
              <w:rPr>
                <w:sz w:val="16"/>
                <w:szCs w:val="16"/>
                <w:lang w:eastAsia="es-MX"/>
              </w:rPr>
            </w:pPr>
            <w:r w:rsidRPr="00121159">
              <w:rPr>
                <w:sz w:val="16"/>
                <w:szCs w:val="16"/>
              </w:rPr>
              <w:t>Prueba Rápida, debe procesarse en sitio.</w:t>
            </w:r>
          </w:p>
        </w:tc>
      </w:tr>
      <w:tr w:rsidR="00623019" w:rsidRPr="00121159" w14:paraId="48C34307"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0D627470" w14:textId="77777777" w:rsidR="00623019" w:rsidRPr="00121159" w:rsidRDefault="00623019" w:rsidP="00502887">
            <w:pPr>
              <w:pStyle w:val="Sinespaciado"/>
              <w:jc w:val="center"/>
              <w:rPr>
                <w:sz w:val="16"/>
                <w:szCs w:val="16"/>
                <w:lang w:eastAsia="es-MX"/>
              </w:rPr>
            </w:pPr>
            <w:r w:rsidRPr="00121159">
              <w:rPr>
                <w:sz w:val="16"/>
                <w:szCs w:val="16"/>
                <w:lang w:eastAsia="es-MX"/>
              </w:rPr>
              <w:t>40.12.030</w:t>
            </w:r>
          </w:p>
        </w:tc>
        <w:tc>
          <w:tcPr>
            <w:tcW w:w="5484" w:type="dxa"/>
            <w:tcBorders>
              <w:top w:val="nil"/>
              <w:left w:val="nil"/>
              <w:bottom w:val="single" w:sz="4" w:space="0" w:color="auto"/>
              <w:right w:val="single" w:sz="4" w:space="0" w:color="auto"/>
            </w:tcBorders>
            <w:shd w:val="clear" w:color="auto" w:fill="auto"/>
            <w:noWrap/>
            <w:vAlign w:val="center"/>
            <w:hideMark/>
          </w:tcPr>
          <w:p w14:paraId="1519A796" w14:textId="77777777" w:rsidR="00623019" w:rsidRPr="00121159" w:rsidRDefault="00623019" w:rsidP="00623019">
            <w:pPr>
              <w:pStyle w:val="Sinespaciado"/>
              <w:rPr>
                <w:sz w:val="16"/>
                <w:szCs w:val="16"/>
                <w:lang w:eastAsia="es-MX"/>
              </w:rPr>
            </w:pPr>
            <w:r w:rsidRPr="00121159">
              <w:rPr>
                <w:sz w:val="16"/>
                <w:szCs w:val="16"/>
                <w:lang w:eastAsia="es-MX"/>
              </w:rPr>
              <w:t>Anticuerpos (IgG) contra Virus Varicela Zóster</w:t>
            </w:r>
          </w:p>
        </w:tc>
        <w:tc>
          <w:tcPr>
            <w:tcW w:w="3446" w:type="dxa"/>
            <w:tcBorders>
              <w:top w:val="nil"/>
              <w:left w:val="nil"/>
              <w:bottom w:val="single" w:sz="4" w:space="0" w:color="auto"/>
              <w:right w:val="single" w:sz="4" w:space="0" w:color="auto"/>
            </w:tcBorders>
            <w:vAlign w:val="center"/>
          </w:tcPr>
          <w:p w14:paraId="143ED021" w14:textId="77777777" w:rsidR="00623019" w:rsidRPr="00121159" w:rsidRDefault="00623019" w:rsidP="00623019">
            <w:pPr>
              <w:pStyle w:val="Sinespaciado"/>
              <w:rPr>
                <w:sz w:val="16"/>
                <w:szCs w:val="16"/>
                <w:lang w:eastAsia="es-MX"/>
              </w:rPr>
            </w:pPr>
            <w:r w:rsidRPr="00121159">
              <w:rPr>
                <w:sz w:val="16"/>
                <w:szCs w:val="16"/>
              </w:rPr>
              <w:t>Envío a Laboratorio de Referencia.</w:t>
            </w:r>
          </w:p>
        </w:tc>
      </w:tr>
      <w:tr w:rsidR="00623019" w:rsidRPr="00121159" w14:paraId="544E1BA3"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05EF3080" w14:textId="77777777" w:rsidR="00623019" w:rsidRPr="00121159" w:rsidRDefault="00623019" w:rsidP="00502887">
            <w:pPr>
              <w:pStyle w:val="Sinespaciado"/>
              <w:jc w:val="center"/>
              <w:rPr>
                <w:sz w:val="16"/>
                <w:szCs w:val="16"/>
                <w:lang w:eastAsia="es-MX"/>
              </w:rPr>
            </w:pPr>
            <w:r w:rsidRPr="00121159">
              <w:rPr>
                <w:sz w:val="16"/>
                <w:szCs w:val="16"/>
                <w:lang w:eastAsia="es-MX"/>
              </w:rPr>
              <w:t>40.12.031</w:t>
            </w:r>
          </w:p>
        </w:tc>
        <w:tc>
          <w:tcPr>
            <w:tcW w:w="5484" w:type="dxa"/>
            <w:tcBorders>
              <w:top w:val="nil"/>
              <w:left w:val="nil"/>
              <w:bottom w:val="single" w:sz="4" w:space="0" w:color="auto"/>
              <w:right w:val="single" w:sz="4" w:space="0" w:color="auto"/>
            </w:tcBorders>
            <w:shd w:val="clear" w:color="auto" w:fill="auto"/>
            <w:noWrap/>
            <w:vAlign w:val="center"/>
            <w:hideMark/>
          </w:tcPr>
          <w:p w14:paraId="44244084" w14:textId="77777777" w:rsidR="00623019" w:rsidRPr="00121159" w:rsidRDefault="00623019" w:rsidP="00623019">
            <w:pPr>
              <w:pStyle w:val="Sinespaciado"/>
              <w:rPr>
                <w:sz w:val="16"/>
                <w:szCs w:val="16"/>
                <w:lang w:eastAsia="es-MX"/>
              </w:rPr>
            </w:pPr>
            <w:r w:rsidRPr="00121159">
              <w:rPr>
                <w:sz w:val="16"/>
                <w:szCs w:val="16"/>
                <w:lang w:eastAsia="es-MX"/>
              </w:rPr>
              <w:t>Anticuerpos (IgM) contra Virus Varicela Zóster</w:t>
            </w:r>
          </w:p>
        </w:tc>
        <w:tc>
          <w:tcPr>
            <w:tcW w:w="3446" w:type="dxa"/>
            <w:tcBorders>
              <w:top w:val="nil"/>
              <w:left w:val="nil"/>
              <w:bottom w:val="single" w:sz="4" w:space="0" w:color="auto"/>
              <w:right w:val="single" w:sz="4" w:space="0" w:color="auto"/>
            </w:tcBorders>
            <w:vAlign w:val="center"/>
          </w:tcPr>
          <w:p w14:paraId="3DCBF3A0" w14:textId="77777777" w:rsidR="00623019" w:rsidRPr="00121159" w:rsidRDefault="00623019" w:rsidP="00623019">
            <w:pPr>
              <w:pStyle w:val="Sinespaciado"/>
              <w:rPr>
                <w:sz w:val="16"/>
                <w:szCs w:val="16"/>
                <w:lang w:eastAsia="es-MX"/>
              </w:rPr>
            </w:pPr>
            <w:r w:rsidRPr="00121159">
              <w:rPr>
                <w:sz w:val="16"/>
                <w:szCs w:val="16"/>
              </w:rPr>
              <w:t>Envío a Laboratorio de Referencia.</w:t>
            </w:r>
          </w:p>
        </w:tc>
      </w:tr>
      <w:tr w:rsidR="007A303D" w:rsidRPr="00121159" w14:paraId="1EF945AD"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387263D" w14:textId="77777777" w:rsidR="007A303D" w:rsidRPr="00121159" w:rsidRDefault="007A303D" w:rsidP="00502887">
            <w:pPr>
              <w:pStyle w:val="Sinespaciado"/>
              <w:jc w:val="center"/>
              <w:rPr>
                <w:sz w:val="16"/>
                <w:szCs w:val="16"/>
                <w:lang w:eastAsia="es-MX"/>
              </w:rPr>
            </w:pPr>
            <w:r w:rsidRPr="00121159">
              <w:rPr>
                <w:sz w:val="16"/>
                <w:szCs w:val="16"/>
                <w:lang w:eastAsia="es-MX"/>
              </w:rPr>
              <w:t>40.12.032</w:t>
            </w:r>
          </w:p>
        </w:tc>
        <w:tc>
          <w:tcPr>
            <w:tcW w:w="5484" w:type="dxa"/>
            <w:tcBorders>
              <w:top w:val="nil"/>
              <w:left w:val="nil"/>
              <w:bottom w:val="single" w:sz="4" w:space="0" w:color="auto"/>
              <w:right w:val="single" w:sz="4" w:space="0" w:color="auto"/>
            </w:tcBorders>
            <w:shd w:val="clear" w:color="auto" w:fill="auto"/>
            <w:noWrap/>
            <w:vAlign w:val="center"/>
            <w:hideMark/>
          </w:tcPr>
          <w:p w14:paraId="02D2CCD4" w14:textId="77777777" w:rsidR="007A303D" w:rsidRPr="00121159" w:rsidRDefault="007A303D" w:rsidP="005900F2">
            <w:pPr>
              <w:pStyle w:val="Sinespaciado"/>
              <w:rPr>
                <w:sz w:val="16"/>
                <w:szCs w:val="16"/>
                <w:lang w:eastAsia="es-MX"/>
              </w:rPr>
            </w:pPr>
            <w:r w:rsidRPr="00121159">
              <w:rPr>
                <w:sz w:val="16"/>
                <w:szCs w:val="16"/>
                <w:lang w:eastAsia="es-MX"/>
              </w:rPr>
              <w:t>Anticuerpos (IgG) contra Rubéola</w:t>
            </w:r>
          </w:p>
        </w:tc>
        <w:tc>
          <w:tcPr>
            <w:tcW w:w="3446" w:type="dxa"/>
            <w:tcBorders>
              <w:top w:val="nil"/>
              <w:left w:val="nil"/>
              <w:bottom w:val="single" w:sz="4" w:space="0" w:color="auto"/>
              <w:right w:val="single" w:sz="4" w:space="0" w:color="auto"/>
            </w:tcBorders>
            <w:vAlign w:val="center"/>
          </w:tcPr>
          <w:p w14:paraId="6C088C3F" w14:textId="77777777" w:rsidR="007A303D" w:rsidRPr="00121159" w:rsidRDefault="00584A26" w:rsidP="005900F2">
            <w:pPr>
              <w:pStyle w:val="Sinespaciado"/>
              <w:rPr>
                <w:sz w:val="16"/>
                <w:szCs w:val="16"/>
                <w:lang w:eastAsia="es-MX"/>
              </w:rPr>
            </w:pPr>
            <w:r w:rsidRPr="00121159">
              <w:rPr>
                <w:sz w:val="16"/>
                <w:szCs w:val="16"/>
              </w:rPr>
              <w:t>Debe procesarse en sitio o envío a CRAP.</w:t>
            </w:r>
          </w:p>
        </w:tc>
      </w:tr>
      <w:tr w:rsidR="007A303D" w:rsidRPr="00121159" w14:paraId="75DDB465"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BF2C0E8" w14:textId="77777777" w:rsidR="007A303D" w:rsidRPr="00121159" w:rsidRDefault="007A303D" w:rsidP="00502887">
            <w:pPr>
              <w:pStyle w:val="Sinespaciado"/>
              <w:jc w:val="center"/>
              <w:rPr>
                <w:sz w:val="16"/>
                <w:szCs w:val="16"/>
                <w:lang w:eastAsia="es-MX"/>
              </w:rPr>
            </w:pPr>
            <w:r w:rsidRPr="00121159">
              <w:rPr>
                <w:sz w:val="16"/>
                <w:szCs w:val="16"/>
                <w:lang w:eastAsia="es-MX"/>
              </w:rPr>
              <w:t>40.12.033</w:t>
            </w:r>
          </w:p>
        </w:tc>
        <w:tc>
          <w:tcPr>
            <w:tcW w:w="5484" w:type="dxa"/>
            <w:tcBorders>
              <w:top w:val="nil"/>
              <w:left w:val="nil"/>
              <w:bottom w:val="single" w:sz="4" w:space="0" w:color="auto"/>
              <w:right w:val="single" w:sz="4" w:space="0" w:color="auto"/>
            </w:tcBorders>
            <w:shd w:val="clear" w:color="auto" w:fill="auto"/>
            <w:noWrap/>
            <w:vAlign w:val="center"/>
            <w:hideMark/>
          </w:tcPr>
          <w:p w14:paraId="0ADF73EE" w14:textId="77777777" w:rsidR="007A303D" w:rsidRPr="00121159" w:rsidRDefault="007A303D" w:rsidP="005900F2">
            <w:pPr>
              <w:pStyle w:val="Sinespaciado"/>
              <w:rPr>
                <w:sz w:val="16"/>
                <w:szCs w:val="16"/>
                <w:lang w:eastAsia="es-MX"/>
              </w:rPr>
            </w:pPr>
            <w:r w:rsidRPr="00121159">
              <w:rPr>
                <w:sz w:val="16"/>
                <w:szCs w:val="16"/>
                <w:lang w:eastAsia="es-MX"/>
              </w:rPr>
              <w:t>Anticuerpos (IgM) contra Rubéola</w:t>
            </w:r>
          </w:p>
        </w:tc>
        <w:tc>
          <w:tcPr>
            <w:tcW w:w="3446" w:type="dxa"/>
            <w:tcBorders>
              <w:top w:val="nil"/>
              <w:left w:val="nil"/>
              <w:bottom w:val="single" w:sz="4" w:space="0" w:color="auto"/>
              <w:right w:val="single" w:sz="4" w:space="0" w:color="auto"/>
            </w:tcBorders>
            <w:vAlign w:val="center"/>
          </w:tcPr>
          <w:p w14:paraId="396F174D" w14:textId="77777777" w:rsidR="007A303D" w:rsidRPr="00121159" w:rsidRDefault="00584A26" w:rsidP="005900F2">
            <w:pPr>
              <w:pStyle w:val="Sinespaciado"/>
              <w:rPr>
                <w:sz w:val="16"/>
                <w:szCs w:val="16"/>
                <w:lang w:eastAsia="es-MX"/>
              </w:rPr>
            </w:pPr>
            <w:r w:rsidRPr="00121159">
              <w:rPr>
                <w:sz w:val="16"/>
                <w:szCs w:val="16"/>
              </w:rPr>
              <w:t>Debe procesarse en sitio o envío a CRAP.</w:t>
            </w:r>
          </w:p>
        </w:tc>
      </w:tr>
      <w:tr w:rsidR="004D599B" w:rsidRPr="00121159" w14:paraId="2914401D"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55E7536" w14:textId="77777777" w:rsidR="004D599B" w:rsidRPr="00121159" w:rsidRDefault="004D599B" w:rsidP="00502887">
            <w:pPr>
              <w:pStyle w:val="Sinespaciado"/>
              <w:jc w:val="center"/>
              <w:rPr>
                <w:sz w:val="16"/>
                <w:szCs w:val="16"/>
                <w:lang w:eastAsia="es-MX"/>
              </w:rPr>
            </w:pPr>
            <w:r w:rsidRPr="00121159">
              <w:rPr>
                <w:sz w:val="16"/>
                <w:szCs w:val="16"/>
                <w:lang w:eastAsia="es-MX"/>
              </w:rPr>
              <w:t>40.12.034</w:t>
            </w:r>
          </w:p>
        </w:tc>
        <w:tc>
          <w:tcPr>
            <w:tcW w:w="5484" w:type="dxa"/>
            <w:tcBorders>
              <w:top w:val="nil"/>
              <w:left w:val="nil"/>
              <w:bottom w:val="single" w:sz="4" w:space="0" w:color="auto"/>
              <w:right w:val="single" w:sz="4" w:space="0" w:color="auto"/>
            </w:tcBorders>
            <w:shd w:val="clear" w:color="auto" w:fill="auto"/>
            <w:noWrap/>
            <w:vAlign w:val="center"/>
            <w:hideMark/>
          </w:tcPr>
          <w:p w14:paraId="23C36F76" w14:textId="77777777" w:rsidR="004D599B" w:rsidRPr="00121159" w:rsidRDefault="004D599B" w:rsidP="004D599B">
            <w:pPr>
              <w:pStyle w:val="Sinespaciado"/>
              <w:rPr>
                <w:sz w:val="16"/>
                <w:szCs w:val="16"/>
                <w:lang w:eastAsia="es-MX"/>
              </w:rPr>
            </w:pPr>
            <w:r w:rsidRPr="00121159">
              <w:rPr>
                <w:sz w:val="16"/>
                <w:szCs w:val="16"/>
                <w:lang w:eastAsia="es-MX"/>
              </w:rPr>
              <w:t>Anticuerpos (IgG) contra Virus de la Parotiditis</w:t>
            </w:r>
          </w:p>
        </w:tc>
        <w:tc>
          <w:tcPr>
            <w:tcW w:w="3446" w:type="dxa"/>
            <w:tcBorders>
              <w:top w:val="nil"/>
              <w:left w:val="nil"/>
              <w:bottom w:val="single" w:sz="4" w:space="0" w:color="auto"/>
              <w:right w:val="single" w:sz="4" w:space="0" w:color="auto"/>
            </w:tcBorders>
            <w:vAlign w:val="center"/>
          </w:tcPr>
          <w:p w14:paraId="1B97C95A"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4D599B" w:rsidRPr="00121159" w14:paraId="6E733FA4"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08EC57C7" w14:textId="77777777" w:rsidR="004D599B" w:rsidRPr="00121159" w:rsidRDefault="004D599B" w:rsidP="00502887">
            <w:pPr>
              <w:pStyle w:val="Sinespaciado"/>
              <w:jc w:val="center"/>
              <w:rPr>
                <w:sz w:val="16"/>
                <w:szCs w:val="16"/>
                <w:lang w:eastAsia="es-MX"/>
              </w:rPr>
            </w:pPr>
            <w:r w:rsidRPr="00121159">
              <w:rPr>
                <w:sz w:val="16"/>
                <w:szCs w:val="16"/>
                <w:lang w:eastAsia="es-MX"/>
              </w:rPr>
              <w:t>40.12.035</w:t>
            </w:r>
          </w:p>
        </w:tc>
        <w:tc>
          <w:tcPr>
            <w:tcW w:w="5484" w:type="dxa"/>
            <w:tcBorders>
              <w:top w:val="nil"/>
              <w:left w:val="nil"/>
              <w:bottom w:val="single" w:sz="4" w:space="0" w:color="auto"/>
              <w:right w:val="single" w:sz="4" w:space="0" w:color="auto"/>
            </w:tcBorders>
            <w:shd w:val="clear" w:color="auto" w:fill="auto"/>
            <w:noWrap/>
            <w:vAlign w:val="center"/>
            <w:hideMark/>
          </w:tcPr>
          <w:p w14:paraId="6DF02C74" w14:textId="77777777" w:rsidR="004D599B" w:rsidRPr="00121159" w:rsidRDefault="004D599B" w:rsidP="004D599B">
            <w:pPr>
              <w:pStyle w:val="Sinespaciado"/>
              <w:rPr>
                <w:sz w:val="16"/>
                <w:szCs w:val="16"/>
                <w:lang w:eastAsia="es-MX"/>
              </w:rPr>
            </w:pPr>
            <w:r w:rsidRPr="00121159">
              <w:rPr>
                <w:sz w:val="16"/>
                <w:szCs w:val="16"/>
                <w:lang w:eastAsia="es-MX"/>
              </w:rPr>
              <w:t>Anticuerpos (IgM) contra Virus de la Parotiditis</w:t>
            </w:r>
          </w:p>
        </w:tc>
        <w:tc>
          <w:tcPr>
            <w:tcW w:w="3446" w:type="dxa"/>
            <w:tcBorders>
              <w:top w:val="nil"/>
              <w:left w:val="nil"/>
              <w:bottom w:val="single" w:sz="4" w:space="0" w:color="auto"/>
              <w:right w:val="single" w:sz="4" w:space="0" w:color="auto"/>
            </w:tcBorders>
            <w:vAlign w:val="center"/>
          </w:tcPr>
          <w:p w14:paraId="31E66311"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4D599B" w:rsidRPr="00121159" w14:paraId="6FB2E619"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65D66D2" w14:textId="77777777" w:rsidR="004D599B" w:rsidRPr="00121159" w:rsidRDefault="004D599B" w:rsidP="00502887">
            <w:pPr>
              <w:pStyle w:val="Sinespaciado"/>
              <w:jc w:val="center"/>
              <w:rPr>
                <w:sz w:val="16"/>
                <w:szCs w:val="16"/>
                <w:lang w:eastAsia="es-MX"/>
              </w:rPr>
            </w:pPr>
            <w:r w:rsidRPr="00121159">
              <w:rPr>
                <w:sz w:val="16"/>
                <w:szCs w:val="16"/>
                <w:lang w:eastAsia="es-MX"/>
              </w:rPr>
              <w:t>40.12.036</w:t>
            </w:r>
          </w:p>
        </w:tc>
        <w:tc>
          <w:tcPr>
            <w:tcW w:w="5484" w:type="dxa"/>
            <w:tcBorders>
              <w:top w:val="nil"/>
              <w:left w:val="nil"/>
              <w:bottom w:val="single" w:sz="4" w:space="0" w:color="auto"/>
              <w:right w:val="single" w:sz="4" w:space="0" w:color="auto"/>
            </w:tcBorders>
            <w:shd w:val="clear" w:color="auto" w:fill="auto"/>
            <w:noWrap/>
            <w:vAlign w:val="center"/>
            <w:hideMark/>
          </w:tcPr>
          <w:p w14:paraId="583E6406" w14:textId="77777777" w:rsidR="004D599B" w:rsidRPr="00121159" w:rsidRDefault="004D599B" w:rsidP="004D599B">
            <w:pPr>
              <w:pStyle w:val="Sinespaciado"/>
              <w:rPr>
                <w:sz w:val="16"/>
                <w:szCs w:val="16"/>
                <w:lang w:eastAsia="es-MX"/>
              </w:rPr>
            </w:pPr>
            <w:r w:rsidRPr="00121159">
              <w:rPr>
                <w:sz w:val="16"/>
                <w:szCs w:val="16"/>
                <w:lang w:eastAsia="es-MX"/>
              </w:rPr>
              <w:t>Anticuerpos (IgG) contra Virus del Sarampión</w:t>
            </w:r>
          </w:p>
        </w:tc>
        <w:tc>
          <w:tcPr>
            <w:tcW w:w="3446" w:type="dxa"/>
            <w:tcBorders>
              <w:top w:val="nil"/>
              <w:left w:val="nil"/>
              <w:bottom w:val="single" w:sz="4" w:space="0" w:color="auto"/>
              <w:right w:val="single" w:sz="4" w:space="0" w:color="auto"/>
            </w:tcBorders>
            <w:vAlign w:val="center"/>
          </w:tcPr>
          <w:p w14:paraId="6C901CEF"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4D599B" w:rsidRPr="00121159" w14:paraId="26F3FD98"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3D322EDD" w14:textId="77777777" w:rsidR="004D599B" w:rsidRPr="00121159" w:rsidRDefault="004D599B" w:rsidP="00502887">
            <w:pPr>
              <w:pStyle w:val="Sinespaciado"/>
              <w:jc w:val="center"/>
              <w:rPr>
                <w:sz w:val="16"/>
                <w:szCs w:val="16"/>
                <w:lang w:eastAsia="es-MX"/>
              </w:rPr>
            </w:pPr>
            <w:r w:rsidRPr="00121159">
              <w:rPr>
                <w:sz w:val="16"/>
                <w:szCs w:val="16"/>
                <w:lang w:eastAsia="es-MX"/>
              </w:rPr>
              <w:t>40.12.037</w:t>
            </w:r>
          </w:p>
        </w:tc>
        <w:tc>
          <w:tcPr>
            <w:tcW w:w="5484" w:type="dxa"/>
            <w:tcBorders>
              <w:top w:val="nil"/>
              <w:left w:val="nil"/>
              <w:bottom w:val="single" w:sz="4" w:space="0" w:color="auto"/>
              <w:right w:val="single" w:sz="4" w:space="0" w:color="auto"/>
            </w:tcBorders>
            <w:shd w:val="clear" w:color="auto" w:fill="auto"/>
            <w:noWrap/>
            <w:vAlign w:val="center"/>
            <w:hideMark/>
          </w:tcPr>
          <w:p w14:paraId="493CAFC6" w14:textId="77777777" w:rsidR="004D599B" w:rsidRPr="00121159" w:rsidRDefault="004D599B" w:rsidP="004D599B">
            <w:pPr>
              <w:pStyle w:val="Sinespaciado"/>
              <w:rPr>
                <w:sz w:val="16"/>
                <w:szCs w:val="16"/>
                <w:lang w:eastAsia="es-MX"/>
              </w:rPr>
            </w:pPr>
            <w:r w:rsidRPr="00121159">
              <w:rPr>
                <w:sz w:val="16"/>
                <w:szCs w:val="16"/>
                <w:lang w:eastAsia="es-MX"/>
              </w:rPr>
              <w:t>Anticuerpos (IgM) contra Virus del Sarampión</w:t>
            </w:r>
          </w:p>
        </w:tc>
        <w:tc>
          <w:tcPr>
            <w:tcW w:w="3446" w:type="dxa"/>
            <w:tcBorders>
              <w:top w:val="nil"/>
              <w:left w:val="nil"/>
              <w:bottom w:val="single" w:sz="4" w:space="0" w:color="auto"/>
              <w:right w:val="single" w:sz="4" w:space="0" w:color="auto"/>
            </w:tcBorders>
            <w:vAlign w:val="center"/>
          </w:tcPr>
          <w:p w14:paraId="38301074"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4D599B" w:rsidRPr="00121159" w14:paraId="2AA56CA4"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795486AF" w14:textId="77777777" w:rsidR="004D599B" w:rsidRPr="00121159" w:rsidRDefault="004D599B" w:rsidP="00502887">
            <w:pPr>
              <w:pStyle w:val="Sinespaciado"/>
              <w:jc w:val="center"/>
              <w:rPr>
                <w:sz w:val="16"/>
                <w:szCs w:val="16"/>
                <w:lang w:eastAsia="es-MX"/>
              </w:rPr>
            </w:pPr>
            <w:r w:rsidRPr="00121159">
              <w:rPr>
                <w:sz w:val="16"/>
                <w:szCs w:val="16"/>
                <w:lang w:eastAsia="es-MX"/>
              </w:rPr>
              <w:t>40.12.038</w:t>
            </w:r>
          </w:p>
        </w:tc>
        <w:tc>
          <w:tcPr>
            <w:tcW w:w="5484" w:type="dxa"/>
            <w:tcBorders>
              <w:top w:val="nil"/>
              <w:left w:val="nil"/>
              <w:bottom w:val="single" w:sz="4" w:space="0" w:color="auto"/>
              <w:right w:val="single" w:sz="4" w:space="0" w:color="auto"/>
            </w:tcBorders>
            <w:shd w:val="clear" w:color="auto" w:fill="auto"/>
            <w:noWrap/>
            <w:vAlign w:val="center"/>
            <w:hideMark/>
          </w:tcPr>
          <w:p w14:paraId="3ABFD8F1" w14:textId="77777777" w:rsidR="004D599B" w:rsidRPr="00121159" w:rsidRDefault="004D599B" w:rsidP="004D599B">
            <w:pPr>
              <w:pStyle w:val="Sinespaciado"/>
              <w:rPr>
                <w:sz w:val="16"/>
                <w:szCs w:val="16"/>
                <w:lang w:eastAsia="es-MX"/>
              </w:rPr>
            </w:pPr>
            <w:r w:rsidRPr="00121159">
              <w:rPr>
                <w:sz w:val="16"/>
                <w:szCs w:val="16"/>
                <w:lang w:eastAsia="es-MX"/>
              </w:rPr>
              <w:t xml:space="preserve">Anticuerpos contra </w:t>
            </w:r>
            <w:proofErr w:type="spellStart"/>
            <w:r w:rsidRPr="00121159">
              <w:rPr>
                <w:sz w:val="16"/>
                <w:szCs w:val="16"/>
                <w:lang w:eastAsia="es-MX"/>
              </w:rPr>
              <w:t>Borrelia</w:t>
            </w:r>
            <w:proofErr w:type="spellEnd"/>
            <w:r w:rsidRPr="00121159">
              <w:rPr>
                <w:sz w:val="16"/>
                <w:szCs w:val="16"/>
                <w:lang w:eastAsia="es-MX"/>
              </w:rPr>
              <w:t xml:space="preserve"> </w:t>
            </w:r>
            <w:proofErr w:type="spellStart"/>
            <w:r w:rsidRPr="00121159">
              <w:rPr>
                <w:sz w:val="16"/>
                <w:szCs w:val="16"/>
                <w:lang w:eastAsia="es-MX"/>
              </w:rPr>
              <w:t>burgdorferi</w:t>
            </w:r>
            <w:proofErr w:type="spellEnd"/>
          </w:p>
        </w:tc>
        <w:tc>
          <w:tcPr>
            <w:tcW w:w="3446" w:type="dxa"/>
            <w:tcBorders>
              <w:top w:val="nil"/>
              <w:left w:val="nil"/>
              <w:bottom w:val="single" w:sz="4" w:space="0" w:color="auto"/>
              <w:right w:val="single" w:sz="4" w:space="0" w:color="auto"/>
            </w:tcBorders>
            <w:vAlign w:val="center"/>
          </w:tcPr>
          <w:p w14:paraId="6CF268A5"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7A303D" w:rsidRPr="00121159" w14:paraId="699EFF00"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27459C3B" w14:textId="77777777" w:rsidR="007A303D" w:rsidRPr="00121159" w:rsidRDefault="007A303D" w:rsidP="00502887">
            <w:pPr>
              <w:pStyle w:val="Sinespaciado"/>
              <w:jc w:val="center"/>
              <w:rPr>
                <w:sz w:val="16"/>
                <w:szCs w:val="16"/>
                <w:lang w:eastAsia="es-MX"/>
              </w:rPr>
            </w:pPr>
            <w:r w:rsidRPr="00121159">
              <w:rPr>
                <w:sz w:val="16"/>
                <w:szCs w:val="16"/>
                <w:lang w:eastAsia="es-MX"/>
              </w:rPr>
              <w:t>40.12.039</w:t>
            </w:r>
          </w:p>
        </w:tc>
        <w:tc>
          <w:tcPr>
            <w:tcW w:w="5484" w:type="dxa"/>
            <w:tcBorders>
              <w:top w:val="nil"/>
              <w:left w:val="nil"/>
              <w:bottom w:val="single" w:sz="4" w:space="0" w:color="auto"/>
              <w:right w:val="single" w:sz="4" w:space="0" w:color="auto"/>
            </w:tcBorders>
            <w:shd w:val="clear" w:color="auto" w:fill="auto"/>
            <w:noWrap/>
            <w:vAlign w:val="center"/>
            <w:hideMark/>
          </w:tcPr>
          <w:p w14:paraId="3487564E" w14:textId="77777777" w:rsidR="007A303D" w:rsidRPr="00121159" w:rsidRDefault="007A303D" w:rsidP="005900F2">
            <w:pPr>
              <w:pStyle w:val="Sinespaciado"/>
              <w:rPr>
                <w:sz w:val="16"/>
                <w:szCs w:val="16"/>
                <w:lang w:eastAsia="es-MX"/>
              </w:rPr>
            </w:pPr>
            <w:r w:rsidRPr="00121159">
              <w:rPr>
                <w:sz w:val="16"/>
                <w:szCs w:val="16"/>
                <w:lang w:eastAsia="es-MX"/>
              </w:rPr>
              <w:t>Anticuerpos (IgG) contra Toxoplasma gondii</w:t>
            </w:r>
          </w:p>
        </w:tc>
        <w:tc>
          <w:tcPr>
            <w:tcW w:w="3446" w:type="dxa"/>
            <w:tcBorders>
              <w:top w:val="nil"/>
              <w:left w:val="nil"/>
              <w:bottom w:val="single" w:sz="4" w:space="0" w:color="auto"/>
              <w:right w:val="single" w:sz="4" w:space="0" w:color="auto"/>
            </w:tcBorders>
            <w:vAlign w:val="center"/>
          </w:tcPr>
          <w:p w14:paraId="4706C421" w14:textId="77777777" w:rsidR="007A303D" w:rsidRPr="00121159" w:rsidRDefault="00584A26" w:rsidP="005900F2">
            <w:pPr>
              <w:pStyle w:val="Sinespaciado"/>
              <w:rPr>
                <w:sz w:val="16"/>
                <w:szCs w:val="16"/>
                <w:lang w:eastAsia="es-MX"/>
              </w:rPr>
            </w:pPr>
            <w:r w:rsidRPr="00121159">
              <w:rPr>
                <w:sz w:val="16"/>
                <w:szCs w:val="16"/>
              </w:rPr>
              <w:t>Debe procesarse en sitio o envío a CRAP.</w:t>
            </w:r>
          </w:p>
        </w:tc>
      </w:tr>
      <w:tr w:rsidR="007A303D" w:rsidRPr="00121159" w14:paraId="4FA835CB"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13A99B1D" w14:textId="77777777" w:rsidR="007A303D" w:rsidRPr="00121159" w:rsidRDefault="007A303D" w:rsidP="00502887">
            <w:pPr>
              <w:pStyle w:val="Sinespaciado"/>
              <w:jc w:val="center"/>
              <w:rPr>
                <w:sz w:val="16"/>
                <w:szCs w:val="16"/>
                <w:lang w:eastAsia="es-MX"/>
              </w:rPr>
            </w:pPr>
            <w:r w:rsidRPr="00121159">
              <w:rPr>
                <w:sz w:val="16"/>
                <w:szCs w:val="16"/>
                <w:lang w:eastAsia="es-MX"/>
              </w:rPr>
              <w:t>40.12.040</w:t>
            </w:r>
          </w:p>
        </w:tc>
        <w:tc>
          <w:tcPr>
            <w:tcW w:w="5484" w:type="dxa"/>
            <w:tcBorders>
              <w:top w:val="nil"/>
              <w:left w:val="nil"/>
              <w:bottom w:val="single" w:sz="4" w:space="0" w:color="auto"/>
              <w:right w:val="single" w:sz="4" w:space="0" w:color="auto"/>
            </w:tcBorders>
            <w:shd w:val="clear" w:color="auto" w:fill="auto"/>
            <w:noWrap/>
            <w:vAlign w:val="center"/>
            <w:hideMark/>
          </w:tcPr>
          <w:p w14:paraId="6CB06187" w14:textId="77777777" w:rsidR="007A303D" w:rsidRPr="00121159" w:rsidRDefault="007A303D" w:rsidP="005900F2">
            <w:pPr>
              <w:pStyle w:val="Sinespaciado"/>
              <w:rPr>
                <w:sz w:val="16"/>
                <w:szCs w:val="16"/>
                <w:lang w:eastAsia="es-MX"/>
              </w:rPr>
            </w:pPr>
            <w:r w:rsidRPr="00121159">
              <w:rPr>
                <w:sz w:val="16"/>
                <w:szCs w:val="16"/>
                <w:lang w:eastAsia="es-MX"/>
              </w:rPr>
              <w:t>Anticuerpos (IgM) contra Toxoplasma gondii</w:t>
            </w:r>
          </w:p>
        </w:tc>
        <w:tc>
          <w:tcPr>
            <w:tcW w:w="3446" w:type="dxa"/>
            <w:tcBorders>
              <w:top w:val="nil"/>
              <w:left w:val="nil"/>
              <w:bottom w:val="single" w:sz="4" w:space="0" w:color="auto"/>
              <w:right w:val="single" w:sz="4" w:space="0" w:color="auto"/>
            </w:tcBorders>
            <w:vAlign w:val="center"/>
          </w:tcPr>
          <w:p w14:paraId="459A6883" w14:textId="77777777" w:rsidR="007A303D" w:rsidRPr="00121159" w:rsidRDefault="00584A26" w:rsidP="005900F2">
            <w:pPr>
              <w:pStyle w:val="Sinespaciado"/>
              <w:rPr>
                <w:sz w:val="16"/>
                <w:szCs w:val="16"/>
                <w:lang w:eastAsia="es-MX"/>
              </w:rPr>
            </w:pPr>
            <w:r w:rsidRPr="00121159">
              <w:rPr>
                <w:sz w:val="16"/>
                <w:szCs w:val="16"/>
              </w:rPr>
              <w:t>Debe procesarse en sitio o envío a CRAP.</w:t>
            </w:r>
          </w:p>
        </w:tc>
      </w:tr>
      <w:tr w:rsidR="007A303D" w:rsidRPr="00121159" w14:paraId="1A3B975A"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03247C2D" w14:textId="77777777" w:rsidR="007A303D" w:rsidRPr="00121159" w:rsidRDefault="007A303D" w:rsidP="00502887">
            <w:pPr>
              <w:pStyle w:val="Sinespaciado"/>
              <w:jc w:val="center"/>
              <w:rPr>
                <w:sz w:val="16"/>
                <w:szCs w:val="16"/>
                <w:lang w:eastAsia="es-MX"/>
              </w:rPr>
            </w:pPr>
            <w:r w:rsidRPr="00121159">
              <w:rPr>
                <w:sz w:val="16"/>
                <w:szCs w:val="16"/>
                <w:lang w:eastAsia="es-MX"/>
              </w:rPr>
              <w:t>40.12.041</w:t>
            </w:r>
          </w:p>
        </w:tc>
        <w:tc>
          <w:tcPr>
            <w:tcW w:w="5484" w:type="dxa"/>
            <w:tcBorders>
              <w:top w:val="nil"/>
              <w:left w:val="nil"/>
              <w:bottom w:val="single" w:sz="4" w:space="0" w:color="auto"/>
              <w:right w:val="single" w:sz="4" w:space="0" w:color="auto"/>
            </w:tcBorders>
            <w:shd w:val="clear" w:color="auto" w:fill="auto"/>
            <w:noWrap/>
            <w:vAlign w:val="center"/>
            <w:hideMark/>
          </w:tcPr>
          <w:p w14:paraId="29BC6C24" w14:textId="77777777" w:rsidR="007A303D" w:rsidRPr="00121159" w:rsidRDefault="007A303D" w:rsidP="005900F2">
            <w:pPr>
              <w:pStyle w:val="Sinespaciado"/>
              <w:rPr>
                <w:sz w:val="16"/>
                <w:szCs w:val="16"/>
                <w:lang w:eastAsia="es-MX"/>
              </w:rPr>
            </w:pPr>
            <w:r w:rsidRPr="00121159">
              <w:rPr>
                <w:sz w:val="16"/>
                <w:szCs w:val="16"/>
                <w:lang w:eastAsia="es-MX"/>
              </w:rPr>
              <w:t xml:space="preserve">Anticuerpos (IgM) contra </w:t>
            </w:r>
            <w:proofErr w:type="spellStart"/>
            <w:r w:rsidRPr="00121159">
              <w:rPr>
                <w:sz w:val="16"/>
                <w:szCs w:val="16"/>
                <w:lang w:eastAsia="es-MX"/>
              </w:rPr>
              <w:t>Toxocara</w:t>
            </w:r>
            <w:proofErr w:type="spellEnd"/>
            <w:r w:rsidRPr="00121159">
              <w:rPr>
                <w:sz w:val="16"/>
                <w:szCs w:val="16"/>
                <w:lang w:eastAsia="es-MX"/>
              </w:rPr>
              <w:t xml:space="preserve"> canis</w:t>
            </w:r>
          </w:p>
        </w:tc>
        <w:tc>
          <w:tcPr>
            <w:tcW w:w="3446" w:type="dxa"/>
            <w:tcBorders>
              <w:top w:val="nil"/>
              <w:left w:val="nil"/>
              <w:bottom w:val="single" w:sz="4" w:space="0" w:color="auto"/>
              <w:right w:val="single" w:sz="4" w:space="0" w:color="auto"/>
            </w:tcBorders>
            <w:vAlign w:val="center"/>
          </w:tcPr>
          <w:p w14:paraId="3C8D77D9" w14:textId="77777777" w:rsidR="007A303D" w:rsidRPr="00121159" w:rsidRDefault="004D599B" w:rsidP="005900F2">
            <w:pPr>
              <w:pStyle w:val="Sinespaciado"/>
              <w:rPr>
                <w:sz w:val="16"/>
                <w:szCs w:val="16"/>
                <w:lang w:eastAsia="es-MX"/>
              </w:rPr>
            </w:pPr>
            <w:r w:rsidRPr="00121159">
              <w:rPr>
                <w:sz w:val="16"/>
                <w:szCs w:val="16"/>
              </w:rPr>
              <w:t>Envío a Laboratorio de Referencia.</w:t>
            </w:r>
          </w:p>
        </w:tc>
      </w:tr>
      <w:tr w:rsidR="007A303D" w:rsidRPr="00121159" w14:paraId="63DCA36C"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7B2A1129" w14:textId="77777777" w:rsidR="007A303D" w:rsidRPr="00121159" w:rsidRDefault="007A303D" w:rsidP="00502887">
            <w:pPr>
              <w:pStyle w:val="Sinespaciado"/>
              <w:jc w:val="center"/>
              <w:rPr>
                <w:sz w:val="16"/>
                <w:szCs w:val="16"/>
                <w:lang w:eastAsia="es-MX"/>
              </w:rPr>
            </w:pPr>
            <w:r w:rsidRPr="00121159">
              <w:rPr>
                <w:sz w:val="16"/>
                <w:szCs w:val="16"/>
                <w:lang w:eastAsia="es-MX"/>
              </w:rPr>
              <w:t>40.12.042</w:t>
            </w:r>
          </w:p>
        </w:tc>
        <w:tc>
          <w:tcPr>
            <w:tcW w:w="5484" w:type="dxa"/>
            <w:tcBorders>
              <w:top w:val="nil"/>
              <w:left w:val="nil"/>
              <w:bottom w:val="single" w:sz="4" w:space="0" w:color="auto"/>
              <w:right w:val="single" w:sz="4" w:space="0" w:color="auto"/>
            </w:tcBorders>
            <w:shd w:val="clear" w:color="auto" w:fill="auto"/>
            <w:noWrap/>
            <w:vAlign w:val="center"/>
            <w:hideMark/>
          </w:tcPr>
          <w:p w14:paraId="17E15E50" w14:textId="77777777" w:rsidR="007A303D" w:rsidRPr="00121159" w:rsidRDefault="007A303D" w:rsidP="005900F2">
            <w:pPr>
              <w:pStyle w:val="Sinespaciado"/>
              <w:rPr>
                <w:sz w:val="16"/>
                <w:szCs w:val="16"/>
                <w:lang w:eastAsia="es-MX"/>
              </w:rPr>
            </w:pPr>
            <w:r w:rsidRPr="00121159">
              <w:rPr>
                <w:sz w:val="16"/>
                <w:szCs w:val="16"/>
                <w:lang w:eastAsia="es-MX"/>
              </w:rPr>
              <w:t xml:space="preserve">2-mercapto-etanol (Confirmatoria </w:t>
            </w:r>
            <w:proofErr w:type="spellStart"/>
            <w:r w:rsidRPr="00121159">
              <w:rPr>
                <w:sz w:val="16"/>
                <w:szCs w:val="16"/>
                <w:lang w:eastAsia="es-MX"/>
              </w:rPr>
              <w:t>Brucella</w:t>
            </w:r>
            <w:proofErr w:type="spellEnd"/>
            <w:r w:rsidRPr="00121159">
              <w:rPr>
                <w:sz w:val="16"/>
                <w:szCs w:val="16"/>
                <w:lang w:eastAsia="es-MX"/>
              </w:rPr>
              <w:t xml:space="preserve"> </w:t>
            </w:r>
            <w:proofErr w:type="spellStart"/>
            <w:r w:rsidRPr="00121159">
              <w:rPr>
                <w:sz w:val="16"/>
                <w:szCs w:val="16"/>
                <w:lang w:eastAsia="es-MX"/>
              </w:rPr>
              <w:t>spp</w:t>
            </w:r>
            <w:proofErr w:type="spellEnd"/>
            <w:r w:rsidRPr="00121159">
              <w:rPr>
                <w:sz w:val="16"/>
                <w:szCs w:val="16"/>
                <w:lang w:eastAsia="es-MX"/>
              </w:rPr>
              <w:t>)</w:t>
            </w:r>
          </w:p>
        </w:tc>
        <w:tc>
          <w:tcPr>
            <w:tcW w:w="3446" w:type="dxa"/>
            <w:tcBorders>
              <w:top w:val="nil"/>
              <w:left w:val="nil"/>
              <w:bottom w:val="single" w:sz="4" w:space="0" w:color="auto"/>
              <w:right w:val="single" w:sz="4" w:space="0" w:color="auto"/>
            </w:tcBorders>
            <w:vAlign w:val="center"/>
          </w:tcPr>
          <w:p w14:paraId="3BEBE5D3" w14:textId="77777777" w:rsidR="007A303D" w:rsidRPr="00121159" w:rsidRDefault="00584A26" w:rsidP="005900F2">
            <w:pPr>
              <w:pStyle w:val="Sinespaciado"/>
              <w:rPr>
                <w:sz w:val="16"/>
                <w:szCs w:val="16"/>
                <w:lang w:eastAsia="es-MX"/>
              </w:rPr>
            </w:pPr>
            <w:r w:rsidRPr="00121159">
              <w:rPr>
                <w:sz w:val="16"/>
                <w:szCs w:val="16"/>
              </w:rPr>
              <w:t>Debe procesarse en sitio.</w:t>
            </w:r>
          </w:p>
        </w:tc>
      </w:tr>
      <w:tr w:rsidR="007A303D" w:rsidRPr="00121159" w14:paraId="15883BAE"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227642EC" w14:textId="77777777" w:rsidR="007A303D" w:rsidRPr="00121159" w:rsidRDefault="007A303D" w:rsidP="00502887">
            <w:pPr>
              <w:pStyle w:val="Sinespaciado"/>
              <w:jc w:val="center"/>
              <w:rPr>
                <w:sz w:val="16"/>
                <w:szCs w:val="16"/>
                <w:lang w:eastAsia="es-MX"/>
              </w:rPr>
            </w:pPr>
            <w:r w:rsidRPr="00121159">
              <w:rPr>
                <w:sz w:val="16"/>
                <w:szCs w:val="16"/>
                <w:lang w:eastAsia="es-MX"/>
              </w:rPr>
              <w:t>40.12.043</w:t>
            </w:r>
          </w:p>
        </w:tc>
        <w:tc>
          <w:tcPr>
            <w:tcW w:w="5484" w:type="dxa"/>
            <w:tcBorders>
              <w:top w:val="nil"/>
              <w:left w:val="nil"/>
              <w:bottom w:val="single" w:sz="4" w:space="0" w:color="auto"/>
              <w:right w:val="single" w:sz="4" w:space="0" w:color="auto"/>
            </w:tcBorders>
            <w:shd w:val="clear" w:color="auto" w:fill="auto"/>
            <w:noWrap/>
            <w:vAlign w:val="center"/>
            <w:hideMark/>
          </w:tcPr>
          <w:p w14:paraId="2DF225A9" w14:textId="77777777" w:rsidR="007A303D" w:rsidRPr="00121159" w:rsidRDefault="007A303D" w:rsidP="005900F2">
            <w:pPr>
              <w:pStyle w:val="Sinespaciado"/>
              <w:rPr>
                <w:sz w:val="16"/>
                <w:szCs w:val="16"/>
                <w:lang w:eastAsia="es-MX"/>
              </w:rPr>
            </w:pPr>
            <w:r w:rsidRPr="00121159">
              <w:rPr>
                <w:sz w:val="16"/>
                <w:szCs w:val="16"/>
                <w:lang w:eastAsia="es-MX"/>
              </w:rPr>
              <w:t xml:space="preserve">Anticuerpos (IgG) contra </w:t>
            </w:r>
            <w:proofErr w:type="spellStart"/>
            <w:r w:rsidRPr="00121159">
              <w:rPr>
                <w:sz w:val="16"/>
                <w:szCs w:val="16"/>
                <w:lang w:eastAsia="es-MX"/>
              </w:rPr>
              <w:t>Trypanosoma</w:t>
            </w:r>
            <w:proofErr w:type="spellEnd"/>
            <w:r w:rsidRPr="00121159">
              <w:rPr>
                <w:sz w:val="16"/>
                <w:szCs w:val="16"/>
                <w:lang w:eastAsia="es-MX"/>
              </w:rPr>
              <w:t xml:space="preserve"> </w:t>
            </w:r>
            <w:proofErr w:type="spellStart"/>
            <w:r w:rsidRPr="00121159">
              <w:rPr>
                <w:sz w:val="16"/>
                <w:szCs w:val="16"/>
                <w:lang w:eastAsia="es-MX"/>
              </w:rPr>
              <w:t>cruzi</w:t>
            </w:r>
            <w:proofErr w:type="spellEnd"/>
            <w:r w:rsidRPr="00121159">
              <w:rPr>
                <w:sz w:val="16"/>
                <w:szCs w:val="16"/>
                <w:lang w:eastAsia="es-MX"/>
              </w:rPr>
              <w:t xml:space="preserve"> </w:t>
            </w:r>
          </w:p>
        </w:tc>
        <w:tc>
          <w:tcPr>
            <w:tcW w:w="3446" w:type="dxa"/>
            <w:tcBorders>
              <w:top w:val="nil"/>
              <w:left w:val="nil"/>
              <w:bottom w:val="single" w:sz="4" w:space="0" w:color="auto"/>
              <w:right w:val="single" w:sz="4" w:space="0" w:color="auto"/>
            </w:tcBorders>
            <w:vAlign w:val="center"/>
          </w:tcPr>
          <w:p w14:paraId="3D9B9AA3" w14:textId="77777777" w:rsidR="007A303D" w:rsidRPr="00121159" w:rsidRDefault="004D599B" w:rsidP="005900F2">
            <w:pPr>
              <w:pStyle w:val="Sinespaciado"/>
              <w:rPr>
                <w:sz w:val="16"/>
                <w:szCs w:val="16"/>
                <w:lang w:eastAsia="es-MX"/>
              </w:rPr>
            </w:pPr>
            <w:r w:rsidRPr="00121159">
              <w:rPr>
                <w:sz w:val="16"/>
                <w:szCs w:val="16"/>
              </w:rPr>
              <w:t>Envío a Laboratorio de Referencia.</w:t>
            </w:r>
          </w:p>
        </w:tc>
      </w:tr>
      <w:tr w:rsidR="007A303D" w:rsidRPr="00121159" w14:paraId="643CF70A"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26663B3C" w14:textId="77777777" w:rsidR="007A303D" w:rsidRPr="00121159" w:rsidRDefault="007A303D" w:rsidP="00502887">
            <w:pPr>
              <w:pStyle w:val="Sinespaciado"/>
              <w:jc w:val="center"/>
              <w:rPr>
                <w:sz w:val="16"/>
                <w:szCs w:val="16"/>
                <w:lang w:eastAsia="es-MX"/>
              </w:rPr>
            </w:pPr>
            <w:r w:rsidRPr="00121159">
              <w:rPr>
                <w:sz w:val="16"/>
                <w:szCs w:val="16"/>
                <w:lang w:eastAsia="es-MX"/>
              </w:rPr>
              <w:t>40.12.044</w:t>
            </w:r>
          </w:p>
        </w:tc>
        <w:tc>
          <w:tcPr>
            <w:tcW w:w="5484" w:type="dxa"/>
            <w:tcBorders>
              <w:top w:val="nil"/>
              <w:left w:val="nil"/>
              <w:bottom w:val="single" w:sz="4" w:space="0" w:color="auto"/>
              <w:right w:val="single" w:sz="4" w:space="0" w:color="auto"/>
            </w:tcBorders>
            <w:shd w:val="clear" w:color="auto" w:fill="auto"/>
            <w:noWrap/>
            <w:vAlign w:val="center"/>
            <w:hideMark/>
          </w:tcPr>
          <w:p w14:paraId="3AFB290A" w14:textId="77777777" w:rsidR="007A303D" w:rsidRPr="00121159" w:rsidRDefault="007A303D" w:rsidP="005900F2">
            <w:pPr>
              <w:pStyle w:val="Sinespaciado"/>
              <w:rPr>
                <w:sz w:val="16"/>
                <w:szCs w:val="16"/>
                <w:lang w:eastAsia="es-MX"/>
              </w:rPr>
            </w:pPr>
            <w:r w:rsidRPr="00121159">
              <w:rPr>
                <w:sz w:val="16"/>
                <w:szCs w:val="16"/>
                <w:lang w:eastAsia="es-MX"/>
              </w:rPr>
              <w:t>Anticuerpos (IgG) contra Virus Dengue</w:t>
            </w:r>
          </w:p>
        </w:tc>
        <w:tc>
          <w:tcPr>
            <w:tcW w:w="3446" w:type="dxa"/>
            <w:tcBorders>
              <w:top w:val="nil"/>
              <w:left w:val="nil"/>
              <w:bottom w:val="single" w:sz="4" w:space="0" w:color="auto"/>
              <w:right w:val="single" w:sz="4" w:space="0" w:color="auto"/>
            </w:tcBorders>
            <w:vAlign w:val="center"/>
          </w:tcPr>
          <w:p w14:paraId="50623FF8" w14:textId="77777777" w:rsidR="007A303D" w:rsidRPr="00121159" w:rsidRDefault="004D599B" w:rsidP="005900F2">
            <w:pPr>
              <w:pStyle w:val="Sinespaciado"/>
              <w:rPr>
                <w:sz w:val="16"/>
                <w:szCs w:val="16"/>
                <w:lang w:eastAsia="es-MX"/>
              </w:rPr>
            </w:pPr>
            <w:r w:rsidRPr="00121159">
              <w:rPr>
                <w:sz w:val="16"/>
                <w:szCs w:val="16"/>
              </w:rPr>
              <w:t>Debe procesarse en sitio, envío a CRAP o envío a Laboratorio de Referencia.</w:t>
            </w:r>
          </w:p>
        </w:tc>
      </w:tr>
      <w:tr w:rsidR="007A303D" w:rsidRPr="00121159" w14:paraId="456BE127"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11DE34B2" w14:textId="77777777" w:rsidR="007A303D" w:rsidRPr="00121159" w:rsidRDefault="007A303D" w:rsidP="00502887">
            <w:pPr>
              <w:pStyle w:val="Sinespaciado"/>
              <w:jc w:val="center"/>
              <w:rPr>
                <w:sz w:val="16"/>
                <w:szCs w:val="16"/>
                <w:lang w:eastAsia="es-MX"/>
              </w:rPr>
            </w:pPr>
            <w:r w:rsidRPr="00121159">
              <w:rPr>
                <w:sz w:val="16"/>
                <w:szCs w:val="16"/>
                <w:lang w:eastAsia="es-MX"/>
              </w:rPr>
              <w:t>40.12.045</w:t>
            </w:r>
          </w:p>
        </w:tc>
        <w:tc>
          <w:tcPr>
            <w:tcW w:w="5484" w:type="dxa"/>
            <w:tcBorders>
              <w:top w:val="nil"/>
              <w:left w:val="nil"/>
              <w:bottom w:val="single" w:sz="4" w:space="0" w:color="auto"/>
              <w:right w:val="single" w:sz="4" w:space="0" w:color="auto"/>
            </w:tcBorders>
            <w:shd w:val="clear" w:color="auto" w:fill="auto"/>
            <w:noWrap/>
            <w:vAlign w:val="center"/>
            <w:hideMark/>
          </w:tcPr>
          <w:p w14:paraId="14984006" w14:textId="77777777" w:rsidR="007A303D" w:rsidRPr="00121159" w:rsidRDefault="007A303D" w:rsidP="005900F2">
            <w:pPr>
              <w:pStyle w:val="Sinespaciado"/>
              <w:rPr>
                <w:sz w:val="16"/>
                <w:szCs w:val="16"/>
                <w:lang w:eastAsia="es-MX"/>
              </w:rPr>
            </w:pPr>
            <w:r w:rsidRPr="00121159">
              <w:rPr>
                <w:sz w:val="16"/>
                <w:szCs w:val="16"/>
                <w:lang w:eastAsia="es-MX"/>
              </w:rPr>
              <w:t>Anticuerpos (IgM) contra Virus Dengue</w:t>
            </w:r>
          </w:p>
        </w:tc>
        <w:tc>
          <w:tcPr>
            <w:tcW w:w="3446" w:type="dxa"/>
            <w:tcBorders>
              <w:top w:val="nil"/>
              <w:left w:val="nil"/>
              <w:bottom w:val="single" w:sz="4" w:space="0" w:color="auto"/>
              <w:right w:val="single" w:sz="4" w:space="0" w:color="auto"/>
            </w:tcBorders>
            <w:vAlign w:val="center"/>
          </w:tcPr>
          <w:p w14:paraId="2FDCD1DD" w14:textId="77777777" w:rsidR="007A303D" w:rsidRPr="00121159" w:rsidRDefault="004D599B" w:rsidP="005900F2">
            <w:pPr>
              <w:pStyle w:val="Sinespaciado"/>
              <w:rPr>
                <w:sz w:val="16"/>
                <w:szCs w:val="16"/>
                <w:lang w:eastAsia="es-MX"/>
              </w:rPr>
            </w:pPr>
            <w:r w:rsidRPr="00121159">
              <w:rPr>
                <w:sz w:val="16"/>
                <w:szCs w:val="16"/>
              </w:rPr>
              <w:t>Debe procesarse en sitio, envío a CRAP o envío a Laboratorio de Referencia.</w:t>
            </w:r>
          </w:p>
        </w:tc>
      </w:tr>
      <w:tr w:rsidR="007A303D" w:rsidRPr="00121159" w14:paraId="0B4DA745"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6A97526" w14:textId="77777777" w:rsidR="007A303D" w:rsidRPr="00121159" w:rsidRDefault="007A303D" w:rsidP="00502887">
            <w:pPr>
              <w:pStyle w:val="Sinespaciado"/>
              <w:jc w:val="center"/>
              <w:rPr>
                <w:sz w:val="16"/>
                <w:szCs w:val="16"/>
                <w:lang w:eastAsia="es-MX"/>
              </w:rPr>
            </w:pPr>
            <w:r w:rsidRPr="00121159">
              <w:rPr>
                <w:sz w:val="16"/>
                <w:szCs w:val="16"/>
                <w:lang w:eastAsia="es-MX"/>
              </w:rPr>
              <w:t>40.12.046</w:t>
            </w:r>
          </w:p>
        </w:tc>
        <w:tc>
          <w:tcPr>
            <w:tcW w:w="5484" w:type="dxa"/>
            <w:tcBorders>
              <w:top w:val="nil"/>
              <w:left w:val="nil"/>
              <w:bottom w:val="single" w:sz="4" w:space="0" w:color="auto"/>
              <w:right w:val="single" w:sz="4" w:space="0" w:color="auto"/>
            </w:tcBorders>
            <w:shd w:val="clear" w:color="auto" w:fill="auto"/>
            <w:noWrap/>
            <w:vAlign w:val="center"/>
            <w:hideMark/>
          </w:tcPr>
          <w:p w14:paraId="3E0026CB" w14:textId="77777777" w:rsidR="007A303D" w:rsidRPr="00121159" w:rsidRDefault="007A303D" w:rsidP="005900F2">
            <w:pPr>
              <w:pStyle w:val="Sinespaciado"/>
              <w:rPr>
                <w:sz w:val="16"/>
                <w:szCs w:val="16"/>
                <w:lang w:eastAsia="es-MX"/>
              </w:rPr>
            </w:pPr>
            <w:r w:rsidRPr="00121159">
              <w:rPr>
                <w:sz w:val="16"/>
                <w:szCs w:val="16"/>
                <w:lang w:eastAsia="es-MX"/>
              </w:rPr>
              <w:t>Antígeno NS1 Virus Dengue</w:t>
            </w:r>
          </w:p>
        </w:tc>
        <w:tc>
          <w:tcPr>
            <w:tcW w:w="3446" w:type="dxa"/>
            <w:tcBorders>
              <w:top w:val="nil"/>
              <w:left w:val="nil"/>
              <w:bottom w:val="single" w:sz="4" w:space="0" w:color="auto"/>
              <w:right w:val="single" w:sz="4" w:space="0" w:color="auto"/>
            </w:tcBorders>
            <w:vAlign w:val="center"/>
          </w:tcPr>
          <w:p w14:paraId="26DD1A7B" w14:textId="77777777" w:rsidR="007A303D" w:rsidRPr="00121159" w:rsidRDefault="004D599B" w:rsidP="005900F2">
            <w:pPr>
              <w:pStyle w:val="Sinespaciado"/>
              <w:rPr>
                <w:sz w:val="16"/>
                <w:szCs w:val="16"/>
                <w:lang w:eastAsia="es-MX"/>
              </w:rPr>
            </w:pPr>
            <w:r w:rsidRPr="00121159">
              <w:rPr>
                <w:sz w:val="16"/>
                <w:szCs w:val="16"/>
              </w:rPr>
              <w:t>Debe procesarse en sitio, envío a CRAP o envío a Laboratorio de Referencia.</w:t>
            </w:r>
          </w:p>
        </w:tc>
      </w:tr>
      <w:tr w:rsidR="004D599B" w:rsidRPr="00121159" w14:paraId="1D1D4A44"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3D16B997" w14:textId="77777777" w:rsidR="004D599B" w:rsidRPr="00121159" w:rsidRDefault="004D599B" w:rsidP="00502887">
            <w:pPr>
              <w:pStyle w:val="Sinespaciado"/>
              <w:jc w:val="center"/>
              <w:rPr>
                <w:sz w:val="16"/>
                <w:szCs w:val="16"/>
                <w:lang w:eastAsia="es-MX"/>
              </w:rPr>
            </w:pPr>
            <w:r w:rsidRPr="00121159">
              <w:rPr>
                <w:sz w:val="16"/>
                <w:szCs w:val="16"/>
                <w:lang w:eastAsia="es-MX"/>
              </w:rPr>
              <w:t>40.12.047</w:t>
            </w:r>
          </w:p>
        </w:tc>
        <w:tc>
          <w:tcPr>
            <w:tcW w:w="5484" w:type="dxa"/>
            <w:tcBorders>
              <w:top w:val="nil"/>
              <w:left w:val="nil"/>
              <w:bottom w:val="single" w:sz="4" w:space="0" w:color="auto"/>
              <w:right w:val="single" w:sz="4" w:space="0" w:color="auto"/>
            </w:tcBorders>
            <w:shd w:val="clear" w:color="auto" w:fill="auto"/>
            <w:noWrap/>
            <w:vAlign w:val="center"/>
            <w:hideMark/>
          </w:tcPr>
          <w:p w14:paraId="2BDAA030" w14:textId="77777777" w:rsidR="004D599B" w:rsidRPr="00121159" w:rsidRDefault="004D599B" w:rsidP="004D599B">
            <w:pPr>
              <w:pStyle w:val="Sinespaciado"/>
              <w:rPr>
                <w:sz w:val="16"/>
                <w:szCs w:val="16"/>
                <w:lang w:eastAsia="es-MX"/>
              </w:rPr>
            </w:pPr>
            <w:r w:rsidRPr="00121159">
              <w:rPr>
                <w:sz w:val="16"/>
                <w:szCs w:val="16"/>
                <w:lang w:eastAsia="es-MX"/>
              </w:rPr>
              <w:t xml:space="preserve">Anticuerpos (IgG) contra </w:t>
            </w:r>
            <w:proofErr w:type="spellStart"/>
            <w:r w:rsidRPr="00121159">
              <w:rPr>
                <w:sz w:val="16"/>
                <w:szCs w:val="16"/>
                <w:lang w:eastAsia="es-MX"/>
              </w:rPr>
              <w:t>Chlamydophila</w:t>
            </w:r>
            <w:proofErr w:type="spellEnd"/>
            <w:r w:rsidRPr="00121159">
              <w:rPr>
                <w:sz w:val="16"/>
                <w:szCs w:val="16"/>
                <w:lang w:eastAsia="es-MX"/>
              </w:rPr>
              <w:t xml:space="preserve"> </w:t>
            </w:r>
            <w:proofErr w:type="spellStart"/>
            <w:r w:rsidRPr="00121159">
              <w:rPr>
                <w:sz w:val="16"/>
                <w:szCs w:val="16"/>
                <w:lang w:eastAsia="es-MX"/>
              </w:rPr>
              <w:t>pneumoniae</w:t>
            </w:r>
            <w:proofErr w:type="spellEnd"/>
          </w:p>
        </w:tc>
        <w:tc>
          <w:tcPr>
            <w:tcW w:w="3446" w:type="dxa"/>
            <w:tcBorders>
              <w:top w:val="nil"/>
              <w:left w:val="nil"/>
              <w:bottom w:val="single" w:sz="4" w:space="0" w:color="auto"/>
              <w:right w:val="single" w:sz="4" w:space="0" w:color="auto"/>
            </w:tcBorders>
            <w:vAlign w:val="center"/>
          </w:tcPr>
          <w:p w14:paraId="7D400C1A"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4D599B" w:rsidRPr="00121159" w14:paraId="433A1110"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07B6E042" w14:textId="77777777" w:rsidR="004D599B" w:rsidRPr="00121159" w:rsidRDefault="004D599B" w:rsidP="00502887">
            <w:pPr>
              <w:pStyle w:val="Sinespaciado"/>
              <w:jc w:val="center"/>
              <w:rPr>
                <w:sz w:val="16"/>
                <w:szCs w:val="16"/>
                <w:lang w:eastAsia="es-MX"/>
              </w:rPr>
            </w:pPr>
            <w:r w:rsidRPr="00121159">
              <w:rPr>
                <w:sz w:val="16"/>
                <w:szCs w:val="16"/>
                <w:lang w:eastAsia="es-MX"/>
              </w:rPr>
              <w:t>40.12.048</w:t>
            </w:r>
          </w:p>
        </w:tc>
        <w:tc>
          <w:tcPr>
            <w:tcW w:w="5484" w:type="dxa"/>
            <w:tcBorders>
              <w:top w:val="nil"/>
              <w:left w:val="nil"/>
              <w:bottom w:val="single" w:sz="4" w:space="0" w:color="auto"/>
              <w:right w:val="single" w:sz="4" w:space="0" w:color="auto"/>
            </w:tcBorders>
            <w:shd w:val="clear" w:color="auto" w:fill="auto"/>
            <w:noWrap/>
            <w:vAlign w:val="center"/>
            <w:hideMark/>
          </w:tcPr>
          <w:p w14:paraId="0DC5F761" w14:textId="77777777" w:rsidR="004D599B" w:rsidRPr="00121159" w:rsidRDefault="004D599B" w:rsidP="004D599B">
            <w:pPr>
              <w:pStyle w:val="Sinespaciado"/>
              <w:rPr>
                <w:sz w:val="16"/>
                <w:szCs w:val="16"/>
                <w:lang w:eastAsia="es-MX"/>
              </w:rPr>
            </w:pPr>
            <w:r w:rsidRPr="00121159">
              <w:rPr>
                <w:sz w:val="16"/>
                <w:szCs w:val="16"/>
                <w:lang w:eastAsia="es-MX"/>
              </w:rPr>
              <w:t xml:space="preserve">Anticuerpos (IgM) contra </w:t>
            </w:r>
            <w:proofErr w:type="spellStart"/>
            <w:r w:rsidRPr="00121159">
              <w:rPr>
                <w:sz w:val="16"/>
                <w:szCs w:val="16"/>
                <w:lang w:eastAsia="es-MX"/>
              </w:rPr>
              <w:t>Chlamydophila</w:t>
            </w:r>
            <w:proofErr w:type="spellEnd"/>
            <w:r w:rsidRPr="00121159">
              <w:rPr>
                <w:sz w:val="16"/>
                <w:szCs w:val="16"/>
                <w:lang w:eastAsia="es-MX"/>
              </w:rPr>
              <w:t xml:space="preserve"> </w:t>
            </w:r>
            <w:proofErr w:type="spellStart"/>
            <w:r w:rsidRPr="00121159">
              <w:rPr>
                <w:sz w:val="16"/>
                <w:szCs w:val="16"/>
                <w:lang w:eastAsia="es-MX"/>
              </w:rPr>
              <w:t>pneumoniae</w:t>
            </w:r>
            <w:proofErr w:type="spellEnd"/>
          </w:p>
        </w:tc>
        <w:tc>
          <w:tcPr>
            <w:tcW w:w="3446" w:type="dxa"/>
            <w:tcBorders>
              <w:top w:val="nil"/>
              <w:left w:val="nil"/>
              <w:bottom w:val="single" w:sz="4" w:space="0" w:color="auto"/>
              <w:right w:val="single" w:sz="4" w:space="0" w:color="auto"/>
            </w:tcBorders>
            <w:vAlign w:val="center"/>
          </w:tcPr>
          <w:p w14:paraId="7EB00EF0"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4D599B" w:rsidRPr="00121159" w14:paraId="6165B26B"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25AD60AA" w14:textId="77777777" w:rsidR="004D599B" w:rsidRPr="00121159" w:rsidRDefault="004D599B" w:rsidP="00502887">
            <w:pPr>
              <w:pStyle w:val="Sinespaciado"/>
              <w:jc w:val="center"/>
              <w:rPr>
                <w:sz w:val="16"/>
                <w:szCs w:val="16"/>
                <w:lang w:eastAsia="es-MX"/>
              </w:rPr>
            </w:pPr>
            <w:r w:rsidRPr="00121159">
              <w:rPr>
                <w:sz w:val="16"/>
                <w:szCs w:val="16"/>
                <w:lang w:eastAsia="es-MX"/>
              </w:rPr>
              <w:lastRenderedPageBreak/>
              <w:t>40.12.049</w:t>
            </w:r>
          </w:p>
        </w:tc>
        <w:tc>
          <w:tcPr>
            <w:tcW w:w="5484" w:type="dxa"/>
            <w:tcBorders>
              <w:top w:val="nil"/>
              <w:left w:val="nil"/>
              <w:bottom w:val="single" w:sz="4" w:space="0" w:color="auto"/>
              <w:right w:val="single" w:sz="4" w:space="0" w:color="auto"/>
            </w:tcBorders>
            <w:shd w:val="clear" w:color="auto" w:fill="auto"/>
            <w:noWrap/>
            <w:vAlign w:val="center"/>
            <w:hideMark/>
          </w:tcPr>
          <w:p w14:paraId="07622909" w14:textId="77777777" w:rsidR="004D599B" w:rsidRPr="00121159" w:rsidRDefault="004D599B" w:rsidP="004D599B">
            <w:pPr>
              <w:pStyle w:val="Sinespaciado"/>
              <w:rPr>
                <w:sz w:val="16"/>
                <w:szCs w:val="16"/>
                <w:lang w:eastAsia="es-MX"/>
              </w:rPr>
            </w:pPr>
            <w:r w:rsidRPr="00121159">
              <w:rPr>
                <w:sz w:val="16"/>
                <w:szCs w:val="16"/>
                <w:lang w:eastAsia="es-MX"/>
              </w:rPr>
              <w:t xml:space="preserve">Anticuerpos (IgG) contra </w:t>
            </w:r>
            <w:proofErr w:type="spellStart"/>
            <w:r w:rsidRPr="00121159">
              <w:rPr>
                <w:sz w:val="16"/>
                <w:szCs w:val="16"/>
                <w:lang w:eastAsia="es-MX"/>
              </w:rPr>
              <w:t>Mycoplasma</w:t>
            </w:r>
            <w:proofErr w:type="spellEnd"/>
            <w:r w:rsidRPr="00121159">
              <w:rPr>
                <w:sz w:val="16"/>
                <w:szCs w:val="16"/>
                <w:lang w:eastAsia="es-MX"/>
              </w:rPr>
              <w:t xml:space="preserve"> </w:t>
            </w:r>
            <w:proofErr w:type="spellStart"/>
            <w:r w:rsidRPr="00121159">
              <w:rPr>
                <w:sz w:val="16"/>
                <w:szCs w:val="16"/>
                <w:lang w:eastAsia="es-MX"/>
              </w:rPr>
              <w:t>pneumoniae</w:t>
            </w:r>
            <w:proofErr w:type="spellEnd"/>
          </w:p>
        </w:tc>
        <w:tc>
          <w:tcPr>
            <w:tcW w:w="3446" w:type="dxa"/>
            <w:tcBorders>
              <w:top w:val="nil"/>
              <w:left w:val="nil"/>
              <w:bottom w:val="single" w:sz="4" w:space="0" w:color="auto"/>
              <w:right w:val="single" w:sz="4" w:space="0" w:color="auto"/>
            </w:tcBorders>
            <w:vAlign w:val="center"/>
          </w:tcPr>
          <w:p w14:paraId="5BCCF87D"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4D599B" w:rsidRPr="00121159" w14:paraId="1E658C69"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157A9900" w14:textId="77777777" w:rsidR="004D599B" w:rsidRPr="00121159" w:rsidRDefault="004D599B" w:rsidP="00502887">
            <w:pPr>
              <w:pStyle w:val="Sinespaciado"/>
              <w:jc w:val="center"/>
              <w:rPr>
                <w:sz w:val="16"/>
                <w:szCs w:val="16"/>
                <w:lang w:eastAsia="es-MX"/>
              </w:rPr>
            </w:pPr>
            <w:r w:rsidRPr="00121159">
              <w:rPr>
                <w:sz w:val="16"/>
                <w:szCs w:val="16"/>
                <w:lang w:eastAsia="es-MX"/>
              </w:rPr>
              <w:t>40.12.050</w:t>
            </w:r>
          </w:p>
        </w:tc>
        <w:tc>
          <w:tcPr>
            <w:tcW w:w="5484" w:type="dxa"/>
            <w:tcBorders>
              <w:top w:val="nil"/>
              <w:left w:val="nil"/>
              <w:bottom w:val="single" w:sz="4" w:space="0" w:color="auto"/>
              <w:right w:val="single" w:sz="4" w:space="0" w:color="auto"/>
            </w:tcBorders>
            <w:shd w:val="clear" w:color="auto" w:fill="auto"/>
            <w:noWrap/>
            <w:vAlign w:val="center"/>
            <w:hideMark/>
          </w:tcPr>
          <w:p w14:paraId="1B4C5E95" w14:textId="77777777" w:rsidR="004D599B" w:rsidRPr="00121159" w:rsidRDefault="004D599B" w:rsidP="004D599B">
            <w:pPr>
              <w:pStyle w:val="Sinespaciado"/>
              <w:rPr>
                <w:sz w:val="16"/>
                <w:szCs w:val="16"/>
                <w:lang w:eastAsia="es-MX"/>
              </w:rPr>
            </w:pPr>
            <w:r w:rsidRPr="00121159">
              <w:rPr>
                <w:sz w:val="16"/>
                <w:szCs w:val="16"/>
                <w:lang w:eastAsia="es-MX"/>
              </w:rPr>
              <w:t xml:space="preserve">Anticuerpos (IgM) contra </w:t>
            </w:r>
            <w:proofErr w:type="spellStart"/>
            <w:r w:rsidRPr="00121159">
              <w:rPr>
                <w:sz w:val="16"/>
                <w:szCs w:val="16"/>
                <w:lang w:eastAsia="es-MX"/>
              </w:rPr>
              <w:t>Mycoplasma</w:t>
            </w:r>
            <w:proofErr w:type="spellEnd"/>
            <w:r w:rsidRPr="00121159">
              <w:rPr>
                <w:sz w:val="16"/>
                <w:szCs w:val="16"/>
                <w:lang w:eastAsia="es-MX"/>
              </w:rPr>
              <w:t xml:space="preserve"> </w:t>
            </w:r>
            <w:proofErr w:type="spellStart"/>
            <w:r w:rsidRPr="00121159">
              <w:rPr>
                <w:sz w:val="16"/>
                <w:szCs w:val="16"/>
                <w:lang w:eastAsia="es-MX"/>
              </w:rPr>
              <w:t>pneumoniae</w:t>
            </w:r>
            <w:proofErr w:type="spellEnd"/>
          </w:p>
        </w:tc>
        <w:tc>
          <w:tcPr>
            <w:tcW w:w="3446" w:type="dxa"/>
            <w:tcBorders>
              <w:top w:val="nil"/>
              <w:left w:val="nil"/>
              <w:bottom w:val="single" w:sz="4" w:space="0" w:color="auto"/>
              <w:right w:val="single" w:sz="4" w:space="0" w:color="auto"/>
            </w:tcBorders>
            <w:vAlign w:val="center"/>
          </w:tcPr>
          <w:p w14:paraId="5BD53BD7"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4D599B" w:rsidRPr="00121159" w14:paraId="0574A9CE"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38C861CD" w14:textId="77777777" w:rsidR="004D599B" w:rsidRPr="00121159" w:rsidRDefault="004D599B" w:rsidP="00502887">
            <w:pPr>
              <w:pStyle w:val="Sinespaciado"/>
              <w:jc w:val="center"/>
              <w:rPr>
                <w:sz w:val="16"/>
                <w:szCs w:val="16"/>
                <w:lang w:eastAsia="es-MX"/>
              </w:rPr>
            </w:pPr>
            <w:r w:rsidRPr="00121159">
              <w:rPr>
                <w:sz w:val="16"/>
                <w:szCs w:val="16"/>
                <w:lang w:eastAsia="es-MX"/>
              </w:rPr>
              <w:t>40.12.051</w:t>
            </w:r>
          </w:p>
        </w:tc>
        <w:tc>
          <w:tcPr>
            <w:tcW w:w="5484" w:type="dxa"/>
            <w:tcBorders>
              <w:top w:val="nil"/>
              <w:left w:val="nil"/>
              <w:bottom w:val="single" w:sz="4" w:space="0" w:color="auto"/>
              <w:right w:val="single" w:sz="4" w:space="0" w:color="auto"/>
            </w:tcBorders>
            <w:shd w:val="clear" w:color="auto" w:fill="auto"/>
            <w:noWrap/>
            <w:vAlign w:val="center"/>
            <w:hideMark/>
          </w:tcPr>
          <w:p w14:paraId="7A5CBE26" w14:textId="77777777" w:rsidR="004D599B" w:rsidRPr="00121159" w:rsidRDefault="004D599B" w:rsidP="004D599B">
            <w:pPr>
              <w:pStyle w:val="Sinespaciado"/>
              <w:rPr>
                <w:sz w:val="16"/>
                <w:szCs w:val="16"/>
                <w:lang w:eastAsia="es-MX"/>
              </w:rPr>
            </w:pPr>
            <w:r w:rsidRPr="00121159">
              <w:rPr>
                <w:sz w:val="16"/>
                <w:szCs w:val="16"/>
                <w:lang w:eastAsia="es-MX"/>
              </w:rPr>
              <w:t xml:space="preserve">Anticuerpos (IgA) contra </w:t>
            </w:r>
            <w:proofErr w:type="spellStart"/>
            <w:r w:rsidRPr="00121159">
              <w:rPr>
                <w:sz w:val="16"/>
                <w:szCs w:val="16"/>
                <w:lang w:eastAsia="es-MX"/>
              </w:rPr>
              <w:t>Bordetella</w:t>
            </w:r>
            <w:proofErr w:type="spellEnd"/>
            <w:r w:rsidRPr="00121159">
              <w:rPr>
                <w:sz w:val="16"/>
                <w:szCs w:val="16"/>
                <w:lang w:eastAsia="es-MX"/>
              </w:rPr>
              <w:t xml:space="preserve"> </w:t>
            </w:r>
            <w:proofErr w:type="spellStart"/>
            <w:r w:rsidRPr="00121159">
              <w:rPr>
                <w:sz w:val="16"/>
                <w:szCs w:val="16"/>
                <w:lang w:eastAsia="es-MX"/>
              </w:rPr>
              <w:t>pertussis</w:t>
            </w:r>
            <w:proofErr w:type="spellEnd"/>
          </w:p>
        </w:tc>
        <w:tc>
          <w:tcPr>
            <w:tcW w:w="3446" w:type="dxa"/>
            <w:tcBorders>
              <w:top w:val="nil"/>
              <w:left w:val="nil"/>
              <w:bottom w:val="single" w:sz="4" w:space="0" w:color="auto"/>
              <w:right w:val="single" w:sz="4" w:space="0" w:color="auto"/>
            </w:tcBorders>
            <w:vAlign w:val="center"/>
          </w:tcPr>
          <w:p w14:paraId="52F7BF59"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4D599B" w:rsidRPr="00121159" w14:paraId="68F53B34"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67A2E999" w14:textId="77777777" w:rsidR="004D599B" w:rsidRPr="00121159" w:rsidRDefault="004D599B" w:rsidP="00502887">
            <w:pPr>
              <w:pStyle w:val="Sinespaciado"/>
              <w:jc w:val="center"/>
              <w:rPr>
                <w:sz w:val="16"/>
                <w:szCs w:val="16"/>
                <w:lang w:eastAsia="es-MX"/>
              </w:rPr>
            </w:pPr>
            <w:r w:rsidRPr="00121159">
              <w:rPr>
                <w:sz w:val="16"/>
                <w:szCs w:val="16"/>
                <w:lang w:eastAsia="es-MX"/>
              </w:rPr>
              <w:t>40.12.052</w:t>
            </w:r>
          </w:p>
        </w:tc>
        <w:tc>
          <w:tcPr>
            <w:tcW w:w="5484" w:type="dxa"/>
            <w:tcBorders>
              <w:top w:val="nil"/>
              <w:left w:val="nil"/>
              <w:bottom w:val="single" w:sz="4" w:space="0" w:color="auto"/>
              <w:right w:val="single" w:sz="4" w:space="0" w:color="auto"/>
            </w:tcBorders>
            <w:shd w:val="clear" w:color="auto" w:fill="auto"/>
            <w:noWrap/>
            <w:vAlign w:val="center"/>
            <w:hideMark/>
          </w:tcPr>
          <w:p w14:paraId="6FE88166" w14:textId="77777777" w:rsidR="004D599B" w:rsidRPr="00121159" w:rsidRDefault="004D599B" w:rsidP="004D599B">
            <w:pPr>
              <w:pStyle w:val="Sinespaciado"/>
              <w:rPr>
                <w:sz w:val="16"/>
                <w:szCs w:val="16"/>
                <w:lang w:eastAsia="es-MX"/>
              </w:rPr>
            </w:pPr>
            <w:r w:rsidRPr="00121159">
              <w:rPr>
                <w:sz w:val="16"/>
                <w:szCs w:val="16"/>
                <w:lang w:eastAsia="es-MX"/>
              </w:rPr>
              <w:t xml:space="preserve">Anticuerpos (IgG) contra </w:t>
            </w:r>
            <w:proofErr w:type="spellStart"/>
            <w:r w:rsidRPr="00121159">
              <w:rPr>
                <w:sz w:val="16"/>
                <w:szCs w:val="16"/>
                <w:lang w:eastAsia="es-MX"/>
              </w:rPr>
              <w:t>Bordetella</w:t>
            </w:r>
            <w:proofErr w:type="spellEnd"/>
            <w:r w:rsidRPr="00121159">
              <w:rPr>
                <w:sz w:val="16"/>
                <w:szCs w:val="16"/>
                <w:lang w:eastAsia="es-MX"/>
              </w:rPr>
              <w:t xml:space="preserve"> </w:t>
            </w:r>
            <w:proofErr w:type="spellStart"/>
            <w:r w:rsidRPr="00121159">
              <w:rPr>
                <w:sz w:val="16"/>
                <w:szCs w:val="16"/>
                <w:lang w:eastAsia="es-MX"/>
              </w:rPr>
              <w:t>pertussis</w:t>
            </w:r>
            <w:proofErr w:type="spellEnd"/>
          </w:p>
        </w:tc>
        <w:tc>
          <w:tcPr>
            <w:tcW w:w="3446" w:type="dxa"/>
            <w:tcBorders>
              <w:top w:val="nil"/>
              <w:left w:val="nil"/>
              <w:bottom w:val="single" w:sz="4" w:space="0" w:color="auto"/>
              <w:right w:val="single" w:sz="4" w:space="0" w:color="auto"/>
            </w:tcBorders>
            <w:vAlign w:val="center"/>
          </w:tcPr>
          <w:p w14:paraId="45B918B2"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4D599B" w:rsidRPr="00121159" w14:paraId="01AD38C9"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22ED323A" w14:textId="77777777" w:rsidR="004D599B" w:rsidRPr="00121159" w:rsidRDefault="004D599B" w:rsidP="00502887">
            <w:pPr>
              <w:pStyle w:val="Sinespaciado"/>
              <w:jc w:val="center"/>
              <w:rPr>
                <w:sz w:val="16"/>
                <w:szCs w:val="16"/>
                <w:lang w:eastAsia="es-MX"/>
              </w:rPr>
            </w:pPr>
            <w:r w:rsidRPr="00121159">
              <w:rPr>
                <w:sz w:val="16"/>
                <w:szCs w:val="16"/>
                <w:lang w:eastAsia="es-MX"/>
              </w:rPr>
              <w:t>40.12.053</w:t>
            </w:r>
          </w:p>
        </w:tc>
        <w:tc>
          <w:tcPr>
            <w:tcW w:w="5484" w:type="dxa"/>
            <w:tcBorders>
              <w:top w:val="nil"/>
              <w:left w:val="nil"/>
              <w:bottom w:val="single" w:sz="4" w:space="0" w:color="auto"/>
              <w:right w:val="single" w:sz="4" w:space="0" w:color="auto"/>
            </w:tcBorders>
            <w:shd w:val="clear" w:color="auto" w:fill="auto"/>
            <w:noWrap/>
            <w:vAlign w:val="center"/>
            <w:hideMark/>
          </w:tcPr>
          <w:p w14:paraId="00ACA9F9" w14:textId="77777777" w:rsidR="004D599B" w:rsidRPr="00121159" w:rsidRDefault="004D599B" w:rsidP="004D599B">
            <w:pPr>
              <w:pStyle w:val="Sinespaciado"/>
              <w:rPr>
                <w:sz w:val="16"/>
                <w:szCs w:val="16"/>
                <w:lang w:eastAsia="es-MX"/>
              </w:rPr>
            </w:pPr>
            <w:r w:rsidRPr="00121159">
              <w:rPr>
                <w:sz w:val="16"/>
                <w:szCs w:val="16"/>
                <w:lang w:eastAsia="es-MX"/>
              </w:rPr>
              <w:t xml:space="preserve">Anticuerpos (IgM) contra </w:t>
            </w:r>
            <w:proofErr w:type="spellStart"/>
            <w:r w:rsidRPr="00121159">
              <w:rPr>
                <w:sz w:val="16"/>
                <w:szCs w:val="16"/>
                <w:lang w:eastAsia="es-MX"/>
              </w:rPr>
              <w:t>Bordetella</w:t>
            </w:r>
            <w:proofErr w:type="spellEnd"/>
            <w:r w:rsidRPr="00121159">
              <w:rPr>
                <w:sz w:val="16"/>
                <w:szCs w:val="16"/>
                <w:lang w:eastAsia="es-MX"/>
              </w:rPr>
              <w:t xml:space="preserve"> </w:t>
            </w:r>
            <w:proofErr w:type="spellStart"/>
            <w:r w:rsidRPr="00121159">
              <w:rPr>
                <w:sz w:val="16"/>
                <w:szCs w:val="16"/>
                <w:lang w:eastAsia="es-MX"/>
              </w:rPr>
              <w:t>pertussis</w:t>
            </w:r>
            <w:proofErr w:type="spellEnd"/>
          </w:p>
        </w:tc>
        <w:tc>
          <w:tcPr>
            <w:tcW w:w="3446" w:type="dxa"/>
            <w:tcBorders>
              <w:top w:val="nil"/>
              <w:left w:val="nil"/>
              <w:bottom w:val="single" w:sz="4" w:space="0" w:color="auto"/>
              <w:right w:val="single" w:sz="4" w:space="0" w:color="auto"/>
            </w:tcBorders>
            <w:vAlign w:val="center"/>
          </w:tcPr>
          <w:p w14:paraId="7B017332"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4D599B" w:rsidRPr="00121159" w14:paraId="098F540C"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6D681A29" w14:textId="77777777" w:rsidR="004D599B" w:rsidRPr="00121159" w:rsidRDefault="004D599B" w:rsidP="00502887">
            <w:pPr>
              <w:pStyle w:val="Sinespaciado"/>
              <w:jc w:val="center"/>
              <w:rPr>
                <w:sz w:val="16"/>
                <w:szCs w:val="16"/>
                <w:lang w:eastAsia="es-MX"/>
              </w:rPr>
            </w:pPr>
            <w:r w:rsidRPr="00121159">
              <w:rPr>
                <w:sz w:val="16"/>
                <w:szCs w:val="16"/>
                <w:lang w:eastAsia="es-MX"/>
              </w:rPr>
              <w:t>40.12.054</w:t>
            </w:r>
          </w:p>
        </w:tc>
        <w:tc>
          <w:tcPr>
            <w:tcW w:w="5484" w:type="dxa"/>
            <w:tcBorders>
              <w:top w:val="nil"/>
              <w:left w:val="nil"/>
              <w:bottom w:val="single" w:sz="4" w:space="0" w:color="auto"/>
              <w:right w:val="single" w:sz="4" w:space="0" w:color="auto"/>
            </w:tcBorders>
            <w:shd w:val="clear" w:color="auto" w:fill="auto"/>
            <w:noWrap/>
            <w:vAlign w:val="center"/>
            <w:hideMark/>
          </w:tcPr>
          <w:p w14:paraId="4DC07801" w14:textId="77777777" w:rsidR="004D599B" w:rsidRPr="00121159" w:rsidRDefault="004D599B" w:rsidP="004D599B">
            <w:pPr>
              <w:pStyle w:val="Sinespaciado"/>
              <w:rPr>
                <w:sz w:val="16"/>
                <w:szCs w:val="16"/>
                <w:lang w:eastAsia="es-MX"/>
              </w:rPr>
            </w:pPr>
            <w:r w:rsidRPr="00121159">
              <w:rPr>
                <w:sz w:val="16"/>
                <w:szCs w:val="16"/>
                <w:lang w:eastAsia="es-MX"/>
              </w:rPr>
              <w:t>Anticuerpos (IgG) contra Virus Sincitial Respiratorio</w:t>
            </w:r>
          </w:p>
        </w:tc>
        <w:tc>
          <w:tcPr>
            <w:tcW w:w="3446" w:type="dxa"/>
            <w:tcBorders>
              <w:top w:val="nil"/>
              <w:left w:val="nil"/>
              <w:bottom w:val="single" w:sz="4" w:space="0" w:color="auto"/>
              <w:right w:val="single" w:sz="4" w:space="0" w:color="auto"/>
            </w:tcBorders>
            <w:vAlign w:val="center"/>
          </w:tcPr>
          <w:p w14:paraId="6BC89880"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4D599B" w:rsidRPr="00121159" w14:paraId="4560B92D"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A98196A" w14:textId="77777777" w:rsidR="004D599B" w:rsidRPr="00121159" w:rsidRDefault="004D599B" w:rsidP="00502887">
            <w:pPr>
              <w:pStyle w:val="Sinespaciado"/>
              <w:jc w:val="center"/>
              <w:rPr>
                <w:sz w:val="16"/>
                <w:szCs w:val="16"/>
                <w:lang w:eastAsia="es-MX"/>
              </w:rPr>
            </w:pPr>
            <w:r w:rsidRPr="00121159">
              <w:rPr>
                <w:sz w:val="16"/>
                <w:szCs w:val="16"/>
                <w:lang w:eastAsia="es-MX"/>
              </w:rPr>
              <w:t>40.12.055</w:t>
            </w:r>
          </w:p>
        </w:tc>
        <w:tc>
          <w:tcPr>
            <w:tcW w:w="5484" w:type="dxa"/>
            <w:tcBorders>
              <w:top w:val="nil"/>
              <w:left w:val="nil"/>
              <w:bottom w:val="single" w:sz="4" w:space="0" w:color="auto"/>
              <w:right w:val="single" w:sz="4" w:space="0" w:color="auto"/>
            </w:tcBorders>
            <w:shd w:val="clear" w:color="auto" w:fill="auto"/>
            <w:noWrap/>
            <w:vAlign w:val="center"/>
            <w:hideMark/>
          </w:tcPr>
          <w:p w14:paraId="1813D52C" w14:textId="77777777" w:rsidR="004D599B" w:rsidRPr="00121159" w:rsidRDefault="004D599B" w:rsidP="004D599B">
            <w:pPr>
              <w:pStyle w:val="Sinespaciado"/>
              <w:rPr>
                <w:sz w:val="16"/>
                <w:szCs w:val="16"/>
                <w:lang w:eastAsia="es-MX"/>
              </w:rPr>
            </w:pPr>
            <w:r w:rsidRPr="00121159">
              <w:rPr>
                <w:sz w:val="16"/>
                <w:szCs w:val="16"/>
                <w:lang w:eastAsia="es-MX"/>
              </w:rPr>
              <w:t>Anticuerpos (IgM) contra Virus Sincitial Respiratorio</w:t>
            </w:r>
          </w:p>
        </w:tc>
        <w:tc>
          <w:tcPr>
            <w:tcW w:w="3446" w:type="dxa"/>
            <w:tcBorders>
              <w:top w:val="nil"/>
              <w:left w:val="nil"/>
              <w:bottom w:val="single" w:sz="4" w:space="0" w:color="auto"/>
              <w:right w:val="single" w:sz="4" w:space="0" w:color="auto"/>
            </w:tcBorders>
            <w:vAlign w:val="center"/>
          </w:tcPr>
          <w:p w14:paraId="4BE5AE68"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4D599B" w:rsidRPr="00121159" w14:paraId="543A11D0"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2AACD4AE" w14:textId="77777777" w:rsidR="004D599B" w:rsidRPr="00121159" w:rsidRDefault="004D599B" w:rsidP="00502887">
            <w:pPr>
              <w:pStyle w:val="Sinespaciado"/>
              <w:jc w:val="center"/>
              <w:rPr>
                <w:sz w:val="16"/>
                <w:szCs w:val="16"/>
                <w:lang w:eastAsia="es-MX"/>
              </w:rPr>
            </w:pPr>
            <w:r w:rsidRPr="00121159">
              <w:rPr>
                <w:sz w:val="16"/>
                <w:szCs w:val="16"/>
                <w:lang w:eastAsia="es-MX"/>
              </w:rPr>
              <w:t>40.12.056</w:t>
            </w:r>
          </w:p>
        </w:tc>
        <w:tc>
          <w:tcPr>
            <w:tcW w:w="5484" w:type="dxa"/>
            <w:tcBorders>
              <w:top w:val="nil"/>
              <w:left w:val="nil"/>
              <w:bottom w:val="single" w:sz="4" w:space="0" w:color="auto"/>
              <w:right w:val="single" w:sz="4" w:space="0" w:color="auto"/>
            </w:tcBorders>
            <w:shd w:val="clear" w:color="auto" w:fill="auto"/>
            <w:noWrap/>
            <w:vAlign w:val="center"/>
            <w:hideMark/>
          </w:tcPr>
          <w:p w14:paraId="4367EF2D" w14:textId="77777777" w:rsidR="004D599B" w:rsidRPr="00121159" w:rsidRDefault="004D599B" w:rsidP="004D599B">
            <w:pPr>
              <w:pStyle w:val="Sinespaciado"/>
              <w:rPr>
                <w:sz w:val="16"/>
                <w:szCs w:val="16"/>
                <w:lang w:eastAsia="es-MX"/>
              </w:rPr>
            </w:pPr>
            <w:r w:rsidRPr="00121159">
              <w:rPr>
                <w:sz w:val="16"/>
                <w:szCs w:val="16"/>
                <w:lang w:eastAsia="es-MX"/>
              </w:rPr>
              <w:t>Anticuerpos contra Cisticerco</w:t>
            </w:r>
          </w:p>
        </w:tc>
        <w:tc>
          <w:tcPr>
            <w:tcW w:w="3446" w:type="dxa"/>
            <w:tcBorders>
              <w:top w:val="nil"/>
              <w:left w:val="nil"/>
              <w:bottom w:val="single" w:sz="4" w:space="0" w:color="auto"/>
              <w:right w:val="single" w:sz="4" w:space="0" w:color="auto"/>
            </w:tcBorders>
            <w:vAlign w:val="center"/>
          </w:tcPr>
          <w:p w14:paraId="054F74A2"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4D599B" w:rsidRPr="00121159" w14:paraId="478E5EA7"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2CA43C9" w14:textId="77777777" w:rsidR="004D599B" w:rsidRPr="00121159" w:rsidRDefault="004D599B" w:rsidP="00502887">
            <w:pPr>
              <w:pStyle w:val="Sinespaciado"/>
              <w:jc w:val="center"/>
              <w:rPr>
                <w:sz w:val="16"/>
                <w:szCs w:val="16"/>
                <w:lang w:eastAsia="es-MX"/>
              </w:rPr>
            </w:pPr>
            <w:r w:rsidRPr="00121159">
              <w:rPr>
                <w:sz w:val="16"/>
                <w:szCs w:val="16"/>
                <w:lang w:eastAsia="es-MX"/>
              </w:rPr>
              <w:t>40.12.057</w:t>
            </w:r>
          </w:p>
        </w:tc>
        <w:tc>
          <w:tcPr>
            <w:tcW w:w="5484" w:type="dxa"/>
            <w:tcBorders>
              <w:top w:val="nil"/>
              <w:left w:val="nil"/>
              <w:bottom w:val="single" w:sz="4" w:space="0" w:color="auto"/>
              <w:right w:val="single" w:sz="4" w:space="0" w:color="auto"/>
            </w:tcBorders>
            <w:shd w:val="clear" w:color="auto" w:fill="auto"/>
            <w:noWrap/>
            <w:vAlign w:val="center"/>
            <w:hideMark/>
          </w:tcPr>
          <w:p w14:paraId="34974D16" w14:textId="77777777" w:rsidR="004D599B" w:rsidRPr="00121159" w:rsidRDefault="004D599B" w:rsidP="004D599B">
            <w:pPr>
              <w:pStyle w:val="Sinespaciado"/>
              <w:rPr>
                <w:sz w:val="16"/>
                <w:szCs w:val="16"/>
                <w:lang w:eastAsia="es-MX"/>
              </w:rPr>
            </w:pPr>
            <w:r w:rsidRPr="00121159">
              <w:rPr>
                <w:sz w:val="16"/>
                <w:szCs w:val="16"/>
                <w:lang w:eastAsia="es-MX"/>
              </w:rPr>
              <w:t xml:space="preserve">Anticuerpos contra </w:t>
            </w:r>
            <w:proofErr w:type="spellStart"/>
            <w:r w:rsidRPr="00121159">
              <w:rPr>
                <w:sz w:val="16"/>
                <w:szCs w:val="16"/>
                <w:lang w:eastAsia="es-MX"/>
              </w:rPr>
              <w:t>Giardia</w:t>
            </w:r>
            <w:proofErr w:type="spellEnd"/>
          </w:p>
        </w:tc>
        <w:tc>
          <w:tcPr>
            <w:tcW w:w="3446" w:type="dxa"/>
            <w:tcBorders>
              <w:top w:val="nil"/>
              <w:left w:val="nil"/>
              <w:bottom w:val="single" w:sz="4" w:space="0" w:color="auto"/>
              <w:right w:val="single" w:sz="4" w:space="0" w:color="auto"/>
            </w:tcBorders>
            <w:vAlign w:val="center"/>
          </w:tcPr>
          <w:p w14:paraId="2B752161"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4D599B" w:rsidRPr="00121159" w14:paraId="42C8CF04"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3BD21365" w14:textId="77777777" w:rsidR="004D599B" w:rsidRPr="00121159" w:rsidRDefault="004D599B" w:rsidP="00502887">
            <w:pPr>
              <w:pStyle w:val="Sinespaciado"/>
              <w:jc w:val="center"/>
              <w:rPr>
                <w:sz w:val="16"/>
                <w:szCs w:val="16"/>
                <w:lang w:eastAsia="es-MX"/>
              </w:rPr>
            </w:pPr>
            <w:r w:rsidRPr="00121159">
              <w:rPr>
                <w:sz w:val="16"/>
                <w:szCs w:val="16"/>
                <w:lang w:eastAsia="es-MX"/>
              </w:rPr>
              <w:t>40.12.058</w:t>
            </w:r>
          </w:p>
        </w:tc>
        <w:tc>
          <w:tcPr>
            <w:tcW w:w="5484" w:type="dxa"/>
            <w:tcBorders>
              <w:top w:val="nil"/>
              <w:left w:val="nil"/>
              <w:bottom w:val="single" w:sz="4" w:space="0" w:color="auto"/>
              <w:right w:val="single" w:sz="4" w:space="0" w:color="auto"/>
            </w:tcBorders>
            <w:shd w:val="clear" w:color="auto" w:fill="auto"/>
            <w:noWrap/>
            <w:vAlign w:val="center"/>
            <w:hideMark/>
          </w:tcPr>
          <w:p w14:paraId="053EE4A9" w14:textId="77777777" w:rsidR="004D599B" w:rsidRPr="00121159" w:rsidRDefault="004D599B" w:rsidP="004D599B">
            <w:pPr>
              <w:pStyle w:val="Sinespaciado"/>
              <w:rPr>
                <w:sz w:val="16"/>
                <w:szCs w:val="16"/>
                <w:lang w:eastAsia="es-MX"/>
              </w:rPr>
            </w:pPr>
            <w:r w:rsidRPr="00121159">
              <w:rPr>
                <w:sz w:val="16"/>
                <w:szCs w:val="16"/>
                <w:lang w:eastAsia="es-MX"/>
              </w:rPr>
              <w:t xml:space="preserve">Anticuerpos (IgM) contra </w:t>
            </w:r>
            <w:proofErr w:type="spellStart"/>
            <w:r w:rsidRPr="00121159">
              <w:rPr>
                <w:sz w:val="16"/>
                <w:szCs w:val="16"/>
                <w:lang w:eastAsia="es-MX"/>
              </w:rPr>
              <w:t>Helicobacter</w:t>
            </w:r>
            <w:proofErr w:type="spellEnd"/>
            <w:r w:rsidRPr="00121159">
              <w:rPr>
                <w:sz w:val="16"/>
                <w:szCs w:val="16"/>
                <w:lang w:eastAsia="es-MX"/>
              </w:rPr>
              <w:t xml:space="preserve"> pylori</w:t>
            </w:r>
          </w:p>
        </w:tc>
        <w:tc>
          <w:tcPr>
            <w:tcW w:w="3446" w:type="dxa"/>
            <w:tcBorders>
              <w:top w:val="nil"/>
              <w:left w:val="nil"/>
              <w:bottom w:val="single" w:sz="4" w:space="0" w:color="auto"/>
              <w:right w:val="single" w:sz="4" w:space="0" w:color="auto"/>
            </w:tcBorders>
            <w:vAlign w:val="center"/>
          </w:tcPr>
          <w:p w14:paraId="58D6C823"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4D599B" w:rsidRPr="00121159" w14:paraId="13B502D9"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2CBAA04D" w14:textId="77777777" w:rsidR="004D599B" w:rsidRPr="00121159" w:rsidRDefault="004D599B" w:rsidP="00502887">
            <w:pPr>
              <w:pStyle w:val="Sinespaciado"/>
              <w:jc w:val="center"/>
              <w:rPr>
                <w:sz w:val="16"/>
                <w:szCs w:val="16"/>
                <w:lang w:eastAsia="es-MX"/>
              </w:rPr>
            </w:pPr>
            <w:r w:rsidRPr="00121159">
              <w:rPr>
                <w:sz w:val="16"/>
                <w:szCs w:val="16"/>
                <w:lang w:eastAsia="es-MX"/>
              </w:rPr>
              <w:t>40.12.059</w:t>
            </w:r>
          </w:p>
        </w:tc>
        <w:tc>
          <w:tcPr>
            <w:tcW w:w="5484" w:type="dxa"/>
            <w:tcBorders>
              <w:top w:val="nil"/>
              <w:left w:val="nil"/>
              <w:bottom w:val="single" w:sz="4" w:space="0" w:color="auto"/>
              <w:right w:val="single" w:sz="4" w:space="0" w:color="auto"/>
            </w:tcBorders>
            <w:shd w:val="clear" w:color="auto" w:fill="auto"/>
            <w:noWrap/>
            <w:vAlign w:val="center"/>
            <w:hideMark/>
          </w:tcPr>
          <w:p w14:paraId="0EA46744" w14:textId="77777777" w:rsidR="004D599B" w:rsidRPr="00121159" w:rsidRDefault="004D599B" w:rsidP="004D599B">
            <w:pPr>
              <w:pStyle w:val="Sinespaciado"/>
              <w:rPr>
                <w:sz w:val="16"/>
                <w:szCs w:val="16"/>
                <w:lang w:eastAsia="es-MX"/>
              </w:rPr>
            </w:pPr>
            <w:r w:rsidRPr="00121159">
              <w:rPr>
                <w:sz w:val="16"/>
                <w:szCs w:val="16"/>
                <w:lang w:eastAsia="es-MX"/>
              </w:rPr>
              <w:t xml:space="preserve">Antígeno de </w:t>
            </w:r>
            <w:proofErr w:type="spellStart"/>
            <w:r w:rsidRPr="00121159">
              <w:rPr>
                <w:sz w:val="16"/>
                <w:szCs w:val="16"/>
                <w:lang w:eastAsia="es-MX"/>
              </w:rPr>
              <w:t>Pneumocystis</w:t>
            </w:r>
            <w:proofErr w:type="spellEnd"/>
            <w:r w:rsidRPr="00121159">
              <w:rPr>
                <w:sz w:val="16"/>
                <w:szCs w:val="16"/>
                <w:lang w:eastAsia="es-MX"/>
              </w:rPr>
              <w:t xml:space="preserve"> </w:t>
            </w:r>
            <w:proofErr w:type="spellStart"/>
            <w:r w:rsidRPr="00121159">
              <w:rPr>
                <w:sz w:val="16"/>
                <w:szCs w:val="16"/>
                <w:lang w:eastAsia="es-MX"/>
              </w:rPr>
              <w:t>jirovecii</w:t>
            </w:r>
            <w:proofErr w:type="spellEnd"/>
          </w:p>
        </w:tc>
        <w:tc>
          <w:tcPr>
            <w:tcW w:w="3446" w:type="dxa"/>
            <w:tcBorders>
              <w:top w:val="nil"/>
              <w:left w:val="nil"/>
              <w:bottom w:val="single" w:sz="4" w:space="0" w:color="auto"/>
              <w:right w:val="single" w:sz="4" w:space="0" w:color="auto"/>
            </w:tcBorders>
            <w:vAlign w:val="center"/>
          </w:tcPr>
          <w:p w14:paraId="541A6582"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4D599B" w:rsidRPr="00121159" w14:paraId="522AECB6"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223AF169" w14:textId="77777777" w:rsidR="004D599B" w:rsidRPr="00121159" w:rsidRDefault="004D599B" w:rsidP="00502887">
            <w:pPr>
              <w:pStyle w:val="Sinespaciado"/>
              <w:jc w:val="center"/>
              <w:rPr>
                <w:sz w:val="16"/>
                <w:szCs w:val="16"/>
                <w:lang w:eastAsia="es-MX"/>
              </w:rPr>
            </w:pPr>
            <w:r w:rsidRPr="00121159">
              <w:rPr>
                <w:sz w:val="16"/>
                <w:szCs w:val="16"/>
                <w:lang w:eastAsia="es-MX"/>
              </w:rPr>
              <w:t>40.12.060</w:t>
            </w:r>
          </w:p>
        </w:tc>
        <w:tc>
          <w:tcPr>
            <w:tcW w:w="5484" w:type="dxa"/>
            <w:tcBorders>
              <w:top w:val="nil"/>
              <w:left w:val="nil"/>
              <w:bottom w:val="single" w:sz="4" w:space="0" w:color="auto"/>
              <w:right w:val="single" w:sz="4" w:space="0" w:color="auto"/>
            </w:tcBorders>
            <w:shd w:val="clear" w:color="auto" w:fill="auto"/>
            <w:noWrap/>
            <w:vAlign w:val="center"/>
            <w:hideMark/>
          </w:tcPr>
          <w:p w14:paraId="4A4C13EC" w14:textId="77777777" w:rsidR="004D599B" w:rsidRPr="00121159" w:rsidRDefault="004D599B" w:rsidP="004D599B">
            <w:pPr>
              <w:pStyle w:val="Sinespaciado"/>
              <w:rPr>
                <w:sz w:val="16"/>
                <w:szCs w:val="16"/>
                <w:lang w:eastAsia="es-MX"/>
              </w:rPr>
            </w:pPr>
            <w:r w:rsidRPr="00121159">
              <w:rPr>
                <w:sz w:val="16"/>
                <w:szCs w:val="16"/>
                <w:lang w:eastAsia="es-MX"/>
              </w:rPr>
              <w:t>Anticuerpos (IgG) contra Parvovirus B19</w:t>
            </w:r>
          </w:p>
        </w:tc>
        <w:tc>
          <w:tcPr>
            <w:tcW w:w="3446" w:type="dxa"/>
            <w:tcBorders>
              <w:top w:val="nil"/>
              <w:left w:val="nil"/>
              <w:bottom w:val="single" w:sz="4" w:space="0" w:color="auto"/>
              <w:right w:val="single" w:sz="4" w:space="0" w:color="auto"/>
            </w:tcBorders>
            <w:vAlign w:val="center"/>
          </w:tcPr>
          <w:p w14:paraId="63A52936"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4D599B" w:rsidRPr="00121159" w14:paraId="235053D0"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3C7D1C4" w14:textId="77777777" w:rsidR="004D599B" w:rsidRPr="00121159" w:rsidRDefault="004D599B" w:rsidP="00502887">
            <w:pPr>
              <w:pStyle w:val="Sinespaciado"/>
              <w:jc w:val="center"/>
              <w:rPr>
                <w:sz w:val="16"/>
                <w:szCs w:val="16"/>
                <w:lang w:eastAsia="es-MX"/>
              </w:rPr>
            </w:pPr>
            <w:r w:rsidRPr="00121159">
              <w:rPr>
                <w:sz w:val="16"/>
                <w:szCs w:val="16"/>
                <w:lang w:eastAsia="es-MX"/>
              </w:rPr>
              <w:t>40.12.061</w:t>
            </w:r>
          </w:p>
        </w:tc>
        <w:tc>
          <w:tcPr>
            <w:tcW w:w="5484" w:type="dxa"/>
            <w:tcBorders>
              <w:top w:val="nil"/>
              <w:left w:val="nil"/>
              <w:bottom w:val="single" w:sz="4" w:space="0" w:color="auto"/>
              <w:right w:val="single" w:sz="4" w:space="0" w:color="auto"/>
            </w:tcBorders>
            <w:shd w:val="clear" w:color="auto" w:fill="auto"/>
            <w:noWrap/>
            <w:vAlign w:val="center"/>
            <w:hideMark/>
          </w:tcPr>
          <w:p w14:paraId="33C72944" w14:textId="77777777" w:rsidR="004D599B" w:rsidRPr="00121159" w:rsidRDefault="004D599B" w:rsidP="004D599B">
            <w:pPr>
              <w:pStyle w:val="Sinespaciado"/>
              <w:rPr>
                <w:sz w:val="16"/>
                <w:szCs w:val="16"/>
                <w:lang w:eastAsia="es-MX"/>
              </w:rPr>
            </w:pPr>
            <w:r w:rsidRPr="00121159">
              <w:rPr>
                <w:sz w:val="16"/>
                <w:szCs w:val="16"/>
                <w:lang w:eastAsia="es-MX"/>
              </w:rPr>
              <w:t>Anticuerpos (IgM) contra Parvovirus B19</w:t>
            </w:r>
          </w:p>
        </w:tc>
        <w:tc>
          <w:tcPr>
            <w:tcW w:w="3446" w:type="dxa"/>
            <w:tcBorders>
              <w:top w:val="nil"/>
              <w:left w:val="nil"/>
              <w:bottom w:val="single" w:sz="4" w:space="0" w:color="auto"/>
              <w:right w:val="single" w:sz="4" w:space="0" w:color="auto"/>
            </w:tcBorders>
            <w:vAlign w:val="center"/>
          </w:tcPr>
          <w:p w14:paraId="7A86E01B"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4D599B" w:rsidRPr="00121159" w14:paraId="3D61F609"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BAC0A88" w14:textId="77777777" w:rsidR="004D599B" w:rsidRPr="00121159" w:rsidRDefault="004D599B" w:rsidP="00502887">
            <w:pPr>
              <w:pStyle w:val="Sinespaciado"/>
              <w:jc w:val="center"/>
              <w:rPr>
                <w:sz w:val="16"/>
                <w:szCs w:val="16"/>
                <w:lang w:eastAsia="es-MX"/>
              </w:rPr>
            </w:pPr>
            <w:r w:rsidRPr="00121159">
              <w:rPr>
                <w:sz w:val="16"/>
                <w:szCs w:val="16"/>
                <w:lang w:eastAsia="es-MX"/>
              </w:rPr>
              <w:t>40.12.062</w:t>
            </w:r>
          </w:p>
        </w:tc>
        <w:tc>
          <w:tcPr>
            <w:tcW w:w="5484" w:type="dxa"/>
            <w:tcBorders>
              <w:top w:val="nil"/>
              <w:left w:val="nil"/>
              <w:bottom w:val="single" w:sz="4" w:space="0" w:color="auto"/>
              <w:right w:val="single" w:sz="4" w:space="0" w:color="auto"/>
            </w:tcBorders>
            <w:shd w:val="clear" w:color="auto" w:fill="auto"/>
            <w:noWrap/>
            <w:vAlign w:val="center"/>
            <w:hideMark/>
          </w:tcPr>
          <w:p w14:paraId="721CF78B" w14:textId="77777777" w:rsidR="004D599B" w:rsidRPr="00121159" w:rsidRDefault="004D599B" w:rsidP="004D599B">
            <w:pPr>
              <w:pStyle w:val="Sinespaciado"/>
              <w:rPr>
                <w:sz w:val="16"/>
                <w:szCs w:val="16"/>
                <w:lang w:eastAsia="es-MX"/>
              </w:rPr>
            </w:pPr>
            <w:r w:rsidRPr="00121159">
              <w:rPr>
                <w:sz w:val="16"/>
                <w:szCs w:val="16"/>
                <w:lang w:eastAsia="es-MX"/>
              </w:rPr>
              <w:t>Anticuerpos (IgG) contra Rotavirus</w:t>
            </w:r>
          </w:p>
        </w:tc>
        <w:tc>
          <w:tcPr>
            <w:tcW w:w="3446" w:type="dxa"/>
            <w:tcBorders>
              <w:top w:val="nil"/>
              <w:left w:val="nil"/>
              <w:bottom w:val="single" w:sz="4" w:space="0" w:color="auto"/>
              <w:right w:val="single" w:sz="4" w:space="0" w:color="auto"/>
            </w:tcBorders>
            <w:vAlign w:val="center"/>
          </w:tcPr>
          <w:p w14:paraId="5C517E2A"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4D599B" w:rsidRPr="00121159" w14:paraId="323A00DA"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72289CDF" w14:textId="77777777" w:rsidR="004D599B" w:rsidRPr="00121159" w:rsidRDefault="004D599B" w:rsidP="00502887">
            <w:pPr>
              <w:pStyle w:val="Sinespaciado"/>
              <w:jc w:val="center"/>
              <w:rPr>
                <w:sz w:val="16"/>
                <w:szCs w:val="16"/>
                <w:lang w:eastAsia="es-MX"/>
              </w:rPr>
            </w:pPr>
            <w:r w:rsidRPr="00121159">
              <w:rPr>
                <w:sz w:val="16"/>
                <w:szCs w:val="16"/>
                <w:lang w:eastAsia="es-MX"/>
              </w:rPr>
              <w:t>40.12.063</w:t>
            </w:r>
          </w:p>
        </w:tc>
        <w:tc>
          <w:tcPr>
            <w:tcW w:w="5484" w:type="dxa"/>
            <w:tcBorders>
              <w:top w:val="nil"/>
              <w:left w:val="nil"/>
              <w:bottom w:val="single" w:sz="4" w:space="0" w:color="auto"/>
              <w:right w:val="single" w:sz="4" w:space="0" w:color="auto"/>
            </w:tcBorders>
            <w:shd w:val="clear" w:color="auto" w:fill="auto"/>
            <w:noWrap/>
            <w:vAlign w:val="center"/>
            <w:hideMark/>
          </w:tcPr>
          <w:p w14:paraId="1B16FC8B" w14:textId="77777777" w:rsidR="004D599B" w:rsidRPr="00121159" w:rsidRDefault="004D599B" w:rsidP="004D599B">
            <w:pPr>
              <w:pStyle w:val="Sinespaciado"/>
              <w:rPr>
                <w:sz w:val="16"/>
                <w:szCs w:val="16"/>
                <w:lang w:eastAsia="es-MX"/>
              </w:rPr>
            </w:pPr>
            <w:r w:rsidRPr="00121159">
              <w:rPr>
                <w:sz w:val="16"/>
                <w:szCs w:val="16"/>
                <w:lang w:eastAsia="es-MX"/>
              </w:rPr>
              <w:t>Anticuerpos (IgM) contra Rotavirus</w:t>
            </w:r>
          </w:p>
        </w:tc>
        <w:tc>
          <w:tcPr>
            <w:tcW w:w="3446" w:type="dxa"/>
            <w:tcBorders>
              <w:top w:val="nil"/>
              <w:left w:val="nil"/>
              <w:bottom w:val="single" w:sz="4" w:space="0" w:color="auto"/>
              <w:right w:val="single" w:sz="4" w:space="0" w:color="auto"/>
            </w:tcBorders>
            <w:vAlign w:val="center"/>
          </w:tcPr>
          <w:p w14:paraId="5BE318C4"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7A303D" w:rsidRPr="00121159" w14:paraId="170F089D"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763F8961" w14:textId="77777777" w:rsidR="007A303D" w:rsidRPr="00121159" w:rsidRDefault="007A303D" w:rsidP="00502887">
            <w:pPr>
              <w:pStyle w:val="Sinespaciado"/>
              <w:jc w:val="center"/>
              <w:rPr>
                <w:sz w:val="16"/>
                <w:szCs w:val="16"/>
                <w:lang w:eastAsia="es-MX"/>
              </w:rPr>
            </w:pPr>
            <w:r w:rsidRPr="00121159">
              <w:rPr>
                <w:sz w:val="16"/>
                <w:szCs w:val="16"/>
                <w:lang w:eastAsia="es-MX"/>
              </w:rPr>
              <w:t>40.12.064</w:t>
            </w:r>
          </w:p>
        </w:tc>
        <w:tc>
          <w:tcPr>
            <w:tcW w:w="5484" w:type="dxa"/>
            <w:tcBorders>
              <w:top w:val="nil"/>
              <w:left w:val="nil"/>
              <w:bottom w:val="single" w:sz="4" w:space="0" w:color="auto"/>
              <w:right w:val="single" w:sz="4" w:space="0" w:color="auto"/>
            </w:tcBorders>
            <w:shd w:val="clear" w:color="auto" w:fill="auto"/>
            <w:noWrap/>
            <w:vAlign w:val="center"/>
            <w:hideMark/>
          </w:tcPr>
          <w:p w14:paraId="7E863470" w14:textId="77777777" w:rsidR="007A303D" w:rsidRPr="00121159" w:rsidRDefault="007A303D" w:rsidP="005900F2">
            <w:pPr>
              <w:pStyle w:val="Sinespaciado"/>
              <w:rPr>
                <w:sz w:val="16"/>
                <w:szCs w:val="16"/>
                <w:lang w:eastAsia="es-MX"/>
              </w:rPr>
            </w:pPr>
            <w:r w:rsidRPr="00121159">
              <w:rPr>
                <w:sz w:val="16"/>
                <w:szCs w:val="16"/>
                <w:lang w:eastAsia="es-MX"/>
              </w:rPr>
              <w:t>Antígeno de Rotavirus en heces</w:t>
            </w:r>
          </w:p>
        </w:tc>
        <w:tc>
          <w:tcPr>
            <w:tcW w:w="3446" w:type="dxa"/>
            <w:tcBorders>
              <w:top w:val="nil"/>
              <w:left w:val="nil"/>
              <w:bottom w:val="single" w:sz="4" w:space="0" w:color="auto"/>
              <w:right w:val="single" w:sz="4" w:space="0" w:color="auto"/>
            </w:tcBorders>
            <w:vAlign w:val="center"/>
          </w:tcPr>
          <w:p w14:paraId="7D96A398" w14:textId="77777777" w:rsidR="007A303D" w:rsidRPr="00121159" w:rsidRDefault="007B5C1C" w:rsidP="005900F2">
            <w:pPr>
              <w:pStyle w:val="Sinespaciado"/>
              <w:rPr>
                <w:sz w:val="16"/>
                <w:szCs w:val="16"/>
                <w:lang w:eastAsia="es-MX"/>
              </w:rPr>
            </w:pPr>
            <w:r w:rsidRPr="00121159">
              <w:rPr>
                <w:sz w:val="16"/>
                <w:szCs w:val="16"/>
              </w:rPr>
              <w:t>Prueba rápida, d</w:t>
            </w:r>
            <w:r w:rsidR="00584A26" w:rsidRPr="00121159">
              <w:rPr>
                <w:sz w:val="16"/>
                <w:szCs w:val="16"/>
              </w:rPr>
              <w:t>ebe procesarse en sitio.</w:t>
            </w:r>
          </w:p>
        </w:tc>
      </w:tr>
      <w:tr w:rsidR="007A303D" w:rsidRPr="00121159" w14:paraId="282E3342"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36CA3565" w14:textId="77777777" w:rsidR="007A303D" w:rsidRPr="00121159" w:rsidRDefault="007A303D" w:rsidP="00502887">
            <w:pPr>
              <w:pStyle w:val="Sinespaciado"/>
              <w:jc w:val="center"/>
              <w:rPr>
                <w:sz w:val="16"/>
                <w:szCs w:val="16"/>
                <w:lang w:eastAsia="es-MX"/>
              </w:rPr>
            </w:pPr>
            <w:r w:rsidRPr="00121159">
              <w:rPr>
                <w:sz w:val="16"/>
                <w:szCs w:val="16"/>
                <w:lang w:eastAsia="es-MX"/>
              </w:rPr>
              <w:t>40.12.065</w:t>
            </w:r>
          </w:p>
        </w:tc>
        <w:tc>
          <w:tcPr>
            <w:tcW w:w="5484" w:type="dxa"/>
            <w:tcBorders>
              <w:top w:val="nil"/>
              <w:left w:val="nil"/>
              <w:bottom w:val="single" w:sz="4" w:space="0" w:color="auto"/>
              <w:right w:val="single" w:sz="4" w:space="0" w:color="auto"/>
            </w:tcBorders>
            <w:shd w:val="clear" w:color="auto" w:fill="auto"/>
            <w:noWrap/>
            <w:vAlign w:val="center"/>
            <w:hideMark/>
          </w:tcPr>
          <w:p w14:paraId="066F2CAD" w14:textId="77777777" w:rsidR="007A303D" w:rsidRPr="00121159" w:rsidRDefault="007A303D" w:rsidP="005900F2">
            <w:pPr>
              <w:pStyle w:val="Sinespaciado"/>
              <w:rPr>
                <w:sz w:val="16"/>
                <w:szCs w:val="16"/>
                <w:lang w:eastAsia="es-MX"/>
              </w:rPr>
            </w:pPr>
            <w:r w:rsidRPr="00121159">
              <w:rPr>
                <w:sz w:val="16"/>
                <w:szCs w:val="16"/>
                <w:lang w:eastAsia="es-MX"/>
              </w:rPr>
              <w:t xml:space="preserve">Antígeno </w:t>
            </w:r>
            <w:proofErr w:type="spellStart"/>
            <w:r w:rsidRPr="00121159">
              <w:rPr>
                <w:sz w:val="16"/>
                <w:szCs w:val="16"/>
                <w:lang w:eastAsia="es-MX"/>
              </w:rPr>
              <w:t>Helicobacter</w:t>
            </w:r>
            <w:proofErr w:type="spellEnd"/>
            <w:r w:rsidRPr="00121159">
              <w:rPr>
                <w:sz w:val="16"/>
                <w:szCs w:val="16"/>
                <w:lang w:eastAsia="es-MX"/>
              </w:rPr>
              <w:t xml:space="preserve"> pylori en heces</w:t>
            </w:r>
          </w:p>
        </w:tc>
        <w:tc>
          <w:tcPr>
            <w:tcW w:w="3446" w:type="dxa"/>
            <w:tcBorders>
              <w:top w:val="nil"/>
              <w:left w:val="nil"/>
              <w:bottom w:val="single" w:sz="4" w:space="0" w:color="auto"/>
              <w:right w:val="single" w:sz="4" w:space="0" w:color="auto"/>
            </w:tcBorders>
            <w:vAlign w:val="center"/>
          </w:tcPr>
          <w:p w14:paraId="7211992C" w14:textId="77777777" w:rsidR="007A303D" w:rsidRPr="00121159" w:rsidRDefault="00584A26" w:rsidP="005900F2">
            <w:pPr>
              <w:pStyle w:val="Sinespaciado"/>
              <w:rPr>
                <w:sz w:val="16"/>
                <w:szCs w:val="16"/>
                <w:lang w:eastAsia="es-MX"/>
              </w:rPr>
            </w:pPr>
            <w:r w:rsidRPr="00121159">
              <w:rPr>
                <w:sz w:val="16"/>
                <w:szCs w:val="16"/>
              </w:rPr>
              <w:t>Debe procesarse en sitio o envío a CRAP.</w:t>
            </w:r>
          </w:p>
        </w:tc>
      </w:tr>
      <w:tr w:rsidR="004D599B" w:rsidRPr="00121159" w14:paraId="5919A7C6"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0F7131A3" w14:textId="77777777" w:rsidR="004D599B" w:rsidRPr="00121159" w:rsidRDefault="004D599B" w:rsidP="00502887">
            <w:pPr>
              <w:pStyle w:val="Sinespaciado"/>
              <w:jc w:val="center"/>
              <w:rPr>
                <w:sz w:val="16"/>
                <w:szCs w:val="16"/>
                <w:lang w:eastAsia="es-MX"/>
              </w:rPr>
            </w:pPr>
            <w:r w:rsidRPr="00121159">
              <w:rPr>
                <w:sz w:val="16"/>
                <w:szCs w:val="16"/>
                <w:lang w:eastAsia="es-MX"/>
              </w:rPr>
              <w:t>40.12.066</w:t>
            </w:r>
          </w:p>
        </w:tc>
        <w:tc>
          <w:tcPr>
            <w:tcW w:w="5484" w:type="dxa"/>
            <w:tcBorders>
              <w:top w:val="nil"/>
              <w:left w:val="nil"/>
              <w:bottom w:val="single" w:sz="4" w:space="0" w:color="auto"/>
              <w:right w:val="single" w:sz="4" w:space="0" w:color="auto"/>
            </w:tcBorders>
            <w:shd w:val="clear" w:color="auto" w:fill="auto"/>
            <w:noWrap/>
            <w:vAlign w:val="center"/>
            <w:hideMark/>
          </w:tcPr>
          <w:p w14:paraId="0489F8B6" w14:textId="77777777" w:rsidR="004D599B" w:rsidRPr="00121159" w:rsidRDefault="004D599B" w:rsidP="004D599B">
            <w:pPr>
              <w:pStyle w:val="Sinespaciado"/>
              <w:rPr>
                <w:sz w:val="16"/>
                <w:szCs w:val="16"/>
                <w:lang w:eastAsia="es-MX"/>
              </w:rPr>
            </w:pPr>
            <w:r w:rsidRPr="00121159">
              <w:rPr>
                <w:sz w:val="16"/>
                <w:szCs w:val="16"/>
                <w:lang w:eastAsia="es-MX"/>
              </w:rPr>
              <w:t xml:space="preserve">Anticuerpos contra </w:t>
            </w:r>
            <w:proofErr w:type="spellStart"/>
            <w:r w:rsidRPr="00121159">
              <w:rPr>
                <w:sz w:val="16"/>
                <w:szCs w:val="16"/>
                <w:lang w:eastAsia="es-MX"/>
              </w:rPr>
              <w:t>Streptococcus</w:t>
            </w:r>
            <w:proofErr w:type="spellEnd"/>
            <w:r w:rsidRPr="00121159">
              <w:rPr>
                <w:sz w:val="16"/>
                <w:szCs w:val="16"/>
                <w:lang w:eastAsia="es-MX"/>
              </w:rPr>
              <w:t xml:space="preserve"> </w:t>
            </w:r>
            <w:proofErr w:type="spellStart"/>
            <w:r w:rsidRPr="00121159">
              <w:rPr>
                <w:sz w:val="16"/>
                <w:szCs w:val="16"/>
                <w:lang w:eastAsia="es-MX"/>
              </w:rPr>
              <w:t>pneumoniae</w:t>
            </w:r>
            <w:proofErr w:type="spellEnd"/>
            <w:r w:rsidRPr="00121159">
              <w:rPr>
                <w:sz w:val="16"/>
                <w:szCs w:val="16"/>
                <w:lang w:eastAsia="es-MX"/>
              </w:rPr>
              <w:t>, panel con 14 serotipos</w:t>
            </w:r>
          </w:p>
        </w:tc>
        <w:tc>
          <w:tcPr>
            <w:tcW w:w="3446" w:type="dxa"/>
            <w:tcBorders>
              <w:top w:val="nil"/>
              <w:left w:val="nil"/>
              <w:bottom w:val="single" w:sz="4" w:space="0" w:color="auto"/>
              <w:right w:val="single" w:sz="4" w:space="0" w:color="auto"/>
            </w:tcBorders>
            <w:vAlign w:val="center"/>
          </w:tcPr>
          <w:p w14:paraId="3C16FDF6"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4D599B" w:rsidRPr="00121159" w14:paraId="644A653C"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484635DD" w14:textId="77777777" w:rsidR="004D599B" w:rsidRPr="00121159" w:rsidRDefault="004D599B" w:rsidP="00502887">
            <w:pPr>
              <w:pStyle w:val="Sinespaciado"/>
              <w:jc w:val="center"/>
              <w:rPr>
                <w:sz w:val="16"/>
                <w:szCs w:val="16"/>
                <w:lang w:eastAsia="es-MX"/>
              </w:rPr>
            </w:pPr>
            <w:r w:rsidRPr="00121159">
              <w:rPr>
                <w:sz w:val="16"/>
                <w:szCs w:val="16"/>
                <w:lang w:eastAsia="es-MX"/>
              </w:rPr>
              <w:t>40.12.067</w:t>
            </w:r>
          </w:p>
        </w:tc>
        <w:tc>
          <w:tcPr>
            <w:tcW w:w="5484" w:type="dxa"/>
            <w:tcBorders>
              <w:top w:val="nil"/>
              <w:left w:val="nil"/>
              <w:bottom w:val="single" w:sz="4" w:space="0" w:color="auto"/>
              <w:right w:val="single" w:sz="4" w:space="0" w:color="auto"/>
            </w:tcBorders>
            <w:shd w:val="clear" w:color="auto" w:fill="auto"/>
            <w:noWrap/>
            <w:vAlign w:val="center"/>
            <w:hideMark/>
          </w:tcPr>
          <w:p w14:paraId="488D3E72" w14:textId="77777777" w:rsidR="004D599B" w:rsidRPr="00121159" w:rsidRDefault="004D599B" w:rsidP="004D599B">
            <w:pPr>
              <w:pStyle w:val="Sinespaciado"/>
              <w:rPr>
                <w:sz w:val="16"/>
                <w:szCs w:val="16"/>
                <w:lang w:eastAsia="es-MX"/>
              </w:rPr>
            </w:pPr>
            <w:r w:rsidRPr="00121159">
              <w:rPr>
                <w:sz w:val="16"/>
                <w:szCs w:val="16"/>
                <w:lang w:eastAsia="es-MX"/>
              </w:rPr>
              <w:t xml:space="preserve">Glutamato Deshidrogenasa de </w:t>
            </w:r>
            <w:proofErr w:type="spellStart"/>
            <w:r w:rsidRPr="00121159">
              <w:rPr>
                <w:sz w:val="16"/>
                <w:szCs w:val="16"/>
                <w:lang w:eastAsia="es-MX"/>
              </w:rPr>
              <w:t>Clostridium</w:t>
            </w:r>
            <w:proofErr w:type="spellEnd"/>
            <w:r w:rsidRPr="00121159">
              <w:rPr>
                <w:sz w:val="16"/>
                <w:szCs w:val="16"/>
                <w:lang w:eastAsia="es-MX"/>
              </w:rPr>
              <w:t xml:space="preserve"> </w:t>
            </w:r>
            <w:proofErr w:type="spellStart"/>
            <w:r w:rsidRPr="00121159">
              <w:rPr>
                <w:sz w:val="16"/>
                <w:szCs w:val="16"/>
                <w:lang w:eastAsia="es-MX"/>
              </w:rPr>
              <w:t>difficile</w:t>
            </w:r>
            <w:proofErr w:type="spellEnd"/>
          </w:p>
        </w:tc>
        <w:tc>
          <w:tcPr>
            <w:tcW w:w="3446" w:type="dxa"/>
            <w:tcBorders>
              <w:top w:val="nil"/>
              <w:left w:val="nil"/>
              <w:bottom w:val="single" w:sz="4" w:space="0" w:color="auto"/>
              <w:right w:val="single" w:sz="4" w:space="0" w:color="auto"/>
            </w:tcBorders>
            <w:vAlign w:val="center"/>
          </w:tcPr>
          <w:p w14:paraId="6DA1691D"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7A303D" w:rsidRPr="00121159" w14:paraId="5068E756"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151A97A0" w14:textId="77777777" w:rsidR="007A303D" w:rsidRPr="00121159" w:rsidRDefault="007A303D" w:rsidP="00502887">
            <w:pPr>
              <w:pStyle w:val="Sinespaciado"/>
              <w:jc w:val="center"/>
              <w:rPr>
                <w:sz w:val="16"/>
                <w:szCs w:val="16"/>
                <w:lang w:eastAsia="es-MX"/>
              </w:rPr>
            </w:pPr>
            <w:r w:rsidRPr="00121159">
              <w:rPr>
                <w:sz w:val="16"/>
                <w:szCs w:val="16"/>
                <w:lang w:eastAsia="es-MX"/>
              </w:rPr>
              <w:t>40.12.068</w:t>
            </w:r>
          </w:p>
        </w:tc>
        <w:tc>
          <w:tcPr>
            <w:tcW w:w="5484" w:type="dxa"/>
            <w:tcBorders>
              <w:top w:val="nil"/>
              <w:left w:val="nil"/>
              <w:bottom w:val="single" w:sz="4" w:space="0" w:color="auto"/>
              <w:right w:val="single" w:sz="4" w:space="0" w:color="auto"/>
            </w:tcBorders>
            <w:shd w:val="clear" w:color="auto" w:fill="auto"/>
            <w:noWrap/>
            <w:vAlign w:val="center"/>
            <w:hideMark/>
          </w:tcPr>
          <w:p w14:paraId="38378D06" w14:textId="77777777" w:rsidR="007A303D" w:rsidRPr="00121159" w:rsidRDefault="007A303D" w:rsidP="005900F2">
            <w:pPr>
              <w:pStyle w:val="Sinespaciado"/>
              <w:rPr>
                <w:sz w:val="16"/>
                <w:szCs w:val="16"/>
                <w:lang w:val="fr-FR" w:eastAsia="es-MX"/>
              </w:rPr>
            </w:pPr>
            <w:proofErr w:type="spellStart"/>
            <w:r w:rsidRPr="00121159">
              <w:rPr>
                <w:sz w:val="16"/>
                <w:szCs w:val="16"/>
                <w:lang w:val="fr-FR" w:eastAsia="es-MX"/>
              </w:rPr>
              <w:t>Toxinas</w:t>
            </w:r>
            <w:proofErr w:type="spellEnd"/>
            <w:r w:rsidRPr="00121159">
              <w:rPr>
                <w:sz w:val="16"/>
                <w:szCs w:val="16"/>
                <w:lang w:val="fr-FR" w:eastAsia="es-MX"/>
              </w:rPr>
              <w:t xml:space="preserve"> A+B de Clostridium difficile</w:t>
            </w:r>
          </w:p>
        </w:tc>
        <w:tc>
          <w:tcPr>
            <w:tcW w:w="3446" w:type="dxa"/>
            <w:tcBorders>
              <w:top w:val="nil"/>
              <w:left w:val="nil"/>
              <w:bottom w:val="single" w:sz="4" w:space="0" w:color="auto"/>
              <w:right w:val="single" w:sz="4" w:space="0" w:color="auto"/>
            </w:tcBorders>
            <w:vAlign w:val="center"/>
          </w:tcPr>
          <w:p w14:paraId="4629E5FD" w14:textId="77777777" w:rsidR="007A303D" w:rsidRPr="00121159" w:rsidRDefault="00584A26" w:rsidP="005900F2">
            <w:pPr>
              <w:pStyle w:val="Sinespaciado"/>
              <w:rPr>
                <w:sz w:val="16"/>
                <w:szCs w:val="16"/>
                <w:lang w:eastAsia="es-MX"/>
              </w:rPr>
            </w:pPr>
            <w:r w:rsidRPr="00121159">
              <w:rPr>
                <w:sz w:val="16"/>
                <w:szCs w:val="16"/>
              </w:rPr>
              <w:t>Debe procesarse en sitio o envío a CRAP.</w:t>
            </w:r>
          </w:p>
        </w:tc>
      </w:tr>
      <w:tr w:rsidR="004D599B" w:rsidRPr="00121159" w14:paraId="5606C866"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637FB292" w14:textId="77777777" w:rsidR="004D599B" w:rsidRPr="00121159" w:rsidRDefault="004D599B" w:rsidP="00502887">
            <w:pPr>
              <w:pStyle w:val="Sinespaciado"/>
              <w:jc w:val="center"/>
              <w:rPr>
                <w:sz w:val="16"/>
                <w:szCs w:val="16"/>
                <w:lang w:eastAsia="es-MX"/>
              </w:rPr>
            </w:pPr>
            <w:r w:rsidRPr="00121159">
              <w:rPr>
                <w:sz w:val="16"/>
                <w:szCs w:val="16"/>
                <w:lang w:eastAsia="es-MX"/>
              </w:rPr>
              <w:t>40.12.069</w:t>
            </w:r>
          </w:p>
        </w:tc>
        <w:tc>
          <w:tcPr>
            <w:tcW w:w="5484" w:type="dxa"/>
            <w:tcBorders>
              <w:top w:val="nil"/>
              <w:left w:val="nil"/>
              <w:bottom w:val="single" w:sz="4" w:space="0" w:color="auto"/>
              <w:right w:val="single" w:sz="4" w:space="0" w:color="auto"/>
            </w:tcBorders>
            <w:shd w:val="clear" w:color="auto" w:fill="auto"/>
            <w:noWrap/>
            <w:vAlign w:val="center"/>
            <w:hideMark/>
          </w:tcPr>
          <w:p w14:paraId="34F26D32" w14:textId="77777777" w:rsidR="004D599B" w:rsidRPr="00121159" w:rsidRDefault="004D599B" w:rsidP="004D599B">
            <w:pPr>
              <w:pStyle w:val="Sinespaciado"/>
              <w:rPr>
                <w:sz w:val="16"/>
                <w:szCs w:val="16"/>
                <w:lang w:eastAsia="es-MX"/>
              </w:rPr>
            </w:pPr>
            <w:r w:rsidRPr="00121159">
              <w:rPr>
                <w:sz w:val="16"/>
                <w:szCs w:val="16"/>
                <w:lang w:eastAsia="es-MX"/>
              </w:rPr>
              <w:t xml:space="preserve">Anticuerpos (IgG) contra </w:t>
            </w:r>
            <w:proofErr w:type="spellStart"/>
            <w:r w:rsidRPr="00121159">
              <w:rPr>
                <w:sz w:val="16"/>
                <w:szCs w:val="16"/>
                <w:lang w:eastAsia="es-MX"/>
              </w:rPr>
              <w:t>Coccidioides</w:t>
            </w:r>
            <w:proofErr w:type="spellEnd"/>
            <w:r w:rsidRPr="00121159">
              <w:rPr>
                <w:sz w:val="16"/>
                <w:szCs w:val="16"/>
                <w:lang w:eastAsia="es-MX"/>
              </w:rPr>
              <w:t xml:space="preserve"> </w:t>
            </w:r>
            <w:proofErr w:type="spellStart"/>
            <w:r w:rsidRPr="00121159">
              <w:rPr>
                <w:sz w:val="16"/>
                <w:szCs w:val="16"/>
                <w:lang w:eastAsia="es-MX"/>
              </w:rPr>
              <w:t>spp</w:t>
            </w:r>
            <w:proofErr w:type="spellEnd"/>
            <w:r w:rsidRPr="00121159">
              <w:rPr>
                <w:sz w:val="16"/>
                <w:szCs w:val="16"/>
                <w:lang w:eastAsia="es-MX"/>
              </w:rPr>
              <w:t xml:space="preserve"> </w:t>
            </w:r>
          </w:p>
        </w:tc>
        <w:tc>
          <w:tcPr>
            <w:tcW w:w="3446" w:type="dxa"/>
            <w:tcBorders>
              <w:top w:val="nil"/>
              <w:left w:val="nil"/>
              <w:bottom w:val="single" w:sz="4" w:space="0" w:color="auto"/>
              <w:right w:val="single" w:sz="4" w:space="0" w:color="auto"/>
            </w:tcBorders>
            <w:vAlign w:val="center"/>
          </w:tcPr>
          <w:p w14:paraId="5353EF0E"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4D599B" w:rsidRPr="00121159" w14:paraId="5C5A035D"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D42C280" w14:textId="77777777" w:rsidR="004D599B" w:rsidRPr="00121159" w:rsidRDefault="004D599B" w:rsidP="00502887">
            <w:pPr>
              <w:pStyle w:val="Sinespaciado"/>
              <w:jc w:val="center"/>
              <w:rPr>
                <w:sz w:val="16"/>
                <w:szCs w:val="16"/>
                <w:lang w:eastAsia="es-MX"/>
              </w:rPr>
            </w:pPr>
            <w:r w:rsidRPr="00121159">
              <w:rPr>
                <w:sz w:val="16"/>
                <w:szCs w:val="16"/>
                <w:lang w:eastAsia="es-MX"/>
              </w:rPr>
              <w:t>40.12.070</w:t>
            </w:r>
          </w:p>
        </w:tc>
        <w:tc>
          <w:tcPr>
            <w:tcW w:w="5484" w:type="dxa"/>
            <w:tcBorders>
              <w:top w:val="nil"/>
              <w:left w:val="nil"/>
              <w:bottom w:val="single" w:sz="4" w:space="0" w:color="auto"/>
              <w:right w:val="single" w:sz="4" w:space="0" w:color="auto"/>
            </w:tcBorders>
            <w:shd w:val="clear" w:color="auto" w:fill="auto"/>
            <w:noWrap/>
            <w:vAlign w:val="center"/>
            <w:hideMark/>
          </w:tcPr>
          <w:p w14:paraId="652C9359" w14:textId="77777777" w:rsidR="004D599B" w:rsidRPr="00121159" w:rsidRDefault="004D599B" w:rsidP="004D599B">
            <w:pPr>
              <w:pStyle w:val="Sinespaciado"/>
              <w:rPr>
                <w:sz w:val="16"/>
                <w:szCs w:val="16"/>
                <w:lang w:eastAsia="es-MX"/>
              </w:rPr>
            </w:pPr>
            <w:r w:rsidRPr="00121159">
              <w:rPr>
                <w:sz w:val="16"/>
                <w:szCs w:val="16"/>
                <w:lang w:eastAsia="es-MX"/>
              </w:rPr>
              <w:t xml:space="preserve">Anticuerpos (IgM) contra </w:t>
            </w:r>
            <w:proofErr w:type="spellStart"/>
            <w:r w:rsidRPr="00121159">
              <w:rPr>
                <w:sz w:val="16"/>
                <w:szCs w:val="16"/>
                <w:lang w:eastAsia="es-MX"/>
              </w:rPr>
              <w:t>Coccidioides</w:t>
            </w:r>
            <w:proofErr w:type="spellEnd"/>
            <w:r w:rsidRPr="00121159">
              <w:rPr>
                <w:sz w:val="16"/>
                <w:szCs w:val="16"/>
                <w:lang w:eastAsia="es-MX"/>
              </w:rPr>
              <w:t xml:space="preserve"> </w:t>
            </w:r>
            <w:proofErr w:type="spellStart"/>
            <w:r w:rsidRPr="00121159">
              <w:rPr>
                <w:sz w:val="16"/>
                <w:szCs w:val="16"/>
                <w:lang w:eastAsia="es-MX"/>
              </w:rPr>
              <w:t>spp</w:t>
            </w:r>
            <w:proofErr w:type="spellEnd"/>
          </w:p>
        </w:tc>
        <w:tc>
          <w:tcPr>
            <w:tcW w:w="3446" w:type="dxa"/>
            <w:tcBorders>
              <w:top w:val="nil"/>
              <w:left w:val="nil"/>
              <w:bottom w:val="single" w:sz="4" w:space="0" w:color="auto"/>
              <w:right w:val="single" w:sz="4" w:space="0" w:color="auto"/>
            </w:tcBorders>
            <w:vAlign w:val="center"/>
          </w:tcPr>
          <w:p w14:paraId="7A1D97EB"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7A303D" w:rsidRPr="00121159" w14:paraId="65ABD5CD"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043FDD55" w14:textId="77777777" w:rsidR="007A303D" w:rsidRPr="00121159" w:rsidRDefault="007A303D" w:rsidP="00502887">
            <w:pPr>
              <w:pStyle w:val="Sinespaciado"/>
              <w:jc w:val="center"/>
              <w:rPr>
                <w:sz w:val="16"/>
                <w:szCs w:val="16"/>
                <w:lang w:eastAsia="es-MX"/>
              </w:rPr>
            </w:pPr>
            <w:r w:rsidRPr="00121159">
              <w:rPr>
                <w:sz w:val="16"/>
                <w:szCs w:val="16"/>
                <w:lang w:eastAsia="es-MX"/>
              </w:rPr>
              <w:t>40.12.071</w:t>
            </w:r>
          </w:p>
        </w:tc>
        <w:tc>
          <w:tcPr>
            <w:tcW w:w="5484" w:type="dxa"/>
            <w:tcBorders>
              <w:top w:val="nil"/>
              <w:left w:val="nil"/>
              <w:bottom w:val="single" w:sz="4" w:space="0" w:color="auto"/>
              <w:right w:val="single" w:sz="4" w:space="0" w:color="auto"/>
            </w:tcBorders>
            <w:shd w:val="clear" w:color="auto" w:fill="auto"/>
            <w:noWrap/>
            <w:vAlign w:val="center"/>
            <w:hideMark/>
          </w:tcPr>
          <w:p w14:paraId="211AB17D" w14:textId="77777777" w:rsidR="007A303D" w:rsidRPr="00121159" w:rsidRDefault="007A303D" w:rsidP="005900F2">
            <w:pPr>
              <w:pStyle w:val="Sinespaciado"/>
              <w:rPr>
                <w:sz w:val="16"/>
                <w:szCs w:val="16"/>
                <w:lang w:eastAsia="es-MX"/>
              </w:rPr>
            </w:pPr>
            <w:r w:rsidRPr="00121159">
              <w:rPr>
                <w:sz w:val="16"/>
                <w:szCs w:val="16"/>
                <w:lang w:eastAsia="es-MX"/>
              </w:rPr>
              <w:t>Galactomanano</w:t>
            </w:r>
          </w:p>
        </w:tc>
        <w:tc>
          <w:tcPr>
            <w:tcW w:w="3446" w:type="dxa"/>
            <w:tcBorders>
              <w:top w:val="nil"/>
              <w:left w:val="nil"/>
              <w:bottom w:val="single" w:sz="4" w:space="0" w:color="auto"/>
              <w:right w:val="single" w:sz="4" w:space="0" w:color="auto"/>
            </w:tcBorders>
            <w:vAlign w:val="center"/>
          </w:tcPr>
          <w:p w14:paraId="1817D750" w14:textId="77777777" w:rsidR="007A303D" w:rsidRPr="00121159" w:rsidRDefault="004D599B" w:rsidP="005900F2">
            <w:pPr>
              <w:pStyle w:val="Sinespaciado"/>
              <w:rPr>
                <w:sz w:val="16"/>
                <w:szCs w:val="16"/>
                <w:lang w:eastAsia="es-MX"/>
              </w:rPr>
            </w:pPr>
            <w:r w:rsidRPr="00121159">
              <w:rPr>
                <w:sz w:val="16"/>
                <w:szCs w:val="16"/>
              </w:rPr>
              <w:t>Debe procesarse en sitio, envío a CRAP o envío a Laboratorio de Referencia.</w:t>
            </w:r>
          </w:p>
        </w:tc>
      </w:tr>
      <w:tr w:rsidR="007A303D" w:rsidRPr="00121159" w14:paraId="72CD41E9"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0C360D17" w14:textId="77777777" w:rsidR="007A303D" w:rsidRPr="00121159" w:rsidRDefault="007A303D" w:rsidP="00502887">
            <w:pPr>
              <w:pStyle w:val="Sinespaciado"/>
              <w:jc w:val="center"/>
              <w:rPr>
                <w:sz w:val="16"/>
                <w:szCs w:val="16"/>
                <w:lang w:eastAsia="es-MX"/>
              </w:rPr>
            </w:pPr>
            <w:r w:rsidRPr="00121159">
              <w:rPr>
                <w:sz w:val="16"/>
                <w:szCs w:val="16"/>
                <w:lang w:eastAsia="es-MX"/>
              </w:rPr>
              <w:t>40.12.072</w:t>
            </w:r>
          </w:p>
        </w:tc>
        <w:tc>
          <w:tcPr>
            <w:tcW w:w="5484" w:type="dxa"/>
            <w:tcBorders>
              <w:top w:val="nil"/>
              <w:left w:val="nil"/>
              <w:bottom w:val="single" w:sz="4" w:space="0" w:color="auto"/>
              <w:right w:val="single" w:sz="4" w:space="0" w:color="auto"/>
            </w:tcBorders>
            <w:shd w:val="clear" w:color="auto" w:fill="auto"/>
            <w:noWrap/>
            <w:vAlign w:val="center"/>
            <w:hideMark/>
          </w:tcPr>
          <w:p w14:paraId="10A0E940" w14:textId="77777777" w:rsidR="007A303D" w:rsidRPr="00121159" w:rsidRDefault="007A303D" w:rsidP="005900F2">
            <w:pPr>
              <w:pStyle w:val="Sinespaciado"/>
              <w:rPr>
                <w:sz w:val="16"/>
                <w:szCs w:val="16"/>
                <w:lang w:eastAsia="es-MX"/>
              </w:rPr>
            </w:pPr>
            <w:r w:rsidRPr="00121159">
              <w:rPr>
                <w:sz w:val="16"/>
                <w:szCs w:val="16"/>
                <w:lang w:eastAsia="es-MX"/>
              </w:rPr>
              <w:t>Anticuerpos contra Reaginas (R.P.R./V.D.R.L.)</w:t>
            </w:r>
          </w:p>
        </w:tc>
        <w:tc>
          <w:tcPr>
            <w:tcW w:w="3446" w:type="dxa"/>
            <w:tcBorders>
              <w:top w:val="nil"/>
              <w:left w:val="nil"/>
              <w:bottom w:val="single" w:sz="4" w:space="0" w:color="auto"/>
              <w:right w:val="single" w:sz="4" w:space="0" w:color="auto"/>
            </w:tcBorders>
            <w:vAlign w:val="center"/>
          </w:tcPr>
          <w:p w14:paraId="0820F114" w14:textId="77777777" w:rsidR="007A303D" w:rsidRPr="00121159" w:rsidRDefault="00584A26" w:rsidP="005900F2">
            <w:pPr>
              <w:pStyle w:val="Sinespaciado"/>
              <w:rPr>
                <w:sz w:val="16"/>
                <w:szCs w:val="16"/>
                <w:lang w:eastAsia="es-MX"/>
              </w:rPr>
            </w:pPr>
            <w:r w:rsidRPr="00121159">
              <w:rPr>
                <w:sz w:val="16"/>
                <w:szCs w:val="16"/>
              </w:rPr>
              <w:t>Debe procesarse en sitio.</w:t>
            </w:r>
          </w:p>
        </w:tc>
      </w:tr>
      <w:tr w:rsidR="004D599B" w:rsidRPr="00121159" w14:paraId="43C99A68"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476689F2" w14:textId="77777777" w:rsidR="004D599B" w:rsidRPr="00121159" w:rsidRDefault="004D599B" w:rsidP="00502887">
            <w:pPr>
              <w:pStyle w:val="Sinespaciado"/>
              <w:jc w:val="center"/>
              <w:rPr>
                <w:sz w:val="16"/>
                <w:szCs w:val="16"/>
                <w:lang w:eastAsia="es-MX"/>
              </w:rPr>
            </w:pPr>
            <w:r w:rsidRPr="00121159">
              <w:rPr>
                <w:sz w:val="16"/>
                <w:szCs w:val="16"/>
                <w:lang w:eastAsia="es-MX"/>
              </w:rPr>
              <w:t>40.12.073</w:t>
            </w:r>
          </w:p>
        </w:tc>
        <w:tc>
          <w:tcPr>
            <w:tcW w:w="5484" w:type="dxa"/>
            <w:tcBorders>
              <w:top w:val="nil"/>
              <w:left w:val="nil"/>
              <w:bottom w:val="single" w:sz="4" w:space="0" w:color="auto"/>
              <w:right w:val="single" w:sz="4" w:space="0" w:color="auto"/>
            </w:tcBorders>
            <w:shd w:val="clear" w:color="auto" w:fill="auto"/>
            <w:noWrap/>
            <w:vAlign w:val="center"/>
            <w:hideMark/>
          </w:tcPr>
          <w:p w14:paraId="43C6DDF5" w14:textId="77777777" w:rsidR="004D599B" w:rsidRPr="00121159" w:rsidRDefault="004D599B" w:rsidP="004D599B">
            <w:pPr>
              <w:pStyle w:val="Sinespaciado"/>
              <w:rPr>
                <w:sz w:val="16"/>
                <w:szCs w:val="16"/>
                <w:lang w:eastAsia="es-MX"/>
              </w:rPr>
            </w:pPr>
            <w:r w:rsidRPr="00121159">
              <w:rPr>
                <w:sz w:val="16"/>
                <w:szCs w:val="16"/>
                <w:lang w:eastAsia="es-MX"/>
              </w:rPr>
              <w:t xml:space="preserve">Anticuerpos (IgG) contra Treponema </w:t>
            </w:r>
            <w:proofErr w:type="spellStart"/>
            <w:r w:rsidRPr="00121159">
              <w:rPr>
                <w:sz w:val="16"/>
                <w:szCs w:val="16"/>
                <w:lang w:eastAsia="es-MX"/>
              </w:rPr>
              <w:t>pallidum</w:t>
            </w:r>
            <w:proofErr w:type="spellEnd"/>
            <w:r w:rsidRPr="00121159">
              <w:rPr>
                <w:sz w:val="16"/>
                <w:szCs w:val="16"/>
                <w:lang w:eastAsia="es-MX"/>
              </w:rPr>
              <w:t xml:space="preserve"> </w:t>
            </w:r>
          </w:p>
        </w:tc>
        <w:tc>
          <w:tcPr>
            <w:tcW w:w="3446" w:type="dxa"/>
            <w:tcBorders>
              <w:top w:val="nil"/>
              <w:left w:val="nil"/>
              <w:bottom w:val="single" w:sz="4" w:space="0" w:color="auto"/>
              <w:right w:val="single" w:sz="4" w:space="0" w:color="auto"/>
            </w:tcBorders>
            <w:vAlign w:val="center"/>
          </w:tcPr>
          <w:p w14:paraId="3F3DE010" w14:textId="77777777" w:rsidR="004D599B" w:rsidRPr="00121159" w:rsidRDefault="004D599B" w:rsidP="004D599B">
            <w:pPr>
              <w:pStyle w:val="Sinespaciado"/>
              <w:rPr>
                <w:sz w:val="16"/>
                <w:szCs w:val="16"/>
                <w:lang w:eastAsia="es-MX"/>
              </w:rPr>
            </w:pPr>
            <w:r w:rsidRPr="00121159">
              <w:rPr>
                <w:sz w:val="16"/>
                <w:szCs w:val="16"/>
              </w:rPr>
              <w:t>Debe procesarse en sitio o envío a CRAP.</w:t>
            </w:r>
          </w:p>
        </w:tc>
      </w:tr>
      <w:tr w:rsidR="004D599B" w:rsidRPr="00121159" w14:paraId="3790F335"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28356465" w14:textId="77777777" w:rsidR="004D599B" w:rsidRPr="00121159" w:rsidRDefault="004D599B" w:rsidP="00502887">
            <w:pPr>
              <w:pStyle w:val="Sinespaciado"/>
              <w:jc w:val="center"/>
              <w:rPr>
                <w:sz w:val="16"/>
                <w:szCs w:val="16"/>
                <w:lang w:eastAsia="es-MX"/>
              </w:rPr>
            </w:pPr>
            <w:r w:rsidRPr="00121159">
              <w:rPr>
                <w:sz w:val="16"/>
                <w:szCs w:val="16"/>
                <w:lang w:eastAsia="es-MX"/>
              </w:rPr>
              <w:t>40.12.074</w:t>
            </w:r>
          </w:p>
        </w:tc>
        <w:tc>
          <w:tcPr>
            <w:tcW w:w="5484" w:type="dxa"/>
            <w:tcBorders>
              <w:top w:val="nil"/>
              <w:left w:val="nil"/>
              <w:bottom w:val="single" w:sz="4" w:space="0" w:color="auto"/>
              <w:right w:val="single" w:sz="4" w:space="0" w:color="auto"/>
            </w:tcBorders>
            <w:shd w:val="clear" w:color="auto" w:fill="auto"/>
            <w:noWrap/>
            <w:vAlign w:val="center"/>
            <w:hideMark/>
          </w:tcPr>
          <w:p w14:paraId="23593DA7" w14:textId="77777777" w:rsidR="004D599B" w:rsidRPr="00121159" w:rsidRDefault="004D599B" w:rsidP="004D599B">
            <w:pPr>
              <w:pStyle w:val="Sinespaciado"/>
              <w:rPr>
                <w:sz w:val="16"/>
                <w:szCs w:val="16"/>
                <w:lang w:eastAsia="es-MX"/>
              </w:rPr>
            </w:pPr>
            <w:r w:rsidRPr="00121159">
              <w:rPr>
                <w:sz w:val="16"/>
                <w:szCs w:val="16"/>
                <w:lang w:eastAsia="es-MX"/>
              </w:rPr>
              <w:t xml:space="preserve">Anticuerpos (IgM) contra Treponema </w:t>
            </w:r>
            <w:proofErr w:type="spellStart"/>
            <w:r w:rsidRPr="00121159">
              <w:rPr>
                <w:sz w:val="16"/>
                <w:szCs w:val="16"/>
                <w:lang w:eastAsia="es-MX"/>
              </w:rPr>
              <w:t>pallidum</w:t>
            </w:r>
            <w:proofErr w:type="spellEnd"/>
            <w:r w:rsidRPr="00121159">
              <w:rPr>
                <w:sz w:val="16"/>
                <w:szCs w:val="16"/>
                <w:lang w:eastAsia="es-MX"/>
              </w:rPr>
              <w:t xml:space="preserve"> </w:t>
            </w:r>
          </w:p>
        </w:tc>
        <w:tc>
          <w:tcPr>
            <w:tcW w:w="3446" w:type="dxa"/>
            <w:tcBorders>
              <w:top w:val="nil"/>
              <w:left w:val="nil"/>
              <w:bottom w:val="single" w:sz="4" w:space="0" w:color="auto"/>
              <w:right w:val="single" w:sz="4" w:space="0" w:color="auto"/>
            </w:tcBorders>
            <w:vAlign w:val="center"/>
          </w:tcPr>
          <w:p w14:paraId="319EE3AB" w14:textId="77777777" w:rsidR="004D599B" w:rsidRPr="00121159" w:rsidRDefault="004D599B" w:rsidP="004D599B">
            <w:pPr>
              <w:pStyle w:val="Sinespaciado"/>
              <w:rPr>
                <w:sz w:val="16"/>
                <w:szCs w:val="16"/>
                <w:lang w:eastAsia="es-MX"/>
              </w:rPr>
            </w:pPr>
            <w:r w:rsidRPr="00121159">
              <w:rPr>
                <w:sz w:val="16"/>
                <w:szCs w:val="16"/>
              </w:rPr>
              <w:t>Debe procesarse en sitio o envío a CRAP.</w:t>
            </w:r>
          </w:p>
        </w:tc>
      </w:tr>
      <w:tr w:rsidR="004D599B" w:rsidRPr="00121159" w14:paraId="3F353EC1"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4ECF1B29" w14:textId="77777777" w:rsidR="004D599B" w:rsidRPr="00121159" w:rsidRDefault="004D599B" w:rsidP="00502887">
            <w:pPr>
              <w:pStyle w:val="Sinespaciado"/>
              <w:jc w:val="center"/>
              <w:rPr>
                <w:sz w:val="16"/>
                <w:szCs w:val="16"/>
                <w:lang w:eastAsia="es-MX"/>
              </w:rPr>
            </w:pPr>
            <w:r w:rsidRPr="00121159">
              <w:rPr>
                <w:sz w:val="16"/>
                <w:szCs w:val="16"/>
                <w:lang w:eastAsia="es-MX"/>
              </w:rPr>
              <w:t>40.12.075</w:t>
            </w:r>
          </w:p>
        </w:tc>
        <w:tc>
          <w:tcPr>
            <w:tcW w:w="5484" w:type="dxa"/>
            <w:tcBorders>
              <w:top w:val="nil"/>
              <w:left w:val="nil"/>
              <w:bottom w:val="single" w:sz="4" w:space="0" w:color="auto"/>
              <w:right w:val="single" w:sz="4" w:space="0" w:color="auto"/>
            </w:tcBorders>
            <w:shd w:val="clear" w:color="auto" w:fill="auto"/>
            <w:noWrap/>
            <w:vAlign w:val="center"/>
            <w:hideMark/>
          </w:tcPr>
          <w:p w14:paraId="7A51C4BD" w14:textId="77777777" w:rsidR="004D599B" w:rsidRPr="00121159" w:rsidRDefault="004D599B" w:rsidP="004D599B">
            <w:pPr>
              <w:pStyle w:val="Sinespaciado"/>
              <w:rPr>
                <w:sz w:val="16"/>
                <w:szCs w:val="16"/>
                <w:lang w:eastAsia="es-MX"/>
              </w:rPr>
            </w:pPr>
            <w:r w:rsidRPr="00121159">
              <w:rPr>
                <w:sz w:val="16"/>
                <w:szCs w:val="16"/>
                <w:lang w:eastAsia="es-MX"/>
              </w:rPr>
              <w:t>Absorción de Anticuerpos Treponémicos Fluorescentes (FTA ABS)</w:t>
            </w:r>
          </w:p>
        </w:tc>
        <w:tc>
          <w:tcPr>
            <w:tcW w:w="3446" w:type="dxa"/>
            <w:tcBorders>
              <w:top w:val="nil"/>
              <w:left w:val="nil"/>
              <w:bottom w:val="single" w:sz="4" w:space="0" w:color="auto"/>
              <w:right w:val="single" w:sz="4" w:space="0" w:color="auto"/>
            </w:tcBorders>
            <w:vAlign w:val="center"/>
          </w:tcPr>
          <w:p w14:paraId="2DF5867D"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4D599B" w:rsidRPr="00121159" w14:paraId="232F5BAE"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78B547AE" w14:textId="77777777" w:rsidR="004D599B" w:rsidRPr="00121159" w:rsidRDefault="004D599B" w:rsidP="00502887">
            <w:pPr>
              <w:pStyle w:val="Sinespaciado"/>
              <w:jc w:val="center"/>
              <w:rPr>
                <w:sz w:val="16"/>
                <w:szCs w:val="16"/>
                <w:lang w:eastAsia="es-MX"/>
              </w:rPr>
            </w:pPr>
            <w:r w:rsidRPr="00121159">
              <w:rPr>
                <w:sz w:val="16"/>
                <w:szCs w:val="16"/>
                <w:lang w:eastAsia="es-MX"/>
              </w:rPr>
              <w:t>40.12.076</w:t>
            </w:r>
          </w:p>
        </w:tc>
        <w:tc>
          <w:tcPr>
            <w:tcW w:w="5484" w:type="dxa"/>
            <w:tcBorders>
              <w:top w:val="nil"/>
              <w:left w:val="nil"/>
              <w:bottom w:val="single" w:sz="4" w:space="0" w:color="auto"/>
              <w:right w:val="single" w:sz="4" w:space="0" w:color="auto"/>
            </w:tcBorders>
            <w:shd w:val="clear" w:color="auto" w:fill="auto"/>
            <w:noWrap/>
            <w:vAlign w:val="center"/>
            <w:hideMark/>
          </w:tcPr>
          <w:p w14:paraId="5D8BC8AF" w14:textId="77777777" w:rsidR="004D599B" w:rsidRPr="00121159" w:rsidRDefault="004D599B" w:rsidP="004D599B">
            <w:pPr>
              <w:pStyle w:val="Sinespaciado"/>
              <w:rPr>
                <w:sz w:val="16"/>
                <w:szCs w:val="16"/>
                <w:lang w:eastAsia="es-MX"/>
              </w:rPr>
            </w:pPr>
            <w:r w:rsidRPr="00121159">
              <w:rPr>
                <w:sz w:val="16"/>
                <w:szCs w:val="16"/>
                <w:lang w:eastAsia="es-MX"/>
              </w:rPr>
              <w:t>Anticuerpos (IgG) contra Aspergillus</w:t>
            </w:r>
          </w:p>
        </w:tc>
        <w:tc>
          <w:tcPr>
            <w:tcW w:w="3446" w:type="dxa"/>
            <w:tcBorders>
              <w:top w:val="nil"/>
              <w:left w:val="nil"/>
              <w:bottom w:val="single" w:sz="4" w:space="0" w:color="auto"/>
              <w:right w:val="single" w:sz="4" w:space="0" w:color="auto"/>
            </w:tcBorders>
            <w:vAlign w:val="center"/>
          </w:tcPr>
          <w:p w14:paraId="569EBFC2"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4D599B" w:rsidRPr="00121159" w14:paraId="532E3674"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6ADCF2C2" w14:textId="77777777" w:rsidR="004D599B" w:rsidRPr="00121159" w:rsidRDefault="004D599B" w:rsidP="00502887">
            <w:pPr>
              <w:pStyle w:val="Sinespaciado"/>
              <w:jc w:val="center"/>
              <w:rPr>
                <w:sz w:val="16"/>
                <w:szCs w:val="16"/>
                <w:lang w:eastAsia="es-MX"/>
              </w:rPr>
            </w:pPr>
            <w:r w:rsidRPr="00121159">
              <w:rPr>
                <w:sz w:val="16"/>
                <w:szCs w:val="16"/>
                <w:lang w:eastAsia="es-MX"/>
              </w:rPr>
              <w:t>40.12.077</w:t>
            </w:r>
          </w:p>
        </w:tc>
        <w:tc>
          <w:tcPr>
            <w:tcW w:w="5484" w:type="dxa"/>
            <w:tcBorders>
              <w:top w:val="nil"/>
              <w:left w:val="nil"/>
              <w:bottom w:val="single" w:sz="4" w:space="0" w:color="auto"/>
              <w:right w:val="single" w:sz="4" w:space="0" w:color="auto"/>
            </w:tcBorders>
            <w:shd w:val="clear" w:color="auto" w:fill="auto"/>
            <w:noWrap/>
            <w:vAlign w:val="center"/>
            <w:hideMark/>
          </w:tcPr>
          <w:p w14:paraId="3959E06F" w14:textId="77777777" w:rsidR="004D599B" w:rsidRPr="00121159" w:rsidRDefault="004D599B" w:rsidP="004D599B">
            <w:pPr>
              <w:pStyle w:val="Sinespaciado"/>
              <w:rPr>
                <w:sz w:val="16"/>
                <w:szCs w:val="16"/>
                <w:lang w:eastAsia="es-MX"/>
              </w:rPr>
            </w:pPr>
            <w:r w:rsidRPr="00121159">
              <w:rPr>
                <w:sz w:val="16"/>
                <w:szCs w:val="16"/>
                <w:lang w:eastAsia="es-MX"/>
              </w:rPr>
              <w:t xml:space="preserve">Anticuerpos contra </w:t>
            </w:r>
            <w:proofErr w:type="spellStart"/>
            <w:r w:rsidRPr="00121159">
              <w:rPr>
                <w:sz w:val="16"/>
                <w:szCs w:val="16"/>
                <w:lang w:eastAsia="es-MX"/>
              </w:rPr>
              <w:t>Bartonella</w:t>
            </w:r>
            <w:proofErr w:type="spellEnd"/>
          </w:p>
        </w:tc>
        <w:tc>
          <w:tcPr>
            <w:tcW w:w="3446" w:type="dxa"/>
            <w:tcBorders>
              <w:top w:val="nil"/>
              <w:left w:val="nil"/>
              <w:bottom w:val="single" w:sz="4" w:space="0" w:color="auto"/>
              <w:right w:val="single" w:sz="4" w:space="0" w:color="auto"/>
            </w:tcBorders>
            <w:vAlign w:val="center"/>
          </w:tcPr>
          <w:p w14:paraId="4803C1CA"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4D599B" w:rsidRPr="00121159" w14:paraId="208DA0D3"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2EEBD257" w14:textId="77777777" w:rsidR="004D599B" w:rsidRPr="00121159" w:rsidRDefault="004D599B" w:rsidP="00502887">
            <w:pPr>
              <w:pStyle w:val="Sinespaciado"/>
              <w:jc w:val="center"/>
              <w:rPr>
                <w:sz w:val="16"/>
                <w:szCs w:val="16"/>
                <w:lang w:eastAsia="es-MX"/>
              </w:rPr>
            </w:pPr>
            <w:r w:rsidRPr="00121159">
              <w:rPr>
                <w:sz w:val="16"/>
                <w:szCs w:val="16"/>
                <w:lang w:eastAsia="es-MX"/>
              </w:rPr>
              <w:t>40.12.078</w:t>
            </w:r>
          </w:p>
        </w:tc>
        <w:tc>
          <w:tcPr>
            <w:tcW w:w="5484" w:type="dxa"/>
            <w:tcBorders>
              <w:top w:val="nil"/>
              <w:left w:val="nil"/>
              <w:bottom w:val="single" w:sz="4" w:space="0" w:color="auto"/>
              <w:right w:val="single" w:sz="4" w:space="0" w:color="auto"/>
            </w:tcBorders>
            <w:shd w:val="clear" w:color="auto" w:fill="auto"/>
            <w:noWrap/>
            <w:vAlign w:val="center"/>
            <w:hideMark/>
          </w:tcPr>
          <w:p w14:paraId="27F1110C" w14:textId="77777777" w:rsidR="004D599B" w:rsidRPr="00121159" w:rsidRDefault="004D599B" w:rsidP="004D599B">
            <w:pPr>
              <w:pStyle w:val="Sinespaciado"/>
              <w:rPr>
                <w:sz w:val="16"/>
                <w:szCs w:val="16"/>
                <w:lang w:eastAsia="es-MX"/>
              </w:rPr>
            </w:pPr>
            <w:r w:rsidRPr="00121159">
              <w:rPr>
                <w:sz w:val="16"/>
                <w:szCs w:val="16"/>
                <w:lang w:eastAsia="es-MX"/>
              </w:rPr>
              <w:t xml:space="preserve">Anticuerpos contra </w:t>
            </w:r>
            <w:proofErr w:type="spellStart"/>
            <w:r w:rsidRPr="00121159">
              <w:rPr>
                <w:sz w:val="16"/>
                <w:szCs w:val="16"/>
                <w:lang w:eastAsia="es-MX"/>
              </w:rPr>
              <w:t>Entamoeba</w:t>
            </w:r>
            <w:proofErr w:type="spellEnd"/>
          </w:p>
        </w:tc>
        <w:tc>
          <w:tcPr>
            <w:tcW w:w="3446" w:type="dxa"/>
            <w:tcBorders>
              <w:top w:val="nil"/>
              <w:left w:val="nil"/>
              <w:bottom w:val="single" w:sz="4" w:space="0" w:color="auto"/>
              <w:right w:val="single" w:sz="4" w:space="0" w:color="auto"/>
            </w:tcBorders>
            <w:vAlign w:val="center"/>
          </w:tcPr>
          <w:p w14:paraId="6627D119"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4D599B" w:rsidRPr="00121159" w14:paraId="43CE9DD7"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745F71FA" w14:textId="77777777" w:rsidR="004D599B" w:rsidRPr="00121159" w:rsidRDefault="004D599B" w:rsidP="00502887">
            <w:pPr>
              <w:pStyle w:val="Sinespaciado"/>
              <w:jc w:val="center"/>
              <w:rPr>
                <w:sz w:val="16"/>
                <w:szCs w:val="16"/>
                <w:lang w:eastAsia="es-MX"/>
              </w:rPr>
            </w:pPr>
            <w:r w:rsidRPr="00121159">
              <w:rPr>
                <w:sz w:val="16"/>
                <w:szCs w:val="16"/>
                <w:lang w:eastAsia="es-MX"/>
              </w:rPr>
              <w:t>40.12.079</w:t>
            </w:r>
          </w:p>
        </w:tc>
        <w:tc>
          <w:tcPr>
            <w:tcW w:w="5484" w:type="dxa"/>
            <w:tcBorders>
              <w:top w:val="nil"/>
              <w:left w:val="nil"/>
              <w:bottom w:val="single" w:sz="4" w:space="0" w:color="auto"/>
              <w:right w:val="single" w:sz="4" w:space="0" w:color="auto"/>
            </w:tcBorders>
            <w:shd w:val="clear" w:color="auto" w:fill="auto"/>
            <w:noWrap/>
            <w:vAlign w:val="center"/>
            <w:hideMark/>
          </w:tcPr>
          <w:p w14:paraId="0CA46DEC" w14:textId="77777777" w:rsidR="004D599B" w:rsidRPr="00121159" w:rsidRDefault="004D599B" w:rsidP="004D599B">
            <w:pPr>
              <w:pStyle w:val="Sinespaciado"/>
              <w:rPr>
                <w:sz w:val="16"/>
                <w:szCs w:val="16"/>
                <w:lang w:eastAsia="es-MX"/>
              </w:rPr>
            </w:pPr>
            <w:r w:rsidRPr="00121159">
              <w:rPr>
                <w:sz w:val="16"/>
                <w:szCs w:val="16"/>
                <w:lang w:eastAsia="es-MX"/>
              </w:rPr>
              <w:t xml:space="preserve">Anticuerpos contra Histoplasma </w:t>
            </w:r>
            <w:proofErr w:type="spellStart"/>
            <w:r w:rsidRPr="00121159">
              <w:rPr>
                <w:sz w:val="16"/>
                <w:szCs w:val="16"/>
                <w:lang w:eastAsia="es-MX"/>
              </w:rPr>
              <w:t>capsulatum</w:t>
            </w:r>
            <w:proofErr w:type="spellEnd"/>
          </w:p>
        </w:tc>
        <w:tc>
          <w:tcPr>
            <w:tcW w:w="3446" w:type="dxa"/>
            <w:tcBorders>
              <w:top w:val="nil"/>
              <w:left w:val="nil"/>
              <w:bottom w:val="single" w:sz="4" w:space="0" w:color="auto"/>
              <w:right w:val="single" w:sz="4" w:space="0" w:color="auto"/>
            </w:tcBorders>
            <w:vAlign w:val="center"/>
          </w:tcPr>
          <w:p w14:paraId="1B19B201"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4D599B" w:rsidRPr="00121159" w14:paraId="1D5D5F45"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688A13E6" w14:textId="77777777" w:rsidR="004D599B" w:rsidRPr="00121159" w:rsidRDefault="004D599B" w:rsidP="00502887">
            <w:pPr>
              <w:pStyle w:val="Sinespaciado"/>
              <w:jc w:val="center"/>
              <w:rPr>
                <w:sz w:val="16"/>
                <w:szCs w:val="16"/>
                <w:lang w:eastAsia="es-MX"/>
              </w:rPr>
            </w:pPr>
            <w:r w:rsidRPr="00121159">
              <w:rPr>
                <w:sz w:val="16"/>
                <w:szCs w:val="16"/>
                <w:lang w:eastAsia="es-MX"/>
              </w:rPr>
              <w:t>40.12.080</w:t>
            </w:r>
          </w:p>
        </w:tc>
        <w:tc>
          <w:tcPr>
            <w:tcW w:w="5484" w:type="dxa"/>
            <w:tcBorders>
              <w:top w:val="nil"/>
              <w:left w:val="nil"/>
              <w:bottom w:val="single" w:sz="4" w:space="0" w:color="auto"/>
              <w:right w:val="single" w:sz="4" w:space="0" w:color="auto"/>
            </w:tcBorders>
            <w:shd w:val="clear" w:color="auto" w:fill="auto"/>
            <w:noWrap/>
            <w:vAlign w:val="center"/>
            <w:hideMark/>
          </w:tcPr>
          <w:p w14:paraId="142A53BF" w14:textId="77777777" w:rsidR="004D599B" w:rsidRPr="00121159" w:rsidRDefault="004D599B" w:rsidP="004D599B">
            <w:pPr>
              <w:pStyle w:val="Sinespaciado"/>
              <w:rPr>
                <w:sz w:val="16"/>
                <w:szCs w:val="16"/>
                <w:lang w:eastAsia="es-MX"/>
              </w:rPr>
            </w:pPr>
            <w:r w:rsidRPr="00121159">
              <w:rPr>
                <w:sz w:val="16"/>
                <w:szCs w:val="16"/>
                <w:lang w:eastAsia="es-MX"/>
              </w:rPr>
              <w:t>Anticuerpos contra antígeno Aviario</w:t>
            </w:r>
          </w:p>
        </w:tc>
        <w:tc>
          <w:tcPr>
            <w:tcW w:w="3446" w:type="dxa"/>
            <w:tcBorders>
              <w:top w:val="nil"/>
              <w:left w:val="nil"/>
              <w:bottom w:val="single" w:sz="4" w:space="0" w:color="auto"/>
              <w:right w:val="single" w:sz="4" w:space="0" w:color="auto"/>
            </w:tcBorders>
            <w:vAlign w:val="center"/>
          </w:tcPr>
          <w:p w14:paraId="36DB7D29"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4D599B" w:rsidRPr="00121159" w14:paraId="36D3927D"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221C9796" w14:textId="77777777" w:rsidR="004D599B" w:rsidRPr="00121159" w:rsidRDefault="004D599B" w:rsidP="00502887">
            <w:pPr>
              <w:pStyle w:val="Sinespaciado"/>
              <w:jc w:val="center"/>
              <w:rPr>
                <w:sz w:val="16"/>
                <w:szCs w:val="16"/>
                <w:lang w:eastAsia="es-MX"/>
              </w:rPr>
            </w:pPr>
            <w:r w:rsidRPr="00121159">
              <w:rPr>
                <w:sz w:val="16"/>
                <w:szCs w:val="16"/>
                <w:lang w:eastAsia="es-MX"/>
              </w:rPr>
              <w:t>40.12.081</w:t>
            </w:r>
          </w:p>
        </w:tc>
        <w:tc>
          <w:tcPr>
            <w:tcW w:w="5484" w:type="dxa"/>
            <w:tcBorders>
              <w:top w:val="nil"/>
              <w:left w:val="nil"/>
              <w:bottom w:val="single" w:sz="4" w:space="0" w:color="auto"/>
              <w:right w:val="single" w:sz="4" w:space="0" w:color="auto"/>
            </w:tcBorders>
            <w:shd w:val="clear" w:color="auto" w:fill="auto"/>
            <w:noWrap/>
            <w:vAlign w:val="center"/>
            <w:hideMark/>
          </w:tcPr>
          <w:p w14:paraId="3DF00DD7" w14:textId="77777777" w:rsidR="004D599B" w:rsidRPr="00121159" w:rsidRDefault="004D599B" w:rsidP="004D599B">
            <w:pPr>
              <w:pStyle w:val="Sinespaciado"/>
              <w:rPr>
                <w:sz w:val="16"/>
                <w:szCs w:val="16"/>
                <w:lang w:eastAsia="es-MX"/>
              </w:rPr>
            </w:pPr>
            <w:r w:rsidRPr="00121159">
              <w:rPr>
                <w:sz w:val="16"/>
                <w:szCs w:val="16"/>
                <w:lang w:eastAsia="es-MX"/>
              </w:rPr>
              <w:t xml:space="preserve">Anticuerpos contra </w:t>
            </w:r>
            <w:proofErr w:type="spellStart"/>
            <w:r w:rsidRPr="00121159">
              <w:rPr>
                <w:sz w:val="16"/>
                <w:szCs w:val="16"/>
                <w:lang w:eastAsia="es-MX"/>
              </w:rPr>
              <w:t>Coxsackievirus</w:t>
            </w:r>
            <w:proofErr w:type="spellEnd"/>
          </w:p>
        </w:tc>
        <w:tc>
          <w:tcPr>
            <w:tcW w:w="3446" w:type="dxa"/>
            <w:tcBorders>
              <w:top w:val="nil"/>
              <w:left w:val="nil"/>
              <w:bottom w:val="single" w:sz="4" w:space="0" w:color="auto"/>
              <w:right w:val="single" w:sz="4" w:space="0" w:color="auto"/>
            </w:tcBorders>
            <w:vAlign w:val="center"/>
          </w:tcPr>
          <w:p w14:paraId="3D4FBB5C"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4D599B" w:rsidRPr="00121159" w14:paraId="48AA3281"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6DA7859F" w14:textId="77777777" w:rsidR="004D599B" w:rsidRPr="00121159" w:rsidRDefault="004D599B" w:rsidP="00502887">
            <w:pPr>
              <w:pStyle w:val="Sinespaciado"/>
              <w:jc w:val="center"/>
              <w:rPr>
                <w:sz w:val="16"/>
                <w:szCs w:val="16"/>
                <w:lang w:eastAsia="es-MX"/>
              </w:rPr>
            </w:pPr>
            <w:r w:rsidRPr="00121159">
              <w:rPr>
                <w:sz w:val="16"/>
                <w:szCs w:val="16"/>
                <w:lang w:eastAsia="es-MX"/>
              </w:rPr>
              <w:t>40.12.082</w:t>
            </w:r>
          </w:p>
        </w:tc>
        <w:tc>
          <w:tcPr>
            <w:tcW w:w="5484" w:type="dxa"/>
            <w:tcBorders>
              <w:top w:val="nil"/>
              <w:left w:val="nil"/>
              <w:bottom w:val="single" w:sz="4" w:space="0" w:color="auto"/>
              <w:right w:val="single" w:sz="4" w:space="0" w:color="auto"/>
            </w:tcBorders>
            <w:shd w:val="clear" w:color="auto" w:fill="auto"/>
            <w:noWrap/>
            <w:vAlign w:val="center"/>
            <w:hideMark/>
          </w:tcPr>
          <w:p w14:paraId="4EBE1827" w14:textId="77777777" w:rsidR="004D599B" w:rsidRPr="00121159" w:rsidRDefault="004D599B" w:rsidP="004D599B">
            <w:pPr>
              <w:pStyle w:val="Sinespaciado"/>
              <w:rPr>
                <w:sz w:val="16"/>
                <w:szCs w:val="16"/>
                <w:lang w:eastAsia="es-MX"/>
              </w:rPr>
            </w:pPr>
            <w:r w:rsidRPr="00121159">
              <w:rPr>
                <w:sz w:val="16"/>
                <w:szCs w:val="16"/>
                <w:lang w:eastAsia="es-MX"/>
              </w:rPr>
              <w:t>Anticuerpos contra Rickettsias</w:t>
            </w:r>
          </w:p>
        </w:tc>
        <w:tc>
          <w:tcPr>
            <w:tcW w:w="3446" w:type="dxa"/>
            <w:tcBorders>
              <w:top w:val="nil"/>
              <w:left w:val="nil"/>
              <w:bottom w:val="single" w:sz="4" w:space="0" w:color="auto"/>
              <w:right w:val="single" w:sz="4" w:space="0" w:color="auto"/>
            </w:tcBorders>
            <w:vAlign w:val="center"/>
          </w:tcPr>
          <w:p w14:paraId="6DB15F84"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4D599B" w:rsidRPr="00121159" w14:paraId="327C9A5C"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446059E7" w14:textId="77777777" w:rsidR="004D599B" w:rsidRPr="00121159" w:rsidRDefault="004D599B" w:rsidP="00502887">
            <w:pPr>
              <w:pStyle w:val="Sinespaciado"/>
              <w:jc w:val="center"/>
              <w:rPr>
                <w:sz w:val="16"/>
                <w:szCs w:val="16"/>
                <w:lang w:eastAsia="es-MX"/>
              </w:rPr>
            </w:pPr>
            <w:r w:rsidRPr="00121159">
              <w:rPr>
                <w:sz w:val="16"/>
                <w:szCs w:val="16"/>
                <w:lang w:eastAsia="es-MX"/>
              </w:rPr>
              <w:t>40.12.083</w:t>
            </w:r>
          </w:p>
        </w:tc>
        <w:tc>
          <w:tcPr>
            <w:tcW w:w="5484" w:type="dxa"/>
            <w:tcBorders>
              <w:top w:val="nil"/>
              <w:left w:val="nil"/>
              <w:bottom w:val="single" w:sz="4" w:space="0" w:color="auto"/>
              <w:right w:val="single" w:sz="4" w:space="0" w:color="auto"/>
            </w:tcBorders>
            <w:shd w:val="clear" w:color="auto" w:fill="auto"/>
            <w:noWrap/>
            <w:vAlign w:val="center"/>
            <w:hideMark/>
          </w:tcPr>
          <w:p w14:paraId="3F65C0FE" w14:textId="77777777" w:rsidR="004D599B" w:rsidRPr="00121159" w:rsidRDefault="004D599B" w:rsidP="004D599B">
            <w:pPr>
              <w:pStyle w:val="Sinespaciado"/>
              <w:rPr>
                <w:sz w:val="16"/>
                <w:szCs w:val="16"/>
                <w:lang w:eastAsia="es-MX"/>
              </w:rPr>
            </w:pPr>
            <w:r w:rsidRPr="00121159">
              <w:rPr>
                <w:sz w:val="16"/>
                <w:szCs w:val="16"/>
                <w:lang w:eastAsia="es-MX"/>
              </w:rPr>
              <w:t xml:space="preserve">Anticuerpos (IgG) contra Rickettsia </w:t>
            </w:r>
            <w:proofErr w:type="spellStart"/>
            <w:r w:rsidRPr="00121159">
              <w:rPr>
                <w:sz w:val="16"/>
                <w:szCs w:val="16"/>
                <w:lang w:eastAsia="es-MX"/>
              </w:rPr>
              <w:t>typhi</w:t>
            </w:r>
            <w:proofErr w:type="spellEnd"/>
          </w:p>
        </w:tc>
        <w:tc>
          <w:tcPr>
            <w:tcW w:w="3446" w:type="dxa"/>
            <w:tcBorders>
              <w:top w:val="nil"/>
              <w:left w:val="nil"/>
              <w:bottom w:val="single" w:sz="4" w:space="0" w:color="auto"/>
              <w:right w:val="single" w:sz="4" w:space="0" w:color="auto"/>
            </w:tcBorders>
            <w:vAlign w:val="center"/>
          </w:tcPr>
          <w:p w14:paraId="3DA9B474"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4D599B" w:rsidRPr="00121159" w14:paraId="10378EC3"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713A9B8D" w14:textId="77777777" w:rsidR="004D599B" w:rsidRPr="00121159" w:rsidRDefault="004D599B" w:rsidP="00502887">
            <w:pPr>
              <w:pStyle w:val="Sinespaciado"/>
              <w:jc w:val="center"/>
              <w:rPr>
                <w:sz w:val="16"/>
                <w:szCs w:val="16"/>
                <w:lang w:eastAsia="es-MX"/>
              </w:rPr>
            </w:pPr>
            <w:r w:rsidRPr="00121159">
              <w:rPr>
                <w:sz w:val="16"/>
                <w:szCs w:val="16"/>
                <w:lang w:eastAsia="es-MX"/>
              </w:rPr>
              <w:t>40.12.084</w:t>
            </w:r>
          </w:p>
        </w:tc>
        <w:tc>
          <w:tcPr>
            <w:tcW w:w="5484" w:type="dxa"/>
            <w:tcBorders>
              <w:top w:val="nil"/>
              <w:left w:val="nil"/>
              <w:bottom w:val="single" w:sz="4" w:space="0" w:color="auto"/>
              <w:right w:val="single" w:sz="4" w:space="0" w:color="auto"/>
            </w:tcBorders>
            <w:shd w:val="clear" w:color="auto" w:fill="auto"/>
            <w:noWrap/>
            <w:vAlign w:val="center"/>
            <w:hideMark/>
          </w:tcPr>
          <w:p w14:paraId="706E7225" w14:textId="77777777" w:rsidR="004D599B" w:rsidRPr="00121159" w:rsidRDefault="004D599B" w:rsidP="004D599B">
            <w:pPr>
              <w:pStyle w:val="Sinespaciado"/>
              <w:rPr>
                <w:sz w:val="16"/>
                <w:szCs w:val="16"/>
                <w:lang w:eastAsia="es-MX"/>
              </w:rPr>
            </w:pPr>
            <w:r w:rsidRPr="00121159">
              <w:rPr>
                <w:sz w:val="16"/>
                <w:szCs w:val="16"/>
                <w:lang w:eastAsia="es-MX"/>
              </w:rPr>
              <w:t xml:space="preserve">Anticuerpos (IgM) contra Rickettsia </w:t>
            </w:r>
            <w:proofErr w:type="spellStart"/>
            <w:r w:rsidRPr="00121159">
              <w:rPr>
                <w:sz w:val="16"/>
                <w:szCs w:val="16"/>
                <w:lang w:eastAsia="es-MX"/>
              </w:rPr>
              <w:t>typhi</w:t>
            </w:r>
            <w:proofErr w:type="spellEnd"/>
          </w:p>
        </w:tc>
        <w:tc>
          <w:tcPr>
            <w:tcW w:w="3446" w:type="dxa"/>
            <w:tcBorders>
              <w:top w:val="nil"/>
              <w:left w:val="nil"/>
              <w:bottom w:val="single" w:sz="4" w:space="0" w:color="auto"/>
              <w:right w:val="single" w:sz="4" w:space="0" w:color="auto"/>
            </w:tcBorders>
            <w:vAlign w:val="center"/>
          </w:tcPr>
          <w:p w14:paraId="581DF472" w14:textId="77777777" w:rsidR="004D599B" w:rsidRPr="00121159" w:rsidRDefault="004D599B" w:rsidP="004D599B">
            <w:pPr>
              <w:pStyle w:val="Sinespaciado"/>
              <w:rPr>
                <w:sz w:val="16"/>
                <w:szCs w:val="16"/>
                <w:lang w:eastAsia="es-MX"/>
              </w:rPr>
            </w:pPr>
            <w:r w:rsidRPr="00121159">
              <w:rPr>
                <w:sz w:val="16"/>
                <w:szCs w:val="16"/>
              </w:rPr>
              <w:t>Envío a Laboratorio de Referencia.</w:t>
            </w:r>
          </w:p>
        </w:tc>
      </w:tr>
      <w:tr w:rsidR="007A303D" w:rsidRPr="00121159" w14:paraId="4CE033A0"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3E6C7E0C" w14:textId="77777777" w:rsidR="007A303D" w:rsidRPr="00121159" w:rsidRDefault="007A303D" w:rsidP="00502887">
            <w:pPr>
              <w:pStyle w:val="Sinespaciado"/>
              <w:jc w:val="center"/>
              <w:rPr>
                <w:sz w:val="16"/>
                <w:szCs w:val="16"/>
                <w:lang w:eastAsia="es-MX"/>
              </w:rPr>
            </w:pPr>
            <w:r w:rsidRPr="00121159">
              <w:rPr>
                <w:sz w:val="16"/>
                <w:szCs w:val="16"/>
                <w:lang w:eastAsia="es-MX"/>
              </w:rPr>
              <w:lastRenderedPageBreak/>
              <w:t>40.12.085</w:t>
            </w:r>
          </w:p>
        </w:tc>
        <w:tc>
          <w:tcPr>
            <w:tcW w:w="5484" w:type="dxa"/>
            <w:tcBorders>
              <w:top w:val="nil"/>
              <w:left w:val="nil"/>
              <w:bottom w:val="single" w:sz="4" w:space="0" w:color="auto"/>
              <w:right w:val="single" w:sz="4" w:space="0" w:color="auto"/>
            </w:tcBorders>
            <w:shd w:val="clear" w:color="auto" w:fill="auto"/>
            <w:noWrap/>
            <w:vAlign w:val="center"/>
            <w:hideMark/>
          </w:tcPr>
          <w:p w14:paraId="632C5678" w14:textId="77777777" w:rsidR="007A303D" w:rsidRPr="00121159" w:rsidRDefault="007A303D" w:rsidP="005900F2">
            <w:pPr>
              <w:pStyle w:val="Sinespaciado"/>
              <w:rPr>
                <w:sz w:val="16"/>
                <w:szCs w:val="16"/>
                <w:lang w:eastAsia="es-MX"/>
              </w:rPr>
            </w:pPr>
            <w:r w:rsidRPr="00121159">
              <w:rPr>
                <w:sz w:val="16"/>
                <w:szCs w:val="16"/>
                <w:lang w:eastAsia="es-MX"/>
              </w:rPr>
              <w:t>Prueba rápida de Antígeno de SARS-CoV-2 (nCoV-19)</w:t>
            </w:r>
          </w:p>
        </w:tc>
        <w:tc>
          <w:tcPr>
            <w:tcW w:w="3446" w:type="dxa"/>
            <w:tcBorders>
              <w:top w:val="nil"/>
              <w:left w:val="nil"/>
              <w:bottom w:val="single" w:sz="4" w:space="0" w:color="auto"/>
              <w:right w:val="single" w:sz="4" w:space="0" w:color="auto"/>
            </w:tcBorders>
            <w:vAlign w:val="center"/>
          </w:tcPr>
          <w:p w14:paraId="36FE17B4" w14:textId="77777777" w:rsidR="007A303D" w:rsidRPr="00121159" w:rsidRDefault="00584A26" w:rsidP="005900F2">
            <w:pPr>
              <w:pStyle w:val="Sinespaciado"/>
              <w:rPr>
                <w:sz w:val="16"/>
                <w:szCs w:val="16"/>
                <w:lang w:eastAsia="es-MX"/>
              </w:rPr>
            </w:pPr>
            <w:r w:rsidRPr="00121159">
              <w:rPr>
                <w:sz w:val="16"/>
                <w:szCs w:val="16"/>
              </w:rPr>
              <w:t>Debe procesarse en sitio.</w:t>
            </w:r>
          </w:p>
        </w:tc>
      </w:tr>
      <w:tr w:rsidR="007A303D" w:rsidRPr="00121159" w14:paraId="60105C6F" w14:textId="77777777" w:rsidTr="00502887">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02955CB" w14:textId="77777777" w:rsidR="007A303D" w:rsidRPr="00121159" w:rsidRDefault="007A303D" w:rsidP="00502887">
            <w:pPr>
              <w:pStyle w:val="Sinespaciado"/>
              <w:jc w:val="center"/>
              <w:rPr>
                <w:sz w:val="16"/>
                <w:szCs w:val="16"/>
                <w:lang w:eastAsia="es-MX"/>
              </w:rPr>
            </w:pPr>
            <w:r w:rsidRPr="00121159">
              <w:rPr>
                <w:sz w:val="16"/>
                <w:szCs w:val="16"/>
                <w:lang w:eastAsia="es-MX"/>
              </w:rPr>
              <w:t>40.12.086</w:t>
            </w:r>
          </w:p>
        </w:tc>
        <w:tc>
          <w:tcPr>
            <w:tcW w:w="5484" w:type="dxa"/>
            <w:tcBorders>
              <w:top w:val="nil"/>
              <w:left w:val="nil"/>
              <w:bottom w:val="single" w:sz="4" w:space="0" w:color="auto"/>
              <w:right w:val="single" w:sz="4" w:space="0" w:color="auto"/>
            </w:tcBorders>
            <w:shd w:val="clear" w:color="auto" w:fill="auto"/>
            <w:noWrap/>
            <w:vAlign w:val="center"/>
            <w:hideMark/>
          </w:tcPr>
          <w:p w14:paraId="5CCD3053" w14:textId="77777777" w:rsidR="007A303D" w:rsidRPr="00121159" w:rsidRDefault="007A303D" w:rsidP="005900F2">
            <w:pPr>
              <w:pStyle w:val="Sinespaciado"/>
              <w:rPr>
                <w:sz w:val="16"/>
                <w:szCs w:val="16"/>
                <w:lang w:eastAsia="es-MX"/>
              </w:rPr>
            </w:pPr>
            <w:proofErr w:type="spellStart"/>
            <w:r w:rsidRPr="00121159">
              <w:rPr>
                <w:sz w:val="16"/>
                <w:szCs w:val="16"/>
                <w:lang w:eastAsia="es-MX"/>
              </w:rPr>
              <w:t>Calprotectina</w:t>
            </w:r>
            <w:proofErr w:type="spellEnd"/>
            <w:r w:rsidRPr="00121159">
              <w:rPr>
                <w:sz w:val="16"/>
                <w:szCs w:val="16"/>
                <w:lang w:eastAsia="es-MX"/>
              </w:rPr>
              <w:t xml:space="preserve"> fecal</w:t>
            </w:r>
          </w:p>
        </w:tc>
        <w:tc>
          <w:tcPr>
            <w:tcW w:w="3446" w:type="dxa"/>
            <w:tcBorders>
              <w:top w:val="nil"/>
              <w:left w:val="nil"/>
              <w:bottom w:val="single" w:sz="4" w:space="0" w:color="auto"/>
              <w:right w:val="single" w:sz="4" w:space="0" w:color="auto"/>
            </w:tcBorders>
            <w:vAlign w:val="center"/>
          </w:tcPr>
          <w:p w14:paraId="46C3C95A" w14:textId="77777777" w:rsidR="007A303D" w:rsidRPr="00121159" w:rsidRDefault="004D599B" w:rsidP="005900F2">
            <w:pPr>
              <w:pStyle w:val="Sinespaciado"/>
              <w:rPr>
                <w:sz w:val="16"/>
                <w:szCs w:val="16"/>
                <w:lang w:eastAsia="es-MX"/>
              </w:rPr>
            </w:pPr>
            <w:r w:rsidRPr="00121159">
              <w:rPr>
                <w:sz w:val="16"/>
                <w:szCs w:val="16"/>
              </w:rPr>
              <w:t>Debe procesarse en sitio, envío a CRAP o envío a Laboratorio de Referencia.</w:t>
            </w:r>
          </w:p>
        </w:tc>
      </w:tr>
    </w:tbl>
    <w:p w14:paraId="6EB6E6E3" w14:textId="77777777" w:rsidR="005900F2" w:rsidRPr="00121159" w:rsidRDefault="005900F2" w:rsidP="00845FD6">
      <w:pPr>
        <w:rPr>
          <w:sz w:val="16"/>
          <w:szCs w:val="16"/>
        </w:rPr>
      </w:pPr>
    </w:p>
    <w:p w14:paraId="79C48720" w14:textId="77777777" w:rsidR="0050657A" w:rsidRPr="00121159" w:rsidRDefault="0050657A" w:rsidP="0050657A">
      <w:pPr>
        <w:rPr>
          <w:i/>
          <w:iCs/>
          <w:sz w:val="16"/>
          <w:szCs w:val="16"/>
        </w:rPr>
      </w:pPr>
      <w:r w:rsidRPr="00121159">
        <w:rPr>
          <w:i/>
          <w:iCs/>
          <w:sz w:val="16"/>
          <w:szCs w:val="16"/>
        </w:rPr>
        <w:t>Equipamiento para el grupo de Serología</w:t>
      </w:r>
    </w:p>
    <w:p w14:paraId="0380CFCA" w14:textId="77777777" w:rsidR="0050657A" w:rsidRPr="00121159" w:rsidRDefault="0050657A" w:rsidP="00903157">
      <w:pPr>
        <w:pStyle w:val="Prrafodelista"/>
        <w:numPr>
          <w:ilvl w:val="0"/>
          <w:numId w:val="31"/>
        </w:numPr>
        <w:rPr>
          <w:sz w:val="16"/>
          <w:szCs w:val="16"/>
        </w:rPr>
      </w:pPr>
      <w:r w:rsidRPr="00121159">
        <w:rPr>
          <w:sz w:val="16"/>
          <w:szCs w:val="16"/>
        </w:rPr>
        <w:t xml:space="preserve">El equipo para Inmunoensayo, estipulado en el </w:t>
      </w:r>
      <w:r w:rsidR="00FA132D" w:rsidRPr="00121159">
        <w:rPr>
          <w:sz w:val="16"/>
          <w:szCs w:val="16"/>
        </w:rPr>
        <w:t>Anexo T3 “Equipamiento del SMI de ELC”</w:t>
      </w:r>
      <w:r w:rsidRPr="00121159">
        <w:rPr>
          <w:sz w:val="16"/>
          <w:szCs w:val="16"/>
        </w:rPr>
        <w:t>, deberá contar con los siguientes requisitos:</w:t>
      </w:r>
    </w:p>
    <w:p w14:paraId="7FB020EA" w14:textId="77777777" w:rsidR="0050657A" w:rsidRPr="00121159" w:rsidRDefault="0050657A" w:rsidP="00903157">
      <w:pPr>
        <w:pStyle w:val="Prrafodelista"/>
        <w:numPr>
          <w:ilvl w:val="1"/>
          <w:numId w:val="25"/>
        </w:numPr>
        <w:rPr>
          <w:sz w:val="16"/>
          <w:szCs w:val="16"/>
        </w:rPr>
      </w:pPr>
      <w:r w:rsidRPr="00121159">
        <w:rPr>
          <w:sz w:val="16"/>
          <w:szCs w:val="16"/>
        </w:rPr>
        <w:t>Capacidad de recibir muestras en tubo primario, copa o copilla.</w:t>
      </w:r>
    </w:p>
    <w:p w14:paraId="22EBBB7A" w14:textId="77777777" w:rsidR="0050657A" w:rsidRPr="00121159" w:rsidRDefault="0050657A" w:rsidP="00903157">
      <w:pPr>
        <w:pStyle w:val="Prrafodelista"/>
        <w:numPr>
          <w:ilvl w:val="1"/>
          <w:numId w:val="25"/>
        </w:numPr>
        <w:rPr>
          <w:sz w:val="16"/>
          <w:szCs w:val="16"/>
        </w:rPr>
      </w:pPr>
      <w:r w:rsidRPr="00121159">
        <w:rPr>
          <w:rFonts w:eastAsia="Times New Roman" w:cs="Helvetica"/>
          <w:color w:val="000000"/>
          <w:sz w:val="16"/>
          <w:szCs w:val="16"/>
          <w:lang w:eastAsia="es-MX"/>
        </w:rPr>
        <w:t>Deberán contar con lector para código de barras.</w:t>
      </w:r>
    </w:p>
    <w:p w14:paraId="48840492" w14:textId="77777777" w:rsidR="0050657A" w:rsidRPr="00121159" w:rsidRDefault="0050657A" w:rsidP="00903157">
      <w:pPr>
        <w:pStyle w:val="Prrafodelista"/>
        <w:numPr>
          <w:ilvl w:val="1"/>
          <w:numId w:val="25"/>
        </w:numPr>
        <w:rPr>
          <w:sz w:val="16"/>
          <w:szCs w:val="16"/>
        </w:rPr>
      </w:pPr>
      <w:r w:rsidRPr="00121159">
        <w:rPr>
          <w:rFonts w:eastAsia="Times New Roman" w:cs="Helvetica"/>
          <w:color w:val="000000"/>
          <w:sz w:val="16"/>
          <w:szCs w:val="16"/>
          <w:lang w:eastAsia="es-MX"/>
        </w:rPr>
        <w:t>Software de operación en español.</w:t>
      </w:r>
    </w:p>
    <w:p w14:paraId="0BB0394C" w14:textId="77777777" w:rsidR="0050657A" w:rsidRPr="00121159" w:rsidRDefault="0050657A" w:rsidP="00903157">
      <w:pPr>
        <w:pStyle w:val="Prrafodelista"/>
        <w:numPr>
          <w:ilvl w:val="1"/>
          <w:numId w:val="25"/>
        </w:numPr>
        <w:rPr>
          <w:sz w:val="16"/>
          <w:szCs w:val="16"/>
        </w:rPr>
      </w:pPr>
      <w:r w:rsidRPr="00121159">
        <w:rPr>
          <w:rFonts w:eastAsia="Times New Roman" w:cs="Helvetica"/>
          <w:color w:val="000000"/>
          <w:sz w:val="16"/>
          <w:szCs w:val="16"/>
          <w:lang w:eastAsia="es-MX"/>
        </w:rPr>
        <w:t xml:space="preserve">Puerto de comunicación para </w:t>
      </w:r>
      <w:r w:rsidR="00502887" w:rsidRPr="00121159">
        <w:rPr>
          <w:rFonts w:eastAsia="Times New Roman" w:cs="Helvetica"/>
          <w:color w:val="000000"/>
          <w:sz w:val="16"/>
          <w:szCs w:val="16"/>
          <w:lang w:eastAsia="es-MX"/>
        </w:rPr>
        <w:t>interfaz</w:t>
      </w:r>
      <w:r w:rsidRPr="00121159">
        <w:rPr>
          <w:rFonts w:eastAsia="Times New Roman" w:cs="Helvetica"/>
          <w:color w:val="000000"/>
          <w:sz w:val="16"/>
          <w:szCs w:val="16"/>
          <w:lang w:eastAsia="es-MX"/>
        </w:rPr>
        <w:t>.</w:t>
      </w:r>
    </w:p>
    <w:p w14:paraId="0292CD70" w14:textId="77777777" w:rsidR="0050657A" w:rsidRPr="00121159" w:rsidRDefault="0050657A" w:rsidP="00903157">
      <w:pPr>
        <w:pStyle w:val="Prrafodelista"/>
        <w:numPr>
          <w:ilvl w:val="1"/>
          <w:numId w:val="25"/>
        </w:numPr>
        <w:rPr>
          <w:sz w:val="16"/>
          <w:szCs w:val="16"/>
        </w:rPr>
      </w:pPr>
      <w:r w:rsidRPr="00121159">
        <w:rPr>
          <w:rFonts w:eastAsia="Times New Roman" w:cs="Helvetica"/>
          <w:color w:val="000000"/>
          <w:sz w:val="16"/>
          <w:szCs w:val="16"/>
          <w:lang w:eastAsia="es-MX"/>
        </w:rPr>
        <w:t>Monitor Integrado o adicional.</w:t>
      </w:r>
    </w:p>
    <w:p w14:paraId="54DFF756" w14:textId="77777777" w:rsidR="0050657A" w:rsidRPr="00121159" w:rsidRDefault="0050657A" w:rsidP="00903157">
      <w:pPr>
        <w:pStyle w:val="Prrafodelista"/>
        <w:numPr>
          <w:ilvl w:val="1"/>
          <w:numId w:val="25"/>
        </w:numPr>
        <w:rPr>
          <w:sz w:val="16"/>
          <w:szCs w:val="16"/>
        </w:rPr>
      </w:pPr>
      <w:r w:rsidRPr="00121159">
        <w:rPr>
          <w:rFonts w:eastAsia="Times New Roman" w:cs="Helvetica"/>
          <w:color w:val="000000"/>
          <w:sz w:val="16"/>
          <w:szCs w:val="16"/>
          <w:lang w:eastAsia="es-MX"/>
        </w:rPr>
        <w:t>En caso de requerir impresora, deberá considerar los insumos mensuales para esta.</w:t>
      </w:r>
    </w:p>
    <w:p w14:paraId="2F207A2F" w14:textId="77777777" w:rsidR="0050657A" w:rsidRPr="00121159" w:rsidRDefault="0050657A" w:rsidP="00903157">
      <w:pPr>
        <w:pStyle w:val="Prrafodelista"/>
        <w:numPr>
          <w:ilvl w:val="1"/>
          <w:numId w:val="25"/>
        </w:numPr>
        <w:rPr>
          <w:sz w:val="16"/>
          <w:szCs w:val="16"/>
        </w:rPr>
      </w:pPr>
      <w:r w:rsidRPr="00121159">
        <w:rPr>
          <w:rFonts w:eastAsia="Times New Roman" w:cs="Helvetica"/>
          <w:color w:val="000000"/>
          <w:sz w:val="16"/>
          <w:szCs w:val="16"/>
          <w:lang w:eastAsia="es-MX"/>
        </w:rPr>
        <w:t>Regulador de voltaje y betería de respaldo con duración mínima de treinta minutos.</w:t>
      </w:r>
      <w:r w:rsidR="00BD45DA" w:rsidRPr="00121159">
        <w:rPr>
          <w:rFonts w:eastAsia="Times New Roman" w:cs="Helvetica"/>
          <w:color w:val="000000"/>
          <w:sz w:val="16"/>
          <w:szCs w:val="16"/>
          <w:lang w:eastAsia="es-MX"/>
        </w:rPr>
        <w:t xml:space="preserve"> </w:t>
      </w:r>
    </w:p>
    <w:p w14:paraId="0BFC22B0" w14:textId="77777777" w:rsidR="0050657A" w:rsidRPr="00121159" w:rsidRDefault="0050657A" w:rsidP="00903157">
      <w:pPr>
        <w:pStyle w:val="Prrafodelista"/>
        <w:numPr>
          <w:ilvl w:val="1"/>
          <w:numId w:val="25"/>
        </w:numPr>
        <w:rPr>
          <w:sz w:val="16"/>
          <w:szCs w:val="16"/>
        </w:rPr>
      </w:pPr>
      <w:r w:rsidRPr="00121159">
        <w:rPr>
          <w:sz w:val="16"/>
          <w:szCs w:val="16"/>
        </w:rPr>
        <w:t xml:space="preserve">Proporcionar Refacciones, Accesorios y Consumibles </w:t>
      </w:r>
      <w:r w:rsidR="002C7444" w:rsidRPr="00121159">
        <w:rPr>
          <w:sz w:val="16"/>
          <w:szCs w:val="16"/>
        </w:rPr>
        <w:t>de acuerdo con</w:t>
      </w:r>
      <w:r w:rsidRPr="00121159">
        <w:rPr>
          <w:sz w:val="16"/>
          <w:szCs w:val="16"/>
        </w:rPr>
        <w:t xml:space="preserve"> sus necesidades, asegurando su compatibilidad con la marca y modelo del equipo.</w:t>
      </w:r>
    </w:p>
    <w:p w14:paraId="62CB6399" w14:textId="77777777" w:rsidR="0050657A" w:rsidRPr="00121159" w:rsidRDefault="0050657A" w:rsidP="00903157">
      <w:pPr>
        <w:pStyle w:val="Prrafodelista"/>
        <w:numPr>
          <w:ilvl w:val="1"/>
          <w:numId w:val="25"/>
        </w:numPr>
        <w:rPr>
          <w:sz w:val="16"/>
          <w:szCs w:val="16"/>
        </w:rPr>
      </w:pPr>
      <w:r w:rsidRPr="00121159">
        <w:rPr>
          <w:sz w:val="16"/>
          <w:szCs w:val="16"/>
        </w:rPr>
        <w:t>El licitante adjudicado proporcionará una centrifugadora con capacidad de acuerdo a productividad de cada laboratorio que cuente con equipo para Inmunoensayo, tomando en cuenta la infraestructura de cada laboratorio.</w:t>
      </w:r>
    </w:p>
    <w:p w14:paraId="2FB8BE1F" w14:textId="77777777" w:rsidR="0050657A" w:rsidRPr="00121159" w:rsidRDefault="0050657A" w:rsidP="0050657A">
      <w:pPr>
        <w:ind w:firstLine="708"/>
        <w:rPr>
          <w:i/>
          <w:iCs/>
          <w:sz w:val="16"/>
          <w:szCs w:val="16"/>
        </w:rPr>
      </w:pPr>
      <w:r w:rsidRPr="00121159">
        <w:rPr>
          <w:i/>
          <w:iCs/>
          <w:sz w:val="16"/>
          <w:szCs w:val="16"/>
        </w:rPr>
        <w:t xml:space="preserve">Control de Calidad </w:t>
      </w:r>
    </w:p>
    <w:p w14:paraId="5D62876C" w14:textId="77777777" w:rsidR="0050657A" w:rsidRPr="00121159" w:rsidRDefault="0050657A" w:rsidP="00017A4F">
      <w:pPr>
        <w:pStyle w:val="Prrafodelista"/>
        <w:numPr>
          <w:ilvl w:val="1"/>
          <w:numId w:val="52"/>
        </w:numPr>
        <w:rPr>
          <w:sz w:val="16"/>
          <w:szCs w:val="16"/>
        </w:rPr>
      </w:pPr>
      <w:r w:rsidRPr="00121159">
        <w:rPr>
          <w:sz w:val="16"/>
          <w:szCs w:val="16"/>
        </w:rPr>
        <w:t>El equipo deberá contar con control de calidad integrado.</w:t>
      </w:r>
    </w:p>
    <w:p w14:paraId="27F2241C" w14:textId="77777777" w:rsidR="0050657A" w:rsidRPr="00121159" w:rsidRDefault="0050657A" w:rsidP="00017A4F">
      <w:pPr>
        <w:pStyle w:val="Prrafodelista"/>
        <w:numPr>
          <w:ilvl w:val="1"/>
          <w:numId w:val="52"/>
        </w:numPr>
        <w:rPr>
          <w:sz w:val="16"/>
          <w:szCs w:val="16"/>
        </w:rPr>
      </w:pPr>
      <w:r w:rsidRPr="00121159">
        <w:rPr>
          <w:sz w:val="16"/>
          <w:szCs w:val="16"/>
        </w:rPr>
        <w:t>Deberá incluir la entrega de sueros control para el control de calidad interno mínimo a dos niveles líquido o liofilizado; y control de calidad externo.</w:t>
      </w:r>
    </w:p>
    <w:p w14:paraId="0F6012E7" w14:textId="77777777" w:rsidR="0050657A" w:rsidRPr="00121159" w:rsidRDefault="0050657A" w:rsidP="00017A4F">
      <w:pPr>
        <w:pStyle w:val="Prrafodelista"/>
        <w:numPr>
          <w:ilvl w:val="1"/>
          <w:numId w:val="52"/>
        </w:numPr>
        <w:rPr>
          <w:sz w:val="16"/>
          <w:szCs w:val="16"/>
        </w:rPr>
      </w:pPr>
      <w:r w:rsidRPr="00121159">
        <w:rPr>
          <w:sz w:val="16"/>
          <w:szCs w:val="16"/>
        </w:rPr>
        <w:t>Deberá incluir cuando menos una corrida diaria de los controles.</w:t>
      </w:r>
    </w:p>
    <w:p w14:paraId="73C1DB64" w14:textId="77777777" w:rsidR="0050657A" w:rsidRPr="00121159" w:rsidRDefault="0050657A" w:rsidP="00845FD6">
      <w:pPr>
        <w:rPr>
          <w:sz w:val="16"/>
          <w:szCs w:val="16"/>
        </w:rPr>
      </w:pPr>
      <w:r w:rsidRPr="00121159">
        <w:rPr>
          <w:sz w:val="16"/>
          <w:szCs w:val="16"/>
        </w:rPr>
        <w:t xml:space="preserve">Se podrán </w:t>
      </w:r>
      <w:r w:rsidR="00BF723E" w:rsidRPr="00121159">
        <w:rPr>
          <w:sz w:val="16"/>
          <w:szCs w:val="16"/>
        </w:rPr>
        <w:t>NO</w:t>
      </w:r>
      <w:r w:rsidRPr="00121159">
        <w:rPr>
          <w:sz w:val="16"/>
          <w:szCs w:val="16"/>
        </w:rPr>
        <w:t xml:space="preserve"> instalar los equipos de Serología y procesar este grupo de estudios en los equipos de Inmunoensayo para el grupo de Hormonas, en el entendido que estos equipos deberán garantizar el rendimiento para concluir los estudios en la jornada de trabajo por día. </w:t>
      </w:r>
    </w:p>
    <w:p w14:paraId="6F0A835C" w14:textId="77777777" w:rsidR="0069502F" w:rsidRPr="00121159" w:rsidRDefault="0069502F" w:rsidP="00903157">
      <w:pPr>
        <w:pStyle w:val="Prrafodelista"/>
        <w:numPr>
          <w:ilvl w:val="0"/>
          <w:numId w:val="31"/>
        </w:numPr>
        <w:rPr>
          <w:sz w:val="16"/>
          <w:szCs w:val="16"/>
        </w:rPr>
      </w:pPr>
      <w:r w:rsidRPr="00121159">
        <w:rPr>
          <w:sz w:val="16"/>
          <w:szCs w:val="16"/>
        </w:rPr>
        <w:t xml:space="preserve">El equipo para </w:t>
      </w:r>
      <w:proofErr w:type="spellStart"/>
      <w:r w:rsidRPr="00121159">
        <w:rPr>
          <w:sz w:val="16"/>
          <w:szCs w:val="16"/>
        </w:rPr>
        <w:t>Inmunoblot</w:t>
      </w:r>
      <w:proofErr w:type="spellEnd"/>
      <w:r w:rsidRPr="00121159">
        <w:rPr>
          <w:sz w:val="16"/>
          <w:szCs w:val="16"/>
        </w:rPr>
        <w:t xml:space="preserve">, estipulado en el </w:t>
      </w:r>
      <w:r w:rsidR="00FA132D" w:rsidRPr="00121159">
        <w:rPr>
          <w:sz w:val="16"/>
          <w:szCs w:val="16"/>
        </w:rPr>
        <w:t>Anexo T3 “Equipamiento del SMI de ELC”</w:t>
      </w:r>
      <w:r w:rsidRPr="00121159">
        <w:rPr>
          <w:sz w:val="16"/>
          <w:szCs w:val="16"/>
        </w:rPr>
        <w:t>, deberá contar con los siguientes requisitos:</w:t>
      </w:r>
    </w:p>
    <w:p w14:paraId="015E6054" w14:textId="77777777" w:rsidR="0069502F" w:rsidRPr="00121159" w:rsidRDefault="0069502F" w:rsidP="00903157">
      <w:pPr>
        <w:pStyle w:val="Prrafodelista"/>
        <w:numPr>
          <w:ilvl w:val="1"/>
          <w:numId w:val="25"/>
        </w:numPr>
        <w:rPr>
          <w:sz w:val="16"/>
          <w:szCs w:val="16"/>
        </w:rPr>
      </w:pPr>
      <w:r w:rsidRPr="00121159">
        <w:rPr>
          <w:rFonts w:eastAsia="Times New Roman" w:cs="Helvetica"/>
          <w:color w:val="000000"/>
          <w:sz w:val="16"/>
          <w:szCs w:val="16"/>
          <w:lang w:eastAsia="es-MX"/>
        </w:rPr>
        <w:t>Software de operación en español.</w:t>
      </w:r>
    </w:p>
    <w:p w14:paraId="1CA22C64" w14:textId="77777777" w:rsidR="0069502F" w:rsidRPr="00121159" w:rsidRDefault="0069502F" w:rsidP="00903157">
      <w:pPr>
        <w:pStyle w:val="Prrafodelista"/>
        <w:numPr>
          <w:ilvl w:val="1"/>
          <w:numId w:val="25"/>
        </w:numPr>
        <w:rPr>
          <w:sz w:val="16"/>
          <w:szCs w:val="16"/>
        </w:rPr>
      </w:pPr>
      <w:r w:rsidRPr="00121159">
        <w:rPr>
          <w:rFonts w:eastAsia="Times New Roman" w:cs="Helvetica"/>
          <w:color w:val="000000"/>
          <w:sz w:val="16"/>
          <w:szCs w:val="16"/>
          <w:lang w:eastAsia="es-MX"/>
        </w:rPr>
        <w:t xml:space="preserve">Puerto de comunicación para </w:t>
      </w:r>
      <w:r w:rsidR="00502887" w:rsidRPr="00121159">
        <w:rPr>
          <w:rFonts w:eastAsia="Times New Roman" w:cs="Helvetica"/>
          <w:color w:val="000000"/>
          <w:sz w:val="16"/>
          <w:szCs w:val="16"/>
          <w:lang w:eastAsia="es-MX"/>
        </w:rPr>
        <w:t>interfaz</w:t>
      </w:r>
      <w:r w:rsidRPr="00121159">
        <w:rPr>
          <w:rFonts w:eastAsia="Times New Roman" w:cs="Helvetica"/>
          <w:color w:val="000000"/>
          <w:sz w:val="16"/>
          <w:szCs w:val="16"/>
          <w:lang w:eastAsia="es-MX"/>
        </w:rPr>
        <w:t>.</w:t>
      </w:r>
    </w:p>
    <w:p w14:paraId="148DC2D0" w14:textId="77777777" w:rsidR="0069502F" w:rsidRPr="00121159" w:rsidRDefault="0069502F" w:rsidP="00903157">
      <w:pPr>
        <w:pStyle w:val="Prrafodelista"/>
        <w:numPr>
          <w:ilvl w:val="1"/>
          <w:numId w:val="25"/>
        </w:numPr>
        <w:rPr>
          <w:sz w:val="16"/>
          <w:szCs w:val="16"/>
        </w:rPr>
      </w:pPr>
      <w:r w:rsidRPr="00121159">
        <w:rPr>
          <w:rFonts w:eastAsia="Times New Roman" w:cs="Helvetica"/>
          <w:color w:val="000000"/>
          <w:sz w:val="16"/>
          <w:szCs w:val="16"/>
          <w:lang w:eastAsia="es-MX"/>
        </w:rPr>
        <w:t>En caso de requerir impresora, deberá considerar los insumos mensuales para esta.</w:t>
      </w:r>
    </w:p>
    <w:p w14:paraId="1D77534F" w14:textId="77777777" w:rsidR="0069502F" w:rsidRPr="00121159" w:rsidRDefault="0069502F" w:rsidP="00903157">
      <w:pPr>
        <w:pStyle w:val="Prrafodelista"/>
        <w:numPr>
          <w:ilvl w:val="1"/>
          <w:numId w:val="25"/>
        </w:numPr>
        <w:rPr>
          <w:sz w:val="16"/>
          <w:szCs w:val="16"/>
        </w:rPr>
      </w:pPr>
      <w:r w:rsidRPr="00121159">
        <w:rPr>
          <w:rFonts w:eastAsia="Times New Roman" w:cs="Helvetica"/>
          <w:color w:val="000000"/>
          <w:sz w:val="16"/>
          <w:szCs w:val="16"/>
          <w:lang w:eastAsia="es-MX"/>
        </w:rPr>
        <w:t>Regulador de voltaje y betería de respaldo con duración mínima de treinta minutos.</w:t>
      </w:r>
      <w:r w:rsidR="00BD45DA" w:rsidRPr="00121159">
        <w:rPr>
          <w:rFonts w:eastAsia="Times New Roman" w:cs="Helvetica"/>
          <w:color w:val="000000"/>
          <w:sz w:val="16"/>
          <w:szCs w:val="16"/>
          <w:lang w:eastAsia="es-MX"/>
        </w:rPr>
        <w:t xml:space="preserve"> </w:t>
      </w:r>
    </w:p>
    <w:p w14:paraId="05C3C034" w14:textId="77777777" w:rsidR="0069502F" w:rsidRPr="00121159" w:rsidRDefault="0069502F" w:rsidP="00903157">
      <w:pPr>
        <w:pStyle w:val="Prrafodelista"/>
        <w:numPr>
          <w:ilvl w:val="1"/>
          <w:numId w:val="25"/>
        </w:numPr>
        <w:rPr>
          <w:sz w:val="16"/>
          <w:szCs w:val="16"/>
        </w:rPr>
      </w:pPr>
      <w:r w:rsidRPr="00121159">
        <w:rPr>
          <w:sz w:val="16"/>
          <w:szCs w:val="16"/>
        </w:rPr>
        <w:t xml:space="preserve">Proporcionar Refacciones, Accesorios y Consumibles </w:t>
      </w:r>
      <w:r w:rsidR="002C7444" w:rsidRPr="00121159">
        <w:rPr>
          <w:sz w:val="16"/>
          <w:szCs w:val="16"/>
        </w:rPr>
        <w:t>de acuerdo con</w:t>
      </w:r>
      <w:r w:rsidRPr="00121159">
        <w:rPr>
          <w:sz w:val="16"/>
          <w:szCs w:val="16"/>
        </w:rPr>
        <w:t xml:space="preserve"> sus necesidades, asegurando su compatibilidad con la marca y modelo del equipo.</w:t>
      </w:r>
    </w:p>
    <w:p w14:paraId="41B13317" w14:textId="77777777" w:rsidR="0069502F" w:rsidRPr="00121159" w:rsidRDefault="0069502F" w:rsidP="00903157">
      <w:pPr>
        <w:pStyle w:val="Prrafodelista"/>
        <w:numPr>
          <w:ilvl w:val="1"/>
          <w:numId w:val="25"/>
        </w:numPr>
        <w:rPr>
          <w:sz w:val="16"/>
          <w:szCs w:val="16"/>
        </w:rPr>
      </w:pPr>
      <w:r w:rsidRPr="00121159">
        <w:rPr>
          <w:sz w:val="16"/>
          <w:szCs w:val="16"/>
        </w:rPr>
        <w:t>Pipeta automatizada de volumen variable en caso de ofertar un equipo semiautomatizado.</w:t>
      </w:r>
    </w:p>
    <w:p w14:paraId="4601D149" w14:textId="77777777" w:rsidR="0069502F" w:rsidRPr="00121159" w:rsidRDefault="0069502F" w:rsidP="0069502F">
      <w:pPr>
        <w:ind w:firstLine="708"/>
        <w:rPr>
          <w:i/>
          <w:iCs/>
          <w:sz w:val="16"/>
          <w:szCs w:val="16"/>
        </w:rPr>
      </w:pPr>
      <w:r w:rsidRPr="00121159">
        <w:rPr>
          <w:i/>
          <w:iCs/>
          <w:sz w:val="16"/>
          <w:szCs w:val="16"/>
        </w:rPr>
        <w:t xml:space="preserve">Control de Calidad </w:t>
      </w:r>
    </w:p>
    <w:p w14:paraId="4EC6AA18" w14:textId="77777777" w:rsidR="0069502F" w:rsidRPr="00121159" w:rsidRDefault="0069502F" w:rsidP="00017A4F">
      <w:pPr>
        <w:pStyle w:val="Prrafodelista"/>
        <w:numPr>
          <w:ilvl w:val="1"/>
          <w:numId w:val="52"/>
        </w:numPr>
        <w:rPr>
          <w:sz w:val="16"/>
          <w:szCs w:val="16"/>
        </w:rPr>
      </w:pPr>
      <w:r w:rsidRPr="00121159">
        <w:rPr>
          <w:sz w:val="16"/>
          <w:szCs w:val="16"/>
        </w:rPr>
        <w:t>El equipo deberá contar con control de calidad integrado.</w:t>
      </w:r>
    </w:p>
    <w:p w14:paraId="36784CFC" w14:textId="77777777" w:rsidR="00845FD6" w:rsidRPr="00121159" w:rsidRDefault="00845FD6" w:rsidP="0069502F">
      <w:pPr>
        <w:pStyle w:val="Prrafodelista"/>
        <w:rPr>
          <w:sz w:val="16"/>
          <w:szCs w:val="16"/>
        </w:rPr>
      </w:pPr>
    </w:p>
    <w:p w14:paraId="402E3976" w14:textId="77777777" w:rsidR="0069502F" w:rsidRPr="00121159" w:rsidRDefault="009855F9" w:rsidP="0069502F">
      <w:pPr>
        <w:pStyle w:val="Prrafodelista"/>
        <w:rPr>
          <w:sz w:val="16"/>
          <w:szCs w:val="16"/>
        </w:rPr>
      </w:pPr>
      <w:r w:rsidRPr="00121159">
        <w:rPr>
          <w:sz w:val="16"/>
          <w:szCs w:val="16"/>
        </w:rPr>
        <w:t xml:space="preserve">Las UMAE que no tiene equipo asignado para </w:t>
      </w:r>
      <w:proofErr w:type="spellStart"/>
      <w:r w:rsidRPr="00121159">
        <w:rPr>
          <w:sz w:val="16"/>
          <w:szCs w:val="16"/>
        </w:rPr>
        <w:t>Inmunoblot</w:t>
      </w:r>
      <w:proofErr w:type="spellEnd"/>
      <w:r w:rsidRPr="00121159">
        <w:rPr>
          <w:sz w:val="16"/>
          <w:szCs w:val="16"/>
        </w:rPr>
        <w:t>, se deberá enviar el estudio a Laboratorio de Referencia.</w:t>
      </w:r>
    </w:p>
    <w:p w14:paraId="485F3C82" w14:textId="77777777" w:rsidR="00845FD6" w:rsidRPr="00121159" w:rsidRDefault="00A44CB2" w:rsidP="00845FD6">
      <w:pPr>
        <w:rPr>
          <w:sz w:val="16"/>
          <w:szCs w:val="16"/>
        </w:rPr>
      </w:pPr>
      <w:r w:rsidRPr="00121159">
        <w:rPr>
          <w:sz w:val="16"/>
          <w:szCs w:val="16"/>
        </w:rPr>
        <w:t>Se podrán procesar estos estudios en los equipos de otros grupos de estudios (como es el caso del Hormonas) con el fin de optimizar los espacios en las Unidades Médicas, en el entendido que los estudios deberán estar concl</w:t>
      </w:r>
      <w:r w:rsidR="00502887" w:rsidRPr="00121159">
        <w:rPr>
          <w:sz w:val="16"/>
          <w:szCs w:val="16"/>
        </w:rPr>
        <w:t>uidos en la jornada de trabajo.</w:t>
      </w:r>
    </w:p>
    <w:p w14:paraId="08A11C80" w14:textId="77777777" w:rsidR="007B5C1C" w:rsidRPr="00121159" w:rsidRDefault="007B5C1C" w:rsidP="00845FD6">
      <w:pPr>
        <w:rPr>
          <w:sz w:val="16"/>
          <w:szCs w:val="16"/>
        </w:rPr>
      </w:pPr>
    </w:p>
    <w:tbl>
      <w:tblPr>
        <w:tblW w:w="9962" w:type="dxa"/>
        <w:jc w:val="center"/>
        <w:tblCellMar>
          <w:left w:w="70" w:type="dxa"/>
          <w:right w:w="70" w:type="dxa"/>
        </w:tblCellMar>
        <w:tblLook w:val="04A0" w:firstRow="1" w:lastRow="0" w:firstColumn="1" w:lastColumn="0" w:noHBand="0" w:noVBand="1"/>
      </w:tblPr>
      <w:tblGrid>
        <w:gridCol w:w="1032"/>
        <w:gridCol w:w="1940"/>
        <w:gridCol w:w="6990"/>
      </w:tblGrid>
      <w:tr w:rsidR="007B5C1C" w:rsidRPr="00121159" w14:paraId="4BA8D4E4" w14:textId="77777777" w:rsidTr="007758F3">
        <w:trPr>
          <w:trHeight w:val="300"/>
          <w:jc w:val="center"/>
        </w:trPr>
        <w:tc>
          <w:tcPr>
            <w:tcW w:w="9962"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27CF02BD" w14:textId="77777777" w:rsidR="007B5C1C" w:rsidRPr="00121159" w:rsidRDefault="007B5C1C" w:rsidP="007B5C1C">
            <w:pPr>
              <w:rPr>
                <w:b/>
                <w:sz w:val="16"/>
                <w:szCs w:val="16"/>
              </w:rPr>
            </w:pPr>
            <w:r w:rsidRPr="00121159">
              <w:rPr>
                <w:b/>
                <w:sz w:val="16"/>
                <w:szCs w:val="16"/>
              </w:rPr>
              <w:t>Grupo 13 Fármacos</w:t>
            </w:r>
          </w:p>
        </w:tc>
      </w:tr>
      <w:tr w:rsidR="007B5C1C" w:rsidRPr="00121159" w14:paraId="2E7AD312" w14:textId="77777777" w:rsidTr="007758F3">
        <w:trPr>
          <w:trHeight w:val="300"/>
          <w:jc w:val="center"/>
        </w:trPr>
        <w:tc>
          <w:tcPr>
            <w:tcW w:w="9962"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26FC0C91" w14:textId="77777777" w:rsidR="007B5C1C" w:rsidRPr="00121159" w:rsidRDefault="007B5C1C" w:rsidP="00BF723E">
            <w:pPr>
              <w:pStyle w:val="Sinespaciado"/>
              <w:rPr>
                <w:bCs/>
                <w:sz w:val="16"/>
                <w:szCs w:val="16"/>
                <w:lang w:eastAsia="es-MX"/>
              </w:rPr>
            </w:pPr>
            <w:r w:rsidRPr="00121159">
              <w:rPr>
                <w:sz w:val="16"/>
                <w:szCs w:val="16"/>
              </w:rPr>
              <w:lastRenderedPageBreak/>
              <w:t>Estudios incluidos:</w:t>
            </w:r>
          </w:p>
        </w:tc>
      </w:tr>
      <w:tr w:rsidR="00BF723E" w:rsidRPr="00121159" w14:paraId="0F0D2674" w14:textId="77777777" w:rsidTr="007758F3">
        <w:trPr>
          <w:trHeight w:val="300"/>
          <w:jc w:val="center"/>
        </w:trPr>
        <w:tc>
          <w:tcPr>
            <w:tcW w:w="103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9001C73" w14:textId="77777777" w:rsidR="00BF723E" w:rsidRPr="00121159" w:rsidRDefault="00BF723E" w:rsidP="00502887">
            <w:pPr>
              <w:pStyle w:val="Sinespaciado"/>
              <w:jc w:val="center"/>
              <w:rPr>
                <w:b/>
                <w:sz w:val="16"/>
                <w:szCs w:val="16"/>
                <w:lang w:eastAsia="es-MX"/>
              </w:rPr>
            </w:pPr>
            <w:r w:rsidRPr="00121159">
              <w:rPr>
                <w:b/>
                <w:bCs/>
                <w:sz w:val="16"/>
                <w:szCs w:val="16"/>
                <w:lang w:eastAsia="es-MX"/>
              </w:rPr>
              <w:t>Clave</w:t>
            </w:r>
          </w:p>
        </w:tc>
        <w:tc>
          <w:tcPr>
            <w:tcW w:w="194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5450497C" w14:textId="77777777" w:rsidR="00BF723E" w:rsidRPr="00121159" w:rsidRDefault="00BF723E" w:rsidP="00502887">
            <w:pPr>
              <w:pStyle w:val="Sinespaciado"/>
              <w:jc w:val="center"/>
              <w:rPr>
                <w:b/>
                <w:sz w:val="16"/>
                <w:szCs w:val="16"/>
                <w:lang w:eastAsia="es-MX"/>
              </w:rPr>
            </w:pPr>
            <w:r w:rsidRPr="00121159">
              <w:rPr>
                <w:b/>
                <w:bCs/>
                <w:sz w:val="16"/>
                <w:szCs w:val="16"/>
                <w:lang w:eastAsia="es-MX"/>
              </w:rPr>
              <w:t>Nombre del Estudio</w:t>
            </w:r>
          </w:p>
        </w:tc>
        <w:tc>
          <w:tcPr>
            <w:tcW w:w="699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271FEE7E" w14:textId="77777777" w:rsidR="00BF723E" w:rsidRPr="00121159" w:rsidRDefault="00BF723E" w:rsidP="00502887">
            <w:pPr>
              <w:pStyle w:val="Sinespaciado"/>
              <w:jc w:val="center"/>
              <w:rPr>
                <w:b/>
                <w:sz w:val="16"/>
                <w:szCs w:val="16"/>
                <w:lang w:eastAsia="es-MX"/>
              </w:rPr>
            </w:pPr>
            <w:r w:rsidRPr="00121159">
              <w:rPr>
                <w:b/>
                <w:bCs/>
                <w:sz w:val="16"/>
                <w:szCs w:val="16"/>
                <w:lang w:eastAsia="es-MX"/>
              </w:rPr>
              <w:t>Especificaciones de los estudios</w:t>
            </w:r>
          </w:p>
        </w:tc>
      </w:tr>
      <w:tr w:rsidR="00BF723E" w:rsidRPr="00121159" w14:paraId="1792A0E5" w14:textId="77777777" w:rsidTr="007B5C1C">
        <w:trPr>
          <w:trHeight w:val="300"/>
          <w:jc w:val="center"/>
        </w:trPr>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8D8FB" w14:textId="77777777" w:rsidR="00BF723E" w:rsidRPr="00121159" w:rsidRDefault="00BF723E" w:rsidP="005900F2">
            <w:pPr>
              <w:pStyle w:val="Sinespaciado"/>
              <w:jc w:val="center"/>
              <w:rPr>
                <w:sz w:val="16"/>
                <w:szCs w:val="16"/>
                <w:lang w:eastAsia="es-MX"/>
              </w:rPr>
            </w:pPr>
            <w:r w:rsidRPr="00121159">
              <w:rPr>
                <w:sz w:val="16"/>
                <w:szCs w:val="16"/>
                <w:lang w:eastAsia="es-MX"/>
              </w:rPr>
              <w:t>40.13.001</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14:paraId="4AF8C86F" w14:textId="77777777" w:rsidR="00BF723E" w:rsidRPr="00121159" w:rsidRDefault="00BF723E" w:rsidP="005900F2">
            <w:pPr>
              <w:pStyle w:val="Sinespaciado"/>
              <w:rPr>
                <w:sz w:val="16"/>
                <w:szCs w:val="16"/>
                <w:lang w:eastAsia="es-MX"/>
              </w:rPr>
            </w:pPr>
            <w:proofErr w:type="spellStart"/>
            <w:r w:rsidRPr="00121159">
              <w:rPr>
                <w:sz w:val="16"/>
                <w:szCs w:val="16"/>
                <w:lang w:eastAsia="es-MX"/>
              </w:rPr>
              <w:t>Sirolimus</w:t>
            </w:r>
            <w:proofErr w:type="spellEnd"/>
          </w:p>
        </w:tc>
        <w:tc>
          <w:tcPr>
            <w:tcW w:w="6990" w:type="dxa"/>
            <w:tcBorders>
              <w:top w:val="single" w:sz="4" w:space="0" w:color="auto"/>
              <w:left w:val="nil"/>
              <w:bottom w:val="single" w:sz="4" w:space="0" w:color="auto"/>
              <w:right w:val="single" w:sz="4" w:space="0" w:color="auto"/>
            </w:tcBorders>
            <w:vAlign w:val="center"/>
          </w:tcPr>
          <w:p w14:paraId="452E2D74" w14:textId="77777777" w:rsidR="00BF723E" w:rsidRPr="00121159" w:rsidRDefault="001C6CB9" w:rsidP="001C6CB9">
            <w:pPr>
              <w:pStyle w:val="Sinespaciado"/>
              <w:rPr>
                <w:sz w:val="16"/>
                <w:szCs w:val="16"/>
                <w:lang w:eastAsia="es-MX"/>
              </w:rPr>
            </w:pPr>
            <w:r w:rsidRPr="00121159">
              <w:rPr>
                <w:sz w:val="16"/>
                <w:szCs w:val="16"/>
              </w:rPr>
              <w:t>Debe procesarse en sitio o envío a CRAP. Los OOAD y UMAE cuyo requerimiento del total de las Unidades Médicas que conformen la partida sea igual o menor a 250 estudios máximos por año podrán enviar el estudio a Laboratorio de Referencia.</w:t>
            </w:r>
            <w:r w:rsidR="00221154" w:rsidRPr="00121159">
              <w:rPr>
                <w:sz w:val="16"/>
                <w:szCs w:val="16"/>
              </w:rPr>
              <w:t xml:space="preserve"> </w:t>
            </w:r>
          </w:p>
        </w:tc>
      </w:tr>
      <w:tr w:rsidR="00BF723E" w:rsidRPr="00121159" w14:paraId="1BB6B04A" w14:textId="77777777" w:rsidTr="007B5C1C">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6F333E4A" w14:textId="77777777" w:rsidR="00BF723E" w:rsidRPr="00121159" w:rsidRDefault="00BF723E" w:rsidP="005900F2">
            <w:pPr>
              <w:pStyle w:val="Sinespaciado"/>
              <w:jc w:val="center"/>
              <w:rPr>
                <w:sz w:val="16"/>
                <w:szCs w:val="16"/>
                <w:lang w:eastAsia="es-MX"/>
              </w:rPr>
            </w:pPr>
            <w:r w:rsidRPr="00121159">
              <w:rPr>
                <w:sz w:val="16"/>
                <w:szCs w:val="16"/>
                <w:lang w:eastAsia="es-MX"/>
              </w:rPr>
              <w:t>40.13.002</w:t>
            </w:r>
          </w:p>
        </w:tc>
        <w:tc>
          <w:tcPr>
            <w:tcW w:w="1940" w:type="dxa"/>
            <w:tcBorders>
              <w:top w:val="nil"/>
              <w:left w:val="nil"/>
              <w:bottom w:val="single" w:sz="4" w:space="0" w:color="auto"/>
              <w:right w:val="single" w:sz="4" w:space="0" w:color="auto"/>
            </w:tcBorders>
            <w:shd w:val="clear" w:color="auto" w:fill="auto"/>
            <w:noWrap/>
            <w:vAlign w:val="center"/>
            <w:hideMark/>
          </w:tcPr>
          <w:p w14:paraId="1BE99991" w14:textId="77777777" w:rsidR="00BF723E" w:rsidRPr="00121159" w:rsidRDefault="00BF723E" w:rsidP="005900F2">
            <w:pPr>
              <w:pStyle w:val="Sinespaciado"/>
              <w:rPr>
                <w:sz w:val="16"/>
                <w:szCs w:val="16"/>
                <w:lang w:eastAsia="es-MX"/>
              </w:rPr>
            </w:pPr>
            <w:proofErr w:type="spellStart"/>
            <w:r w:rsidRPr="00121159">
              <w:rPr>
                <w:sz w:val="16"/>
                <w:szCs w:val="16"/>
                <w:lang w:eastAsia="es-MX"/>
              </w:rPr>
              <w:t>Tacrolimus</w:t>
            </w:r>
            <w:proofErr w:type="spellEnd"/>
          </w:p>
        </w:tc>
        <w:tc>
          <w:tcPr>
            <w:tcW w:w="6990" w:type="dxa"/>
            <w:tcBorders>
              <w:top w:val="nil"/>
              <w:left w:val="nil"/>
              <w:bottom w:val="single" w:sz="4" w:space="0" w:color="auto"/>
              <w:right w:val="single" w:sz="4" w:space="0" w:color="auto"/>
            </w:tcBorders>
            <w:vAlign w:val="center"/>
          </w:tcPr>
          <w:p w14:paraId="6BB50CBD" w14:textId="77777777" w:rsidR="00BF723E" w:rsidRPr="00121159" w:rsidRDefault="001C6CB9" w:rsidP="005900F2">
            <w:pPr>
              <w:pStyle w:val="Sinespaciado"/>
              <w:rPr>
                <w:sz w:val="16"/>
                <w:szCs w:val="16"/>
                <w:lang w:eastAsia="es-MX"/>
              </w:rPr>
            </w:pPr>
            <w:r w:rsidRPr="00121159">
              <w:rPr>
                <w:sz w:val="16"/>
                <w:szCs w:val="16"/>
              </w:rPr>
              <w:t>Debe procesarse en sitio o envío a CRAP. Los OOAD y UMAE cuyo requerimiento del total de las Unidades Médicas que conformen la partida sea igual o menor a 250 estudios máximos por año podrán enviar el estudio a Laboratorio de Referencia.</w:t>
            </w:r>
            <w:r w:rsidR="00221154" w:rsidRPr="00121159">
              <w:rPr>
                <w:sz w:val="16"/>
                <w:szCs w:val="16"/>
              </w:rPr>
              <w:t xml:space="preserve"> </w:t>
            </w:r>
          </w:p>
        </w:tc>
      </w:tr>
      <w:tr w:rsidR="00BF723E" w:rsidRPr="00121159" w14:paraId="477C989D" w14:textId="77777777" w:rsidTr="007B5C1C">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4A95C3A6" w14:textId="77777777" w:rsidR="00BF723E" w:rsidRPr="00121159" w:rsidRDefault="00BF723E" w:rsidP="005900F2">
            <w:pPr>
              <w:pStyle w:val="Sinespaciado"/>
              <w:jc w:val="center"/>
              <w:rPr>
                <w:sz w:val="16"/>
                <w:szCs w:val="16"/>
                <w:lang w:eastAsia="es-MX"/>
              </w:rPr>
            </w:pPr>
            <w:r w:rsidRPr="00121159">
              <w:rPr>
                <w:sz w:val="16"/>
                <w:szCs w:val="16"/>
                <w:lang w:eastAsia="es-MX"/>
              </w:rPr>
              <w:t>40.13.003</w:t>
            </w:r>
          </w:p>
        </w:tc>
        <w:tc>
          <w:tcPr>
            <w:tcW w:w="1940" w:type="dxa"/>
            <w:tcBorders>
              <w:top w:val="nil"/>
              <w:left w:val="nil"/>
              <w:bottom w:val="single" w:sz="4" w:space="0" w:color="auto"/>
              <w:right w:val="single" w:sz="4" w:space="0" w:color="auto"/>
            </w:tcBorders>
            <w:shd w:val="clear" w:color="auto" w:fill="auto"/>
            <w:noWrap/>
            <w:vAlign w:val="center"/>
            <w:hideMark/>
          </w:tcPr>
          <w:p w14:paraId="6E7F9D0E" w14:textId="77777777" w:rsidR="00BF723E" w:rsidRPr="00121159" w:rsidRDefault="00BF723E" w:rsidP="005900F2">
            <w:pPr>
              <w:pStyle w:val="Sinespaciado"/>
              <w:rPr>
                <w:sz w:val="16"/>
                <w:szCs w:val="16"/>
                <w:lang w:eastAsia="es-MX"/>
              </w:rPr>
            </w:pPr>
            <w:r w:rsidRPr="00121159">
              <w:rPr>
                <w:sz w:val="16"/>
                <w:szCs w:val="16"/>
                <w:lang w:eastAsia="es-MX"/>
              </w:rPr>
              <w:t>Ciclosporina</w:t>
            </w:r>
          </w:p>
        </w:tc>
        <w:tc>
          <w:tcPr>
            <w:tcW w:w="6990" w:type="dxa"/>
            <w:tcBorders>
              <w:top w:val="nil"/>
              <w:left w:val="nil"/>
              <w:bottom w:val="single" w:sz="4" w:space="0" w:color="auto"/>
              <w:right w:val="single" w:sz="4" w:space="0" w:color="auto"/>
            </w:tcBorders>
            <w:vAlign w:val="center"/>
          </w:tcPr>
          <w:p w14:paraId="30B9158D" w14:textId="77777777" w:rsidR="00BF723E" w:rsidRPr="00121159" w:rsidRDefault="001C6CB9" w:rsidP="005900F2">
            <w:pPr>
              <w:pStyle w:val="Sinespaciado"/>
              <w:rPr>
                <w:sz w:val="16"/>
                <w:szCs w:val="16"/>
                <w:lang w:eastAsia="es-MX"/>
              </w:rPr>
            </w:pPr>
            <w:r w:rsidRPr="00121159">
              <w:rPr>
                <w:sz w:val="16"/>
                <w:szCs w:val="16"/>
              </w:rPr>
              <w:t>Debe procesarse en sitio o envío a CRAP. Los OOAD y UMAE cuyo requerimiento del total de las Unidades Médicas que conformen la partida sea igual o menor a 250 estudios máximos por año podrán enviar el estudio a Laboratorio de Referencia.</w:t>
            </w:r>
            <w:r w:rsidR="00221154" w:rsidRPr="00121159">
              <w:rPr>
                <w:sz w:val="16"/>
                <w:szCs w:val="16"/>
              </w:rPr>
              <w:t xml:space="preserve"> </w:t>
            </w:r>
          </w:p>
        </w:tc>
      </w:tr>
      <w:tr w:rsidR="00BF723E" w:rsidRPr="00121159" w14:paraId="78F374C9" w14:textId="77777777" w:rsidTr="007B5C1C">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11F7A970" w14:textId="77777777" w:rsidR="00BF723E" w:rsidRPr="00121159" w:rsidRDefault="00BF723E" w:rsidP="005900F2">
            <w:pPr>
              <w:pStyle w:val="Sinespaciado"/>
              <w:jc w:val="center"/>
              <w:rPr>
                <w:sz w:val="16"/>
                <w:szCs w:val="16"/>
                <w:lang w:eastAsia="es-MX"/>
              </w:rPr>
            </w:pPr>
            <w:r w:rsidRPr="00121159">
              <w:rPr>
                <w:sz w:val="16"/>
                <w:szCs w:val="16"/>
                <w:lang w:eastAsia="es-MX"/>
              </w:rPr>
              <w:t>40.13.004</w:t>
            </w:r>
          </w:p>
        </w:tc>
        <w:tc>
          <w:tcPr>
            <w:tcW w:w="1940" w:type="dxa"/>
            <w:tcBorders>
              <w:top w:val="nil"/>
              <w:left w:val="nil"/>
              <w:bottom w:val="single" w:sz="4" w:space="0" w:color="auto"/>
              <w:right w:val="single" w:sz="4" w:space="0" w:color="auto"/>
            </w:tcBorders>
            <w:shd w:val="clear" w:color="auto" w:fill="auto"/>
            <w:noWrap/>
            <w:vAlign w:val="center"/>
            <w:hideMark/>
          </w:tcPr>
          <w:p w14:paraId="652BDE77" w14:textId="77777777" w:rsidR="00BF723E" w:rsidRPr="00121159" w:rsidRDefault="00BF723E" w:rsidP="005900F2">
            <w:pPr>
              <w:pStyle w:val="Sinespaciado"/>
              <w:rPr>
                <w:sz w:val="16"/>
                <w:szCs w:val="16"/>
                <w:lang w:eastAsia="es-MX"/>
              </w:rPr>
            </w:pPr>
            <w:r w:rsidRPr="00121159">
              <w:rPr>
                <w:sz w:val="16"/>
                <w:szCs w:val="16"/>
                <w:lang w:eastAsia="es-MX"/>
              </w:rPr>
              <w:t xml:space="preserve">Ácido </w:t>
            </w:r>
            <w:proofErr w:type="spellStart"/>
            <w:r w:rsidRPr="00121159">
              <w:rPr>
                <w:sz w:val="16"/>
                <w:szCs w:val="16"/>
                <w:lang w:eastAsia="es-MX"/>
              </w:rPr>
              <w:t>Micofenólico</w:t>
            </w:r>
            <w:proofErr w:type="spellEnd"/>
          </w:p>
        </w:tc>
        <w:tc>
          <w:tcPr>
            <w:tcW w:w="6990" w:type="dxa"/>
            <w:tcBorders>
              <w:top w:val="nil"/>
              <w:left w:val="nil"/>
              <w:bottom w:val="single" w:sz="4" w:space="0" w:color="auto"/>
              <w:right w:val="single" w:sz="4" w:space="0" w:color="auto"/>
            </w:tcBorders>
            <w:vAlign w:val="center"/>
          </w:tcPr>
          <w:p w14:paraId="5F025E95" w14:textId="77777777" w:rsidR="00BF723E" w:rsidRPr="00121159" w:rsidRDefault="005F4629" w:rsidP="005900F2">
            <w:pPr>
              <w:pStyle w:val="Sinespaciado"/>
              <w:rPr>
                <w:sz w:val="16"/>
                <w:szCs w:val="16"/>
                <w:lang w:eastAsia="es-MX"/>
              </w:rPr>
            </w:pPr>
            <w:r w:rsidRPr="00121159">
              <w:rPr>
                <w:sz w:val="16"/>
                <w:szCs w:val="16"/>
              </w:rPr>
              <w:t>Envío a Laboratorio de Referencia.</w:t>
            </w:r>
          </w:p>
        </w:tc>
      </w:tr>
      <w:tr w:rsidR="00BF723E" w:rsidRPr="00121159" w14:paraId="57F51FC9" w14:textId="77777777" w:rsidTr="007B5C1C">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2ED42A1F" w14:textId="77777777" w:rsidR="00BF723E" w:rsidRPr="00121159" w:rsidRDefault="00BF723E" w:rsidP="005900F2">
            <w:pPr>
              <w:pStyle w:val="Sinespaciado"/>
              <w:jc w:val="center"/>
              <w:rPr>
                <w:sz w:val="16"/>
                <w:szCs w:val="16"/>
                <w:lang w:eastAsia="es-MX"/>
              </w:rPr>
            </w:pPr>
            <w:r w:rsidRPr="00121159">
              <w:rPr>
                <w:sz w:val="16"/>
                <w:szCs w:val="16"/>
                <w:lang w:eastAsia="es-MX"/>
              </w:rPr>
              <w:t>40.13.005</w:t>
            </w:r>
          </w:p>
        </w:tc>
        <w:tc>
          <w:tcPr>
            <w:tcW w:w="1940" w:type="dxa"/>
            <w:tcBorders>
              <w:top w:val="nil"/>
              <w:left w:val="nil"/>
              <w:bottom w:val="single" w:sz="4" w:space="0" w:color="auto"/>
              <w:right w:val="single" w:sz="4" w:space="0" w:color="auto"/>
            </w:tcBorders>
            <w:shd w:val="clear" w:color="auto" w:fill="auto"/>
            <w:noWrap/>
            <w:vAlign w:val="center"/>
            <w:hideMark/>
          </w:tcPr>
          <w:p w14:paraId="1C60BEB5" w14:textId="77777777" w:rsidR="00BF723E" w:rsidRPr="00121159" w:rsidRDefault="00BF723E" w:rsidP="005900F2">
            <w:pPr>
              <w:pStyle w:val="Sinespaciado"/>
              <w:rPr>
                <w:sz w:val="16"/>
                <w:szCs w:val="16"/>
                <w:lang w:eastAsia="es-MX"/>
              </w:rPr>
            </w:pPr>
            <w:proofErr w:type="spellStart"/>
            <w:r w:rsidRPr="00121159">
              <w:rPr>
                <w:sz w:val="16"/>
                <w:szCs w:val="16"/>
                <w:lang w:eastAsia="es-MX"/>
              </w:rPr>
              <w:t>Metotrexate</w:t>
            </w:r>
            <w:proofErr w:type="spellEnd"/>
          </w:p>
        </w:tc>
        <w:tc>
          <w:tcPr>
            <w:tcW w:w="6990" w:type="dxa"/>
            <w:tcBorders>
              <w:top w:val="nil"/>
              <w:left w:val="nil"/>
              <w:bottom w:val="single" w:sz="4" w:space="0" w:color="auto"/>
              <w:right w:val="single" w:sz="4" w:space="0" w:color="auto"/>
            </w:tcBorders>
            <w:vAlign w:val="center"/>
          </w:tcPr>
          <w:p w14:paraId="4680D841" w14:textId="77777777" w:rsidR="00BF723E" w:rsidRPr="00121159" w:rsidRDefault="005F4629" w:rsidP="005900F2">
            <w:pPr>
              <w:pStyle w:val="Sinespaciado"/>
              <w:rPr>
                <w:sz w:val="16"/>
                <w:szCs w:val="16"/>
                <w:lang w:eastAsia="es-MX"/>
              </w:rPr>
            </w:pPr>
            <w:r w:rsidRPr="00121159">
              <w:rPr>
                <w:sz w:val="16"/>
                <w:szCs w:val="16"/>
              </w:rPr>
              <w:t>Debe procesarse en sitio, envío a CRAP o envío a Laboratorio de Referencia.</w:t>
            </w:r>
          </w:p>
        </w:tc>
      </w:tr>
      <w:tr w:rsidR="005F4629" w:rsidRPr="00121159" w14:paraId="3617DEB7" w14:textId="77777777" w:rsidTr="007B5C1C">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71D14A9E" w14:textId="77777777" w:rsidR="005F4629" w:rsidRPr="00121159" w:rsidRDefault="005F4629" w:rsidP="005F4629">
            <w:pPr>
              <w:pStyle w:val="Sinespaciado"/>
              <w:jc w:val="center"/>
              <w:rPr>
                <w:sz w:val="16"/>
                <w:szCs w:val="16"/>
                <w:lang w:eastAsia="es-MX"/>
              </w:rPr>
            </w:pPr>
            <w:r w:rsidRPr="00121159">
              <w:rPr>
                <w:sz w:val="16"/>
                <w:szCs w:val="16"/>
                <w:lang w:eastAsia="es-MX"/>
              </w:rPr>
              <w:t>40.13.006</w:t>
            </w:r>
          </w:p>
        </w:tc>
        <w:tc>
          <w:tcPr>
            <w:tcW w:w="1940" w:type="dxa"/>
            <w:tcBorders>
              <w:top w:val="nil"/>
              <w:left w:val="nil"/>
              <w:bottom w:val="single" w:sz="4" w:space="0" w:color="auto"/>
              <w:right w:val="single" w:sz="4" w:space="0" w:color="auto"/>
            </w:tcBorders>
            <w:shd w:val="clear" w:color="auto" w:fill="auto"/>
            <w:noWrap/>
            <w:vAlign w:val="center"/>
            <w:hideMark/>
          </w:tcPr>
          <w:p w14:paraId="05287F1F" w14:textId="77777777" w:rsidR="005F4629" w:rsidRPr="00121159" w:rsidRDefault="005F4629" w:rsidP="005F4629">
            <w:pPr>
              <w:pStyle w:val="Sinespaciado"/>
              <w:rPr>
                <w:sz w:val="16"/>
                <w:szCs w:val="16"/>
                <w:lang w:eastAsia="es-MX"/>
              </w:rPr>
            </w:pPr>
            <w:r w:rsidRPr="00121159">
              <w:rPr>
                <w:sz w:val="16"/>
                <w:szCs w:val="16"/>
                <w:lang w:eastAsia="es-MX"/>
              </w:rPr>
              <w:t>Ácido valproico (Valproato)</w:t>
            </w:r>
          </w:p>
        </w:tc>
        <w:tc>
          <w:tcPr>
            <w:tcW w:w="6990" w:type="dxa"/>
            <w:tcBorders>
              <w:top w:val="nil"/>
              <w:left w:val="nil"/>
              <w:bottom w:val="single" w:sz="4" w:space="0" w:color="auto"/>
              <w:right w:val="single" w:sz="4" w:space="0" w:color="auto"/>
            </w:tcBorders>
            <w:vAlign w:val="center"/>
          </w:tcPr>
          <w:p w14:paraId="7DA17524" w14:textId="77777777" w:rsidR="005F4629" w:rsidRPr="00121159" w:rsidRDefault="005F4629" w:rsidP="005F4629">
            <w:pPr>
              <w:pStyle w:val="Sinespaciado"/>
              <w:rPr>
                <w:sz w:val="16"/>
                <w:szCs w:val="16"/>
                <w:lang w:eastAsia="es-MX"/>
              </w:rPr>
            </w:pPr>
            <w:r w:rsidRPr="00121159">
              <w:rPr>
                <w:sz w:val="16"/>
                <w:szCs w:val="16"/>
              </w:rPr>
              <w:t>Debe procesarse en sitio, envío a CRAP o envío a Laboratorio de Referencia.</w:t>
            </w:r>
          </w:p>
        </w:tc>
      </w:tr>
      <w:tr w:rsidR="005F4629" w:rsidRPr="00121159" w14:paraId="7DA1EF9D" w14:textId="77777777" w:rsidTr="007B5C1C">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4CC7D70A" w14:textId="77777777" w:rsidR="005F4629" w:rsidRPr="00121159" w:rsidRDefault="005F4629" w:rsidP="005F4629">
            <w:pPr>
              <w:pStyle w:val="Sinespaciado"/>
              <w:jc w:val="center"/>
              <w:rPr>
                <w:sz w:val="16"/>
                <w:szCs w:val="16"/>
                <w:lang w:eastAsia="es-MX"/>
              </w:rPr>
            </w:pPr>
            <w:r w:rsidRPr="00121159">
              <w:rPr>
                <w:sz w:val="16"/>
                <w:szCs w:val="16"/>
                <w:lang w:eastAsia="es-MX"/>
              </w:rPr>
              <w:t>40.13.007</w:t>
            </w:r>
          </w:p>
        </w:tc>
        <w:tc>
          <w:tcPr>
            <w:tcW w:w="1940" w:type="dxa"/>
            <w:tcBorders>
              <w:top w:val="nil"/>
              <w:left w:val="nil"/>
              <w:bottom w:val="single" w:sz="4" w:space="0" w:color="auto"/>
              <w:right w:val="single" w:sz="4" w:space="0" w:color="auto"/>
            </w:tcBorders>
            <w:shd w:val="clear" w:color="auto" w:fill="auto"/>
            <w:noWrap/>
            <w:vAlign w:val="center"/>
            <w:hideMark/>
          </w:tcPr>
          <w:p w14:paraId="29917C31" w14:textId="77777777" w:rsidR="005F4629" w:rsidRPr="00121159" w:rsidRDefault="005F4629" w:rsidP="005F4629">
            <w:pPr>
              <w:pStyle w:val="Sinespaciado"/>
              <w:rPr>
                <w:sz w:val="16"/>
                <w:szCs w:val="16"/>
                <w:lang w:eastAsia="es-MX"/>
              </w:rPr>
            </w:pPr>
            <w:proofErr w:type="spellStart"/>
            <w:r w:rsidRPr="00121159">
              <w:rPr>
                <w:sz w:val="16"/>
                <w:szCs w:val="16"/>
                <w:lang w:eastAsia="es-MX"/>
              </w:rPr>
              <w:t>Difenilhidantoína</w:t>
            </w:r>
            <w:proofErr w:type="spellEnd"/>
          </w:p>
        </w:tc>
        <w:tc>
          <w:tcPr>
            <w:tcW w:w="6990" w:type="dxa"/>
            <w:tcBorders>
              <w:top w:val="nil"/>
              <w:left w:val="nil"/>
              <w:bottom w:val="single" w:sz="4" w:space="0" w:color="auto"/>
              <w:right w:val="single" w:sz="4" w:space="0" w:color="auto"/>
            </w:tcBorders>
            <w:vAlign w:val="center"/>
          </w:tcPr>
          <w:p w14:paraId="4D562A4F" w14:textId="77777777" w:rsidR="005F4629" w:rsidRPr="00121159" w:rsidRDefault="005F4629" w:rsidP="005F4629">
            <w:pPr>
              <w:pStyle w:val="Sinespaciado"/>
              <w:rPr>
                <w:sz w:val="16"/>
                <w:szCs w:val="16"/>
                <w:lang w:eastAsia="es-MX"/>
              </w:rPr>
            </w:pPr>
            <w:r w:rsidRPr="00121159">
              <w:rPr>
                <w:sz w:val="16"/>
                <w:szCs w:val="16"/>
              </w:rPr>
              <w:t>Debe procesarse en sitio, envío a CRAP o envío a Laboratorio de Referencia.</w:t>
            </w:r>
          </w:p>
        </w:tc>
      </w:tr>
      <w:tr w:rsidR="005F4629" w:rsidRPr="00121159" w14:paraId="4C2671DC" w14:textId="77777777" w:rsidTr="007B5C1C">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48724ED9" w14:textId="77777777" w:rsidR="005F4629" w:rsidRPr="00121159" w:rsidRDefault="005F4629" w:rsidP="005F4629">
            <w:pPr>
              <w:pStyle w:val="Sinespaciado"/>
              <w:jc w:val="center"/>
              <w:rPr>
                <w:sz w:val="16"/>
                <w:szCs w:val="16"/>
                <w:lang w:eastAsia="es-MX"/>
              </w:rPr>
            </w:pPr>
            <w:r w:rsidRPr="00121159">
              <w:rPr>
                <w:sz w:val="16"/>
                <w:szCs w:val="16"/>
                <w:lang w:eastAsia="es-MX"/>
              </w:rPr>
              <w:t>40.13.008</w:t>
            </w:r>
          </w:p>
        </w:tc>
        <w:tc>
          <w:tcPr>
            <w:tcW w:w="1940" w:type="dxa"/>
            <w:tcBorders>
              <w:top w:val="nil"/>
              <w:left w:val="nil"/>
              <w:bottom w:val="single" w:sz="4" w:space="0" w:color="auto"/>
              <w:right w:val="single" w:sz="4" w:space="0" w:color="auto"/>
            </w:tcBorders>
            <w:shd w:val="clear" w:color="auto" w:fill="auto"/>
            <w:noWrap/>
            <w:vAlign w:val="center"/>
            <w:hideMark/>
          </w:tcPr>
          <w:p w14:paraId="6447BB90" w14:textId="77777777" w:rsidR="005F4629" w:rsidRPr="00121159" w:rsidRDefault="005F4629" w:rsidP="005F4629">
            <w:pPr>
              <w:pStyle w:val="Sinespaciado"/>
              <w:rPr>
                <w:sz w:val="16"/>
                <w:szCs w:val="16"/>
                <w:lang w:eastAsia="es-MX"/>
              </w:rPr>
            </w:pPr>
            <w:r w:rsidRPr="00121159">
              <w:rPr>
                <w:sz w:val="16"/>
                <w:szCs w:val="16"/>
                <w:lang w:eastAsia="es-MX"/>
              </w:rPr>
              <w:t>Fenobarbital</w:t>
            </w:r>
          </w:p>
        </w:tc>
        <w:tc>
          <w:tcPr>
            <w:tcW w:w="6990" w:type="dxa"/>
            <w:tcBorders>
              <w:top w:val="nil"/>
              <w:left w:val="nil"/>
              <w:bottom w:val="single" w:sz="4" w:space="0" w:color="auto"/>
              <w:right w:val="single" w:sz="4" w:space="0" w:color="auto"/>
            </w:tcBorders>
            <w:vAlign w:val="center"/>
          </w:tcPr>
          <w:p w14:paraId="2EF37042" w14:textId="77777777" w:rsidR="005F4629" w:rsidRPr="00121159" w:rsidRDefault="005F4629" w:rsidP="005F4629">
            <w:pPr>
              <w:pStyle w:val="Sinespaciado"/>
              <w:rPr>
                <w:sz w:val="16"/>
                <w:szCs w:val="16"/>
                <w:lang w:eastAsia="es-MX"/>
              </w:rPr>
            </w:pPr>
            <w:r w:rsidRPr="00121159">
              <w:rPr>
                <w:sz w:val="16"/>
                <w:szCs w:val="16"/>
              </w:rPr>
              <w:t>Debe procesarse en sitio, envío a CRAP o envío a Laboratorio de Referencia.</w:t>
            </w:r>
          </w:p>
        </w:tc>
      </w:tr>
      <w:tr w:rsidR="005F4629" w:rsidRPr="00121159" w14:paraId="62735B1F" w14:textId="77777777" w:rsidTr="007B5C1C">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79EAF59C" w14:textId="77777777" w:rsidR="005F4629" w:rsidRPr="00121159" w:rsidRDefault="005F4629" w:rsidP="005F4629">
            <w:pPr>
              <w:pStyle w:val="Sinespaciado"/>
              <w:jc w:val="center"/>
              <w:rPr>
                <w:sz w:val="16"/>
                <w:szCs w:val="16"/>
                <w:lang w:eastAsia="es-MX"/>
              </w:rPr>
            </w:pPr>
            <w:r w:rsidRPr="00121159">
              <w:rPr>
                <w:sz w:val="16"/>
                <w:szCs w:val="16"/>
                <w:lang w:eastAsia="es-MX"/>
              </w:rPr>
              <w:t>40.13.009</w:t>
            </w:r>
          </w:p>
        </w:tc>
        <w:tc>
          <w:tcPr>
            <w:tcW w:w="1940" w:type="dxa"/>
            <w:tcBorders>
              <w:top w:val="nil"/>
              <w:left w:val="nil"/>
              <w:bottom w:val="single" w:sz="4" w:space="0" w:color="auto"/>
              <w:right w:val="single" w:sz="4" w:space="0" w:color="auto"/>
            </w:tcBorders>
            <w:shd w:val="clear" w:color="auto" w:fill="auto"/>
            <w:noWrap/>
            <w:vAlign w:val="center"/>
            <w:hideMark/>
          </w:tcPr>
          <w:p w14:paraId="45DD6911" w14:textId="77777777" w:rsidR="005F4629" w:rsidRPr="00121159" w:rsidRDefault="005F4629" w:rsidP="005F4629">
            <w:pPr>
              <w:pStyle w:val="Sinespaciado"/>
              <w:rPr>
                <w:sz w:val="16"/>
                <w:szCs w:val="16"/>
                <w:lang w:eastAsia="es-MX"/>
              </w:rPr>
            </w:pPr>
            <w:proofErr w:type="spellStart"/>
            <w:r w:rsidRPr="00121159">
              <w:rPr>
                <w:sz w:val="16"/>
                <w:szCs w:val="16"/>
                <w:lang w:eastAsia="es-MX"/>
              </w:rPr>
              <w:t>Carbamacepina</w:t>
            </w:r>
            <w:proofErr w:type="spellEnd"/>
          </w:p>
        </w:tc>
        <w:tc>
          <w:tcPr>
            <w:tcW w:w="6990" w:type="dxa"/>
            <w:tcBorders>
              <w:top w:val="nil"/>
              <w:left w:val="nil"/>
              <w:bottom w:val="single" w:sz="4" w:space="0" w:color="auto"/>
              <w:right w:val="single" w:sz="4" w:space="0" w:color="auto"/>
            </w:tcBorders>
            <w:vAlign w:val="center"/>
          </w:tcPr>
          <w:p w14:paraId="5A1493B5" w14:textId="77777777" w:rsidR="005F4629" w:rsidRPr="00121159" w:rsidRDefault="005F4629" w:rsidP="005F4629">
            <w:pPr>
              <w:pStyle w:val="Sinespaciado"/>
              <w:rPr>
                <w:sz w:val="16"/>
                <w:szCs w:val="16"/>
                <w:lang w:eastAsia="es-MX"/>
              </w:rPr>
            </w:pPr>
            <w:r w:rsidRPr="00121159">
              <w:rPr>
                <w:sz w:val="16"/>
                <w:szCs w:val="16"/>
              </w:rPr>
              <w:t>Debe procesarse en sitio, envío a CRAP o envío a Laboratorio de Referencia.</w:t>
            </w:r>
          </w:p>
        </w:tc>
      </w:tr>
      <w:tr w:rsidR="00BF723E" w:rsidRPr="00121159" w14:paraId="2785E8DB" w14:textId="77777777" w:rsidTr="007B5C1C">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7E7BA254" w14:textId="77777777" w:rsidR="00BF723E" w:rsidRPr="00121159" w:rsidRDefault="00BF723E" w:rsidP="005900F2">
            <w:pPr>
              <w:pStyle w:val="Sinespaciado"/>
              <w:jc w:val="center"/>
              <w:rPr>
                <w:sz w:val="16"/>
                <w:szCs w:val="16"/>
                <w:lang w:eastAsia="es-MX"/>
              </w:rPr>
            </w:pPr>
            <w:r w:rsidRPr="00121159">
              <w:rPr>
                <w:sz w:val="16"/>
                <w:szCs w:val="16"/>
                <w:lang w:eastAsia="es-MX"/>
              </w:rPr>
              <w:t>40.13.010</w:t>
            </w:r>
          </w:p>
        </w:tc>
        <w:tc>
          <w:tcPr>
            <w:tcW w:w="1940" w:type="dxa"/>
            <w:tcBorders>
              <w:top w:val="nil"/>
              <w:left w:val="nil"/>
              <w:bottom w:val="single" w:sz="4" w:space="0" w:color="auto"/>
              <w:right w:val="single" w:sz="4" w:space="0" w:color="auto"/>
            </w:tcBorders>
            <w:shd w:val="clear" w:color="auto" w:fill="auto"/>
            <w:noWrap/>
            <w:vAlign w:val="center"/>
            <w:hideMark/>
          </w:tcPr>
          <w:p w14:paraId="680F6A32" w14:textId="77777777" w:rsidR="00BF723E" w:rsidRPr="00121159" w:rsidRDefault="00BF723E" w:rsidP="005900F2">
            <w:pPr>
              <w:pStyle w:val="Sinespaciado"/>
              <w:rPr>
                <w:sz w:val="16"/>
                <w:szCs w:val="16"/>
                <w:lang w:eastAsia="es-MX"/>
              </w:rPr>
            </w:pPr>
            <w:r w:rsidRPr="00121159">
              <w:rPr>
                <w:sz w:val="16"/>
                <w:szCs w:val="16"/>
                <w:lang w:eastAsia="es-MX"/>
              </w:rPr>
              <w:t>Digoxina</w:t>
            </w:r>
          </w:p>
        </w:tc>
        <w:tc>
          <w:tcPr>
            <w:tcW w:w="6990" w:type="dxa"/>
            <w:tcBorders>
              <w:top w:val="nil"/>
              <w:left w:val="nil"/>
              <w:bottom w:val="single" w:sz="4" w:space="0" w:color="auto"/>
              <w:right w:val="single" w:sz="4" w:space="0" w:color="auto"/>
            </w:tcBorders>
            <w:vAlign w:val="center"/>
          </w:tcPr>
          <w:p w14:paraId="3269FFC5" w14:textId="77777777" w:rsidR="00BF723E" w:rsidRPr="00121159" w:rsidRDefault="005F4629" w:rsidP="005900F2">
            <w:pPr>
              <w:pStyle w:val="Sinespaciado"/>
              <w:rPr>
                <w:sz w:val="16"/>
                <w:szCs w:val="16"/>
                <w:lang w:eastAsia="es-MX"/>
              </w:rPr>
            </w:pPr>
            <w:r w:rsidRPr="00121159">
              <w:rPr>
                <w:sz w:val="16"/>
                <w:szCs w:val="16"/>
              </w:rPr>
              <w:t>Envío a Laboratorio de Referencia.</w:t>
            </w:r>
          </w:p>
        </w:tc>
      </w:tr>
      <w:tr w:rsidR="00BF723E" w:rsidRPr="00121159" w14:paraId="58ABE357" w14:textId="77777777" w:rsidTr="007B5C1C">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742ED8D" w14:textId="77777777" w:rsidR="00BF723E" w:rsidRPr="00121159" w:rsidRDefault="00BF723E" w:rsidP="005900F2">
            <w:pPr>
              <w:pStyle w:val="Sinespaciado"/>
              <w:jc w:val="center"/>
              <w:rPr>
                <w:sz w:val="16"/>
                <w:szCs w:val="16"/>
                <w:lang w:eastAsia="es-MX"/>
              </w:rPr>
            </w:pPr>
            <w:r w:rsidRPr="00121159">
              <w:rPr>
                <w:sz w:val="16"/>
                <w:szCs w:val="16"/>
                <w:lang w:eastAsia="es-MX"/>
              </w:rPr>
              <w:t>40.13.011</w:t>
            </w:r>
          </w:p>
        </w:tc>
        <w:tc>
          <w:tcPr>
            <w:tcW w:w="1940" w:type="dxa"/>
            <w:tcBorders>
              <w:top w:val="nil"/>
              <w:left w:val="nil"/>
              <w:bottom w:val="single" w:sz="4" w:space="0" w:color="auto"/>
              <w:right w:val="single" w:sz="4" w:space="0" w:color="auto"/>
            </w:tcBorders>
            <w:shd w:val="clear" w:color="auto" w:fill="auto"/>
            <w:noWrap/>
            <w:vAlign w:val="center"/>
            <w:hideMark/>
          </w:tcPr>
          <w:p w14:paraId="3DA02BD0" w14:textId="77777777" w:rsidR="00BF723E" w:rsidRPr="00121159" w:rsidRDefault="00BF723E" w:rsidP="005900F2">
            <w:pPr>
              <w:pStyle w:val="Sinespaciado"/>
              <w:rPr>
                <w:sz w:val="16"/>
                <w:szCs w:val="16"/>
                <w:lang w:eastAsia="es-MX"/>
              </w:rPr>
            </w:pPr>
            <w:r w:rsidRPr="00121159">
              <w:rPr>
                <w:sz w:val="16"/>
                <w:szCs w:val="16"/>
                <w:lang w:eastAsia="es-MX"/>
              </w:rPr>
              <w:t>Drogas de abuso, cinco analitos</w:t>
            </w:r>
          </w:p>
        </w:tc>
        <w:tc>
          <w:tcPr>
            <w:tcW w:w="6990" w:type="dxa"/>
            <w:tcBorders>
              <w:top w:val="nil"/>
              <w:left w:val="nil"/>
              <w:bottom w:val="single" w:sz="4" w:space="0" w:color="auto"/>
              <w:right w:val="single" w:sz="4" w:space="0" w:color="auto"/>
            </w:tcBorders>
            <w:vAlign w:val="center"/>
          </w:tcPr>
          <w:p w14:paraId="44BDB27D" w14:textId="77777777" w:rsidR="005F4629" w:rsidRPr="00121159" w:rsidRDefault="005F4629" w:rsidP="005900F2">
            <w:pPr>
              <w:pStyle w:val="Sinespaciado"/>
              <w:rPr>
                <w:sz w:val="16"/>
                <w:szCs w:val="16"/>
              </w:rPr>
            </w:pPr>
            <w:r w:rsidRPr="00121159">
              <w:rPr>
                <w:sz w:val="16"/>
                <w:szCs w:val="16"/>
              </w:rPr>
              <w:t>Debe procesarse en sitio, deberá ser una prueba rápida para la detección cualitativa de:</w:t>
            </w:r>
          </w:p>
          <w:p w14:paraId="3C753CC7" w14:textId="77777777" w:rsidR="005F4629" w:rsidRPr="00121159" w:rsidRDefault="005F4629" w:rsidP="00903157">
            <w:pPr>
              <w:pStyle w:val="Sinespaciado"/>
              <w:numPr>
                <w:ilvl w:val="0"/>
                <w:numId w:val="25"/>
              </w:numPr>
              <w:rPr>
                <w:sz w:val="16"/>
                <w:szCs w:val="16"/>
                <w:lang w:eastAsia="es-MX"/>
              </w:rPr>
            </w:pPr>
            <w:r w:rsidRPr="00121159">
              <w:rPr>
                <w:sz w:val="16"/>
                <w:szCs w:val="16"/>
              </w:rPr>
              <w:t>Anfetaminas o Metanfetaminas</w:t>
            </w:r>
          </w:p>
          <w:p w14:paraId="78A97030" w14:textId="77777777" w:rsidR="005F4629" w:rsidRPr="00121159" w:rsidRDefault="005F4629" w:rsidP="00903157">
            <w:pPr>
              <w:pStyle w:val="Sinespaciado"/>
              <w:numPr>
                <w:ilvl w:val="0"/>
                <w:numId w:val="25"/>
              </w:numPr>
              <w:rPr>
                <w:sz w:val="16"/>
                <w:szCs w:val="16"/>
                <w:lang w:eastAsia="es-MX"/>
              </w:rPr>
            </w:pPr>
            <w:r w:rsidRPr="00121159">
              <w:rPr>
                <w:sz w:val="16"/>
                <w:szCs w:val="16"/>
              </w:rPr>
              <w:t>Barbitúricos o Benzodiacepinas,</w:t>
            </w:r>
          </w:p>
          <w:p w14:paraId="1741CFBC" w14:textId="77777777" w:rsidR="005F4629" w:rsidRPr="00121159" w:rsidRDefault="005F4629" w:rsidP="00903157">
            <w:pPr>
              <w:pStyle w:val="Sinespaciado"/>
              <w:numPr>
                <w:ilvl w:val="0"/>
                <w:numId w:val="25"/>
              </w:numPr>
              <w:rPr>
                <w:sz w:val="16"/>
                <w:szCs w:val="16"/>
                <w:lang w:eastAsia="es-MX"/>
              </w:rPr>
            </w:pPr>
            <w:r w:rsidRPr="00121159">
              <w:rPr>
                <w:sz w:val="16"/>
                <w:szCs w:val="16"/>
              </w:rPr>
              <w:t>Cocaína</w:t>
            </w:r>
          </w:p>
          <w:p w14:paraId="52CB2128" w14:textId="77777777" w:rsidR="005F4629" w:rsidRPr="00121159" w:rsidRDefault="005F4629" w:rsidP="00903157">
            <w:pPr>
              <w:pStyle w:val="Sinespaciado"/>
              <w:numPr>
                <w:ilvl w:val="0"/>
                <w:numId w:val="25"/>
              </w:numPr>
              <w:rPr>
                <w:sz w:val="16"/>
                <w:szCs w:val="16"/>
                <w:lang w:eastAsia="es-MX"/>
              </w:rPr>
            </w:pPr>
            <w:r w:rsidRPr="00121159">
              <w:rPr>
                <w:sz w:val="16"/>
                <w:szCs w:val="16"/>
              </w:rPr>
              <w:t>Marihuana y</w:t>
            </w:r>
          </w:p>
          <w:p w14:paraId="55C3EEC5" w14:textId="77777777" w:rsidR="00BF723E" w:rsidRPr="00121159" w:rsidRDefault="005F4629" w:rsidP="00903157">
            <w:pPr>
              <w:pStyle w:val="Sinespaciado"/>
              <w:numPr>
                <w:ilvl w:val="0"/>
                <w:numId w:val="25"/>
              </w:numPr>
              <w:rPr>
                <w:sz w:val="16"/>
                <w:szCs w:val="16"/>
                <w:lang w:eastAsia="es-MX"/>
              </w:rPr>
            </w:pPr>
            <w:r w:rsidRPr="00121159">
              <w:rPr>
                <w:sz w:val="16"/>
                <w:szCs w:val="16"/>
              </w:rPr>
              <w:t>Opioides.</w:t>
            </w:r>
          </w:p>
        </w:tc>
      </w:tr>
      <w:tr w:rsidR="00BF723E" w:rsidRPr="00121159" w14:paraId="1956DB3D" w14:textId="77777777" w:rsidTr="007B5C1C">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53D7066" w14:textId="77777777" w:rsidR="00BF723E" w:rsidRPr="00121159" w:rsidRDefault="00BF723E" w:rsidP="005900F2">
            <w:pPr>
              <w:pStyle w:val="Sinespaciado"/>
              <w:jc w:val="center"/>
              <w:rPr>
                <w:sz w:val="16"/>
                <w:szCs w:val="16"/>
                <w:lang w:eastAsia="es-MX"/>
              </w:rPr>
            </w:pPr>
            <w:r w:rsidRPr="00121159">
              <w:rPr>
                <w:sz w:val="16"/>
                <w:szCs w:val="16"/>
                <w:lang w:eastAsia="es-MX"/>
              </w:rPr>
              <w:t>40.13.012</w:t>
            </w:r>
          </w:p>
        </w:tc>
        <w:tc>
          <w:tcPr>
            <w:tcW w:w="1940" w:type="dxa"/>
            <w:tcBorders>
              <w:top w:val="nil"/>
              <w:left w:val="nil"/>
              <w:bottom w:val="single" w:sz="4" w:space="0" w:color="auto"/>
              <w:right w:val="single" w:sz="4" w:space="0" w:color="auto"/>
            </w:tcBorders>
            <w:shd w:val="clear" w:color="auto" w:fill="auto"/>
            <w:noWrap/>
            <w:vAlign w:val="center"/>
            <w:hideMark/>
          </w:tcPr>
          <w:p w14:paraId="310DD332" w14:textId="77777777" w:rsidR="00BF723E" w:rsidRPr="00121159" w:rsidRDefault="00BF723E" w:rsidP="005900F2">
            <w:pPr>
              <w:pStyle w:val="Sinespaciado"/>
              <w:rPr>
                <w:sz w:val="16"/>
                <w:szCs w:val="16"/>
                <w:lang w:eastAsia="es-MX"/>
              </w:rPr>
            </w:pPr>
            <w:r w:rsidRPr="00121159">
              <w:rPr>
                <w:sz w:val="16"/>
                <w:szCs w:val="16"/>
                <w:lang w:eastAsia="es-MX"/>
              </w:rPr>
              <w:t>Litio</w:t>
            </w:r>
          </w:p>
        </w:tc>
        <w:tc>
          <w:tcPr>
            <w:tcW w:w="6990" w:type="dxa"/>
            <w:tcBorders>
              <w:top w:val="nil"/>
              <w:left w:val="nil"/>
              <w:bottom w:val="single" w:sz="4" w:space="0" w:color="auto"/>
              <w:right w:val="single" w:sz="4" w:space="0" w:color="auto"/>
            </w:tcBorders>
            <w:vAlign w:val="center"/>
          </w:tcPr>
          <w:p w14:paraId="7A6BEC58" w14:textId="77777777" w:rsidR="00BF723E" w:rsidRPr="00121159" w:rsidRDefault="005F4629" w:rsidP="005900F2">
            <w:pPr>
              <w:pStyle w:val="Sinespaciado"/>
              <w:rPr>
                <w:sz w:val="16"/>
                <w:szCs w:val="16"/>
                <w:lang w:eastAsia="es-MX"/>
              </w:rPr>
            </w:pPr>
            <w:r w:rsidRPr="00121159">
              <w:rPr>
                <w:sz w:val="16"/>
                <w:szCs w:val="16"/>
              </w:rPr>
              <w:t>Envío a Laboratorio de Referencia.</w:t>
            </w:r>
          </w:p>
        </w:tc>
      </w:tr>
      <w:tr w:rsidR="00BF723E" w:rsidRPr="00121159" w14:paraId="2E1F016E" w14:textId="77777777" w:rsidTr="007B5C1C">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342582F6" w14:textId="77777777" w:rsidR="00BF723E" w:rsidRPr="00121159" w:rsidRDefault="00BF723E" w:rsidP="005900F2">
            <w:pPr>
              <w:pStyle w:val="Sinespaciado"/>
              <w:jc w:val="center"/>
              <w:rPr>
                <w:sz w:val="16"/>
                <w:szCs w:val="16"/>
                <w:lang w:eastAsia="es-MX"/>
              </w:rPr>
            </w:pPr>
            <w:r w:rsidRPr="00121159">
              <w:rPr>
                <w:sz w:val="16"/>
                <w:szCs w:val="16"/>
                <w:lang w:eastAsia="es-MX"/>
              </w:rPr>
              <w:t>40.13.013</w:t>
            </w:r>
          </w:p>
        </w:tc>
        <w:tc>
          <w:tcPr>
            <w:tcW w:w="1940" w:type="dxa"/>
            <w:tcBorders>
              <w:top w:val="nil"/>
              <w:left w:val="nil"/>
              <w:bottom w:val="single" w:sz="4" w:space="0" w:color="auto"/>
              <w:right w:val="single" w:sz="4" w:space="0" w:color="auto"/>
            </w:tcBorders>
            <w:shd w:val="clear" w:color="auto" w:fill="auto"/>
            <w:noWrap/>
            <w:vAlign w:val="center"/>
            <w:hideMark/>
          </w:tcPr>
          <w:p w14:paraId="1E1DDC01" w14:textId="77777777" w:rsidR="00BF723E" w:rsidRPr="00121159" w:rsidRDefault="00BF723E" w:rsidP="005900F2">
            <w:pPr>
              <w:pStyle w:val="Sinespaciado"/>
              <w:rPr>
                <w:sz w:val="16"/>
                <w:szCs w:val="16"/>
                <w:lang w:eastAsia="es-MX"/>
              </w:rPr>
            </w:pPr>
            <w:r w:rsidRPr="00121159">
              <w:rPr>
                <w:sz w:val="16"/>
                <w:szCs w:val="16"/>
                <w:lang w:eastAsia="es-MX"/>
              </w:rPr>
              <w:t>Teofilina</w:t>
            </w:r>
          </w:p>
        </w:tc>
        <w:tc>
          <w:tcPr>
            <w:tcW w:w="6990" w:type="dxa"/>
            <w:tcBorders>
              <w:top w:val="nil"/>
              <w:left w:val="nil"/>
              <w:bottom w:val="single" w:sz="4" w:space="0" w:color="auto"/>
              <w:right w:val="single" w:sz="4" w:space="0" w:color="auto"/>
            </w:tcBorders>
            <w:vAlign w:val="center"/>
          </w:tcPr>
          <w:p w14:paraId="7A8DD486" w14:textId="77777777" w:rsidR="00BF723E" w:rsidRPr="00121159" w:rsidRDefault="005F4629" w:rsidP="005900F2">
            <w:pPr>
              <w:pStyle w:val="Sinespaciado"/>
              <w:rPr>
                <w:sz w:val="16"/>
                <w:szCs w:val="16"/>
                <w:lang w:eastAsia="es-MX"/>
              </w:rPr>
            </w:pPr>
            <w:r w:rsidRPr="00121159">
              <w:rPr>
                <w:sz w:val="16"/>
                <w:szCs w:val="16"/>
              </w:rPr>
              <w:t>Envío a Laboratorio de Referencia.</w:t>
            </w:r>
          </w:p>
        </w:tc>
      </w:tr>
      <w:tr w:rsidR="00BF723E" w:rsidRPr="00121159" w14:paraId="73F19ADB" w14:textId="77777777" w:rsidTr="007B5C1C">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7686B066" w14:textId="77777777" w:rsidR="00BF723E" w:rsidRPr="00121159" w:rsidRDefault="00BF723E" w:rsidP="005900F2">
            <w:pPr>
              <w:pStyle w:val="Sinespaciado"/>
              <w:jc w:val="center"/>
              <w:rPr>
                <w:sz w:val="16"/>
                <w:szCs w:val="16"/>
                <w:lang w:eastAsia="es-MX"/>
              </w:rPr>
            </w:pPr>
            <w:r w:rsidRPr="00121159">
              <w:rPr>
                <w:sz w:val="16"/>
                <w:szCs w:val="16"/>
                <w:lang w:eastAsia="es-MX"/>
              </w:rPr>
              <w:t>40.13.014</w:t>
            </w:r>
          </w:p>
        </w:tc>
        <w:tc>
          <w:tcPr>
            <w:tcW w:w="1940" w:type="dxa"/>
            <w:tcBorders>
              <w:top w:val="nil"/>
              <w:left w:val="nil"/>
              <w:bottom w:val="single" w:sz="4" w:space="0" w:color="auto"/>
              <w:right w:val="single" w:sz="4" w:space="0" w:color="auto"/>
            </w:tcBorders>
            <w:shd w:val="clear" w:color="auto" w:fill="auto"/>
            <w:noWrap/>
            <w:vAlign w:val="center"/>
            <w:hideMark/>
          </w:tcPr>
          <w:p w14:paraId="282A3849" w14:textId="77777777" w:rsidR="00BF723E" w:rsidRPr="00121159" w:rsidRDefault="00BF723E" w:rsidP="005900F2">
            <w:pPr>
              <w:pStyle w:val="Sinespaciado"/>
              <w:rPr>
                <w:sz w:val="16"/>
                <w:szCs w:val="16"/>
                <w:lang w:eastAsia="es-MX"/>
              </w:rPr>
            </w:pPr>
            <w:r w:rsidRPr="00121159">
              <w:rPr>
                <w:sz w:val="16"/>
                <w:szCs w:val="16"/>
                <w:lang w:eastAsia="es-MX"/>
              </w:rPr>
              <w:t>Vancomicina</w:t>
            </w:r>
          </w:p>
        </w:tc>
        <w:tc>
          <w:tcPr>
            <w:tcW w:w="6990" w:type="dxa"/>
            <w:tcBorders>
              <w:top w:val="nil"/>
              <w:left w:val="nil"/>
              <w:bottom w:val="single" w:sz="4" w:space="0" w:color="auto"/>
              <w:right w:val="single" w:sz="4" w:space="0" w:color="auto"/>
            </w:tcBorders>
            <w:vAlign w:val="center"/>
          </w:tcPr>
          <w:p w14:paraId="76BE0C7A" w14:textId="77777777" w:rsidR="00BF723E" w:rsidRPr="00121159" w:rsidRDefault="005F4629" w:rsidP="005900F2">
            <w:pPr>
              <w:pStyle w:val="Sinespaciado"/>
              <w:rPr>
                <w:sz w:val="16"/>
                <w:szCs w:val="16"/>
                <w:lang w:eastAsia="es-MX"/>
              </w:rPr>
            </w:pPr>
            <w:r w:rsidRPr="00121159">
              <w:rPr>
                <w:sz w:val="16"/>
                <w:szCs w:val="16"/>
              </w:rPr>
              <w:t>Envío a Laboratorio de Referencia.</w:t>
            </w:r>
          </w:p>
        </w:tc>
      </w:tr>
      <w:tr w:rsidR="00BF723E" w:rsidRPr="00121159" w14:paraId="03600DCC" w14:textId="77777777" w:rsidTr="007B5C1C">
        <w:trPr>
          <w:trHeight w:val="300"/>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16CEAB30" w14:textId="77777777" w:rsidR="00BF723E" w:rsidRPr="00121159" w:rsidRDefault="00BF723E" w:rsidP="005900F2">
            <w:pPr>
              <w:pStyle w:val="Sinespaciado"/>
              <w:jc w:val="center"/>
              <w:rPr>
                <w:sz w:val="16"/>
                <w:szCs w:val="16"/>
                <w:lang w:eastAsia="es-MX"/>
              </w:rPr>
            </w:pPr>
            <w:r w:rsidRPr="00121159">
              <w:rPr>
                <w:sz w:val="16"/>
                <w:szCs w:val="16"/>
                <w:lang w:eastAsia="es-MX"/>
              </w:rPr>
              <w:t>40.13.015</w:t>
            </w:r>
          </w:p>
        </w:tc>
        <w:tc>
          <w:tcPr>
            <w:tcW w:w="1940" w:type="dxa"/>
            <w:tcBorders>
              <w:top w:val="nil"/>
              <w:left w:val="nil"/>
              <w:bottom w:val="single" w:sz="4" w:space="0" w:color="auto"/>
              <w:right w:val="single" w:sz="4" w:space="0" w:color="auto"/>
            </w:tcBorders>
            <w:shd w:val="clear" w:color="auto" w:fill="auto"/>
            <w:noWrap/>
            <w:vAlign w:val="center"/>
            <w:hideMark/>
          </w:tcPr>
          <w:p w14:paraId="118A0C02" w14:textId="77777777" w:rsidR="00BF723E" w:rsidRPr="00121159" w:rsidRDefault="00BF723E" w:rsidP="005900F2">
            <w:pPr>
              <w:pStyle w:val="Sinespaciado"/>
              <w:rPr>
                <w:sz w:val="16"/>
                <w:szCs w:val="16"/>
                <w:lang w:eastAsia="es-MX"/>
              </w:rPr>
            </w:pPr>
            <w:proofErr w:type="spellStart"/>
            <w:r w:rsidRPr="00121159">
              <w:rPr>
                <w:sz w:val="16"/>
                <w:szCs w:val="16"/>
                <w:lang w:eastAsia="es-MX"/>
              </w:rPr>
              <w:t>Busulfán</w:t>
            </w:r>
            <w:proofErr w:type="spellEnd"/>
          </w:p>
        </w:tc>
        <w:tc>
          <w:tcPr>
            <w:tcW w:w="6990" w:type="dxa"/>
            <w:tcBorders>
              <w:top w:val="nil"/>
              <w:left w:val="nil"/>
              <w:bottom w:val="single" w:sz="4" w:space="0" w:color="auto"/>
              <w:right w:val="single" w:sz="4" w:space="0" w:color="auto"/>
            </w:tcBorders>
            <w:vAlign w:val="center"/>
          </w:tcPr>
          <w:p w14:paraId="77FB6BB6" w14:textId="77777777" w:rsidR="00BF723E" w:rsidRPr="00121159" w:rsidRDefault="005F4629" w:rsidP="005900F2">
            <w:pPr>
              <w:pStyle w:val="Sinespaciado"/>
              <w:rPr>
                <w:sz w:val="16"/>
                <w:szCs w:val="16"/>
                <w:lang w:eastAsia="es-MX"/>
              </w:rPr>
            </w:pPr>
            <w:r w:rsidRPr="00121159">
              <w:rPr>
                <w:sz w:val="16"/>
                <w:szCs w:val="16"/>
              </w:rPr>
              <w:t>Envío a Laboratorio de Referencia.</w:t>
            </w:r>
          </w:p>
        </w:tc>
      </w:tr>
    </w:tbl>
    <w:p w14:paraId="16FDF526" w14:textId="77777777" w:rsidR="005900F2" w:rsidRPr="00121159" w:rsidRDefault="005900F2" w:rsidP="00845FD6">
      <w:pPr>
        <w:rPr>
          <w:sz w:val="16"/>
          <w:szCs w:val="16"/>
        </w:rPr>
      </w:pPr>
    </w:p>
    <w:p w14:paraId="27B26276" w14:textId="77777777" w:rsidR="00845FD6" w:rsidRPr="00121159" w:rsidRDefault="00845FD6" w:rsidP="00845FD6">
      <w:pPr>
        <w:rPr>
          <w:sz w:val="16"/>
          <w:szCs w:val="16"/>
        </w:rPr>
      </w:pPr>
      <w:r w:rsidRPr="00121159">
        <w:rPr>
          <w:sz w:val="16"/>
          <w:szCs w:val="16"/>
        </w:rPr>
        <w:t>Deberá incluir la entrega de sueros control para el Control de Calidad Interno mínimo a dos niveles; y Control de Calidad Externo.</w:t>
      </w:r>
    </w:p>
    <w:p w14:paraId="0178106E" w14:textId="77777777" w:rsidR="00845FD6" w:rsidRPr="00121159" w:rsidRDefault="00845FD6" w:rsidP="00845FD6">
      <w:pPr>
        <w:rPr>
          <w:sz w:val="16"/>
          <w:szCs w:val="16"/>
        </w:rPr>
      </w:pPr>
      <w:r w:rsidRPr="00121159">
        <w:rPr>
          <w:sz w:val="16"/>
          <w:szCs w:val="16"/>
        </w:rPr>
        <w:t>Deberá incluir cuando menos una corrida diaria de los controles.</w:t>
      </w:r>
    </w:p>
    <w:p w14:paraId="761AEAFA" w14:textId="77777777" w:rsidR="00A44CB2" w:rsidRPr="00121159" w:rsidRDefault="00A44CB2" w:rsidP="00A44CB2">
      <w:pPr>
        <w:rPr>
          <w:sz w:val="16"/>
          <w:szCs w:val="16"/>
        </w:rPr>
      </w:pPr>
      <w:r w:rsidRPr="00121159">
        <w:rPr>
          <w:sz w:val="16"/>
          <w:szCs w:val="16"/>
        </w:rPr>
        <w:t xml:space="preserve">Se podrán procesar estos estudios en los equipos de otros grupos de estudios (como es el caso del Equipo de Química Clínica </w:t>
      </w:r>
      <w:r w:rsidR="007758F3" w:rsidRPr="00121159">
        <w:rPr>
          <w:sz w:val="16"/>
          <w:szCs w:val="16"/>
        </w:rPr>
        <w:t>u</w:t>
      </w:r>
      <w:r w:rsidRPr="00121159">
        <w:rPr>
          <w:sz w:val="16"/>
          <w:szCs w:val="16"/>
        </w:rPr>
        <w:t xml:space="preserve"> Hormonas) con el fin de optimizar los espacios en las Unidades Médicas, en el entendido que los estudios deberán estar concluidos en la jornada de trabajo.</w:t>
      </w:r>
    </w:p>
    <w:p w14:paraId="01B580AC" w14:textId="77777777" w:rsidR="008303F4" w:rsidRPr="00121159" w:rsidRDefault="008303F4" w:rsidP="00845FD6">
      <w:pPr>
        <w:rPr>
          <w:sz w:val="16"/>
          <w:szCs w:val="16"/>
        </w:rPr>
      </w:pPr>
    </w:p>
    <w:tbl>
      <w:tblPr>
        <w:tblW w:w="9962" w:type="dxa"/>
        <w:jc w:val="center"/>
        <w:tblCellMar>
          <w:left w:w="70" w:type="dxa"/>
          <w:right w:w="70" w:type="dxa"/>
        </w:tblCellMar>
        <w:tblLook w:val="04A0" w:firstRow="1" w:lastRow="0" w:firstColumn="1" w:lastColumn="0" w:noHBand="0" w:noVBand="1"/>
      </w:tblPr>
      <w:tblGrid>
        <w:gridCol w:w="1032"/>
        <w:gridCol w:w="1940"/>
        <w:gridCol w:w="6990"/>
      </w:tblGrid>
      <w:tr w:rsidR="007B5C1C" w:rsidRPr="00121159" w14:paraId="02EFBD65" w14:textId="77777777" w:rsidTr="007758F3">
        <w:trPr>
          <w:trHeight w:val="300"/>
          <w:jc w:val="center"/>
        </w:trPr>
        <w:tc>
          <w:tcPr>
            <w:tcW w:w="9962"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2B15EB47" w14:textId="77777777" w:rsidR="007B5C1C" w:rsidRPr="00121159" w:rsidRDefault="007B5C1C" w:rsidP="007B5C1C">
            <w:pPr>
              <w:rPr>
                <w:b/>
                <w:sz w:val="16"/>
                <w:szCs w:val="16"/>
              </w:rPr>
            </w:pPr>
            <w:r w:rsidRPr="00121159">
              <w:rPr>
                <w:b/>
                <w:sz w:val="16"/>
                <w:szCs w:val="16"/>
              </w:rPr>
              <w:t>Grupo 14 Hemoglobina Glucosilada</w:t>
            </w:r>
          </w:p>
        </w:tc>
      </w:tr>
      <w:tr w:rsidR="007B5C1C" w:rsidRPr="00121159" w14:paraId="63AA5DF6" w14:textId="77777777" w:rsidTr="007758F3">
        <w:trPr>
          <w:trHeight w:val="300"/>
          <w:jc w:val="center"/>
        </w:trPr>
        <w:tc>
          <w:tcPr>
            <w:tcW w:w="9962"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2417175" w14:textId="77777777" w:rsidR="007B5C1C" w:rsidRPr="00121159" w:rsidRDefault="007B5C1C" w:rsidP="007B5C1C">
            <w:pPr>
              <w:rPr>
                <w:sz w:val="16"/>
                <w:szCs w:val="16"/>
              </w:rPr>
            </w:pPr>
            <w:r w:rsidRPr="00121159">
              <w:rPr>
                <w:sz w:val="16"/>
                <w:szCs w:val="16"/>
              </w:rPr>
              <w:t>Estudios incluidos:</w:t>
            </w:r>
          </w:p>
        </w:tc>
      </w:tr>
      <w:tr w:rsidR="008303F4" w:rsidRPr="00121159" w14:paraId="5B069E2F" w14:textId="77777777" w:rsidTr="007758F3">
        <w:trPr>
          <w:trHeight w:val="300"/>
          <w:jc w:val="center"/>
        </w:trPr>
        <w:tc>
          <w:tcPr>
            <w:tcW w:w="103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19E389A6" w14:textId="77777777" w:rsidR="008303F4" w:rsidRPr="00121159" w:rsidRDefault="008303F4" w:rsidP="00502887">
            <w:pPr>
              <w:pStyle w:val="Sinespaciado"/>
              <w:jc w:val="center"/>
              <w:rPr>
                <w:b/>
                <w:sz w:val="16"/>
                <w:szCs w:val="16"/>
                <w:lang w:eastAsia="es-MX"/>
              </w:rPr>
            </w:pPr>
            <w:r w:rsidRPr="00121159">
              <w:rPr>
                <w:b/>
                <w:bCs/>
                <w:sz w:val="16"/>
                <w:szCs w:val="16"/>
                <w:lang w:eastAsia="es-MX"/>
              </w:rPr>
              <w:t>Clave</w:t>
            </w:r>
          </w:p>
        </w:tc>
        <w:tc>
          <w:tcPr>
            <w:tcW w:w="194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492472A1" w14:textId="77777777" w:rsidR="008303F4" w:rsidRPr="00121159" w:rsidRDefault="008303F4" w:rsidP="00502887">
            <w:pPr>
              <w:pStyle w:val="Sinespaciado"/>
              <w:jc w:val="center"/>
              <w:rPr>
                <w:b/>
                <w:sz w:val="16"/>
                <w:szCs w:val="16"/>
                <w:lang w:eastAsia="es-MX"/>
              </w:rPr>
            </w:pPr>
            <w:r w:rsidRPr="00121159">
              <w:rPr>
                <w:b/>
                <w:bCs/>
                <w:sz w:val="16"/>
                <w:szCs w:val="16"/>
                <w:lang w:eastAsia="es-MX"/>
              </w:rPr>
              <w:t>Nombre del Estudio</w:t>
            </w:r>
          </w:p>
        </w:tc>
        <w:tc>
          <w:tcPr>
            <w:tcW w:w="699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164E75B7" w14:textId="77777777" w:rsidR="008303F4" w:rsidRPr="00121159" w:rsidRDefault="008303F4" w:rsidP="00502887">
            <w:pPr>
              <w:pStyle w:val="Sinespaciado"/>
              <w:jc w:val="center"/>
              <w:rPr>
                <w:b/>
                <w:sz w:val="16"/>
                <w:szCs w:val="16"/>
                <w:lang w:eastAsia="es-MX"/>
              </w:rPr>
            </w:pPr>
            <w:r w:rsidRPr="00121159">
              <w:rPr>
                <w:b/>
                <w:bCs/>
                <w:sz w:val="16"/>
                <w:szCs w:val="16"/>
                <w:lang w:eastAsia="es-MX"/>
              </w:rPr>
              <w:t>Especificaciones de los estudios</w:t>
            </w:r>
          </w:p>
        </w:tc>
      </w:tr>
      <w:tr w:rsidR="008303F4" w:rsidRPr="00121159" w14:paraId="37612911" w14:textId="77777777" w:rsidTr="007B5C1C">
        <w:trPr>
          <w:trHeight w:val="300"/>
          <w:jc w:val="center"/>
        </w:trPr>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F4D76" w14:textId="77777777" w:rsidR="008303F4" w:rsidRPr="00121159" w:rsidRDefault="008303F4" w:rsidP="008303F4">
            <w:pPr>
              <w:pStyle w:val="Sinespaciado"/>
              <w:jc w:val="center"/>
              <w:rPr>
                <w:sz w:val="16"/>
                <w:szCs w:val="16"/>
                <w:lang w:eastAsia="es-MX"/>
              </w:rPr>
            </w:pPr>
            <w:r w:rsidRPr="00121159">
              <w:rPr>
                <w:sz w:val="16"/>
                <w:szCs w:val="16"/>
                <w:lang w:eastAsia="es-MX"/>
              </w:rPr>
              <w:t>40.14.001</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14:paraId="227B8049" w14:textId="77777777" w:rsidR="008303F4" w:rsidRPr="00121159" w:rsidRDefault="008303F4" w:rsidP="008303F4">
            <w:pPr>
              <w:pStyle w:val="Sinespaciado"/>
              <w:rPr>
                <w:sz w:val="16"/>
                <w:szCs w:val="16"/>
                <w:lang w:eastAsia="es-MX"/>
              </w:rPr>
            </w:pPr>
            <w:r w:rsidRPr="00121159">
              <w:rPr>
                <w:sz w:val="16"/>
                <w:szCs w:val="16"/>
                <w:lang w:eastAsia="es-MX"/>
              </w:rPr>
              <w:t>Hemoglobina A1c</w:t>
            </w:r>
          </w:p>
        </w:tc>
        <w:tc>
          <w:tcPr>
            <w:tcW w:w="6990" w:type="dxa"/>
            <w:tcBorders>
              <w:top w:val="single" w:sz="4" w:space="0" w:color="auto"/>
              <w:left w:val="nil"/>
              <w:bottom w:val="single" w:sz="4" w:space="0" w:color="auto"/>
              <w:right w:val="single" w:sz="4" w:space="0" w:color="auto"/>
            </w:tcBorders>
            <w:vAlign w:val="center"/>
          </w:tcPr>
          <w:p w14:paraId="76F530E1" w14:textId="77777777" w:rsidR="008303F4" w:rsidRPr="00121159" w:rsidRDefault="008303F4" w:rsidP="008303F4">
            <w:pPr>
              <w:pStyle w:val="Sinespaciado"/>
              <w:rPr>
                <w:sz w:val="16"/>
                <w:szCs w:val="16"/>
                <w:lang w:eastAsia="es-MX"/>
              </w:rPr>
            </w:pPr>
            <w:r w:rsidRPr="00121159">
              <w:rPr>
                <w:sz w:val="16"/>
                <w:szCs w:val="16"/>
              </w:rPr>
              <w:t>Debe procesarse en sitio</w:t>
            </w:r>
          </w:p>
        </w:tc>
      </w:tr>
    </w:tbl>
    <w:p w14:paraId="2571386F" w14:textId="77777777" w:rsidR="008303F4" w:rsidRPr="00121159" w:rsidRDefault="008303F4" w:rsidP="00845FD6">
      <w:pPr>
        <w:rPr>
          <w:sz w:val="16"/>
          <w:szCs w:val="16"/>
        </w:rPr>
      </w:pPr>
    </w:p>
    <w:p w14:paraId="038ECA34" w14:textId="77777777" w:rsidR="00756C8B" w:rsidRPr="00121159" w:rsidRDefault="00756C8B" w:rsidP="00756C8B">
      <w:pPr>
        <w:rPr>
          <w:i/>
          <w:iCs/>
          <w:sz w:val="16"/>
          <w:szCs w:val="16"/>
        </w:rPr>
      </w:pPr>
      <w:r w:rsidRPr="00121159">
        <w:rPr>
          <w:i/>
          <w:iCs/>
          <w:sz w:val="16"/>
          <w:szCs w:val="16"/>
        </w:rPr>
        <w:lastRenderedPageBreak/>
        <w:t>Equipamiento para el grupo de Hemoglobina Glucosilada</w:t>
      </w:r>
    </w:p>
    <w:p w14:paraId="17EFD222" w14:textId="77777777" w:rsidR="00756C8B" w:rsidRPr="00121159" w:rsidRDefault="00756C8B" w:rsidP="00756C8B">
      <w:pPr>
        <w:pStyle w:val="Prrafodelista"/>
        <w:rPr>
          <w:sz w:val="16"/>
          <w:szCs w:val="16"/>
        </w:rPr>
      </w:pPr>
      <w:r w:rsidRPr="00121159">
        <w:rPr>
          <w:sz w:val="16"/>
          <w:szCs w:val="16"/>
        </w:rPr>
        <w:t xml:space="preserve">El equipo estipulado en el </w:t>
      </w:r>
      <w:r w:rsidR="00FA132D" w:rsidRPr="00121159">
        <w:rPr>
          <w:sz w:val="16"/>
          <w:szCs w:val="16"/>
        </w:rPr>
        <w:t>Anexo T3 “Equipamiento del SMI de ELC”</w:t>
      </w:r>
      <w:r w:rsidRPr="00121159">
        <w:rPr>
          <w:sz w:val="16"/>
          <w:szCs w:val="16"/>
        </w:rPr>
        <w:t>, deberá contar con los siguientes requisitos:</w:t>
      </w:r>
    </w:p>
    <w:p w14:paraId="665D2064" w14:textId="77777777" w:rsidR="00756C8B" w:rsidRPr="00121159" w:rsidRDefault="00756C8B" w:rsidP="00903157">
      <w:pPr>
        <w:pStyle w:val="Prrafodelista"/>
        <w:numPr>
          <w:ilvl w:val="1"/>
          <w:numId w:val="25"/>
        </w:numPr>
        <w:rPr>
          <w:sz w:val="16"/>
          <w:szCs w:val="16"/>
        </w:rPr>
      </w:pPr>
      <w:r w:rsidRPr="00121159">
        <w:rPr>
          <w:rFonts w:eastAsia="Times New Roman" w:cs="Helvetica"/>
          <w:color w:val="000000"/>
          <w:sz w:val="16"/>
          <w:szCs w:val="16"/>
          <w:lang w:eastAsia="es-MX"/>
        </w:rPr>
        <w:t>Deberán contar con lector para código de barras.</w:t>
      </w:r>
    </w:p>
    <w:p w14:paraId="1DB08574" w14:textId="77777777" w:rsidR="00756C8B" w:rsidRPr="00121159" w:rsidRDefault="00756C8B" w:rsidP="00903157">
      <w:pPr>
        <w:pStyle w:val="Prrafodelista"/>
        <w:numPr>
          <w:ilvl w:val="1"/>
          <w:numId w:val="25"/>
        </w:numPr>
        <w:rPr>
          <w:sz w:val="16"/>
          <w:szCs w:val="16"/>
        </w:rPr>
      </w:pPr>
      <w:r w:rsidRPr="00121159">
        <w:rPr>
          <w:rFonts w:eastAsia="Times New Roman" w:cs="Helvetica"/>
          <w:color w:val="000000"/>
          <w:sz w:val="16"/>
          <w:szCs w:val="16"/>
          <w:lang w:eastAsia="es-MX"/>
        </w:rPr>
        <w:t>Software de operación en español.</w:t>
      </w:r>
    </w:p>
    <w:p w14:paraId="17FC86EA" w14:textId="77777777" w:rsidR="00756C8B" w:rsidRPr="00121159" w:rsidRDefault="00756C8B" w:rsidP="00903157">
      <w:pPr>
        <w:pStyle w:val="Prrafodelista"/>
        <w:numPr>
          <w:ilvl w:val="1"/>
          <w:numId w:val="25"/>
        </w:numPr>
        <w:rPr>
          <w:sz w:val="16"/>
          <w:szCs w:val="16"/>
        </w:rPr>
      </w:pPr>
      <w:r w:rsidRPr="00121159">
        <w:rPr>
          <w:rFonts w:eastAsia="Times New Roman" w:cs="Helvetica"/>
          <w:color w:val="000000"/>
          <w:sz w:val="16"/>
          <w:szCs w:val="16"/>
          <w:lang w:eastAsia="es-MX"/>
        </w:rPr>
        <w:t xml:space="preserve">Puerto de comunicación para </w:t>
      </w:r>
      <w:r w:rsidR="00502887" w:rsidRPr="00121159">
        <w:rPr>
          <w:rFonts w:eastAsia="Times New Roman" w:cs="Helvetica"/>
          <w:color w:val="000000"/>
          <w:sz w:val="16"/>
          <w:szCs w:val="16"/>
          <w:lang w:eastAsia="es-MX"/>
        </w:rPr>
        <w:t>interfaz</w:t>
      </w:r>
      <w:r w:rsidRPr="00121159">
        <w:rPr>
          <w:rFonts w:eastAsia="Times New Roman" w:cs="Helvetica"/>
          <w:color w:val="000000"/>
          <w:sz w:val="16"/>
          <w:szCs w:val="16"/>
          <w:lang w:eastAsia="es-MX"/>
        </w:rPr>
        <w:t>.</w:t>
      </w:r>
    </w:p>
    <w:p w14:paraId="4DD07555" w14:textId="77777777" w:rsidR="00756C8B" w:rsidRPr="00121159" w:rsidRDefault="00756C8B" w:rsidP="00903157">
      <w:pPr>
        <w:pStyle w:val="Prrafodelista"/>
        <w:numPr>
          <w:ilvl w:val="1"/>
          <w:numId w:val="25"/>
        </w:numPr>
        <w:rPr>
          <w:sz w:val="16"/>
          <w:szCs w:val="16"/>
        </w:rPr>
      </w:pPr>
      <w:r w:rsidRPr="00121159">
        <w:rPr>
          <w:rFonts w:eastAsia="Times New Roman" w:cs="Helvetica"/>
          <w:color w:val="000000"/>
          <w:sz w:val="16"/>
          <w:szCs w:val="16"/>
          <w:lang w:eastAsia="es-MX"/>
        </w:rPr>
        <w:t>Monitor Integrado o adicional.</w:t>
      </w:r>
    </w:p>
    <w:p w14:paraId="51320BCE" w14:textId="77777777" w:rsidR="00756C8B" w:rsidRPr="00121159" w:rsidRDefault="00756C8B" w:rsidP="00903157">
      <w:pPr>
        <w:pStyle w:val="Prrafodelista"/>
        <w:numPr>
          <w:ilvl w:val="1"/>
          <w:numId w:val="25"/>
        </w:numPr>
        <w:rPr>
          <w:sz w:val="16"/>
          <w:szCs w:val="16"/>
        </w:rPr>
      </w:pPr>
      <w:r w:rsidRPr="00121159">
        <w:rPr>
          <w:rFonts w:eastAsia="Times New Roman" w:cs="Helvetica"/>
          <w:color w:val="000000"/>
          <w:sz w:val="16"/>
          <w:szCs w:val="16"/>
          <w:lang w:eastAsia="es-MX"/>
        </w:rPr>
        <w:t>En caso de requerir impresora, deberá considerar los insumos mensuales para esta.</w:t>
      </w:r>
    </w:p>
    <w:p w14:paraId="07FBB415" w14:textId="77777777" w:rsidR="00756C8B" w:rsidRPr="00121159" w:rsidRDefault="00756C8B" w:rsidP="00903157">
      <w:pPr>
        <w:pStyle w:val="Prrafodelista"/>
        <w:numPr>
          <w:ilvl w:val="1"/>
          <w:numId w:val="25"/>
        </w:numPr>
        <w:rPr>
          <w:sz w:val="16"/>
          <w:szCs w:val="16"/>
        </w:rPr>
      </w:pPr>
      <w:r w:rsidRPr="00121159">
        <w:rPr>
          <w:rFonts w:eastAsia="Times New Roman" w:cs="Helvetica"/>
          <w:color w:val="000000"/>
          <w:sz w:val="16"/>
          <w:szCs w:val="16"/>
          <w:lang w:eastAsia="es-MX"/>
        </w:rPr>
        <w:t>Regulador de voltaje y betería de respaldo con duración mínima de treinta minutos.</w:t>
      </w:r>
      <w:r w:rsidR="00BD45DA" w:rsidRPr="00121159">
        <w:rPr>
          <w:rFonts w:eastAsia="Times New Roman" w:cs="Helvetica"/>
          <w:color w:val="000000"/>
          <w:sz w:val="16"/>
          <w:szCs w:val="16"/>
          <w:lang w:eastAsia="es-MX"/>
        </w:rPr>
        <w:t xml:space="preserve"> </w:t>
      </w:r>
    </w:p>
    <w:p w14:paraId="5E383FBA" w14:textId="77777777" w:rsidR="00AA32B0" w:rsidRPr="00121159" w:rsidRDefault="00756C8B" w:rsidP="00AA32B0">
      <w:pPr>
        <w:pStyle w:val="Prrafodelista"/>
        <w:numPr>
          <w:ilvl w:val="1"/>
          <w:numId w:val="25"/>
        </w:numPr>
        <w:rPr>
          <w:sz w:val="16"/>
          <w:szCs w:val="16"/>
        </w:rPr>
      </w:pPr>
      <w:r w:rsidRPr="00121159">
        <w:rPr>
          <w:sz w:val="16"/>
          <w:szCs w:val="16"/>
        </w:rPr>
        <w:t xml:space="preserve">Proporcionar Refacciones, Accesorios y Consumibles </w:t>
      </w:r>
      <w:r w:rsidR="002C7444" w:rsidRPr="00121159">
        <w:rPr>
          <w:sz w:val="16"/>
          <w:szCs w:val="16"/>
        </w:rPr>
        <w:t>de acuerdo con</w:t>
      </w:r>
      <w:r w:rsidRPr="00121159">
        <w:rPr>
          <w:sz w:val="16"/>
          <w:szCs w:val="16"/>
        </w:rPr>
        <w:t xml:space="preserve"> sus necesidades, asegurando su compatibilidad con la marca y modelo del equipo.</w:t>
      </w:r>
      <w:r w:rsidR="00AA32B0" w:rsidRPr="00121159">
        <w:rPr>
          <w:sz w:val="16"/>
          <w:szCs w:val="16"/>
        </w:rPr>
        <w:t xml:space="preserve"> </w:t>
      </w:r>
    </w:p>
    <w:p w14:paraId="2EF1A1F5" w14:textId="77777777" w:rsidR="00756C8B" w:rsidRPr="00121159" w:rsidRDefault="00756C8B" w:rsidP="00AA32B0">
      <w:pPr>
        <w:pStyle w:val="Prrafodelista"/>
        <w:numPr>
          <w:ilvl w:val="1"/>
          <w:numId w:val="25"/>
        </w:numPr>
        <w:rPr>
          <w:sz w:val="16"/>
          <w:szCs w:val="16"/>
        </w:rPr>
      </w:pPr>
      <w:r w:rsidRPr="00121159">
        <w:rPr>
          <w:sz w:val="16"/>
          <w:szCs w:val="16"/>
        </w:rPr>
        <w:t>Las Unidades que no cuenten con equipo de Hemoglobina Glucosilada asignado, deberán realizar el proceso en el equipo asignado a química clínica.</w:t>
      </w:r>
      <w:r w:rsidR="00AA32B0" w:rsidRPr="00121159">
        <w:rPr>
          <w:sz w:val="16"/>
          <w:szCs w:val="16"/>
        </w:rPr>
        <w:t xml:space="preserve"> EL licitante adjudicado podrá procesar este estudio en los equipos de otros grupos de estudios (como es el caso del Equipo de Química Clínica u Hormonas) con el fin de optimizar los espacios en las Unidades Médicas, en el entendido que los estudios deberán estar concluidos en la jornada de trabajo y además deberá contemplar los insumos que se requieren para realizar este proceso en los otro equipos.</w:t>
      </w:r>
    </w:p>
    <w:p w14:paraId="06DEF040" w14:textId="77777777" w:rsidR="00756C8B" w:rsidRPr="00121159" w:rsidRDefault="00756C8B" w:rsidP="00756C8B">
      <w:pPr>
        <w:ind w:firstLine="708"/>
        <w:rPr>
          <w:i/>
          <w:iCs/>
          <w:sz w:val="16"/>
          <w:szCs w:val="16"/>
        </w:rPr>
      </w:pPr>
      <w:r w:rsidRPr="00121159">
        <w:rPr>
          <w:i/>
          <w:iCs/>
          <w:sz w:val="16"/>
          <w:szCs w:val="16"/>
        </w:rPr>
        <w:t xml:space="preserve">Control de Calidad </w:t>
      </w:r>
    </w:p>
    <w:p w14:paraId="31B37C3A" w14:textId="77777777" w:rsidR="00756C8B" w:rsidRPr="00121159" w:rsidRDefault="00756C8B" w:rsidP="00017A4F">
      <w:pPr>
        <w:pStyle w:val="Prrafodelista"/>
        <w:numPr>
          <w:ilvl w:val="1"/>
          <w:numId w:val="52"/>
        </w:numPr>
        <w:rPr>
          <w:sz w:val="16"/>
          <w:szCs w:val="16"/>
        </w:rPr>
      </w:pPr>
      <w:r w:rsidRPr="00121159">
        <w:rPr>
          <w:sz w:val="16"/>
          <w:szCs w:val="16"/>
        </w:rPr>
        <w:t>El equipo deberá contar con control de calidad integrado.</w:t>
      </w:r>
    </w:p>
    <w:p w14:paraId="4DB180A8" w14:textId="77777777" w:rsidR="00756C8B" w:rsidRPr="00121159" w:rsidRDefault="00756C8B" w:rsidP="00017A4F">
      <w:pPr>
        <w:pStyle w:val="Prrafodelista"/>
        <w:numPr>
          <w:ilvl w:val="1"/>
          <w:numId w:val="52"/>
        </w:numPr>
        <w:rPr>
          <w:sz w:val="16"/>
          <w:szCs w:val="16"/>
        </w:rPr>
      </w:pPr>
      <w:r w:rsidRPr="00121159">
        <w:rPr>
          <w:sz w:val="16"/>
          <w:szCs w:val="16"/>
        </w:rPr>
        <w:t>Deberá incluir la entrega de sueros control para el control de calidad interno mínimo a dos niveles líquido o liofilizado; y control de calidad externo.</w:t>
      </w:r>
    </w:p>
    <w:p w14:paraId="2DA180BA" w14:textId="77777777" w:rsidR="00756C8B" w:rsidRPr="00121159" w:rsidRDefault="00756C8B" w:rsidP="00017A4F">
      <w:pPr>
        <w:pStyle w:val="Prrafodelista"/>
        <w:numPr>
          <w:ilvl w:val="1"/>
          <w:numId w:val="52"/>
        </w:numPr>
        <w:rPr>
          <w:sz w:val="16"/>
          <w:szCs w:val="16"/>
        </w:rPr>
      </w:pPr>
      <w:r w:rsidRPr="00121159">
        <w:rPr>
          <w:sz w:val="16"/>
          <w:szCs w:val="16"/>
        </w:rPr>
        <w:t>Deberá incluir cuando menos una corrida diaria de los controles.</w:t>
      </w:r>
    </w:p>
    <w:p w14:paraId="27D4354A" w14:textId="77777777" w:rsidR="00845FD6" w:rsidRPr="00121159" w:rsidRDefault="00845FD6" w:rsidP="00845FD6">
      <w:pPr>
        <w:rPr>
          <w:sz w:val="16"/>
          <w:szCs w:val="16"/>
        </w:rPr>
      </w:pPr>
    </w:p>
    <w:tbl>
      <w:tblPr>
        <w:tblW w:w="0" w:type="auto"/>
        <w:tblCellMar>
          <w:left w:w="70" w:type="dxa"/>
          <w:right w:w="70" w:type="dxa"/>
        </w:tblCellMar>
        <w:tblLook w:val="04A0" w:firstRow="1" w:lastRow="0" w:firstColumn="1" w:lastColumn="0" w:noHBand="0" w:noVBand="1"/>
      </w:tblPr>
      <w:tblGrid>
        <w:gridCol w:w="989"/>
        <w:gridCol w:w="3898"/>
        <w:gridCol w:w="4933"/>
      </w:tblGrid>
      <w:tr w:rsidR="007B5C1C" w:rsidRPr="00121159" w14:paraId="7B0E6553" w14:textId="77777777" w:rsidTr="007758F3">
        <w:trPr>
          <w:trHeight w:val="270"/>
        </w:trPr>
        <w:tc>
          <w:tcPr>
            <w:tcW w:w="9962"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130D29EF" w14:textId="77777777" w:rsidR="007B5C1C" w:rsidRPr="00121159" w:rsidRDefault="007B5C1C" w:rsidP="007B5C1C">
            <w:pPr>
              <w:rPr>
                <w:b/>
                <w:sz w:val="16"/>
                <w:szCs w:val="16"/>
              </w:rPr>
            </w:pPr>
            <w:r w:rsidRPr="00121159">
              <w:rPr>
                <w:b/>
                <w:sz w:val="16"/>
                <w:szCs w:val="16"/>
              </w:rPr>
              <w:t>Grupo 15 Citometría de Flujo</w:t>
            </w:r>
          </w:p>
        </w:tc>
      </w:tr>
      <w:tr w:rsidR="007B5C1C" w:rsidRPr="00121159" w14:paraId="54C22733" w14:textId="77777777" w:rsidTr="007758F3">
        <w:trPr>
          <w:trHeight w:val="270"/>
        </w:trPr>
        <w:tc>
          <w:tcPr>
            <w:tcW w:w="9962"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7252277F" w14:textId="77777777" w:rsidR="007B5C1C" w:rsidRPr="00121159" w:rsidRDefault="007B5C1C" w:rsidP="007B5C1C">
            <w:pPr>
              <w:spacing w:after="0"/>
              <w:rPr>
                <w:bCs/>
                <w:sz w:val="16"/>
                <w:szCs w:val="16"/>
                <w:lang w:eastAsia="es-MX"/>
              </w:rPr>
            </w:pPr>
            <w:r w:rsidRPr="00121159">
              <w:rPr>
                <w:sz w:val="16"/>
                <w:szCs w:val="16"/>
              </w:rPr>
              <w:t>Estudios incluidos:</w:t>
            </w:r>
          </w:p>
        </w:tc>
      </w:tr>
      <w:tr w:rsidR="00A9246C" w:rsidRPr="00121159" w14:paraId="056C403B" w14:textId="77777777" w:rsidTr="007758F3">
        <w:trPr>
          <w:trHeight w:val="270"/>
        </w:trPr>
        <w:tc>
          <w:tcPr>
            <w:tcW w:w="100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766B74E" w14:textId="77777777" w:rsidR="00A9246C" w:rsidRPr="00121159" w:rsidRDefault="00A9246C" w:rsidP="00502887">
            <w:pPr>
              <w:spacing w:after="0"/>
              <w:jc w:val="center"/>
              <w:rPr>
                <w:rFonts w:eastAsia="Times New Roman" w:cs="Calibri"/>
                <w:b/>
                <w:color w:val="000000"/>
                <w:sz w:val="16"/>
                <w:szCs w:val="16"/>
                <w:lang w:eastAsia="es-MX"/>
              </w:rPr>
            </w:pPr>
            <w:r w:rsidRPr="00121159">
              <w:rPr>
                <w:b/>
                <w:bCs/>
                <w:sz w:val="16"/>
                <w:szCs w:val="16"/>
                <w:lang w:eastAsia="es-MX"/>
              </w:rPr>
              <w:t>Clave</w:t>
            </w:r>
          </w:p>
        </w:tc>
        <w:tc>
          <w:tcPr>
            <w:tcW w:w="3955"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7A92F4C3" w14:textId="77777777" w:rsidR="00A9246C" w:rsidRPr="00121159" w:rsidRDefault="00A9246C" w:rsidP="00502887">
            <w:pPr>
              <w:spacing w:after="0"/>
              <w:jc w:val="center"/>
              <w:rPr>
                <w:rFonts w:eastAsia="Times New Roman" w:cs="Calibri"/>
                <w:b/>
                <w:color w:val="000000"/>
                <w:sz w:val="16"/>
                <w:szCs w:val="16"/>
                <w:lang w:eastAsia="es-MX"/>
              </w:rPr>
            </w:pPr>
            <w:r w:rsidRPr="00121159">
              <w:rPr>
                <w:b/>
                <w:bCs/>
                <w:sz w:val="16"/>
                <w:szCs w:val="16"/>
                <w:lang w:eastAsia="es-MX"/>
              </w:rPr>
              <w:t>Nombre del Estudio</w:t>
            </w:r>
          </w:p>
        </w:tc>
        <w:tc>
          <w:tcPr>
            <w:tcW w:w="5005"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72C4DD57" w14:textId="77777777" w:rsidR="00A9246C" w:rsidRPr="00121159" w:rsidRDefault="00A9246C" w:rsidP="00502887">
            <w:pPr>
              <w:spacing w:after="0"/>
              <w:jc w:val="center"/>
              <w:rPr>
                <w:rFonts w:eastAsia="Times New Roman" w:cs="Calibri"/>
                <w:b/>
                <w:color w:val="000000"/>
                <w:sz w:val="16"/>
                <w:szCs w:val="16"/>
                <w:lang w:eastAsia="es-MX"/>
              </w:rPr>
            </w:pPr>
            <w:r w:rsidRPr="00121159">
              <w:rPr>
                <w:b/>
                <w:bCs/>
                <w:sz w:val="16"/>
                <w:szCs w:val="16"/>
                <w:lang w:eastAsia="es-MX"/>
              </w:rPr>
              <w:t>Especificaciones de los estudios</w:t>
            </w:r>
          </w:p>
        </w:tc>
      </w:tr>
      <w:tr w:rsidR="00A9246C" w:rsidRPr="00121159" w14:paraId="3C866B10" w14:textId="77777777" w:rsidTr="007B5C1C">
        <w:trPr>
          <w:trHeight w:val="270"/>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8C105" w14:textId="77777777" w:rsidR="00A9246C" w:rsidRPr="00121159" w:rsidRDefault="00A9246C" w:rsidP="00A9246C">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40.15.001</w:t>
            </w:r>
          </w:p>
        </w:tc>
        <w:tc>
          <w:tcPr>
            <w:tcW w:w="3955" w:type="dxa"/>
            <w:tcBorders>
              <w:top w:val="single" w:sz="4" w:space="0" w:color="auto"/>
              <w:left w:val="nil"/>
              <w:bottom w:val="single" w:sz="4" w:space="0" w:color="auto"/>
              <w:right w:val="single" w:sz="4" w:space="0" w:color="auto"/>
            </w:tcBorders>
            <w:shd w:val="clear" w:color="auto" w:fill="auto"/>
            <w:noWrap/>
            <w:vAlign w:val="center"/>
            <w:hideMark/>
          </w:tcPr>
          <w:p w14:paraId="1041AF64" w14:textId="77777777" w:rsidR="00A9246C" w:rsidRPr="00121159" w:rsidRDefault="00A9246C" w:rsidP="00A9246C">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Linfocitos T CD4+</w:t>
            </w:r>
          </w:p>
        </w:tc>
        <w:tc>
          <w:tcPr>
            <w:tcW w:w="5005" w:type="dxa"/>
            <w:tcBorders>
              <w:top w:val="single" w:sz="4" w:space="0" w:color="auto"/>
              <w:left w:val="nil"/>
              <w:bottom w:val="single" w:sz="4" w:space="0" w:color="auto"/>
              <w:right w:val="single" w:sz="4" w:space="0" w:color="auto"/>
            </w:tcBorders>
            <w:shd w:val="clear" w:color="auto" w:fill="auto"/>
            <w:noWrap/>
            <w:vAlign w:val="center"/>
          </w:tcPr>
          <w:p w14:paraId="42F2493F" w14:textId="77777777" w:rsidR="00A9246C" w:rsidRPr="00121159" w:rsidRDefault="00A9246C" w:rsidP="00A9246C">
            <w:pPr>
              <w:spacing w:after="0"/>
              <w:jc w:val="left"/>
              <w:rPr>
                <w:sz w:val="16"/>
                <w:szCs w:val="16"/>
              </w:rPr>
            </w:pPr>
            <w:r w:rsidRPr="00121159">
              <w:rPr>
                <w:sz w:val="16"/>
                <w:szCs w:val="16"/>
              </w:rPr>
              <w:t xml:space="preserve">Debe procesarse en sitio, o envío a CRAP en los OOAD con </w:t>
            </w:r>
            <w:r w:rsidR="009E3A86" w:rsidRPr="00121159">
              <w:rPr>
                <w:sz w:val="16"/>
                <w:szCs w:val="16"/>
              </w:rPr>
              <w:t>Citómetro</w:t>
            </w:r>
            <w:r w:rsidRPr="00121159">
              <w:rPr>
                <w:sz w:val="16"/>
                <w:szCs w:val="16"/>
              </w:rPr>
              <w:t xml:space="preserve"> de Flujo </w:t>
            </w:r>
            <w:r w:rsidR="009E3A86" w:rsidRPr="00121159">
              <w:rPr>
                <w:sz w:val="16"/>
                <w:szCs w:val="16"/>
              </w:rPr>
              <w:t xml:space="preserve">Tipo 2 </w:t>
            </w:r>
            <w:r w:rsidRPr="00121159">
              <w:rPr>
                <w:sz w:val="16"/>
                <w:szCs w:val="16"/>
              </w:rPr>
              <w:t xml:space="preserve">signado. </w:t>
            </w:r>
          </w:p>
          <w:p w14:paraId="63F0DF62" w14:textId="77777777" w:rsidR="00A9246C" w:rsidRPr="00121159" w:rsidRDefault="00A9246C" w:rsidP="00A9246C">
            <w:pPr>
              <w:spacing w:after="0"/>
              <w:jc w:val="left"/>
              <w:rPr>
                <w:sz w:val="16"/>
                <w:szCs w:val="16"/>
              </w:rPr>
            </w:pPr>
          </w:p>
          <w:p w14:paraId="2AB6A937" w14:textId="77777777" w:rsidR="00A9246C" w:rsidRPr="00121159" w:rsidRDefault="00A9246C" w:rsidP="00A9246C">
            <w:pPr>
              <w:spacing w:after="0"/>
              <w:jc w:val="left"/>
              <w:rPr>
                <w:rFonts w:eastAsia="Times New Roman" w:cs="Calibri"/>
                <w:color w:val="000000"/>
                <w:sz w:val="16"/>
                <w:szCs w:val="16"/>
                <w:lang w:eastAsia="es-MX"/>
              </w:rPr>
            </w:pPr>
            <w:r w:rsidRPr="00121159">
              <w:rPr>
                <w:sz w:val="16"/>
                <w:szCs w:val="16"/>
              </w:rPr>
              <w:t>Los OOAD / UMAE que no cuenten con equipo asignado,</w:t>
            </w:r>
            <w:r w:rsidR="009E3A86" w:rsidRPr="00121159">
              <w:rPr>
                <w:sz w:val="16"/>
                <w:szCs w:val="16"/>
              </w:rPr>
              <w:t xml:space="preserve"> podrá montarse en el Citómetro de Flujo Tipo 1 o </w:t>
            </w:r>
            <w:r w:rsidRPr="00121159">
              <w:rPr>
                <w:sz w:val="16"/>
                <w:szCs w:val="16"/>
              </w:rPr>
              <w:t>enviarse a Laboratorio de Referencia.</w:t>
            </w:r>
          </w:p>
        </w:tc>
      </w:tr>
      <w:tr w:rsidR="00A9246C" w:rsidRPr="00121159" w14:paraId="1943F426" w14:textId="77777777" w:rsidTr="007B5C1C">
        <w:trPr>
          <w:trHeight w:val="270"/>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0BC6149D" w14:textId="77777777" w:rsidR="00A9246C" w:rsidRPr="00121159" w:rsidRDefault="00A9246C" w:rsidP="00A9246C">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40.15.002</w:t>
            </w:r>
          </w:p>
        </w:tc>
        <w:tc>
          <w:tcPr>
            <w:tcW w:w="3955" w:type="dxa"/>
            <w:tcBorders>
              <w:top w:val="nil"/>
              <w:left w:val="nil"/>
              <w:bottom w:val="single" w:sz="4" w:space="0" w:color="auto"/>
              <w:right w:val="single" w:sz="4" w:space="0" w:color="auto"/>
            </w:tcBorders>
            <w:shd w:val="clear" w:color="auto" w:fill="auto"/>
            <w:noWrap/>
            <w:vAlign w:val="center"/>
            <w:hideMark/>
          </w:tcPr>
          <w:p w14:paraId="49118FAB" w14:textId="77777777" w:rsidR="00A9246C" w:rsidRPr="00121159" w:rsidRDefault="00A9246C" w:rsidP="00A9246C">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Linfocitos T CD8+</w:t>
            </w:r>
          </w:p>
        </w:tc>
        <w:tc>
          <w:tcPr>
            <w:tcW w:w="5005" w:type="dxa"/>
            <w:tcBorders>
              <w:top w:val="nil"/>
              <w:left w:val="nil"/>
              <w:bottom w:val="single" w:sz="4" w:space="0" w:color="auto"/>
              <w:right w:val="single" w:sz="4" w:space="0" w:color="auto"/>
            </w:tcBorders>
            <w:shd w:val="clear" w:color="auto" w:fill="auto"/>
            <w:noWrap/>
            <w:vAlign w:val="center"/>
          </w:tcPr>
          <w:p w14:paraId="41C17BA5" w14:textId="77777777" w:rsidR="009E3A86" w:rsidRPr="00121159" w:rsidRDefault="009E3A86" w:rsidP="009E3A86">
            <w:pPr>
              <w:spacing w:after="0"/>
              <w:jc w:val="left"/>
              <w:rPr>
                <w:sz w:val="16"/>
                <w:szCs w:val="16"/>
              </w:rPr>
            </w:pPr>
            <w:r w:rsidRPr="00121159">
              <w:rPr>
                <w:sz w:val="16"/>
                <w:szCs w:val="16"/>
              </w:rPr>
              <w:t xml:space="preserve">Debe procesarse en sitio, o envío a CRAP en los OOAD con Citómetro de Flujo Tipo 2 signado. </w:t>
            </w:r>
          </w:p>
          <w:p w14:paraId="36B151B1" w14:textId="77777777" w:rsidR="009E3A86" w:rsidRPr="00121159" w:rsidRDefault="009E3A86" w:rsidP="009E3A86">
            <w:pPr>
              <w:spacing w:after="0"/>
              <w:jc w:val="left"/>
              <w:rPr>
                <w:sz w:val="16"/>
                <w:szCs w:val="16"/>
              </w:rPr>
            </w:pPr>
          </w:p>
          <w:p w14:paraId="4B97CA98" w14:textId="77777777" w:rsidR="00A9246C" w:rsidRPr="00121159" w:rsidRDefault="009E3A86" w:rsidP="009E3A86">
            <w:pPr>
              <w:spacing w:after="0"/>
              <w:jc w:val="left"/>
              <w:rPr>
                <w:rFonts w:eastAsia="Times New Roman" w:cs="Calibri"/>
                <w:color w:val="000000"/>
                <w:sz w:val="16"/>
                <w:szCs w:val="16"/>
                <w:lang w:eastAsia="es-MX"/>
              </w:rPr>
            </w:pPr>
            <w:r w:rsidRPr="00121159">
              <w:rPr>
                <w:sz w:val="16"/>
                <w:szCs w:val="16"/>
              </w:rPr>
              <w:t>Los OOAD / UMAE que no cuenten con equipo asignado, podrá montarse en el Citómetro de Flujo Tipo 1 o enviarse a Laboratorio de Referencia.</w:t>
            </w:r>
          </w:p>
        </w:tc>
      </w:tr>
      <w:tr w:rsidR="00A9246C" w:rsidRPr="00121159" w14:paraId="486E6C83" w14:textId="77777777" w:rsidTr="007B5C1C">
        <w:trPr>
          <w:trHeight w:val="270"/>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5EFA21DB" w14:textId="77777777" w:rsidR="00A9246C" w:rsidRPr="00121159" w:rsidRDefault="00A9246C" w:rsidP="00A9246C">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40.15.003</w:t>
            </w:r>
          </w:p>
        </w:tc>
        <w:tc>
          <w:tcPr>
            <w:tcW w:w="3955" w:type="dxa"/>
            <w:tcBorders>
              <w:top w:val="nil"/>
              <w:left w:val="nil"/>
              <w:bottom w:val="single" w:sz="4" w:space="0" w:color="auto"/>
              <w:right w:val="single" w:sz="4" w:space="0" w:color="auto"/>
            </w:tcBorders>
            <w:shd w:val="clear" w:color="auto" w:fill="auto"/>
            <w:noWrap/>
            <w:vAlign w:val="center"/>
            <w:hideMark/>
          </w:tcPr>
          <w:p w14:paraId="3CF1B669" w14:textId="77777777" w:rsidR="00A9246C" w:rsidRPr="00121159" w:rsidRDefault="00A9246C" w:rsidP="00A9246C">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CD45</w:t>
            </w:r>
          </w:p>
        </w:tc>
        <w:tc>
          <w:tcPr>
            <w:tcW w:w="5005" w:type="dxa"/>
            <w:tcBorders>
              <w:top w:val="nil"/>
              <w:left w:val="nil"/>
              <w:bottom w:val="single" w:sz="4" w:space="0" w:color="auto"/>
              <w:right w:val="single" w:sz="4" w:space="0" w:color="auto"/>
            </w:tcBorders>
            <w:shd w:val="clear" w:color="auto" w:fill="auto"/>
            <w:noWrap/>
            <w:vAlign w:val="center"/>
          </w:tcPr>
          <w:p w14:paraId="1FEFAA8B" w14:textId="77777777" w:rsidR="00A9246C" w:rsidRPr="00121159" w:rsidRDefault="00EF6186" w:rsidP="00A9246C">
            <w:pPr>
              <w:spacing w:after="0"/>
              <w:jc w:val="left"/>
              <w:rPr>
                <w:sz w:val="16"/>
                <w:szCs w:val="16"/>
              </w:rPr>
            </w:pPr>
            <w:r w:rsidRPr="00121159">
              <w:rPr>
                <w:sz w:val="16"/>
                <w:szCs w:val="16"/>
              </w:rPr>
              <w:t>Debe procesarse en sitio, o envío a CRAP conforme a los CRAP para Citometría de Flujo.</w:t>
            </w:r>
          </w:p>
        </w:tc>
      </w:tr>
      <w:tr w:rsidR="00EF6186" w:rsidRPr="00121159" w14:paraId="2565B718" w14:textId="77777777" w:rsidTr="007B5C1C">
        <w:trPr>
          <w:trHeight w:val="270"/>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4F45CB82" w14:textId="77777777" w:rsidR="00EF6186" w:rsidRPr="00121159" w:rsidRDefault="00EF6186" w:rsidP="00EF6186">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40.15.004</w:t>
            </w:r>
          </w:p>
        </w:tc>
        <w:tc>
          <w:tcPr>
            <w:tcW w:w="3955" w:type="dxa"/>
            <w:tcBorders>
              <w:top w:val="nil"/>
              <w:left w:val="nil"/>
              <w:bottom w:val="single" w:sz="4" w:space="0" w:color="auto"/>
              <w:right w:val="single" w:sz="4" w:space="0" w:color="auto"/>
            </w:tcBorders>
            <w:shd w:val="clear" w:color="auto" w:fill="auto"/>
            <w:noWrap/>
            <w:vAlign w:val="center"/>
            <w:hideMark/>
          </w:tcPr>
          <w:p w14:paraId="439D25F9" w14:textId="77777777" w:rsidR="00EF6186" w:rsidRPr="00121159" w:rsidRDefault="00EF6186" w:rsidP="00EF6186">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CD117</w:t>
            </w:r>
          </w:p>
        </w:tc>
        <w:tc>
          <w:tcPr>
            <w:tcW w:w="5005" w:type="dxa"/>
            <w:tcBorders>
              <w:top w:val="nil"/>
              <w:left w:val="nil"/>
              <w:bottom w:val="single" w:sz="4" w:space="0" w:color="auto"/>
              <w:right w:val="single" w:sz="4" w:space="0" w:color="auto"/>
            </w:tcBorders>
            <w:shd w:val="clear" w:color="auto" w:fill="auto"/>
            <w:noWrap/>
            <w:vAlign w:val="center"/>
          </w:tcPr>
          <w:p w14:paraId="7EC6A2EF" w14:textId="77777777" w:rsidR="00EF6186" w:rsidRPr="00121159" w:rsidRDefault="00EF6186" w:rsidP="00EF6186">
            <w:pPr>
              <w:spacing w:after="0"/>
              <w:jc w:val="left"/>
              <w:rPr>
                <w:rFonts w:eastAsia="Times New Roman" w:cs="Calibri"/>
                <w:color w:val="000000"/>
                <w:sz w:val="16"/>
                <w:szCs w:val="16"/>
                <w:lang w:eastAsia="es-MX"/>
              </w:rPr>
            </w:pPr>
            <w:r w:rsidRPr="00121159">
              <w:rPr>
                <w:sz w:val="16"/>
                <w:szCs w:val="16"/>
              </w:rPr>
              <w:t>Debe procesarse en sitio, o envío a CRAP conforme a los CRAP para Citometría de Flujo.</w:t>
            </w:r>
          </w:p>
        </w:tc>
      </w:tr>
      <w:tr w:rsidR="00EF6186" w:rsidRPr="00121159" w14:paraId="47AC32D2" w14:textId="77777777" w:rsidTr="007B5C1C">
        <w:trPr>
          <w:trHeight w:val="270"/>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4A2DC865" w14:textId="77777777" w:rsidR="00EF6186" w:rsidRPr="00121159" w:rsidRDefault="00EF6186" w:rsidP="00EF6186">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40.15.005</w:t>
            </w:r>
          </w:p>
        </w:tc>
        <w:tc>
          <w:tcPr>
            <w:tcW w:w="3955" w:type="dxa"/>
            <w:tcBorders>
              <w:top w:val="nil"/>
              <w:left w:val="nil"/>
              <w:bottom w:val="single" w:sz="4" w:space="0" w:color="auto"/>
              <w:right w:val="single" w:sz="4" w:space="0" w:color="auto"/>
            </w:tcBorders>
            <w:shd w:val="clear" w:color="auto" w:fill="auto"/>
            <w:noWrap/>
            <w:vAlign w:val="center"/>
            <w:hideMark/>
          </w:tcPr>
          <w:p w14:paraId="596D98C4" w14:textId="77777777" w:rsidR="00EF6186" w:rsidRPr="00121159" w:rsidRDefault="00EF6186" w:rsidP="00EF6186">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CD34</w:t>
            </w:r>
          </w:p>
        </w:tc>
        <w:tc>
          <w:tcPr>
            <w:tcW w:w="5005" w:type="dxa"/>
            <w:tcBorders>
              <w:top w:val="nil"/>
              <w:left w:val="nil"/>
              <w:bottom w:val="single" w:sz="4" w:space="0" w:color="auto"/>
              <w:right w:val="single" w:sz="4" w:space="0" w:color="auto"/>
            </w:tcBorders>
            <w:shd w:val="clear" w:color="auto" w:fill="auto"/>
            <w:noWrap/>
            <w:vAlign w:val="center"/>
          </w:tcPr>
          <w:p w14:paraId="5C8A7B61" w14:textId="77777777" w:rsidR="00EF6186" w:rsidRPr="00121159" w:rsidRDefault="00EF6186" w:rsidP="00EF6186">
            <w:pPr>
              <w:spacing w:after="0"/>
              <w:jc w:val="left"/>
              <w:rPr>
                <w:rFonts w:eastAsia="Times New Roman" w:cs="Calibri"/>
                <w:color w:val="000000"/>
                <w:sz w:val="16"/>
                <w:szCs w:val="16"/>
                <w:lang w:eastAsia="es-MX"/>
              </w:rPr>
            </w:pPr>
            <w:r w:rsidRPr="00121159">
              <w:rPr>
                <w:sz w:val="16"/>
                <w:szCs w:val="16"/>
              </w:rPr>
              <w:t>Debe procesarse en sitio, o envío a CRAP conforme a los CRAP para Citometría de Flujo.</w:t>
            </w:r>
          </w:p>
        </w:tc>
      </w:tr>
      <w:tr w:rsidR="00EF6186" w:rsidRPr="00121159" w14:paraId="5C24C147" w14:textId="77777777" w:rsidTr="007B5C1C">
        <w:trPr>
          <w:trHeight w:val="270"/>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426826C" w14:textId="77777777" w:rsidR="00EF6186" w:rsidRPr="00121159" w:rsidRDefault="00EF6186" w:rsidP="00EF6186">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40.15.006</w:t>
            </w:r>
          </w:p>
        </w:tc>
        <w:tc>
          <w:tcPr>
            <w:tcW w:w="3955" w:type="dxa"/>
            <w:tcBorders>
              <w:top w:val="nil"/>
              <w:left w:val="nil"/>
              <w:bottom w:val="single" w:sz="4" w:space="0" w:color="auto"/>
              <w:right w:val="single" w:sz="4" w:space="0" w:color="auto"/>
            </w:tcBorders>
            <w:shd w:val="clear" w:color="auto" w:fill="auto"/>
            <w:noWrap/>
            <w:vAlign w:val="center"/>
            <w:hideMark/>
          </w:tcPr>
          <w:p w14:paraId="446644CC" w14:textId="77777777" w:rsidR="00EF6186" w:rsidRPr="00121159" w:rsidRDefault="00EF6186" w:rsidP="00EF6186">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 xml:space="preserve">Panel de orientación para diagnóstico de Leucemias Agudas </w:t>
            </w:r>
          </w:p>
        </w:tc>
        <w:tc>
          <w:tcPr>
            <w:tcW w:w="5005" w:type="dxa"/>
            <w:tcBorders>
              <w:top w:val="nil"/>
              <w:left w:val="nil"/>
              <w:bottom w:val="single" w:sz="4" w:space="0" w:color="auto"/>
              <w:right w:val="single" w:sz="4" w:space="0" w:color="auto"/>
            </w:tcBorders>
            <w:shd w:val="clear" w:color="auto" w:fill="auto"/>
            <w:noWrap/>
            <w:vAlign w:val="center"/>
          </w:tcPr>
          <w:p w14:paraId="226A1E9A" w14:textId="77777777" w:rsidR="00EF6186" w:rsidRPr="00121159" w:rsidRDefault="00EF6186" w:rsidP="00EF6186">
            <w:pPr>
              <w:spacing w:after="0"/>
              <w:jc w:val="left"/>
              <w:rPr>
                <w:rFonts w:eastAsia="Times New Roman" w:cs="Calibri"/>
                <w:color w:val="000000"/>
                <w:sz w:val="16"/>
                <w:szCs w:val="16"/>
                <w:lang w:eastAsia="es-MX"/>
              </w:rPr>
            </w:pPr>
            <w:r w:rsidRPr="00121159">
              <w:rPr>
                <w:sz w:val="16"/>
                <w:szCs w:val="16"/>
              </w:rPr>
              <w:t>Debe procesarse en sitio, o envío a CRAP conforme a los CRAP para Citometría de Flujo.</w:t>
            </w:r>
          </w:p>
        </w:tc>
      </w:tr>
      <w:tr w:rsidR="00EF6186" w:rsidRPr="00121159" w14:paraId="7C0B48A6" w14:textId="77777777" w:rsidTr="007B5C1C">
        <w:trPr>
          <w:trHeight w:val="270"/>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091797A3" w14:textId="77777777" w:rsidR="00EF6186" w:rsidRPr="00121159" w:rsidRDefault="00EF6186" w:rsidP="00EF6186">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40.15.007</w:t>
            </w:r>
          </w:p>
        </w:tc>
        <w:tc>
          <w:tcPr>
            <w:tcW w:w="3955" w:type="dxa"/>
            <w:tcBorders>
              <w:top w:val="nil"/>
              <w:left w:val="nil"/>
              <w:bottom w:val="single" w:sz="4" w:space="0" w:color="auto"/>
              <w:right w:val="single" w:sz="4" w:space="0" w:color="auto"/>
            </w:tcBorders>
            <w:shd w:val="clear" w:color="auto" w:fill="auto"/>
            <w:noWrap/>
            <w:vAlign w:val="center"/>
            <w:hideMark/>
          </w:tcPr>
          <w:p w14:paraId="69210FB2" w14:textId="77777777" w:rsidR="00EF6186" w:rsidRPr="00121159" w:rsidRDefault="00EF6186" w:rsidP="00EF6186">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Inmunofenotipo para Leucemia Linfoblástica de linaje B</w:t>
            </w:r>
          </w:p>
        </w:tc>
        <w:tc>
          <w:tcPr>
            <w:tcW w:w="5005" w:type="dxa"/>
            <w:tcBorders>
              <w:top w:val="nil"/>
              <w:left w:val="nil"/>
              <w:bottom w:val="single" w:sz="4" w:space="0" w:color="auto"/>
              <w:right w:val="single" w:sz="4" w:space="0" w:color="auto"/>
            </w:tcBorders>
            <w:shd w:val="clear" w:color="auto" w:fill="auto"/>
            <w:noWrap/>
            <w:vAlign w:val="center"/>
          </w:tcPr>
          <w:p w14:paraId="34640472" w14:textId="77777777" w:rsidR="00EF6186" w:rsidRPr="00121159" w:rsidRDefault="00EF6186" w:rsidP="00EF6186">
            <w:pPr>
              <w:spacing w:after="0"/>
              <w:jc w:val="left"/>
              <w:rPr>
                <w:rFonts w:eastAsia="Times New Roman" w:cs="Calibri"/>
                <w:color w:val="000000"/>
                <w:sz w:val="16"/>
                <w:szCs w:val="16"/>
                <w:lang w:eastAsia="es-MX"/>
              </w:rPr>
            </w:pPr>
            <w:r w:rsidRPr="00121159">
              <w:rPr>
                <w:sz w:val="16"/>
                <w:szCs w:val="16"/>
              </w:rPr>
              <w:t>Debe procesarse en sitio, o envío a CRAP conforme a los CRAP para Citometría de Flujo.</w:t>
            </w:r>
          </w:p>
        </w:tc>
      </w:tr>
      <w:tr w:rsidR="00EF6186" w:rsidRPr="00121159" w14:paraId="586B3FA9" w14:textId="77777777" w:rsidTr="007B5C1C">
        <w:trPr>
          <w:trHeight w:val="270"/>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57EF1432" w14:textId="77777777" w:rsidR="00EF6186" w:rsidRPr="00121159" w:rsidRDefault="00EF6186" w:rsidP="00EF6186">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40.15.008</w:t>
            </w:r>
          </w:p>
        </w:tc>
        <w:tc>
          <w:tcPr>
            <w:tcW w:w="3955" w:type="dxa"/>
            <w:tcBorders>
              <w:top w:val="nil"/>
              <w:left w:val="nil"/>
              <w:bottom w:val="single" w:sz="4" w:space="0" w:color="auto"/>
              <w:right w:val="single" w:sz="4" w:space="0" w:color="auto"/>
            </w:tcBorders>
            <w:shd w:val="clear" w:color="auto" w:fill="auto"/>
            <w:noWrap/>
            <w:vAlign w:val="center"/>
            <w:hideMark/>
          </w:tcPr>
          <w:p w14:paraId="09E6A0CD" w14:textId="77777777" w:rsidR="00EF6186" w:rsidRPr="00121159" w:rsidRDefault="00EF6186" w:rsidP="00EF6186">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Inmunofenotipo para Leucemia Linfoblástica de linaje T</w:t>
            </w:r>
          </w:p>
        </w:tc>
        <w:tc>
          <w:tcPr>
            <w:tcW w:w="5005" w:type="dxa"/>
            <w:tcBorders>
              <w:top w:val="nil"/>
              <w:left w:val="nil"/>
              <w:bottom w:val="single" w:sz="4" w:space="0" w:color="auto"/>
              <w:right w:val="single" w:sz="4" w:space="0" w:color="auto"/>
            </w:tcBorders>
            <w:shd w:val="clear" w:color="auto" w:fill="auto"/>
            <w:noWrap/>
            <w:vAlign w:val="center"/>
          </w:tcPr>
          <w:p w14:paraId="6FB39BC1" w14:textId="77777777" w:rsidR="00EF6186" w:rsidRPr="00121159" w:rsidRDefault="00EF6186" w:rsidP="00EF6186">
            <w:pPr>
              <w:spacing w:after="0"/>
              <w:jc w:val="left"/>
              <w:rPr>
                <w:rFonts w:eastAsia="Times New Roman" w:cs="Calibri"/>
                <w:color w:val="000000"/>
                <w:sz w:val="16"/>
                <w:szCs w:val="16"/>
                <w:lang w:eastAsia="es-MX"/>
              </w:rPr>
            </w:pPr>
            <w:r w:rsidRPr="00121159">
              <w:rPr>
                <w:sz w:val="16"/>
                <w:szCs w:val="16"/>
              </w:rPr>
              <w:t>Debe procesarse en sitio, o envío a CRAP conforme a los CRAP para Citometría de Flujo.</w:t>
            </w:r>
          </w:p>
        </w:tc>
      </w:tr>
      <w:tr w:rsidR="00EF6186" w:rsidRPr="00121159" w14:paraId="231A6E6F" w14:textId="77777777" w:rsidTr="007B5C1C">
        <w:trPr>
          <w:trHeight w:val="270"/>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25761CAC" w14:textId="77777777" w:rsidR="00EF6186" w:rsidRPr="00121159" w:rsidRDefault="00EF6186" w:rsidP="00EF6186">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40.15.009</w:t>
            </w:r>
          </w:p>
        </w:tc>
        <w:tc>
          <w:tcPr>
            <w:tcW w:w="3955" w:type="dxa"/>
            <w:tcBorders>
              <w:top w:val="nil"/>
              <w:left w:val="nil"/>
              <w:bottom w:val="single" w:sz="4" w:space="0" w:color="auto"/>
              <w:right w:val="single" w:sz="4" w:space="0" w:color="auto"/>
            </w:tcBorders>
            <w:shd w:val="clear" w:color="auto" w:fill="auto"/>
            <w:noWrap/>
            <w:vAlign w:val="center"/>
            <w:hideMark/>
          </w:tcPr>
          <w:p w14:paraId="3F36CA00" w14:textId="77777777" w:rsidR="00EF6186" w:rsidRPr="00121159" w:rsidRDefault="00EF6186" w:rsidP="00EF6186">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Inmunofenotipo para Leucemia Mieloide y Síndrome Mielodisplásico</w:t>
            </w:r>
          </w:p>
        </w:tc>
        <w:tc>
          <w:tcPr>
            <w:tcW w:w="5005" w:type="dxa"/>
            <w:tcBorders>
              <w:top w:val="nil"/>
              <w:left w:val="nil"/>
              <w:bottom w:val="single" w:sz="4" w:space="0" w:color="auto"/>
              <w:right w:val="single" w:sz="4" w:space="0" w:color="auto"/>
            </w:tcBorders>
            <w:shd w:val="clear" w:color="auto" w:fill="auto"/>
            <w:noWrap/>
            <w:vAlign w:val="center"/>
          </w:tcPr>
          <w:p w14:paraId="33F041D6" w14:textId="77777777" w:rsidR="00EF6186" w:rsidRPr="00121159" w:rsidRDefault="00EF6186" w:rsidP="00EF6186">
            <w:pPr>
              <w:spacing w:after="0"/>
              <w:jc w:val="left"/>
              <w:rPr>
                <w:rFonts w:eastAsia="Times New Roman" w:cs="Calibri"/>
                <w:color w:val="000000"/>
                <w:sz w:val="16"/>
                <w:szCs w:val="16"/>
                <w:lang w:eastAsia="es-MX"/>
              </w:rPr>
            </w:pPr>
            <w:r w:rsidRPr="00121159">
              <w:rPr>
                <w:sz w:val="16"/>
                <w:szCs w:val="16"/>
              </w:rPr>
              <w:t>Debe procesarse en sitio, o envío a CRAP conforme a los CRAP para Citometría de Flujo.</w:t>
            </w:r>
          </w:p>
        </w:tc>
      </w:tr>
      <w:tr w:rsidR="00EF6186" w:rsidRPr="00121159" w14:paraId="41CC27A3" w14:textId="77777777" w:rsidTr="007B5C1C">
        <w:trPr>
          <w:trHeight w:val="270"/>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480B5AEF" w14:textId="77777777" w:rsidR="00EF6186" w:rsidRPr="00121159" w:rsidRDefault="00EF6186" w:rsidP="00EF6186">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lastRenderedPageBreak/>
              <w:t>40.15.010</w:t>
            </w:r>
          </w:p>
        </w:tc>
        <w:tc>
          <w:tcPr>
            <w:tcW w:w="3955" w:type="dxa"/>
            <w:tcBorders>
              <w:top w:val="nil"/>
              <w:left w:val="nil"/>
              <w:bottom w:val="single" w:sz="4" w:space="0" w:color="auto"/>
              <w:right w:val="single" w:sz="4" w:space="0" w:color="auto"/>
            </w:tcBorders>
            <w:shd w:val="clear" w:color="auto" w:fill="auto"/>
            <w:noWrap/>
            <w:vAlign w:val="center"/>
            <w:hideMark/>
          </w:tcPr>
          <w:p w14:paraId="76AC6F05" w14:textId="77777777" w:rsidR="00EF6186" w:rsidRPr="00121159" w:rsidRDefault="00EF6186" w:rsidP="00EF6186">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 xml:space="preserve">Inmunofenotipo para </w:t>
            </w:r>
            <w:r w:rsidR="00FC56D5" w:rsidRPr="00121159">
              <w:rPr>
                <w:rFonts w:eastAsia="Times New Roman" w:cs="Calibri"/>
                <w:color w:val="000000"/>
                <w:sz w:val="16"/>
                <w:szCs w:val="16"/>
                <w:lang w:eastAsia="es-MX"/>
              </w:rPr>
              <w:t>Células NK y Células Plasmáticas</w:t>
            </w:r>
          </w:p>
        </w:tc>
        <w:tc>
          <w:tcPr>
            <w:tcW w:w="5005" w:type="dxa"/>
            <w:tcBorders>
              <w:top w:val="nil"/>
              <w:left w:val="nil"/>
              <w:bottom w:val="single" w:sz="4" w:space="0" w:color="auto"/>
              <w:right w:val="single" w:sz="4" w:space="0" w:color="auto"/>
            </w:tcBorders>
            <w:shd w:val="clear" w:color="auto" w:fill="auto"/>
            <w:noWrap/>
            <w:vAlign w:val="center"/>
          </w:tcPr>
          <w:p w14:paraId="502BF7BF" w14:textId="77777777" w:rsidR="00EF6186" w:rsidRPr="00121159" w:rsidRDefault="00EF6186" w:rsidP="00EF6186">
            <w:pPr>
              <w:spacing w:after="0"/>
              <w:jc w:val="left"/>
              <w:rPr>
                <w:rFonts w:eastAsia="Times New Roman" w:cs="Calibri"/>
                <w:color w:val="000000"/>
                <w:sz w:val="16"/>
                <w:szCs w:val="16"/>
                <w:lang w:eastAsia="es-MX"/>
              </w:rPr>
            </w:pPr>
            <w:r w:rsidRPr="00121159">
              <w:rPr>
                <w:sz w:val="16"/>
                <w:szCs w:val="16"/>
              </w:rPr>
              <w:t>Debe procesarse en sitio, o envío a CRAP conforme a los CRAP para Citometría de Flujo.</w:t>
            </w:r>
          </w:p>
        </w:tc>
      </w:tr>
      <w:tr w:rsidR="00EF6186" w:rsidRPr="00121159" w14:paraId="3BC0F20F" w14:textId="77777777" w:rsidTr="007B5C1C">
        <w:trPr>
          <w:trHeight w:val="270"/>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50197C78" w14:textId="77777777" w:rsidR="00EF6186" w:rsidRPr="00121159" w:rsidRDefault="00EF6186" w:rsidP="00EF6186">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40.15.011</w:t>
            </w:r>
          </w:p>
        </w:tc>
        <w:tc>
          <w:tcPr>
            <w:tcW w:w="3955" w:type="dxa"/>
            <w:tcBorders>
              <w:top w:val="nil"/>
              <w:left w:val="nil"/>
              <w:bottom w:val="single" w:sz="4" w:space="0" w:color="auto"/>
              <w:right w:val="single" w:sz="4" w:space="0" w:color="auto"/>
            </w:tcBorders>
            <w:shd w:val="clear" w:color="auto" w:fill="auto"/>
            <w:noWrap/>
            <w:vAlign w:val="center"/>
            <w:hideMark/>
          </w:tcPr>
          <w:p w14:paraId="7CC8E2C7" w14:textId="77777777" w:rsidR="00EF6186" w:rsidRPr="00121159" w:rsidRDefault="00EF6186" w:rsidP="00EF6186">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Enfermedad Mínima Residual Linaje Linfoide</w:t>
            </w:r>
          </w:p>
        </w:tc>
        <w:tc>
          <w:tcPr>
            <w:tcW w:w="5005" w:type="dxa"/>
            <w:tcBorders>
              <w:top w:val="nil"/>
              <w:left w:val="nil"/>
              <w:bottom w:val="single" w:sz="4" w:space="0" w:color="auto"/>
              <w:right w:val="single" w:sz="4" w:space="0" w:color="auto"/>
            </w:tcBorders>
            <w:shd w:val="clear" w:color="auto" w:fill="auto"/>
            <w:noWrap/>
            <w:vAlign w:val="center"/>
          </w:tcPr>
          <w:p w14:paraId="41B0EEAB" w14:textId="77777777" w:rsidR="00EF6186" w:rsidRPr="00121159" w:rsidRDefault="00EF6186" w:rsidP="00EF6186">
            <w:pPr>
              <w:spacing w:after="0"/>
              <w:jc w:val="left"/>
              <w:rPr>
                <w:rFonts w:eastAsia="Times New Roman" w:cs="Calibri"/>
                <w:color w:val="000000"/>
                <w:sz w:val="16"/>
                <w:szCs w:val="16"/>
                <w:lang w:eastAsia="es-MX"/>
              </w:rPr>
            </w:pPr>
            <w:r w:rsidRPr="00121159">
              <w:rPr>
                <w:sz w:val="16"/>
                <w:szCs w:val="16"/>
              </w:rPr>
              <w:t>Debe procesarse en sitio, o envío a CRAP conforme a los CRAP para Citometría de Flujo.</w:t>
            </w:r>
          </w:p>
        </w:tc>
      </w:tr>
      <w:tr w:rsidR="00EF6186" w:rsidRPr="00121159" w14:paraId="4CBE9EBC" w14:textId="77777777" w:rsidTr="007B5C1C">
        <w:trPr>
          <w:trHeight w:val="270"/>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412FE6A" w14:textId="77777777" w:rsidR="00EF6186" w:rsidRPr="00121159" w:rsidRDefault="00EF6186" w:rsidP="00EF6186">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40.15.012</w:t>
            </w:r>
          </w:p>
        </w:tc>
        <w:tc>
          <w:tcPr>
            <w:tcW w:w="3955" w:type="dxa"/>
            <w:tcBorders>
              <w:top w:val="nil"/>
              <w:left w:val="nil"/>
              <w:bottom w:val="single" w:sz="4" w:space="0" w:color="auto"/>
              <w:right w:val="single" w:sz="4" w:space="0" w:color="auto"/>
            </w:tcBorders>
            <w:shd w:val="clear" w:color="auto" w:fill="auto"/>
            <w:noWrap/>
            <w:vAlign w:val="center"/>
            <w:hideMark/>
          </w:tcPr>
          <w:p w14:paraId="17B727F7" w14:textId="77777777" w:rsidR="00EF6186" w:rsidRPr="00121159" w:rsidRDefault="00EF6186" w:rsidP="00EF6186">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Enfermedad Mínima Residual</w:t>
            </w:r>
          </w:p>
        </w:tc>
        <w:tc>
          <w:tcPr>
            <w:tcW w:w="5005" w:type="dxa"/>
            <w:tcBorders>
              <w:top w:val="nil"/>
              <w:left w:val="nil"/>
              <w:bottom w:val="single" w:sz="4" w:space="0" w:color="auto"/>
              <w:right w:val="single" w:sz="4" w:space="0" w:color="auto"/>
            </w:tcBorders>
            <w:shd w:val="clear" w:color="auto" w:fill="auto"/>
            <w:noWrap/>
            <w:vAlign w:val="center"/>
          </w:tcPr>
          <w:p w14:paraId="6884E128" w14:textId="77777777" w:rsidR="00EF6186" w:rsidRPr="00121159" w:rsidRDefault="00EF6186" w:rsidP="00EF6186">
            <w:pPr>
              <w:spacing w:after="0"/>
              <w:jc w:val="left"/>
              <w:rPr>
                <w:rFonts w:eastAsia="Times New Roman" w:cs="Calibri"/>
                <w:color w:val="000000"/>
                <w:sz w:val="16"/>
                <w:szCs w:val="16"/>
                <w:lang w:eastAsia="es-MX"/>
              </w:rPr>
            </w:pPr>
            <w:r w:rsidRPr="00121159">
              <w:rPr>
                <w:sz w:val="16"/>
                <w:szCs w:val="16"/>
              </w:rPr>
              <w:t>Debe procesarse en sitio, o envío a CRAP conforme a los CRAP para Citometría de Flujo.</w:t>
            </w:r>
          </w:p>
        </w:tc>
      </w:tr>
      <w:tr w:rsidR="00EF6186" w:rsidRPr="00121159" w14:paraId="75EEA374" w14:textId="77777777" w:rsidTr="007B5C1C">
        <w:trPr>
          <w:trHeight w:val="270"/>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47DC7F05" w14:textId="77777777" w:rsidR="00EF6186" w:rsidRPr="00121159" w:rsidRDefault="00EF6186" w:rsidP="00EF6186">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40.15.013</w:t>
            </w:r>
          </w:p>
        </w:tc>
        <w:tc>
          <w:tcPr>
            <w:tcW w:w="3955" w:type="dxa"/>
            <w:tcBorders>
              <w:top w:val="nil"/>
              <w:left w:val="nil"/>
              <w:bottom w:val="single" w:sz="4" w:space="0" w:color="auto"/>
              <w:right w:val="single" w:sz="4" w:space="0" w:color="auto"/>
            </w:tcBorders>
            <w:shd w:val="clear" w:color="auto" w:fill="auto"/>
            <w:noWrap/>
            <w:vAlign w:val="center"/>
            <w:hideMark/>
          </w:tcPr>
          <w:p w14:paraId="7101ABCB" w14:textId="77777777" w:rsidR="00EF6186" w:rsidRPr="00121159" w:rsidRDefault="00EF6186" w:rsidP="00EF6186">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 xml:space="preserve">CD 235a, Anticuerpos contra </w:t>
            </w:r>
            <w:proofErr w:type="spellStart"/>
            <w:r w:rsidRPr="00121159">
              <w:rPr>
                <w:rFonts w:eastAsia="Times New Roman" w:cs="Calibri"/>
                <w:color w:val="000000"/>
                <w:sz w:val="16"/>
                <w:szCs w:val="16"/>
                <w:lang w:eastAsia="es-MX"/>
              </w:rPr>
              <w:t>Glicoforina</w:t>
            </w:r>
            <w:proofErr w:type="spellEnd"/>
            <w:r w:rsidRPr="00121159">
              <w:rPr>
                <w:rFonts w:eastAsia="Times New Roman" w:cs="Calibri"/>
                <w:color w:val="000000"/>
                <w:sz w:val="16"/>
                <w:szCs w:val="16"/>
                <w:lang w:eastAsia="es-MX"/>
              </w:rPr>
              <w:t xml:space="preserve"> A</w:t>
            </w:r>
          </w:p>
        </w:tc>
        <w:tc>
          <w:tcPr>
            <w:tcW w:w="5005" w:type="dxa"/>
            <w:tcBorders>
              <w:top w:val="nil"/>
              <w:left w:val="nil"/>
              <w:bottom w:val="single" w:sz="4" w:space="0" w:color="auto"/>
              <w:right w:val="single" w:sz="4" w:space="0" w:color="auto"/>
            </w:tcBorders>
            <w:shd w:val="clear" w:color="auto" w:fill="auto"/>
            <w:noWrap/>
            <w:vAlign w:val="center"/>
          </w:tcPr>
          <w:p w14:paraId="682887CD" w14:textId="77777777" w:rsidR="00EF6186" w:rsidRPr="00121159" w:rsidRDefault="00EF6186" w:rsidP="00EF6186">
            <w:pPr>
              <w:spacing w:after="0"/>
              <w:jc w:val="left"/>
              <w:rPr>
                <w:rFonts w:eastAsia="Times New Roman" w:cs="Calibri"/>
                <w:color w:val="000000"/>
                <w:sz w:val="16"/>
                <w:szCs w:val="16"/>
                <w:lang w:eastAsia="es-MX"/>
              </w:rPr>
            </w:pPr>
            <w:r w:rsidRPr="00121159">
              <w:rPr>
                <w:sz w:val="16"/>
                <w:szCs w:val="16"/>
              </w:rPr>
              <w:t>Debe procesarse en sitio, o envío a CRAP conforme a los CRAP para Citometría de Flujo.</w:t>
            </w:r>
          </w:p>
        </w:tc>
      </w:tr>
      <w:tr w:rsidR="00EF6186" w:rsidRPr="00121159" w14:paraId="5AF2E944" w14:textId="77777777" w:rsidTr="007B5C1C">
        <w:trPr>
          <w:trHeight w:val="270"/>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5F018D21" w14:textId="77777777" w:rsidR="00EF6186" w:rsidRPr="00121159" w:rsidRDefault="00EF6186" w:rsidP="00EF6186">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40.15.014</w:t>
            </w:r>
          </w:p>
        </w:tc>
        <w:tc>
          <w:tcPr>
            <w:tcW w:w="3955" w:type="dxa"/>
            <w:tcBorders>
              <w:top w:val="nil"/>
              <w:left w:val="nil"/>
              <w:bottom w:val="single" w:sz="4" w:space="0" w:color="auto"/>
              <w:right w:val="single" w:sz="4" w:space="0" w:color="auto"/>
            </w:tcBorders>
            <w:shd w:val="clear" w:color="auto" w:fill="auto"/>
            <w:noWrap/>
            <w:vAlign w:val="center"/>
            <w:hideMark/>
          </w:tcPr>
          <w:p w14:paraId="59900BB8" w14:textId="77777777" w:rsidR="00EF6186" w:rsidRPr="00121159" w:rsidRDefault="00EF6186" w:rsidP="00EF6186">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Inmunofenotipo para Hemoglobinuria Paroxística Nocturna</w:t>
            </w:r>
          </w:p>
        </w:tc>
        <w:tc>
          <w:tcPr>
            <w:tcW w:w="5005" w:type="dxa"/>
            <w:tcBorders>
              <w:top w:val="nil"/>
              <w:left w:val="nil"/>
              <w:bottom w:val="single" w:sz="4" w:space="0" w:color="auto"/>
              <w:right w:val="single" w:sz="4" w:space="0" w:color="auto"/>
            </w:tcBorders>
            <w:shd w:val="clear" w:color="auto" w:fill="auto"/>
            <w:noWrap/>
            <w:vAlign w:val="center"/>
          </w:tcPr>
          <w:p w14:paraId="061E7ECB" w14:textId="77777777" w:rsidR="00EF6186" w:rsidRPr="00121159" w:rsidRDefault="00EF6186" w:rsidP="00EF6186">
            <w:pPr>
              <w:spacing w:after="0"/>
              <w:jc w:val="left"/>
              <w:rPr>
                <w:rFonts w:eastAsia="Times New Roman" w:cs="Calibri"/>
                <w:color w:val="000000"/>
                <w:sz w:val="16"/>
                <w:szCs w:val="16"/>
                <w:lang w:eastAsia="es-MX"/>
              </w:rPr>
            </w:pPr>
            <w:r w:rsidRPr="00121159">
              <w:rPr>
                <w:sz w:val="16"/>
                <w:szCs w:val="16"/>
              </w:rPr>
              <w:t>Debe procesarse en sitio, o envío a CRAP conforme a los CRAP para Citometría de Flujo.</w:t>
            </w:r>
          </w:p>
        </w:tc>
      </w:tr>
      <w:tr w:rsidR="00EF6186" w:rsidRPr="00121159" w14:paraId="1C68CF50" w14:textId="77777777" w:rsidTr="007B5C1C">
        <w:trPr>
          <w:trHeight w:val="270"/>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3EBC665" w14:textId="77777777" w:rsidR="00EF6186" w:rsidRPr="00121159" w:rsidRDefault="00EF6186" w:rsidP="00EF6186">
            <w:pPr>
              <w:spacing w:after="0"/>
              <w:jc w:val="center"/>
              <w:rPr>
                <w:rFonts w:eastAsia="Times New Roman" w:cs="Calibri"/>
                <w:color w:val="000000"/>
                <w:sz w:val="16"/>
                <w:szCs w:val="16"/>
                <w:lang w:eastAsia="es-MX"/>
              </w:rPr>
            </w:pPr>
            <w:r w:rsidRPr="00121159">
              <w:rPr>
                <w:rFonts w:eastAsia="Times New Roman" w:cs="Calibri"/>
                <w:color w:val="000000"/>
                <w:sz w:val="16"/>
                <w:szCs w:val="16"/>
                <w:lang w:eastAsia="es-MX"/>
              </w:rPr>
              <w:t>40.15.015</w:t>
            </w:r>
          </w:p>
        </w:tc>
        <w:tc>
          <w:tcPr>
            <w:tcW w:w="3955" w:type="dxa"/>
            <w:tcBorders>
              <w:top w:val="nil"/>
              <w:left w:val="nil"/>
              <w:bottom w:val="single" w:sz="4" w:space="0" w:color="auto"/>
              <w:right w:val="single" w:sz="4" w:space="0" w:color="auto"/>
            </w:tcBorders>
            <w:shd w:val="clear" w:color="auto" w:fill="auto"/>
            <w:noWrap/>
            <w:vAlign w:val="center"/>
            <w:hideMark/>
          </w:tcPr>
          <w:p w14:paraId="7726F1B8" w14:textId="77777777" w:rsidR="00EF6186" w:rsidRPr="00121159" w:rsidRDefault="00EF6186" w:rsidP="00EF6186">
            <w:pPr>
              <w:spacing w:after="0"/>
              <w:jc w:val="left"/>
              <w:rPr>
                <w:rFonts w:eastAsia="Times New Roman" w:cs="Calibri"/>
                <w:color w:val="000000"/>
                <w:sz w:val="16"/>
                <w:szCs w:val="16"/>
                <w:lang w:eastAsia="es-MX"/>
              </w:rPr>
            </w:pPr>
            <w:r w:rsidRPr="00121159">
              <w:rPr>
                <w:rFonts w:eastAsia="Times New Roman" w:cs="Calibri"/>
                <w:color w:val="000000"/>
                <w:sz w:val="16"/>
                <w:szCs w:val="16"/>
                <w:lang w:eastAsia="es-MX"/>
              </w:rPr>
              <w:t>Panel de detección de Inmunodeficiencias congénitas</w:t>
            </w:r>
          </w:p>
        </w:tc>
        <w:tc>
          <w:tcPr>
            <w:tcW w:w="5005" w:type="dxa"/>
            <w:tcBorders>
              <w:top w:val="nil"/>
              <w:left w:val="nil"/>
              <w:bottom w:val="single" w:sz="4" w:space="0" w:color="auto"/>
              <w:right w:val="single" w:sz="4" w:space="0" w:color="auto"/>
            </w:tcBorders>
            <w:shd w:val="clear" w:color="auto" w:fill="auto"/>
            <w:noWrap/>
            <w:vAlign w:val="center"/>
            <w:hideMark/>
          </w:tcPr>
          <w:p w14:paraId="2C1428AA" w14:textId="77777777" w:rsidR="00EF6186" w:rsidRPr="00121159" w:rsidRDefault="00EF6186" w:rsidP="00EF6186">
            <w:pPr>
              <w:spacing w:after="0"/>
              <w:jc w:val="left"/>
              <w:rPr>
                <w:rFonts w:eastAsia="Times New Roman" w:cs="Calibri"/>
                <w:color w:val="000000"/>
                <w:sz w:val="16"/>
                <w:szCs w:val="16"/>
                <w:lang w:eastAsia="es-MX"/>
              </w:rPr>
            </w:pPr>
            <w:r w:rsidRPr="00121159">
              <w:rPr>
                <w:sz w:val="16"/>
                <w:szCs w:val="16"/>
              </w:rPr>
              <w:t>Debe procesarse en sitio, o envío a CRAP conforme a los CRAP para Citometría de Flujo.</w:t>
            </w:r>
          </w:p>
        </w:tc>
      </w:tr>
    </w:tbl>
    <w:p w14:paraId="7BE5E376" w14:textId="77777777" w:rsidR="00A9246C" w:rsidRPr="00121159" w:rsidRDefault="00A9246C" w:rsidP="00845FD6">
      <w:pPr>
        <w:rPr>
          <w:sz w:val="16"/>
          <w:szCs w:val="16"/>
        </w:rPr>
      </w:pPr>
    </w:p>
    <w:p w14:paraId="3D5416EF" w14:textId="77777777" w:rsidR="00845FD6" w:rsidRPr="00121159" w:rsidRDefault="00B93D90" w:rsidP="00845FD6">
      <w:pPr>
        <w:rPr>
          <w:sz w:val="16"/>
          <w:szCs w:val="16"/>
        </w:rPr>
      </w:pPr>
      <w:r w:rsidRPr="00121159">
        <w:rPr>
          <w:sz w:val="16"/>
          <w:szCs w:val="16"/>
        </w:rPr>
        <w:t>Especificaciones para los estudios:</w:t>
      </w:r>
    </w:p>
    <w:tbl>
      <w:tblPr>
        <w:tblStyle w:val="Cuadrculadetablaclara1"/>
        <w:tblW w:w="5000" w:type="pct"/>
        <w:tblBorders>
          <w:top w:val="single" w:sz="4" w:space="0" w:color="266659"/>
          <w:left w:val="single" w:sz="4" w:space="0" w:color="266659"/>
          <w:bottom w:val="single" w:sz="4" w:space="0" w:color="266659"/>
          <w:right w:val="single" w:sz="4" w:space="0" w:color="266659"/>
          <w:insideH w:val="single" w:sz="4" w:space="0" w:color="266659"/>
          <w:insideV w:val="single" w:sz="4" w:space="0" w:color="266659"/>
        </w:tblBorders>
        <w:tblLook w:val="04A0" w:firstRow="1" w:lastRow="0" w:firstColumn="1" w:lastColumn="0" w:noHBand="0" w:noVBand="1"/>
      </w:tblPr>
      <w:tblGrid>
        <w:gridCol w:w="720"/>
        <w:gridCol w:w="1151"/>
        <w:gridCol w:w="799"/>
        <w:gridCol w:w="1290"/>
        <w:gridCol w:w="1321"/>
        <w:gridCol w:w="1084"/>
        <w:gridCol w:w="1286"/>
        <w:gridCol w:w="1367"/>
        <w:gridCol w:w="802"/>
      </w:tblGrid>
      <w:tr w:rsidR="00845FD6" w:rsidRPr="00121159" w14:paraId="5AE30CF6" w14:textId="77777777" w:rsidTr="007758F3">
        <w:trPr>
          <w:trHeight w:val="300"/>
        </w:trPr>
        <w:tc>
          <w:tcPr>
            <w:tcW w:w="5000" w:type="pct"/>
            <w:gridSpan w:val="9"/>
            <w:shd w:val="clear" w:color="auto" w:fill="A6A6A6" w:themeFill="background1" w:themeFillShade="A6"/>
            <w:noWrap/>
            <w:hideMark/>
          </w:tcPr>
          <w:p w14:paraId="5E00AC68" w14:textId="77777777" w:rsidR="00845FD6" w:rsidRPr="00121159" w:rsidRDefault="00845FD6" w:rsidP="007B5251">
            <w:pPr>
              <w:pStyle w:val="Sinespaciado"/>
              <w:rPr>
                <w:b/>
                <w:sz w:val="16"/>
                <w:szCs w:val="16"/>
                <w:lang w:eastAsia="es-MX"/>
              </w:rPr>
            </w:pPr>
            <w:r w:rsidRPr="00121159">
              <w:rPr>
                <w:b/>
                <w:sz w:val="16"/>
                <w:szCs w:val="16"/>
                <w:lang w:eastAsia="es-MX"/>
              </w:rPr>
              <w:t>Clave 40.15.006 Panel de Orientación para el Diagnóstico de Leucemias Agudas</w:t>
            </w:r>
          </w:p>
        </w:tc>
      </w:tr>
      <w:tr w:rsidR="00845FD6" w:rsidRPr="00121159" w14:paraId="50FB010F" w14:textId="77777777" w:rsidTr="007758F3">
        <w:trPr>
          <w:trHeight w:val="300"/>
        </w:trPr>
        <w:tc>
          <w:tcPr>
            <w:tcW w:w="5000" w:type="pct"/>
            <w:gridSpan w:val="9"/>
            <w:shd w:val="clear" w:color="auto" w:fill="A6A6A6" w:themeFill="background1" w:themeFillShade="A6"/>
            <w:noWrap/>
            <w:hideMark/>
          </w:tcPr>
          <w:p w14:paraId="53752AE2" w14:textId="77777777" w:rsidR="00845FD6" w:rsidRPr="00121159" w:rsidRDefault="00845FD6" w:rsidP="007B5251">
            <w:pPr>
              <w:pStyle w:val="Sinespaciado"/>
              <w:rPr>
                <w:sz w:val="16"/>
                <w:szCs w:val="16"/>
                <w:lang w:eastAsia="es-MX"/>
              </w:rPr>
            </w:pPr>
            <w:r w:rsidRPr="00121159">
              <w:rPr>
                <w:sz w:val="16"/>
                <w:szCs w:val="16"/>
                <w:lang w:eastAsia="es-MX"/>
              </w:rPr>
              <w:t>Podrán utilizarse cualquiera de los siguientes paneles:</w:t>
            </w:r>
          </w:p>
        </w:tc>
      </w:tr>
      <w:tr w:rsidR="00A9246C" w:rsidRPr="00121159" w14:paraId="515A03B5" w14:textId="77777777" w:rsidTr="007758F3">
        <w:trPr>
          <w:trHeight w:val="300"/>
        </w:trPr>
        <w:tc>
          <w:tcPr>
            <w:tcW w:w="5000" w:type="pct"/>
            <w:gridSpan w:val="9"/>
            <w:shd w:val="clear" w:color="auto" w:fill="A6A6A6" w:themeFill="background1" w:themeFillShade="A6"/>
            <w:noWrap/>
            <w:hideMark/>
          </w:tcPr>
          <w:p w14:paraId="486477F0" w14:textId="77777777" w:rsidR="00A9246C" w:rsidRPr="00121159" w:rsidRDefault="00A9246C" w:rsidP="007B5251">
            <w:pPr>
              <w:pStyle w:val="Sinespaciado"/>
              <w:rPr>
                <w:sz w:val="16"/>
                <w:szCs w:val="16"/>
                <w:lang w:eastAsia="es-MX"/>
              </w:rPr>
            </w:pPr>
          </w:p>
        </w:tc>
      </w:tr>
      <w:tr w:rsidR="00845FD6" w:rsidRPr="00121159" w14:paraId="7C1A3F81" w14:textId="77777777" w:rsidTr="007758F3">
        <w:trPr>
          <w:trHeight w:val="315"/>
        </w:trPr>
        <w:tc>
          <w:tcPr>
            <w:tcW w:w="5000" w:type="pct"/>
            <w:gridSpan w:val="9"/>
            <w:shd w:val="clear" w:color="auto" w:fill="A6A6A6" w:themeFill="background1" w:themeFillShade="A6"/>
            <w:noWrap/>
            <w:hideMark/>
          </w:tcPr>
          <w:p w14:paraId="054D2893" w14:textId="77777777" w:rsidR="00845FD6" w:rsidRPr="00121159" w:rsidRDefault="00845FD6" w:rsidP="007B5251">
            <w:pPr>
              <w:pStyle w:val="Sinespaciado"/>
              <w:rPr>
                <w:b/>
                <w:sz w:val="16"/>
                <w:szCs w:val="16"/>
                <w:lang w:eastAsia="es-MX"/>
              </w:rPr>
            </w:pPr>
            <w:r w:rsidRPr="00121159">
              <w:rPr>
                <w:b/>
                <w:sz w:val="16"/>
                <w:szCs w:val="16"/>
                <w:lang w:eastAsia="es-MX"/>
              </w:rPr>
              <w:t>Panel Orientador para Leucemia Aguda</w:t>
            </w:r>
          </w:p>
        </w:tc>
      </w:tr>
      <w:tr w:rsidR="00D070A0" w:rsidRPr="00121159" w14:paraId="71D28CA4" w14:textId="77777777" w:rsidTr="007B5251">
        <w:trPr>
          <w:trHeight w:val="525"/>
        </w:trPr>
        <w:tc>
          <w:tcPr>
            <w:tcW w:w="375" w:type="pct"/>
            <w:vAlign w:val="center"/>
            <w:hideMark/>
          </w:tcPr>
          <w:p w14:paraId="1603293C" w14:textId="77777777" w:rsidR="00845FD6" w:rsidRPr="00121159" w:rsidRDefault="00845FD6" w:rsidP="007B5251">
            <w:pPr>
              <w:pStyle w:val="Sinespaciado"/>
              <w:jc w:val="center"/>
              <w:rPr>
                <w:sz w:val="16"/>
                <w:szCs w:val="16"/>
                <w:lang w:eastAsia="es-MX"/>
              </w:rPr>
            </w:pPr>
            <w:r w:rsidRPr="00121159">
              <w:rPr>
                <w:sz w:val="16"/>
                <w:szCs w:val="16"/>
                <w:lang w:eastAsia="es-MX"/>
              </w:rPr>
              <w:t>Tubo</w:t>
            </w:r>
          </w:p>
        </w:tc>
        <w:tc>
          <w:tcPr>
            <w:tcW w:w="578" w:type="pct"/>
            <w:vAlign w:val="center"/>
            <w:hideMark/>
          </w:tcPr>
          <w:p w14:paraId="12518F88" w14:textId="77777777" w:rsidR="00845FD6" w:rsidRPr="00121159" w:rsidRDefault="00845FD6" w:rsidP="007B5251">
            <w:pPr>
              <w:pStyle w:val="Sinespaciado"/>
              <w:jc w:val="center"/>
              <w:rPr>
                <w:sz w:val="16"/>
                <w:szCs w:val="16"/>
                <w:lang w:eastAsia="es-MX"/>
              </w:rPr>
            </w:pPr>
            <w:proofErr w:type="spellStart"/>
            <w:r w:rsidRPr="00121159">
              <w:rPr>
                <w:sz w:val="16"/>
                <w:szCs w:val="16"/>
                <w:lang w:eastAsia="es-MX"/>
              </w:rPr>
              <w:t>Pacific</w:t>
            </w:r>
            <w:proofErr w:type="spellEnd"/>
            <w:r w:rsidRPr="00121159">
              <w:rPr>
                <w:sz w:val="16"/>
                <w:szCs w:val="16"/>
                <w:lang w:eastAsia="es-MX"/>
              </w:rPr>
              <w:t xml:space="preserve"> Blue</w:t>
            </w:r>
          </w:p>
        </w:tc>
        <w:tc>
          <w:tcPr>
            <w:tcW w:w="415" w:type="pct"/>
            <w:vAlign w:val="center"/>
            <w:hideMark/>
          </w:tcPr>
          <w:p w14:paraId="5DFC18BD" w14:textId="77777777" w:rsidR="00845FD6" w:rsidRPr="00121159" w:rsidRDefault="00845FD6" w:rsidP="007B5251">
            <w:pPr>
              <w:pStyle w:val="Sinespaciado"/>
              <w:jc w:val="center"/>
              <w:rPr>
                <w:sz w:val="16"/>
                <w:szCs w:val="16"/>
                <w:lang w:eastAsia="es-MX"/>
              </w:rPr>
            </w:pPr>
            <w:r w:rsidRPr="00121159">
              <w:rPr>
                <w:sz w:val="16"/>
                <w:szCs w:val="16"/>
                <w:lang w:eastAsia="es-MX"/>
              </w:rPr>
              <w:t>OC515</w:t>
            </w:r>
          </w:p>
        </w:tc>
        <w:tc>
          <w:tcPr>
            <w:tcW w:w="665" w:type="pct"/>
            <w:vAlign w:val="center"/>
            <w:hideMark/>
          </w:tcPr>
          <w:p w14:paraId="2B4DFDAD" w14:textId="77777777" w:rsidR="00845FD6" w:rsidRPr="00121159" w:rsidRDefault="00845FD6" w:rsidP="007B5251">
            <w:pPr>
              <w:pStyle w:val="Sinespaciado"/>
              <w:jc w:val="center"/>
              <w:rPr>
                <w:sz w:val="16"/>
                <w:szCs w:val="16"/>
                <w:lang w:eastAsia="es-MX"/>
              </w:rPr>
            </w:pPr>
            <w:r w:rsidRPr="00121159">
              <w:rPr>
                <w:sz w:val="16"/>
                <w:szCs w:val="16"/>
                <w:lang w:eastAsia="es-MX"/>
              </w:rPr>
              <w:t>FITC</w:t>
            </w:r>
          </w:p>
        </w:tc>
        <w:tc>
          <w:tcPr>
            <w:tcW w:w="667" w:type="pct"/>
            <w:vAlign w:val="center"/>
            <w:hideMark/>
          </w:tcPr>
          <w:p w14:paraId="6A09A8B7" w14:textId="77777777" w:rsidR="00845FD6" w:rsidRPr="00121159" w:rsidRDefault="00845FD6" w:rsidP="007B5251">
            <w:pPr>
              <w:pStyle w:val="Sinespaciado"/>
              <w:jc w:val="center"/>
              <w:rPr>
                <w:sz w:val="16"/>
                <w:szCs w:val="16"/>
                <w:lang w:eastAsia="es-MX"/>
              </w:rPr>
            </w:pPr>
            <w:r w:rsidRPr="00121159">
              <w:rPr>
                <w:sz w:val="16"/>
                <w:szCs w:val="16"/>
                <w:lang w:eastAsia="es-MX"/>
              </w:rPr>
              <w:t>PE</w:t>
            </w:r>
          </w:p>
        </w:tc>
        <w:tc>
          <w:tcPr>
            <w:tcW w:w="544" w:type="pct"/>
            <w:vAlign w:val="center"/>
            <w:hideMark/>
          </w:tcPr>
          <w:p w14:paraId="0F9A70A4" w14:textId="77777777" w:rsidR="00845FD6" w:rsidRPr="00121159" w:rsidRDefault="00845FD6" w:rsidP="007B5251">
            <w:pPr>
              <w:pStyle w:val="Sinespaciado"/>
              <w:jc w:val="center"/>
              <w:rPr>
                <w:sz w:val="16"/>
                <w:szCs w:val="16"/>
                <w:lang w:eastAsia="es-MX"/>
              </w:rPr>
            </w:pPr>
            <w:r w:rsidRPr="00121159">
              <w:rPr>
                <w:sz w:val="16"/>
                <w:szCs w:val="16"/>
                <w:lang w:eastAsia="es-MX"/>
              </w:rPr>
              <w:t>PercpCP-Cyanine5.5</w:t>
            </w:r>
          </w:p>
        </w:tc>
        <w:tc>
          <w:tcPr>
            <w:tcW w:w="645" w:type="pct"/>
            <w:vAlign w:val="center"/>
            <w:hideMark/>
          </w:tcPr>
          <w:p w14:paraId="32DFF63B" w14:textId="77777777" w:rsidR="00845FD6" w:rsidRPr="00121159" w:rsidRDefault="00845FD6" w:rsidP="007B5251">
            <w:pPr>
              <w:pStyle w:val="Sinespaciado"/>
              <w:jc w:val="center"/>
              <w:rPr>
                <w:sz w:val="16"/>
                <w:szCs w:val="16"/>
                <w:lang w:eastAsia="es-MX"/>
              </w:rPr>
            </w:pPr>
            <w:r w:rsidRPr="00121159">
              <w:rPr>
                <w:sz w:val="16"/>
                <w:szCs w:val="16"/>
                <w:lang w:eastAsia="es-MX"/>
              </w:rPr>
              <w:t>PE-Cyanine7</w:t>
            </w:r>
          </w:p>
        </w:tc>
        <w:tc>
          <w:tcPr>
            <w:tcW w:w="704" w:type="pct"/>
            <w:vAlign w:val="center"/>
            <w:hideMark/>
          </w:tcPr>
          <w:p w14:paraId="54F6072E" w14:textId="77777777" w:rsidR="00845FD6" w:rsidRPr="00121159" w:rsidRDefault="00845FD6" w:rsidP="007B5251">
            <w:pPr>
              <w:pStyle w:val="Sinespaciado"/>
              <w:jc w:val="center"/>
              <w:rPr>
                <w:sz w:val="16"/>
                <w:szCs w:val="16"/>
                <w:lang w:eastAsia="es-MX"/>
              </w:rPr>
            </w:pPr>
            <w:r w:rsidRPr="00121159">
              <w:rPr>
                <w:sz w:val="16"/>
                <w:szCs w:val="16"/>
                <w:lang w:eastAsia="es-MX"/>
              </w:rPr>
              <w:t>APC</w:t>
            </w:r>
          </w:p>
        </w:tc>
        <w:tc>
          <w:tcPr>
            <w:tcW w:w="406" w:type="pct"/>
            <w:vAlign w:val="center"/>
            <w:hideMark/>
          </w:tcPr>
          <w:p w14:paraId="7D7E5011" w14:textId="77777777" w:rsidR="00845FD6" w:rsidRPr="00121159" w:rsidRDefault="00845FD6" w:rsidP="007B5251">
            <w:pPr>
              <w:pStyle w:val="Sinespaciado"/>
              <w:jc w:val="center"/>
              <w:rPr>
                <w:sz w:val="16"/>
                <w:szCs w:val="16"/>
                <w:lang w:eastAsia="es-MX"/>
              </w:rPr>
            </w:pPr>
            <w:r w:rsidRPr="00121159">
              <w:rPr>
                <w:sz w:val="16"/>
                <w:szCs w:val="16"/>
                <w:lang w:eastAsia="es-MX"/>
              </w:rPr>
              <w:t>APCH7</w:t>
            </w:r>
          </w:p>
        </w:tc>
      </w:tr>
      <w:tr w:rsidR="00D070A0" w:rsidRPr="00121159" w14:paraId="3E7380CF" w14:textId="77777777" w:rsidTr="007B5251">
        <w:trPr>
          <w:trHeight w:val="300"/>
        </w:trPr>
        <w:tc>
          <w:tcPr>
            <w:tcW w:w="375" w:type="pct"/>
            <w:noWrap/>
            <w:vAlign w:val="center"/>
            <w:hideMark/>
          </w:tcPr>
          <w:p w14:paraId="356A6225" w14:textId="77777777" w:rsidR="00845FD6" w:rsidRPr="00121159" w:rsidRDefault="001A5069" w:rsidP="007B5251">
            <w:pPr>
              <w:pStyle w:val="Sinespaciado"/>
              <w:jc w:val="center"/>
              <w:rPr>
                <w:sz w:val="16"/>
                <w:szCs w:val="16"/>
                <w:lang w:eastAsia="es-MX"/>
              </w:rPr>
            </w:pPr>
            <w:r w:rsidRPr="00121159">
              <w:rPr>
                <w:sz w:val="16"/>
                <w:szCs w:val="16"/>
                <w:lang w:eastAsia="es-MX"/>
              </w:rPr>
              <w:t>1</w:t>
            </w:r>
          </w:p>
        </w:tc>
        <w:tc>
          <w:tcPr>
            <w:tcW w:w="578" w:type="pct"/>
            <w:noWrap/>
            <w:vAlign w:val="center"/>
            <w:hideMark/>
          </w:tcPr>
          <w:p w14:paraId="4D43F4F1" w14:textId="77777777" w:rsidR="00845FD6" w:rsidRPr="00121159" w:rsidRDefault="00845FD6" w:rsidP="007B5251">
            <w:pPr>
              <w:pStyle w:val="Sinespaciado"/>
              <w:jc w:val="center"/>
              <w:rPr>
                <w:sz w:val="16"/>
                <w:szCs w:val="16"/>
                <w:lang w:eastAsia="es-MX"/>
              </w:rPr>
            </w:pPr>
            <w:r w:rsidRPr="00121159">
              <w:rPr>
                <w:sz w:val="16"/>
                <w:szCs w:val="16"/>
                <w:lang w:eastAsia="es-MX"/>
              </w:rPr>
              <w:t>cyCD3</w:t>
            </w:r>
          </w:p>
        </w:tc>
        <w:tc>
          <w:tcPr>
            <w:tcW w:w="415" w:type="pct"/>
            <w:noWrap/>
            <w:vAlign w:val="center"/>
            <w:hideMark/>
          </w:tcPr>
          <w:p w14:paraId="431890AD" w14:textId="77777777" w:rsidR="00845FD6" w:rsidRPr="00121159" w:rsidRDefault="00845FD6" w:rsidP="007B5251">
            <w:pPr>
              <w:pStyle w:val="Sinespaciado"/>
              <w:jc w:val="center"/>
              <w:rPr>
                <w:sz w:val="16"/>
                <w:szCs w:val="16"/>
                <w:lang w:eastAsia="es-MX"/>
              </w:rPr>
            </w:pPr>
            <w:r w:rsidRPr="00121159">
              <w:rPr>
                <w:sz w:val="16"/>
                <w:szCs w:val="16"/>
                <w:lang w:eastAsia="es-MX"/>
              </w:rPr>
              <w:t>CD45</w:t>
            </w:r>
          </w:p>
        </w:tc>
        <w:tc>
          <w:tcPr>
            <w:tcW w:w="665" w:type="pct"/>
            <w:noWrap/>
            <w:vAlign w:val="center"/>
            <w:hideMark/>
          </w:tcPr>
          <w:p w14:paraId="20730F7F" w14:textId="77777777" w:rsidR="00845FD6" w:rsidRPr="00121159" w:rsidRDefault="00845FD6" w:rsidP="007B5251">
            <w:pPr>
              <w:pStyle w:val="Sinespaciado"/>
              <w:jc w:val="center"/>
              <w:rPr>
                <w:sz w:val="16"/>
                <w:szCs w:val="16"/>
                <w:lang w:eastAsia="es-MX"/>
              </w:rPr>
            </w:pPr>
            <w:proofErr w:type="spellStart"/>
            <w:r w:rsidRPr="00121159">
              <w:rPr>
                <w:sz w:val="16"/>
                <w:szCs w:val="16"/>
                <w:lang w:eastAsia="es-MX"/>
              </w:rPr>
              <w:t>cyMPO</w:t>
            </w:r>
            <w:proofErr w:type="spellEnd"/>
          </w:p>
        </w:tc>
        <w:tc>
          <w:tcPr>
            <w:tcW w:w="667" w:type="pct"/>
            <w:noWrap/>
            <w:vAlign w:val="center"/>
            <w:hideMark/>
          </w:tcPr>
          <w:p w14:paraId="79263C05" w14:textId="77777777" w:rsidR="00845FD6" w:rsidRPr="00121159" w:rsidRDefault="00845FD6" w:rsidP="007B5251">
            <w:pPr>
              <w:pStyle w:val="Sinespaciado"/>
              <w:jc w:val="center"/>
              <w:rPr>
                <w:sz w:val="16"/>
                <w:szCs w:val="16"/>
                <w:lang w:eastAsia="es-MX"/>
              </w:rPr>
            </w:pPr>
            <w:r w:rsidRPr="00121159">
              <w:rPr>
                <w:sz w:val="16"/>
                <w:szCs w:val="16"/>
                <w:lang w:eastAsia="es-MX"/>
              </w:rPr>
              <w:t>cyCD79a</w:t>
            </w:r>
          </w:p>
        </w:tc>
        <w:tc>
          <w:tcPr>
            <w:tcW w:w="544" w:type="pct"/>
            <w:noWrap/>
            <w:vAlign w:val="center"/>
            <w:hideMark/>
          </w:tcPr>
          <w:p w14:paraId="4AD9978F" w14:textId="77777777" w:rsidR="00845FD6" w:rsidRPr="00121159" w:rsidRDefault="00845FD6" w:rsidP="007B5251">
            <w:pPr>
              <w:pStyle w:val="Sinespaciado"/>
              <w:jc w:val="center"/>
              <w:rPr>
                <w:sz w:val="16"/>
                <w:szCs w:val="16"/>
                <w:lang w:eastAsia="es-MX"/>
              </w:rPr>
            </w:pPr>
            <w:r w:rsidRPr="00121159">
              <w:rPr>
                <w:sz w:val="16"/>
                <w:szCs w:val="16"/>
                <w:lang w:eastAsia="es-MX"/>
              </w:rPr>
              <w:t>CD34</w:t>
            </w:r>
          </w:p>
        </w:tc>
        <w:tc>
          <w:tcPr>
            <w:tcW w:w="645" w:type="pct"/>
            <w:noWrap/>
            <w:vAlign w:val="center"/>
            <w:hideMark/>
          </w:tcPr>
          <w:p w14:paraId="189819A6" w14:textId="77777777" w:rsidR="00845FD6" w:rsidRPr="00121159" w:rsidRDefault="00845FD6" w:rsidP="007B5251">
            <w:pPr>
              <w:pStyle w:val="Sinespaciado"/>
              <w:jc w:val="center"/>
              <w:rPr>
                <w:sz w:val="16"/>
                <w:szCs w:val="16"/>
                <w:lang w:eastAsia="es-MX"/>
              </w:rPr>
            </w:pPr>
            <w:r w:rsidRPr="00121159">
              <w:rPr>
                <w:sz w:val="16"/>
                <w:szCs w:val="16"/>
                <w:lang w:eastAsia="es-MX"/>
              </w:rPr>
              <w:t>CD19</w:t>
            </w:r>
          </w:p>
        </w:tc>
        <w:tc>
          <w:tcPr>
            <w:tcW w:w="704" w:type="pct"/>
            <w:noWrap/>
            <w:vAlign w:val="center"/>
            <w:hideMark/>
          </w:tcPr>
          <w:p w14:paraId="1E1CC0D6" w14:textId="77777777" w:rsidR="00845FD6" w:rsidRPr="00121159" w:rsidRDefault="00845FD6" w:rsidP="007B5251">
            <w:pPr>
              <w:pStyle w:val="Sinespaciado"/>
              <w:jc w:val="center"/>
              <w:rPr>
                <w:sz w:val="16"/>
                <w:szCs w:val="16"/>
                <w:lang w:eastAsia="es-MX"/>
              </w:rPr>
            </w:pPr>
            <w:r w:rsidRPr="00121159">
              <w:rPr>
                <w:sz w:val="16"/>
                <w:szCs w:val="16"/>
                <w:lang w:eastAsia="es-MX"/>
              </w:rPr>
              <w:t>CD7</w:t>
            </w:r>
          </w:p>
        </w:tc>
        <w:tc>
          <w:tcPr>
            <w:tcW w:w="406" w:type="pct"/>
            <w:noWrap/>
            <w:vAlign w:val="center"/>
            <w:hideMark/>
          </w:tcPr>
          <w:p w14:paraId="501E88D0" w14:textId="77777777" w:rsidR="00845FD6" w:rsidRPr="00121159" w:rsidRDefault="00845FD6" w:rsidP="007B5251">
            <w:pPr>
              <w:pStyle w:val="Sinespaciado"/>
              <w:jc w:val="center"/>
              <w:rPr>
                <w:sz w:val="16"/>
                <w:szCs w:val="16"/>
                <w:lang w:eastAsia="es-MX"/>
              </w:rPr>
            </w:pPr>
            <w:r w:rsidRPr="00121159">
              <w:rPr>
                <w:sz w:val="16"/>
                <w:szCs w:val="16"/>
                <w:lang w:eastAsia="es-MX"/>
              </w:rPr>
              <w:t>smCD3</w:t>
            </w:r>
          </w:p>
        </w:tc>
      </w:tr>
      <w:tr w:rsidR="00A9246C" w:rsidRPr="00121159" w14:paraId="4A509F6D" w14:textId="77777777" w:rsidTr="00BC42EB">
        <w:trPr>
          <w:trHeight w:val="300"/>
        </w:trPr>
        <w:tc>
          <w:tcPr>
            <w:tcW w:w="5000" w:type="pct"/>
            <w:gridSpan w:val="9"/>
            <w:noWrap/>
            <w:hideMark/>
          </w:tcPr>
          <w:p w14:paraId="70215897" w14:textId="77777777" w:rsidR="00A9246C" w:rsidRPr="00121159" w:rsidRDefault="00A9246C" w:rsidP="007B5251">
            <w:pPr>
              <w:pStyle w:val="Sinespaciado"/>
              <w:rPr>
                <w:sz w:val="16"/>
                <w:szCs w:val="16"/>
                <w:lang w:eastAsia="es-MX"/>
              </w:rPr>
            </w:pPr>
          </w:p>
        </w:tc>
      </w:tr>
      <w:tr w:rsidR="00845FD6" w:rsidRPr="00121159" w14:paraId="4AAEF55B" w14:textId="77777777" w:rsidTr="007758F3">
        <w:trPr>
          <w:trHeight w:val="315"/>
        </w:trPr>
        <w:tc>
          <w:tcPr>
            <w:tcW w:w="5000" w:type="pct"/>
            <w:gridSpan w:val="9"/>
            <w:shd w:val="clear" w:color="auto" w:fill="A6A6A6" w:themeFill="background1" w:themeFillShade="A6"/>
            <w:noWrap/>
            <w:hideMark/>
          </w:tcPr>
          <w:p w14:paraId="1200FB22" w14:textId="77777777" w:rsidR="00845FD6" w:rsidRPr="00121159" w:rsidRDefault="00845FD6" w:rsidP="007B5251">
            <w:pPr>
              <w:pStyle w:val="Sinespaciado"/>
              <w:rPr>
                <w:b/>
                <w:sz w:val="16"/>
                <w:szCs w:val="16"/>
                <w:lang w:eastAsia="es-MX"/>
              </w:rPr>
            </w:pPr>
            <w:r w:rsidRPr="00121159">
              <w:rPr>
                <w:b/>
                <w:sz w:val="16"/>
                <w:szCs w:val="16"/>
                <w:lang w:eastAsia="es-MX"/>
              </w:rPr>
              <w:t>Panel Orientador Linfoide</w:t>
            </w:r>
          </w:p>
        </w:tc>
      </w:tr>
      <w:tr w:rsidR="00D070A0" w:rsidRPr="00121159" w14:paraId="5DD2A671" w14:textId="77777777" w:rsidTr="007B5251">
        <w:trPr>
          <w:trHeight w:val="525"/>
        </w:trPr>
        <w:tc>
          <w:tcPr>
            <w:tcW w:w="375" w:type="pct"/>
            <w:vAlign w:val="center"/>
            <w:hideMark/>
          </w:tcPr>
          <w:p w14:paraId="35079221" w14:textId="77777777" w:rsidR="00845FD6" w:rsidRPr="00121159" w:rsidRDefault="00845FD6" w:rsidP="007B5251">
            <w:pPr>
              <w:pStyle w:val="Sinespaciado"/>
              <w:jc w:val="center"/>
              <w:rPr>
                <w:b/>
                <w:sz w:val="16"/>
                <w:szCs w:val="16"/>
                <w:lang w:eastAsia="es-MX"/>
              </w:rPr>
            </w:pPr>
            <w:r w:rsidRPr="00121159">
              <w:rPr>
                <w:b/>
                <w:sz w:val="16"/>
                <w:szCs w:val="16"/>
                <w:lang w:eastAsia="es-MX"/>
              </w:rPr>
              <w:t>Tubo</w:t>
            </w:r>
          </w:p>
        </w:tc>
        <w:tc>
          <w:tcPr>
            <w:tcW w:w="578" w:type="pct"/>
            <w:vAlign w:val="center"/>
            <w:hideMark/>
          </w:tcPr>
          <w:p w14:paraId="7E7DCF4E" w14:textId="77777777" w:rsidR="00845FD6" w:rsidRPr="00121159" w:rsidRDefault="00845FD6" w:rsidP="007B5251">
            <w:pPr>
              <w:pStyle w:val="Sinespaciado"/>
              <w:jc w:val="center"/>
              <w:rPr>
                <w:sz w:val="16"/>
                <w:szCs w:val="16"/>
                <w:lang w:eastAsia="es-MX"/>
              </w:rPr>
            </w:pPr>
            <w:proofErr w:type="spellStart"/>
            <w:r w:rsidRPr="00121159">
              <w:rPr>
                <w:sz w:val="16"/>
                <w:szCs w:val="16"/>
                <w:lang w:eastAsia="es-MX"/>
              </w:rPr>
              <w:t>Pacific</w:t>
            </w:r>
            <w:proofErr w:type="spellEnd"/>
            <w:r w:rsidRPr="00121159">
              <w:rPr>
                <w:sz w:val="16"/>
                <w:szCs w:val="16"/>
                <w:lang w:eastAsia="es-MX"/>
              </w:rPr>
              <w:t xml:space="preserve"> Blue</w:t>
            </w:r>
          </w:p>
        </w:tc>
        <w:tc>
          <w:tcPr>
            <w:tcW w:w="415" w:type="pct"/>
            <w:vAlign w:val="center"/>
            <w:hideMark/>
          </w:tcPr>
          <w:p w14:paraId="3B86E2F0" w14:textId="77777777" w:rsidR="00845FD6" w:rsidRPr="00121159" w:rsidRDefault="00845FD6" w:rsidP="007B5251">
            <w:pPr>
              <w:pStyle w:val="Sinespaciado"/>
              <w:jc w:val="center"/>
              <w:rPr>
                <w:sz w:val="16"/>
                <w:szCs w:val="16"/>
                <w:lang w:eastAsia="es-MX"/>
              </w:rPr>
            </w:pPr>
            <w:r w:rsidRPr="00121159">
              <w:rPr>
                <w:sz w:val="16"/>
                <w:szCs w:val="16"/>
                <w:lang w:eastAsia="es-MX"/>
              </w:rPr>
              <w:t>OC515</w:t>
            </w:r>
          </w:p>
        </w:tc>
        <w:tc>
          <w:tcPr>
            <w:tcW w:w="665" w:type="pct"/>
            <w:vAlign w:val="center"/>
            <w:hideMark/>
          </w:tcPr>
          <w:p w14:paraId="40BCF7EA" w14:textId="77777777" w:rsidR="00845FD6" w:rsidRPr="00121159" w:rsidRDefault="00845FD6" w:rsidP="007B5251">
            <w:pPr>
              <w:pStyle w:val="Sinespaciado"/>
              <w:jc w:val="center"/>
              <w:rPr>
                <w:sz w:val="16"/>
                <w:szCs w:val="16"/>
                <w:lang w:eastAsia="es-MX"/>
              </w:rPr>
            </w:pPr>
            <w:r w:rsidRPr="00121159">
              <w:rPr>
                <w:sz w:val="16"/>
                <w:szCs w:val="16"/>
                <w:lang w:eastAsia="es-MX"/>
              </w:rPr>
              <w:t>FITC</w:t>
            </w:r>
          </w:p>
        </w:tc>
        <w:tc>
          <w:tcPr>
            <w:tcW w:w="667" w:type="pct"/>
            <w:vAlign w:val="center"/>
            <w:hideMark/>
          </w:tcPr>
          <w:p w14:paraId="2C7FA6F9" w14:textId="77777777" w:rsidR="00845FD6" w:rsidRPr="00121159" w:rsidRDefault="00845FD6" w:rsidP="007B5251">
            <w:pPr>
              <w:pStyle w:val="Sinespaciado"/>
              <w:jc w:val="center"/>
              <w:rPr>
                <w:sz w:val="16"/>
                <w:szCs w:val="16"/>
                <w:lang w:eastAsia="es-MX"/>
              </w:rPr>
            </w:pPr>
            <w:r w:rsidRPr="00121159">
              <w:rPr>
                <w:sz w:val="16"/>
                <w:szCs w:val="16"/>
                <w:lang w:eastAsia="es-MX"/>
              </w:rPr>
              <w:t>PE</w:t>
            </w:r>
          </w:p>
        </w:tc>
        <w:tc>
          <w:tcPr>
            <w:tcW w:w="544" w:type="pct"/>
            <w:vAlign w:val="center"/>
            <w:hideMark/>
          </w:tcPr>
          <w:p w14:paraId="38356591" w14:textId="77777777" w:rsidR="00845FD6" w:rsidRPr="00121159" w:rsidRDefault="00845FD6" w:rsidP="007B5251">
            <w:pPr>
              <w:pStyle w:val="Sinespaciado"/>
              <w:jc w:val="center"/>
              <w:rPr>
                <w:sz w:val="16"/>
                <w:szCs w:val="16"/>
                <w:lang w:eastAsia="es-MX"/>
              </w:rPr>
            </w:pPr>
            <w:r w:rsidRPr="00121159">
              <w:rPr>
                <w:sz w:val="16"/>
                <w:szCs w:val="16"/>
                <w:lang w:eastAsia="es-MX"/>
              </w:rPr>
              <w:t>PercpCP-Cyanine5.5</w:t>
            </w:r>
          </w:p>
        </w:tc>
        <w:tc>
          <w:tcPr>
            <w:tcW w:w="645" w:type="pct"/>
            <w:vAlign w:val="center"/>
            <w:hideMark/>
          </w:tcPr>
          <w:p w14:paraId="73862D9C" w14:textId="77777777" w:rsidR="00845FD6" w:rsidRPr="00121159" w:rsidRDefault="00845FD6" w:rsidP="007B5251">
            <w:pPr>
              <w:pStyle w:val="Sinespaciado"/>
              <w:jc w:val="center"/>
              <w:rPr>
                <w:sz w:val="16"/>
                <w:szCs w:val="16"/>
                <w:lang w:eastAsia="es-MX"/>
              </w:rPr>
            </w:pPr>
            <w:r w:rsidRPr="00121159">
              <w:rPr>
                <w:sz w:val="16"/>
                <w:szCs w:val="16"/>
                <w:lang w:eastAsia="es-MX"/>
              </w:rPr>
              <w:t>PE-Cyanine7</w:t>
            </w:r>
          </w:p>
        </w:tc>
        <w:tc>
          <w:tcPr>
            <w:tcW w:w="704" w:type="pct"/>
            <w:vAlign w:val="center"/>
            <w:hideMark/>
          </w:tcPr>
          <w:p w14:paraId="7D90B3E0" w14:textId="77777777" w:rsidR="00845FD6" w:rsidRPr="00121159" w:rsidRDefault="00845FD6" w:rsidP="007B5251">
            <w:pPr>
              <w:pStyle w:val="Sinespaciado"/>
              <w:jc w:val="center"/>
              <w:rPr>
                <w:sz w:val="16"/>
                <w:szCs w:val="16"/>
                <w:lang w:eastAsia="es-MX"/>
              </w:rPr>
            </w:pPr>
            <w:r w:rsidRPr="00121159">
              <w:rPr>
                <w:sz w:val="16"/>
                <w:szCs w:val="16"/>
                <w:lang w:eastAsia="es-MX"/>
              </w:rPr>
              <w:t>APC</w:t>
            </w:r>
          </w:p>
        </w:tc>
        <w:tc>
          <w:tcPr>
            <w:tcW w:w="406" w:type="pct"/>
            <w:vAlign w:val="center"/>
            <w:hideMark/>
          </w:tcPr>
          <w:p w14:paraId="3351A278" w14:textId="77777777" w:rsidR="00845FD6" w:rsidRPr="00121159" w:rsidRDefault="00845FD6" w:rsidP="007B5251">
            <w:pPr>
              <w:pStyle w:val="Sinespaciado"/>
              <w:jc w:val="center"/>
              <w:rPr>
                <w:sz w:val="16"/>
                <w:szCs w:val="16"/>
                <w:lang w:eastAsia="es-MX"/>
              </w:rPr>
            </w:pPr>
            <w:r w:rsidRPr="00121159">
              <w:rPr>
                <w:sz w:val="16"/>
                <w:szCs w:val="16"/>
                <w:lang w:eastAsia="es-MX"/>
              </w:rPr>
              <w:t>APCH7</w:t>
            </w:r>
          </w:p>
        </w:tc>
      </w:tr>
      <w:tr w:rsidR="00D070A0" w:rsidRPr="00121159" w14:paraId="25A73BDA" w14:textId="77777777" w:rsidTr="007B5251">
        <w:trPr>
          <w:trHeight w:val="300"/>
        </w:trPr>
        <w:tc>
          <w:tcPr>
            <w:tcW w:w="375" w:type="pct"/>
            <w:noWrap/>
            <w:vAlign w:val="center"/>
            <w:hideMark/>
          </w:tcPr>
          <w:p w14:paraId="75481683" w14:textId="77777777" w:rsidR="00845FD6" w:rsidRPr="00121159" w:rsidRDefault="001A5069" w:rsidP="007B5251">
            <w:pPr>
              <w:pStyle w:val="Sinespaciado"/>
              <w:jc w:val="center"/>
              <w:rPr>
                <w:b/>
                <w:sz w:val="16"/>
                <w:szCs w:val="16"/>
                <w:lang w:eastAsia="es-MX"/>
              </w:rPr>
            </w:pPr>
            <w:r w:rsidRPr="00121159">
              <w:rPr>
                <w:b/>
                <w:sz w:val="16"/>
                <w:szCs w:val="16"/>
                <w:lang w:eastAsia="es-MX"/>
              </w:rPr>
              <w:t>1</w:t>
            </w:r>
          </w:p>
        </w:tc>
        <w:tc>
          <w:tcPr>
            <w:tcW w:w="578" w:type="pct"/>
            <w:noWrap/>
            <w:vAlign w:val="center"/>
            <w:hideMark/>
          </w:tcPr>
          <w:p w14:paraId="69949B25" w14:textId="77777777" w:rsidR="00845FD6" w:rsidRPr="00121159" w:rsidRDefault="00845FD6" w:rsidP="007B5251">
            <w:pPr>
              <w:pStyle w:val="Sinespaciado"/>
              <w:jc w:val="center"/>
              <w:rPr>
                <w:sz w:val="16"/>
                <w:szCs w:val="16"/>
                <w:lang w:eastAsia="es-MX"/>
              </w:rPr>
            </w:pPr>
            <w:r w:rsidRPr="00121159">
              <w:rPr>
                <w:sz w:val="16"/>
                <w:szCs w:val="16"/>
                <w:lang w:eastAsia="es-MX"/>
              </w:rPr>
              <w:t>CD20 / CD4</w:t>
            </w:r>
          </w:p>
        </w:tc>
        <w:tc>
          <w:tcPr>
            <w:tcW w:w="415" w:type="pct"/>
            <w:noWrap/>
            <w:vAlign w:val="center"/>
            <w:hideMark/>
          </w:tcPr>
          <w:p w14:paraId="0510C884" w14:textId="77777777" w:rsidR="00845FD6" w:rsidRPr="00121159" w:rsidRDefault="00845FD6" w:rsidP="007B5251">
            <w:pPr>
              <w:pStyle w:val="Sinespaciado"/>
              <w:jc w:val="center"/>
              <w:rPr>
                <w:sz w:val="16"/>
                <w:szCs w:val="16"/>
                <w:lang w:eastAsia="es-MX"/>
              </w:rPr>
            </w:pPr>
            <w:r w:rsidRPr="00121159">
              <w:rPr>
                <w:sz w:val="16"/>
                <w:szCs w:val="16"/>
                <w:lang w:eastAsia="es-MX"/>
              </w:rPr>
              <w:t>CD45</w:t>
            </w:r>
          </w:p>
        </w:tc>
        <w:tc>
          <w:tcPr>
            <w:tcW w:w="665" w:type="pct"/>
            <w:noWrap/>
            <w:vAlign w:val="center"/>
            <w:hideMark/>
          </w:tcPr>
          <w:p w14:paraId="6FE91CE8" w14:textId="77777777" w:rsidR="00845FD6" w:rsidRPr="00121159" w:rsidRDefault="00845FD6" w:rsidP="007B5251">
            <w:pPr>
              <w:pStyle w:val="Sinespaciado"/>
              <w:jc w:val="center"/>
              <w:rPr>
                <w:sz w:val="16"/>
                <w:szCs w:val="16"/>
                <w:lang w:eastAsia="es-MX"/>
              </w:rPr>
            </w:pPr>
            <w:r w:rsidRPr="00121159">
              <w:rPr>
                <w:sz w:val="16"/>
                <w:szCs w:val="16"/>
                <w:lang w:eastAsia="es-MX"/>
              </w:rPr>
              <w:t>CD8 /</w:t>
            </w:r>
            <w:proofErr w:type="spellStart"/>
            <w:r w:rsidRPr="00121159">
              <w:rPr>
                <w:sz w:val="16"/>
                <w:szCs w:val="16"/>
                <w:lang w:eastAsia="es-MX"/>
              </w:rPr>
              <w:t>sm</w:t>
            </w:r>
            <w:proofErr w:type="spellEnd"/>
            <w:r w:rsidRPr="00121159">
              <w:rPr>
                <w:sz w:val="16"/>
                <w:szCs w:val="16"/>
                <w:lang w:eastAsia="es-MX"/>
              </w:rPr>
              <w:t xml:space="preserve"> </w:t>
            </w:r>
            <w:proofErr w:type="spellStart"/>
            <w:r w:rsidRPr="00121159">
              <w:rPr>
                <w:sz w:val="16"/>
                <w:szCs w:val="16"/>
                <w:lang w:eastAsia="es-MX"/>
              </w:rPr>
              <w:t>Ig</w:t>
            </w:r>
            <w:r w:rsidRPr="00121159">
              <w:rPr>
                <w:rFonts w:ascii="Cambria" w:hAnsi="Cambria" w:cs="Cambria"/>
                <w:sz w:val="16"/>
                <w:szCs w:val="16"/>
                <w:lang w:eastAsia="es-MX"/>
              </w:rPr>
              <w:t>λ</w:t>
            </w:r>
            <w:proofErr w:type="spellEnd"/>
          </w:p>
        </w:tc>
        <w:tc>
          <w:tcPr>
            <w:tcW w:w="667" w:type="pct"/>
            <w:noWrap/>
            <w:vAlign w:val="center"/>
            <w:hideMark/>
          </w:tcPr>
          <w:p w14:paraId="5D06EFE2" w14:textId="77777777" w:rsidR="00845FD6" w:rsidRPr="00121159" w:rsidRDefault="00845FD6" w:rsidP="007B5251">
            <w:pPr>
              <w:pStyle w:val="Sinespaciado"/>
              <w:jc w:val="center"/>
              <w:rPr>
                <w:sz w:val="16"/>
                <w:szCs w:val="16"/>
                <w:lang w:eastAsia="es-MX"/>
              </w:rPr>
            </w:pPr>
            <w:r w:rsidRPr="00121159">
              <w:rPr>
                <w:sz w:val="16"/>
                <w:szCs w:val="16"/>
                <w:lang w:eastAsia="es-MX"/>
              </w:rPr>
              <w:t xml:space="preserve">CD56 / </w:t>
            </w:r>
            <w:proofErr w:type="spellStart"/>
            <w:r w:rsidRPr="00121159">
              <w:rPr>
                <w:sz w:val="16"/>
                <w:szCs w:val="16"/>
                <w:lang w:eastAsia="es-MX"/>
              </w:rPr>
              <w:t>sm</w:t>
            </w:r>
            <w:proofErr w:type="spellEnd"/>
            <w:r w:rsidRPr="00121159">
              <w:rPr>
                <w:sz w:val="16"/>
                <w:szCs w:val="16"/>
                <w:lang w:eastAsia="es-MX"/>
              </w:rPr>
              <w:t xml:space="preserve"> </w:t>
            </w:r>
            <w:proofErr w:type="spellStart"/>
            <w:r w:rsidRPr="00121159">
              <w:rPr>
                <w:sz w:val="16"/>
                <w:szCs w:val="16"/>
                <w:lang w:eastAsia="es-MX"/>
              </w:rPr>
              <w:t>Ig</w:t>
            </w:r>
            <w:r w:rsidRPr="00121159">
              <w:rPr>
                <w:rFonts w:ascii="Cambria" w:hAnsi="Cambria" w:cs="Cambria"/>
                <w:sz w:val="16"/>
                <w:szCs w:val="16"/>
                <w:lang w:eastAsia="es-MX"/>
              </w:rPr>
              <w:t>κ</w:t>
            </w:r>
            <w:proofErr w:type="spellEnd"/>
          </w:p>
        </w:tc>
        <w:tc>
          <w:tcPr>
            <w:tcW w:w="544" w:type="pct"/>
            <w:noWrap/>
            <w:vAlign w:val="center"/>
            <w:hideMark/>
          </w:tcPr>
          <w:p w14:paraId="6E2D97D3" w14:textId="77777777" w:rsidR="00845FD6" w:rsidRPr="00121159" w:rsidRDefault="00845FD6" w:rsidP="007B5251">
            <w:pPr>
              <w:pStyle w:val="Sinespaciado"/>
              <w:jc w:val="center"/>
              <w:rPr>
                <w:sz w:val="16"/>
                <w:szCs w:val="16"/>
                <w:lang w:eastAsia="es-MX"/>
              </w:rPr>
            </w:pPr>
            <w:r w:rsidRPr="00121159">
              <w:rPr>
                <w:sz w:val="16"/>
                <w:szCs w:val="16"/>
                <w:lang w:eastAsia="es-MX"/>
              </w:rPr>
              <w:t>CD5</w:t>
            </w:r>
          </w:p>
        </w:tc>
        <w:tc>
          <w:tcPr>
            <w:tcW w:w="645" w:type="pct"/>
            <w:noWrap/>
            <w:vAlign w:val="center"/>
            <w:hideMark/>
          </w:tcPr>
          <w:p w14:paraId="66267AFA" w14:textId="77777777" w:rsidR="00845FD6" w:rsidRPr="00121159" w:rsidRDefault="00845FD6" w:rsidP="007B5251">
            <w:pPr>
              <w:pStyle w:val="Sinespaciado"/>
              <w:jc w:val="center"/>
              <w:rPr>
                <w:sz w:val="16"/>
                <w:szCs w:val="16"/>
                <w:lang w:eastAsia="es-MX"/>
              </w:rPr>
            </w:pPr>
            <w:r w:rsidRPr="00121159">
              <w:rPr>
                <w:sz w:val="16"/>
                <w:szCs w:val="16"/>
                <w:lang w:eastAsia="es-MX"/>
              </w:rPr>
              <w:t xml:space="preserve">CD19 / TCR </w:t>
            </w:r>
            <w:proofErr w:type="spellStart"/>
            <w:r w:rsidRPr="00121159">
              <w:rPr>
                <w:rFonts w:ascii="Cambria" w:hAnsi="Cambria" w:cs="Cambria"/>
                <w:sz w:val="16"/>
                <w:szCs w:val="16"/>
                <w:lang w:eastAsia="es-MX"/>
              </w:rPr>
              <w:t>γδ</w:t>
            </w:r>
            <w:proofErr w:type="spellEnd"/>
          </w:p>
        </w:tc>
        <w:tc>
          <w:tcPr>
            <w:tcW w:w="704" w:type="pct"/>
            <w:noWrap/>
            <w:vAlign w:val="center"/>
            <w:hideMark/>
          </w:tcPr>
          <w:p w14:paraId="6D48B670" w14:textId="77777777" w:rsidR="00845FD6" w:rsidRPr="00121159" w:rsidRDefault="00845FD6" w:rsidP="007B5251">
            <w:pPr>
              <w:pStyle w:val="Sinespaciado"/>
              <w:jc w:val="center"/>
              <w:rPr>
                <w:sz w:val="16"/>
                <w:szCs w:val="16"/>
                <w:lang w:eastAsia="es-MX"/>
              </w:rPr>
            </w:pPr>
            <w:r w:rsidRPr="00121159">
              <w:rPr>
                <w:sz w:val="16"/>
                <w:szCs w:val="16"/>
                <w:lang w:eastAsia="es-MX"/>
              </w:rPr>
              <w:t>smCD3</w:t>
            </w:r>
          </w:p>
        </w:tc>
        <w:tc>
          <w:tcPr>
            <w:tcW w:w="406" w:type="pct"/>
            <w:noWrap/>
            <w:vAlign w:val="center"/>
            <w:hideMark/>
          </w:tcPr>
          <w:p w14:paraId="198BDCED" w14:textId="77777777" w:rsidR="00845FD6" w:rsidRPr="00121159" w:rsidRDefault="00845FD6" w:rsidP="007B5251">
            <w:pPr>
              <w:pStyle w:val="Sinespaciado"/>
              <w:jc w:val="center"/>
              <w:rPr>
                <w:sz w:val="16"/>
                <w:szCs w:val="16"/>
                <w:lang w:eastAsia="es-MX"/>
              </w:rPr>
            </w:pPr>
            <w:r w:rsidRPr="00121159">
              <w:rPr>
                <w:sz w:val="16"/>
                <w:szCs w:val="16"/>
                <w:lang w:eastAsia="es-MX"/>
              </w:rPr>
              <w:t>CD38</w:t>
            </w:r>
          </w:p>
        </w:tc>
      </w:tr>
      <w:tr w:rsidR="00A9246C" w:rsidRPr="00121159" w14:paraId="461E06DE" w14:textId="77777777" w:rsidTr="00BC42EB">
        <w:trPr>
          <w:trHeight w:val="300"/>
        </w:trPr>
        <w:tc>
          <w:tcPr>
            <w:tcW w:w="5000" w:type="pct"/>
            <w:gridSpan w:val="9"/>
            <w:noWrap/>
            <w:hideMark/>
          </w:tcPr>
          <w:p w14:paraId="1BAFE62D" w14:textId="77777777" w:rsidR="00A9246C" w:rsidRPr="00121159" w:rsidRDefault="00A9246C" w:rsidP="007B5251">
            <w:pPr>
              <w:pStyle w:val="Sinespaciado"/>
              <w:rPr>
                <w:sz w:val="16"/>
                <w:szCs w:val="16"/>
                <w:lang w:eastAsia="es-MX"/>
              </w:rPr>
            </w:pPr>
          </w:p>
        </w:tc>
      </w:tr>
      <w:tr w:rsidR="00845FD6" w:rsidRPr="00121159" w14:paraId="04891245" w14:textId="77777777" w:rsidTr="007758F3">
        <w:trPr>
          <w:trHeight w:val="315"/>
        </w:trPr>
        <w:tc>
          <w:tcPr>
            <w:tcW w:w="5000" w:type="pct"/>
            <w:gridSpan w:val="9"/>
            <w:shd w:val="clear" w:color="auto" w:fill="A6A6A6" w:themeFill="background1" w:themeFillShade="A6"/>
            <w:noWrap/>
            <w:hideMark/>
          </w:tcPr>
          <w:p w14:paraId="08FA472C" w14:textId="77777777" w:rsidR="00845FD6" w:rsidRPr="00121159" w:rsidRDefault="00845FD6" w:rsidP="007B5251">
            <w:pPr>
              <w:pStyle w:val="Sinespaciado"/>
              <w:rPr>
                <w:b/>
                <w:sz w:val="16"/>
                <w:szCs w:val="16"/>
                <w:lang w:eastAsia="es-MX"/>
              </w:rPr>
            </w:pPr>
            <w:r w:rsidRPr="00121159">
              <w:rPr>
                <w:b/>
                <w:sz w:val="16"/>
                <w:szCs w:val="16"/>
                <w:lang w:eastAsia="es-MX"/>
              </w:rPr>
              <w:t>Panel Orientador Linfoide para pequeña muestra</w:t>
            </w:r>
          </w:p>
        </w:tc>
      </w:tr>
      <w:tr w:rsidR="00D070A0" w:rsidRPr="00121159" w14:paraId="76040AE3" w14:textId="77777777" w:rsidTr="007B5251">
        <w:trPr>
          <w:trHeight w:val="525"/>
        </w:trPr>
        <w:tc>
          <w:tcPr>
            <w:tcW w:w="375" w:type="pct"/>
            <w:vAlign w:val="center"/>
            <w:hideMark/>
          </w:tcPr>
          <w:p w14:paraId="198E85C9" w14:textId="77777777" w:rsidR="00845FD6" w:rsidRPr="00121159" w:rsidRDefault="00845FD6" w:rsidP="007B5251">
            <w:pPr>
              <w:pStyle w:val="Sinespaciado"/>
              <w:jc w:val="center"/>
              <w:rPr>
                <w:b/>
                <w:sz w:val="16"/>
                <w:szCs w:val="16"/>
                <w:lang w:eastAsia="es-MX"/>
              </w:rPr>
            </w:pPr>
            <w:r w:rsidRPr="00121159">
              <w:rPr>
                <w:b/>
                <w:sz w:val="16"/>
                <w:szCs w:val="16"/>
                <w:lang w:eastAsia="es-MX"/>
              </w:rPr>
              <w:t>Tubo</w:t>
            </w:r>
          </w:p>
        </w:tc>
        <w:tc>
          <w:tcPr>
            <w:tcW w:w="578" w:type="pct"/>
            <w:vAlign w:val="center"/>
            <w:hideMark/>
          </w:tcPr>
          <w:p w14:paraId="0BAF23A6" w14:textId="77777777" w:rsidR="00845FD6" w:rsidRPr="00121159" w:rsidRDefault="00845FD6" w:rsidP="007B5251">
            <w:pPr>
              <w:pStyle w:val="Sinespaciado"/>
              <w:jc w:val="center"/>
              <w:rPr>
                <w:sz w:val="16"/>
                <w:szCs w:val="16"/>
                <w:lang w:eastAsia="es-MX"/>
              </w:rPr>
            </w:pPr>
            <w:proofErr w:type="spellStart"/>
            <w:r w:rsidRPr="00121159">
              <w:rPr>
                <w:sz w:val="16"/>
                <w:szCs w:val="16"/>
                <w:lang w:eastAsia="es-MX"/>
              </w:rPr>
              <w:t>Pacific</w:t>
            </w:r>
            <w:proofErr w:type="spellEnd"/>
            <w:r w:rsidRPr="00121159">
              <w:rPr>
                <w:sz w:val="16"/>
                <w:szCs w:val="16"/>
                <w:lang w:eastAsia="es-MX"/>
              </w:rPr>
              <w:t xml:space="preserve"> Blue</w:t>
            </w:r>
          </w:p>
        </w:tc>
        <w:tc>
          <w:tcPr>
            <w:tcW w:w="415" w:type="pct"/>
            <w:vAlign w:val="center"/>
            <w:hideMark/>
          </w:tcPr>
          <w:p w14:paraId="58F7508C" w14:textId="77777777" w:rsidR="00845FD6" w:rsidRPr="00121159" w:rsidRDefault="00845FD6" w:rsidP="007B5251">
            <w:pPr>
              <w:pStyle w:val="Sinespaciado"/>
              <w:jc w:val="center"/>
              <w:rPr>
                <w:sz w:val="16"/>
                <w:szCs w:val="16"/>
                <w:lang w:eastAsia="es-MX"/>
              </w:rPr>
            </w:pPr>
            <w:r w:rsidRPr="00121159">
              <w:rPr>
                <w:sz w:val="16"/>
                <w:szCs w:val="16"/>
                <w:lang w:eastAsia="es-MX"/>
              </w:rPr>
              <w:t>OC515</w:t>
            </w:r>
          </w:p>
        </w:tc>
        <w:tc>
          <w:tcPr>
            <w:tcW w:w="665" w:type="pct"/>
            <w:vAlign w:val="center"/>
            <w:hideMark/>
          </w:tcPr>
          <w:p w14:paraId="22DA025F" w14:textId="77777777" w:rsidR="00845FD6" w:rsidRPr="00121159" w:rsidRDefault="00845FD6" w:rsidP="007B5251">
            <w:pPr>
              <w:pStyle w:val="Sinespaciado"/>
              <w:jc w:val="center"/>
              <w:rPr>
                <w:sz w:val="16"/>
                <w:szCs w:val="16"/>
                <w:lang w:eastAsia="es-MX"/>
              </w:rPr>
            </w:pPr>
            <w:r w:rsidRPr="00121159">
              <w:rPr>
                <w:sz w:val="16"/>
                <w:szCs w:val="16"/>
                <w:lang w:eastAsia="es-MX"/>
              </w:rPr>
              <w:t>FITC</w:t>
            </w:r>
          </w:p>
        </w:tc>
        <w:tc>
          <w:tcPr>
            <w:tcW w:w="667" w:type="pct"/>
            <w:vAlign w:val="center"/>
            <w:hideMark/>
          </w:tcPr>
          <w:p w14:paraId="2099C57D" w14:textId="77777777" w:rsidR="00845FD6" w:rsidRPr="00121159" w:rsidRDefault="00845FD6" w:rsidP="007B5251">
            <w:pPr>
              <w:pStyle w:val="Sinespaciado"/>
              <w:jc w:val="center"/>
              <w:rPr>
                <w:sz w:val="16"/>
                <w:szCs w:val="16"/>
                <w:lang w:eastAsia="es-MX"/>
              </w:rPr>
            </w:pPr>
            <w:r w:rsidRPr="00121159">
              <w:rPr>
                <w:sz w:val="16"/>
                <w:szCs w:val="16"/>
                <w:lang w:eastAsia="es-MX"/>
              </w:rPr>
              <w:t>PE</w:t>
            </w:r>
          </w:p>
        </w:tc>
        <w:tc>
          <w:tcPr>
            <w:tcW w:w="544" w:type="pct"/>
            <w:vAlign w:val="center"/>
            <w:hideMark/>
          </w:tcPr>
          <w:p w14:paraId="463A111F" w14:textId="77777777" w:rsidR="00845FD6" w:rsidRPr="00121159" w:rsidRDefault="00845FD6" w:rsidP="007B5251">
            <w:pPr>
              <w:pStyle w:val="Sinespaciado"/>
              <w:jc w:val="center"/>
              <w:rPr>
                <w:sz w:val="16"/>
                <w:szCs w:val="16"/>
                <w:lang w:eastAsia="es-MX"/>
              </w:rPr>
            </w:pPr>
            <w:r w:rsidRPr="00121159">
              <w:rPr>
                <w:sz w:val="16"/>
                <w:szCs w:val="16"/>
                <w:lang w:eastAsia="es-MX"/>
              </w:rPr>
              <w:t>PercpCP-Cyanine5.5</w:t>
            </w:r>
          </w:p>
        </w:tc>
        <w:tc>
          <w:tcPr>
            <w:tcW w:w="645" w:type="pct"/>
            <w:vAlign w:val="center"/>
            <w:hideMark/>
          </w:tcPr>
          <w:p w14:paraId="3CAF9B64" w14:textId="77777777" w:rsidR="00845FD6" w:rsidRPr="00121159" w:rsidRDefault="00845FD6" w:rsidP="007B5251">
            <w:pPr>
              <w:pStyle w:val="Sinespaciado"/>
              <w:jc w:val="center"/>
              <w:rPr>
                <w:sz w:val="16"/>
                <w:szCs w:val="16"/>
                <w:lang w:eastAsia="es-MX"/>
              </w:rPr>
            </w:pPr>
            <w:r w:rsidRPr="00121159">
              <w:rPr>
                <w:sz w:val="16"/>
                <w:szCs w:val="16"/>
                <w:lang w:eastAsia="es-MX"/>
              </w:rPr>
              <w:t>PE-Cyanine7</w:t>
            </w:r>
          </w:p>
        </w:tc>
        <w:tc>
          <w:tcPr>
            <w:tcW w:w="704" w:type="pct"/>
            <w:vAlign w:val="center"/>
            <w:hideMark/>
          </w:tcPr>
          <w:p w14:paraId="37E92FF5" w14:textId="77777777" w:rsidR="00845FD6" w:rsidRPr="00121159" w:rsidRDefault="00845FD6" w:rsidP="007B5251">
            <w:pPr>
              <w:pStyle w:val="Sinespaciado"/>
              <w:jc w:val="center"/>
              <w:rPr>
                <w:sz w:val="16"/>
                <w:szCs w:val="16"/>
                <w:lang w:eastAsia="es-MX"/>
              </w:rPr>
            </w:pPr>
            <w:r w:rsidRPr="00121159">
              <w:rPr>
                <w:sz w:val="16"/>
                <w:szCs w:val="16"/>
                <w:lang w:eastAsia="es-MX"/>
              </w:rPr>
              <w:t>APC</w:t>
            </w:r>
          </w:p>
        </w:tc>
        <w:tc>
          <w:tcPr>
            <w:tcW w:w="406" w:type="pct"/>
            <w:vAlign w:val="center"/>
            <w:hideMark/>
          </w:tcPr>
          <w:p w14:paraId="07E1A1AC" w14:textId="77777777" w:rsidR="00845FD6" w:rsidRPr="00121159" w:rsidRDefault="00845FD6" w:rsidP="007B5251">
            <w:pPr>
              <w:pStyle w:val="Sinespaciado"/>
              <w:jc w:val="center"/>
              <w:rPr>
                <w:sz w:val="16"/>
                <w:szCs w:val="16"/>
                <w:lang w:eastAsia="es-MX"/>
              </w:rPr>
            </w:pPr>
            <w:r w:rsidRPr="00121159">
              <w:rPr>
                <w:sz w:val="16"/>
                <w:szCs w:val="16"/>
                <w:lang w:eastAsia="es-MX"/>
              </w:rPr>
              <w:t>APCH7</w:t>
            </w:r>
          </w:p>
        </w:tc>
      </w:tr>
      <w:tr w:rsidR="00D070A0" w:rsidRPr="00121159" w14:paraId="3F19935E" w14:textId="77777777" w:rsidTr="007B5251">
        <w:trPr>
          <w:trHeight w:val="300"/>
        </w:trPr>
        <w:tc>
          <w:tcPr>
            <w:tcW w:w="375" w:type="pct"/>
            <w:noWrap/>
            <w:vAlign w:val="center"/>
            <w:hideMark/>
          </w:tcPr>
          <w:p w14:paraId="1422AAA4" w14:textId="77777777" w:rsidR="00845FD6" w:rsidRPr="00121159" w:rsidRDefault="001A5069" w:rsidP="007B5251">
            <w:pPr>
              <w:pStyle w:val="Sinespaciado"/>
              <w:jc w:val="center"/>
              <w:rPr>
                <w:b/>
                <w:sz w:val="16"/>
                <w:szCs w:val="16"/>
                <w:lang w:eastAsia="es-MX"/>
              </w:rPr>
            </w:pPr>
            <w:r w:rsidRPr="00121159">
              <w:rPr>
                <w:b/>
                <w:sz w:val="16"/>
                <w:szCs w:val="16"/>
                <w:lang w:eastAsia="es-MX"/>
              </w:rPr>
              <w:t>1</w:t>
            </w:r>
          </w:p>
        </w:tc>
        <w:tc>
          <w:tcPr>
            <w:tcW w:w="578" w:type="pct"/>
            <w:noWrap/>
            <w:vAlign w:val="center"/>
            <w:hideMark/>
          </w:tcPr>
          <w:p w14:paraId="10F918F1" w14:textId="77777777" w:rsidR="00845FD6" w:rsidRPr="00121159" w:rsidRDefault="00845FD6" w:rsidP="007B5251">
            <w:pPr>
              <w:pStyle w:val="Sinespaciado"/>
              <w:jc w:val="center"/>
              <w:rPr>
                <w:sz w:val="16"/>
                <w:szCs w:val="16"/>
                <w:lang w:eastAsia="es-MX"/>
              </w:rPr>
            </w:pPr>
            <w:r w:rsidRPr="00121159">
              <w:rPr>
                <w:sz w:val="16"/>
                <w:szCs w:val="16"/>
                <w:lang w:eastAsia="es-MX"/>
              </w:rPr>
              <w:t>CD20</w:t>
            </w:r>
          </w:p>
        </w:tc>
        <w:tc>
          <w:tcPr>
            <w:tcW w:w="415" w:type="pct"/>
            <w:noWrap/>
            <w:vAlign w:val="center"/>
            <w:hideMark/>
          </w:tcPr>
          <w:p w14:paraId="3F3E9457" w14:textId="77777777" w:rsidR="00845FD6" w:rsidRPr="00121159" w:rsidRDefault="00845FD6" w:rsidP="007B5251">
            <w:pPr>
              <w:pStyle w:val="Sinespaciado"/>
              <w:jc w:val="center"/>
              <w:rPr>
                <w:sz w:val="16"/>
                <w:szCs w:val="16"/>
                <w:lang w:eastAsia="es-MX"/>
              </w:rPr>
            </w:pPr>
            <w:r w:rsidRPr="00121159">
              <w:rPr>
                <w:sz w:val="16"/>
                <w:szCs w:val="16"/>
                <w:lang w:eastAsia="es-MX"/>
              </w:rPr>
              <w:t>CD45</w:t>
            </w:r>
          </w:p>
        </w:tc>
        <w:tc>
          <w:tcPr>
            <w:tcW w:w="665" w:type="pct"/>
            <w:noWrap/>
            <w:vAlign w:val="center"/>
            <w:hideMark/>
          </w:tcPr>
          <w:p w14:paraId="5ECDAFAF" w14:textId="77777777" w:rsidR="00845FD6" w:rsidRPr="00121159" w:rsidRDefault="00845FD6" w:rsidP="007B5251">
            <w:pPr>
              <w:pStyle w:val="Sinespaciado"/>
              <w:jc w:val="center"/>
              <w:rPr>
                <w:sz w:val="16"/>
                <w:szCs w:val="16"/>
                <w:lang w:eastAsia="es-MX"/>
              </w:rPr>
            </w:pPr>
            <w:r w:rsidRPr="00121159">
              <w:rPr>
                <w:sz w:val="16"/>
                <w:szCs w:val="16"/>
                <w:lang w:eastAsia="es-MX"/>
              </w:rPr>
              <w:t>CD8 /</w:t>
            </w:r>
            <w:proofErr w:type="spellStart"/>
            <w:r w:rsidRPr="00121159">
              <w:rPr>
                <w:sz w:val="16"/>
                <w:szCs w:val="16"/>
                <w:lang w:eastAsia="es-MX"/>
              </w:rPr>
              <w:t>sm</w:t>
            </w:r>
            <w:proofErr w:type="spellEnd"/>
            <w:r w:rsidRPr="00121159">
              <w:rPr>
                <w:sz w:val="16"/>
                <w:szCs w:val="16"/>
                <w:lang w:eastAsia="es-MX"/>
              </w:rPr>
              <w:t xml:space="preserve"> </w:t>
            </w:r>
            <w:proofErr w:type="spellStart"/>
            <w:r w:rsidRPr="00121159">
              <w:rPr>
                <w:sz w:val="16"/>
                <w:szCs w:val="16"/>
                <w:lang w:eastAsia="es-MX"/>
              </w:rPr>
              <w:t>Ig</w:t>
            </w:r>
            <w:r w:rsidRPr="00121159">
              <w:rPr>
                <w:rFonts w:ascii="Cambria" w:hAnsi="Cambria" w:cs="Cambria"/>
                <w:sz w:val="16"/>
                <w:szCs w:val="16"/>
                <w:lang w:eastAsia="es-MX"/>
              </w:rPr>
              <w:t>λ</w:t>
            </w:r>
            <w:proofErr w:type="spellEnd"/>
          </w:p>
        </w:tc>
        <w:tc>
          <w:tcPr>
            <w:tcW w:w="667" w:type="pct"/>
            <w:noWrap/>
            <w:vAlign w:val="center"/>
            <w:hideMark/>
          </w:tcPr>
          <w:p w14:paraId="13D9C3DD" w14:textId="77777777" w:rsidR="00845FD6" w:rsidRPr="00121159" w:rsidRDefault="00845FD6" w:rsidP="007B5251">
            <w:pPr>
              <w:pStyle w:val="Sinespaciado"/>
              <w:jc w:val="center"/>
              <w:rPr>
                <w:sz w:val="16"/>
                <w:szCs w:val="16"/>
                <w:lang w:eastAsia="es-MX"/>
              </w:rPr>
            </w:pPr>
            <w:r w:rsidRPr="00121159">
              <w:rPr>
                <w:sz w:val="16"/>
                <w:szCs w:val="16"/>
                <w:lang w:eastAsia="es-MX"/>
              </w:rPr>
              <w:t xml:space="preserve">CD56 / </w:t>
            </w:r>
            <w:proofErr w:type="spellStart"/>
            <w:r w:rsidRPr="00121159">
              <w:rPr>
                <w:sz w:val="16"/>
                <w:szCs w:val="16"/>
                <w:lang w:eastAsia="es-MX"/>
              </w:rPr>
              <w:t>sm</w:t>
            </w:r>
            <w:proofErr w:type="spellEnd"/>
            <w:r w:rsidRPr="00121159">
              <w:rPr>
                <w:sz w:val="16"/>
                <w:szCs w:val="16"/>
                <w:lang w:eastAsia="es-MX"/>
              </w:rPr>
              <w:t xml:space="preserve"> </w:t>
            </w:r>
            <w:proofErr w:type="spellStart"/>
            <w:r w:rsidRPr="00121159">
              <w:rPr>
                <w:sz w:val="16"/>
                <w:szCs w:val="16"/>
                <w:lang w:eastAsia="es-MX"/>
              </w:rPr>
              <w:t>Ig</w:t>
            </w:r>
            <w:r w:rsidRPr="00121159">
              <w:rPr>
                <w:rFonts w:ascii="Cambria" w:hAnsi="Cambria" w:cs="Cambria"/>
                <w:sz w:val="16"/>
                <w:szCs w:val="16"/>
                <w:lang w:eastAsia="es-MX"/>
              </w:rPr>
              <w:t>κ</w:t>
            </w:r>
            <w:proofErr w:type="spellEnd"/>
          </w:p>
        </w:tc>
        <w:tc>
          <w:tcPr>
            <w:tcW w:w="544" w:type="pct"/>
            <w:noWrap/>
            <w:vAlign w:val="center"/>
            <w:hideMark/>
          </w:tcPr>
          <w:p w14:paraId="243BAF5B" w14:textId="77777777" w:rsidR="00845FD6" w:rsidRPr="00121159" w:rsidRDefault="00845FD6" w:rsidP="007B5251">
            <w:pPr>
              <w:pStyle w:val="Sinespaciado"/>
              <w:jc w:val="center"/>
              <w:rPr>
                <w:sz w:val="16"/>
                <w:szCs w:val="16"/>
                <w:lang w:eastAsia="es-MX"/>
              </w:rPr>
            </w:pPr>
            <w:r w:rsidRPr="00121159">
              <w:rPr>
                <w:sz w:val="16"/>
                <w:szCs w:val="16"/>
                <w:lang w:eastAsia="es-MX"/>
              </w:rPr>
              <w:t>CD4</w:t>
            </w:r>
          </w:p>
        </w:tc>
        <w:tc>
          <w:tcPr>
            <w:tcW w:w="645" w:type="pct"/>
            <w:noWrap/>
            <w:vAlign w:val="center"/>
            <w:hideMark/>
          </w:tcPr>
          <w:p w14:paraId="20C30722" w14:textId="77777777" w:rsidR="00845FD6" w:rsidRPr="00121159" w:rsidRDefault="00845FD6" w:rsidP="007B5251">
            <w:pPr>
              <w:pStyle w:val="Sinespaciado"/>
              <w:jc w:val="center"/>
              <w:rPr>
                <w:sz w:val="16"/>
                <w:szCs w:val="16"/>
                <w:lang w:eastAsia="es-MX"/>
              </w:rPr>
            </w:pPr>
            <w:r w:rsidRPr="00121159">
              <w:rPr>
                <w:sz w:val="16"/>
                <w:szCs w:val="16"/>
                <w:lang w:eastAsia="es-MX"/>
              </w:rPr>
              <w:t>CD19</w:t>
            </w:r>
          </w:p>
        </w:tc>
        <w:tc>
          <w:tcPr>
            <w:tcW w:w="704" w:type="pct"/>
            <w:noWrap/>
            <w:vAlign w:val="center"/>
            <w:hideMark/>
          </w:tcPr>
          <w:p w14:paraId="74F56B5B" w14:textId="77777777" w:rsidR="00845FD6" w:rsidRPr="00121159" w:rsidRDefault="00845FD6" w:rsidP="007B5251">
            <w:pPr>
              <w:pStyle w:val="Sinespaciado"/>
              <w:jc w:val="center"/>
              <w:rPr>
                <w:sz w:val="16"/>
                <w:szCs w:val="16"/>
                <w:lang w:eastAsia="es-MX"/>
              </w:rPr>
            </w:pPr>
            <w:r w:rsidRPr="00121159">
              <w:rPr>
                <w:sz w:val="16"/>
                <w:szCs w:val="16"/>
                <w:lang w:eastAsia="es-MX"/>
              </w:rPr>
              <w:t>smCD3 / CD14</w:t>
            </w:r>
          </w:p>
        </w:tc>
        <w:tc>
          <w:tcPr>
            <w:tcW w:w="406" w:type="pct"/>
            <w:noWrap/>
            <w:vAlign w:val="center"/>
            <w:hideMark/>
          </w:tcPr>
          <w:p w14:paraId="06247142" w14:textId="77777777" w:rsidR="00845FD6" w:rsidRPr="00121159" w:rsidRDefault="00845FD6" w:rsidP="007B5251">
            <w:pPr>
              <w:pStyle w:val="Sinespaciado"/>
              <w:jc w:val="center"/>
              <w:rPr>
                <w:sz w:val="16"/>
                <w:szCs w:val="16"/>
                <w:lang w:eastAsia="es-MX"/>
              </w:rPr>
            </w:pPr>
            <w:r w:rsidRPr="00121159">
              <w:rPr>
                <w:sz w:val="16"/>
                <w:szCs w:val="16"/>
                <w:lang w:eastAsia="es-MX"/>
              </w:rPr>
              <w:t>CD38</w:t>
            </w:r>
          </w:p>
        </w:tc>
      </w:tr>
    </w:tbl>
    <w:p w14:paraId="5337654C" w14:textId="77777777" w:rsidR="00D070A0" w:rsidRPr="00121159" w:rsidRDefault="00D070A0" w:rsidP="007B5251">
      <w:pPr>
        <w:pStyle w:val="Sinespaciado"/>
        <w:rPr>
          <w:sz w:val="16"/>
          <w:szCs w:val="16"/>
        </w:rPr>
      </w:pPr>
    </w:p>
    <w:tbl>
      <w:tblPr>
        <w:tblStyle w:val="Tabladecuadrcula1clara-nfasis61"/>
        <w:tblW w:w="5000" w:type="pct"/>
        <w:tblBorders>
          <w:top w:val="single" w:sz="4" w:space="0" w:color="266659"/>
          <w:left w:val="single" w:sz="4" w:space="0" w:color="266659"/>
          <w:bottom w:val="single" w:sz="4" w:space="0" w:color="266659"/>
          <w:right w:val="single" w:sz="4" w:space="0" w:color="266659"/>
          <w:insideH w:val="single" w:sz="4" w:space="0" w:color="266659"/>
          <w:insideV w:val="single" w:sz="4" w:space="0" w:color="266659"/>
        </w:tblBorders>
        <w:tblLook w:val="04A0" w:firstRow="1" w:lastRow="0" w:firstColumn="1" w:lastColumn="0" w:noHBand="0" w:noVBand="1"/>
      </w:tblPr>
      <w:tblGrid>
        <w:gridCol w:w="702"/>
        <w:gridCol w:w="1151"/>
        <w:gridCol w:w="784"/>
        <w:gridCol w:w="1325"/>
        <w:gridCol w:w="1328"/>
        <w:gridCol w:w="1084"/>
        <w:gridCol w:w="1244"/>
        <w:gridCol w:w="1403"/>
        <w:gridCol w:w="799"/>
      </w:tblGrid>
      <w:tr w:rsidR="00D23AE0" w:rsidRPr="00121159" w14:paraId="25CCA3A3" w14:textId="77777777" w:rsidTr="007758F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9"/>
            <w:tcBorders>
              <w:bottom w:val="none" w:sz="0" w:space="0" w:color="auto"/>
            </w:tcBorders>
            <w:shd w:val="clear" w:color="auto" w:fill="A6A6A6" w:themeFill="background1" w:themeFillShade="A6"/>
            <w:noWrap/>
            <w:vAlign w:val="center"/>
            <w:hideMark/>
          </w:tcPr>
          <w:p w14:paraId="0F3600E2" w14:textId="77777777" w:rsidR="00D23AE0" w:rsidRPr="00121159" w:rsidRDefault="00D23AE0" w:rsidP="007B5251">
            <w:pPr>
              <w:pStyle w:val="Sinespaciado"/>
              <w:rPr>
                <w:b w:val="0"/>
                <w:sz w:val="16"/>
                <w:szCs w:val="16"/>
                <w:lang w:eastAsia="es-MX"/>
              </w:rPr>
            </w:pPr>
            <w:r w:rsidRPr="00121159">
              <w:rPr>
                <w:sz w:val="16"/>
                <w:szCs w:val="16"/>
                <w:lang w:eastAsia="es-MX"/>
              </w:rPr>
              <w:t>Clave 40.15.007 Inmunofenotipo para Leucemia Linfoblástica de Linaje B</w:t>
            </w:r>
          </w:p>
        </w:tc>
      </w:tr>
      <w:tr w:rsidR="00D23AE0" w:rsidRPr="00121159" w14:paraId="5CA2CDBA" w14:textId="77777777" w:rsidTr="007758F3">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6A6A6" w:themeFill="background1" w:themeFillShade="A6"/>
            <w:noWrap/>
            <w:vAlign w:val="center"/>
            <w:hideMark/>
          </w:tcPr>
          <w:p w14:paraId="36AE6D45" w14:textId="77777777" w:rsidR="00D23AE0" w:rsidRPr="00121159" w:rsidRDefault="00D23AE0" w:rsidP="007B5251">
            <w:pPr>
              <w:pStyle w:val="Sinespaciado"/>
              <w:rPr>
                <w:b w:val="0"/>
                <w:sz w:val="16"/>
                <w:szCs w:val="16"/>
                <w:lang w:eastAsia="es-MX"/>
              </w:rPr>
            </w:pPr>
            <w:r w:rsidRPr="00121159">
              <w:rPr>
                <w:b w:val="0"/>
                <w:sz w:val="16"/>
                <w:szCs w:val="16"/>
                <w:lang w:eastAsia="es-MX"/>
              </w:rPr>
              <w:t>Podrán utilizarse cualquiera de los siguientes paneles:</w:t>
            </w:r>
          </w:p>
        </w:tc>
      </w:tr>
      <w:tr w:rsidR="00D23AE0" w:rsidRPr="00121159" w14:paraId="64D47474" w14:textId="77777777" w:rsidTr="00BC42EB">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9"/>
            <w:noWrap/>
            <w:vAlign w:val="center"/>
            <w:hideMark/>
          </w:tcPr>
          <w:p w14:paraId="6CBB345B" w14:textId="77777777" w:rsidR="00D23AE0" w:rsidRPr="00121159" w:rsidRDefault="00D23AE0" w:rsidP="007B5251">
            <w:pPr>
              <w:pStyle w:val="Sinespaciado"/>
              <w:rPr>
                <w:sz w:val="16"/>
                <w:szCs w:val="16"/>
                <w:lang w:eastAsia="es-MX"/>
              </w:rPr>
            </w:pPr>
          </w:p>
        </w:tc>
      </w:tr>
      <w:tr w:rsidR="00D23AE0" w:rsidRPr="00121159" w14:paraId="038264ED" w14:textId="77777777" w:rsidTr="007758F3">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6A6A6" w:themeFill="background1" w:themeFillShade="A6"/>
            <w:noWrap/>
            <w:vAlign w:val="center"/>
            <w:hideMark/>
          </w:tcPr>
          <w:p w14:paraId="45846779" w14:textId="77777777" w:rsidR="00D23AE0" w:rsidRPr="00121159" w:rsidRDefault="00D23AE0" w:rsidP="007B5251">
            <w:pPr>
              <w:pStyle w:val="Sinespaciado"/>
              <w:rPr>
                <w:b w:val="0"/>
                <w:sz w:val="16"/>
                <w:szCs w:val="16"/>
                <w:lang w:eastAsia="es-MX"/>
              </w:rPr>
            </w:pPr>
            <w:r w:rsidRPr="00121159">
              <w:rPr>
                <w:sz w:val="16"/>
                <w:szCs w:val="16"/>
                <w:lang w:eastAsia="es-MX"/>
              </w:rPr>
              <w:t>Leucemia linfoblástica aguda de precursores de células B</w:t>
            </w:r>
          </w:p>
        </w:tc>
      </w:tr>
      <w:tr w:rsidR="00D23AE0" w:rsidRPr="00121159" w14:paraId="1DCF675B" w14:textId="77777777" w:rsidTr="007B5251">
        <w:trPr>
          <w:trHeight w:val="525"/>
        </w:trPr>
        <w:tc>
          <w:tcPr>
            <w:cnfStyle w:val="001000000000" w:firstRow="0" w:lastRow="0" w:firstColumn="1" w:lastColumn="0" w:oddVBand="0" w:evenVBand="0" w:oddHBand="0" w:evenHBand="0" w:firstRowFirstColumn="0" w:firstRowLastColumn="0" w:lastRowFirstColumn="0" w:lastRowLastColumn="0"/>
            <w:tcW w:w="374" w:type="pct"/>
            <w:vAlign w:val="center"/>
            <w:hideMark/>
          </w:tcPr>
          <w:p w14:paraId="3C669504" w14:textId="77777777" w:rsidR="00D23AE0" w:rsidRPr="00121159" w:rsidRDefault="00D23AE0" w:rsidP="007B5251">
            <w:pPr>
              <w:pStyle w:val="Sinespaciado"/>
              <w:jc w:val="center"/>
              <w:rPr>
                <w:sz w:val="16"/>
                <w:szCs w:val="16"/>
                <w:lang w:eastAsia="es-MX"/>
              </w:rPr>
            </w:pPr>
            <w:r w:rsidRPr="00121159">
              <w:rPr>
                <w:sz w:val="16"/>
                <w:szCs w:val="16"/>
                <w:lang w:eastAsia="es-MX"/>
              </w:rPr>
              <w:t>Tubo</w:t>
            </w:r>
          </w:p>
        </w:tc>
        <w:tc>
          <w:tcPr>
            <w:tcW w:w="578" w:type="pct"/>
            <w:vAlign w:val="center"/>
            <w:hideMark/>
          </w:tcPr>
          <w:p w14:paraId="466F87C7"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roofErr w:type="spellStart"/>
            <w:r w:rsidRPr="00121159">
              <w:rPr>
                <w:sz w:val="16"/>
                <w:szCs w:val="16"/>
                <w:lang w:eastAsia="es-MX"/>
              </w:rPr>
              <w:t>Pacific</w:t>
            </w:r>
            <w:proofErr w:type="spellEnd"/>
            <w:r w:rsidRPr="00121159">
              <w:rPr>
                <w:sz w:val="16"/>
                <w:szCs w:val="16"/>
                <w:lang w:eastAsia="es-MX"/>
              </w:rPr>
              <w:t xml:space="preserve"> Blue</w:t>
            </w:r>
          </w:p>
        </w:tc>
        <w:tc>
          <w:tcPr>
            <w:tcW w:w="415" w:type="pct"/>
            <w:vAlign w:val="center"/>
            <w:hideMark/>
          </w:tcPr>
          <w:p w14:paraId="3FB8C884"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OC515</w:t>
            </w:r>
          </w:p>
        </w:tc>
        <w:tc>
          <w:tcPr>
            <w:tcW w:w="665" w:type="pct"/>
            <w:vAlign w:val="center"/>
            <w:hideMark/>
          </w:tcPr>
          <w:p w14:paraId="2EF14705"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FITC</w:t>
            </w:r>
          </w:p>
        </w:tc>
        <w:tc>
          <w:tcPr>
            <w:tcW w:w="667" w:type="pct"/>
            <w:vAlign w:val="center"/>
            <w:hideMark/>
          </w:tcPr>
          <w:p w14:paraId="793E6733"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w:t>
            </w:r>
          </w:p>
        </w:tc>
        <w:tc>
          <w:tcPr>
            <w:tcW w:w="544" w:type="pct"/>
            <w:vAlign w:val="center"/>
            <w:hideMark/>
          </w:tcPr>
          <w:p w14:paraId="6A0A0E4E"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PercpCP-Cyanine5.5</w:t>
            </w:r>
          </w:p>
        </w:tc>
        <w:tc>
          <w:tcPr>
            <w:tcW w:w="645" w:type="pct"/>
            <w:vAlign w:val="center"/>
            <w:hideMark/>
          </w:tcPr>
          <w:p w14:paraId="1ED3AD11"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PE-Cyanine7</w:t>
            </w:r>
          </w:p>
        </w:tc>
        <w:tc>
          <w:tcPr>
            <w:tcW w:w="704" w:type="pct"/>
            <w:vAlign w:val="center"/>
            <w:hideMark/>
          </w:tcPr>
          <w:p w14:paraId="39A319C7"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APC</w:t>
            </w:r>
          </w:p>
        </w:tc>
        <w:tc>
          <w:tcPr>
            <w:tcW w:w="407" w:type="pct"/>
            <w:vAlign w:val="center"/>
            <w:hideMark/>
          </w:tcPr>
          <w:p w14:paraId="4120AE66"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APCH7</w:t>
            </w:r>
          </w:p>
        </w:tc>
      </w:tr>
      <w:tr w:rsidR="00D23AE0" w:rsidRPr="00121159" w14:paraId="7433921D"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374" w:type="pct"/>
            <w:noWrap/>
            <w:vAlign w:val="center"/>
            <w:hideMark/>
          </w:tcPr>
          <w:p w14:paraId="38BCE1E7" w14:textId="77777777" w:rsidR="00D23AE0" w:rsidRPr="00121159" w:rsidRDefault="00D23AE0" w:rsidP="007B5251">
            <w:pPr>
              <w:pStyle w:val="Sinespaciado"/>
              <w:jc w:val="center"/>
              <w:rPr>
                <w:sz w:val="16"/>
                <w:szCs w:val="16"/>
                <w:lang w:eastAsia="es-MX"/>
              </w:rPr>
            </w:pPr>
            <w:r w:rsidRPr="00121159">
              <w:rPr>
                <w:sz w:val="16"/>
                <w:szCs w:val="16"/>
                <w:lang w:eastAsia="es-MX"/>
              </w:rPr>
              <w:t>1</w:t>
            </w:r>
          </w:p>
        </w:tc>
        <w:tc>
          <w:tcPr>
            <w:tcW w:w="578" w:type="pct"/>
            <w:noWrap/>
            <w:vAlign w:val="center"/>
            <w:hideMark/>
          </w:tcPr>
          <w:p w14:paraId="41333E93"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CD20</w:t>
            </w:r>
          </w:p>
        </w:tc>
        <w:tc>
          <w:tcPr>
            <w:tcW w:w="415" w:type="pct"/>
            <w:noWrap/>
            <w:vAlign w:val="center"/>
            <w:hideMark/>
          </w:tcPr>
          <w:p w14:paraId="65F45734"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665" w:type="pct"/>
            <w:noWrap/>
            <w:vAlign w:val="center"/>
            <w:hideMark/>
          </w:tcPr>
          <w:p w14:paraId="69C262DE"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CD58</w:t>
            </w:r>
          </w:p>
        </w:tc>
        <w:tc>
          <w:tcPr>
            <w:tcW w:w="667" w:type="pct"/>
            <w:noWrap/>
            <w:vAlign w:val="center"/>
            <w:hideMark/>
          </w:tcPr>
          <w:p w14:paraId="6157DDF3"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CD66c</w:t>
            </w:r>
          </w:p>
        </w:tc>
        <w:tc>
          <w:tcPr>
            <w:tcW w:w="544" w:type="pct"/>
            <w:noWrap/>
            <w:vAlign w:val="center"/>
            <w:hideMark/>
          </w:tcPr>
          <w:p w14:paraId="02EAA46C"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CD34</w:t>
            </w:r>
          </w:p>
        </w:tc>
        <w:tc>
          <w:tcPr>
            <w:tcW w:w="645" w:type="pct"/>
            <w:noWrap/>
            <w:vAlign w:val="center"/>
            <w:hideMark/>
          </w:tcPr>
          <w:p w14:paraId="7EB28159"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CD19</w:t>
            </w:r>
          </w:p>
        </w:tc>
        <w:tc>
          <w:tcPr>
            <w:tcW w:w="704" w:type="pct"/>
            <w:noWrap/>
            <w:vAlign w:val="center"/>
            <w:hideMark/>
          </w:tcPr>
          <w:p w14:paraId="2119236E"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CD10</w:t>
            </w:r>
          </w:p>
        </w:tc>
        <w:tc>
          <w:tcPr>
            <w:tcW w:w="407" w:type="pct"/>
            <w:noWrap/>
            <w:vAlign w:val="center"/>
            <w:hideMark/>
          </w:tcPr>
          <w:p w14:paraId="5C70F353"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CD38</w:t>
            </w:r>
          </w:p>
        </w:tc>
      </w:tr>
      <w:tr w:rsidR="00D23AE0" w:rsidRPr="00121159" w14:paraId="574A7E32"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374" w:type="pct"/>
            <w:noWrap/>
            <w:vAlign w:val="center"/>
            <w:hideMark/>
          </w:tcPr>
          <w:p w14:paraId="79795001" w14:textId="77777777" w:rsidR="00D23AE0" w:rsidRPr="00121159" w:rsidRDefault="00D23AE0" w:rsidP="007B5251">
            <w:pPr>
              <w:pStyle w:val="Sinespaciado"/>
              <w:jc w:val="center"/>
              <w:rPr>
                <w:sz w:val="16"/>
                <w:szCs w:val="16"/>
                <w:lang w:eastAsia="es-MX"/>
              </w:rPr>
            </w:pPr>
            <w:r w:rsidRPr="00121159">
              <w:rPr>
                <w:sz w:val="16"/>
                <w:szCs w:val="16"/>
                <w:lang w:eastAsia="es-MX"/>
              </w:rPr>
              <w:t>2</w:t>
            </w:r>
          </w:p>
        </w:tc>
        <w:tc>
          <w:tcPr>
            <w:tcW w:w="578" w:type="pct"/>
            <w:noWrap/>
            <w:vAlign w:val="center"/>
            <w:hideMark/>
          </w:tcPr>
          <w:p w14:paraId="3DFF1EBD"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roofErr w:type="spellStart"/>
            <w:r w:rsidRPr="00121159">
              <w:rPr>
                <w:sz w:val="16"/>
                <w:szCs w:val="16"/>
                <w:lang w:eastAsia="es-MX"/>
              </w:rPr>
              <w:t>sm</w:t>
            </w:r>
            <w:proofErr w:type="spellEnd"/>
            <w:r w:rsidRPr="00121159">
              <w:rPr>
                <w:sz w:val="16"/>
                <w:szCs w:val="16"/>
                <w:lang w:eastAsia="es-MX"/>
              </w:rPr>
              <w:t xml:space="preserve"> </w:t>
            </w:r>
            <w:proofErr w:type="spellStart"/>
            <w:r w:rsidRPr="00121159">
              <w:rPr>
                <w:sz w:val="16"/>
                <w:szCs w:val="16"/>
                <w:lang w:eastAsia="es-MX"/>
              </w:rPr>
              <w:t>Ig</w:t>
            </w:r>
            <w:r w:rsidRPr="00121159">
              <w:rPr>
                <w:rFonts w:ascii="Cambria" w:hAnsi="Cambria" w:cs="Cambria"/>
                <w:sz w:val="16"/>
                <w:szCs w:val="16"/>
                <w:lang w:eastAsia="es-MX"/>
              </w:rPr>
              <w:t>κ</w:t>
            </w:r>
            <w:proofErr w:type="spellEnd"/>
          </w:p>
        </w:tc>
        <w:tc>
          <w:tcPr>
            <w:tcW w:w="415" w:type="pct"/>
            <w:noWrap/>
            <w:vAlign w:val="center"/>
            <w:hideMark/>
          </w:tcPr>
          <w:p w14:paraId="7F4B138B"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665" w:type="pct"/>
            <w:noWrap/>
            <w:vAlign w:val="center"/>
            <w:hideMark/>
          </w:tcPr>
          <w:p w14:paraId="7E39C85C"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roofErr w:type="spellStart"/>
            <w:r w:rsidRPr="00121159">
              <w:rPr>
                <w:sz w:val="16"/>
                <w:szCs w:val="16"/>
                <w:lang w:eastAsia="es-MX"/>
              </w:rPr>
              <w:t>cy</w:t>
            </w:r>
            <w:proofErr w:type="spellEnd"/>
            <w:r w:rsidRPr="00121159">
              <w:rPr>
                <w:sz w:val="16"/>
                <w:szCs w:val="16"/>
                <w:lang w:eastAsia="es-MX"/>
              </w:rPr>
              <w:t xml:space="preserve"> </w:t>
            </w:r>
            <w:proofErr w:type="spellStart"/>
            <w:r w:rsidRPr="00121159">
              <w:rPr>
                <w:sz w:val="16"/>
                <w:szCs w:val="16"/>
                <w:lang w:eastAsia="es-MX"/>
              </w:rPr>
              <w:t>Igμ</w:t>
            </w:r>
            <w:proofErr w:type="spellEnd"/>
          </w:p>
        </w:tc>
        <w:tc>
          <w:tcPr>
            <w:tcW w:w="667" w:type="pct"/>
            <w:noWrap/>
            <w:vAlign w:val="center"/>
            <w:hideMark/>
          </w:tcPr>
          <w:p w14:paraId="09C85DD9"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CD33</w:t>
            </w:r>
          </w:p>
        </w:tc>
        <w:tc>
          <w:tcPr>
            <w:tcW w:w="544" w:type="pct"/>
            <w:noWrap/>
            <w:vAlign w:val="center"/>
            <w:hideMark/>
          </w:tcPr>
          <w:p w14:paraId="66C4FB03"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CD34</w:t>
            </w:r>
          </w:p>
        </w:tc>
        <w:tc>
          <w:tcPr>
            <w:tcW w:w="645" w:type="pct"/>
            <w:noWrap/>
            <w:vAlign w:val="center"/>
            <w:hideMark/>
          </w:tcPr>
          <w:p w14:paraId="2DDE903C"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CD19</w:t>
            </w:r>
          </w:p>
        </w:tc>
        <w:tc>
          <w:tcPr>
            <w:tcW w:w="704" w:type="pct"/>
            <w:noWrap/>
            <w:vAlign w:val="center"/>
            <w:hideMark/>
          </w:tcPr>
          <w:p w14:paraId="4E502816"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roofErr w:type="spellStart"/>
            <w:r w:rsidRPr="00121159">
              <w:rPr>
                <w:sz w:val="16"/>
                <w:szCs w:val="16"/>
                <w:lang w:eastAsia="es-MX"/>
              </w:rPr>
              <w:t>sm</w:t>
            </w:r>
            <w:proofErr w:type="spellEnd"/>
            <w:r w:rsidRPr="00121159">
              <w:rPr>
                <w:sz w:val="16"/>
                <w:szCs w:val="16"/>
                <w:lang w:eastAsia="es-MX"/>
              </w:rPr>
              <w:t xml:space="preserve"> </w:t>
            </w:r>
            <w:proofErr w:type="spellStart"/>
            <w:r w:rsidRPr="00121159">
              <w:rPr>
                <w:sz w:val="16"/>
                <w:szCs w:val="16"/>
                <w:lang w:eastAsia="es-MX"/>
              </w:rPr>
              <w:t>Igμ</w:t>
            </w:r>
            <w:proofErr w:type="spellEnd"/>
            <w:r w:rsidRPr="00121159">
              <w:rPr>
                <w:sz w:val="16"/>
                <w:szCs w:val="16"/>
                <w:lang w:eastAsia="es-MX"/>
              </w:rPr>
              <w:t xml:space="preserve"> / CD117</w:t>
            </w:r>
          </w:p>
        </w:tc>
        <w:tc>
          <w:tcPr>
            <w:tcW w:w="407" w:type="pct"/>
            <w:noWrap/>
            <w:vAlign w:val="center"/>
            <w:hideMark/>
          </w:tcPr>
          <w:p w14:paraId="741EA91C"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roofErr w:type="spellStart"/>
            <w:r w:rsidRPr="00121159">
              <w:rPr>
                <w:sz w:val="16"/>
                <w:szCs w:val="16"/>
                <w:lang w:eastAsia="es-MX"/>
              </w:rPr>
              <w:t>cy</w:t>
            </w:r>
            <w:proofErr w:type="spellEnd"/>
            <w:r w:rsidRPr="00121159">
              <w:rPr>
                <w:sz w:val="16"/>
                <w:szCs w:val="16"/>
                <w:lang w:eastAsia="es-MX"/>
              </w:rPr>
              <w:t xml:space="preserve"> </w:t>
            </w:r>
            <w:proofErr w:type="spellStart"/>
            <w:r w:rsidRPr="00121159">
              <w:rPr>
                <w:sz w:val="16"/>
                <w:szCs w:val="16"/>
                <w:lang w:eastAsia="es-MX"/>
              </w:rPr>
              <w:t>Ig</w:t>
            </w:r>
            <w:r w:rsidRPr="00121159">
              <w:rPr>
                <w:rFonts w:ascii="Cambria" w:hAnsi="Cambria" w:cs="Cambria"/>
                <w:sz w:val="16"/>
                <w:szCs w:val="16"/>
                <w:lang w:eastAsia="es-MX"/>
              </w:rPr>
              <w:t>λ</w:t>
            </w:r>
            <w:proofErr w:type="spellEnd"/>
          </w:p>
        </w:tc>
      </w:tr>
      <w:tr w:rsidR="00D23AE0" w:rsidRPr="00121159" w14:paraId="29627BA0"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374" w:type="pct"/>
            <w:noWrap/>
            <w:vAlign w:val="center"/>
            <w:hideMark/>
          </w:tcPr>
          <w:p w14:paraId="5FD83B13" w14:textId="77777777" w:rsidR="00D23AE0" w:rsidRPr="00121159" w:rsidRDefault="00D23AE0" w:rsidP="007B5251">
            <w:pPr>
              <w:pStyle w:val="Sinespaciado"/>
              <w:jc w:val="center"/>
              <w:rPr>
                <w:sz w:val="16"/>
                <w:szCs w:val="16"/>
                <w:lang w:eastAsia="es-MX"/>
              </w:rPr>
            </w:pPr>
            <w:r w:rsidRPr="00121159">
              <w:rPr>
                <w:sz w:val="16"/>
                <w:szCs w:val="16"/>
                <w:lang w:eastAsia="es-MX"/>
              </w:rPr>
              <w:t>3</w:t>
            </w:r>
          </w:p>
        </w:tc>
        <w:tc>
          <w:tcPr>
            <w:tcW w:w="578" w:type="pct"/>
            <w:noWrap/>
            <w:vAlign w:val="center"/>
            <w:hideMark/>
          </w:tcPr>
          <w:p w14:paraId="055F2BDC"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CD9</w:t>
            </w:r>
          </w:p>
        </w:tc>
        <w:tc>
          <w:tcPr>
            <w:tcW w:w="415" w:type="pct"/>
            <w:noWrap/>
            <w:vAlign w:val="center"/>
            <w:hideMark/>
          </w:tcPr>
          <w:p w14:paraId="2F22563D"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665" w:type="pct"/>
            <w:noWrap/>
            <w:vAlign w:val="center"/>
            <w:hideMark/>
          </w:tcPr>
          <w:p w14:paraId="5353284B"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roofErr w:type="spellStart"/>
            <w:r w:rsidRPr="00121159">
              <w:rPr>
                <w:sz w:val="16"/>
                <w:szCs w:val="16"/>
                <w:lang w:eastAsia="es-MX"/>
              </w:rPr>
              <w:t>nuTdT</w:t>
            </w:r>
            <w:proofErr w:type="spellEnd"/>
          </w:p>
        </w:tc>
        <w:tc>
          <w:tcPr>
            <w:tcW w:w="667" w:type="pct"/>
            <w:noWrap/>
            <w:vAlign w:val="center"/>
            <w:hideMark/>
          </w:tcPr>
          <w:p w14:paraId="383D9FAF"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CD13</w:t>
            </w:r>
          </w:p>
        </w:tc>
        <w:tc>
          <w:tcPr>
            <w:tcW w:w="544" w:type="pct"/>
            <w:noWrap/>
            <w:vAlign w:val="center"/>
            <w:hideMark/>
          </w:tcPr>
          <w:p w14:paraId="2F23DFA1"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CD34</w:t>
            </w:r>
          </w:p>
        </w:tc>
        <w:tc>
          <w:tcPr>
            <w:tcW w:w="645" w:type="pct"/>
            <w:noWrap/>
            <w:vAlign w:val="center"/>
            <w:hideMark/>
          </w:tcPr>
          <w:p w14:paraId="0E470247"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CD19</w:t>
            </w:r>
          </w:p>
        </w:tc>
        <w:tc>
          <w:tcPr>
            <w:tcW w:w="704" w:type="pct"/>
            <w:noWrap/>
            <w:vAlign w:val="center"/>
            <w:hideMark/>
          </w:tcPr>
          <w:p w14:paraId="552F08A7"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CD22</w:t>
            </w:r>
          </w:p>
        </w:tc>
        <w:tc>
          <w:tcPr>
            <w:tcW w:w="407" w:type="pct"/>
            <w:noWrap/>
            <w:vAlign w:val="center"/>
            <w:hideMark/>
          </w:tcPr>
          <w:p w14:paraId="086BC49D"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CD24</w:t>
            </w:r>
          </w:p>
        </w:tc>
      </w:tr>
      <w:tr w:rsidR="00D23AE0" w:rsidRPr="00121159" w14:paraId="53CACFB7"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374" w:type="pct"/>
            <w:noWrap/>
            <w:vAlign w:val="center"/>
            <w:hideMark/>
          </w:tcPr>
          <w:p w14:paraId="422D72A1" w14:textId="77777777" w:rsidR="00D23AE0" w:rsidRPr="00121159" w:rsidRDefault="00D23AE0" w:rsidP="007B5251">
            <w:pPr>
              <w:pStyle w:val="Sinespaciado"/>
              <w:jc w:val="center"/>
              <w:rPr>
                <w:sz w:val="16"/>
                <w:szCs w:val="16"/>
                <w:lang w:eastAsia="es-MX"/>
              </w:rPr>
            </w:pPr>
            <w:r w:rsidRPr="00121159">
              <w:rPr>
                <w:sz w:val="16"/>
                <w:szCs w:val="16"/>
                <w:lang w:eastAsia="es-MX"/>
              </w:rPr>
              <w:t>4</w:t>
            </w:r>
          </w:p>
        </w:tc>
        <w:tc>
          <w:tcPr>
            <w:tcW w:w="578" w:type="pct"/>
            <w:noWrap/>
            <w:vAlign w:val="center"/>
            <w:hideMark/>
          </w:tcPr>
          <w:p w14:paraId="64936B98"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CD21</w:t>
            </w:r>
          </w:p>
        </w:tc>
        <w:tc>
          <w:tcPr>
            <w:tcW w:w="415" w:type="pct"/>
            <w:noWrap/>
            <w:vAlign w:val="center"/>
            <w:hideMark/>
          </w:tcPr>
          <w:p w14:paraId="06938FA6"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665" w:type="pct"/>
            <w:noWrap/>
            <w:vAlign w:val="center"/>
            <w:hideMark/>
          </w:tcPr>
          <w:p w14:paraId="65FA7638"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CD15 / CDw65</w:t>
            </w:r>
          </w:p>
        </w:tc>
        <w:tc>
          <w:tcPr>
            <w:tcW w:w="667" w:type="pct"/>
            <w:noWrap/>
            <w:vAlign w:val="center"/>
            <w:hideMark/>
          </w:tcPr>
          <w:p w14:paraId="549634E8"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NG2</w:t>
            </w:r>
          </w:p>
        </w:tc>
        <w:tc>
          <w:tcPr>
            <w:tcW w:w="544" w:type="pct"/>
            <w:noWrap/>
            <w:vAlign w:val="center"/>
            <w:hideMark/>
          </w:tcPr>
          <w:p w14:paraId="21789E12"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CD34</w:t>
            </w:r>
          </w:p>
        </w:tc>
        <w:tc>
          <w:tcPr>
            <w:tcW w:w="645" w:type="pct"/>
            <w:noWrap/>
            <w:vAlign w:val="center"/>
            <w:hideMark/>
          </w:tcPr>
          <w:p w14:paraId="2B54E0B2"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CD19</w:t>
            </w:r>
          </w:p>
        </w:tc>
        <w:tc>
          <w:tcPr>
            <w:tcW w:w="704" w:type="pct"/>
            <w:noWrap/>
            <w:vAlign w:val="center"/>
            <w:hideMark/>
          </w:tcPr>
          <w:p w14:paraId="723CE36E"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CD123</w:t>
            </w:r>
          </w:p>
        </w:tc>
        <w:tc>
          <w:tcPr>
            <w:tcW w:w="407" w:type="pct"/>
            <w:noWrap/>
            <w:vAlign w:val="center"/>
            <w:hideMark/>
          </w:tcPr>
          <w:p w14:paraId="24EDD9D7"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CD81</w:t>
            </w:r>
          </w:p>
        </w:tc>
      </w:tr>
      <w:tr w:rsidR="00D23AE0" w:rsidRPr="00121159" w14:paraId="6BEE50C6" w14:textId="77777777" w:rsidTr="00BC42EB">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9"/>
            <w:noWrap/>
            <w:vAlign w:val="center"/>
            <w:hideMark/>
          </w:tcPr>
          <w:p w14:paraId="268F8BAE" w14:textId="77777777" w:rsidR="00D23AE0" w:rsidRPr="00121159" w:rsidRDefault="00D23AE0" w:rsidP="007B5251">
            <w:pPr>
              <w:pStyle w:val="Sinespaciado"/>
              <w:rPr>
                <w:sz w:val="16"/>
                <w:szCs w:val="16"/>
                <w:lang w:eastAsia="es-MX"/>
              </w:rPr>
            </w:pPr>
          </w:p>
        </w:tc>
      </w:tr>
      <w:tr w:rsidR="00D23AE0" w:rsidRPr="00121159" w14:paraId="2C616C08" w14:textId="77777777" w:rsidTr="005F2D9D">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6A6A6" w:themeFill="background1" w:themeFillShade="A6"/>
            <w:noWrap/>
            <w:vAlign w:val="center"/>
            <w:hideMark/>
          </w:tcPr>
          <w:p w14:paraId="309DAF78" w14:textId="77777777" w:rsidR="00D23AE0" w:rsidRPr="00121159" w:rsidRDefault="00D23AE0" w:rsidP="007B5251">
            <w:pPr>
              <w:pStyle w:val="Sinespaciado"/>
              <w:rPr>
                <w:b w:val="0"/>
                <w:sz w:val="16"/>
                <w:szCs w:val="16"/>
                <w:lang w:eastAsia="es-MX"/>
              </w:rPr>
            </w:pPr>
            <w:r w:rsidRPr="00121159">
              <w:rPr>
                <w:sz w:val="16"/>
                <w:szCs w:val="16"/>
                <w:lang w:eastAsia="es-MX"/>
              </w:rPr>
              <w:t xml:space="preserve">Síndromes </w:t>
            </w:r>
            <w:proofErr w:type="spellStart"/>
            <w:r w:rsidRPr="00121159">
              <w:rPr>
                <w:sz w:val="16"/>
                <w:szCs w:val="16"/>
                <w:lang w:eastAsia="es-MX"/>
              </w:rPr>
              <w:t>Linfoproliferativos</w:t>
            </w:r>
            <w:proofErr w:type="spellEnd"/>
            <w:r w:rsidRPr="00121159">
              <w:rPr>
                <w:sz w:val="16"/>
                <w:szCs w:val="16"/>
                <w:lang w:eastAsia="es-MX"/>
              </w:rPr>
              <w:t xml:space="preserve"> Crónicos de células B</w:t>
            </w:r>
          </w:p>
        </w:tc>
      </w:tr>
      <w:tr w:rsidR="00D23AE0" w:rsidRPr="00121159" w14:paraId="250FB02E" w14:textId="77777777" w:rsidTr="007B5251">
        <w:trPr>
          <w:trHeight w:val="510"/>
        </w:trPr>
        <w:tc>
          <w:tcPr>
            <w:cnfStyle w:val="001000000000" w:firstRow="0" w:lastRow="0" w:firstColumn="1" w:lastColumn="0" w:oddVBand="0" w:evenVBand="0" w:oddHBand="0" w:evenHBand="0" w:firstRowFirstColumn="0" w:firstRowLastColumn="0" w:lastRowFirstColumn="0" w:lastRowLastColumn="0"/>
            <w:tcW w:w="374" w:type="pct"/>
            <w:vAlign w:val="center"/>
            <w:hideMark/>
          </w:tcPr>
          <w:p w14:paraId="307A35CA" w14:textId="77777777" w:rsidR="00D23AE0" w:rsidRPr="00121159" w:rsidRDefault="00D23AE0" w:rsidP="007B5251">
            <w:pPr>
              <w:pStyle w:val="Sinespaciado"/>
              <w:jc w:val="center"/>
              <w:rPr>
                <w:sz w:val="16"/>
                <w:szCs w:val="16"/>
                <w:lang w:eastAsia="es-MX"/>
              </w:rPr>
            </w:pPr>
            <w:r w:rsidRPr="00121159">
              <w:rPr>
                <w:sz w:val="16"/>
                <w:szCs w:val="16"/>
                <w:lang w:eastAsia="es-MX"/>
              </w:rPr>
              <w:t>Tubo</w:t>
            </w:r>
          </w:p>
        </w:tc>
        <w:tc>
          <w:tcPr>
            <w:tcW w:w="578" w:type="pct"/>
            <w:vAlign w:val="center"/>
            <w:hideMark/>
          </w:tcPr>
          <w:p w14:paraId="5B6E59C7"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roofErr w:type="spellStart"/>
            <w:r w:rsidRPr="00121159">
              <w:rPr>
                <w:sz w:val="16"/>
                <w:szCs w:val="16"/>
                <w:lang w:eastAsia="es-MX"/>
              </w:rPr>
              <w:t>Pacific</w:t>
            </w:r>
            <w:proofErr w:type="spellEnd"/>
            <w:r w:rsidRPr="00121159">
              <w:rPr>
                <w:sz w:val="16"/>
                <w:szCs w:val="16"/>
                <w:lang w:eastAsia="es-MX"/>
              </w:rPr>
              <w:t xml:space="preserve"> Blue</w:t>
            </w:r>
          </w:p>
        </w:tc>
        <w:tc>
          <w:tcPr>
            <w:tcW w:w="415" w:type="pct"/>
            <w:vAlign w:val="center"/>
            <w:hideMark/>
          </w:tcPr>
          <w:p w14:paraId="33770781"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OC515</w:t>
            </w:r>
          </w:p>
        </w:tc>
        <w:tc>
          <w:tcPr>
            <w:tcW w:w="665" w:type="pct"/>
            <w:vAlign w:val="center"/>
            <w:hideMark/>
          </w:tcPr>
          <w:p w14:paraId="78679C07"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FITC</w:t>
            </w:r>
          </w:p>
        </w:tc>
        <w:tc>
          <w:tcPr>
            <w:tcW w:w="667" w:type="pct"/>
            <w:vAlign w:val="center"/>
            <w:hideMark/>
          </w:tcPr>
          <w:p w14:paraId="39D9B347"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w:t>
            </w:r>
          </w:p>
        </w:tc>
        <w:tc>
          <w:tcPr>
            <w:tcW w:w="544" w:type="pct"/>
            <w:vAlign w:val="center"/>
            <w:hideMark/>
          </w:tcPr>
          <w:p w14:paraId="6FBF72A6"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PercpCP-Cyanine5.5</w:t>
            </w:r>
          </w:p>
        </w:tc>
        <w:tc>
          <w:tcPr>
            <w:tcW w:w="645" w:type="pct"/>
            <w:vAlign w:val="center"/>
            <w:hideMark/>
          </w:tcPr>
          <w:p w14:paraId="1E9E2B90"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PE-Cyanine7</w:t>
            </w:r>
          </w:p>
        </w:tc>
        <w:tc>
          <w:tcPr>
            <w:tcW w:w="704" w:type="pct"/>
            <w:vAlign w:val="center"/>
            <w:hideMark/>
          </w:tcPr>
          <w:p w14:paraId="34FA0476"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APC</w:t>
            </w:r>
          </w:p>
        </w:tc>
        <w:tc>
          <w:tcPr>
            <w:tcW w:w="407" w:type="pct"/>
            <w:vAlign w:val="center"/>
            <w:hideMark/>
          </w:tcPr>
          <w:p w14:paraId="7689F1D7"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APCH7</w:t>
            </w:r>
          </w:p>
        </w:tc>
      </w:tr>
      <w:tr w:rsidR="00D23AE0" w:rsidRPr="00121159" w14:paraId="5B45059A" w14:textId="77777777" w:rsidTr="005F2D9D">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6A6A6" w:themeFill="background1" w:themeFillShade="A6"/>
            <w:noWrap/>
            <w:vAlign w:val="center"/>
            <w:hideMark/>
          </w:tcPr>
          <w:p w14:paraId="65E69DEA" w14:textId="77777777" w:rsidR="00D23AE0" w:rsidRPr="00121159" w:rsidRDefault="00D23AE0" w:rsidP="007B5251">
            <w:pPr>
              <w:pStyle w:val="Sinespaciado"/>
              <w:rPr>
                <w:sz w:val="16"/>
                <w:szCs w:val="16"/>
                <w:lang w:eastAsia="es-MX"/>
              </w:rPr>
            </w:pPr>
            <w:r w:rsidRPr="00121159">
              <w:rPr>
                <w:sz w:val="16"/>
                <w:szCs w:val="16"/>
                <w:lang w:eastAsia="es-MX"/>
              </w:rPr>
              <w:t>Limitado</w:t>
            </w:r>
          </w:p>
        </w:tc>
      </w:tr>
      <w:tr w:rsidR="00D23AE0" w:rsidRPr="00121159" w14:paraId="0BA61FB8"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374" w:type="pct"/>
            <w:noWrap/>
            <w:vAlign w:val="center"/>
            <w:hideMark/>
          </w:tcPr>
          <w:p w14:paraId="01F4DEDC" w14:textId="77777777" w:rsidR="00D23AE0" w:rsidRPr="00121159" w:rsidRDefault="00D23AE0" w:rsidP="007B5251">
            <w:pPr>
              <w:pStyle w:val="Sinespaciado"/>
              <w:jc w:val="center"/>
              <w:rPr>
                <w:sz w:val="16"/>
                <w:szCs w:val="16"/>
                <w:lang w:eastAsia="es-MX"/>
              </w:rPr>
            </w:pPr>
            <w:r w:rsidRPr="00121159">
              <w:rPr>
                <w:sz w:val="16"/>
                <w:szCs w:val="16"/>
                <w:lang w:eastAsia="es-MX"/>
              </w:rPr>
              <w:t>1</w:t>
            </w:r>
          </w:p>
        </w:tc>
        <w:tc>
          <w:tcPr>
            <w:tcW w:w="578" w:type="pct"/>
            <w:noWrap/>
            <w:vAlign w:val="center"/>
            <w:hideMark/>
          </w:tcPr>
          <w:p w14:paraId="2A163F57"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CD20 / CD4</w:t>
            </w:r>
          </w:p>
        </w:tc>
        <w:tc>
          <w:tcPr>
            <w:tcW w:w="415" w:type="pct"/>
            <w:noWrap/>
            <w:vAlign w:val="center"/>
            <w:hideMark/>
          </w:tcPr>
          <w:p w14:paraId="3288C6E6"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665" w:type="pct"/>
            <w:noWrap/>
            <w:vAlign w:val="center"/>
            <w:hideMark/>
          </w:tcPr>
          <w:p w14:paraId="44432B50"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 xml:space="preserve">CD8 / </w:t>
            </w:r>
            <w:proofErr w:type="spellStart"/>
            <w:r w:rsidRPr="00121159">
              <w:rPr>
                <w:sz w:val="16"/>
                <w:szCs w:val="16"/>
                <w:lang w:eastAsia="es-MX"/>
              </w:rPr>
              <w:t>sm</w:t>
            </w:r>
            <w:proofErr w:type="spellEnd"/>
            <w:r w:rsidRPr="00121159">
              <w:rPr>
                <w:sz w:val="16"/>
                <w:szCs w:val="16"/>
                <w:lang w:eastAsia="es-MX"/>
              </w:rPr>
              <w:t xml:space="preserve"> </w:t>
            </w:r>
            <w:proofErr w:type="spellStart"/>
            <w:r w:rsidRPr="00121159">
              <w:rPr>
                <w:sz w:val="16"/>
                <w:szCs w:val="16"/>
                <w:lang w:eastAsia="es-MX"/>
              </w:rPr>
              <w:t>Ig</w:t>
            </w:r>
            <w:r w:rsidRPr="00121159">
              <w:rPr>
                <w:rFonts w:ascii="Cambria" w:hAnsi="Cambria" w:cs="Cambria"/>
                <w:sz w:val="16"/>
                <w:szCs w:val="16"/>
                <w:lang w:eastAsia="es-MX"/>
              </w:rPr>
              <w:t>κ</w:t>
            </w:r>
            <w:proofErr w:type="spellEnd"/>
          </w:p>
        </w:tc>
        <w:tc>
          <w:tcPr>
            <w:tcW w:w="667" w:type="pct"/>
            <w:noWrap/>
            <w:vAlign w:val="center"/>
            <w:hideMark/>
          </w:tcPr>
          <w:p w14:paraId="5FE17A05"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 xml:space="preserve">CD56 / </w:t>
            </w:r>
            <w:proofErr w:type="spellStart"/>
            <w:r w:rsidRPr="00121159">
              <w:rPr>
                <w:sz w:val="16"/>
                <w:szCs w:val="16"/>
                <w:lang w:eastAsia="es-MX"/>
              </w:rPr>
              <w:t>sm</w:t>
            </w:r>
            <w:proofErr w:type="spellEnd"/>
            <w:r w:rsidRPr="00121159">
              <w:rPr>
                <w:sz w:val="16"/>
                <w:szCs w:val="16"/>
                <w:lang w:eastAsia="es-MX"/>
              </w:rPr>
              <w:t xml:space="preserve"> </w:t>
            </w:r>
            <w:proofErr w:type="spellStart"/>
            <w:r w:rsidRPr="00121159">
              <w:rPr>
                <w:sz w:val="16"/>
                <w:szCs w:val="16"/>
                <w:lang w:eastAsia="es-MX"/>
              </w:rPr>
              <w:t>Ig</w:t>
            </w:r>
            <w:r w:rsidRPr="00121159">
              <w:rPr>
                <w:rFonts w:ascii="Cambria" w:hAnsi="Cambria" w:cs="Cambria"/>
                <w:sz w:val="16"/>
                <w:szCs w:val="16"/>
                <w:lang w:eastAsia="es-MX"/>
              </w:rPr>
              <w:t>λ</w:t>
            </w:r>
            <w:proofErr w:type="spellEnd"/>
          </w:p>
        </w:tc>
        <w:tc>
          <w:tcPr>
            <w:tcW w:w="544" w:type="pct"/>
            <w:noWrap/>
            <w:vAlign w:val="center"/>
            <w:hideMark/>
          </w:tcPr>
          <w:p w14:paraId="6813097A"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CD5</w:t>
            </w:r>
          </w:p>
        </w:tc>
        <w:tc>
          <w:tcPr>
            <w:tcW w:w="645" w:type="pct"/>
            <w:noWrap/>
            <w:vAlign w:val="center"/>
            <w:hideMark/>
          </w:tcPr>
          <w:p w14:paraId="3D5F6A3B"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 xml:space="preserve">CD19 / </w:t>
            </w:r>
            <w:proofErr w:type="spellStart"/>
            <w:r w:rsidRPr="00121159">
              <w:rPr>
                <w:sz w:val="16"/>
                <w:szCs w:val="16"/>
                <w:lang w:eastAsia="es-MX"/>
              </w:rPr>
              <w:t>TCR</w:t>
            </w:r>
            <w:r w:rsidRPr="00121159">
              <w:rPr>
                <w:rFonts w:ascii="Cambria" w:hAnsi="Cambria" w:cs="Cambria"/>
                <w:sz w:val="16"/>
                <w:szCs w:val="16"/>
                <w:lang w:eastAsia="es-MX"/>
              </w:rPr>
              <w:t>γδ</w:t>
            </w:r>
            <w:proofErr w:type="spellEnd"/>
          </w:p>
        </w:tc>
        <w:tc>
          <w:tcPr>
            <w:tcW w:w="704" w:type="pct"/>
            <w:noWrap/>
            <w:vAlign w:val="center"/>
            <w:hideMark/>
          </w:tcPr>
          <w:p w14:paraId="107B3C44"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smCD3</w:t>
            </w:r>
          </w:p>
        </w:tc>
        <w:tc>
          <w:tcPr>
            <w:tcW w:w="407" w:type="pct"/>
            <w:noWrap/>
            <w:vAlign w:val="center"/>
            <w:hideMark/>
          </w:tcPr>
          <w:p w14:paraId="62C3C695"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CD38</w:t>
            </w:r>
          </w:p>
        </w:tc>
      </w:tr>
      <w:tr w:rsidR="00D23AE0" w:rsidRPr="00121159" w14:paraId="2D4BF207"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374" w:type="pct"/>
            <w:noWrap/>
            <w:vAlign w:val="center"/>
            <w:hideMark/>
          </w:tcPr>
          <w:p w14:paraId="7F1B844C" w14:textId="77777777" w:rsidR="00D23AE0" w:rsidRPr="00121159" w:rsidRDefault="00D23AE0" w:rsidP="007B5251">
            <w:pPr>
              <w:pStyle w:val="Sinespaciado"/>
              <w:jc w:val="center"/>
              <w:rPr>
                <w:sz w:val="16"/>
                <w:szCs w:val="16"/>
                <w:lang w:eastAsia="es-MX"/>
              </w:rPr>
            </w:pPr>
            <w:r w:rsidRPr="00121159">
              <w:rPr>
                <w:sz w:val="16"/>
                <w:szCs w:val="16"/>
                <w:lang w:eastAsia="es-MX"/>
              </w:rPr>
              <w:t>2</w:t>
            </w:r>
          </w:p>
        </w:tc>
        <w:tc>
          <w:tcPr>
            <w:tcW w:w="578" w:type="pct"/>
            <w:noWrap/>
            <w:vAlign w:val="center"/>
            <w:hideMark/>
          </w:tcPr>
          <w:p w14:paraId="5DAF4920"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CD20</w:t>
            </w:r>
          </w:p>
        </w:tc>
        <w:tc>
          <w:tcPr>
            <w:tcW w:w="415" w:type="pct"/>
            <w:noWrap/>
            <w:vAlign w:val="center"/>
            <w:hideMark/>
          </w:tcPr>
          <w:p w14:paraId="289531A9"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665" w:type="pct"/>
            <w:noWrap/>
            <w:vAlign w:val="center"/>
            <w:hideMark/>
          </w:tcPr>
          <w:p w14:paraId="7E9EDC7C"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CD23</w:t>
            </w:r>
          </w:p>
        </w:tc>
        <w:tc>
          <w:tcPr>
            <w:tcW w:w="667" w:type="pct"/>
            <w:noWrap/>
            <w:vAlign w:val="center"/>
            <w:hideMark/>
          </w:tcPr>
          <w:p w14:paraId="2F7D74D0"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CD10</w:t>
            </w:r>
          </w:p>
        </w:tc>
        <w:tc>
          <w:tcPr>
            <w:tcW w:w="544" w:type="pct"/>
            <w:noWrap/>
            <w:vAlign w:val="center"/>
            <w:hideMark/>
          </w:tcPr>
          <w:p w14:paraId="7AF71B76"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CD79b</w:t>
            </w:r>
          </w:p>
        </w:tc>
        <w:tc>
          <w:tcPr>
            <w:tcW w:w="645" w:type="pct"/>
            <w:noWrap/>
            <w:vAlign w:val="center"/>
            <w:hideMark/>
          </w:tcPr>
          <w:p w14:paraId="74E57E24"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CD19</w:t>
            </w:r>
          </w:p>
        </w:tc>
        <w:tc>
          <w:tcPr>
            <w:tcW w:w="704" w:type="pct"/>
            <w:noWrap/>
            <w:vAlign w:val="center"/>
            <w:hideMark/>
          </w:tcPr>
          <w:p w14:paraId="23252A15"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CD200</w:t>
            </w:r>
          </w:p>
        </w:tc>
        <w:tc>
          <w:tcPr>
            <w:tcW w:w="407" w:type="pct"/>
            <w:noWrap/>
            <w:vAlign w:val="center"/>
            <w:hideMark/>
          </w:tcPr>
          <w:p w14:paraId="63CC3CF8"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CD43</w:t>
            </w:r>
          </w:p>
        </w:tc>
      </w:tr>
      <w:tr w:rsidR="00D23AE0" w:rsidRPr="00121159" w14:paraId="2C5576C8" w14:textId="77777777" w:rsidTr="005F2D9D">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6A6A6" w:themeFill="background1" w:themeFillShade="A6"/>
            <w:noWrap/>
            <w:vAlign w:val="center"/>
            <w:hideMark/>
          </w:tcPr>
          <w:p w14:paraId="5590BAA7" w14:textId="77777777" w:rsidR="00D23AE0" w:rsidRPr="00121159" w:rsidRDefault="00D23AE0" w:rsidP="007B5251">
            <w:pPr>
              <w:pStyle w:val="Sinespaciado"/>
              <w:rPr>
                <w:sz w:val="16"/>
                <w:szCs w:val="16"/>
                <w:lang w:eastAsia="es-MX"/>
              </w:rPr>
            </w:pPr>
            <w:r w:rsidRPr="00121159">
              <w:rPr>
                <w:sz w:val="16"/>
                <w:szCs w:val="16"/>
                <w:lang w:eastAsia="es-MX"/>
              </w:rPr>
              <w:t>Completo</w:t>
            </w:r>
          </w:p>
        </w:tc>
      </w:tr>
      <w:tr w:rsidR="00D23AE0" w:rsidRPr="00121159" w14:paraId="53A050E0"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374" w:type="pct"/>
            <w:noWrap/>
            <w:vAlign w:val="center"/>
            <w:hideMark/>
          </w:tcPr>
          <w:p w14:paraId="65BA8F86" w14:textId="77777777" w:rsidR="00D23AE0" w:rsidRPr="00121159" w:rsidRDefault="00D23AE0" w:rsidP="007B5251">
            <w:pPr>
              <w:pStyle w:val="Sinespaciado"/>
              <w:jc w:val="center"/>
              <w:rPr>
                <w:sz w:val="16"/>
                <w:szCs w:val="16"/>
                <w:lang w:eastAsia="es-MX"/>
              </w:rPr>
            </w:pPr>
            <w:r w:rsidRPr="00121159">
              <w:rPr>
                <w:sz w:val="16"/>
                <w:szCs w:val="16"/>
                <w:lang w:eastAsia="es-MX"/>
              </w:rPr>
              <w:t>3</w:t>
            </w:r>
          </w:p>
        </w:tc>
        <w:tc>
          <w:tcPr>
            <w:tcW w:w="578" w:type="pct"/>
            <w:noWrap/>
            <w:vAlign w:val="center"/>
            <w:hideMark/>
          </w:tcPr>
          <w:p w14:paraId="412102B6"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CD20</w:t>
            </w:r>
          </w:p>
        </w:tc>
        <w:tc>
          <w:tcPr>
            <w:tcW w:w="415" w:type="pct"/>
            <w:noWrap/>
            <w:vAlign w:val="center"/>
            <w:hideMark/>
          </w:tcPr>
          <w:p w14:paraId="2A71E3B3"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665" w:type="pct"/>
            <w:noWrap/>
            <w:vAlign w:val="center"/>
            <w:hideMark/>
          </w:tcPr>
          <w:p w14:paraId="6E390CDC"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CD31</w:t>
            </w:r>
          </w:p>
        </w:tc>
        <w:tc>
          <w:tcPr>
            <w:tcW w:w="667" w:type="pct"/>
            <w:noWrap/>
            <w:vAlign w:val="center"/>
            <w:hideMark/>
          </w:tcPr>
          <w:p w14:paraId="1DAF5507"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CD305 (LAIR1)</w:t>
            </w:r>
          </w:p>
        </w:tc>
        <w:tc>
          <w:tcPr>
            <w:tcW w:w="544" w:type="pct"/>
            <w:noWrap/>
            <w:vAlign w:val="center"/>
            <w:hideMark/>
          </w:tcPr>
          <w:p w14:paraId="6A5D9FD1"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CD11c</w:t>
            </w:r>
          </w:p>
        </w:tc>
        <w:tc>
          <w:tcPr>
            <w:tcW w:w="645" w:type="pct"/>
            <w:noWrap/>
            <w:vAlign w:val="center"/>
            <w:hideMark/>
          </w:tcPr>
          <w:p w14:paraId="24C9108F"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CD19</w:t>
            </w:r>
          </w:p>
        </w:tc>
        <w:tc>
          <w:tcPr>
            <w:tcW w:w="704" w:type="pct"/>
            <w:noWrap/>
            <w:vAlign w:val="center"/>
            <w:hideMark/>
          </w:tcPr>
          <w:p w14:paraId="508D0C8C"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roofErr w:type="spellStart"/>
            <w:r w:rsidRPr="00121159">
              <w:rPr>
                <w:sz w:val="16"/>
                <w:szCs w:val="16"/>
                <w:lang w:eastAsia="es-MX"/>
              </w:rPr>
              <w:t>sm</w:t>
            </w:r>
            <w:proofErr w:type="spellEnd"/>
            <w:r w:rsidRPr="00121159">
              <w:rPr>
                <w:sz w:val="16"/>
                <w:szCs w:val="16"/>
                <w:lang w:eastAsia="es-MX"/>
              </w:rPr>
              <w:t xml:space="preserve"> </w:t>
            </w:r>
            <w:proofErr w:type="spellStart"/>
            <w:r w:rsidRPr="00121159">
              <w:rPr>
                <w:sz w:val="16"/>
                <w:szCs w:val="16"/>
                <w:lang w:eastAsia="es-MX"/>
              </w:rPr>
              <w:t>Igμ</w:t>
            </w:r>
            <w:proofErr w:type="spellEnd"/>
          </w:p>
        </w:tc>
        <w:tc>
          <w:tcPr>
            <w:tcW w:w="407" w:type="pct"/>
            <w:noWrap/>
            <w:vAlign w:val="center"/>
            <w:hideMark/>
          </w:tcPr>
          <w:p w14:paraId="4E274574"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CD81</w:t>
            </w:r>
          </w:p>
        </w:tc>
      </w:tr>
      <w:tr w:rsidR="00D23AE0" w:rsidRPr="00121159" w14:paraId="6AEB331A"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374" w:type="pct"/>
            <w:noWrap/>
            <w:vAlign w:val="center"/>
            <w:hideMark/>
          </w:tcPr>
          <w:p w14:paraId="484B8421" w14:textId="77777777" w:rsidR="00D23AE0" w:rsidRPr="00121159" w:rsidRDefault="00D23AE0" w:rsidP="007B5251">
            <w:pPr>
              <w:pStyle w:val="Sinespaciado"/>
              <w:jc w:val="center"/>
              <w:rPr>
                <w:sz w:val="16"/>
                <w:szCs w:val="16"/>
                <w:lang w:eastAsia="es-MX"/>
              </w:rPr>
            </w:pPr>
            <w:r w:rsidRPr="00121159">
              <w:rPr>
                <w:sz w:val="16"/>
                <w:szCs w:val="16"/>
                <w:lang w:eastAsia="es-MX"/>
              </w:rPr>
              <w:t>4</w:t>
            </w:r>
          </w:p>
        </w:tc>
        <w:tc>
          <w:tcPr>
            <w:tcW w:w="578" w:type="pct"/>
            <w:noWrap/>
            <w:vAlign w:val="center"/>
            <w:hideMark/>
          </w:tcPr>
          <w:p w14:paraId="1418CF44"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CD20</w:t>
            </w:r>
          </w:p>
        </w:tc>
        <w:tc>
          <w:tcPr>
            <w:tcW w:w="415" w:type="pct"/>
            <w:noWrap/>
            <w:vAlign w:val="center"/>
            <w:hideMark/>
          </w:tcPr>
          <w:p w14:paraId="16D41F0D"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665" w:type="pct"/>
            <w:noWrap/>
            <w:vAlign w:val="center"/>
            <w:hideMark/>
          </w:tcPr>
          <w:p w14:paraId="62B7E3CD"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CD103</w:t>
            </w:r>
          </w:p>
        </w:tc>
        <w:tc>
          <w:tcPr>
            <w:tcW w:w="667" w:type="pct"/>
            <w:noWrap/>
            <w:vAlign w:val="center"/>
            <w:hideMark/>
          </w:tcPr>
          <w:p w14:paraId="43AB2483"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CD95</w:t>
            </w:r>
          </w:p>
        </w:tc>
        <w:tc>
          <w:tcPr>
            <w:tcW w:w="544" w:type="pct"/>
            <w:noWrap/>
            <w:vAlign w:val="center"/>
            <w:hideMark/>
          </w:tcPr>
          <w:p w14:paraId="17A484CB"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CD22</w:t>
            </w:r>
          </w:p>
        </w:tc>
        <w:tc>
          <w:tcPr>
            <w:tcW w:w="645" w:type="pct"/>
            <w:noWrap/>
            <w:vAlign w:val="center"/>
            <w:hideMark/>
          </w:tcPr>
          <w:p w14:paraId="1D871300"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CD19</w:t>
            </w:r>
          </w:p>
        </w:tc>
        <w:tc>
          <w:tcPr>
            <w:tcW w:w="704" w:type="pct"/>
            <w:noWrap/>
            <w:vAlign w:val="center"/>
            <w:hideMark/>
          </w:tcPr>
          <w:p w14:paraId="61F0A3C4"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CD185 (CXCR5)</w:t>
            </w:r>
          </w:p>
        </w:tc>
        <w:tc>
          <w:tcPr>
            <w:tcW w:w="407" w:type="pct"/>
            <w:noWrap/>
            <w:vAlign w:val="center"/>
            <w:hideMark/>
          </w:tcPr>
          <w:p w14:paraId="67C77BF4"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CD49D</w:t>
            </w:r>
          </w:p>
        </w:tc>
      </w:tr>
      <w:tr w:rsidR="00D23AE0" w:rsidRPr="00121159" w14:paraId="4CE16763"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374" w:type="pct"/>
            <w:noWrap/>
            <w:vAlign w:val="center"/>
            <w:hideMark/>
          </w:tcPr>
          <w:p w14:paraId="5C146920" w14:textId="77777777" w:rsidR="00D23AE0" w:rsidRPr="00121159" w:rsidRDefault="00D23AE0" w:rsidP="007B5251">
            <w:pPr>
              <w:pStyle w:val="Sinespaciado"/>
              <w:jc w:val="center"/>
              <w:rPr>
                <w:sz w:val="16"/>
                <w:szCs w:val="16"/>
                <w:lang w:eastAsia="es-MX"/>
              </w:rPr>
            </w:pPr>
            <w:r w:rsidRPr="00121159">
              <w:rPr>
                <w:sz w:val="16"/>
                <w:szCs w:val="16"/>
                <w:lang w:eastAsia="es-MX"/>
              </w:rPr>
              <w:t>5</w:t>
            </w:r>
          </w:p>
        </w:tc>
        <w:tc>
          <w:tcPr>
            <w:tcW w:w="578" w:type="pct"/>
            <w:noWrap/>
            <w:vAlign w:val="center"/>
            <w:hideMark/>
          </w:tcPr>
          <w:p w14:paraId="1611D40F"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CD20</w:t>
            </w:r>
          </w:p>
        </w:tc>
        <w:tc>
          <w:tcPr>
            <w:tcW w:w="415" w:type="pct"/>
            <w:noWrap/>
            <w:vAlign w:val="center"/>
            <w:hideMark/>
          </w:tcPr>
          <w:p w14:paraId="4500F859"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665" w:type="pct"/>
            <w:noWrap/>
            <w:vAlign w:val="center"/>
            <w:hideMark/>
          </w:tcPr>
          <w:p w14:paraId="51445150"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CD62L</w:t>
            </w:r>
          </w:p>
        </w:tc>
        <w:tc>
          <w:tcPr>
            <w:tcW w:w="667" w:type="pct"/>
            <w:noWrap/>
            <w:vAlign w:val="center"/>
            <w:hideMark/>
          </w:tcPr>
          <w:p w14:paraId="44F041E1"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CD39</w:t>
            </w:r>
          </w:p>
        </w:tc>
        <w:tc>
          <w:tcPr>
            <w:tcW w:w="544" w:type="pct"/>
            <w:noWrap/>
            <w:vAlign w:val="center"/>
            <w:hideMark/>
          </w:tcPr>
          <w:p w14:paraId="501C2A15"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HLA DR</w:t>
            </w:r>
          </w:p>
        </w:tc>
        <w:tc>
          <w:tcPr>
            <w:tcW w:w="645" w:type="pct"/>
            <w:noWrap/>
            <w:vAlign w:val="center"/>
            <w:hideMark/>
          </w:tcPr>
          <w:p w14:paraId="63873D32"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CD19</w:t>
            </w:r>
          </w:p>
        </w:tc>
        <w:tc>
          <w:tcPr>
            <w:tcW w:w="704" w:type="pct"/>
            <w:noWrap/>
            <w:vAlign w:val="center"/>
            <w:hideMark/>
          </w:tcPr>
          <w:p w14:paraId="564391A3"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CD27</w:t>
            </w:r>
          </w:p>
        </w:tc>
        <w:tc>
          <w:tcPr>
            <w:tcW w:w="407" w:type="pct"/>
            <w:noWrap/>
            <w:vAlign w:val="center"/>
            <w:hideMark/>
          </w:tcPr>
          <w:p w14:paraId="7936F852"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
        </w:tc>
      </w:tr>
    </w:tbl>
    <w:p w14:paraId="7E4815B5" w14:textId="77777777" w:rsidR="00D23AE0" w:rsidRPr="00121159" w:rsidRDefault="00D23AE0" w:rsidP="007B5251">
      <w:pPr>
        <w:pStyle w:val="Sinespaciado"/>
        <w:rPr>
          <w:sz w:val="16"/>
          <w:szCs w:val="16"/>
        </w:rPr>
      </w:pPr>
    </w:p>
    <w:tbl>
      <w:tblPr>
        <w:tblStyle w:val="Tabladecuadrcula1clara-nfasis51"/>
        <w:tblW w:w="5000" w:type="pct"/>
        <w:tblBorders>
          <w:top w:val="single" w:sz="4" w:space="0" w:color="266659"/>
          <w:left w:val="single" w:sz="4" w:space="0" w:color="266659"/>
          <w:bottom w:val="single" w:sz="4" w:space="0" w:color="266659"/>
          <w:right w:val="single" w:sz="4" w:space="0" w:color="266659"/>
          <w:insideH w:val="single" w:sz="4" w:space="0" w:color="266659"/>
          <w:insideV w:val="single" w:sz="4" w:space="0" w:color="266659"/>
        </w:tblBorders>
        <w:tblLook w:val="04A0" w:firstRow="1" w:lastRow="0" w:firstColumn="1" w:lastColumn="0" w:noHBand="0" w:noVBand="1"/>
      </w:tblPr>
      <w:tblGrid>
        <w:gridCol w:w="968"/>
        <w:gridCol w:w="1094"/>
        <w:gridCol w:w="1040"/>
        <w:gridCol w:w="1191"/>
        <w:gridCol w:w="1219"/>
        <w:gridCol w:w="1084"/>
        <w:gridCol w:w="1158"/>
        <w:gridCol w:w="1264"/>
        <w:gridCol w:w="802"/>
      </w:tblGrid>
      <w:tr w:rsidR="00D23AE0" w:rsidRPr="00121159" w14:paraId="73398E33" w14:textId="77777777" w:rsidTr="005F2D9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9"/>
            <w:tcBorders>
              <w:bottom w:val="none" w:sz="0" w:space="0" w:color="auto"/>
            </w:tcBorders>
            <w:shd w:val="clear" w:color="auto" w:fill="A6A6A6" w:themeFill="background1" w:themeFillShade="A6"/>
            <w:noWrap/>
            <w:vAlign w:val="center"/>
            <w:hideMark/>
          </w:tcPr>
          <w:p w14:paraId="2E75AB4E" w14:textId="77777777" w:rsidR="00D23AE0" w:rsidRPr="00121159" w:rsidRDefault="00D23AE0" w:rsidP="007B5251">
            <w:pPr>
              <w:pStyle w:val="Sinespaciado"/>
              <w:rPr>
                <w:b w:val="0"/>
                <w:sz w:val="16"/>
                <w:szCs w:val="16"/>
                <w:lang w:eastAsia="es-MX"/>
              </w:rPr>
            </w:pPr>
            <w:r w:rsidRPr="00121159">
              <w:rPr>
                <w:sz w:val="16"/>
                <w:szCs w:val="16"/>
                <w:lang w:eastAsia="es-MX"/>
              </w:rPr>
              <w:t>Clave 40.15.008 Inmunofenotipo para Leucemia Linfoblástica de Linaje T</w:t>
            </w:r>
          </w:p>
        </w:tc>
      </w:tr>
      <w:tr w:rsidR="00D23AE0" w:rsidRPr="00121159" w14:paraId="668EB1B7" w14:textId="77777777" w:rsidTr="005F2D9D">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6A6A6" w:themeFill="background1" w:themeFillShade="A6"/>
            <w:noWrap/>
            <w:vAlign w:val="center"/>
            <w:hideMark/>
          </w:tcPr>
          <w:p w14:paraId="02112395" w14:textId="77777777" w:rsidR="00D23AE0" w:rsidRPr="00121159" w:rsidRDefault="00D23AE0" w:rsidP="007B5251">
            <w:pPr>
              <w:pStyle w:val="Sinespaciado"/>
              <w:rPr>
                <w:b w:val="0"/>
                <w:sz w:val="16"/>
                <w:szCs w:val="16"/>
                <w:lang w:eastAsia="es-MX"/>
              </w:rPr>
            </w:pPr>
            <w:r w:rsidRPr="00121159">
              <w:rPr>
                <w:b w:val="0"/>
                <w:sz w:val="16"/>
                <w:szCs w:val="16"/>
                <w:lang w:eastAsia="es-MX"/>
              </w:rPr>
              <w:t>Podrán utilizarse cualquiera de los siguientes paneles:</w:t>
            </w:r>
          </w:p>
        </w:tc>
      </w:tr>
      <w:tr w:rsidR="00D23AE0" w:rsidRPr="00121159" w14:paraId="63F69561" w14:textId="77777777" w:rsidTr="00BC42EB">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9"/>
            <w:noWrap/>
            <w:vAlign w:val="center"/>
            <w:hideMark/>
          </w:tcPr>
          <w:p w14:paraId="0B44A83B" w14:textId="77777777" w:rsidR="00D23AE0" w:rsidRPr="00121159" w:rsidRDefault="00D23AE0" w:rsidP="007B5251">
            <w:pPr>
              <w:pStyle w:val="Sinespaciado"/>
              <w:rPr>
                <w:sz w:val="16"/>
                <w:szCs w:val="16"/>
                <w:lang w:eastAsia="es-MX"/>
              </w:rPr>
            </w:pPr>
          </w:p>
        </w:tc>
      </w:tr>
      <w:tr w:rsidR="00D23AE0" w:rsidRPr="00121159" w14:paraId="3CCE9135" w14:textId="77777777" w:rsidTr="005F2D9D">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6A6A6" w:themeFill="background1" w:themeFillShade="A6"/>
            <w:noWrap/>
            <w:vAlign w:val="center"/>
            <w:hideMark/>
          </w:tcPr>
          <w:p w14:paraId="05CDA20D" w14:textId="77777777" w:rsidR="00D23AE0" w:rsidRPr="00121159" w:rsidRDefault="00D23AE0" w:rsidP="007B5251">
            <w:pPr>
              <w:pStyle w:val="Sinespaciado"/>
              <w:rPr>
                <w:b w:val="0"/>
                <w:sz w:val="16"/>
                <w:szCs w:val="16"/>
                <w:lang w:eastAsia="es-MX"/>
              </w:rPr>
            </w:pPr>
            <w:r w:rsidRPr="00121159">
              <w:rPr>
                <w:sz w:val="16"/>
                <w:szCs w:val="16"/>
                <w:lang w:eastAsia="es-MX"/>
              </w:rPr>
              <w:t>Leucemia linfoblástica aguda de células T</w:t>
            </w:r>
          </w:p>
        </w:tc>
      </w:tr>
      <w:tr w:rsidR="00D23AE0" w:rsidRPr="00121159" w14:paraId="21EAF54E" w14:textId="77777777" w:rsidTr="007B5251">
        <w:trPr>
          <w:trHeight w:val="525"/>
        </w:trPr>
        <w:tc>
          <w:tcPr>
            <w:cnfStyle w:val="001000000000" w:firstRow="0" w:lastRow="0" w:firstColumn="1" w:lastColumn="0" w:oddVBand="0" w:evenVBand="0" w:oddHBand="0" w:evenHBand="0" w:firstRowFirstColumn="0" w:firstRowLastColumn="0" w:lastRowFirstColumn="0" w:lastRowLastColumn="0"/>
            <w:tcW w:w="497" w:type="pct"/>
            <w:vAlign w:val="center"/>
            <w:hideMark/>
          </w:tcPr>
          <w:p w14:paraId="5BA578D7" w14:textId="77777777" w:rsidR="00D23AE0" w:rsidRPr="00121159" w:rsidRDefault="00D23AE0" w:rsidP="007B5251">
            <w:pPr>
              <w:pStyle w:val="Sinespaciado"/>
              <w:jc w:val="center"/>
              <w:rPr>
                <w:sz w:val="16"/>
                <w:szCs w:val="16"/>
                <w:lang w:eastAsia="es-MX"/>
              </w:rPr>
            </w:pPr>
            <w:r w:rsidRPr="00121159">
              <w:rPr>
                <w:sz w:val="16"/>
                <w:szCs w:val="16"/>
                <w:lang w:eastAsia="es-MX"/>
              </w:rPr>
              <w:t>Tubo</w:t>
            </w:r>
          </w:p>
        </w:tc>
        <w:tc>
          <w:tcPr>
            <w:tcW w:w="561" w:type="pct"/>
            <w:vAlign w:val="center"/>
            <w:hideMark/>
          </w:tcPr>
          <w:p w14:paraId="7619C118"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roofErr w:type="spellStart"/>
            <w:r w:rsidRPr="00121159">
              <w:rPr>
                <w:sz w:val="16"/>
                <w:szCs w:val="16"/>
                <w:lang w:eastAsia="es-MX"/>
              </w:rPr>
              <w:t>Pacific</w:t>
            </w:r>
            <w:proofErr w:type="spellEnd"/>
            <w:r w:rsidRPr="00121159">
              <w:rPr>
                <w:sz w:val="16"/>
                <w:szCs w:val="16"/>
                <w:lang w:eastAsia="es-MX"/>
              </w:rPr>
              <w:t xml:space="preserve"> Blue</w:t>
            </w:r>
          </w:p>
        </w:tc>
        <w:tc>
          <w:tcPr>
            <w:tcW w:w="533" w:type="pct"/>
            <w:vAlign w:val="center"/>
            <w:hideMark/>
          </w:tcPr>
          <w:p w14:paraId="5511B2A0"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OC515</w:t>
            </w:r>
          </w:p>
        </w:tc>
        <w:tc>
          <w:tcPr>
            <w:tcW w:w="610" w:type="pct"/>
            <w:vAlign w:val="center"/>
            <w:hideMark/>
          </w:tcPr>
          <w:p w14:paraId="22FE762C"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FITC</w:t>
            </w:r>
          </w:p>
        </w:tc>
        <w:tc>
          <w:tcPr>
            <w:tcW w:w="612" w:type="pct"/>
            <w:vAlign w:val="center"/>
            <w:hideMark/>
          </w:tcPr>
          <w:p w14:paraId="17084BDB"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w:t>
            </w:r>
          </w:p>
        </w:tc>
        <w:tc>
          <w:tcPr>
            <w:tcW w:w="544" w:type="pct"/>
            <w:vAlign w:val="center"/>
            <w:hideMark/>
          </w:tcPr>
          <w:p w14:paraId="3452CA2E"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PercpCP-Cyanine5.5</w:t>
            </w:r>
          </w:p>
        </w:tc>
        <w:tc>
          <w:tcPr>
            <w:tcW w:w="593" w:type="pct"/>
            <w:vAlign w:val="center"/>
            <w:hideMark/>
          </w:tcPr>
          <w:p w14:paraId="67231456"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PE-Cyanine7</w:t>
            </w:r>
          </w:p>
        </w:tc>
        <w:tc>
          <w:tcPr>
            <w:tcW w:w="647" w:type="pct"/>
            <w:vAlign w:val="center"/>
            <w:hideMark/>
          </w:tcPr>
          <w:p w14:paraId="47D007F9"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APC</w:t>
            </w:r>
          </w:p>
        </w:tc>
        <w:tc>
          <w:tcPr>
            <w:tcW w:w="403" w:type="pct"/>
            <w:vAlign w:val="center"/>
            <w:hideMark/>
          </w:tcPr>
          <w:p w14:paraId="12CEC868"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APCH7</w:t>
            </w:r>
          </w:p>
        </w:tc>
      </w:tr>
      <w:tr w:rsidR="00D23AE0" w:rsidRPr="00121159" w14:paraId="71302B8B"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97" w:type="pct"/>
            <w:noWrap/>
            <w:vAlign w:val="center"/>
            <w:hideMark/>
          </w:tcPr>
          <w:p w14:paraId="4DD17BAA" w14:textId="77777777" w:rsidR="00D23AE0" w:rsidRPr="00121159" w:rsidRDefault="00D23AE0" w:rsidP="007B5251">
            <w:pPr>
              <w:pStyle w:val="Sinespaciado"/>
              <w:jc w:val="center"/>
              <w:rPr>
                <w:sz w:val="16"/>
                <w:szCs w:val="16"/>
                <w:lang w:eastAsia="es-MX"/>
              </w:rPr>
            </w:pPr>
            <w:r w:rsidRPr="00121159">
              <w:rPr>
                <w:sz w:val="16"/>
                <w:szCs w:val="16"/>
                <w:lang w:eastAsia="es-MX"/>
              </w:rPr>
              <w:t>1</w:t>
            </w:r>
          </w:p>
        </w:tc>
        <w:tc>
          <w:tcPr>
            <w:tcW w:w="561" w:type="pct"/>
            <w:noWrap/>
            <w:vAlign w:val="center"/>
            <w:hideMark/>
          </w:tcPr>
          <w:p w14:paraId="788209C9"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cyCD3</w:t>
            </w:r>
          </w:p>
        </w:tc>
        <w:tc>
          <w:tcPr>
            <w:tcW w:w="533" w:type="pct"/>
            <w:noWrap/>
            <w:vAlign w:val="center"/>
            <w:hideMark/>
          </w:tcPr>
          <w:p w14:paraId="2FBE6CD7"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610" w:type="pct"/>
            <w:noWrap/>
            <w:vAlign w:val="center"/>
            <w:hideMark/>
          </w:tcPr>
          <w:p w14:paraId="376241A8"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roofErr w:type="spellStart"/>
            <w:r w:rsidRPr="00121159">
              <w:rPr>
                <w:sz w:val="16"/>
                <w:szCs w:val="16"/>
                <w:lang w:eastAsia="es-MX"/>
              </w:rPr>
              <w:t>nuTdT</w:t>
            </w:r>
            <w:proofErr w:type="spellEnd"/>
          </w:p>
        </w:tc>
        <w:tc>
          <w:tcPr>
            <w:tcW w:w="612" w:type="pct"/>
            <w:noWrap/>
            <w:vAlign w:val="center"/>
            <w:hideMark/>
          </w:tcPr>
          <w:p w14:paraId="4F7DA3CB"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CD99</w:t>
            </w:r>
          </w:p>
        </w:tc>
        <w:tc>
          <w:tcPr>
            <w:tcW w:w="544" w:type="pct"/>
            <w:noWrap/>
            <w:vAlign w:val="center"/>
            <w:hideMark/>
          </w:tcPr>
          <w:p w14:paraId="220193D1"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CD5</w:t>
            </w:r>
          </w:p>
        </w:tc>
        <w:tc>
          <w:tcPr>
            <w:tcW w:w="593" w:type="pct"/>
            <w:noWrap/>
            <w:vAlign w:val="center"/>
            <w:hideMark/>
          </w:tcPr>
          <w:p w14:paraId="31907013"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CD10</w:t>
            </w:r>
          </w:p>
        </w:tc>
        <w:tc>
          <w:tcPr>
            <w:tcW w:w="647" w:type="pct"/>
            <w:noWrap/>
            <w:vAlign w:val="center"/>
            <w:hideMark/>
          </w:tcPr>
          <w:p w14:paraId="0D2856C2"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CD1a</w:t>
            </w:r>
          </w:p>
        </w:tc>
        <w:tc>
          <w:tcPr>
            <w:tcW w:w="403" w:type="pct"/>
            <w:noWrap/>
            <w:vAlign w:val="center"/>
            <w:hideMark/>
          </w:tcPr>
          <w:p w14:paraId="5F94F963"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smCD3</w:t>
            </w:r>
          </w:p>
        </w:tc>
      </w:tr>
      <w:tr w:rsidR="00D23AE0" w:rsidRPr="00121159" w14:paraId="2D6445CA"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97" w:type="pct"/>
            <w:noWrap/>
            <w:vAlign w:val="center"/>
            <w:hideMark/>
          </w:tcPr>
          <w:p w14:paraId="600378DE" w14:textId="77777777" w:rsidR="00D23AE0" w:rsidRPr="00121159" w:rsidRDefault="00D23AE0" w:rsidP="007B5251">
            <w:pPr>
              <w:pStyle w:val="Sinespaciado"/>
              <w:jc w:val="center"/>
              <w:rPr>
                <w:sz w:val="16"/>
                <w:szCs w:val="16"/>
                <w:lang w:eastAsia="es-MX"/>
              </w:rPr>
            </w:pPr>
            <w:r w:rsidRPr="00121159">
              <w:rPr>
                <w:sz w:val="16"/>
                <w:szCs w:val="16"/>
                <w:lang w:eastAsia="es-MX"/>
              </w:rPr>
              <w:t>2</w:t>
            </w:r>
          </w:p>
        </w:tc>
        <w:tc>
          <w:tcPr>
            <w:tcW w:w="561" w:type="pct"/>
            <w:noWrap/>
            <w:vAlign w:val="center"/>
            <w:hideMark/>
          </w:tcPr>
          <w:p w14:paraId="0040C2C8"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cyCD3</w:t>
            </w:r>
          </w:p>
        </w:tc>
        <w:tc>
          <w:tcPr>
            <w:tcW w:w="533" w:type="pct"/>
            <w:noWrap/>
            <w:vAlign w:val="center"/>
            <w:hideMark/>
          </w:tcPr>
          <w:p w14:paraId="4F7D15DF"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610" w:type="pct"/>
            <w:noWrap/>
            <w:vAlign w:val="center"/>
            <w:hideMark/>
          </w:tcPr>
          <w:p w14:paraId="0CBCF418"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w:t>
            </w:r>
          </w:p>
        </w:tc>
        <w:tc>
          <w:tcPr>
            <w:tcW w:w="612" w:type="pct"/>
            <w:noWrap/>
            <w:vAlign w:val="center"/>
            <w:hideMark/>
          </w:tcPr>
          <w:p w14:paraId="47ECE3AE"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CD117</w:t>
            </w:r>
          </w:p>
        </w:tc>
        <w:tc>
          <w:tcPr>
            <w:tcW w:w="544" w:type="pct"/>
            <w:noWrap/>
            <w:vAlign w:val="center"/>
            <w:hideMark/>
          </w:tcPr>
          <w:p w14:paraId="65E7756E"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w:t>
            </w:r>
          </w:p>
        </w:tc>
        <w:tc>
          <w:tcPr>
            <w:tcW w:w="593" w:type="pct"/>
            <w:noWrap/>
            <w:vAlign w:val="center"/>
            <w:hideMark/>
          </w:tcPr>
          <w:p w14:paraId="7B90FA63"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CD8</w:t>
            </w:r>
          </w:p>
        </w:tc>
        <w:tc>
          <w:tcPr>
            <w:tcW w:w="647" w:type="pct"/>
            <w:noWrap/>
            <w:vAlign w:val="center"/>
            <w:hideMark/>
          </w:tcPr>
          <w:p w14:paraId="03E2AAB8"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CD7</w:t>
            </w:r>
          </w:p>
        </w:tc>
        <w:tc>
          <w:tcPr>
            <w:tcW w:w="403" w:type="pct"/>
            <w:noWrap/>
            <w:vAlign w:val="center"/>
            <w:hideMark/>
          </w:tcPr>
          <w:p w14:paraId="29BC06F9"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smCD3</w:t>
            </w:r>
          </w:p>
        </w:tc>
      </w:tr>
      <w:tr w:rsidR="00D23AE0" w:rsidRPr="00121159" w14:paraId="45F3D694"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97" w:type="pct"/>
            <w:noWrap/>
            <w:vAlign w:val="center"/>
            <w:hideMark/>
          </w:tcPr>
          <w:p w14:paraId="7AD62D39" w14:textId="77777777" w:rsidR="00D23AE0" w:rsidRPr="00121159" w:rsidRDefault="00D23AE0" w:rsidP="007B5251">
            <w:pPr>
              <w:pStyle w:val="Sinespaciado"/>
              <w:jc w:val="center"/>
              <w:rPr>
                <w:sz w:val="16"/>
                <w:szCs w:val="16"/>
                <w:lang w:eastAsia="es-MX"/>
              </w:rPr>
            </w:pPr>
            <w:r w:rsidRPr="00121159">
              <w:rPr>
                <w:sz w:val="16"/>
                <w:szCs w:val="16"/>
                <w:lang w:eastAsia="es-MX"/>
              </w:rPr>
              <w:t>3</w:t>
            </w:r>
          </w:p>
        </w:tc>
        <w:tc>
          <w:tcPr>
            <w:tcW w:w="561" w:type="pct"/>
            <w:noWrap/>
            <w:vAlign w:val="center"/>
            <w:hideMark/>
          </w:tcPr>
          <w:p w14:paraId="0591D18E"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cyCD3</w:t>
            </w:r>
          </w:p>
        </w:tc>
        <w:tc>
          <w:tcPr>
            <w:tcW w:w="533" w:type="pct"/>
            <w:noWrap/>
            <w:vAlign w:val="center"/>
            <w:hideMark/>
          </w:tcPr>
          <w:p w14:paraId="4620F327"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610" w:type="pct"/>
            <w:noWrap/>
            <w:vAlign w:val="center"/>
            <w:hideMark/>
          </w:tcPr>
          <w:p w14:paraId="791CEC57"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roofErr w:type="spellStart"/>
            <w:r w:rsidRPr="00121159">
              <w:rPr>
                <w:sz w:val="16"/>
                <w:szCs w:val="16"/>
                <w:lang w:eastAsia="es-MX"/>
              </w:rPr>
              <w:t>TCR</w:t>
            </w:r>
            <w:r w:rsidRPr="00121159">
              <w:rPr>
                <w:rFonts w:ascii="Cambria" w:hAnsi="Cambria" w:cs="Cambria"/>
                <w:sz w:val="16"/>
                <w:szCs w:val="16"/>
                <w:lang w:eastAsia="es-MX"/>
              </w:rPr>
              <w:t>γδ</w:t>
            </w:r>
            <w:proofErr w:type="spellEnd"/>
          </w:p>
        </w:tc>
        <w:tc>
          <w:tcPr>
            <w:tcW w:w="612" w:type="pct"/>
            <w:noWrap/>
            <w:vAlign w:val="center"/>
            <w:hideMark/>
          </w:tcPr>
          <w:p w14:paraId="65A3C941"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TCR</w:t>
            </w:r>
            <w:r w:rsidRPr="00121159">
              <w:rPr>
                <w:rFonts w:ascii="Cambria" w:hAnsi="Cambria" w:cs="Cambria"/>
                <w:sz w:val="16"/>
                <w:szCs w:val="16"/>
                <w:lang w:eastAsia="es-MX"/>
              </w:rPr>
              <w:t>αβ</w:t>
            </w:r>
          </w:p>
        </w:tc>
        <w:tc>
          <w:tcPr>
            <w:tcW w:w="544" w:type="pct"/>
            <w:noWrap/>
            <w:vAlign w:val="center"/>
            <w:hideMark/>
          </w:tcPr>
          <w:p w14:paraId="576CA1FF"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CD33</w:t>
            </w:r>
          </w:p>
        </w:tc>
        <w:tc>
          <w:tcPr>
            <w:tcW w:w="593" w:type="pct"/>
            <w:noWrap/>
            <w:vAlign w:val="center"/>
            <w:hideMark/>
          </w:tcPr>
          <w:p w14:paraId="7D8F963D"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CD56</w:t>
            </w:r>
          </w:p>
        </w:tc>
        <w:tc>
          <w:tcPr>
            <w:tcW w:w="647" w:type="pct"/>
            <w:noWrap/>
            <w:vAlign w:val="center"/>
            <w:hideMark/>
          </w:tcPr>
          <w:p w14:paraId="0883A3DD"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roofErr w:type="spellStart"/>
            <w:r w:rsidRPr="00121159">
              <w:rPr>
                <w:sz w:val="16"/>
                <w:szCs w:val="16"/>
                <w:lang w:eastAsia="es-MX"/>
              </w:rPr>
              <w:t>cyTCR</w:t>
            </w:r>
            <w:proofErr w:type="spellEnd"/>
            <w:r w:rsidRPr="00121159">
              <w:rPr>
                <w:rFonts w:ascii="Cambria" w:hAnsi="Cambria" w:cs="Cambria"/>
                <w:sz w:val="16"/>
                <w:szCs w:val="16"/>
                <w:lang w:eastAsia="es-MX"/>
              </w:rPr>
              <w:t>β</w:t>
            </w:r>
          </w:p>
        </w:tc>
        <w:tc>
          <w:tcPr>
            <w:tcW w:w="403" w:type="pct"/>
            <w:noWrap/>
            <w:vAlign w:val="center"/>
            <w:hideMark/>
          </w:tcPr>
          <w:p w14:paraId="3D3218F2"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smCD3</w:t>
            </w:r>
          </w:p>
        </w:tc>
      </w:tr>
      <w:tr w:rsidR="00D23AE0" w:rsidRPr="00121159" w14:paraId="1258FD11"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97" w:type="pct"/>
            <w:noWrap/>
            <w:vAlign w:val="center"/>
            <w:hideMark/>
          </w:tcPr>
          <w:p w14:paraId="367BBD5D" w14:textId="77777777" w:rsidR="00D23AE0" w:rsidRPr="00121159" w:rsidRDefault="00D23AE0" w:rsidP="007B5251">
            <w:pPr>
              <w:pStyle w:val="Sinespaciado"/>
              <w:jc w:val="center"/>
              <w:rPr>
                <w:sz w:val="16"/>
                <w:szCs w:val="16"/>
                <w:lang w:eastAsia="es-MX"/>
              </w:rPr>
            </w:pPr>
            <w:r w:rsidRPr="00121159">
              <w:rPr>
                <w:sz w:val="16"/>
                <w:szCs w:val="16"/>
                <w:lang w:eastAsia="es-MX"/>
              </w:rPr>
              <w:t>4</w:t>
            </w:r>
          </w:p>
        </w:tc>
        <w:tc>
          <w:tcPr>
            <w:tcW w:w="561" w:type="pct"/>
            <w:noWrap/>
            <w:vAlign w:val="center"/>
            <w:hideMark/>
          </w:tcPr>
          <w:p w14:paraId="441C6B35"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cyCD3</w:t>
            </w:r>
          </w:p>
        </w:tc>
        <w:tc>
          <w:tcPr>
            <w:tcW w:w="533" w:type="pct"/>
            <w:noWrap/>
            <w:vAlign w:val="center"/>
            <w:hideMark/>
          </w:tcPr>
          <w:p w14:paraId="1149A29A"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610" w:type="pct"/>
            <w:noWrap/>
            <w:vAlign w:val="center"/>
            <w:hideMark/>
          </w:tcPr>
          <w:p w14:paraId="50EFB953"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CD44</w:t>
            </w:r>
          </w:p>
        </w:tc>
        <w:tc>
          <w:tcPr>
            <w:tcW w:w="612" w:type="pct"/>
            <w:noWrap/>
            <w:vAlign w:val="center"/>
            <w:hideMark/>
          </w:tcPr>
          <w:p w14:paraId="17A574A7"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CD13</w:t>
            </w:r>
          </w:p>
        </w:tc>
        <w:tc>
          <w:tcPr>
            <w:tcW w:w="544" w:type="pct"/>
            <w:noWrap/>
            <w:vAlign w:val="center"/>
            <w:hideMark/>
          </w:tcPr>
          <w:p w14:paraId="4178F9CB"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HLA DR</w:t>
            </w:r>
          </w:p>
        </w:tc>
        <w:tc>
          <w:tcPr>
            <w:tcW w:w="593" w:type="pct"/>
            <w:noWrap/>
            <w:vAlign w:val="center"/>
            <w:hideMark/>
          </w:tcPr>
          <w:p w14:paraId="5913B364"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 RA</w:t>
            </w:r>
          </w:p>
        </w:tc>
        <w:tc>
          <w:tcPr>
            <w:tcW w:w="647" w:type="pct"/>
            <w:noWrap/>
            <w:vAlign w:val="center"/>
            <w:hideMark/>
          </w:tcPr>
          <w:p w14:paraId="63D5EA94"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CD123</w:t>
            </w:r>
          </w:p>
        </w:tc>
        <w:tc>
          <w:tcPr>
            <w:tcW w:w="403" w:type="pct"/>
            <w:noWrap/>
            <w:vAlign w:val="center"/>
            <w:hideMark/>
          </w:tcPr>
          <w:p w14:paraId="20951525"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smCD3</w:t>
            </w:r>
          </w:p>
        </w:tc>
      </w:tr>
      <w:tr w:rsidR="00D23AE0" w:rsidRPr="00121159" w14:paraId="1340C2DB" w14:textId="77777777" w:rsidTr="00BC42EB">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9"/>
            <w:noWrap/>
            <w:vAlign w:val="center"/>
            <w:hideMark/>
          </w:tcPr>
          <w:p w14:paraId="7AF139BB" w14:textId="77777777" w:rsidR="00D23AE0" w:rsidRPr="00121159" w:rsidRDefault="00D23AE0" w:rsidP="007B5251">
            <w:pPr>
              <w:pStyle w:val="Sinespaciado"/>
              <w:rPr>
                <w:sz w:val="16"/>
                <w:szCs w:val="16"/>
                <w:lang w:eastAsia="es-MX"/>
              </w:rPr>
            </w:pPr>
          </w:p>
        </w:tc>
      </w:tr>
      <w:tr w:rsidR="00D23AE0" w:rsidRPr="00121159" w14:paraId="6A47ACD5" w14:textId="77777777" w:rsidTr="005F2D9D">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6A6A6" w:themeFill="background1" w:themeFillShade="A6"/>
            <w:noWrap/>
            <w:vAlign w:val="center"/>
            <w:hideMark/>
          </w:tcPr>
          <w:p w14:paraId="36801238" w14:textId="77777777" w:rsidR="00D23AE0" w:rsidRPr="00121159" w:rsidRDefault="00D23AE0" w:rsidP="007B5251">
            <w:pPr>
              <w:pStyle w:val="Sinespaciado"/>
              <w:rPr>
                <w:b w:val="0"/>
                <w:sz w:val="16"/>
                <w:szCs w:val="16"/>
                <w:lang w:eastAsia="es-MX"/>
              </w:rPr>
            </w:pPr>
            <w:r w:rsidRPr="00121159">
              <w:rPr>
                <w:sz w:val="16"/>
                <w:szCs w:val="16"/>
                <w:lang w:eastAsia="es-MX"/>
              </w:rPr>
              <w:t xml:space="preserve">Síndromes </w:t>
            </w:r>
            <w:proofErr w:type="spellStart"/>
            <w:r w:rsidRPr="00121159">
              <w:rPr>
                <w:sz w:val="16"/>
                <w:szCs w:val="16"/>
                <w:lang w:eastAsia="es-MX"/>
              </w:rPr>
              <w:t>Linfoproliferativos</w:t>
            </w:r>
            <w:proofErr w:type="spellEnd"/>
            <w:r w:rsidRPr="00121159">
              <w:rPr>
                <w:sz w:val="16"/>
                <w:szCs w:val="16"/>
                <w:lang w:eastAsia="es-MX"/>
              </w:rPr>
              <w:t xml:space="preserve"> Crónicos de células T</w:t>
            </w:r>
          </w:p>
        </w:tc>
      </w:tr>
      <w:tr w:rsidR="00D23AE0" w:rsidRPr="00121159" w14:paraId="3897A1B0" w14:textId="77777777" w:rsidTr="007B5251">
        <w:trPr>
          <w:trHeight w:val="525"/>
        </w:trPr>
        <w:tc>
          <w:tcPr>
            <w:cnfStyle w:val="001000000000" w:firstRow="0" w:lastRow="0" w:firstColumn="1" w:lastColumn="0" w:oddVBand="0" w:evenVBand="0" w:oddHBand="0" w:evenHBand="0" w:firstRowFirstColumn="0" w:firstRowLastColumn="0" w:lastRowFirstColumn="0" w:lastRowLastColumn="0"/>
            <w:tcW w:w="497" w:type="pct"/>
            <w:vAlign w:val="center"/>
            <w:hideMark/>
          </w:tcPr>
          <w:p w14:paraId="5ABE53F3" w14:textId="77777777" w:rsidR="00D23AE0" w:rsidRPr="00121159" w:rsidRDefault="00D23AE0" w:rsidP="007B5251">
            <w:pPr>
              <w:pStyle w:val="Sinespaciado"/>
              <w:jc w:val="center"/>
              <w:rPr>
                <w:sz w:val="16"/>
                <w:szCs w:val="16"/>
                <w:lang w:eastAsia="es-MX"/>
              </w:rPr>
            </w:pPr>
            <w:r w:rsidRPr="00121159">
              <w:rPr>
                <w:sz w:val="16"/>
                <w:szCs w:val="16"/>
                <w:lang w:eastAsia="es-MX"/>
              </w:rPr>
              <w:t>Tubo</w:t>
            </w:r>
          </w:p>
        </w:tc>
        <w:tc>
          <w:tcPr>
            <w:tcW w:w="561" w:type="pct"/>
            <w:vAlign w:val="center"/>
            <w:hideMark/>
          </w:tcPr>
          <w:p w14:paraId="52A772AF"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roofErr w:type="spellStart"/>
            <w:r w:rsidRPr="00121159">
              <w:rPr>
                <w:sz w:val="16"/>
                <w:szCs w:val="16"/>
                <w:lang w:eastAsia="es-MX"/>
              </w:rPr>
              <w:t>Pacific</w:t>
            </w:r>
            <w:proofErr w:type="spellEnd"/>
            <w:r w:rsidRPr="00121159">
              <w:rPr>
                <w:sz w:val="16"/>
                <w:szCs w:val="16"/>
                <w:lang w:eastAsia="es-MX"/>
              </w:rPr>
              <w:t xml:space="preserve"> Blue</w:t>
            </w:r>
          </w:p>
        </w:tc>
        <w:tc>
          <w:tcPr>
            <w:tcW w:w="533" w:type="pct"/>
            <w:vAlign w:val="center"/>
            <w:hideMark/>
          </w:tcPr>
          <w:p w14:paraId="7CE78281"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OC515</w:t>
            </w:r>
          </w:p>
        </w:tc>
        <w:tc>
          <w:tcPr>
            <w:tcW w:w="610" w:type="pct"/>
            <w:vAlign w:val="center"/>
            <w:hideMark/>
          </w:tcPr>
          <w:p w14:paraId="58869462"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FITC</w:t>
            </w:r>
          </w:p>
        </w:tc>
        <w:tc>
          <w:tcPr>
            <w:tcW w:w="612" w:type="pct"/>
            <w:vAlign w:val="center"/>
            <w:hideMark/>
          </w:tcPr>
          <w:p w14:paraId="3DF767D1"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w:t>
            </w:r>
          </w:p>
        </w:tc>
        <w:tc>
          <w:tcPr>
            <w:tcW w:w="544" w:type="pct"/>
            <w:vAlign w:val="center"/>
            <w:hideMark/>
          </w:tcPr>
          <w:p w14:paraId="57568C33"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PercpCP-Cyanine5.5</w:t>
            </w:r>
          </w:p>
        </w:tc>
        <w:tc>
          <w:tcPr>
            <w:tcW w:w="593" w:type="pct"/>
            <w:vAlign w:val="center"/>
            <w:hideMark/>
          </w:tcPr>
          <w:p w14:paraId="2E4D611C"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PE-Cyanine7</w:t>
            </w:r>
          </w:p>
        </w:tc>
        <w:tc>
          <w:tcPr>
            <w:tcW w:w="647" w:type="pct"/>
            <w:vAlign w:val="center"/>
            <w:hideMark/>
          </w:tcPr>
          <w:p w14:paraId="69934E2E"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APC</w:t>
            </w:r>
          </w:p>
        </w:tc>
        <w:tc>
          <w:tcPr>
            <w:tcW w:w="403" w:type="pct"/>
            <w:vAlign w:val="center"/>
            <w:hideMark/>
          </w:tcPr>
          <w:p w14:paraId="532B20D6"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APCH7</w:t>
            </w:r>
          </w:p>
        </w:tc>
      </w:tr>
      <w:tr w:rsidR="00D23AE0" w:rsidRPr="00121159" w14:paraId="7BED8AC2"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97" w:type="pct"/>
            <w:noWrap/>
            <w:vAlign w:val="center"/>
            <w:hideMark/>
          </w:tcPr>
          <w:p w14:paraId="2C229EA7" w14:textId="77777777" w:rsidR="00D23AE0" w:rsidRPr="00121159" w:rsidRDefault="00D23AE0" w:rsidP="007B5251">
            <w:pPr>
              <w:pStyle w:val="Sinespaciado"/>
              <w:jc w:val="center"/>
              <w:rPr>
                <w:sz w:val="16"/>
                <w:szCs w:val="16"/>
                <w:lang w:eastAsia="es-MX"/>
              </w:rPr>
            </w:pPr>
            <w:r w:rsidRPr="00121159">
              <w:rPr>
                <w:sz w:val="16"/>
                <w:szCs w:val="16"/>
                <w:lang w:eastAsia="es-MX"/>
              </w:rPr>
              <w:t>1</w:t>
            </w:r>
          </w:p>
        </w:tc>
        <w:tc>
          <w:tcPr>
            <w:tcW w:w="561" w:type="pct"/>
            <w:noWrap/>
            <w:vAlign w:val="center"/>
            <w:hideMark/>
          </w:tcPr>
          <w:p w14:paraId="472D2B9C"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w:t>
            </w:r>
          </w:p>
        </w:tc>
        <w:tc>
          <w:tcPr>
            <w:tcW w:w="533" w:type="pct"/>
            <w:noWrap/>
            <w:vAlign w:val="center"/>
            <w:hideMark/>
          </w:tcPr>
          <w:p w14:paraId="2AEEC954"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610" w:type="pct"/>
            <w:noWrap/>
            <w:vAlign w:val="center"/>
            <w:hideMark/>
          </w:tcPr>
          <w:p w14:paraId="25AE6433"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CD7</w:t>
            </w:r>
          </w:p>
        </w:tc>
        <w:tc>
          <w:tcPr>
            <w:tcW w:w="612" w:type="pct"/>
            <w:noWrap/>
            <w:vAlign w:val="center"/>
            <w:hideMark/>
          </w:tcPr>
          <w:p w14:paraId="2E46B359"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CD26</w:t>
            </w:r>
          </w:p>
        </w:tc>
        <w:tc>
          <w:tcPr>
            <w:tcW w:w="544" w:type="pct"/>
            <w:noWrap/>
            <w:vAlign w:val="center"/>
            <w:hideMark/>
          </w:tcPr>
          <w:p w14:paraId="695B275C"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smCD3</w:t>
            </w:r>
          </w:p>
        </w:tc>
        <w:tc>
          <w:tcPr>
            <w:tcW w:w="593" w:type="pct"/>
            <w:noWrap/>
            <w:vAlign w:val="center"/>
            <w:hideMark/>
          </w:tcPr>
          <w:p w14:paraId="6901DFF1"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w:t>
            </w:r>
          </w:p>
        </w:tc>
        <w:tc>
          <w:tcPr>
            <w:tcW w:w="647" w:type="pct"/>
            <w:noWrap/>
            <w:vAlign w:val="center"/>
            <w:hideMark/>
          </w:tcPr>
          <w:p w14:paraId="07F9137F"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CD28</w:t>
            </w:r>
          </w:p>
        </w:tc>
        <w:tc>
          <w:tcPr>
            <w:tcW w:w="403" w:type="pct"/>
            <w:noWrap/>
            <w:vAlign w:val="center"/>
            <w:hideMark/>
          </w:tcPr>
          <w:p w14:paraId="796D94AC"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CD8</w:t>
            </w:r>
          </w:p>
        </w:tc>
      </w:tr>
      <w:tr w:rsidR="00D23AE0" w:rsidRPr="00121159" w14:paraId="084AAA15"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97" w:type="pct"/>
            <w:noWrap/>
            <w:vAlign w:val="center"/>
            <w:hideMark/>
          </w:tcPr>
          <w:p w14:paraId="62F1337A" w14:textId="77777777" w:rsidR="00D23AE0" w:rsidRPr="00121159" w:rsidRDefault="00D23AE0" w:rsidP="007B5251">
            <w:pPr>
              <w:pStyle w:val="Sinespaciado"/>
              <w:jc w:val="center"/>
              <w:rPr>
                <w:sz w:val="16"/>
                <w:szCs w:val="16"/>
                <w:lang w:eastAsia="es-MX"/>
              </w:rPr>
            </w:pPr>
            <w:r w:rsidRPr="00121159">
              <w:rPr>
                <w:sz w:val="16"/>
                <w:szCs w:val="16"/>
                <w:lang w:eastAsia="es-MX"/>
              </w:rPr>
              <w:t>2</w:t>
            </w:r>
          </w:p>
        </w:tc>
        <w:tc>
          <w:tcPr>
            <w:tcW w:w="561" w:type="pct"/>
            <w:noWrap/>
            <w:vAlign w:val="center"/>
            <w:hideMark/>
          </w:tcPr>
          <w:p w14:paraId="5A50CB07"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w:t>
            </w:r>
          </w:p>
        </w:tc>
        <w:tc>
          <w:tcPr>
            <w:tcW w:w="533" w:type="pct"/>
            <w:noWrap/>
            <w:vAlign w:val="center"/>
            <w:hideMark/>
          </w:tcPr>
          <w:p w14:paraId="6889A11C"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610" w:type="pct"/>
            <w:noWrap/>
            <w:vAlign w:val="center"/>
            <w:hideMark/>
          </w:tcPr>
          <w:p w14:paraId="02F699A6"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CD27</w:t>
            </w:r>
          </w:p>
        </w:tc>
        <w:tc>
          <w:tcPr>
            <w:tcW w:w="612" w:type="pct"/>
            <w:noWrap/>
            <w:vAlign w:val="center"/>
            <w:hideMark/>
          </w:tcPr>
          <w:p w14:paraId="49712D0D"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CD197</w:t>
            </w:r>
          </w:p>
        </w:tc>
        <w:tc>
          <w:tcPr>
            <w:tcW w:w="544" w:type="pct"/>
            <w:noWrap/>
            <w:vAlign w:val="center"/>
            <w:hideMark/>
          </w:tcPr>
          <w:p w14:paraId="15DA2AF6"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smCD3</w:t>
            </w:r>
          </w:p>
        </w:tc>
        <w:tc>
          <w:tcPr>
            <w:tcW w:w="593" w:type="pct"/>
            <w:noWrap/>
            <w:vAlign w:val="center"/>
            <w:hideMark/>
          </w:tcPr>
          <w:p w14:paraId="6DAEE4AC"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CD45RO</w:t>
            </w:r>
          </w:p>
        </w:tc>
        <w:tc>
          <w:tcPr>
            <w:tcW w:w="647" w:type="pct"/>
            <w:noWrap/>
            <w:vAlign w:val="center"/>
            <w:hideMark/>
          </w:tcPr>
          <w:p w14:paraId="69879B5C"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CD45RA</w:t>
            </w:r>
          </w:p>
        </w:tc>
        <w:tc>
          <w:tcPr>
            <w:tcW w:w="403" w:type="pct"/>
            <w:noWrap/>
            <w:vAlign w:val="center"/>
            <w:hideMark/>
          </w:tcPr>
          <w:p w14:paraId="12600273"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CD8</w:t>
            </w:r>
          </w:p>
        </w:tc>
      </w:tr>
      <w:tr w:rsidR="00D23AE0" w:rsidRPr="00121159" w14:paraId="46B83C90"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97" w:type="pct"/>
            <w:noWrap/>
            <w:vAlign w:val="center"/>
            <w:hideMark/>
          </w:tcPr>
          <w:p w14:paraId="336B92DD" w14:textId="77777777" w:rsidR="00D23AE0" w:rsidRPr="00121159" w:rsidRDefault="00D23AE0" w:rsidP="007B5251">
            <w:pPr>
              <w:pStyle w:val="Sinespaciado"/>
              <w:jc w:val="center"/>
              <w:rPr>
                <w:sz w:val="16"/>
                <w:szCs w:val="16"/>
                <w:lang w:eastAsia="es-MX"/>
              </w:rPr>
            </w:pPr>
            <w:r w:rsidRPr="00121159">
              <w:rPr>
                <w:sz w:val="16"/>
                <w:szCs w:val="16"/>
                <w:lang w:eastAsia="es-MX"/>
              </w:rPr>
              <w:t>3</w:t>
            </w:r>
          </w:p>
        </w:tc>
        <w:tc>
          <w:tcPr>
            <w:tcW w:w="561" w:type="pct"/>
            <w:noWrap/>
            <w:vAlign w:val="center"/>
            <w:hideMark/>
          </w:tcPr>
          <w:p w14:paraId="40EDFAB5"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w:t>
            </w:r>
          </w:p>
        </w:tc>
        <w:tc>
          <w:tcPr>
            <w:tcW w:w="533" w:type="pct"/>
            <w:noWrap/>
            <w:vAlign w:val="center"/>
            <w:hideMark/>
          </w:tcPr>
          <w:p w14:paraId="04B7C41B"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610" w:type="pct"/>
            <w:noWrap/>
            <w:vAlign w:val="center"/>
            <w:hideMark/>
          </w:tcPr>
          <w:p w14:paraId="18EAE4D3"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CD5</w:t>
            </w:r>
          </w:p>
        </w:tc>
        <w:tc>
          <w:tcPr>
            <w:tcW w:w="612" w:type="pct"/>
            <w:noWrap/>
            <w:vAlign w:val="center"/>
            <w:hideMark/>
          </w:tcPr>
          <w:p w14:paraId="06594228"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CD25</w:t>
            </w:r>
          </w:p>
        </w:tc>
        <w:tc>
          <w:tcPr>
            <w:tcW w:w="544" w:type="pct"/>
            <w:noWrap/>
            <w:vAlign w:val="center"/>
            <w:hideMark/>
          </w:tcPr>
          <w:p w14:paraId="294BA14B"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smCD3</w:t>
            </w:r>
          </w:p>
        </w:tc>
        <w:tc>
          <w:tcPr>
            <w:tcW w:w="593" w:type="pct"/>
            <w:noWrap/>
            <w:vAlign w:val="center"/>
            <w:hideMark/>
          </w:tcPr>
          <w:p w14:paraId="55778CE4"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HLA DR</w:t>
            </w:r>
          </w:p>
        </w:tc>
        <w:tc>
          <w:tcPr>
            <w:tcW w:w="647" w:type="pct"/>
            <w:noWrap/>
            <w:vAlign w:val="center"/>
            <w:hideMark/>
          </w:tcPr>
          <w:p w14:paraId="6664EE14"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roofErr w:type="spellStart"/>
            <w:r w:rsidRPr="00121159">
              <w:rPr>
                <w:sz w:val="16"/>
                <w:szCs w:val="16"/>
                <w:lang w:eastAsia="es-MX"/>
              </w:rPr>
              <w:t>cyTCL</w:t>
            </w:r>
            <w:proofErr w:type="spellEnd"/>
            <w:r w:rsidRPr="00121159">
              <w:rPr>
                <w:sz w:val="16"/>
                <w:szCs w:val="16"/>
                <w:lang w:eastAsia="es-MX"/>
              </w:rPr>
              <w:t xml:space="preserve"> 1</w:t>
            </w:r>
          </w:p>
        </w:tc>
        <w:tc>
          <w:tcPr>
            <w:tcW w:w="403" w:type="pct"/>
            <w:noWrap/>
            <w:vAlign w:val="center"/>
            <w:hideMark/>
          </w:tcPr>
          <w:p w14:paraId="490E5AA5"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CD8</w:t>
            </w:r>
          </w:p>
        </w:tc>
      </w:tr>
      <w:tr w:rsidR="00D23AE0" w:rsidRPr="00121159" w14:paraId="5988FE1C"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97" w:type="pct"/>
            <w:noWrap/>
            <w:vAlign w:val="center"/>
            <w:hideMark/>
          </w:tcPr>
          <w:p w14:paraId="24F84B3D" w14:textId="77777777" w:rsidR="00D23AE0" w:rsidRPr="00121159" w:rsidRDefault="00D23AE0" w:rsidP="007B5251">
            <w:pPr>
              <w:pStyle w:val="Sinespaciado"/>
              <w:jc w:val="center"/>
              <w:rPr>
                <w:sz w:val="16"/>
                <w:szCs w:val="16"/>
                <w:lang w:eastAsia="es-MX"/>
              </w:rPr>
            </w:pPr>
            <w:r w:rsidRPr="00121159">
              <w:rPr>
                <w:sz w:val="16"/>
                <w:szCs w:val="16"/>
                <w:lang w:eastAsia="es-MX"/>
              </w:rPr>
              <w:t>4</w:t>
            </w:r>
          </w:p>
        </w:tc>
        <w:tc>
          <w:tcPr>
            <w:tcW w:w="561" w:type="pct"/>
            <w:noWrap/>
            <w:vAlign w:val="center"/>
            <w:hideMark/>
          </w:tcPr>
          <w:p w14:paraId="646B1E5A"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w:t>
            </w:r>
          </w:p>
        </w:tc>
        <w:tc>
          <w:tcPr>
            <w:tcW w:w="533" w:type="pct"/>
            <w:noWrap/>
            <w:vAlign w:val="center"/>
            <w:hideMark/>
          </w:tcPr>
          <w:p w14:paraId="7C784F90"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610" w:type="pct"/>
            <w:noWrap/>
            <w:vAlign w:val="center"/>
            <w:hideMark/>
          </w:tcPr>
          <w:p w14:paraId="2E914498"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CD57</w:t>
            </w:r>
          </w:p>
        </w:tc>
        <w:tc>
          <w:tcPr>
            <w:tcW w:w="612" w:type="pct"/>
            <w:noWrap/>
            <w:vAlign w:val="center"/>
            <w:hideMark/>
          </w:tcPr>
          <w:p w14:paraId="160149AC"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CD30</w:t>
            </w:r>
          </w:p>
        </w:tc>
        <w:tc>
          <w:tcPr>
            <w:tcW w:w="544" w:type="pct"/>
            <w:noWrap/>
            <w:vAlign w:val="center"/>
            <w:hideMark/>
          </w:tcPr>
          <w:p w14:paraId="4A7405C7"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smCD3</w:t>
            </w:r>
          </w:p>
        </w:tc>
        <w:tc>
          <w:tcPr>
            <w:tcW w:w="593" w:type="pct"/>
            <w:noWrap/>
            <w:vAlign w:val="center"/>
            <w:hideMark/>
          </w:tcPr>
          <w:p w14:paraId="600E8945"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w:t>
            </w:r>
          </w:p>
        </w:tc>
        <w:tc>
          <w:tcPr>
            <w:tcW w:w="647" w:type="pct"/>
            <w:noWrap/>
            <w:vAlign w:val="center"/>
            <w:hideMark/>
          </w:tcPr>
          <w:p w14:paraId="28B4FE13"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CD11c</w:t>
            </w:r>
          </w:p>
        </w:tc>
        <w:tc>
          <w:tcPr>
            <w:tcW w:w="403" w:type="pct"/>
            <w:noWrap/>
            <w:vAlign w:val="center"/>
            <w:hideMark/>
          </w:tcPr>
          <w:p w14:paraId="4283E8DB"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CD8</w:t>
            </w:r>
          </w:p>
        </w:tc>
      </w:tr>
      <w:tr w:rsidR="00D23AE0" w:rsidRPr="00121159" w14:paraId="642F4993"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97" w:type="pct"/>
            <w:noWrap/>
            <w:vAlign w:val="center"/>
            <w:hideMark/>
          </w:tcPr>
          <w:p w14:paraId="77896F3B" w14:textId="77777777" w:rsidR="00D23AE0" w:rsidRPr="00121159" w:rsidRDefault="00D23AE0" w:rsidP="007B5251">
            <w:pPr>
              <w:pStyle w:val="Sinespaciado"/>
              <w:jc w:val="center"/>
              <w:rPr>
                <w:sz w:val="16"/>
                <w:szCs w:val="16"/>
                <w:lang w:eastAsia="es-MX"/>
              </w:rPr>
            </w:pPr>
            <w:r w:rsidRPr="00121159">
              <w:rPr>
                <w:sz w:val="16"/>
                <w:szCs w:val="16"/>
                <w:lang w:eastAsia="es-MX"/>
              </w:rPr>
              <w:t>5</w:t>
            </w:r>
          </w:p>
        </w:tc>
        <w:tc>
          <w:tcPr>
            <w:tcW w:w="561" w:type="pct"/>
            <w:noWrap/>
            <w:vAlign w:val="center"/>
            <w:hideMark/>
          </w:tcPr>
          <w:p w14:paraId="6E7D1C52"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w:t>
            </w:r>
          </w:p>
        </w:tc>
        <w:tc>
          <w:tcPr>
            <w:tcW w:w="533" w:type="pct"/>
            <w:noWrap/>
            <w:vAlign w:val="center"/>
            <w:hideMark/>
          </w:tcPr>
          <w:p w14:paraId="50B47996"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610" w:type="pct"/>
            <w:noWrap/>
            <w:vAlign w:val="center"/>
            <w:hideMark/>
          </w:tcPr>
          <w:p w14:paraId="36A95CD0"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roofErr w:type="spellStart"/>
            <w:r w:rsidRPr="00121159">
              <w:rPr>
                <w:sz w:val="16"/>
                <w:szCs w:val="16"/>
                <w:lang w:eastAsia="es-MX"/>
              </w:rPr>
              <w:t>cyPerforin</w:t>
            </w:r>
            <w:proofErr w:type="spellEnd"/>
          </w:p>
        </w:tc>
        <w:tc>
          <w:tcPr>
            <w:tcW w:w="612" w:type="pct"/>
            <w:noWrap/>
            <w:vAlign w:val="center"/>
            <w:hideMark/>
          </w:tcPr>
          <w:p w14:paraId="1A5A71EE"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roofErr w:type="spellStart"/>
            <w:r w:rsidRPr="00121159">
              <w:rPr>
                <w:sz w:val="16"/>
                <w:szCs w:val="16"/>
                <w:lang w:eastAsia="es-MX"/>
              </w:rPr>
              <w:t>cyGranzyme</w:t>
            </w:r>
            <w:proofErr w:type="spellEnd"/>
          </w:p>
        </w:tc>
        <w:tc>
          <w:tcPr>
            <w:tcW w:w="544" w:type="pct"/>
            <w:noWrap/>
            <w:vAlign w:val="center"/>
            <w:hideMark/>
          </w:tcPr>
          <w:p w14:paraId="1AD16D30"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smCD3</w:t>
            </w:r>
          </w:p>
        </w:tc>
        <w:tc>
          <w:tcPr>
            <w:tcW w:w="593" w:type="pct"/>
            <w:noWrap/>
            <w:vAlign w:val="center"/>
            <w:hideMark/>
          </w:tcPr>
          <w:p w14:paraId="6F5686FA"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CD16</w:t>
            </w:r>
          </w:p>
        </w:tc>
        <w:tc>
          <w:tcPr>
            <w:tcW w:w="647" w:type="pct"/>
            <w:noWrap/>
            <w:vAlign w:val="center"/>
            <w:hideMark/>
          </w:tcPr>
          <w:p w14:paraId="65851C07"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CD94</w:t>
            </w:r>
          </w:p>
        </w:tc>
        <w:tc>
          <w:tcPr>
            <w:tcW w:w="403" w:type="pct"/>
            <w:noWrap/>
            <w:vAlign w:val="center"/>
            <w:hideMark/>
          </w:tcPr>
          <w:p w14:paraId="3E913872"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CD8</w:t>
            </w:r>
          </w:p>
        </w:tc>
      </w:tr>
      <w:tr w:rsidR="00D23AE0" w:rsidRPr="00121159" w14:paraId="5979FEC3"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97" w:type="pct"/>
            <w:noWrap/>
            <w:vAlign w:val="center"/>
            <w:hideMark/>
          </w:tcPr>
          <w:p w14:paraId="05267648" w14:textId="77777777" w:rsidR="00D23AE0" w:rsidRPr="00121159" w:rsidRDefault="00D23AE0" w:rsidP="007B5251">
            <w:pPr>
              <w:pStyle w:val="Sinespaciado"/>
              <w:jc w:val="center"/>
              <w:rPr>
                <w:sz w:val="16"/>
                <w:szCs w:val="16"/>
                <w:lang w:eastAsia="es-MX"/>
              </w:rPr>
            </w:pPr>
            <w:r w:rsidRPr="00121159">
              <w:rPr>
                <w:sz w:val="16"/>
                <w:szCs w:val="16"/>
                <w:lang w:eastAsia="es-MX"/>
              </w:rPr>
              <w:t>6</w:t>
            </w:r>
          </w:p>
        </w:tc>
        <w:tc>
          <w:tcPr>
            <w:tcW w:w="561" w:type="pct"/>
            <w:noWrap/>
            <w:vAlign w:val="center"/>
            <w:hideMark/>
          </w:tcPr>
          <w:p w14:paraId="2F944E85"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w:t>
            </w:r>
          </w:p>
        </w:tc>
        <w:tc>
          <w:tcPr>
            <w:tcW w:w="533" w:type="pct"/>
            <w:noWrap/>
            <w:vAlign w:val="center"/>
            <w:hideMark/>
          </w:tcPr>
          <w:p w14:paraId="67951E27"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610" w:type="pct"/>
            <w:noWrap/>
            <w:vAlign w:val="center"/>
            <w:hideMark/>
          </w:tcPr>
          <w:p w14:paraId="5EB2B634"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w:t>
            </w:r>
          </w:p>
        </w:tc>
        <w:tc>
          <w:tcPr>
            <w:tcW w:w="612" w:type="pct"/>
            <w:noWrap/>
            <w:vAlign w:val="center"/>
            <w:hideMark/>
          </w:tcPr>
          <w:p w14:paraId="0904C249"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CD279</w:t>
            </w:r>
          </w:p>
        </w:tc>
        <w:tc>
          <w:tcPr>
            <w:tcW w:w="544" w:type="pct"/>
            <w:noWrap/>
            <w:vAlign w:val="center"/>
            <w:hideMark/>
          </w:tcPr>
          <w:p w14:paraId="169E1262"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smCD3</w:t>
            </w:r>
          </w:p>
        </w:tc>
        <w:tc>
          <w:tcPr>
            <w:tcW w:w="593" w:type="pct"/>
            <w:noWrap/>
            <w:vAlign w:val="center"/>
            <w:hideMark/>
          </w:tcPr>
          <w:p w14:paraId="4934055B"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w:t>
            </w:r>
          </w:p>
        </w:tc>
        <w:tc>
          <w:tcPr>
            <w:tcW w:w="647" w:type="pct"/>
            <w:noWrap/>
            <w:vAlign w:val="center"/>
            <w:hideMark/>
          </w:tcPr>
          <w:p w14:paraId="6BBE4009"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w:t>
            </w:r>
          </w:p>
        </w:tc>
        <w:tc>
          <w:tcPr>
            <w:tcW w:w="403" w:type="pct"/>
            <w:noWrap/>
            <w:vAlign w:val="center"/>
            <w:hideMark/>
          </w:tcPr>
          <w:p w14:paraId="7CAB7A26" w14:textId="77777777" w:rsidR="00D23AE0" w:rsidRPr="00121159" w:rsidRDefault="00D23AE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CD8</w:t>
            </w:r>
          </w:p>
        </w:tc>
      </w:tr>
    </w:tbl>
    <w:p w14:paraId="382F5B87" w14:textId="77777777" w:rsidR="00D23AE0" w:rsidRPr="00121159" w:rsidRDefault="00D23AE0" w:rsidP="007B5251">
      <w:pPr>
        <w:pStyle w:val="Sinespaciado"/>
        <w:rPr>
          <w:sz w:val="16"/>
          <w:szCs w:val="16"/>
        </w:rPr>
      </w:pPr>
    </w:p>
    <w:p w14:paraId="0BD717F9" w14:textId="77777777" w:rsidR="00D23AE0" w:rsidRPr="00121159" w:rsidRDefault="00D23AE0" w:rsidP="007B5251">
      <w:pPr>
        <w:pStyle w:val="Sinespaciado"/>
        <w:rPr>
          <w:sz w:val="16"/>
          <w:szCs w:val="16"/>
        </w:rPr>
      </w:pPr>
    </w:p>
    <w:tbl>
      <w:tblPr>
        <w:tblStyle w:val="Tabladecuadrcula1clara-nfasis41"/>
        <w:tblW w:w="5000" w:type="pct"/>
        <w:tblBorders>
          <w:top w:val="single" w:sz="4" w:space="0" w:color="266659"/>
          <w:left w:val="single" w:sz="4" w:space="0" w:color="266659"/>
          <w:bottom w:val="single" w:sz="4" w:space="0" w:color="266659"/>
          <w:right w:val="single" w:sz="4" w:space="0" w:color="266659"/>
          <w:insideH w:val="single" w:sz="4" w:space="0" w:color="266659"/>
          <w:insideV w:val="single" w:sz="4" w:space="0" w:color="266659"/>
        </w:tblBorders>
        <w:tblLook w:val="04A0" w:firstRow="1" w:lastRow="0" w:firstColumn="1" w:lastColumn="0" w:noHBand="0" w:noVBand="1"/>
      </w:tblPr>
      <w:tblGrid>
        <w:gridCol w:w="897"/>
        <w:gridCol w:w="1037"/>
        <w:gridCol w:w="975"/>
        <w:gridCol w:w="1295"/>
        <w:gridCol w:w="1130"/>
        <w:gridCol w:w="1084"/>
        <w:gridCol w:w="1093"/>
        <w:gridCol w:w="1524"/>
        <w:gridCol w:w="785"/>
      </w:tblGrid>
      <w:tr w:rsidR="00D070A0" w:rsidRPr="00121159" w14:paraId="291FCEB5" w14:textId="77777777" w:rsidTr="005F2D9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9"/>
            <w:tcBorders>
              <w:bottom w:val="none" w:sz="0" w:space="0" w:color="auto"/>
            </w:tcBorders>
            <w:shd w:val="clear" w:color="auto" w:fill="A6A6A6" w:themeFill="background1" w:themeFillShade="A6"/>
            <w:noWrap/>
            <w:vAlign w:val="center"/>
            <w:hideMark/>
          </w:tcPr>
          <w:p w14:paraId="55BF5B56" w14:textId="77777777" w:rsidR="00D070A0" w:rsidRPr="00121159" w:rsidRDefault="00D070A0" w:rsidP="007B5251">
            <w:pPr>
              <w:pStyle w:val="Sinespaciado"/>
              <w:rPr>
                <w:b w:val="0"/>
                <w:sz w:val="16"/>
                <w:szCs w:val="16"/>
                <w:lang w:eastAsia="es-MX"/>
              </w:rPr>
            </w:pPr>
            <w:r w:rsidRPr="00121159">
              <w:rPr>
                <w:sz w:val="16"/>
                <w:szCs w:val="16"/>
                <w:lang w:eastAsia="es-MX"/>
              </w:rPr>
              <w:t>Clave 40.15.009 Inmunofenotipo para Leucemia Mieloide y Síndrome Mielodisplásico</w:t>
            </w:r>
          </w:p>
        </w:tc>
      </w:tr>
      <w:tr w:rsidR="00D070A0" w:rsidRPr="00121159" w14:paraId="59C2C489" w14:textId="77777777" w:rsidTr="00BC42EB">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9"/>
            <w:noWrap/>
            <w:vAlign w:val="center"/>
            <w:hideMark/>
          </w:tcPr>
          <w:p w14:paraId="4449AEC6" w14:textId="77777777" w:rsidR="00D070A0" w:rsidRPr="00121159" w:rsidRDefault="00D070A0" w:rsidP="007B5251">
            <w:pPr>
              <w:pStyle w:val="Sinespaciado"/>
              <w:rPr>
                <w:sz w:val="16"/>
                <w:szCs w:val="16"/>
                <w:lang w:eastAsia="es-MX"/>
              </w:rPr>
            </w:pPr>
          </w:p>
        </w:tc>
      </w:tr>
      <w:tr w:rsidR="00D070A0" w:rsidRPr="00121159" w14:paraId="3B42BB83" w14:textId="77777777" w:rsidTr="007B5251">
        <w:trPr>
          <w:trHeight w:val="525"/>
        </w:trPr>
        <w:tc>
          <w:tcPr>
            <w:cnfStyle w:val="001000000000" w:firstRow="0" w:lastRow="0" w:firstColumn="1" w:lastColumn="0" w:oddVBand="0" w:evenVBand="0" w:oddHBand="0" w:evenHBand="0" w:firstRowFirstColumn="0" w:firstRowLastColumn="0" w:lastRowFirstColumn="0" w:lastRowLastColumn="0"/>
            <w:tcW w:w="464" w:type="pct"/>
            <w:vAlign w:val="center"/>
            <w:hideMark/>
          </w:tcPr>
          <w:p w14:paraId="1FFA971C" w14:textId="77777777" w:rsidR="00D070A0" w:rsidRPr="00121159" w:rsidRDefault="00D070A0" w:rsidP="007B5251">
            <w:pPr>
              <w:pStyle w:val="Sinespaciado"/>
              <w:jc w:val="center"/>
              <w:rPr>
                <w:sz w:val="16"/>
                <w:szCs w:val="16"/>
                <w:lang w:eastAsia="es-MX"/>
              </w:rPr>
            </w:pPr>
            <w:r w:rsidRPr="00121159">
              <w:rPr>
                <w:sz w:val="16"/>
                <w:szCs w:val="16"/>
                <w:lang w:eastAsia="es-MX"/>
              </w:rPr>
              <w:t>Tubo</w:t>
            </w:r>
          </w:p>
        </w:tc>
        <w:tc>
          <w:tcPr>
            <w:tcW w:w="535" w:type="pct"/>
            <w:vAlign w:val="center"/>
            <w:hideMark/>
          </w:tcPr>
          <w:p w14:paraId="6B83D0C1"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roofErr w:type="spellStart"/>
            <w:r w:rsidRPr="00121159">
              <w:rPr>
                <w:sz w:val="16"/>
                <w:szCs w:val="16"/>
                <w:lang w:eastAsia="es-MX"/>
              </w:rPr>
              <w:t>Pacific</w:t>
            </w:r>
            <w:proofErr w:type="spellEnd"/>
            <w:r w:rsidRPr="00121159">
              <w:rPr>
                <w:sz w:val="16"/>
                <w:szCs w:val="16"/>
                <w:lang w:eastAsia="es-MX"/>
              </w:rPr>
              <w:t xml:space="preserve"> Blue</w:t>
            </w:r>
          </w:p>
        </w:tc>
        <w:tc>
          <w:tcPr>
            <w:tcW w:w="503" w:type="pct"/>
            <w:vAlign w:val="center"/>
            <w:hideMark/>
          </w:tcPr>
          <w:p w14:paraId="3AEC762C"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OC515</w:t>
            </w:r>
          </w:p>
        </w:tc>
        <w:tc>
          <w:tcPr>
            <w:tcW w:w="650" w:type="pct"/>
            <w:vAlign w:val="center"/>
            <w:hideMark/>
          </w:tcPr>
          <w:p w14:paraId="1C7E4BC8"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FITC</w:t>
            </w:r>
          </w:p>
        </w:tc>
        <w:tc>
          <w:tcPr>
            <w:tcW w:w="582" w:type="pct"/>
            <w:vAlign w:val="center"/>
            <w:hideMark/>
          </w:tcPr>
          <w:p w14:paraId="342DEA4F"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w:t>
            </w:r>
          </w:p>
        </w:tc>
        <w:tc>
          <w:tcPr>
            <w:tcW w:w="544" w:type="pct"/>
            <w:vAlign w:val="center"/>
            <w:hideMark/>
          </w:tcPr>
          <w:p w14:paraId="6082AA72"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PercpCP-Cyanine5.5</w:t>
            </w:r>
          </w:p>
        </w:tc>
        <w:tc>
          <w:tcPr>
            <w:tcW w:w="563" w:type="pct"/>
            <w:vAlign w:val="center"/>
            <w:hideMark/>
          </w:tcPr>
          <w:p w14:paraId="0FD1B7C6"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PE-Cyanine7</w:t>
            </w:r>
          </w:p>
        </w:tc>
        <w:tc>
          <w:tcPr>
            <w:tcW w:w="765" w:type="pct"/>
            <w:vAlign w:val="center"/>
            <w:hideMark/>
          </w:tcPr>
          <w:p w14:paraId="7B83F108"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APC</w:t>
            </w:r>
          </w:p>
        </w:tc>
        <w:tc>
          <w:tcPr>
            <w:tcW w:w="394" w:type="pct"/>
            <w:vAlign w:val="center"/>
            <w:hideMark/>
          </w:tcPr>
          <w:p w14:paraId="0FC2B266"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APCH7</w:t>
            </w:r>
          </w:p>
        </w:tc>
      </w:tr>
      <w:tr w:rsidR="00D070A0" w:rsidRPr="00121159" w14:paraId="1697870B" w14:textId="77777777" w:rsidTr="005F2D9D">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6A6A6" w:themeFill="background1" w:themeFillShade="A6"/>
            <w:noWrap/>
            <w:vAlign w:val="center"/>
            <w:hideMark/>
          </w:tcPr>
          <w:p w14:paraId="0A205CDF" w14:textId="77777777" w:rsidR="00D070A0" w:rsidRPr="00121159" w:rsidRDefault="00D070A0" w:rsidP="007B5251">
            <w:pPr>
              <w:pStyle w:val="Sinespaciado"/>
              <w:rPr>
                <w:b w:val="0"/>
                <w:sz w:val="16"/>
                <w:szCs w:val="16"/>
                <w:lang w:eastAsia="es-MX"/>
              </w:rPr>
            </w:pPr>
            <w:r w:rsidRPr="00121159">
              <w:rPr>
                <w:sz w:val="16"/>
                <w:szCs w:val="16"/>
                <w:lang w:eastAsia="es-MX"/>
              </w:rPr>
              <w:t>Leucemia Mieloide Aguda / Síndrome Mielodisplásico</w:t>
            </w:r>
          </w:p>
        </w:tc>
      </w:tr>
      <w:tr w:rsidR="00D070A0" w:rsidRPr="00121159" w14:paraId="74D07AEA"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64" w:type="pct"/>
            <w:noWrap/>
            <w:vAlign w:val="center"/>
            <w:hideMark/>
          </w:tcPr>
          <w:p w14:paraId="4E247508" w14:textId="77777777" w:rsidR="00D070A0" w:rsidRPr="00121159" w:rsidRDefault="00D070A0" w:rsidP="007B5251">
            <w:pPr>
              <w:pStyle w:val="Sinespaciado"/>
              <w:jc w:val="center"/>
              <w:rPr>
                <w:sz w:val="16"/>
                <w:szCs w:val="16"/>
                <w:lang w:eastAsia="es-MX"/>
              </w:rPr>
            </w:pPr>
            <w:r w:rsidRPr="00121159">
              <w:rPr>
                <w:sz w:val="16"/>
                <w:szCs w:val="16"/>
                <w:lang w:eastAsia="es-MX"/>
              </w:rPr>
              <w:lastRenderedPageBreak/>
              <w:t>1</w:t>
            </w:r>
          </w:p>
        </w:tc>
        <w:tc>
          <w:tcPr>
            <w:tcW w:w="535" w:type="pct"/>
            <w:noWrap/>
            <w:vAlign w:val="center"/>
            <w:hideMark/>
          </w:tcPr>
          <w:p w14:paraId="67AA8B0C"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HLA DR</w:t>
            </w:r>
          </w:p>
        </w:tc>
        <w:tc>
          <w:tcPr>
            <w:tcW w:w="503" w:type="pct"/>
            <w:noWrap/>
            <w:vAlign w:val="center"/>
            <w:hideMark/>
          </w:tcPr>
          <w:p w14:paraId="14A52EB8"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650" w:type="pct"/>
            <w:noWrap/>
            <w:vAlign w:val="center"/>
            <w:hideMark/>
          </w:tcPr>
          <w:p w14:paraId="1FFDF6C7"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CD16</w:t>
            </w:r>
          </w:p>
        </w:tc>
        <w:tc>
          <w:tcPr>
            <w:tcW w:w="582" w:type="pct"/>
            <w:noWrap/>
            <w:vAlign w:val="center"/>
            <w:hideMark/>
          </w:tcPr>
          <w:p w14:paraId="6CF0F107"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CD13</w:t>
            </w:r>
          </w:p>
        </w:tc>
        <w:tc>
          <w:tcPr>
            <w:tcW w:w="544" w:type="pct"/>
            <w:noWrap/>
            <w:vAlign w:val="center"/>
            <w:hideMark/>
          </w:tcPr>
          <w:p w14:paraId="725B9758"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CD34</w:t>
            </w:r>
          </w:p>
        </w:tc>
        <w:tc>
          <w:tcPr>
            <w:tcW w:w="563" w:type="pct"/>
            <w:noWrap/>
            <w:vAlign w:val="center"/>
            <w:hideMark/>
          </w:tcPr>
          <w:p w14:paraId="3ECA0A46"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CD117</w:t>
            </w:r>
          </w:p>
        </w:tc>
        <w:tc>
          <w:tcPr>
            <w:tcW w:w="765" w:type="pct"/>
            <w:noWrap/>
            <w:vAlign w:val="center"/>
            <w:hideMark/>
          </w:tcPr>
          <w:p w14:paraId="67F8EA48"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CD11b</w:t>
            </w:r>
          </w:p>
        </w:tc>
        <w:tc>
          <w:tcPr>
            <w:tcW w:w="394" w:type="pct"/>
            <w:noWrap/>
            <w:vAlign w:val="center"/>
            <w:hideMark/>
          </w:tcPr>
          <w:p w14:paraId="5340B79A"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CD10</w:t>
            </w:r>
          </w:p>
        </w:tc>
      </w:tr>
      <w:tr w:rsidR="00D070A0" w:rsidRPr="00121159" w14:paraId="6027B80E"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64" w:type="pct"/>
            <w:noWrap/>
            <w:vAlign w:val="center"/>
            <w:hideMark/>
          </w:tcPr>
          <w:p w14:paraId="7D085964" w14:textId="77777777" w:rsidR="00D070A0" w:rsidRPr="00121159" w:rsidRDefault="00D070A0" w:rsidP="007B5251">
            <w:pPr>
              <w:pStyle w:val="Sinespaciado"/>
              <w:jc w:val="center"/>
              <w:rPr>
                <w:sz w:val="16"/>
                <w:szCs w:val="16"/>
                <w:lang w:eastAsia="es-MX"/>
              </w:rPr>
            </w:pPr>
            <w:r w:rsidRPr="00121159">
              <w:rPr>
                <w:sz w:val="16"/>
                <w:szCs w:val="16"/>
                <w:lang w:eastAsia="es-MX"/>
              </w:rPr>
              <w:t>2</w:t>
            </w:r>
          </w:p>
        </w:tc>
        <w:tc>
          <w:tcPr>
            <w:tcW w:w="535" w:type="pct"/>
            <w:noWrap/>
            <w:vAlign w:val="center"/>
            <w:hideMark/>
          </w:tcPr>
          <w:p w14:paraId="445A513B"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HLA DR</w:t>
            </w:r>
          </w:p>
        </w:tc>
        <w:tc>
          <w:tcPr>
            <w:tcW w:w="503" w:type="pct"/>
            <w:noWrap/>
            <w:vAlign w:val="center"/>
            <w:hideMark/>
          </w:tcPr>
          <w:p w14:paraId="57EB20AB"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650" w:type="pct"/>
            <w:noWrap/>
            <w:vAlign w:val="center"/>
            <w:hideMark/>
          </w:tcPr>
          <w:p w14:paraId="725130F6"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CD35</w:t>
            </w:r>
          </w:p>
        </w:tc>
        <w:tc>
          <w:tcPr>
            <w:tcW w:w="582" w:type="pct"/>
            <w:noWrap/>
            <w:vAlign w:val="center"/>
            <w:hideMark/>
          </w:tcPr>
          <w:p w14:paraId="2FD03C56"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CD64</w:t>
            </w:r>
          </w:p>
        </w:tc>
        <w:tc>
          <w:tcPr>
            <w:tcW w:w="544" w:type="pct"/>
            <w:noWrap/>
            <w:vAlign w:val="center"/>
            <w:hideMark/>
          </w:tcPr>
          <w:p w14:paraId="62A78987"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CD34</w:t>
            </w:r>
          </w:p>
        </w:tc>
        <w:tc>
          <w:tcPr>
            <w:tcW w:w="563" w:type="pct"/>
            <w:noWrap/>
            <w:vAlign w:val="center"/>
            <w:hideMark/>
          </w:tcPr>
          <w:p w14:paraId="5053FB86"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CD117</w:t>
            </w:r>
          </w:p>
        </w:tc>
        <w:tc>
          <w:tcPr>
            <w:tcW w:w="765" w:type="pct"/>
            <w:noWrap/>
            <w:vAlign w:val="center"/>
            <w:hideMark/>
          </w:tcPr>
          <w:p w14:paraId="40E52AB5"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CD300e (IREM2)</w:t>
            </w:r>
          </w:p>
        </w:tc>
        <w:tc>
          <w:tcPr>
            <w:tcW w:w="394" w:type="pct"/>
            <w:noWrap/>
            <w:vAlign w:val="center"/>
            <w:hideMark/>
          </w:tcPr>
          <w:p w14:paraId="32A4323A"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CD14</w:t>
            </w:r>
          </w:p>
        </w:tc>
      </w:tr>
      <w:tr w:rsidR="00D070A0" w:rsidRPr="00121159" w14:paraId="3079F096"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64" w:type="pct"/>
            <w:noWrap/>
            <w:vAlign w:val="center"/>
            <w:hideMark/>
          </w:tcPr>
          <w:p w14:paraId="6ECCDAE2" w14:textId="77777777" w:rsidR="00D070A0" w:rsidRPr="00121159" w:rsidRDefault="00D070A0" w:rsidP="007B5251">
            <w:pPr>
              <w:pStyle w:val="Sinespaciado"/>
              <w:jc w:val="center"/>
              <w:rPr>
                <w:sz w:val="16"/>
                <w:szCs w:val="16"/>
                <w:lang w:eastAsia="es-MX"/>
              </w:rPr>
            </w:pPr>
            <w:r w:rsidRPr="00121159">
              <w:rPr>
                <w:sz w:val="16"/>
                <w:szCs w:val="16"/>
                <w:lang w:eastAsia="es-MX"/>
              </w:rPr>
              <w:t>3</w:t>
            </w:r>
          </w:p>
        </w:tc>
        <w:tc>
          <w:tcPr>
            <w:tcW w:w="535" w:type="pct"/>
            <w:noWrap/>
            <w:vAlign w:val="center"/>
            <w:hideMark/>
          </w:tcPr>
          <w:p w14:paraId="43F5FC39"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HLA DR</w:t>
            </w:r>
          </w:p>
        </w:tc>
        <w:tc>
          <w:tcPr>
            <w:tcW w:w="503" w:type="pct"/>
            <w:noWrap/>
            <w:vAlign w:val="center"/>
            <w:hideMark/>
          </w:tcPr>
          <w:p w14:paraId="4ED9F4BE"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650" w:type="pct"/>
            <w:noWrap/>
            <w:vAlign w:val="center"/>
            <w:hideMark/>
          </w:tcPr>
          <w:p w14:paraId="1A8EF54B"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CD46</w:t>
            </w:r>
          </w:p>
        </w:tc>
        <w:tc>
          <w:tcPr>
            <w:tcW w:w="582" w:type="pct"/>
            <w:noWrap/>
            <w:vAlign w:val="center"/>
            <w:hideMark/>
          </w:tcPr>
          <w:p w14:paraId="7964F0AB"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CD105</w:t>
            </w:r>
          </w:p>
        </w:tc>
        <w:tc>
          <w:tcPr>
            <w:tcW w:w="544" w:type="pct"/>
            <w:noWrap/>
            <w:vAlign w:val="center"/>
            <w:hideMark/>
          </w:tcPr>
          <w:p w14:paraId="3071D9B1"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CD34</w:t>
            </w:r>
          </w:p>
        </w:tc>
        <w:tc>
          <w:tcPr>
            <w:tcW w:w="563" w:type="pct"/>
            <w:noWrap/>
            <w:vAlign w:val="center"/>
            <w:hideMark/>
          </w:tcPr>
          <w:p w14:paraId="1AB921A9"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CD117</w:t>
            </w:r>
          </w:p>
        </w:tc>
        <w:tc>
          <w:tcPr>
            <w:tcW w:w="765" w:type="pct"/>
            <w:noWrap/>
            <w:vAlign w:val="center"/>
            <w:hideMark/>
          </w:tcPr>
          <w:p w14:paraId="4B4D1960"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CD33</w:t>
            </w:r>
          </w:p>
        </w:tc>
        <w:tc>
          <w:tcPr>
            <w:tcW w:w="394" w:type="pct"/>
            <w:noWrap/>
            <w:vAlign w:val="center"/>
            <w:hideMark/>
          </w:tcPr>
          <w:p w14:paraId="67D34E91"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CD71</w:t>
            </w:r>
          </w:p>
        </w:tc>
      </w:tr>
      <w:tr w:rsidR="00D070A0" w:rsidRPr="00121159" w14:paraId="68255A5E"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64" w:type="pct"/>
            <w:noWrap/>
            <w:vAlign w:val="center"/>
            <w:hideMark/>
          </w:tcPr>
          <w:p w14:paraId="510F7126" w14:textId="77777777" w:rsidR="00D070A0" w:rsidRPr="00121159" w:rsidRDefault="00D070A0" w:rsidP="007B5251">
            <w:pPr>
              <w:pStyle w:val="Sinespaciado"/>
              <w:jc w:val="center"/>
              <w:rPr>
                <w:sz w:val="16"/>
                <w:szCs w:val="16"/>
                <w:lang w:eastAsia="es-MX"/>
              </w:rPr>
            </w:pPr>
            <w:r w:rsidRPr="00121159">
              <w:rPr>
                <w:sz w:val="16"/>
                <w:szCs w:val="16"/>
                <w:lang w:eastAsia="es-MX"/>
              </w:rPr>
              <w:t>4</w:t>
            </w:r>
          </w:p>
        </w:tc>
        <w:tc>
          <w:tcPr>
            <w:tcW w:w="535" w:type="pct"/>
            <w:noWrap/>
            <w:vAlign w:val="center"/>
            <w:hideMark/>
          </w:tcPr>
          <w:p w14:paraId="5874A3A8"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HLA DR</w:t>
            </w:r>
          </w:p>
        </w:tc>
        <w:tc>
          <w:tcPr>
            <w:tcW w:w="503" w:type="pct"/>
            <w:noWrap/>
            <w:vAlign w:val="center"/>
            <w:hideMark/>
          </w:tcPr>
          <w:p w14:paraId="0DB7509B"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650" w:type="pct"/>
            <w:noWrap/>
            <w:vAlign w:val="center"/>
            <w:hideMark/>
          </w:tcPr>
          <w:p w14:paraId="4C9C055A"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roofErr w:type="spellStart"/>
            <w:r w:rsidRPr="00121159">
              <w:rPr>
                <w:sz w:val="16"/>
                <w:szCs w:val="16"/>
                <w:lang w:eastAsia="es-MX"/>
              </w:rPr>
              <w:t>nuTdT</w:t>
            </w:r>
            <w:proofErr w:type="spellEnd"/>
          </w:p>
        </w:tc>
        <w:tc>
          <w:tcPr>
            <w:tcW w:w="582" w:type="pct"/>
            <w:noWrap/>
            <w:vAlign w:val="center"/>
            <w:hideMark/>
          </w:tcPr>
          <w:p w14:paraId="18862CA2"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CD56</w:t>
            </w:r>
          </w:p>
        </w:tc>
        <w:tc>
          <w:tcPr>
            <w:tcW w:w="544" w:type="pct"/>
            <w:noWrap/>
            <w:vAlign w:val="center"/>
            <w:hideMark/>
          </w:tcPr>
          <w:p w14:paraId="6E6AFBA5"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CD34</w:t>
            </w:r>
          </w:p>
        </w:tc>
        <w:tc>
          <w:tcPr>
            <w:tcW w:w="563" w:type="pct"/>
            <w:noWrap/>
            <w:vAlign w:val="center"/>
            <w:hideMark/>
          </w:tcPr>
          <w:p w14:paraId="1944DD02"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CD117</w:t>
            </w:r>
          </w:p>
        </w:tc>
        <w:tc>
          <w:tcPr>
            <w:tcW w:w="765" w:type="pct"/>
            <w:noWrap/>
            <w:vAlign w:val="center"/>
            <w:hideMark/>
          </w:tcPr>
          <w:p w14:paraId="01DF5725"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CD7</w:t>
            </w:r>
          </w:p>
        </w:tc>
        <w:tc>
          <w:tcPr>
            <w:tcW w:w="394" w:type="pct"/>
            <w:noWrap/>
            <w:vAlign w:val="center"/>
            <w:hideMark/>
          </w:tcPr>
          <w:p w14:paraId="701EC981"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CD19</w:t>
            </w:r>
          </w:p>
        </w:tc>
      </w:tr>
      <w:tr w:rsidR="00D070A0" w:rsidRPr="00121159" w14:paraId="72E1F114" w14:textId="77777777" w:rsidTr="005F2D9D">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6A6A6" w:themeFill="background1" w:themeFillShade="A6"/>
            <w:noWrap/>
            <w:vAlign w:val="center"/>
            <w:hideMark/>
          </w:tcPr>
          <w:p w14:paraId="7C08A654" w14:textId="77777777" w:rsidR="00D070A0" w:rsidRPr="00121159" w:rsidRDefault="00D070A0" w:rsidP="007B5251">
            <w:pPr>
              <w:pStyle w:val="Sinespaciado"/>
              <w:rPr>
                <w:b w:val="0"/>
                <w:sz w:val="16"/>
                <w:szCs w:val="16"/>
                <w:lang w:eastAsia="es-MX"/>
              </w:rPr>
            </w:pPr>
            <w:r w:rsidRPr="00121159">
              <w:rPr>
                <w:sz w:val="16"/>
                <w:szCs w:val="16"/>
                <w:lang w:eastAsia="es-MX"/>
              </w:rPr>
              <w:t>Leucemia Mieloide Aguda</w:t>
            </w:r>
          </w:p>
        </w:tc>
      </w:tr>
      <w:tr w:rsidR="00D070A0" w:rsidRPr="00121159" w14:paraId="1C6C1610"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64" w:type="pct"/>
            <w:noWrap/>
            <w:vAlign w:val="center"/>
            <w:hideMark/>
          </w:tcPr>
          <w:p w14:paraId="60EA832D" w14:textId="77777777" w:rsidR="00D070A0" w:rsidRPr="00121159" w:rsidRDefault="00D070A0" w:rsidP="007B5251">
            <w:pPr>
              <w:pStyle w:val="Sinespaciado"/>
              <w:jc w:val="center"/>
              <w:rPr>
                <w:sz w:val="16"/>
                <w:szCs w:val="16"/>
                <w:lang w:eastAsia="es-MX"/>
              </w:rPr>
            </w:pPr>
            <w:r w:rsidRPr="00121159">
              <w:rPr>
                <w:sz w:val="16"/>
                <w:szCs w:val="16"/>
                <w:lang w:eastAsia="es-MX"/>
              </w:rPr>
              <w:t>5</w:t>
            </w:r>
          </w:p>
        </w:tc>
        <w:tc>
          <w:tcPr>
            <w:tcW w:w="535" w:type="pct"/>
            <w:noWrap/>
            <w:vAlign w:val="center"/>
            <w:hideMark/>
          </w:tcPr>
          <w:p w14:paraId="1FB73961"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HLA DR</w:t>
            </w:r>
          </w:p>
        </w:tc>
        <w:tc>
          <w:tcPr>
            <w:tcW w:w="503" w:type="pct"/>
            <w:noWrap/>
            <w:vAlign w:val="center"/>
            <w:hideMark/>
          </w:tcPr>
          <w:p w14:paraId="53210485"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650" w:type="pct"/>
            <w:noWrap/>
            <w:vAlign w:val="center"/>
            <w:hideMark/>
          </w:tcPr>
          <w:p w14:paraId="34B74AB1"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CD15</w:t>
            </w:r>
          </w:p>
        </w:tc>
        <w:tc>
          <w:tcPr>
            <w:tcW w:w="582" w:type="pct"/>
            <w:noWrap/>
            <w:vAlign w:val="center"/>
            <w:hideMark/>
          </w:tcPr>
          <w:p w14:paraId="76B9431C"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NG2</w:t>
            </w:r>
          </w:p>
        </w:tc>
        <w:tc>
          <w:tcPr>
            <w:tcW w:w="544" w:type="pct"/>
            <w:noWrap/>
            <w:vAlign w:val="center"/>
            <w:hideMark/>
          </w:tcPr>
          <w:p w14:paraId="3C508F12"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CD34</w:t>
            </w:r>
          </w:p>
        </w:tc>
        <w:tc>
          <w:tcPr>
            <w:tcW w:w="563" w:type="pct"/>
            <w:noWrap/>
            <w:vAlign w:val="center"/>
            <w:hideMark/>
          </w:tcPr>
          <w:p w14:paraId="798D6FCA"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CD117</w:t>
            </w:r>
          </w:p>
        </w:tc>
        <w:tc>
          <w:tcPr>
            <w:tcW w:w="765" w:type="pct"/>
            <w:noWrap/>
            <w:vAlign w:val="center"/>
            <w:hideMark/>
          </w:tcPr>
          <w:p w14:paraId="420698CF"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CD22</w:t>
            </w:r>
          </w:p>
        </w:tc>
        <w:tc>
          <w:tcPr>
            <w:tcW w:w="394" w:type="pct"/>
            <w:noWrap/>
            <w:vAlign w:val="center"/>
            <w:hideMark/>
          </w:tcPr>
          <w:p w14:paraId="122123EE"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CD38</w:t>
            </w:r>
          </w:p>
        </w:tc>
      </w:tr>
      <w:tr w:rsidR="00D070A0" w:rsidRPr="00121159" w14:paraId="6759E85D"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64" w:type="pct"/>
            <w:noWrap/>
            <w:vAlign w:val="center"/>
            <w:hideMark/>
          </w:tcPr>
          <w:p w14:paraId="79972AEB" w14:textId="77777777" w:rsidR="00D070A0" w:rsidRPr="00121159" w:rsidRDefault="00D070A0" w:rsidP="007B5251">
            <w:pPr>
              <w:pStyle w:val="Sinespaciado"/>
              <w:jc w:val="center"/>
              <w:rPr>
                <w:sz w:val="16"/>
                <w:szCs w:val="16"/>
                <w:lang w:eastAsia="es-MX"/>
              </w:rPr>
            </w:pPr>
            <w:r w:rsidRPr="00121159">
              <w:rPr>
                <w:sz w:val="16"/>
                <w:szCs w:val="16"/>
                <w:lang w:eastAsia="es-MX"/>
              </w:rPr>
              <w:t>6</w:t>
            </w:r>
          </w:p>
        </w:tc>
        <w:tc>
          <w:tcPr>
            <w:tcW w:w="535" w:type="pct"/>
            <w:noWrap/>
            <w:vAlign w:val="center"/>
            <w:hideMark/>
          </w:tcPr>
          <w:p w14:paraId="375661AC"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HLA DR</w:t>
            </w:r>
          </w:p>
        </w:tc>
        <w:tc>
          <w:tcPr>
            <w:tcW w:w="503" w:type="pct"/>
            <w:noWrap/>
            <w:vAlign w:val="center"/>
            <w:hideMark/>
          </w:tcPr>
          <w:p w14:paraId="07EDD755"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650" w:type="pct"/>
            <w:noWrap/>
            <w:vAlign w:val="center"/>
            <w:hideMark/>
          </w:tcPr>
          <w:p w14:paraId="4A6A952C"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CD42a / CD61</w:t>
            </w:r>
          </w:p>
        </w:tc>
        <w:tc>
          <w:tcPr>
            <w:tcW w:w="582" w:type="pct"/>
            <w:noWrap/>
            <w:vAlign w:val="center"/>
            <w:hideMark/>
          </w:tcPr>
          <w:p w14:paraId="75E982C9"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CD203c</w:t>
            </w:r>
          </w:p>
        </w:tc>
        <w:tc>
          <w:tcPr>
            <w:tcW w:w="544" w:type="pct"/>
            <w:noWrap/>
            <w:vAlign w:val="center"/>
            <w:hideMark/>
          </w:tcPr>
          <w:p w14:paraId="1A4B5601"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CD34</w:t>
            </w:r>
          </w:p>
        </w:tc>
        <w:tc>
          <w:tcPr>
            <w:tcW w:w="563" w:type="pct"/>
            <w:noWrap/>
            <w:vAlign w:val="center"/>
            <w:hideMark/>
          </w:tcPr>
          <w:p w14:paraId="572F16F0"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CD117</w:t>
            </w:r>
          </w:p>
        </w:tc>
        <w:tc>
          <w:tcPr>
            <w:tcW w:w="765" w:type="pct"/>
            <w:noWrap/>
            <w:vAlign w:val="center"/>
            <w:hideMark/>
          </w:tcPr>
          <w:p w14:paraId="448FE654"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CD123</w:t>
            </w:r>
          </w:p>
        </w:tc>
        <w:tc>
          <w:tcPr>
            <w:tcW w:w="394" w:type="pct"/>
            <w:noWrap/>
            <w:vAlign w:val="center"/>
            <w:hideMark/>
          </w:tcPr>
          <w:p w14:paraId="5F8408FE"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w:t>
            </w:r>
          </w:p>
        </w:tc>
      </w:tr>
      <w:tr w:rsidR="00D070A0" w:rsidRPr="00121159" w14:paraId="0FCDC82C" w14:textId="77777777" w:rsidTr="005F2D9D">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6A6A6" w:themeFill="background1" w:themeFillShade="A6"/>
            <w:noWrap/>
            <w:vAlign w:val="center"/>
            <w:hideMark/>
          </w:tcPr>
          <w:p w14:paraId="7F342DCB" w14:textId="77777777" w:rsidR="00D070A0" w:rsidRPr="00121159" w:rsidRDefault="00D070A0" w:rsidP="007B5251">
            <w:pPr>
              <w:pStyle w:val="Sinespaciado"/>
              <w:rPr>
                <w:b w:val="0"/>
                <w:sz w:val="16"/>
                <w:szCs w:val="16"/>
                <w:lang w:eastAsia="es-MX"/>
              </w:rPr>
            </w:pPr>
            <w:r w:rsidRPr="00121159">
              <w:rPr>
                <w:sz w:val="16"/>
                <w:szCs w:val="16"/>
                <w:lang w:eastAsia="es-MX"/>
              </w:rPr>
              <w:t>Leucemia Mieloide Aguda - M7</w:t>
            </w:r>
          </w:p>
        </w:tc>
      </w:tr>
      <w:tr w:rsidR="00D070A0" w:rsidRPr="00121159" w14:paraId="2C9B47B9"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64" w:type="pct"/>
            <w:noWrap/>
            <w:vAlign w:val="center"/>
            <w:hideMark/>
          </w:tcPr>
          <w:p w14:paraId="64850A89" w14:textId="77777777" w:rsidR="00D070A0" w:rsidRPr="00121159" w:rsidRDefault="00D070A0" w:rsidP="007B5251">
            <w:pPr>
              <w:pStyle w:val="Sinespaciado"/>
              <w:jc w:val="center"/>
              <w:rPr>
                <w:sz w:val="16"/>
                <w:szCs w:val="16"/>
                <w:lang w:eastAsia="es-MX"/>
              </w:rPr>
            </w:pPr>
            <w:r w:rsidRPr="00121159">
              <w:rPr>
                <w:sz w:val="16"/>
                <w:szCs w:val="16"/>
                <w:lang w:eastAsia="es-MX"/>
              </w:rPr>
              <w:t>7</w:t>
            </w:r>
          </w:p>
        </w:tc>
        <w:tc>
          <w:tcPr>
            <w:tcW w:w="535" w:type="pct"/>
            <w:noWrap/>
            <w:vAlign w:val="center"/>
            <w:hideMark/>
          </w:tcPr>
          <w:p w14:paraId="5EF21FB5"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HLA DR</w:t>
            </w:r>
          </w:p>
        </w:tc>
        <w:tc>
          <w:tcPr>
            <w:tcW w:w="503" w:type="pct"/>
            <w:noWrap/>
            <w:vAlign w:val="center"/>
            <w:hideMark/>
          </w:tcPr>
          <w:p w14:paraId="09B738DA"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650" w:type="pct"/>
            <w:noWrap/>
            <w:vAlign w:val="center"/>
            <w:hideMark/>
          </w:tcPr>
          <w:p w14:paraId="550CAB5B"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CD41a</w:t>
            </w:r>
          </w:p>
        </w:tc>
        <w:tc>
          <w:tcPr>
            <w:tcW w:w="582" w:type="pct"/>
            <w:noWrap/>
            <w:vAlign w:val="center"/>
            <w:hideMark/>
          </w:tcPr>
          <w:p w14:paraId="6216A9AF"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CD25</w:t>
            </w:r>
          </w:p>
        </w:tc>
        <w:tc>
          <w:tcPr>
            <w:tcW w:w="544" w:type="pct"/>
            <w:noWrap/>
            <w:vAlign w:val="center"/>
            <w:hideMark/>
          </w:tcPr>
          <w:p w14:paraId="1A78806F"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CD34</w:t>
            </w:r>
          </w:p>
        </w:tc>
        <w:tc>
          <w:tcPr>
            <w:tcW w:w="563" w:type="pct"/>
            <w:noWrap/>
            <w:vAlign w:val="center"/>
            <w:hideMark/>
          </w:tcPr>
          <w:p w14:paraId="1BE3DE58"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CD117</w:t>
            </w:r>
          </w:p>
        </w:tc>
        <w:tc>
          <w:tcPr>
            <w:tcW w:w="765" w:type="pct"/>
            <w:noWrap/>
            <w:vAlign w:val="center"/>
            <w:hideMark/>
          </w:tcPr>
          <w:p w14:paraId="0FD59C68"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CD42b</w:t>
            </w:r>
          </w:p>
        </w:tc>
        <w:tc>
          <w:tcPr>
            <w:tcW w:w="394" w:type="pct"/>
            <w:noWrap/>
            <w:vAlign w:val="center"/>
            <w:hideMark/>
          </w:tcPr>
          <w:p w14:paraId="10DDEB5F"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CD9</w:t>
            </w:r>
          </w:p>
        </w:tc>
      </w:tr>
    </w:tbl>
    <w:p w14:paraId="5C1B3E20" w14:textId="77777777" w:rsidR="00D070A0" w:rsidRPr="00121159" w:rsidRDefault="00D070A0" w:rsidP="007B5251">
      <w:pPr>
        <w:pStyle w:val="Sinespaciado"/>
        <w:rPr>
          <w:sz w:val="16"/>
          <w:szCs w:val="16"/>
        </w:rPr>
      </w:pPr>
    </w:p>
    <w:tbl>
      <w:tblPr>
        <w:tblStyle w:val="Tabladecuadrcula1clara-nfasis31"/>
        <w:tblW w:w="5000" w:type="pct"/>
        <w:tblBorders>
          <w:top w:val="single" w:sz="4" w:space="0" w:color="266659"/>
          <w:left w:val="single" w:sz="4" w:space="0" w:color="266659"/>
          <w:bottom w:val="single" w:sz="4" w:space="0" w:color="266659"/>
          <w:right w:val="single" w:sz="4" w:space="0" w:color="266659"/>
          <w:insideH w:val="single" w:sz="4" w:space="0" w:color="266659"/>
          <w:insideV w:val="single" w:sz="4" w:space="0" w:color="266659"/>
        </w:tblBorders>
        <w:tblLook w:val="04A0" w:firstRow="1" w:lastRow="0" w:firstColumn="1" w:lastColumn="0" w:noHBand="0" w:noVBand="1"/>
      </w:tblPr>
      <w:tblGrid>
        <w:gridCol w:w="925"/>
        <w:gridCol w:w="1068"/>
        <w:gridCol w:w="1003"/>
        <w:gridCol w:w="1158"/>
        <w:gridCol w:w="1339"/>
        <w:gridCol w:w="1084"/>
        <w:gridCol w:w="1122"/>
        <w:gridCol w:w="1336"/>
        <w:gridCol w:w="785"/>
      </w:tblGrid>
      <w:tr w:rsidR="00D070A0" w:rsidRPr="00121159" w14:paraId="41880AE0" w14:textId="77777777" w:rsidTr="005F2D9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9"/>
            <w:tcBorders>
              <w:bottom w:val="none" w:sz="0" w:space="0" w:color="auto"/>
            </w:tcBorders>
            <w:shd w:val="clear" w:color="auto" w:fill="A6A6A6" w:themeFill="background1" w:themeFillShade="A6"/>
            <w:noWrap/>
            <w:vAlign w:val="center"/>
            <w:hideMark/>
          </w:tcPr>
          <w:p w14:paraId="1C2B3B20" w14:textId="77777777" w:rsidR="00D070A0" w:rsidRPr="00121159" w:rsidRDefault="00D070A0" w:rsidP="007B5251">
            <w:pPr>
              <w:pStyle w:val="Sinespaciado"/>
              <w:rPr>
                <w:b w:val="0"/>
                <w:sz w:val="16"/>
                <w:szCs w:val="16"/>
                <w:lang w:eastAsia="es-MX"/>
              </w:rPr>
            </w:pPr>
            <w:r w:rsidRPr="00121159">
              <w:rPr>
                <w:sz w:val="16"/>
                <w:szCs w:val="16"/>
                <w:lang w:eastAsia="es-MX"/>
              </w:rPr>
              <w:t>Clave 40.15.010 Inmunofenotipo para células NK y Células Plasmáticas</w:t>
            </w:r>
          </w:p>
        </w:tc>
      </w:tr>
      <w:tr w:rsidR="00D070A0" w:rsidRPr="00121159" w14:paraId="355C874E" w14:textId="77777777" w:rsidTr="005F2D9D">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6A6A6" w:themeFill="background1" w:themeFillShade="A6"/>
            <w:noWrap/>
            <w:vAlign w:val="center"/>
            <w:hideMark/>
          </w:tcPr>
          <w:p w14:paraId="1B15FB75" w14:textId="77777777" w:rsidR="00D070A0" w:rsidRPr="00121159" w:rsidRDefault="00D070A0" w:rsidP="007B5251">
            <w:pPr>
              <w:pStyle w:val="Sinespaciado"/>
              <w:rPr>
                <w:b w:val="0"/>
                <w:sz w:val="16"/>
                <w:szCs w:val="16"/>
                <w:lang w:eastAsia="es-MX"/>
              </w:rPr>
            </w:pPr>
            <w:r w:rsidRPr="00121159">
              <w:rPr>
                <w:b w:val="0"/>
                <w:sz w:val="16"/>
                <w:szCs w:val="16"/>
                <w:lang w:eastAsia="es-MX"/>
              </w:rPr>
              <w:t>Podrán utilizarse cualquiera de los siguientes paneles:</w:t>
            </w:r>
          </w:p>
        </w:tc>
      </w:tr>
      <w:tr w:rsidR="00D070A0" w:rsidRPr="00121159" w14:paraId="029D359F" w14:textId="77777777" w:rsidTr="00BC42EB">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9"/>
            <w:noWrap/>
            <w:vAlign w:val="center"/>
            <w:hideMark/>
          </w:tcPr>
          <w:p w14:paraId="39BF7FF9" w14:textId="77777777" w:rsidR="00D070A0" w:rsidRPr="00121159" w:rsidRDefault="00D070A0" w:rsidP="007B5251">
            <w:pPr>
              <w:pStyle w:val="Sinespaciado"/>
              <w:rPr>
                <w:sz w:val="16"/>
                <w:szCs w:val="16"/>
                <w:lang w:eastAsia="es-MX"/>
              </w:rPr>
            </w:pPr>
          </w:p>
        </w:tc>
      </w:tr>
      <w:tr w:rsidR="00D070A0" w:rsidRPr="00121159" w14:paraId="0E30A41A" w14:textId="77777777" w:rsidTr="005F2D9D">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6A6A6" w:themeFill="background1" w:themeFillShade="A6"/>
            <w:noWrap/>
            <w:vAlign w:val="center"/>
            <w:hideMark/>
          </w:tcPr>
          <w:p w14:paraId="641ED725" w14:textId="77777777" w:rsidR="00D070A0" w:rsidRPr="00121159" w:rsidRDefault="00D070A0" w:rsidP="007B5251">
            <w:pPr>
              <w:pStyle w:val="Sinespaciado"/>
              <w:rPr>
                <w:b w:val="0"/>
                <w:sz w:val="16"/>
                <w:szCs w:val="16"/>
                <w:lang w:eastAsia="es-MX"/>
              </w:rPr>
            </w:pPr>
            <w:r w:rsidRPr="00121159">
              <w:rPr>
                <w:sz w:val="16"/>
                <w:szCs w:val="16"/>
                <w:lang w:eastAsia="es-MX"/>
              </w:rPr>
              <w:t xml:space="preserve">Trastornos </w:t>
            </w:r>
            <w:proofErr w:type="spellStart"/>
            <w:r w:rsidRPr="00121159">
              <w:rPr>
                <w:sz w:val="16"/>
                <w:szCs w:val="16"/>
                <w:lang w:eastAsia="es-MX"/>
              </w:rPr>
              <w:t>Linfoproliferativos</w:t>
            </w:r>
            <w:proofErr w:type="spellEnd"/>
            <w:r w:rsidRPr="00121159">
              <w:rPr>
                <w:sz w:val="16"/>
                <w:szCs w:val="16"/>
                <w:lang w:eastAsia="es-MX"/>
              </w:rPr>
              <w:t xml:space="preserve"> Crónicos de Células NK</w:t>
            </w:r>
          </w:p>
        </w:tc>
      </w:tr>
      <w:tr w:rsidR="00D070A0" w:rsidRPr="00121159" w14:paraId="2A45B858" w14:textId="77777777" w:rsidTr="007B5251">
        <w:trPr>
          <w:trHeight w:val="525"/>
        </w:trPr>
        <w:tc>
          <w:tcPr>
            <w:cnfStyle w:val="001000000000" w:firstRow="0" w:lastRow="0" w:firstColumn="1" w:lastColumn="0" w:oddVBand="0" w:evenVBand="0" w:oddHBand="0" w:evenHBand="0" w:firstRowFirstColumn="0" w:firstRowLastColumn="0" w:lastRowFirstColumn="0" w:lastRowLastColumn="0"/>
            <w:tcW w:w="475" w:type="pct"/>
            <w:vAlign w:val="center"/>
            <w:hideMark/>
          </w:tcPr>
          <w:p w14:paraId="7B143503" w14:textId="77777777" w:rsidR="00D070A0" w:rsidRPr="00121159" w:rsidRDefault="00D070A0" w:rsidP="007B5251">
            <w:pPr>
              <w:pStyle w:val="Sinespaciado"/>
              <w:jc w:val="center"/>
              <w:rPr>
                <w:sz w:val="16"/>
                <w:szCs w:val="16"/>
                <w:lang w:eastAsia="es-MX"/>
              </w:rPr>
            </w:pPr>
            <w:r w:rsidRPr="00121159">
              <w:rPr>
                <w:sz w:val="16"/>
                <w:szCs w:val="16"/>
                <w:lang w:eastAsia="es-MX"/>
              </w:rPr>
              <w:t>Tubo</w:t>
            </w:r>
          </w:p>
        </w:tc>
        <w:tc>
          <w:tcPr>
            <w:tcW w:w="548" w:type="pct"/>
            <w:vAlign w:val="center"/>
            <w:hideMark/>
          </w:tcPr>
          <w:p w14:paraId="51429D70"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roofErr w:type="spellStart"/>
            <w:r w:rsidRPr="00121159">
              <w:rPr>
                <w:sz w:val="16"/>
                <w:szCs w:val="16"/>
                <w:lang w:eastAsia="es-MX"/>
              </w:rPr>
              <w:t>Pacific</w:t>
            </w:r>
            <w:proofErr w:type="spellEnd"/>
            <w:r w:rsidRPr="00121159">
              <w:rPr>
                <w:sz w:val="16"/>
                <w:szCs w:val="16"/>
                <w:lang w:eastAsia="es-MX"/>
              </w:rPr>
              <w:t xml:space="preserve"> Blue</w:t>
            </w:r>
          </w:p>
        </w:tc>
        <w:tc>
          <w:tcPr>
            <w:tcW w:w="515" w:type="pct"/>
            <w:vAlign w:val="center"/>
            <w:hideMark/>
          </w:tcPr>
          <w:p w14:paraId="039EBA84"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OC515</w:t>
            </w:r>
          </w:p>
        </w:tc>
        <w:tc>
          <w:tcPr>
            <w:tcW w:w="593" w:type="pct"/>
            <w:vAlign w:val="center"/>
            <w:hideMark/>
          </w:tcPr>
          <w:p w14:paraId="7B6611D9"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FITC</w:t>
            </w:r>
          </w:p>
        </w:tc>
        <w:tc>
          <w:tcPr>
            <w:tcW w:w="672" w:type="pct"/>
            <w:vAlign w:val="center"/>
            <w:hideMark/>
          </w:tcPr>
          <w:p w14:paraId="15C79F01"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w:t>
            </w:r>
          </w:p>
        </w:tc>
        <w:tc>
          <w:tcPr>
            <w:tcW w:w="544" w:type="pct"/>
            <w:vAlign w:val="center"/>
            <w:hideMark/>
          </w:tcPr>
          <w:p w14:paraId="262BB5DE"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PercpCP-Cyanine5.5</w:t>
            </w:r>
          </w:p>
        </w:tc>
        <w:tc>
          <w:tcPr>
            <w:tcW w:w="575" w:type="pct"/>
            <w:vAlign w:val="center"/>
            <w:hideMark/>
          </w:tcPr>
          <w:p w14:paraId="75ECCA94"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PE-Cyanine7</w:t>
            </w:r>
          </w:p>
        </w:tc>
        <w:tc>
          <w:tcPr>
            <w:tcW w:w="684" w:type="pct"/>
            <w:vAlign w:val="center"/>
            <w:hideMark/>
          </w:tcPr>
          <w:p w14:paraId="1824942B"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APC</w:t>
            </w:r>
          </w:p>
        </w:tc>
        <w:tc>
          <w:tcPr>
            <w:tcW w:w="394" w:type="pct"/>
            <w:vAlign w:val="center"/>
            <w:hideMark/>
          </w:tcPr>
          <w:p w14:paraId="4E54E799"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APCH7</w:t>
            </w:r>
          </w:p>
        </w:tc>
      </w:tr>
      <w:tr w:rsidR="00D070A0" w:rsidRPr="00121159" w14:paraId="18943470"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75" w:type="pct"/>
            <w:noWrap/>
            <w:vAlign w:val="center"/>
            <w:hideMark/>
          </w:tcPr>
          <w:p w14:paraId="4FBDC0B0" w14:textId="77777777" w:rsidR="00D070A0" w:rsidRPr="00121159" w:rsidRDefault="00D070A0" w:rsidP="007B5251">
            <w:pPr>
              <w:pStyle w:val="Sinespaciado"/>
              <w:jc w:val="center"/>
              <w:rPr>
                <w:sz w:val="16"/>
                <w:szCs w:val="16"/>
                <w:lang w:eastAsia="es-MX"/>
              </w:rPr>
            </w:pPr>
            <w:r w:rsidRPr="00121159">
              <w:rPr>
                <w:sz w:val="16"/>
                <w:szCs w:val="16"/>
                <w:lang w:eastAsia="es-MX"/>
              </w:rPr>
              <w:t>1</w:t>
            </w:r>
          </w:p>
        </w:tc>
        <w:tc>
          <w:tcPr>
            <w:tcW w:w="548" w:type="pct"/>
            <w:noWrap/>
            <w:vAlign w:val="center"/>
            <w:hideMark/>
          </w:tcPr>
          <w:p w14:paraId="3D960D09"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w:t>
            </w:r>
          </w:p>
        </w:tc>
        <w:tc>
          <w:tcPr>
            <w:tcW w:w="515" w:type="pct"/>
            <w:noWrap/>
            <w:vAlign w:val="center"/>
            <w:hideMark/>
          </w:tcPr>
          <w:p w14:paraId="407ED7BA"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593" w:type="pct"/>
            <w:noWrap/>
            <w:vAlign w:val="center"/>
            <w:hideMark/>
          </w:tcPr>
          <w:p w14:paraId="5D26E305"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CD7</w:t>
            </w:r>
          </w:p>
        </w:tc>
        <w:tc>
          <w:tcPr>
            <w:tcW w:w="672" w:type="pct"/>
            <w:noWrap/>
            <w:vAlign w:val="center"/>
            <w:hideMark/>
          </w:tcPr>
          <w:p w14:paraId="37E01899"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CD26</w:t>
            </w:r>
          </w:p>
        </w:tc>
        <w:tc>
          <w:tcPr>
            <w:tcW w:w="544" w:type="pct"/>
            <w:noWrap/>
            <w:vAlign w:val="center"/>
            <w:hideMark/>
          </w:tcPr>
          <w:p w14:paraId="2B1C80FF"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smCD3</w:t>
            </w:r>
          </w:p>
        </w:tc>
        <w:tc>
          <w:tcPr>
            <w:tcW w:w="575" w:type="pct"/>
            <w:noWrap/>
            <w:vAlign w:val="center"/>
            <w:hideMark/>
          </w:tcPr>
          <w:p w14:paraId="7F8D8130"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CD56</w:t>
            </w:r>
          </w:p>
        </w:tc>
        <w:tc>
          <w:tcPr>
            <w:tcW w:w="684" w:type="pct"/>
            <w:noWrap/>
            <w:vAlign w:val="center"/>
            <w:hideMark/>
          </w:tcPr>
          <w:p w14:paraId="72A2045F"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CD5</w:t>
            </w:r>
          </w:p>
        </w:tc>
        <w:tc>
          <w:tcPr>
            <w:tcW w:w="394" w:type="pct"/>
            <w:noWrap/>
            <w:vAlign w:val="center"/>
            <w:hideMark/>
          </w:tcPr>
          <w:p w14:paraId="4C8EAD1E"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CD19</w:t>
            </w:r>
          </w:p>
        </w:tc>
      </w:tr>
      <w:tr w:rsidR="00D070A0" w:rsidRPr="00121159" w14:paraId="465EECC8"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75" w:type="pct"/>
            <w:noWrap/>
            <w:vAlign w:val="center"/>
            <w:hideMark/>
          </w:tcPr>
          <w:p w14:paraId="08AC6CAE" w14:textId="77777777" w:rsidR="00D070A0" w:rsidRPr="00121159" w:rsidRDefault="00D070A0" w:rsidP="007B5251">
            <w:pPr>
              <w:pStyle w:val="Sinespaciado"/>
              <w:jc w:val="center"/>
              <w:rPr>
                <w:sz w:val="16"/>
                <w:szCs w:val="16"/>
                <w:lang w:eastAsia="es-MX"/>
              </w:rPr>
            </w:pPr>
            <w:r w:rsidRPr="00121159">
              <w:rPr>
                <w:sz w:val="16"/>
                <w:szCs w:val="16"/>
                <w:lang w:eastAsia="es-MX"/>
              </w:rPr>
              <w:t>2</w:t>
            </w:r>
          </w:p>
        </w:tc>
        <w:tc>
          <w:tcPr>
            <w:tcW w:w="548" w:type="pct"/>
            <w:noWrap/>
            <w:vAlign w:val="center"/>
            <w:hideMark/>
          </w:tcPr>
          <w:p w14:paraId="59D20755"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CD16</w:t>
            </w:r>
          </w:p>
        </w:tc>
        <w:tc>
          <w:tcPr>
            <w:tcW w:w="515" w:type="pct"/>
            <w:noWrap/>
            <w:vAlign w:val="center"/>
            <w:hideMark/>
          </w:tcPr>
          <w:p w14:paraId="69702397"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593" w:type="pct"/>
            <w:noWrap/>
            <w:vAlign w:val="center"/>
            <w:hideMark/>
          </w:tcPr>
          <w:p w14:paraId="0E123E49"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CD57</w:t>
            </w:r>
          </w:p>
        </w:tc>
        <w:tc>
          <w:tcPr>
            <w:tcW w:w="672" w:type="pct"/>
            <w:noWrap/>
            <w:vAlign w:val="center"/>
            <w:hideMark/>
          </w:tcPr>
          <w:p w14:paraId="6CEC359B"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CD25</w:t>
            </w:r>
          </w:p>
        </w:tc>
        <w:tc>
          <w:tcPr>
            <w:tcW w:w="544" w:type="pct"/>
            <w:noWrap/>
            <w:vAlign w:val="center"/>
            <w:hideMark/>
          </w:tcPr>
          <w:p w14:paraId="3CD17943"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smCD3</w:t>
            </w:r>
          </w:p>
        </w:tc>
        <w:tc>
          <w:tcPr>
            <w:tcW w:w="575" w:type="pct"/>
            <w:noWrap/>
            <w:vAlign w:val="center"/>
            <w:hideMark/>
          </w:tcPr>
          <w:p w14:paraId="4B25E637"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CD56</w:t>
            </w:r>
          </w:p>
        </w:tc>
        <w:tc>
          <w:tcPr>
            <w:tcW w:w="684" w:type="pct"/>
            <w:noWrap/>
            <w:vAlign w:val="center"/>
            <w:hideMark/>
          </w:tcPr>
          <w:p w14:paraId="07FDB4E2"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CD11c</w:t>
            </w:r>
          </w:p>
        </w:tc>
        <w:tc>
          <w:tcPr>
            <w:tcW w:w="394" w:type="pct"/>
            <w:noWrap/>
            <w:vAlign w:val="center"/>
            <w:hideMark/>
          </w:tcPr>
          <w:p w14:paraId="2B1100F8"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CD19</w:t>
            </w:r>
          </w:p>
        </w:tc>
      </w:tr>
      <w:tr w:rsidR="00D070A0" w:rsidRPr="00121159" w14:paraId="484555F7"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75" w:type="pct"/>
            <w:noWrap/>
            <w:vAlign w:val="center"/>
            <w:hideMark/>
          </w:tcPr>
          <w:p w14:paraId="42AE8175" w14:textId="77777777" w:rsidR="00D070A0" w:rsidRPr="00121159" w:rsidRDefault="00D070A0" w:rsidP="007B5251">
            <w:pPr>
              <w:pStyle w:val="Sinespaciado"/>
              <w:jc w:val="center"/>
              <w:rPr>
                <w:sz w:val="16"/>
                <w:szCs w:val="16"/>
                <w:lang w:eastAsia="es-MX"/>
              </w:rPr>
            </w:pPr>
            <w:r w:rsidRPr="00121159">
              <w:rPr>
                <w:sz w:val="16"/>
                <w:szCs w:val="16"/>
                <w:lang w:eastAsia="es-MX"/>
              </w:rPr>
              <w:t>3</w:t>
            </w:r>
          </w:p>
        </w:tc>
        <w:tc>
          <w:tcPr>
            <w:tcW w:w="548" w:type="pct"/>
            <w:noWrap/>
            <w:vAlign w:val="center"/>
            <w:hideMark/>
          </w:tcPr>
          <w:p w14:paraId="3BA94650"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HLA DR</w:t>
            </w:r>
          </w:p>
        </w:tc>
        <w:tc>
          <w:tcPr>
            <w:tcW w:w="515" w:type="pct"/>
            <w:noWrap/>
            <w:vAlign w:val="center"/>
            <w:hideMark/>
          </w:tcPr>
          <w:p w14:paraId="67FB389C"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593" w:type="pct"/>
            <w:noWrap/>
            <w:vAlign w:val="center"/>
            <w:hideMark/>
          </w:tcPr>
          <w:p w14:paraId="2BB7B8CD"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roofErr w:type="spellStart"/>
            <w:r w:rsidRPr="00121159">
              <w:rPr>
                <w:sz w:val="16"/>
                <w:szCs w:val="16"/>
                <w:lang w:eastAsia="es-MX"/>
              </w:rPr>
              <w:t>cyPerforin</w:t>
            </w:r>
            <w:proofErr w:type="spellEnd"/>
          </w:p>
        </w:tc>
        <w:tc>
          <w:tcPr>
            <w:tcW w:w="672" w:type="pct"/>
            <w:noWrap/>
            <w:vAlign w:val="center"/>
            <w:hideMark/>
          </w:tcPr>
          <w:p w14:paraId="42395B2D"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roofErr w:type="spellStart"/>
            <w:r w:rsidRPr="00121159">
              <w:rPr>
                <w:sz w:val="16"/>
                <w:szCs w:val="16"/>
                <w:lang w:eastAsia="es-MX"/>
              </w:rPr>
              <w:t>cyGranzymeB</w:t>
            </w:r>
            <w:proofErr w:type="spellEnd"/>
          </w:p>
        </w:tc>
        <w:tc>
          <w:tcPr>
            <w:tcW w:w="544" w:type="pct"/>
            <w:noWrap/>
            <w:vAlign w:val="center"/>
            <w:hideMark/>
          </w:tcPr>
          <w:p w14:paraId="2D6BAADC"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smCD3</w:t>
            </w:r>
          </w:p>
        </w:tc>
        <w:tc>
          <w:tcPr>
            <w:tcW w:w="575" w:type="pct"/>
            <w:noWrap/>
            <w:vAlign w:val="center"/>
            <w:hideMark/>
          </w:tcPr>
          <w:p w14:paraId="168687C6"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CD56</w:t>
            </w:r>
          </w:p>
        </w:tc>
        <w:tc>
          <w:tcPr>
            <w:tcW w:w="684" w:type="pct"/>
            <w:noWrap/>
            <w:vAlign w:val="center"/>
            <w:hideMark/>
          </w:tcPr>
          <w:p w14:paraId="42138634"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CD94</w:t>
            </w:r>
          </w:p>
        </w:tc>
        <w:tc>
          <w:tcPr>
            <w:tcW w:w="394" w:type="pct"/>
            <w:noWrap/>
            <w:vAlign w:val="center"/>
            <w:hideMark/>
          </w:tcPr>
          <w:p w14:paraId="0210597A"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CD19</w:t>
            </w:r>
          </w:p>
        </w:tc>
      </w:tr>
      <w:tr w:rsidR="00D070A0" w:rsidRPr="00121159" w14:paraId="3E163A81" w14:textId="77777777" w:rsidTr="00BC42EB">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9"/>
            <w:noWrap/>
            <w:vAlign w:val="center"/>
            <w:hideMark/>
          </w:tcPr>
          <w:p w14:paraId="26FFCADD" w14:textId="77777777" w:rsidR="00D070A0" w:rsidRPr="00121159" w:rsidRDefault="00D070A0" w:rsidP="007B5251">
            <w:pPr>
              <w:pStyle w:val="Sinespaciado"/>
              <w:rPr>
                <w:sz w:val="16"/>
                <w:szCs w:val="16"/>
                <w:lang w:eastAsia="es-MX"/>
              </w:rPr>
            </w:pPr>
          </w:p>
        </w:tc>
      </w:tr>
      <w:tr w:rsidR="00D070A0" w:rsidRPr="00121159" w14:paraId="2BB86224" w14:textId="77777777" w:rsidTr="005F2D9D">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6A6A6" w:themeFill="background1" w:themeFillShade="A6"/>
            <w:noWrap/>
            <w:vAlign w:val="center"/>
            <w:hideMark/>
          </w:tcPr>
          <w:p w14:paraId="75CF45DF" w14:textId="77777777" w:rsidR="00D070A0" w:rsidRPr="00121159" w:rsidRDefault="00D070A0" w:rsidP="007B5251">
            <w:pPr>
              <w:pStyle w:val="Sinespaciado"/>
              <w:rPr>
                <w:b w:val="0"/>
                <w:sz w:val="16"/>
                <w:szCs w:val="16"/>
                <w:lang w:eastAsia="es-MX"/>
              </w:rPr>
            </w:pPr>
            <w:r w:rsidRPr="00121159">
              <w:rPr>
                <w:sz w:val="16"/>
                <w:szCs w:val="16"/>
                <w:lang w:eastAsia="es-MX"/>
              </w:rPr>
              <w:t>Discrasias de Células Plasmáticas</w:t>
            </w:r>
          </w:p>
        </w:tc>
      </w:tr>
      <w:tr w:rsidR="00D070A0" w:rsidRPr="00121159" w14:paraId="54ED40BB" w14:textId="77777777" w:rsidTr="007B5251">
        <w:trPr>
          <w:trHeight w:val="525"/>
        </w:trPr>
        <w:tc>
          <w:tcPr>
            <w:cnfStyle w:val="001000000000" w:firstRow="0" w:lastRow="0" w:firstColumn="1" w:lastColumn="0" w:oddVBand="0" w:evenVBand="0" w:oddHBand="0" w:evenHBand="0" w:firstRowFirstColumn="0" w:firstRowLastColumn="0" w:lastRowFirstColumn="0" w:lastRowLastColumn="0"/>
            <w:tcW w:w="475" w:type="pct"/>
            <w:vAlign w:val="center"/>
            <w:hideMark/>
          </w:tcPr>
          <w:p w14:paraId="5B99C8BB" w14:textId="77777777" w:rsidR="00D070A0" w:rsidRPr="00121159" w:rsidRDefault="00D070A0" w:rsidP="007B5251">
            <w:pPr>
              <w:pStyle w:val="Sinespaciado"/>
              <w:jc w:val="center"/>
              <w:rPr>
                <w:sz w:val="16"/>
                <w:szCs w:val="16"/>
                <w:lang w:eastAsia="es-MX"/>
              </w:rPr>
            </w:pPr>
            <w:r w:rsidRPr="00121159">
              <w:rPr>
                <w:sz w:val="16"/>
                <w:szCs w:val="16"/>
                <w:lang w:eastAsia="es-MX"/>
              </w:rPr>
              <w:t>Tubo</w:t>
            </w:r>
          </w:p>
        </w:tc>
        <w:tc>
          <w:tcPr>
            <w:tcW w:w="548" w:type="pct"/>
            <w:vAlign w:val="center"/>
            <w:hideMark/>
          </w:tcPr>
          <w:p w14:paraId="35B69CFA"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roofErr w:type="spellStart"/>
            <w:r w:rsidRPr="00121159">
              <w:rPr>
                <w:sz w:val="16"/>
                <w:szCs w:val="16"/>
                <w:lang w:eastAsia="es-MX"/>
              </w:rPr>
              <w:t>Pacific</w:t>
            </w:r>
            <w:proofErr w:type="spellEnd"/>
            <w:r w:rsidRPr="00121159">
              <w:rPr>
                <w:sz w:val="16"/>
                <w:szCs w:val="16"/>
                <w:lang w:eastAsia="es-MX"/>
              </w:rPr>
              <w:t xml:space="preserve"> Blue</w:t>
            </w:r>
          </w:p>
        </w:tc>
        <w:tc>
          <w:tcPr>
            <w:tcW w:w="515" w:type="pct"/>
            <w:vAlign w:val="center"/>
            <w:hideMark/>
          </w:tcPr>
          <w:p w14:paraId="39B10401"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OC515</w:t>
            </w:r>
          </w:p>
        </w:tc>
        <w:tc>
          <w:tcPr>
            <w:tcW w:w="593" w:type="pct"/>
            <w:vAlign w:val="center"/>
            <w:hideMark/>
          </w:tcPr>
          <w:p w14:paraId="56F36464"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FITC</w:t>
            </w:r>
          </w:p>
        </w:tc>
        <w:tc>
          <w:tcPr>
            <w:tcW w:w="672" w:type="pct"/>
            <w:vAlign w:val="center"/>
            <w:hideMark/>
          </w:tcPr>
          <w:p w14:paraId="525F3BD9"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w:t>
            </w:r>
          </w:p>
        </w:tc>
        <w:tc>
          <w:tcPr>
            <w:tcW w:w="544" w:type="pct"/>
            <w:vAlign w:val="center"/>
            <w:hideMark/>
          </w:tcPr>
          <w:p w14:paraId="2A87E6C6"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PercpCP-Cyanine5.5</w:t>
            </w:r>
          </w:p>
        </w:tc>
        <w:tc>
          <w:tcPr>
            <w:tcW w:w="575" w:type="pct"/>
            <w:vAlign w:val="center"/>
            <w:hideMark/>
          </w:tcPr>
          <w:p w14:paraId="3AAD05D5"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PE-Cyanine7</w:t>
            </w:r>
          </w:p>
        </w:tc>
        <w:tc>
          <w:tcPr>
            <w:tcW w:w="684" w:type="pct"/>
            <w:vAlign w:val="center"/>
            <w:hideMark/>
          </w:tcPr>
          <w:p w14:paraId="1AC5964C"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APC</w:t>
            </w:r>
          </w:p>
        </w:tc>
        <w:tc>
          <w:tcPr>
            <w:tcW w:w="394" w:type="pct"/>
            <w:vAlign w:val="center"/>
            <w:hideMark/>
          </w:tcPr>
          <w:p w14:paraId="292393E3"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APCH7</w:t>
            </w:r>
          </w:p>
        </w:tc>
      </w:tr>
      <w:tr w:rsidR="00D070A0" w:rsidRPr="00121159" w14:paraId="027263D4"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75" w:type="pct"/>
            <w:noWrap/>
            <w:vAlign w:val="center"/>
            <w:hideMark/>
          </w:tcPr>
          <w:p w14:paraId="2CD93AE6" w14:textId="77777777" w:rsidR="00D070A0" w:rsidRPr="00121159" w:rsidRDefault="00D070A0" w:rsidP="007B5251">
            <w:pPr>
              <w:pStyle w:val="Sinespaciado"/>
              <w:jc w:val="center"/>
              <w:rPr>
                <w:sz w:val="16"/>
                <w:szCs w:val="16"/>
                <w:lang w:eastAsia="es-MX"/>
              </w:rPr>
            </w:pPr>
            <w:r w:rsidRPr="00121159">
              <w:rPr>
                <w:sz w:val="16"/>
                <w:szCs w:val="16"/>
                <w:lang w:eastAsia="es-MX"/>
              </w:rPr>
              <w:t>1</w:t>
            </w:r>
          </w:p>
        </w:tc>
        <w:tc>
          <w:tcPr>
            <w:tcW w:w="548" w:type="pct"/>
            <w:noWrap/>
            <w:vAlign w:val="center"/>
            <w:hideMark/>
          </w:tcPr>
          <w:p w14:paraId="24B551CA"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515" w:type="pct"/>
            <w:noWrap/>
            <w:vAlign w:val="center"/>
            <w:hideMark/>
          </w:tcPr>
          <w:p w14:paraId="5B0F69C1"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CD138</w:t>
            </w:r>
          </w:p>
        </w:tc>
        <w:tc>
          <w:tcPr>
            <w:tcW w:w="593" w:type="pct"/>
            <w:noWrap/>
            <w:vAlign w:val="center"/>
            <w:hideMark/>
          </w:tcPr>
          <w:p w14:paraId="7958F3DE"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CD38</w:t>
            </w:r>
          </w:p>
        </w:tc>
        <w:tc>
          <w:tcPr>
            <w:tcW w:w="672" w:type="pct"/>
            <w:noWrap/>
            <w:vAlign w:val="center"/>
            <w:hideMark/>
          </w:tcPr>
          <w:p w14:paraId="649074EC"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CD56</w:t>
            </w:r>
          </w:p>
        </w:tc>
        <w:tc>
          <w:tcPr>
            <w:tcW w:w="544" w:type="pct"/>
            <w:noWrap/>
            <w:vAlign w:val="center"/>
            <w:hideMark/>
          </w:tcPr>
          <w:p w14:paraId="14E26385"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rFonts w:ascii="Cambria" w:hAnsi="Cambria" w:cs="Cambria"/>
                <w:sz w:val="16"/>
                <w:szCs w:val="16"/>
                <w:lang w:eastAsia="es-MX"/>
              </w:rPr>
              <w:t>β</w:t>
            </w:r>
            <w:r w:rsidRPr="00121159">
              <w:rPr>
                <w:sz w:val="16"/>
                <w:szCs w:val="16"/>
                <w:lang w:eastAsia="es-MX"/>
              </w:rPr>
              <w:t>2 micro</w:t>
            </w:r>
          </w:p>
        </w:tc>
        <w:tc>
          <w:tcPr>
            <w:tcW w:w="575" w:type="pct"/>
            <w:noWrap/>
            <w:vAlign w:val="center"/>
            <w:hideMark/>
          </w:tcPr>
          <w:p w14:paraId="4C109A5D"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CD19</w:t>
            </w:r>
          </w:p>
        </w:tc>
        <w:tc>
          <w:tcPr>
            <w:tcW w:w="684" w:type="pct"/>
            <w:noWrap/>
            <w:vAlign w:val="center"/>
            <w:hideMark/>
          </w:tcPr>
          <w:p w14:paraId="33FED2B4"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roofErr w:type="spellStart"/>
            <w:r w:rsidRPr="00121159">
              <w:rPr>
                <w:sz w:val="16"/>
                <w:szCs w:val="16"/>
                <w:lang w:eastAsia="es-MX"/>
              </w:rPr>
              <w:t>cy</w:t>
            </w:r>
            <w:proofErr w:type="spellEnd"/>
            <w:r w:rsidRPr="00121159">
              <w:rPr>
                <w:sz w:val="16"/>
                <w:szCs w:val="16"/>
                <w:lang w:eastAsia="es-MX"/>
              </w:rPr>
              <w:t xml:space="preserve"> </w:t>
            </w:r>
            <w:proofErr w:type="spellStart"/>
            <w:r w:rsidRPr="00121159">
              <w:rPr>
                <w:sz w:val="16"/>
                <w:szCs w:val="16"/>
                <w:lang w:eastAsia="es-MX"/>
              </w:rPr>
              <w:t>Ig</w:t>
            </w:r>
            <w:r w:rsidRPr="00121159">
              <w:rPr>
                <w:rFonts w:ascii="Cambria" w:hAnsi="Cambria" w:cs="Cambria"/>
                <w:sz w:val="16"/>
                <w:szCs w:val="16"/>
                <w:lang w:eastAsia="es-MX"/>
              </w:rPr>
              <w:t>κ</w:t>
            </w:r>
            <w:proofErr w:type="spellEnd"/>
          </w:p>
        </w:tc>
        <w:tc>
          <w:tcPr>
            <w:tcW w:w="394" w:type="pct"/>
            <w:noWrap/>
            <w:vAlign w:val="center"/>
            <w:hideMark/>
          </w:tcPr>
          <w:p w14:paraId="51E612F7"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roofErr w:type="spellStart"/>
            <w:r w:rsidRPr="00121159">
              <w:rPr>
                <w:sz w:val="16"/>
                <w:szCs w:val="16"/>
                <w:lang w:eastAsia="es-MX"/>
              </w:rPr>
              <w:t>cy</w:t>
            </w:r>
            <w:proofErr w:type="spellEnd"/>
            <w:r w:rsidRPr="00121159">
              <w:rPr>
                <w:sz w:val="16"/>
                <w:szCs w:val="16"/>
                <w:lang w:eastAsia="es-MX"/>
              </w:rPr>
              <w:t xml:space="preserve"> </w:t>
            </w:r>
            <w:proofErr w:type="spellStart"/>
            <w:r w:rsidRPr="00121159">
              <w:rPr>
                <w:sz w:val="16"/>
                <w:szCs w:val="16"/>
                <w:lang w:eastAsia="es-MX"/>
              </w:rPr>
              <w:t>Ig</w:t>
            </w:r>
            <w:r w:rsidRPr="00121159">
              <w:rPr>
                <w:rFonts w:ascii="Cambria" w:hAnsi="Cambria" w:cs="Cambria"/>
                <w:sz w:val="16"/>
                <w:szCs w:val="16"/>
                <w:lang w:eastAsia="es-MX"/>
              </w:rPr>
              <w:t>λ</w:t>
            </w:r>
            <w:proofErr w:type="spellEnd"/>
          </w:p>
        </w:tc>
      </w:tr>
      <w:tr w:rsidR="00D070A0" w:rsidRPr="00121159" w14:paraId="1C9AC2B3"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75" w:type="pct"/>
            <w:noWrap/>
            <w:vAlign w:val="center"/>
            <w:hideMark/>
          </w:tcPr>
          <w:p w14:paraId="796C642D" w14:textId="77777777" w:rsidR="00D070A0" w:rsidRPr="00121159" w:rsidRDefault="00D070A0" w:rsidP="007B5251">
            <w:pPr>
              <w:pStyle w:val="Sinespaciado"/>
              <w:jc w:val="center"/>
              <w:rPr>
                <w:sz w:val="16"/>
                <w:szCs w:val="16"/>
                <w:lang w:eastAsia="es-MX"/>
              </w:rPr>
            </w:pPr>
            <w:r w:rsidRPr="00121159">
              <w:rPr>
                <w:sz w:val="16"/>
                <w:szCs w:val="16"/>
                <w:lang w:eastAsia="es-MX"/>
              </w:rPr>
              <w:t>2</w:t>
            </w:r>
          </w:p>
        </w:tc>
        <w:tc>
          <w:tcPr>
            <w:tcW w:w="548" w:type="pct"/>
            <w:noWrap/>
            <w:vAlign w:val="center"/>
            <w:hideMark/>
          </w:tcPr>
          <w:p w14:paraId="4E4BF9FA"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515" w:type="pct"/>
            <w:noWrap/>
            <w:vAlign w:val="center"/>
            <w:hideMark/>
          </w:tcPr>
          <w:p w14:paraId="53C1BE51"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CD138</w:t>
            </w:r>
          </w:p>
        </w:tc>
        <w:tc>
          <w:tcPr>
            <w:tcW w:w="593" w:type="pct"/>
            <w:noWrap/>
            <w:vAlign w:val="center"/>
            <w:hideMark/>
          </w:tcPr>
          <w:p w14:paraId="4AAF02BD"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CD38</w:t>
            </w:r>
          </w:p>
        </w:tc>
        <w:tc>
          <w:tcPr>
            <w:tcW w:w="672" w:type="pct"/>
            <w:noWrap/>
            <w:vAlign w:val="center"/>
            <w:hideMark/>
          </w:tcPr>
          <w:p w14:paraId="3708FA48"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CD28</w:t>
            </w:r>
          </w:p>
        </w:tc>
        <w:tc>
          <w:tcPr>
            <w:tcW w:w="544" w:type="pct"/>
            <w:noWrap/>
            <w:vAlign w:val="center"/>
            <w:hideMark/>
          </w:tcPr>
          <w:p w14:paraId="6E766C07"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CD27</w:t>
            </w:r>
          </w:p>
        </w:tc>
        <w:tc>
          <w:tcPr>
            <w:tcW w:w="575" w:type="pct"/>
            <w:noWrap/>
            <w:vAlign w:val="center"/>
            <w:hideMark/>
          </w:tcPr>
          <w:p w14:paraId="501B3A82"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CD19</w:t>
            </w:r>
          </w:p>
        </w:tc>
        <w:tc>
          <w:tcPr>
            <w:tcW w:w="684" w:type="pct"/>
            <w:noWrap/>
            <w:vAlign w:val="center"/>
            <w:hideMark/>
          </w:tcPr>
          <w:p w14:paraId="3FA071B5"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CD117</w:t>
            </w:r>
          </w:p>
        </w:tc>
        <w:tc>
          <w:tcPr>
            <w:tcW w:w="394" w:type="pct"/>
            <w:noWrap/>
            <w:vAlign w:val="center"/>
            <w:hideMark/>
          </w:tcPr>
          <w:p w14:paraId="0936F67D" w14:textId="77777777" w:rsidR="00D070A0" w:rsidRPr="00121159" w:rsidRDefault="00D070A0"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CD81</w:t>
            </w:r>
          </w:p>
        </w:tc>
      </w:tr>
    </w:tbl>
    <w:p w14:paraId="782C03B9" w14:textId="77777777" w:rsidR="004619C4" w:rsidRPr="00121159" w:rsidRDefault="004619C4" w:rsidP="007B5251">
      <w:pPr>
        <w:pStyle w:val="Sinespaciado"/>
        <w:rPr>
          <w:sz w:val="16"/>
          <w:szCs w:val="16"/>
        </w:rPr>
      </w:pPr>
    </w:p>
    <w:tbl>
      <w:tblPr>
        <w:tblStyle w:val="Tabladecuadrcula1clara-nfasis11"/>
        <w:tblW w:w="5000" w:type="pct"/>
        <w:tblBorders>
          <w:top w:val="single" w:sz="4" w:space="0" w:color="266659"/>
          <w:left w:val="single" w:sz="4" w:space="0" w:color="266659"/>
          <w:bottom w:val="single" w:sz="4" w:space="0" w:color="266659"/>
          <w:right w:val="single" w:sz="4" w:space="0" w:color="266659"/>
          <w:insideH w:val="single" w:sz="4" w:space="0" w:color="266659"/>
          <w:insideV w:val="single" w:sz="4" w:space="0" w:color="266659"/>
        </w:tblBorders>
        <w:tblLook w:val="04A0" w:firstRow="1" w:lastRow="0" w:firstColumn="1" w:lastColumn="0" w:noHBand="0" w:noVBand="1"/>
      </w:tblPr>
      <w:tblGrid>
        <w:gridCol w:w="915"/>
        <w:gridCol w:w="1070"/>
        <w:gridCol w:w="997"/>
        <w:gridCol w:w="1152"/>
        <w:gridCol w:w="1372"/>
        <w:gridCol w:w="1084"/>
        <w:gridCol w:w="1116"/>
        <w:gridCol w:w="1329"/>
        <w:gridCol w:w="785"/>
      </w:tblGrid>
      <w:tr w:rsidR="004619C4" w:rsidRPr="00121159" w14:paraId="17D2F889" w14:textId="77777777" w:rsidTr="005F2D9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9"/>
            <w:tcBorders>
              <w:bottom w:val="none" w:sz="0" w:space="0" w:color="auto"/>
            </w:tcBorders>
            <w:shd w:val="clear" w:color="auto" w:fill="A6A6A6" w:themeFill="background1" w:themeFillShade="A6"/>
            <w:noWrap/>
            <w:vAlign w:val="center"/>
            <w:hideMark/>
          </w:tcPr>
          <w:p w14:paraId="4B97C0F9" w14:textId="77777777" w:rsidR="004619C4" w:rsidRPr="00121159" w:rsidRDefault="004619C4" w:rsidP="007B5251">
            <w:pPr>
              <w:pStyle w:val="Sinespaciado"/>
              <w:rPr>
                <w:b w:val="0"/>
                <w:sz w:val="16"/>
                <w:szCs w:val="16"/>
                <w:lang w:eastAsia="es-MX"/>
              </w:rPr>
            </w:pPr>
            <w:r w:rsidRPr="00121159">
              <w:rPr>
                <w:sz w:val="16"/>
                <w:szCs w:val="16"/>
                <w:lang w:eastAsia="es-MX"/>
              </w:rPr>
              <w:t>Clave 40.15.011 Enfermedad Mínima Residual Linaje Linfoide</w:t>
            </w:r>
          </w:p>
        </w:tc>
      </w:tr>
      <w:tr w:rsidR="004619C4" w:rsidRPr="00121159" w14:paraId="645F35C5" w14:textId="77777777" w:rsidTr="00BC42EB">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9"/>
            <w:noWrap/>
            <w:vAlign w:val="center"/>
            <w:hideMark/>
          </w:tcPr>
          <w:p w14:paraId="13955EB6" w14:textId="77777777" w:rsidR="004619C4" w:rsidRPr="00121159" w:rsidRDefault="004619C4" w:rsidP="007B5251">
            <w:pPr>
              <w:pStyle w:val="Sinespaciado"/>
              <w:rPr>
                <w:sz w:val="16"/>
                <w:szCs w:val="16"/>
                <w:lang w:eastAsia="es-MX"/>
              </w:rPr>
            </w:pPr>
          </w:p>
        </w:tc>
      </w:tr>
      <w:tr w:rsidR="004619C4" w:rsidRPr="00121159" w14:paraId="6AAA02DA" w14:textId="77777777" w:rsidTr="005F2D9D">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6A6A6" w:themeFill="background1" w:themeFillShade="A6"/>
            <w:noWrap/>
            <w:vAlign w:val="center"/>
            <w:hideMark/>
          </w:tcPr>
          <w:p w14:paraId="339EB59C" w14:textId="77777777" w:rsidR="004619C4" w:rsidRPr="00121159" w:rsidRDefault="004619C4" w:rsidP="007B5251">
            <w:pPr>
              <w:pStyle w:val="Sinespaciado"/>
              <w:rPr>
                <w:b w:val="0"/>
                <w:sz w:val="16"/>
                <w:szCs w:val="16"/>
                <w:lang w:eastAsia="es-MX"/>
              </w:rPr>
            </w:pPr>
            <w:r w:rsidRPr="00121159">
              <w:rPr>
                <w:sz w:val="16"/>
                <w:szCs w:val="16"/>
                <w:lang w:eastAsia="es-MX"/>
              </w:rPr>
              <w:t>Enfermedad Mínima Residual. Leucemia Linfoblástica Aguda</w:t>
            </w:r>
          </w:p>
        </w:tc>
      </w:tr>
      <w:tr w:rsidR="004619C4" w:rsidRPr="00121159" w14:paraId="487361AB" w14:textId="77777777" w:rsidTr="007B5251">
        <w:trPr>
          <w:trHeight w:val="525"/>
        </w:trPr>
        <w:tc>
          <w:tcPr>
            <w:cnfStyle w:val="001000000000" w:firstRow="0" w:lastRow="0" w:firstColumn="1" w:lastColumn="0" w:oddVBand="0" w:evenVBand="0" w:oddHBand="0" w:evenHBand="0" w:firstRowFirstColumn="0" w:firstRowLastColumn="0" w:lastRowFirstColumn="0" w:lastRowLastColumn="0"/>
            <w:tcW w:w="470" w:type="pct"/>
            <w:vAlign w:val="center"/>
            <w:hideMark/>
          </w:tcPr>
          <w:p w14:paraId="173C5597" w14:textId="77777777" w:rsidR="004619C4" w:rsidRPr="00121159" w:rsidRDefault="004619C4" w:rsidP="007B5251">
            <w:pPr>
              <w:pStyle w:val="Sinespaciado"/>
              <w:jc w:val="center"/>
              <w:rPr>
                <w:sz w:val="16"/>
                <w:szCs w:val="16"/>
                <w:lang w:eastAsia="es-MX"/>
              </w:rPr>
            </w:pPr>
            <w:r w:rsidRPr="00121159">
              <w:rPr>
                <w:sz w:val="16"/>
                <w:szCs w:val="16"/>
                <w:lang w:eastAsia="es-MX"/>
              </w:rPr>
              <w:t>Tubo</w:t>
            </w:r>
          </w:p>
        </w:tc>
        <w:tc>
          <w:tcPr>
            <w:tcW w:w="549" w:type="pct"/>
            <w:vAlign w:val="center"/>
            <w:hideMark/>
          </w:tcPr>
          <w:p w14:paraId="00AC4705"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roofErr w:type="spellStart"/>
            <w:r w:rsidRPr="00121159">
              <w:rPr>
                <w:sz w:val="16"/>
                <w:szCs w:val="16"/>
                <w:lang w:eastAsia="es-MX"/>
              </w:rPr>
              <w:t>Pacific</w:t>
            </w:r>
            <w:proofErr w:type="spellEnd"/>
            <w:r w:rsidRPr="00121159">
              <w:rPr>
                <w:sz w:val="16"/>
                <w:szCs w:val="16"/>
                <w:lang w:eastAsia="es-MX"/>
              </w:rPr>
              <w:t xml:space="preserve"> Blue</w:t>
            </w:r>
          </w:p>
        </w:tc>
        <w:tc>
          <w:tcPr>
            <w:tcW w:w="511" w:type="pct"/>
            <w:vAlign w:val="center"/>
            <w:hideMark/>
          </w:tcPr>
          <w:p w14:paraId="6C2D3107"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OC515</w:t>
            </w:r>
          </w:p>
        </w:tc>
        <w:tc>
          <w:tcPr>
            <w:tcW w:w="590" w:type="pct"/>
            <w:vAlign w:val="center"/>
            <w:hideMark/>
          </w:tcPr>
          <w:p w14:paraId="1CBECBD0"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FITC</w:t>
            </w:r>
          </w:p>
        </w:tc>
        <w:tc>
          <w:tcPr>
            <w:tcW w:w="689" w:type="pct"/>
            <w:vAlign w:val="center"/>
            <w:hideMark/>
          </w:tcPr>
          <w:p w14:paraId="5E9DA9BA"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w:t>
            </w:r>
          </w:p>
        </w:tc>
        <w:tc>
          <w:tcPr>
            <w:tcW w:w="544" w:type="pct"/>
            <w:vAlign w:val="center"/>
            <w:hideMark/>
          </w:tcPr>
          <w:p w14:paraId="61852321"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PercpCP-Cyanine5.5</w:t>
            </w:r>
          </w:p>
        </w:tc>
        <w:tc>
          <w:tcPr>
            <w:tcW w:w="572" w:type="pct"/>
            <w:vAlign w:val="center"/>
            <w:hideMark/>
          </w:tcPr>
          <w:p w14:paraId="4BA18BAB"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PE-Cyanine7</w:t>
            </w:r>
          </w:p>
        </w:tc>
        <w:tc>
          <w:tcPr>
            <w:tcW w:w="680" w:type="pct"/>
            <w:vAlign w:val="center"/>
            <w:hideMark/>
          </w:tcPr>
          <w:p w14:paraId="0F78016E"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APC</w:t>
            </w:r>
          </w:p>
        </w:tc>
        <w:tc>
          <w:tcPr>
            <w:tcW w:w="394" w:type="pct"/>
            <w:vAlign w:val="center"/>
            <w:hideMark/>
          </w:tcPr>
          <w:p w14:paraId="09DB986E"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APCH7</w:t>
            </w:r>
          </w:p>
        </w:tc>
      </w:tr>
      <w:tr w:rsidR="004619C4" w:rsidRPr="00121159" w14:paraId="4E493201"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70" w:type="pct"/>
            <w:noWrap/>
            <w:vAlign w:val="center"/>
            <w:hideMark/>
          </w:tcPr>
          <w:p w14:paraId="0D76AF52" w14:textId="77777777" w:rsidR="004619C4" w:rsidRPr="00121159" w:rsidRDefault="004619C4" w:rsidP="007B5251">
            <w:pPr>
              <w:pStyle w:val="Sinespaciado"/>
              <w:jc w:val="center"/>
              <w:rPr>
                <w:sz w:val="16"/>
                <w:szCs w:val="16"/>
                <w:lang w:eastAsia="es-MX"/>
              </w:rPr>
            </w:pPr>
            <w:r w:rsidRPr="00121159">
              <w:rPr>
                <w:sz w:val="16"/>
                <w:szCs w:val="16"/>
                <w:lang w:eastAsia="es-MX"/>
              </w:rPr>
              <w:t>1</w:t>
            </w:r>
          </w:p>
        </w:tc>
        <w:tc>
          <w:tcPr>
            <w:tcW w:w="549" w:type="pct"/>
            <w:noWrap/>
            <w:vAlign w:val="center"/>
            <w:hideMark/>
          </w:tcPr>
          <w:p w14:paraId="1D309A3C"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CD20</w:t>
            </w:r>
          </w:p>
        </w:tc>
        <w:tc>
          <w:tcPr>
            <w:tcW w:w="511" w:type="pct"/>
            <w:noWrap/>
            <w:vAlign w:val="center"/>
            <w:hideMark/>
          </w:tcPr>
          <w:p w14:paraId="6C99A12C"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590" w:type="pct"/>
            <w:noWrap/>
            <w:vAlign w:val="center"/>
            <w:hideMark/>
          </w:tcPr>
          <w:p w14:paraId="5CC909B9"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CD81</w:t>
            </w:r>
          </w:p>
        </w:tc>
        <w:tc>
          <w:tcPr>
            <w:tcW w:w="689" w:type="pct"/>
            <w:noWrap/>
            <w:vAlign w:val="center"/>
            <w:hideMark/>
          </w:tcPr>
          <w:p w14:paraId="2786D80C"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CD66c / CD123</w:t>
            </w:r>
          </w:p>
        </w:tc>
        <w:tc>
          <w:tcPr>
            <w:tcW w:w="544" w:type="pct"/>
            <w:noWrap/>
            <w:vAlign w:val="center"/>
            <w:hideMark/>
          </w:tcPr>
          <w:p w14:paraId="7B1B1607"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CD34</w:t>
            </w:r>
          </w:p>
        </w:tc>
        <w:tc>
          <w:tcPr>
            <w:tcW w:w="572" w:type="pct"/>
            <w:noWrap/>
            <w:vAlign w:val="center"/>
            <w:hideMark/>
          </w:tcPr>
          <w:p w14:paraId="59290A4B"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CD19</w:t>
            </w:r>
          </w:p>
        </w:tc>
        <w:tc>
          <w:tcPr>
            <w:tcW w:w="680" w:type="pct"/>
            <w:noWrap/>
            <w:vAlign w:val="center"/>
            <w:hideMark/>
          </w:tcPr>
          <w:p w14:paraId="167CD3EA"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CD10</w:t>
            </w:r>
          </w:p>
        </w:tc>
        <w:tc>
          <w:tcPr>
            <w:tcW w:w="394" w:type="pct"/>
            <w:noWrap/>
            <w:vAlign w:val="center"/>
            <w:hideMark/>
          </w:tcPr>
          <w:p w14:paraId="4DDA645D"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CD38</w:t>
            </w:r>
          </w:p>
        </w:tc>
      </w:tr>
      <w:tr w:rsidR="004619C4" w:rsidRPr="00121159" w14:paraId="7D4DE321"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70" w:type="pct"/>
            <w:noWrap/>
            <w:vAlign w:val="center"/>
            <w:hideMark/>
          </w:tcPr>
          <w:p w14:paraId="6910319E" w14:textId="77777777" w:rsidR="004619C4" w:rsidRPr="00121159" w:rsidRDefault="004619C4" w:rsidP="007B5251">
            <w:pPr>
              <w:pStyle w:val="Sinespaciado"/>
              <w:jc w:val="center"/>
              <w:rPr>
                <w:sz w:val="16"/>
                <w:szCs w:val="16"/>
                <w:lang w:eastAsia="es-MX"/>
              </w:rPr>
            </w:pPr>
            <w:r w:rsidRPr="00121159">
              <w:rPr>
                <w:sz w:val="16"/>
                <w:szCs w:val="16"/>
                <w:lang w:eastAsia="es-MX"/>
              </w:rPr>
              <w:t>2</w:t>
            </w:r>
          </w:p>
        </w:tc>
        <w:tc>
          <w:tcPr>
            <w:tcW w:w="549" w:type="pct"/>
            <w:noWrap/>
            <w:vAlign w:val="center"/>
            <w:hideMark/>
          </w:tcPr>
          <w:p w14:paraId="2D4C71C3"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CD20</w:t>
            </w:r>
          </w:p>
        </w:tc>
        <w:tc>
          <w:tcPr>
            <w:tcW w:w="511" w:type="pct"/>
            <w:noWrap/>
            <w:vAlign w:val="center"/>
            <w:hideMark/>
          </w:tcPr>
          <w:p w14:paraId="68B506E0"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590" w:type="pct"/>
            <w:noWrap/>
            <w:vAlign w:val="center"/>
            <w:hideMark/>
          </w:tcPr>
          <w:p w14:paraId="03D5B2B2"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CD81</w:t>
            </w:r>
          </w:p>
        </w:tc>
        <w:tc>
          <w:tcPr>
            <w:tcW w:w="689" w:type="pct"/>
            <w:noWrap/>
            <w:vAlign w:val="center"/>
            <w:hideMark/>
          </w:tcPr>
          <w:p w14:paraId="3834F8AF"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CD73 / CD304</w:t>
            </w:r>
          </w:p>
        </w:tc>
        <w:tc>
          <w:tcPr>
            <w:tcW w:w="544" w:type="pct"/>
            <w:noWrap/>
            <w:vAlign w:val="center"/>
            <w:hideMark/>
          </w:tcPr>
          <w:p w14:paraId="633516E2"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CD34</w:t>
            </w:r>
          </w:p>
        </w:tc>
        <w:tc>
          <w:tcPr>
            <w:tcW w:w="572" w:type="pct"/>
            <w:noWrap/>
            <w:vAlign w:val="center"/>
            <w:hideMark/>
          </w:tcPr>
          <w:p w14:paraId="06BBB69E"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CD19</w:t>
            </w:r>
          </w:p>
        </w:tc>
        <w:tc>
          <w:tcPr>
            <w:tcW w:w="680" w:type="pct"/>
            <w:noWrap/>
            <w:vAlign w:val="center"/>
            <w:hideMark/>
          </w:tcPr>
          <w:p w14:paraId="6A598F0E"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CD10</w:t>
            </w:r>
          </w:p>
        </w:tc>
        <w:tc>
          <w:tcPr>
            <w:tcW w:w="394" w:type="pct"/>
            <w:noWrap/>
            <w:vAlign w:val="center"/>
            <w:hideMark/>
          </w:tcPr>
          <w:p w14:paraId="08D20D1E"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CD38</w:t>
            </w:r>
          </w:p>
        </w:tc>
      </w:tr>
    </w:tbl>
    <w:p w14:paraId="300F61C6" w14:textId="77777777" w:rsidR="004619C4" w:rsidRPr="00121159" w:rsidRDefault="004619C4" w:rsidP="007B5251">
      <w:pPr>
        <w:pStyle w:val="Sinespaciado"/>
        <w:rPr>
          <w:sz w:val="16"/>
          <w:szCs w:val="16"/>
        </w:rPr>
      </w:pPr>
    </w:p>
    <w:tbl>
      <w:tblPr>
        <w:tblStyle w:val="Tabladecuadrcula1clara1"/>
        <w:tblW w:w="5000" w:type="pct"/>
        <w:tblBorders>
          <w:top w:val="single" w:sz="4" w:space="0" w:color="266659"/>
          <w:left w:val="single" w:sz="4" w:space="0" w:color="266659"/>
          <w:bottom w:val="single" w:sz="4" w:space="0" w:color="266659"/>
          <w:right w:val="single" w:sz="4" w:space="0" w:color="266659"/>
          <w:insideH w:val="single" w:sz="4" w:space="0" w:color="266659"/>
          <w:insideV w:val="single" w:sz="4" w:space="0" w:color="266659"/>
        </w:tblBorders>
        <w:tblLook w:val="04A0" w:firstRow="1" w:lastRow="0" w:firstColumn="1" w:lastColumn="0" w:noHBand="0" w:noVBand="1"/>
      </w:tblPr>
      <w:tblGrid>
        <w:gridCol w:w="933"/>
        <w:gridCol w:w="1098"/>
        <w:gridCol w:w="1019"/>
        <w:gridCol w:w="1172"/>
        <w:gridCol w:w="1214"/>
        <w:gridCol w:w="1108"/>
        <w:gridCol w:w="1139"/>
        <w:gridCol w:w="1352"/>
        <w:gridCol w:w="785"/>
      </w:tblGrid>
      <w:tr w:rsidR="004619C4" w:rsidRPr="00121159" w14:paraId="3DEB5E2C" w14:textId="77777777" w:rsidTr="005F2D9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9"/>
            <w:tcBorders>
              <w:bottom w:val="none" w:sz="0" w:space="0" w:color="auto"/>
            </w:tcBorders>
            <w:shd w:val="clear" w:color="auto" w:fill="A6A6A6" w:themeFill="background1" w:themeFillShade="A6"/>
            <w:noWrap/>
            <w:vAlign w:val="center"/>
            <w:hideMark/>
          </w:tcPr>
          <w:p w14:paraId="5926BB46" w14:textId="77777777" w:rsidR="004619C4" w:rsidRPr="00121159" w:rsidRDefault="004619C4" w:rsidP="007B5251">
            <w:pPr>
              <w:pStyle w:val="Sinespaciado"/>
              <w:rPr>
                <w:b w:val="0"/>
                <w:sz w:val="16"/>
                <w:szCs w:val="16"/>
                <w:lang w:eastAsia="es-MX"/>
              </w:rPr>
            </w:pPr>
            <w:r w:rsidRPr="00121159">
              <w:rPr>
                <w:sz w:val="16"/>
                <w:szCs w:val="16"/>
                <w:lang w:eastAsia="es-MX"/>
              </w:rPr>
              <w:t xml:space="preserve">Clave 40.15.012 Enfermedad Mínima Residual </w:t>
            </w:r>
          </w:p>
        </w:tc>
      </w:tr>
      <w:tr w:rsidR="004619C4" w:rsidRPr="00121159" w14:paraId="56A89D2C" w14:textId="77777777" w:rsidTr="005F2D9D">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6A6A6" w:themeFill="background1" w:themeFillShade="A6"/>
            <w:noWrap/>
            <w:vAlign w:val="center"/>
            <w:hideMark/>
          </w:tcPr>
          <w:p w14:paraId="09888D7D" w14:textId="77777777" w:rsidR="004619C4" w:rsidRPr="00121159" w:rsidRDefault="004619C4" w:rsidP="007B5251">
            <w:pPr>
              <w:pStyle w:val="Sinespaciado"/>
              <w:rPr>
                <w:b w:val="0"/>
                <w:sz w:val="16"/>
                <w:szCs w:val="16"/>
                <w:lang w:eastAsia="es-MX"/>
              </w:rPr>
            </w:pPr>
            <w:r w:rsidRPr="00121159">
              <w:rPr>
                <w:b w:val="0"/>
                <w:sz w:val="16"/>
                <w:szCs w:val="16"/>
                <w:lang w:eastAsia="es-MX"/>
              </w:rPr>
              <w:t>Podrán utilizarse cualquiera de los siguientes paneles:</w:t>
            </w:r>
          </w:p>
        </w:tc>
      </w:tr>
      <w:tr w:rsidR="004619C4" w:rsidRPr="00121159" w14:paraId="7C3ACEBC" w14:textId="77777777" w:rsidTr="00BC42EB">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9"/>
            <w:noWrap/>
            <w:vAlign w:val="center"/>
            <w:hideMark/>
          </w:tcPr>
          <w:p w14:paraId="1DA273A2" w14:textId="77777777" w:rsidR="004619C4" w:rsidRPr="00121159" w:rsidRDefault="004619C4" w:rsidP="007B5251">
            <w:pPr>
              <w:pStyle w:val="Sinespaciado"/>
              <w:rPr>
                <w:sz w:val="16"/>
                <w:szCs w:val="16"/>
                <w:lang w:eastAsia="es-MX"/>
              </w:rPr>
            </w:pPr>
          </w:p>
        </w:tc>
      </w:tr>
      <w:tr w:rsidR="004619C4" w:rsidRPr="00121159" w14:paraId="3D996655" w14:textId="77777777" w:rsidTr="005F2D9D">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6A6A6" w:themeFill="background1" w:themeFillShade="A6"/>
            <w:noWrap/>
            <w:vAlign w:val="center"/>
          </w:tcPr>
          <w:p w14:paraId="771A0E09" w14:textId="77777777" w:rsidR="004619C4" w:rsidRPr="00121159" w:rsidRDefault="004619C4" w:rsidP="007B5251">
            <w:pPr>
              <w:pStyle w:val="Sinespaciado"/>
              <w:rPr>
                <w:sz w:val="16"/>
                <w:szCs w:val="16"/>
                <w:lang w:eastAsia="es-MX"/>
              </w:rPr>
            </w:pPr>
            <w:r w:rsidRPr="00121159">
              <w:rPr>
                <w:sz w:val="16"/>
                <w:szCs w:val="16"/>
                <w:lang w:eastAsia="es-MX"/>
              </w:rPr>
              <w:t>Enfermedad Mínima Residual. Mieloide</w:t>
            </w:r>
          </w:p>
        </w:tc>
      </w:tr>
      <w:tr w:rsidR="004619C4" w:rsidRPr="00121159" w14:paraId="64B20058"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77" w:type="pct"/>
            <w:noWrap/>
            <w:vAlign w:val="center"/>
          </w:tcPr>
          <w:p w14:paraId="40F7967B" w14:textId="77777777" w:rsidR="004619C4" w:rsidRPr="00121159" w:rsidRDefault="004619C4" w:rsidP="007B5251">
            <w:pPr>
              <w:pStyle w:val="Sinespaciado"/>
              <w:jc w:val="center"/>
              <w:rPr>
                <w:b w:val="0"/>
                <w:sz w:val="16"/>
                <w:szCs w:val="16"/>
                <w:lang w:eastAsia="es-MX"/>
              </w:rPr>
            </w:pPr>
            <w:r w:rsidRPr="00121159">
              <w:rPr>
                <w:sz w:val="16"/>
                <w:szCs w:val="16"/>
                <w:lang w:eastAsia="es-MX"/>
              </w:rPr>
              <w:lastRenderedPageBreak/>
              <w:t>Tubo</w:t>
            </w:r>
          </w:p>
        </w:tc>
        <w:tc>
          <w:tcPr>
            <w:tcW w:w="561" w:type="pct"/>
            <w:noWrap/>
            <w:vAlign w:val="center"/>
          </w:tcPr>
          <w:p w14:paraId="7554D116"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BV-421</w:t>
            </w:r>
          </w:p>
        </w:tc>
        <w:tc>
          <w:tcPr>
            <w:tcW w:w="521" w:type="pct"/>
            <w:noWrap/>
            <w:vAlign w:val="center"/>
          </w:tcPr>
          <w:p w14:paraId="51E6221E"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BV 510</w:t>
            </w:r>
          </w:p>
        </w:tc>
        <w:tc>
          <w:tcPr>
            <w:tcW w:w="599" w:type="pct"/>
            <w:noWrap/>
            <w:vAlign w:val="center"/>
          </w:tcPr>
          <w:p w14:paraId="04B7ACBF"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FITC</w:t>
            </w:r>
          </w:p>
        </w:tc>
        <w:tc>
          <w:tcPr>
            <w:tcW w:w="620" w:type="pct"/>
            <w:noWrap/>
            <w:vAlign w:val="center"/>
          </w:tcPr>
          <w:p w14:paraId="156AD8AE"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w:t>
            </w:r>
          </w:p>
        </w:tc>
        <w:tc>
          <w:tcPr>
            <w:tcW w:w="556" w:type="pct"/>
            <w:noWrap/>
            <w:vAlign w:val="center"/>
          </w:tcPr>
          <w:p w14:paraId="3F075504"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PercpCy5.5</w:t>
            </w:r>
          </w:p>
        </w:tc>
        <w:tc>
          <w:tcPr>
            <w:tcW w:w="582" w:type="pct"/>
            <w:noWrap/>
            <w:vAlign w:val="center"/>
          </w:tcPr>
          <w:p w14:paraId="17555113"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PECy7</w:t>
            </w:r>
          </w:p>
        </w:tc>
        <w:tc>
          <w:tcPr>
            <w:tcW w:w="690" w:type="pct"/>
            <w:noWrap/>
            <w:vAlign w:val="center"/>
          </w:tcPr>
          <w:p w14:paraId="3F13F87B"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APC</w:t>
            </w:r>
          </w:p>
        </w:tc>
        <w:tc>
          <w:tcPr>
            <w:tcW w:w="394" w:type="pct"/>
            <w:noWrap/>
            <w:vAlign w:val="center"/>
          </w:tcPr>
          <w:p w14:paraId="7C305175"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APCH7</w:t>
            </w:r>
          </w:p>
        </w:tc>
      </w:tr>
      <w:tr w:rsidR="004619C4" w:rsidRPr="00121159" w14:paraId="3EB0CC2A"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77" w:type="pct"/>
            <w:noWrap/>
            <w:vAlign w:val="center"/>
          </w:tcPr>
          <w:p w14:paraId="1BC42024" w14:textId="77777777" w:rsidR="004619C4" w:rsidRPr="00121159" w:rsidRDefault="004619C4" w:rsidP="007B5251">
            <w:pPr>
              <w:pStyle w:val="Sinespaciado"/>
              <w:jc w:val="center"/>
              <w:rPr>
                <w:b w:val="0"/>
                <w:sz w:val="16"/>
                <w:szCs w:val="16"/>
                <w:lang w:eastAsia="es-MX"/>
              </w:rPr>
            </w:pPr>
            <w:r w:rsidRPr="00121159">
              <w:rPr>
                <w:b w:val="0"/>
                <w:sz w:val="16"/>
                <w:szCs w:val="16"/>
                <w:lang w:eastAsia="es-MX"/>
              </w:rPr>
              <w:t>1</w:t>
            </w:r>
          </w:p>
        </w:tc>
        <w:tc>
          <w:tcPr>
            <w:tcW w:w="561" w:type="pct"/>
            <w:noWrap/>
            <w:vAlign w:val="center"/>
          </w:tcPr>
          <w:p w14:paraId="4E11B555"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HLA-DR</w:t>
            </w:r>
          </w:p>
        </w:tc>
        <w:tc>
          <w:tcPr>
            <w:tcW w:w="521" w:type="pct"/>
            <w:noWrap/>
            <w:vAlign w:val="center"/>
          </w:tcPr>
          <w:p w14:paraId="186656D2"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599" w:type="pct"/>
            <w:noWrap/>
            <w:vAlign w:val="center"/>
          </w:tcPr>
          <w:p w14:paraId="291D8112"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CD15</w:t>
            </w:r>
          </w:p>
        </w:tc>
        <w:tc>
          <w:tcPr>
            <w:tcW w:w="620" w:type="pct"/>
            <w:noWrap/>
            <w:vAlign w:val="center"/>
          </w:tcPr>
          <w:p w14:paraId="6BED4DA7"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CD13</w:t>
            </w:r>
          </w:p>
        </w:tc>
        <w:tc>
          <w:tcPr>
            <w:tcW w:w="556" w:type="pct"/>
            <w:noWrap/>
            <w:vAlign w:val="center"/>
          </w:tcPr>
          <w:p w14:paraId="09C8EFC4"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CD34</w:t>
            </w:r>
          </w:p>
        </w:tc>
        <w:tc>
          <w:tcPr>
            <w:tcW w:w="582" w:type="pct"/>
            <w:noWrap/>
            <w:vAlign w:val="center"/>
          </w:tcPr>
          <w:p w14:paraId="7CA2DB7C"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CD117</w:t>
            </w:r>
          </w:p>
        </w:tc>
        <w:tc>
          <w:tcPr>
            <w:tcW w:w="690" w:type="pct"/>
            <w:noWrap/>
            <w:vAlign w:val="center"/>
          </w:tcPr>
          <w:p w14:paraId="0ECB2779"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CD7</w:t>
            </w:r>
          </w:p>
        </w:tc>
        <w:tc>
          <w:tcPr>
            <w:tcW w:w="394" w:type="pct"/>
            <w:noWrap/>
            <w:vAlign w:val="center"/>
          </w:tcPr>
          <w:p w14:paraId="22B61783"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w:t>
            </w:r>
          </w:p>
        </w:tc>
      </w:tr>
      <w:tr w:rsidR="004619C4" w:rsidRPr="00121159" w14:paraId="678B061C"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77" w:type="pct"/>
            <w:noWrap/>
            <w:vAlign w:val="center"/>
          </w:tcPr>
          <w:p w14:paraId="1F953D5A" w14:textId="77777777" w:rsidR="004619C4" w:rsidRPr="00121159" w:rsidRDefault="004619C4" w:rsidP="007B5251">
            <w:pPr>
              <w:pStyle w:val="Sinespaciado"/>
              <w:jc w:val="center"/>
              <w:rPr>
                <w:b w:val="0"/>
                <w:sz w:val="16"/>
                <w:szCs w:val="16"/>
                <w:lang w:eastAsia="es-MX"/>
              </w:rPr>
            </w:pPr>
            <w:r w:rsidRPr="00121159">
              <w:rPr>
                <w:b w:val="0"/>
                <w:sz w:val="16"/>
                <w:szCs w:val="16"/>
                <w:lang w:eastAsia="es-MX"/>
              </w:rPr>
              <w:t>2</w:t>
            </w:r>
          </w:p>
        </w:tc>
        <w:tc>
          <w:tcPr>
            <w:tcW w:w="561" w:type="pct"/>
            <w:noWrap/>
            <w:vAlign w:val="center"/>
          </w:tcPr>
          <w:p w14:paraId="3B5F7439"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HLA-DR</w:t>
            </w:r>
          </w:p>
        </w:tc>
        <w:tc>
          <w:tcPr>
            <w:tcW w:w="521" w:type="pct"/>
            <w:noWrap/>
            <w:vAlign w:val="center"/>
          </w:tcPr>
          <w:p w14:paraId="57FA6FF8"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599" w:type="pct"/>
            <w:noWrap/>
            <w:vAlign w:val="center"/>
          </w:tcPr>
          <w:p w14:paraId="3DA65EF3"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CD16</w:t>
            </w:r>
          </w:p>
        </w:tc>
        <w:tc>
          <w:tcPr>
            <w:tcW w:w="620" w:type="pct"/>
            <w:noWrap/>
            <w:vAlign w:val="center"/>
          </w:tcPr>
          <w:p w14:paraId="329572A9"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CD25</w:t>
            </w:r>
          </w:p>
        </w:tc>
        <w:tc>
          <w:tcPr>
            <w:tcW w:w="556" w:type="pct"/>
            <w:noWrap/>
            <w:vAlign w:val="center"/>
          </w:tcPr>
          <w:p w14:paraId="2A5C83D4"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CD34</w:t>
            </w:r>
          </w:p>
        </w:tc>
        <w:tc>
          <w:tcPr>
            <w:tcW w:w="582" w:type="pct"/>
            <w:noWrap/>
            <w:vAlign w:val="center"/>
          </w:tcPr>
          <w:p w14:paraId="3A3A2BF7"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CD117</w:t>
            </w:r>
          </w:p>
        </w:tc>
        <w:tc>
          <w:tcPr>
            <w:tcW w:w="690" w:type="pct"/>
            <w:noWrap/>
            <w:vAlign w:val="center"/>
          </w:tcPr>
          <w:p w14:paraId="64B5754D"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CD11b</w:t>
            </w:r>
          </w:p>
        </w:tc>
        <w:tc>
          <w:tcPr>
            <w:tcW w:w="394" w:type="pct"/>
            <w:noWrap/>
            <w:vAlign w:val="center"/>
          </w:tcPr>
          <w:p w14:paraId="2061EB42"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CD9</w:t>
            </w:r>
          </w:p>
        </w:tc>
      </w:tr>
      <w:tr w:rsidR="004619C4" w:rsidRPr="00121159" w14:paraId="7E5E26B2"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77" w:type="pct"/>
            <w:noWrap/>
            <w:vAlign w:val="center"/>
          </w:tcPr>
          <w:p w14:paraId="5B7656C8" w14:textId="77777777" w:rsidR="004619C4" w:rsidRPr="00121159" w:rsidRDefault="004619C4" w:rsidP="007B5251">
            <w:pPr>
              <w:pStyle w:val="Sinespaciado"/>
              <w:jc w:val="center"/>
              <w:rPr>
                <w:b w:val="0"/>
                <w:sz w:val="16"/>
                <w:szCs w:val="16"/>
                <w:lang w:eastAsia="es-MX"/>
              </w:rPr>
            </w:pPr>
            <w:r w:rsidRPr="00121159">
              <w:rPr>
                <w:b w:val="0"/>
                <w:sz w:val="16"/>
                <w:szCs w:val="16"/>
                <w:lang w:eastAsia="es-MX"/>
              </w:rPr>
              <w:t>3</w:t>
            </w:r>
          </w:p>
        </w:tc>
        <w:tc>
          <w:tcPr>
            <w:tcW w:w="561" w:type="pct"/>
            <w:noWrap/>
            <w:vAlign w:val="center"/>
          </w:tcPr>
          <w:p w14:paraId="65EC2519"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HLA-DR</w:t>
            </w:r>
          </w:p>
        </w:tc>
        <w:tc>
          <w:tcPr>
            <w:tcW w:w="521" w:type="pct"/>
            <w:noWrap/>
            <w:vAlign w:val="center"/>
          </w:tcPr>
          <w:p w14:paraId="2F58263F"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599" w:type="pct"/>
            <w:noWrap/>
            <w:vAlign w:val="center"/>
          </w:tcPr>
          <w:p w14:paraId="63C00385"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CD35</w:t>
            </w:r>
          </w:p>
        </w:tc>
        <w:tc>
          <w:tcPr>
            <w:tcW w:w="620" w:type="pct"/>
            <w:noWrap/>
            <w:vAlign w:val="center"/>
          </w:tcPr>
          <w:p w14:paraId="5853EDD7"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CD56</w:t>
            </w:r>
          </w:p>
        </w:tc>
        <w:tc>
          <w:tcPr>
            <w:tcW w:w="556" w:type="pct"/>
            <w:noWrap/>
            <w:vAlign w:val="center"/>
          </w:tcPr>
          <w:p w14:paraId="26D839DB"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CD34</w:t>
            </w:r>
          </w:p>
        </w:tc>
        <w:tc>
          <w:tcPr>
            <w:tcW w:w="582" w:type="pct"/>
            <w:noWrap/>
            <w:vAlign w:val="center"/>
          </w:tcPr>
          <w:p w14:paraId="50305DD9"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CD117</w:t>
            </w:r>
          </w:p>
        </w:tc>
        <w:tc>
          <w:tcPr>
            <w:tcW w:w="690" w:type="pct"/>
            <w:noWrap/>
            <w:vAlign w:val="center"/>
          </w:tcPr>
          <w:p w14:paraId="6A8D3F1F"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CD22</w:t>
            </w:r>
          </w:p>
        </w:tc>
        <w:tc>
          <w:tcPr>
            <w:tcW w:w="394" w:type="pct"/>
            <w:noWrap/>
            <w:vAlign w:val="center"/>
          </w:tcPr>
          <w:p w14:paraId="47BB7AAD"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CD10</w:t>
            </w:r>
          </w:p>
        </w:tc>
      </w:tr>
      <w:tr w:rsidR="004619C4" w:rsidRPr="00121159" w14:paraId="58BD85B3"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77" w:type="pct"/>
            <w:noWrap/>
            <w:vAlign w:val="center"/>
          </w:tcPr>
          <w:p w14:paraId="7CFF716C" w14:textId="77777777" w:rsidR="004619C4" w:rsidRPr="00121159" w:rsidRDefault="004619C4" w:rsidP="007B5251">
            <w:pPr>
              <w:pStyle w:val="Sinespaciado"/>
              <w:jc w:val="center"/>
              <w:rPr>
                <w:b w:val="0"/>
                <w:sz w:val="16"/>
                <w:szCs w:val="16"/>
                <w:lang w:eastAsia="es-MX"/>
              </w:rPr>
            </w:pPr>
            <w:r w:rsidRPr="00121159">
              <w:rPr>
                <w:b w:val="0"/>
                <w:sz w:val="16"/>
                <w:szCs w:val="16"/>
                <w:lang w:eastAsia="es-MX"/>
              </w:rPr>
              <w:t>4</w:t>
            </w:r>
          </w:p>
        </w:tc>
        <w:tc>
          <w:tcPr>
            <w:tcW w:w="561" w:type="pct"/>
            <w:noWrap/>
            <w:vAlign w:val="center"/>
          </w:tcPr>
          <w:p w14:paraId="6EAF38B0"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HLA-DR</w:t>
            </w:r>
          </w:p>
        </w:tc>
        <w:tc>
          <w:tcPr>
            <w:tcW w:w="521" w:type="pct"/>
            <w:noWrap/>
            <w:vAlign w:val="center"/>
          </w:tcPr>
          <w:p w14:paraId="531EACE6"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599" w:type="pct"/>
            <w:noWrap/>
            <w:vAlign w:val="center"/>
          </w:tcPr>
          <w:p w14:paraId="5ADBE239"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CD36</w:t>
            </w:r>
          </w:p>
        </w:tc>
        <w:tc>
          <w:tcPr>
            <w:tcW w:w="620" w:type="pct"/>
            <w:noWrap/>
            <w:vAlign w:val="center"/>
          </w:tcPr>
          <w:p w14:paraId="40828969"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CD64</w:t>
            </w:r>
          </w:p>
        </w:tc>
        <w:tc>
          <w:tcPr>
            <w:tcW w:w="556" w:type="pct"/>
            <w:noWrap/>
            <w:vAlign w:val="center"/>
          </w:tcPr>
          <w:p w14:paraId="6ADE5FC7"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CD34</w:t>
            </w:r>
          </w:p>
        </w:tc>
        <w:tc>
          <w:tcPr>
            <w:tcW w:w="582" w:type="pct"/>
            <w:noWrap/>
            <w:vAlign w:val="center"/>
          </w:tcPr>
          <w:p w14:paraId="700D3EF0"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CD117</w:t>
            </w:r>
          </w:p>
        </w:tc>
        <w:tc>
          <w:tcPr>
            <w:tcW w:w="690" w:type="pct"/>
            <w:noWrap/>
            <w:vAlign w:val="center"/>
          </w:tcPr>
          <w:p w14:paraId="473481E3"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CD33</w:t>
            </w:r>
          </w:p>
        </w:tc>
        <w:tc>
          <w:tcPr>
            <w:tcW w:w="394" w:type="pct"/>
            <w:noWrap/>
            <w:vAlign w:val="center"/>
          </w:tcPr>
          <w:p w14:paraId="4467AF51"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CD14</w:t>
            </w:r>
          </w:p>
        </w:tc>
      </w:tr>
      <w:tr w:rsidR="004619C4" w:rsidRPr="00121159" w14:paraId="703882AC"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77" w:type="pct"/>
            <w:noWrap/>
            <w:vAlign w:val="center"/>
          </w:tcPr>
          <w:p w14:paraId="79BF049B" w14:textId="77777777" w:rsidR="004619C4" w:rsidRPr="00121159" w:rsidRDefault="004619C4" w:rsidP="007B5251">
            <w:pPr>
              <w:pStyle w:val="Sinespaciado"/>
              <w:jc w:val="center"/>
              <w:rPr>
                <w:b w:val="0"/>
                <w:sz w:val="16"/>
                <w:szCs w:val="16"/>
                <w:lang w:eastAsia="es-MX"/>
              </w:rPr>
            </w:pPr>
            <w:r w:rsidRPr="00121159">
              <w:rPr>
                <w:b w:val="0"/>
                <w:sz w:val="16"/>
                <w:szCs w:val="16"/>
                <w:lang w:eastAsia="es-MX"/>
              </w:rPr>
              <w:t>5</w:t>
            </w:r>
          </w:p>
        </w:tc>
        <w:tc>
          <w:tcPr>
            <w:tcW w:w="561" w:type="pct"/>
            <w:noWrap/>
            <w:vAlign w:val="center"/>
          </w:tcPr>
          <w:p w14:paraId="3020B3AF"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HLA-DR</w:t>
            </w:r>
          </w:p>
        </w:tc>
        <w:tc>
          <w:tcPr>
            <w:tcW w:w="521" w:type="pct"/>
            <w:noWrap/>
            <w:vAlign w:val="center"/>
          </w:tcPr>
          <w:p w14:paraId="719A0056"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599" w:type="pct"/>
            <w:noWrap/>
            <w:vAlign w:val="center"/>
          </w:tcPr>
          <w:p w14:paraId="3C0BD330"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CD41a</w:t>
            </w:r>
          </w:p>
        </w:tc>
        <w:tc>
          <w:tcPr>
            <w:tcW w:w="620" w:type="pct"/>
            <w:noWrap/>
            <w:vAlign w:val="center"/>
          </w:tcPr>
          <w:p w14:paraId="2CB19A4D"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CD105</w:t>
            </w:r>
          </w:p>
        </w:tc>
        <w:tc>
          <w:tcPr>
            <w:tcW w:w="556" w:type="pct"/>
            <w:noWrap/>
            <w:vAlign w:val="center"/>
          </w:tcPr>
          <w:p w14:paraId="347948DA"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CD34</w:t>
            </w:r>
          </w:p>
        </w:tc>
        <w:tc>
          <w:tcPr>
            <w:tcW w:w="582" w:type="pct"/>
            <w:noWrap/>
            <w:vAlign w:val="center"/>
          </w:tcPr>
          <w:p w14:paraId="2BEC949C"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CD117</w:t>
            </w:r>
          </w:p>
        </w:tc>
        <w:tc>
          <w:tcPr>
            <w:tcW w:w="690" w:type="pct"/>
            <w:noWrap/>
            <w:vAlign w:val="center"/>
          </w:tcPr>
          <w:p w14:paraId="2E0DEE1A"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CD42b</w:t>
            </w:r>
          </w:p>
        </w:tc>
        <w:tc>
          <w:tcPr>
            <w:tcW w:w="394" w:type="pct"/>
            <w:noWrap/>
            <w:vAlign w:val="center"/>
          </w:tcPr>
          <w:p w14:paraId="67743595"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CD19</w:t>
            </w:r>
          </w:p>
        </w:tc>
      </w:tr>
      <w:tr w:rsidR="004619C4" w:rsidRPr="00121159" w14:paraId="01C7DD2D"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77" w:type="pct"/>
            <w:noWrap/>
            <w:vAlign w:val="center"/>
          </w:tcPr>
          <w:p w14:paraId="42F9EFC1" w14:textId="77777777" w:rsidR="004619C4" w:rsidRPr="00121159" w:rsidRDefault="004619C4" w:rsidP="007B5251">
            <w:pPr>
              <w:pStyle w:val="Sinespaciado"/>
              <w:jc w:val="center"/>
              <w:rPr>
                <w:b w:val="0"/>
                <w:sz w:val="16"/>
                <w:szCs w:val="16"/>
                <w:lang w:eastAsia="es-MX"/>
              </w:rPr>
            </w:pPr>
            <w:r w:rsidRPr="00121159">
              <w:rPr>
                <w:b w:val="0"/>
                <w:sz w:val="16"/>
                <w:szCs w:val="16"/>
                <w:lang w:eastAsia="es-MX"/>
              </w:rPr>
              <w:t>6</w:t>
            </w:r>
          </w:p>
        </w:tc>
        <w:tc>
          <w:tcPr>
            <w:tcW w:w="561" w:type="pct"/>
            <w:noWrap/>
            <w:vAlign w:val="center"/>
          </w:tcPr>
          <w:p w14:paraId="096F8EEA"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HLA-DR</w:t>
            </w:r>
          </w:p>
        </w:tc>
        <w:tc>
          <w:tcPr>
            <w:tcW w:w="521" w:type="pct"/>
            <w:noWrap/>
            <w:vAlign w:val="center"/>
          </w:tcPr>
          <w:p w14:paraId="17CA6BA5"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599" w:type="pct"/>
            <w:noWrap/>
            <w:vAlign w:val="center"/>
          </w:tcPr>
          <w:p w14:paraId="4B905B1A"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CD42a</w:t>
            </w:r>
          </w:p>
        </w:tc>
        <w:tc>
          <w:tcPr>
            <w:tcW w:w="620" w:type="pct"/>
            <w:noWrap/>
            <w:vAlign w:val="center"/>
          </w:tcPr>
          <w:p w14:paraId="7C03DD31"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CD203</w:t>
            </w:r>
          </w:p>
        </w:tc>
        <w:tc>
          <w:tcPr>
            <w:tcW w:w="556" w:type="pct"/>
            <w:noWrap/>
            <w:vAlign w:val="center"/>
          </w:tcPr>
          <w:p w14:paraId="3B499E75"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CD34</w:t>
            </w:r>
          </w:p>
        </w:tc>
        <w:tc>
          <w:tcPr>
            <w:tcW w:w="582" w:type="pct"/>
            <w:noWrap/>
            <w:vAlign w:val="center"/>
          </w:tcPr>
          <w:p w14:paraId="1250B983"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CD117</w:t>
            </w:r>
          </w:p>
        </w:tc>
        <w:tc>
          <w:tcPr>
            <w:tcW w:w="690" w:type="pct"/>
            <w:noWrap/>
            <w:vAlign w:val="center"/>
          </w:tcPr>
          <w:p w14:paraId="3DE9833F"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CD123</w:t>
            </w:r>
          </w:p>
        </w:tc>
        <w:tc>
          <w:tcPr>
            <w:tcW w:w="394" w:type="pct"/>
            <w:noWrap/>
            <w:vAlign w:val="center"/>
          </w:tcPr>
          <w:p w14:paraId="425CEB9E"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CD38</w:t>
            </w:r>
          </w:p>
        </w:tc>
      </w:tr>
      <w:tr w:rsidR="004619C4" w:rsidRPr="00121159" w14:paraId="627FC9AD"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77" w:type="pct"/>
            <w:noWrap/>
            <w:vAlign w:val="center"/>
          </w:tcPr>
          <w:p w14:paraId="6B7CB37A" w14:textId="77777777" w:rsidR="004619C4" w:rsidRPr="00121159" w:rsidRDefault="004619C4" w:rsidP="007B5251">
            <w:pPr>
              <w:pStyle w:val="Sinespaciado"/>
              <w:jc w:val="center"/>
              <w:rPr>
                <w:b w:val="0"/>
                <w:sz w:val="16"/>
                <w:szCs w:val="16"/>
                <w:lang w:eastAsia="es-MX"/>
              </w:rPr>
            </w:pPr>
            <w:r w:rsidRPr="00121159">
              <w:rPr>
                <w:b w:val="0"/>
                <w:sz w:val="16"/>
                <w:szCs w:val="16"/>
                <w:lang w:eastAsia="es-MX"/>
              </w:rPr>
              <w:t>7</w:t>
            </w:r>
          </w:p>
        </w:tc>
        <w:tc>
          <w:tcPr>
            <w:tcW w:w="561" w:type="pct"/>
            <w:noWrap/>
            <w:vAlign w:val="center"/>
          </w:tcPr>
          <w:p w14:paraId="29FE4F01"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HLA-DR</w:t>
            </w:r>
          </w:p>
        </w:tc>
        <w:tc>
          <w:tcPr>
            <w:tcW w:w="521" w:type="pct"/>
            <w:noWrap/>
            <w:vAlign w:val="center"/>
          </w:tcPr>
          <w:p w14:paraId="1C299156"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599" w:type="pct"/>
            <w:noWrap/>
            <w:vAlign w:val="center"/>
          </w:tcPr>
          <w:p w14:paraId="01B95E06"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CD61</w:t>
            </w:r>
          </w:p>
        </w:tc>
        <w:tc>
          <w:tcPr>
            <w:tcW w:w="620" w:type="pct"/>
            <w:noWrap/>
            <w:vAlign w:val="center"/>
          </w:tcPr>
          <w:p w14:paraId="3F58AE1F"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NG2</w:t>
            </w:r>
          </w:p>
        </w:tc>
        <w:tc>
          <w:tcPr>
            <w:tcW w:w="556" w:type="pct"/>
            <w:noWrap/>
            <w:vAlign w:val="center"/>
          </w:tcPr>
          <w:p w14:paraId="481CBFF8"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CD34</w:t>
            </w:r>
          </w:p>
        </w:tc>
        <w:tc>
          <w:tcPr>
            <w:tcW w:w="582" w:type="pct"/>
            <w:noWrap/>
            <w:vAlign w:val="center"/>
          </w:tcPr>
          <w:p w14:paraId="11FD5C5F"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CD117</w:t>
            </w:r>
          </w:p>
        </w:tc>
        <w:tc>
          <w:tcPr>
            <w:tcW w:w="690" w:type="pct"/>
            <w:noWrap/>
            <w:vAlign w:val="center"/>
          </w:tcPr>
          <w:p w14:paraId="3FCD62BB"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IREM2</w:t>
            </w:r>
          </w:p>
        </w:tc>
        <w:tc>
          <w:tcPr>
            <w:tcW w:w="394" w:type="pct"/>
            <w:noWrap/>
            <w:vAlign w:val="center"/>
          </w:tcPr>
          <w:p w14:paraId="45517EF1"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CD71</w:t>
            </w:r>
          </w:p>
        </w:tc>
      </w:tr>
      <w:tr w:rsidR="004619C4" w:rsidRPr="00121159" w14:paraId="628C7C6E"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77" w:type="pct"/>
            <w:noWrap/>
            <w:vAlign w:val="center"/>
          </w:tcPr>
          <w:p w14:paraId="5B68E1CA" w14:textId="77777777" w:rsidR="004619C4" w:rsidRPr="00121159" w:rsidRDefault="004619C4" w:rsidP="007B5251">
            <w:pPr>
              <w:pStyle w:val="Sinespaciado"/>
              <w:jc w:val="center"/>
              <w:rPr>
                <w:b w:val="0"/>
                <w:sz w:val="16"/>
                <w:szCs w:val="16"/>
                <w:lang w:eastAsia="es-MX"/>
              </w:rPr>
            </w:pPr>
          </w:p>
        </w:tc>
        <w:tc>
          <w:tcPr>
            <w:tcW w:w="561" w:type="pct"/>
            <w:noWrap/>
            <w:vAlign w:val="center"/>
          </w:tcPr>
          <w:p w14:paraId="61AAEA75"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
        </w:tc>
        <w:tc>
          <w:tcPr>
            <w:tcW w:w="521" w:type="pct"/>
            <w:noWrap/>
            <w:vAlign w:val="center"/>
          </w:tcPr>
          <w:p w14:paraId="74F16FCE"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
        </w:tc>
        <w:tc>
          <w:tcPr>
            <w:tcW w:w="599" w:type="pct"/>
            <w:noWrap/>
            <w:vAlign w:val="center"/>
          </w:tcPr>
          <w:p w14:paraId="6D5B21DA"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TDT</w:t>
            </w:r>
          </w:p>
        </w:tc>
        <w:tc>
          <w:tcPr>
            <w:tcW w:w="620" w:type="pct"/>
            <w:noWrap/>
            <w:vAlign w:val="center"/>
          </w:tcPr>
          <w:p w14:paraId="5C2E9750"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
        </w:tc>
        <w:tc>
          <w:tcPr>
            <w:tcW w:w="556" w:type="pct"/>
            <w:noWrap/>
            <w:vAlign w:val="center"/>
          </w:tcPr>
          <w:p w14:paraId="026FC04B"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
        </w:tc>
        <w:tc>
          <w:tcPr>
            <w:tcW w:w="582" w:type="pct"/>
            <w:noWrap/>
            <w:vAlign w:val="center"/>
          </w:tcPr>
          <w:p w14:paraId="1430A3C3"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
        </w:tc>
        <w:tc>
          <w:tcPr>
            <w:tcW w:w="690" w:type="pct"/>
            <w:noWrap/>
            <w:vAlign w:val="center"/>
          </w:tcPr>
          <w:p w14:paraId="29073142"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
        </w:tc>
        <w:tc>
          <w:tcPr>
            <w:tcW w:w="394" w:type="pct"/>
            <w:noWrap/>
            <w:vAlign w:val="center"/>
          </w:tcPr>
          <w:p w14:paraId="13F96B0D"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
        </w:tc>
      </w:tr>
      <w:tr w:rsidR="004619C4" w:rsidRPr="00121159" w14:paraId="6E5E63B5" w14:textId="77777777" w:rsidTr="00BC42EB">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9"/>
            <w:noWrap/>
            <w:vAlign w:val="center"/>
          </w:tcPr>
          <w:p w14:paraId="428E7655" w14:textId="77777777" w:rsidR="004619C4" w:rsidRPr="00121159" w:rsidRDefault="004619C4" w:rsidP="007B5251">
            <w:pPr>
              <w:pStyle w:val="Sinespaciado"/>
              <w:rPr>
                <w:sz w:val="16"/>
                <w:szCs w:val="16"/>
                <w:lang w:eastAsia="es-MX"/>
              </w:rPr>
            </w:pPr>
          </w:p>
        </w:tc>
      </w:tr>
      <w:tr w:rsidR="004619C4" w:rsidRPr="00121159" w14:paraId="1F02243D" w14:textId="77777777" w:rsidTr="005F2D9D">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6A6A6" w:themeFill="background1" w:themeFillShade="A6"/>
            <w:noWrap/>
            <w:vAlign w:val="center"/>
            <w:hideMark/>
          </w:tcPr>
          <w:p w14:paraId="362405E0" w14:textId="77777777" w:rsidR="004619C4" w:rsidRPr="00121159" w:rsidRDefault="004619C4" w:rsidP="007B5251">
            <w:pPr>
              <w:pStyle w:val="Sinespaciado"/>
              <w:rPr>
                <w:b w:val="0"/>
                <w:sz w:val="16"/>
                <w:szCs w:val="16"/>
                <w:lang w:eastAsia="es-MX"/>
              </w:rPr>
            </w:pPr>
            <w:r w:rsidRPr="00121159">
              <w:rPr>
                <w:sz w:val="16"/>
                <w:szCs w:val="16"/>
                <w:lang w:eastAsia="es-MX"/>
              </w:rPr>
              <w:t>Enfermedad Mínima Residual. Mieloma Múltiple</w:t>
            </w:r>
          </w:p>
        </w:tc>
      </w:tr>
      <w:tr w:rsidR="004619C4" w:rsidRPr="00121159" w14:paraId="452EF094" w14:textId="77777777" w:rsidTr="007B5251">
        <w:trPr>
          <w:trHeight w:val="315"/>
        </w:trPr>
        <w:tc>
          <w:tcPr>
            <w:cnfStyle w:val="001000000000" w:firstRow="0" w:lastRow="0" w:firstColumn="1" w:lastColumn="0" w:oddVBand="0" w:evenVBand="0" w:oddHBand="0" w:evenHBand="0" w:firstRowFirstColumn="0" w:firstRowLastColumn="0" w:lastRowFirstColumn="0" w:lastRowLastColumn="0"/>
            <w:tcW w:w="477" w:type="pct"/>
            <w:vAlign w:val="center"/>
            <w:hideMark/>
          </w:tcPr>
          <w:p w14:paraId="3035050A" w14:textId="77777777" w:rsidR="004619C4" w:rsidRPr="00121159" w:rsidRDefault="004619C4" w:rsidP="007B5251">
            <w:pPr>
              <w:pStyle w:val="Sinespaciado"/>
              <w:jc w:val="center"/>
              <w:rPr>
                <w:sz w:val="16"/>
                <w:szCs w:val="16"/>
                <w:lang w:eastAsia="es-MX"/>
              </w:rPr>
            </w:pPr>
            <w:r w:rsidRPr="00121159">
              <w:rPr>
                <w:sz w:val="16"/>
                <w:szCs w:val="16"/>
                <w:lang w:eastAsia="es-MX"/>
              </w:rPr>
              <w:t>Tubo</w:t>
            </w:r>
          </w:p>
        </w:tc>
        <w:tc>
          <w:tcPr>
            <w:tcW w:w="561" w:type="pct"/>
            <w:vAlign w:val="center"/>
            <w:hideMark/>
          </w:tcPr>
          <w:p w14:paraId="7D0F120B"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BV-421</w:t>
            </w:r>
          </w:p>
        </w:tc>
        <w:tc>
          <w:tcPr>
            <w:tcW w:w="521" w:type="pct"/>
            <w:vAlign w:val="center"/>
            <w:hideMark/>
          </w:tcPr>
          <w:p w14:paraId="46341FCA"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BV 510</w:t>
            </w:r>
          </w:p>
        </w:tc>
        <w:tc>
          <w:tcPr>
            <w:tcW w:w="599" w:type="pct"/>
            <w:vAlign w:val="center"/>
            <w:hideMark/>
          </w:tcPr>
          <w:p w14:paraId="58B46285"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FITC</w:t>
            </w:r>
          </w:p>
        </w:tc>
        <w:tc>
          <w:tcPr>
            <w:tcW w:w="620" w:type="pct"/>
            <w:vAlign w:val="center"/>
            <w:hideMark/>
          </w:tcPr>
          <w:p w14:paraId="1B3475DD"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w:t>
            </w:r>
          </w:p>
        </w:tc>
        <w:tc>
          <w:tcPr>
            <w:tcW w:w="556" w:type="pct"/>
            <w:vAlign w:val="center"/>
            <w:hideMark/>
          </w:tcPr>
          <w:p w14:paraId="469A6831"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PercpCy5.5</w:t>
            </w:r>
          </w:p>
        </w:tc>
        <w:tc>
          <w:tcPr>
            <w:tcW w:w="582" w:type="pct"/>
            <w:vAlign w:val="center"/>
            <w:hideMark/>
          </w:tcPr>
          <w:p w14:paraId="2C9BEF87"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PECy7</w:t>
            </w:r>
          </w:p>
        </w:tc>
        <w:tc>
          <w:tcPr>
            <w:tcW w:w="690" w:type="pct"/>
            <w:vAlign w:val="center"/>
            <w:hideMark/>
          </w:tcPr>
          <w:p w14:paraId="7540CBB5"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APC</w:t>
            </w:r>
          </w:p>
        </w:tc>
        <w:tc>
          <w:tcPr>
            <w:tcW w:w="394" w:type="pct"/>
            <w:vAlign w:val="center"/>
            <w:hideMark/>
          </w:tcPr>
          <w:p w14:paraId="51D3CB66"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APCH7</w:t>
            </w:r>
          </w:p>
        </w:tc>
      </w:tr>
      <w:tr w:rsidR="004619C4" w:rsidRPr="00121159" w14:paraId="16DEC62C"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77" w:type="pct"/>
            <w:noWrap/>
            <w:vAlign w:val="center"/>
            <w:hideMark/>
          </w:tcPr>
          <w:p w14:paraId="34D04684" w14:textId="77777777" w:rsidR="004619C4" w:rsidRPr="00121159" w:rsidRDefault="004619C4" w:rsidP="007B5251">
            <w:pPr>
              <w:pStyle w:val="Sinespaciado"/>
              <w:jc w:val="center"/>
              <w:rPr>
                <w:sz w:val="16"/>
                <w:szCs w:val="16"/>
                <w:lang w:eastAsia="es-MX"/>
              </w:rPr>
            </w:pPr>
            <w:r w:rsidRPr="00121159">
              <w:rPr>
                <w:sz w:val="16"/>
                <w:szCs w:val="16"/>
                <w:lang w:eastAsia="es-MX"/>
              </w:rPr>
              <w:t>1</w:t>
            </w:r>
          </w:p>
        </w:tc>
        <w:tc>
          <w:tcPr>
            <w:tcW w:w="561" w:type="pct"/>
            <w:noWrap/>
            <w:vAlign w:val="center"/>
            <w:hideMark/>
          </w:tcPr>
          <w:p w14:paraId="352E0D3F"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CD138</w:t>
            </w:r>
          </w:p>
        </w:tc>
        <w:tc>
          <w:tcPr>
            <w:tcW w:w="521" w:type="pct"/>
            <w:noWrap/>
            <w:vAlign w:val="center"/>
            <w:hideMark/>
          </w:tcPr>
          <w:p w14:paraId="42BEF4D1"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CD27</w:t>
            </w:r>
          </w:p>
        </w:tc>
        <w:tc>
          <w:tcPr>
            <w:tcW w:w="599" w:type="pct"/>
            <w:noWrap/>
            <w:vAlign w:val="center"/>
            <w:hideMark/>
          </w:tcPr>
          <w:p w14:paraId="32C2C1FB"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CD38</w:t>
            </w:r>
          </w:p>
        </w:tc>
        <w:tc>
          <w:tcPr>
            <w:tcW w:w="620" w:type="pct"/>
            <w:noWrap/>
            <w:vAlign w:val="center"/>
            <w:hideMark/>
          </w:tcPr>
          <w:p w14:paraId="74987BAB"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CD56</w:t>
            </w:r>
          </w:p>
        </w:tc>
        <w:tc>
          <w:tcPr>
            <w:tcW w:w="556" w:type="pct"/>
            <w:noWrap/>
            <w:vAlign w:val="center"/>
            <w:hideMark/>
          </w:tcPr>
          <w:p w14:paraId="18CD45E3"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582" w:type="pct"/>
            <w:noWrap/>
            <w:vAlign w:val="center"/>
            <w:hideMark/>
          </w:tcPr>
          <w:p w14:paraId="15FEC532"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CD19</w:t>
            </w:r>
          </w:p>
        </w:tc>
        <w:tc>
          <w:tcPr>
            <w:tcW w:w="690" w:type="pct"/>
            <w:noWrap/>
            <w:vAlign w:val="center"/>
            <w:hideMark/>
          </w:tcPr>
          <w:p w14:paraId="69DFDDB0"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CD117</w:t>
            </w:r>
          </w:p>
        </w:tc>
        <w:tc>
          <w:tcPr>
            <w:tcW w:w="394" w:type="pct"/>
            <w:noWrap/>
            <w:vAlign w:val="center"/>
            <w:hideMark/>
          </w:tcPr>
          <w:p w14:paraId="4C489090"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CD81</w:t>
            </w:r>
          </w:p>
        </w:tc>
      </w:tr>
      <w:tr w:rsidR="004619C4" w:rsidRPr="00121159" w14:paraId="523141A5"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77" w:type="pct"/>
            <w:noWrap/>
            <w:vAlign w:val="center"/>
            <w:hideMark/>
          </w:tcPr>
          <w:p w14:paraId="7B654200" w14:textId="77777777" w:rsidR="004619C4" w:rsidRPr="00121159" w:rsidRDefault="004619C4" w:rsidP="007B5251">
            <w:pPr>
              <w:pStyle w:val="Sinespaciado"/>
              <w:jc w:val="center"/>
              <w:rPr>
                <w:sz w:val="16"/>
                <w:szCs w:val="16"/>
                <w:lang w:eastAsia="es-MX"/>
              </w:rPr>
            </w:pPr>
            <w:r w:rsidRPr="00121159">
              <w:rPr>
                <w:sz w:val="16"/>
                <w:szCs w:val="16"/>
                <w:lang w:eastAsia="es-MX"/>
              </w:rPr>
              <w:t>2</w:t>
            </w:r>
          </w:p>
        </w:tc>
        <w:tc>
          <w:tcPr>
            <w:tcW w:w="561" w:type="pct"/>
            <w:noWrap/>
            <w:vAlign w:val="center"/>
            <w:hideMark/>
          </w:tcPr>
          <w:p w14:paraId="76A1E6CB"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CD138</w:t>
            </w:r>
          </w:p>
        </w:tc>
        <w:tc>
          <w:tcPr>
            <w:tcW w:w="521" w:type="pct"/>
            <w:noWrap/>
            <w:vAlign w:val="center"/>
            <w:hideMark/>
          </w:tcPr>
          <w:p w14:paraId="3C1FF00F"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CD27</w:t>
            </w:r>
          </w:p>
        </w:tc>
        <w:tc>
          <w:tcPr>
            <w:tcW w:w="599" w:type="pct"/>
            <w:noWrap/>
            <w:vAlign w:val="center"/>
            <w:hideMark/>
          </w:tcPr>
          <w:p w14:paraId="30494219"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CD38</w:t>
            </w:r>
          </w:p>
        </w:tc>
        <w:tc>
          <w:tcPr>
            <w:tcW w:w="620" w:type="pct"/>
            <w:noWrap/>
            <w:vAlign w:val="center"/>
            <w:hideMark/>
          </w:tcPr>
          <w:p w14:paraId="057979F9"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CD56</w:t>
            </w:r>
          </w:p>
        </w:tc>
        <w:tc>
          <w:tcPr>
            <w:tcW w:w="556" w:type="pct"/>
            <w:noWrap/>
            <w:vAlign w:val="center"/>
            <w:hideMark/>
          </w:tcPr>
          <w:p w14:paraId="20490479"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582" w:type="pct"/>
            <w:noWrap/>
            <w:vAlign w:val="center"/>
            <w:hideMark/>
          </w:tcPr>
          <w:p w14:paraId="2C3D6695"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CD19</w:t>
            </w:r>
          </w:p>
        </w:tc>
        <w:tc>
          <w:tcPr>
            <w:tcW w:w="690" w:type="pct"/>
            <w:noWrap/>
            <w:vAlign w:val="center"/>
            <w:hideMark/>
          </w:tcPr>
          <w:p w14:paraId="4A9526B0"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roofErr w:type="spellStart"/>
            <w:r w:rsidRPr="00121159">
              <w:rPr>
                <w:sz w:val="16"/>
                <w:szCs w:val="16"/>
                <w:lang w:eastAsia="es-MX"/>
              </w:rPr>
              <w:t>cy</w:t>
            </w:r>
            <w:proofErr w:type="spellEnd"/>
            <w:r w:rsidRPr="00121159">
              <w:rPr>
                <w:sz w:val="16"/>
                <w:szCs w:val="16"/>
                <w:lang w:eastAsia="es-MX"/>
              </w:rPr>
              <w:t xml:space="preserve"> </w:t>
            </w:r>
            <w:proofErr w:type="spellStart"/>
            <w:r w:rsidRPr="00121159">
              <w:rPr>
                <w:sz w:val="16"/>
                <w:szCs w:val="16"/>
                <w:lang w:eastAsia="es-MX"/>
              </w:rPr>
              <w:t>Ig</w:t>
            </w:r>
            <w:r w:rsidRPr="00121159">
              <w:rPr>
                <w:rFonts w:ascii="Cambria" w:hAnsi="Cambria" w:cs="Cambria"/>
                <w:sz w:val="16"/>
                <w:szCs w:val="16"/>
                <w:lang w:eastAsia="es-MX"/>
              </w:rPr>
              <w:t>κ</w:t>
            </w:r>
            <w:proofErr w:type="spellEnd"/>
          </w:p>
        </w:tc>
        <w:tc>
          <w:tcPr>
            <w:tcW w:w="394" w:type="pct"/>
            <w:noWrap/>
            <w:vAlign w:val="center"/>
            <w:hideMark/>
          </w:tcPr>
          <w:p w14:paraId="56FA0F7E"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roofErr w:type="spellStart"/>
            <w:r w:rsidRPr="00121159">
              <w:rPr>
                <w:sz w:val="16"/>
                <w:szCs w:val="16"/>
                <w:lang w:eastAsia="es-MX"/>
              </w:rPr>
              <w:t>cy</w:t>
            </w:r>
            <w:proofErr w:type="spellEnd"/>
            <w:r w:rsidRPr="00121159">
              <w:rPr>
                <w:sz w:val="16"/>
                <w:szCs w:val="16"/>
                <w:lang w:eastAsia="es-MX"/>
              </w:rPr>
              <w:t xml:space="preserve"> </w:t>
            </w:r>
            <w:proofErr w:type="spellStart"/>
            <w:r w:rsidRPr="00121159">
              <w:rPr>
                <w:sz w:val="16"/>
                <w:szCs w:val="16"/>
                <w:lang w:eastAsia="es-MX"/>
              </w:rPr>
              <w:t>Ig</w:t>
            </w:r>
            <w:r w:rsidRPr="00121159">
              <w:rPr>
                <w:rFonts w:ascii="Cambria" w:hAnsi="Cambria" w:cs="Cambria"/>
                <w:sz w:val="16"/>
                <w:szCs w:val="16"/>
                <w:lang w:eastAsia="es-MX"/>
              </w:rPr>
              <w:t>λ</w:t>
            </w:r>
            <w:proofErr w:type="spellEnd"/>
          </w:p>
        </w:tc>
      </w:tr>
      <w:tr w:rsidR="004619C4" w:rsidRPr="00121159" w14:paraId="6FDC1F5F" w14:textId="77777777" w:rsidTr="00BC42EB">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9"/>
            <w:noWrap/>
            <w:vAlign w:val="center"/>
            <w:hideMark/>
          </w:tcPr>
          <w:p w14:paraId="46B02DDC" w14:textId="77777777" w:rsidR="004619C4" w:rsidRPr="00121159" w:rsidRDefault="004619C4" w:rsidP="007B5251">
            <w:pPr>
              <w:pStyle w:val="Sinespaciado"/>
              <w:rPr>
                <w:sz w:val="16"/>
                <w:szCs w:val="16"/>
                <w:lang w:eastAsia="es-MX"/>
              </w:rPr>
            </w:pPr>
          </w:p>
        </w:tc>
      </w:tr>
      <w:tr w:rsidR="004619C4" w:rsidRPr="00121159" w14:paraId="71F237BF" w14:textId="77777777" w:rsidTr="005F2D9D">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6A6A6" w:themeFill="background1" w:themeFillShade="A6"/>
            <w:noWrap/>
            <w:vAlign w:val="center"/>
            <w:hideMark/>
          </w:tcPr>
          <w:p w14:paraId="6AAC602B" w14:textId="77777777" w:rsidR="004619C4" w:rsidRPr="00121159" w:rsidRDefault="004619C4" w:rsidP="007B5251">
            <w:pPr>
              <w:pStyle w:val="Sinespaciado"/>
              <w:rPr>
                <w:b w:val="0"/>
                <w:sz w:val="16"/>
                <w:szCs w:val="16"/>
                <w:lang w:eastAsia="es-MX"/>
              </w:rPr>
            </w:pPr>
            <w:r w:rsidRPr="00121159">
              <w:rPr>
                <w:sz w:val="16"/>
                <w:szCs w:val="16"/>
                <w:lang w:eastAsia="es-MX"/>
              </w:rPr>
              <w:t xml:space="preserve">Células Plasmáticas Tumorales Circulantes </w:t>
            </w:r>
          </w:p>
        </w:tc>
      </w:tr>
      <w:tr w:rsidR="004619C4" w:rsidRPr="00121159" w14:paraId="414D0CA7" w14:textId="77777777" w:rsidTr="007B5251">
        <w:trPr>
          <w:trHeight w:val="315"/>
        </w:trPr>
        <w:tc>
          <w:tcPr>
            <w:cnfStyle w:val="001000000000" w:firstRow="0" w:lastRow="0" w:firstColumn="1" w:lastColumn="0" w:oddVBand="0" w:evenVBand="0" w:oddHBand="0" w:evenHBand="0" w:firstRowFirstColumn="0" w:firstRowLastColumn="0" w:lastRowFirstColumn="0" w:lastRowLastColumn="0"/>
            <w:tcW w:w="477" w:type="pct"/>
            <w:vAlign w:val="center"/>
            <w:hideMark/>
          </w:tcPr>
          <w:p w14:paraId="74518A54" w14:textId="77777777" w:rsidR="004619C4" w:rsidRPr="00121159" w:rsidRDefault="004619C4" w:rsidP="007B5251">
            <w:pPr>
              <w:pStyle w:val="Sinespaciado"/>
              <w:jc w:val="center"/>
              <w:rPr>
                <w:sz w:val="16"/>
                <w:szCs w:val="16"/>
                <w:lang w:eastAsia="es-MX"/>
              </w:rPr>
            </w:pPr>
            <w:r w:rsidRPr="00121159">
              <w:rPr>
                <w:sz w:val="16"/>
                <w:szCs w:val="16"/>
                <w:lang w:eastAsia="es-MX"/>
              </w:rPr>
              <w:t>Tubo</w:t>
            </w:r>
          </w:p>
        </w:tc>
        <w:tc>
          <w:tcPr>
            <w:tcW w:w="561" w:type="pct"/>
            <w:vAlign w:val="center"/>
            <w:hideMark/>
          </w:tcPr>
          <w:p w14:paraId="7734A0BD"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BV-421</w:t>
            </w:r>
          </w:p>
        </w:tc>
        <w:tc>
          <w:tcPr>
            <w:tcW w:w="521" w:type="pct"/>
            <w:vAlign w:val="center"/>
            <w:hideMark/>
          </w:tcPr>
          <w:p w14:paraId="390765FA"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BV 510</w:t>
            </w:r>
          </w:p>
        </w:tc>
        <w:tc>
          <w:tcPr>
            <w:tcW w:w="599" w:type="pct"/>
            <w:vAlign w:val="center"/>
            <w:hideMark/>
          </w:tcPr>
          <w:p w14:paraId="6BDFF046"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FITC</w:t>
            </w:r>
          </w:p>
        </w:tc>
        <w:tc>
          <w:tcPr>
            <w:tcW w:w="620" w:type="pct"/>
            <w:vAlign w:val="center"/>
            <w:hideMark/>
          </w:tcPr>
          <w:p w14:paraId="0911A013"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w:t>
            </w:r>
          </w:p>
        </w:tc>
        <w:tc>
          <w:tcPr>
            <w:tcW w:w="556" w:type="pct"/>
            <w:vAlign w:val="center"/>
            <w:hideMark/>
          </w:tcPr>
          <w:p w14:paraId="0436A916"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PercpCy5.5</w:t>
            </w:r>
          </w:p>
        </w:tc>
        <w:tc>
          <w:tcPr>
            <w:tcW w:w="582" w:type="pct"/>
            <w:vAlign w:val="center"/>
            <w:hideMark/>
          </w:tcPr>
          <w:p w14:paraId="40015C9A"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PECy7</w:t>
            </w:r>
          </w:p>
        </w:tc>
        <w:tc>
          <w:tcPr>
            <w:tcW w:w="690" w:type="pct"/>
            <w:vAlign w:val="center"/>
            <w:hideMark/>
          </w:tcPr>
          <w:p w14:paraId="0F4A4ED9"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APC</w:t>
            </w:r>
          </w:p>
        </w:tc>
        <w:tc>
          <w:tcPr>
            <w:tcW w:w="394" w:type="pct"/>
            <w:vAlign w:val="center"/>
            <w:hideMark/>
          </w:tcPr>
          <w:p w14:paraId="30BF9893"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APCH7</w:t>
            </w:r>
          </w:p>
        </w:tc>
      </w:tr>
      <w:tr w:rsidR="004619C4" w:rsidRPr="00121159" w14:paraId="6956163B"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77" w:type="pct"/>
            <w:noWrap/>
            <w:vAlign w:val="center"/>
            <w:hideMark/>
          </w:tcPr>
          <w:p w14:paraId="43EB46EC" w14:textId="77777777" w:rsidR="004619C4" w:rsidRPr="00121159" w:rsidRDefault="004619C4" w:rsidP="007B5251">
            <w:pPr>
              <w:pStyle w:val="Sinespaciado"/>
              <w:jc w:val="center"/>
              <w:rPr>
                <w:sz w:val="16"/>
                <w:szCs w:val="16"/>
                <w:lang w:eastAsia="es-MX"/>
              </w:rPr>
            </w:pPr>
            <w:r w:rsidRPr="00121159">
              <w:rPr>
                <w:sz w:val="16"/>
                <w:szCs w:val="16"/>
                <w:lang w:eastAsia="es-MX"/>
              </w:rPr>
              <w:t>1</w:t>
            </w:r>
          </w:p>
        </w:tc>
        <w:tc>
          <w:tcPr>
            <w:tcW w:w="561" w:type="pct"/>
            <w:noWrap/>
            <w:vAlign w:val="center"/>
            <w:hideMark/>
          </w:tcPr>
          <w:p w14:paraId="340CA6EC"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CD138</w:t>
            </w:r>
          </w:p>
        </w:tc>
        <w:tc>
          <w:tcPr>
            <w:tcW w:w="521" w:type="pct"/>
            <w:noWrap/>
            <w:vAlign w:val="center"/>
            <w:hideMark/>
          </w:tcPr>
          <w:p w14:paraId="646C87BF"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CD27</w:t>
            </w:r>
          </w:p>
        </w:tc>
        <w:tc>
          <w:tcPr>
            <w:tcW w:w="599" w:type="pct"/>
            <w:noWrap/>
            <w:vAlign w:val="center"/>
            <w:hideMark/>
          </w:tcPr>
          <w:p w14:paraId="32A08653"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CD38</w:t>
            </w:r>
          </w:p>
        </w:tc>
        <w:tc>
          <w:tcPr>
            <w:tcW w:w="620" w:type="pct"/>
            <w:noWrap/>
            <w:vAlign w:val="center"/>
            <w:hideMark/>
          </w:tcPr>
          <w:p w14:paraId="534DF31F"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CD56</w:t>
            </w:r>
          </w:p>
        </w:tc>
        <w:tc>
          <w:tcPr>
            <w:tcW w:w="556" w:type="pct"/>
            <w:noWrap/>
            <w:vAlign w:val="center"/>
            <w:hideMark/>
          </w:tcPr>
          <w:p w14:paraId="7074C559"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582" w:type="pct"/>
            <w:noWrap/>
            <w:vAlign w:val="center"/>
            <w:hideMark/>
          </w:tcPr>
          <w:p w14:paraId="4AC3E669"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CD19</w:t>
            </w:r>
          </w:p>
        </w:tc>
        <w:tc>
          <w:tcPr>
            <w:tcW w:w="690" w:type="pct"/>
            <w:noWrap/>
            <w:vAlign w:val="center"/>
            <w:hideMark/>
          </w:tcPr>
          <w:p w14:paraId="586B2661"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CD117</w:t>
            </w:r>
          </w:p>
        </w:tc>
        <w:tc>
          <w:tcPr>
            <w:tcW w:w="394" w:type="pct"/>
            <w:noWrap/>
            <w:vAlign w:val="center"/>
            <w:hideMark/>
          </w:tcPr>
          <w:p w14:paraId="21AC4815"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CD81</w:t>
            </w:r>
          </w:p>
        </w:tc>
      </w:tr>
      <w:tr w:rsidR="004619C4" w:rsidRPr="00121159" w14:paraId="5B00E3F0"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77" w:type="pct"/>
            <w:noWrap/>
            <w:vAlign w:val="center"/>
            <w:hideMark/>
          </w:tcPr>
          <w:p w14:paraId="269FD603" w14:textId="77777777" w:rsidR="004619C4" w:rsidRPr="00121159" w:rsidRDefault="004619C4" w:rsidP="007B5251">
            <w:pPr>
              <w:pStyle w:val="Sinespaciado"/>
              <w:jc w:val="center"/>
              <w:rPr>
                <w:sz w:val="16"/>
                <w:szCs w:val="16"/>
                <w:lang w:eastAsia="es-MX"/>
              </w:rPr>
            </w:pPr>
            <w:r w:rsidRPr="00121159">
              <w:rPr>
                <w:sz w:val="16"/>
                <w:szCs w:val="16"/>
                <w:lang w:eastAsia="es-MX"/>
              </w:rPr>
              <w:t>2</w:t>
            </w:r>
          </w:p>
        </w:tc>
        <w:tc>
          <w:tcPr>
            <w:tcW w:w="561" w:type="pct"/>
            <w:noWrap/>
            <w:vAlign w:val="center"/>
            <w:hideMark/>
          </w:tcPr>
          <w:p w14:paraId="5CE1FF3D"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CD138</w:t>
            </w:r>
          </w:p>
        </w:tc>
        <w:tc>
          <w:tcPr>
            <w:tcW w:w="521" w:type="pct"/>
            <w:noWrap/>
            <w:vAlign w:val="center"/>
            <w:hideMark/>
          </w:tcPr>
          <w:p w14:paraId="6509B24E"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CD27</w:t>
            </w:r>
          </w:p>
        </w:tc>
        <w:tc>
          <w:tcPr>
            <w:tcW w:w="599" w:type="pct"/>
            <w:noWrap/>
            <w:vAlign w:val="center"/>
            <w:hideMark/>
          </w:tcPr>
          <w:p w14:paraId="400A50CC"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CD38</w:t>
            </w:r>
          </w:p>
        </w:tc>
        <w:tc>
          <w:tcPr>
            <w:tcW w:w="620" w:type="pct"/>
            <w:noWrap/>
            <w:vAlign w:val="center"/>
            <w:hideMark/>
          </w:tcPr>
          <w:p w14:paraId="66CA829D"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CD56</w:t>
            </w:r>
          </w:p>
        </w:tc>
        <w:tc>
          <w:tcPr>
            <w:tcW w:w="556" w:type="pct"/>
            <w:noWrap/>
            <w:vAlign w:val="center"/>
            <w:hideMark/>
          </w:tcPr>
          <w:p w14:paraId="0201BF71"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582" w:type="pct"/>
            <w:noWrap/>
            <w:vAlign w:val="center"/>
            <w:hideMark/>
          </w:tcPr>
          <w:p w14:paraId="181A15F0"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CD19</w:t>
            </w:r>
          </w:p>
        </w:tc>
        <w:tc>
          <w:tcPr>
            <w:tcW w:w="690" w:type="pct"/>
            <w:noWrap/>
            <w:vAlign w:val="center"/>
            <w:hideMark/>
          </w:tcPr>
          <w:p w14:paraId="3BC86165"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roofErr w:type="spellStart"/>
            <w:r w:rsidRPr="00121159">
              <w:rPr>
                <w:sz w:val="16"/>
                <w:szCs w:val="16"/>
                <w:lang w:eastAsia="es-MX"/>
              </w:rPr>
              <w:t>Cy</w:t>
            </w:r>
            <w:proofErr w:type="spellEnd"/>
            <w:r w:rsidRPr="00121159">
              <w:rPr>
                <w:sz w:val="16"/>
                <w:szCs w:val="16"/>
                <w:lang w:eastAsia="es-MX"/>
              </w:rPr>
              <w:t xml:space="preserve"> </w:t>
            </w:r>
            <w:proofErr w:type="spellStart"/>
            <w:r w:rsidRPr="00121159">
              <w:rPr>
                <w:sz w:val="16"/>
                <w:szCs w:val="16"/>
                <w:lang w:eastAsia="es-MX"/>
              </w:rPr>
              <w:t>Ig</w:t>
            </w:r>
            <w:r w:rsidRPr="00121159">
              <w:rPr>
                <w:rFonts w:ascii="Cambria" w:hAnsi="Cambria" w:cs="Cambria"/>
                <w:sz w:val="16"/>
                <w:szCs w:val="16"/>
                <w:lang w:eastAsia="es-MX"/>
              </w:rPr>
              <w:t>κ</w:t>
            </w:r>
            <w:proofErr w:type="spellEnd"/>
          </w:p>
        </w:tc>
        <w:tc>
          <w:tcPr>
            <w:tcW w:w="394" w:type="pct"/>
            <w:noWrap/>
            <w:vAlign w:val="center"/>
            <w:hideMark/>
          </w:tcPr>
          <w:p w14:paraId="114D3BEE" w14:textId="77777777" w:rsidR="004619C4" w:rsidRPr="00121159" w:rsidRDefault="004619C4"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roofErr w:type="spellStart"/>
            <w:r w:rsidRPr="00121159">
              <w:rPr>
                <w:sz w:val="16"/>
                <w:szCs w:val="16"/>
                <w:lang w:eastAsia="es-MX"/>
              </w:rPr>
              <w:t>Cy</w:t>
            </w:r>
            <w:proofErr w:type="spellEnd"/>
            <w:r w:rsidRPr="00121159">
              <w:rPr>
                <w:sz w:val="16"/>
                <w:szCs w:val="16"/>
                <w:lang w:eastAsia="es-MX"/>
              </w:rPr>
              <w:t xml:space="preserve"> </w:t>
            </w:r>
            <w:proofErr w:type="spellStart"/>
            <w:r w:rsidRPr="00121159">
              <w:rPr>
                <w:sz w:val="16"/>
                <w:szCs w:val="16"/>
                <w:lang w:eastAsia="es-MX"/>
              </w:rPr>
              <w:t>Ig</w:t>
            </w:r>
            <w:r w:rsidRPr="00121159">
              <w:rPr>
                <w:rFonts w:ascii="Cambria" w:hAnsi="Cambria" w:cs="Cambria"/>
                <w:sz w:val="16"/>
                <w:szCs w:val="16"/>
                <w:lang w:eastAsia="es-MX"/>
              </w:rPr>
              <w:t>λ</w:t>
            </w:r>
            <w:proofErr w:type="spellEnd"/>
          </w:p>
        </w:tc>
      </w:tr>
    </w:tbl>
    <w:p w14:paraId="4C355D28" w14:textId="77777777" w:rsidR="00A9246C" w:rsidRPr="00121159" w:rsidRDefault="00A9246C" w:rsidP="007B5251">
      <w:pPr>
        <w:pStyle w:val="Sinespaciado"/>
        <w:rPr>
          <w:sz w:val="16"/>
          <w:szCs w:val="16"/>
        </w:rPr>
      </w:pPr>
    </w:p>
    <w:tbl>
      <w:tblPr>
        <w:tblStyle w:val="Tabladecuadrcula1Claro-nfasis21"/>
        <w:tblW w:w="5000" w:type="pct"/>
        <w:tblBorders>
          <w:top w:val="single" w:sz="4" w:space="0" w:color="266659"/>
          <w:left w:val="single" w:sz="4" w:space="0" w:color="266659"/>
          <w:bottom w:val="single" w:sz="4" w:space="0" w:color="266659"/>
          <w:right w:val="single" w:sz="4" w:space="0" w:color="266659"/>
          <w:insideH w:val="single" w:sz="4" w:space="0" w:color="266659"/>
          <w:insideV w:val="single" w:sz="4" w:space="0" w:color="266659"/>
        </w:tblBorders>
        <w:tblLook w:val="04A0" w:firstRow="1" w:lastRow="0" w:firstColumn="1" w:lastColumn="0" w:noHBand="0" w:noVBand="1"/>
      </w:tblPr>
      <w:tblGrid>
        <w:gridCol w:w="4315"/>
        <w:gridCol w:w="5505"/>
      </w:tblGrid>
      <w:tr w:rsidR="00A9246C" w:rsidRPr="00121159" w14:paraId="5BA0EA89" w14:textId="77777777" w:rsidTr="005F2D9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none" w:sz="0" w:space="0" w:color="auto"/>
            </w:tcBorders>
            <w:shd w:val="clear" w:color="auto" w:fill="A6A6A6" w:themeFill="background1" w:themeFillShade="A6"/>
            <w:noWrap/>
            <w:vAlign w:val="center"/>
            <w:hideMark/>
          </w:tcPr>
          <w:p w14:paraId="3643A1BF" w14:textId="77777777" w:rsidR="00A9246C" w:rsidRPr="00121159" w:rsidRDefault="00A9246C" w:rsidP="007B5251">
            <w:pPr>
              <w:pStyle w:val="Sinespaciado"/>
              <w:rPr>
                <w:b w:val="0"/>
                <w:sz w:val="16"/>
                <w:szCs w:val="16"/>
                <w:lang w:eastAsia="es-MX"/>
              </w:rPr>
            </w:pPr>
            <w:r w:rsidRPr="00121159">
              <w:rPr>
                <w:sz w:val="16"/>
                <w:szCs w:val="16"/>
                <w:lang w:eastAsia="es-MX"/>
              </w:rPr>
              <w:t xml:space="preserve">Clave 40.15.013 Anticuerpos contra </w:t>
            </w:r>
            <w:proofErr w:type="spellStart"/>
            <w:r w:rsidRPr="00121159">
              <w:rPr>
                <w:sz w:val="16"/>
                <w:szCs w:val="16"/>
                <w:lang w:eastAsia="es-MX"/>
              </w:rPr>
              <w:t>Glicoforina</w:t>
            </w:r>
            <w:proofErr w:type="spellEnd"/>
            <w:r w:rsidRPr="00121159">
              <w:rPr>
                <w:sz w:val="16"/>
                <w:szCs w:val="16"/>
                <w:lang w:eastAsia="es-MX"/>
              </w:rPr>
              <w:t xml:space="preserve"> A</w:t>
            </w:r>
          </w:p>
        </w:tc>
      </w:tr>
      <w:tr w:rsidR="00A9246C" w:rsidRPr="00121159" w14:paraId="07FC7B1B" w14:textId="77777777" w:rsidTr="00525E25">
        <w:trPr>
          <w:trHeight w:val="315"/>
        </w:trPr>
        <w:tc>
          <w:tcPr>
            <w:cnfStyle w:val="001000000000" w:firstRow="0" w:lastRow="0" w:firstColumn="1" w:lastColumn="0" w:oddVBand="0" w:evenVBand="0" w:oddHBand="0" w:evenHBand="0" w:firstRowFirstColumn="0" w:firstRowLastColumn="0" w:lastRowFirstColumn="0" w:lastRowLastColumn="0"/>
            <w:tcW w:w="2197" w:type="pct"/>
            <w:noWrap/>
            <w:vAlign w:val="center"/>
            <w:hideMark/>
          </w:tcPr>
          <w:p w14:paraId="475274EB" w14:textId="77777777" w:rsidR="00A9246C" w:rsidRPr="00121159" w:rsidRDefault="00A9246C" w:rsidP="007B5251">
            <w:pPr>
              <w:pStyle w:val="Sinespaciado"/>
              <w:rPr>
                <w:sz w:val="16"/>
                <w:szCs w:val="16"/>
                <w:lang w:eastAsia="es-MX"/>
              </w:rPr>
            </w:pPr>
            <w:r w:rsidRPr="00121159">
              <w:rPr>
                <w:sz w:val="16"/>
                <w:szCs w:val="16"/>
                <w:lang w:eastAsia="es-MX"/>
              </w:rPr>
              <w:t>Tubo</w:t>
            </w:r>
          </w:p>
        </w:tc>
        <w:tc>
          <w:tcPr>
            <w:tcW w:w="2803" w:type="pct"/>
            <w:vAlign w:val="center"/>
            <w:hideMark/>
          </w:tcPr>
          <w:p w14:paraId="415C2B78" w14:textId="77777777" w:rsidR="00A9246C" w:rsidRPr="00121159" w:rsidRDefault="00A9246C" w:rsidP="007B5251">
            <w:pPr>
              <w:pStyle w:val="Sinespaciado"/>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Marcador</w:t>
            </w:r>
          </w:p>
        </w:tc>
      </w:tr>
      <w:tr w:rsidR="00A9246C" w:rsidRPr="00121159" w14:paraId="0A171BF8" w14:textId="77777777" w:rsidTr="00525E25">
        <w:trPr>
          <w:trHeight w:val="300"/>
        </w:trPr>
        <w:tc>
          <w:tcPr>
            <w:cnfStyle w:val="001000000000" w:firstRow="0" w:lastRow="0" w:firstColumn="1" w:lastColumn="0" w:oddVBand="0" w:evenVBand="0" w:oddHBand="0" w:evenHBand="0" w:firstRowFirstColumn="0" w:firstRowLastColumn="0" w:lastRowFirstColumn="0" w:lastRowLastColumn="0"/>
            <w:tcW w:w="2197" w:type="pct"/>
            <w:noWrap/>
            <w:vAlign w:val="center"/>
            <w:hideMark/>
          </w:tcPr>
          <w:p w14:paraId="7C0B6C7C" w14:textId="77777777" w:rsidR="00A9246C" w:rsidRPr="00121159" w:rsidRDefault="00A9246C" w:rsidP="007B5251">
            <w:pPr>
              <w:pStyle w:val="Sinespaciado"/>
              <w:rPr>
                <w:sz w:val="16"/>
                <w:szCs w:val="16"/>
                <w:lang w:eastAsia="es-MX"/>
              </w:rPr>
            </w:pPr>
            <w:r w:rsidRPr="00121159">
              <w:rPr>
                <w:sz w:val="16"/>
                <w:szCs w:val="16"/>
                <w:lang w:eastAsia="es-MX"/>
              </w:rPr>
              <w:t>1</w:t>
            </w:r>
          </w:p>
        </w:tc>
        <w:tc>
          <w:tcPr>
            <w:tcW w:w="2803" w:type="pct"/>
            <w:noWrap/>
            <w:vAlign w:val="center"/>
            <w:hideMark/>
          </w:tcPr>
          <w:p w14:paraId="5D4DBB4B" w14:textId="77777777" w:rsidR="00A9246C" w:rsidRPr="00121159" w:rsidRDefault="00A9246C" w:rsidP="007B5251">
            <w:pPr>
              <w:pStyle w:val="Sinespaciado"/>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CD235a</w:t>
            </w:r>
          </w:p>
        </w:tc>
      </w:tr>
    </w:tbl>
    <w:p w14:paraId="3398A5E7" w14:textId="77777777" w:rsidR="00A9246C" w:rsidRPr="00121159" w:rsidRDefault="00A9246C" w:rsidP="007B5251">
      <w:pPr>
        <w:pStyle w:val="Sinespaciado"/>
        <w:rPr>
          <w:sz w:val="16"/>
          <w:szCs w:val="16"/>
        </w:rPr>
      </w:pPr>
    </w:p>
    <w:tbl>
      <w:tblPr>
        <w:tblStyle w:val="Tabladecuadrcula1clara-nfasis61"/>
        <w:tblW w:w="5000" w:type="pct"/>
        <w:tblBorders>
          <w:top w:val="single" w:sz="4" w:space="0" w:color="266659"/>
          <w:left w:val="single" w:sz="4" w:space="0" w:color="266659"/>
          <w:bottom w:val="single" w:sz="4" w:space="0" w:color="266659"/>
          <w:right w:val="single" w:sz="4" w:space="0" w:color="266659"/>
          <w:insideH w:val="single" w:sz="4" w:space="0" w:color="266659"/>
          <w:insideV w:val="single" w:sz="4" w:space="0" w:color="266659"/>
        </w:tblBorders>
        <w:tblLook w:val="04A0" w:firstRow="1" w:lastRow="0" w:firstColumn="1" w:lastColumn="0" w:noHBand="0" w:noVBand="1"/>
      </w:tblPr>
      <w:tblGrid>
        <w:gridCol w:w="923"/>
        <w:gridCol w:w="1112"/>
        <w:gridCol w:w="1023"/>
        <w:gridCol w:w="1176"/>
        <w:gridCol w:w="1218"/>
        <w:gridCol w:w="1084"/>
        <w:gridCol w:w="1143"/>
        <w:gridCol w:w="1356"/>
        <w:gridCol w:w="785"/>
      </w:tblGrid>
      <w:tr w:rsidR="00A9246C" w:rsidRPr="00121159" w14:paraId="548F053D" w14:textId="77777777" w:rsidTr="005F2D9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9"/>
            <w:tcBorders>
              <w:bottom w:val="none" w:sz="0" w:space="0" w:color="auto"/>
            </w:tcBorders>
            <w:shd w:val="clear" w:color="auto" w:fill="A6A6A6" w:themeFill="background1" w:themeFillShade="A6"/>
            <w:noWrap/>
            <w:vAlign w:val="center"/>
            <w:hideMark/>
          </w:tcPr>
          <w:p w14:paraId="02215A3A" w14:textId="77777777" w:rsidR="00A9246C" w:rsidRPr="00121159" w:rsidRDefault="00A9246C" w:rsidP="007B5251">
            <w:pPr>
              <w:pStyle w:val="Sinespaciado"/>
              <w:rPr>
                <w:b w:val="0"/>
                <w:sz w:val="16"/>
                <w:szCs w:val="16"/>
                <w:lang w:eastAsia="es-MX"/>
              </w:rPr>
            </w:pPr>
            <w:r w:rsidRPr="00121159">
              <w:rPr>
                <w:sz w:val="16"/>
                <w:szCs w:val="16"/>
                <w:lang w:eastAsia="es-MX"/>
              </w:rPr>
              <w:t xml:space="preserve">Clave 40.15.014 Inmunofenotipo para Hemoglobinuria </w:t>
            </w:r>
            <w:r w:rsidR="005F2D9D" w:rsidRPr="00121159">
              <w:rPr>
                <w:sz w:val="16"/>
                <w:szCs w:val="16"/>
                <w:lang w:eastAsia="es-MX"/>
              </w:rPr>
              <w:t>Paroxística</w:t>
            </w:r>
            <w:r w:rsidRPr="00121159">
              <w:rPr>
                <w:sz w:val="16"/>
                <w:szCs w:val="16"/>
                <w:lang w:eastAsia="es-MX"/>
              </w:rPr>
              <w:t xml:space="preserve"> Nocturna</w:t>
            </w:r>
          </w:p>
        </w:tc>
      </w:tr>
      <w:tr w:rsidR="00A9246C" w:rsidRPr="00121159" w14:paraId="6ABD270E" w14:textId="77777777" w:rsidTr="00BC42EB">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9"/>
            <w:noWrap/>
            <w:vAlign w:val="center"/>
            <w:hideMark/>
          </w:tcPr>
          <w:p w14:paraId="0DC8C869" w14:textId="77777777" w:rsidR="00A9246C" w:rsidRPr="00121159" w:rsidRDefault="00A9246C" w:rsidP="007B5251">
            <w:pPr>
              <w:pStyle w:val="Sinespaciado"/>
              <w:rPr>
                <w:sz w:val="16"/>
                <w:szCs w:val="16"/>
                <w:lang w:eastAsia="es-MX"/>
              </w:rPr>
            </w:pPr>
          </w:p>
        </w:tc>
      </w:tr>
      <w:tr w:rsidR="00A9246C" w:rsidRPr="00121159" w14:paraId="27673451" w14:textId="77777777" w:rsidTr="007B5251">
        <w:trPr>
          <w:trHeight w:val="525"/>
        </w:trPr>
        <w:tc>
          <w:tcPr>
            <w:cnfStyle w:val="001000000000" w:firstRow="0" w:lastRow="0" w:firstColumn="1" w:lastColumn="0" w:oddVBand="0" w:evenVBand="0" w:oddHBand="0" w:evenHBand="0" w:firstRowFirstColumn="0" w:firstRowLastColumn="0" w:lastRowFirstColumn="0" w:lastRowLastColumn="0"/>
            <w:tcW w:w="472" w:type="pct"/>
            <w:vAlign w:val="center"/>
            <w:hideMark/>
          </w:tcPr>
          <w:p w14:paraId="759025CA" w14:textId="77777777" w:rsidR="00A9246C" w:rsidRPr="00121159" w:rsidRDefault="00A9246C" w:rsidP="007B5251">
            <w:pPr>
              <w:pStyle w:val="Sinespaciado"/>
              <w:jc w:val="center"/>
              <w:rPr>
                <w:sz w:val="16"/>
                <w:szCs w:val="16"/>
                <w:lang w:eastAsia="es-MX"/>
              </w:rPr>
            </w:pPr>
            <w:r w:rsidRPr="00121159">
              <w:rPr>
                <w:sz w:val="16"/>
                <w:szCs w:val="16"/>
                <w:lang w:eastAsia="es-MX"/>
              </w:rPr>
              <w:t>Tubo</w:t>
            </w:r>
          </w:p>
        </w:tc>
        <w:tc>
          <w:tcPr>
            <w:tcW w:w="568" w:type="pct"/>
            <w:vAlign w:val="center"/>
            <w:hideMark/>
          </w:tcPr>
          <w:p w14:paraId="3606B131" w14:textId="77777777" w:rsidR="00A9246C" w:rsidRPr="00121159" w:rsidRDefault="00A9246C"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roofErr w:type="spellStart"/>
            <w:r w:rsidRPr="00121159">
              <w:rPr>
                <w:sz w:val="16"/>
                <w:szCs w:val="16"/>
                <w:lang w:eastAsia="es-MX"/>
              </w:rPr>
              <w:t>Pacific</w:t>
            </w:r>
            <w:proofErr w:type="spellEnd"/>
            <w:r w:rsidRPr="00121159">
              <w:rPr>
                <w:sz w:val="16"/>
                <w:szCs w:val="16"/>
                <w:lang w:eastAsia="es-MX"/>
              </w:rPr>
              <w:t xml:space="preserve"> Blue</w:t>
            </w:r>
          </w:p>
        </w:tc>
        <w:tc>
          <w:tcPr>
            <w:tcW w:w="523" w:type="pct"/>
            <w:vAlign w:val="center"/>
            <w:hideMark/>
          </w:tcPr>
          <w:p w14:paraId="39C8738D" w14:textId="77777777" w:rsidR="00A9246C" w:rsidRPr="00121159" w:rsidRDefault="00A9246C"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OC515</w:t>
            </w:r>
          </w:p>
        </w:tc>
        <w:tc>
          <w:tcPr>
            <w:tcW w:w="601" w:type="pct"/>
            <w:vAlign w:val="center"/>
            <w:hideMark/>
          </w:tcPr>
          <w:p w14:paraId="5A05BE64" w14:textId="77777777" w:rsidR="00A9246C" w:rsidRPr="00121159" w:rsidRDefault="00A9246C"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FITC</w:t>
            </w:r>
          </w:p>
        </w:tc>
        <w:tc>
          <w:tcPr>
            <w:tcW w:w="622" w:type="pct"/>
            <w:vAlign w:val="center"/>
            <w:hideMark/>
          </w:tcPr>
          <w:p w14:paraId="2965D7D3" w14:textId="77777777" w:rsidR="00A9246C" w:rsidRPr="00121159" w:rsidRDefault="00A9246C"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w:t>
            </w:r>
          </w:p>
        </w:tc>
        <w:tc>
          <w:tcPr>
            <w:tcW w:w="544" w:type="pct"/>
            <w:vAlign w:val="center"/>
            <w:hideMark/>
          </w:tcPr>
          <w:p w14:paraId="431576CB" w14:textId="77777777" w:rsidR="00A9246C" w:rsidRPr="00121159" w:rsidRDefault="00A9246C"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PercpCP-Cyanine5.5</w:t>
            </w:r>
          </w:p>
        </w:tc>
        <w:tc>
          <w:tcPr>
            <w:tcW w:w="584" w:type="pct"/>
            <w:vAlign w:val="center"/>
            <w:hideMark/>
          </w:tcPr>
          <w:p w14:paraId="297B2BFB" w14:textId="77777777" w:rsidR="00A9246C" w:rsidRPr="00121159" w:rsidRDefault="00A9246C"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PE-Cyanine7</w:t>
            </w:r>
          </w:p>
        </w:tc>
        <w:tc>
          <w:tcPr>
            <w:tcW w:w="692" w:type="pct"/>
            <w:vAlign w:val="center"/>
            <w:hideMark/>
          </w:tcPr>
          <w:p w14:paraId="7552F4AD" w14:textId="77777777" w:rsidR="00A9246C" w:rsidRPr="00121159" w:rsidRDefault="00A9246C"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APC</w:t>
            </w:r>
          </w:p>
        </w:tc>
        <w:tc>
          <w:tcPr>
            <w:tcW w:w="394" w:type="pct"/>
            <w:vAlign w:val="center"/>
            <w:hideMark/>
          </w:tcPr>
          <w:p w14:paraId="0A818F68" w14:textId="77777777" w:rsidR="00A9246C" w:rsidRPr="00121159" w:rsidRDefault="00A9246C"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APCH7</w:t>
            </w:r>
          </w:p>
        </w:tc>
      </w:tr>
      <w:tr w:rsidR="00A9246C" w:rsidRPr="00121159" w14:paraId="3E1ACD42"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72" w:type="pct"/>
            <w:noWrap/>
            <w:vAlign w:val="center"/>
            <w:hideMark/>
          </w:tcPr>
          <w:p w14:paraId="3D4ECF5C" w14:textId="77777777" w:rsidR="00A9246C" w:rsidRPr="00121159" w:rsidRDefault="00A9246C" w:rsidP="007B5251">
            <w:pPr>
              <w:pStyle w:val="Sinespaciado"/>
              <w:jc w:val="center"/>
              <w:rPr>
                <w:sz w:val="16"/>
                <w:szCs w:val="16"/>
                <w:lang w:eastAsia="es-MX"/>
              </w:rPr>
            </w:pPr>
            <w:r w:rsidRPr="00121159">
              <w:rPr>
                <w:sz w:val="16"/>
                <w:szCs w:val="16"/>
                <w:lang w:eastAsia="es-MX"/>
              </w:rPr>
              <w:t>1</w:t>
            </w:r>
          </w:p>
        </w:tc>
        <w:tc>
          <w:tcPr>
            <w:tcW w:w="568" w:type="pct"/>
            <w:noWrap/>
            <w:vAlign w:val="center"/>
            <w:hideMark/>
          </w:tcPr>
          <w:p w14:paraId="1375BE49" w14:textId="77777777" w:rsidR="00A9246C" w:rsidRPr="00121159" w:rsidRDefault="00A9246C"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CD64</w:t>
            </w:r>
          </w:p>
        </w:tc>
        <w:tc>
          <w:tcPr>
            <w:tcW w:w="523" w:type="pct"/>
            <w:noWrap/>
            <w:vAlign w:val="center"/>
            <w:hideMark/>
          </w:tcPr>
          <w:p w14:paraId="2711C366" w14:textId="77777777" w:rsidR="00A9246C" w:rsidRPr="00121159" w:rsidRDefault="00A9246C"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601" w:type="pct"/>
            <w:noWrap/>
            <w:vAlign w:val="center"/>
            <w:hideMark/>
          </w:tcPr>
          <w:p w14:paraId="6F81E177" w14:textId="77777777" w:rsidR="00A9246C" w:rsidRPr="00121159" w:rsidRDefault="00A9246C"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FLAER</w:t>
            </w:r>
          </w:p>
        </w:tc>
        <w:tc>
          <w:tcPr>
            <w:tcW w:w="622" w:type="pct"/>
            <w:noWrap/>
            <w:vAlign w:val="center"/>
            <w:hideMark/>
          </w:tcPr>
          <w:p w14:paraId="64B38206" w14:textId="77777777" w:rsidR="00A9246C" w:rsidRPr="00121159" w:rsidRDefault="00A9246C"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CD157</w:t>
            </w:r>
          </w:p>
        </w:tc>
        <w:tc>
          <w:tcPr>
            <w:tcW w:w="544" w:type="pct"/>
            <w:noWrap/>
            <w:vAlign w:val="center"/>
            <w:hideMark/>
          </w:tcPr>
          <w:p w14:paraId="558FFA51" w14:textId="77777777" w:rsidR="00A9246C" w:rsidRPr="00121159" w:rsidRDefault="00A9246C"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CD15</w:t>
            </w:r>
          </w:p>
        </w:tc>
        <w:tc>
          <w:tcPr>
            <w:tcW w:w="584" w:type="pct"/>
            <w:noWrap/>
            <w:vAlign w:val="center"/>
            <w:hideMark/>
          </w:tcPr>
          <w:p w14:paraId="0F82E2F9" w14:textId="77777777" w:rsidR="00A9246C" w:rsidRPr="00121159" w:rsidRDefault="00A9246C"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CD16</w:t>
            </w:r>
          </w:p>
        </w:tc>
        <w:tc>
          <w:tcPr>
            <w:tcW w:w="692" w:type="pct"/>
            <w:noWrap/>
            <w:vAlign w:val="center"/>
            <w:hideMark/>
          </w:tcPr>
          <w:p w14:paraId="2B4A335D" w14:textId="77777777" w:rsidR="00A9246C" w:rsidRPr="00121159" w:rsidRDefault="00A9246C"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CD14</w:t>
            </w:r>
          </w:p>
        </w:tc>
        <w:tc>
          <w:tcPr>
            <w:tcW w:w="394" w:type="pct"/>
            <w:noWrap/>
            <w:vAlign w:val="center"/>
            <w:hideMark/>
          </w:tcPr>
          <w:p w14:paraId="58A14682" w14:textId="77777777" w:rsidR="00A9246C" w:rsidRPr="00121159" w:rsidRDefault="00A9246C"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CD24</w:t>
            </w:r>
          </w:p>
        </w:tc>
      </w:tr>
      <w:tr w:rsidR="00A9246C" w:rsidRPr="00121159" w14:paraId="0925B8A6"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72" w:type="pct"/>
            <w:noWrap/>
            <w:vAlign w:val="center"/>
            <w:hideMark/>
          </w:tcPr>
          <w:p w14:paraId="25412343" w14:textId="77777777" w:rsidR="00A9246C" w:rsidRPr="00121159" w:rsidRDefault="00A9246C" w:rsidP="007B5251">
            <w:pPr>
              <w:pStyle w:val="Sinespaciado"/>
              <w:jc w:val="center"/>
              <w:rPr>
                <w:sz w:val="16"/>
                <w:szCs w:val="16"/>
                <w:lang w:eastAsia="es-MX"/>
              </w:rPr>
            </w:pPr>
            <w:r w:rsidRPr="00121159">
              <w:rPr>
                <w:sz w:val="16"/>
                <w:szCs w:val="16"/>
                <w:lang w:eastAsia="es-MX"/>
              </w:rPr>
              <w:t>2</w:t>
            </w:r>
          </w:p>
        </w:tc>
        <w:tc>
          <w:tcPr>
            <w:tcW w:w="568" w:type="pct"/>
            <w:noWrap/>
            <w:vAlign w:val="center"/>
            <w:hideMark/>
          </w:tcPr>
          <w:p w14:paraId="4EF2835A" w14:textId="77777777" w:rsidR="00A9246C" w:rsidRPr="00121159" w:rsidRDefault="00A9246C"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w:t>
            </w:r>
          </w:p>
        </w:tc>
        <w:tc>
          <w:tcPr>
            <w:tcW w:w="523" w:type="pct"/>
            <w:noWrap/>
            <w:vAlign w:val="center"/>
            <w:hideMark/>
          </w:tcPr>
          <w:p w14:paraId="48A5EE82" w14:textId="77777777" w:rsidR="00A9246C" w:rsidRPr="00121159" w:rsidRDefault="00A9246C"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601" w:type="pct"/>
            <w:noWrap/>
            <w:vAlign w:val="center"/>
            <w:hideMark/>
          </w:tcPr>
          <w:p w14:paraId="20BBD0C3" w14:textId="77777777" w:rsidR="00A9246C" w:rsidRPr="00121159" w:rsidRDefault="00A9246C"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CD66b</w:t>
            </w:r>
          </w:p>
        </w:tc>
        <w:tc>
          <w:tcPr>
            <w:tcW w:w="622" w:type="pct"/>
            <w:noWrap/>
            <w:vAlign w:val="center"/>
            <w:hideMark/>
          </w:tcPr>
          <w:p w14:paraId="60449304" w14:textId="77777777" w:rsidR="00A9246C" w:rsidRPr="00121159" w:rsidRDefault="00A9246C"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CD24</w:t>
            </w:r>
          </w:p>
        </w:tc>
        <w:tc>
          <w:tcPr>
            <w:tcW w:w="544" w:type="pct"/>
            <w:noWrap/>
            <w:vAlign w:val="center"/>
            <w:hideMark/>
          </w:tcPr>
          <w:p w14:paraId="41C8F9E9" w14:textId="77777777" w:rsidR="00A9246C" w:rsidRPr="00121159" w:rsidRDefault="00A9246C"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CD15</w:t>
            </w:r>
          </w:p>
        </w:tc>
        <w:tc>
          <w:tcPr>
            <w:tcW w:w="584" w:type="pct"/>
            <w:noWrap/>
            <w:vAlign w:val="center"/>
            <w:hideMark/>
          </w:tcPr>
          <w:p w14:paraId="56284A57" w14:textId="77777777" w:rsidR="00A9246C" w:rsidRPr="00121159" w:rsidRDefault="00A9246C"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CD16</w:t>
            </w:r>
          </w:p>
        </w:tc>
        <w:tc>
          <w:tcPr>
            <w:tcW w:w="692" w:type="pct"/>
            <w:noWrap/>
            <w:vAlign w:val="center"/>
            <w:hideMark/>
          </w:tcPr>
          <w:p w14:paraId="62B8DE9E" w14:textId="77777777" w:rsidR="00A9246C" w:rsidRPr="00121159" w:rsidRDefault="00A9246C"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w:t>
            </w:r>
          </w:p>
        </w:tc>
        <w:tc>
          <w:tcPr>
            <w:tcW w:w="394" w:type="pct"/>
            <w:noWrap/>
            <w:vAlign w:val="center"/>
            <w:hideMark/>
          </w:tcPr>
          <w:p w14:paraId="69414CA1" w14:textId="77777777" w:rsidR="00A9246C" w:rsidRPr="00121159" w:rsidRDefault="00A9246C"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w:t>
            </w:r>
          </w:p>
        </w:tc>
      </w:tr>
      <w:tr w:rsidR="00A9246C" w:rsidRPr="00121159" w14:paraId="3DC93C61"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472" w:type="pct"/>
            <w:noWrap/>
            <w:vAlign w:val="center"/>
            <w:hideMark/>
          </w:tcPr>
          <w:p w14:paraId="07296AF6" w14:textId="77777777" w:rsidR="00A9246C" w:rsidRPr="00121159" w:rsidRDefault="00A9246C" w:rsidP="007B5251">
            <w:pPr>
              <w:pStyle w:val="Sinespaciado"/>
              <w:jc w:val="center"/>
              <w:rPr>
                <w:sz w:val="16"/>
                <w:szCs w:val="16"/>
                <w:lang w:eastAsia="es-MX"/>
              </w:rPr>
            </w:pPr>
            <w:r w:rsidRPr="00121159">
              <w:rPr>
                <w:sz w:val="16"/>
                <w:szCs w:val="16"/>
                <w:lang w:eastAsia="es-MX"/>
              </w:rPr>
              <w:t>3</w:t>
            </w:r>
          </w:p>
        </w:tc>
        <w:tc>
          <w:tcPr>
            <w:tcW w:w="568" w:type="pct"/>
            <w:noWrap/>
            <w:vAlign w:val="center"/>
            <w:hideMark/>
          </w:tcPr>
          <w:p w14:paraId="5AF90AC0" w14:textId="77777777" w:rsidR="00A9246C" w:rsidRPr="00121159" w:rsidRDefault="00A9246C"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w:t>
            </w:r>
          </w:p>
        </w:tc>
        <w:tc>
          <w:tcPr>
            <w:tcW w:w="523" w:type="pct"/>
            <w:noWrap/>
            <w:vAlign w:val="center"/>
            <w:hideMark/>
          </w:tcPr>
          <w:p w14:paraId="1F1E481C" w14:textId="77777777" w:rsidR="00A9246C" w:rsidRPr="00121159" w:rsidRDefault="00A9246C"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w:t>
            </w:r>
          </w:p>
        </w:tc>
        <w:tc>
          <w:tcPr>
            <w:tcW w:w="601" w:type="pct"/>
            <w:noWrap/>
            <w:vAlign w:val="center"/>
            <w:hideMark/>
          </w:tcPr>
          <w:p w14:paraId="67C12446" w14:textId="77777777" w:rsidR="00A9246C" w:rsidRPr="00121159" w:rsidRDefault="00A9246C"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CD235a</w:t>
            </w:r>
          </w:p>
        </w:tc>
        <w:tc>
          <w:tcPr>
            <w:tcW w:w="622" w:type="pct"/>
            <w:noWrap/>
            <w:vAlign w:val="center"/>
            <w:hideMark/>
          </w:tcPr>
          <w:p w14:paraId="779983EB" w14:textId="77777777" w:rsidR="00A9246C" w:rsidRPr="00121159" w:rsidRDefault="00A9246C"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CD59</w:t>
            </w:r>
          </w:p>
        </w:tc>
        <w:tc>
          <w:tcPr>
            <w:tcW w:w="544" w:type="pct"/>
            <w:noWrap/>
            <w:vAlign w:val="center"/>
            <w:hideMark/>
          </w:tcPr>
          <w:p w14:paraId="5766BD30" w14:textId="77777777" w:rsidR="00A9246C" w:rsidRPr="00121159" w:rsidRDefault="00A9246C"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CD45</w:t>
            </w:r>
          </w:p>
        </w:tc>
        <w:tc>
          <w:tcPr>
            <w:tcW w:w="584" w:type="pct"/>
            <w:noWrap/>
            <w:vAlign w:val="center"/>
            <w:hideMark/>
          </w:tcPr>
          <w:p w14:paraId="1B74CD28" w14:textId="77777777" w:rsidR="00A9246C" w:rsidRPr="00121159" w:rsidRDefault="00A9246C"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w:t>
            </w:r>
          </w:p>
        </w:tc>
        <w:tc>
          <w:tcPr>
            <w:tcW w:w="692" w:type="pct"/>
            <w:noWrap/>
            <w:vAlign w:val="center"/>
            <w:hideMark/>
          </w:tcPr>
          <w:p w14:paraId="6AEF2E87" w14:textId="77777777" w:rsidR="00A9246C" w:rsidRPr="00121159" w:rsidRDefault="00A9246C"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w:t>
            </w:r>
          </w:p>
        </w:tc>
        <w:tc>
          <w:tcPr>
            <w:tcW w:w="394" w:type="pct"/>
            <w:noWrap/>
            <w:vAlign w:val="center"/>
            <w:hideMark/>
          </w:tcPr>
          <w:p w14:paraId="74D8D751" w14:textId="77777777" w:rsidR="00A9246C" w:rsidRPr="00121159" w:rsidRDefault="00A9246C" w:rsidP="007B5251">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w:t>
            </w:r>
          </w:p>
        </w:tc>
      </w:tr>
    </w:tbl>
    <w:p w14:paraId="6C1E3C1D" w14:textId="77777777" w:rsidR="00A9246C" w:rsidRPr="00121159" w:rsidRDefault="00A9246C" w:rsidP="007B5251">
      <w:pPr>
        <w:pStyle w:val="Sinespaciado"/>
        <w:rPr>
          <w:sz w:val="16"/>
          <w:szCs w:val="16"/>
        </w:rPr>
      </w:pPr>
    </w:p>
    <w:tbl>
      <w:tblPr>
        <w:tblStyle w:val="Tabladecuadrcula1clara-nfasis51"/>
        <w:tblW w:w="5000" w:type="pct"/>
        <w:tblBorders>
          <w:top w:val="single" w:sz="4" w:space="0" w:color="266659"/>
          <w:left w:val="single" w:sz="4" w:space="0" w:color="266659"/>
          <w:bottom w:val="single" w:sz="4" w:space="0" w:color="266659"/>
          <w:right w:val="single" w:sz="4" w:space="0" w:color="266659"/>
          <w:insideH w:val="single" w:sz="4" w:space="0" w:color="266659"/>
          <w:insideV w:val="single" w:sz="4" w:space="0" w:color="266659"/>
        </w:tblBorders>
        <w:tblLook w:val="04A0" w:firstRow="1" w:lastRow="0" w:firstColumn="1" w:lastColumn="0" w:noHBand="0" w:noVBand="1"/>
      </w:tblPr>
      <w:tblGrid>
        <w:gridCol w:w="3119"/>
        <w:gridCol w:w="6701"/>
      </w:tblGrid>
      <w:tr w:rsidR="00A9246C" w:rsidRPr="00121159" w14:paraId="7A11408D" w14:textId="77777777" w:rsidTr="005F2D9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none" w:sz="0" w:space="0" w:color="auto"/>
            </w:tcBorders>
            <w:shd w:val="clear" w:color="auto" w:fill="A6A6A6" w:themeFill="background1" w:themeFillShade="A6"/>
            <w:noWrap/>
            <w:vAlign w:val="center"/>
            <w:hideMark/>
          </w:tcPr>
          <w:p w14:paraId="5EF50D6F" w14:textId="77777777" w:rsidR="00A9246C" w:rsidRPr="00121159" w:rsidRDefault="00A9246C" w:rsidP="007B5251">
            <w:pPr>
              <w:pStyle w:val="Sinespaciado"/>
              <w:rPr>
                <w:b w:val="0"/>
                <w:sz w:val="16"/>
                <w:szCs w:val="16"/>
                <w:lang w:eastAsia="es-MX"/>
              </w:rPr>
            </w:pPr>
            <w:r w:rsidRPr="00121159">
              <w:rPr>
                <w:sz w:val="16"/>
                <w:szCs w:val="16"/>
                <w:lang w:eastAsia="es-MX"/>
              </w:rPr>
              <w:t>Clave 40.15.015 Panel Detección de Inmunodeficiencias Congénitas</w:t>
            </w:r>
          </w:p>
        </w:tc>
      </w:tr>
      <w:tr w:rsidR="00A9246C" w:rsidRPr="00121159" w14:paraId="57BC2C61" w14:textId="77777777" w:rsidTr="00BC42EB">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02E64A47" w14:textId="77777777" w:rsidR="00A9246C" w:rsidRPr="00121159" w:rsidRDefault="00A9246C" w:rsidP="007B5251">
            <w:pPr>
              <w:pStyle w:val="Sinespaciado"/>
              <w:rPr>
                <w:sz w:val="16"/>
                <w:szCs w:val="16"/>
                <w:lang w:eastAsia="es-MX"/>
              </w:rPr>
            </w:pPr>
          </w:p>
        </w:tc>
      </w:tr>
      <w:tr w:rsidR="00A9246C" w:rsidRPr="00121159" w14:paraId="55A3D75E" w14:textId="77777777" w:rsidTr="007B5251">
        <w:trPr>
          <w:trHeight w:val="315"/>
        </w:trPr>
        <w:tc>
          <w:tcPr>
            <w:cnfStyle w:val="001000000000" w:firstRow="0" w:lastRow="0" w:firstColumn="1" w:lastColumn="0" w:oddVBand="0" w:evenVBand="0" w:oddHBand="0" w:evenHBand="0" w:firstRowFirstColumn="0" w:firstRowLastColumn="0" w:lastRowFirstColumn="0" w:lastRowLastColumn="0"/>
            <w:tcW w:w="1588" w:type="pct"/>
            <w:vAlign w:val="center"/>
            <w:hideMark/>
          </w:tcPr>
          <w:p w14:paraId="68FF73FC" w14:textId="77777777" w:rsidR="00A9246C" w:rsidRPr="00121159" w:rsidRDefault="00A9246C" w:rsidP="007B5251">
            <w:pPr>
              <w:pStyle w:val="Sinespaciado"/>
              <w:jc w:val="center"/>
              <w:rPr>
                <w:b w:val="0"/>
                <w:sz w:val="16"/>
                <w:szCs w:val="16"/>
                <w:lang w:eastAsia="es-MX"/>
              </w:rPr>
            </w:pPr>
            <w:r w:rsidRPr="00121159">
              <w:rPr>
                <w:sz w:val="16"/>
                <w:szCs w:val="16"/>
                <w:lang w:eastAsia="es-MX"/>
              </w:rPr>
              <w:t>Célula</w:t>
            </w:r>
          </w:p>
        </w:tc>
        <w:tc>
          <w:tcPr>
            <w:tcW w:w="3412" w:type="pct"/>
            <w:vAlign w:val="center"/>
            <w:hideMark/>
          </w:tcPr>
          <w:p w14:paraId="2B1166DC" w14:textId="77777777" w:rsidR="00A9246C" w:rsidRPr="00121159" w:rsidRDefault="00A9246C" w:rsidP="007B5251">
            <w:pPr>
              <w:pStyle w:val="Sinespaciado"/>
              <w:jc w:val="center"/>
              <w:cnfStyle w:val="000000000000" w:firstRow="0" w:lastRow="0" w:firstColumn="0" w:lastColumn="0" w:oddVBand="0" w:evenVBand="0" w:oddHBand="0" w:evenHBand="0" w:firstRowFirstColumn="0" w:firstRowLastColumn="0" w:lastRowFirstColumn="0" w:lastRowLastColumn="0"/>
              <w:rPr>
                <w:b/>
                <w:sz w:val="16"/>
                <w:szCs w:val="16"/>
                <w:lang w:eastAsia="es-MX"/>
              </w:rPr>
            </w:pPr>
            <w:r w:rsidRPr="00121159">
              <w:rPr>
                <w:b/>
                <w:sz w:val="16"/>
                <w:szCs w:val="16"/>
                <w:lang w:eastAsia="es-MX"/>
              </w:rPr>
              <w:t>Marcador</w:t>
            </w:r>
          </w:p>
        </w:tc>
      </w:tr>
      <w:tr w:rsidR="00A9246C" w:rsidRPr="00121159" w14:paraId="2986DBB3" w14:textId="77777777" w:rsidTr="00BC42EB">
        <w:trPr>
          <w:trHeight w:val="300"/>
        </w:trPr>
        <w:tc>
          <w:tcPr>
            <w:cnfStyle w:val="001000000000" w:firstRow="0" w:lastRow="0" w:firstColumn="1" w:lastColumn="0" w:oddVBand="0" w:evenVBand="0" w:oddHBand="0" w:evenHBand="0" w:firstRowFirstColumn="0" w:firstRowLastColumn="0" w:lastRowFirstColumn="0" w:lastRowLastColumn="0"/>
            <w:tcW w:w="1588" w:type="pct"/>
            <w:noWrap/>
            <w:vAlign w:val="center"/>
            <w:hideMark/>
          </w:tcPr>
          <w:p w14:paraId="098A1C00" w14:textId="77777777" w:rsidR="00A9246C" w:rsidRPr="00121159" w:rsidRDefault="00A9246C" w:rsidP="007B5251">
            <w:pPr>
              <w:pStyle w:val="Sinespaciado"/>
              <w:rPr>
                <w:b w:val="0"/>
                <w:sz w:val="16"/>
                <w:szCs w:val="16"/>
                <w:lang w:eastAsia="es-MX"/>
              </w:rPr>
            </w:pPr>
            <w:r w:rsidRPr="00121159">
              <w:rPr>
                <w:b w:val="0"/>
                <w:sz w:val="16"/>
                <w:szCs w:val="16"/>
                <w:lang w:eastAsia="es-MX"/>
              </w:rPr>
              <w:t xml:space="preserve">Células B </w:t>
            </w:r>
          </w:p>
        </w:tc>
        <w:tc>
          <w:tcPr>
            <w:tcW w:w="3412" w:type="pct"/>
            <w:noWrap/>
            <w:vAlign w:val="center"/>
            <w:hideMark/>
          </w:tcPr>
          <w:p w14:paraId="1260E03A" w14:textId="77777777" w:rsidR="00A9246C" w:rsidRPr="00121159" w:rsidRDefault="00A9246C" w:rsidP="007B5251">
            <w:pPr>
              <w:pStyle w:val="Sinespaciado"/>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CD3-CD19+, CD20+ o CD3-HLA-DR+</w:t>
            </w:r>
          </w:p>
        </w:tc>
      </w:tr>
      <w:tr w:rsidR="00A9246C" w:rsidRPr="00121159" w14:paraId="79DD40FC" w14:textId="77777777" w:rsidTr="00BC42EB">
        <w:trPr>
          <w:trHeight w:val="300"/>
        </w:trPr>
        <w:tc>
          <w:tcPr>
            <w:cnfStyle w:val="001000000000" w:firstRow="0" w:lastRow="0" w:firstColumn="1" w:lastColumn="0" w:oddVBand="0" w:evenVBand="0" w:oddHBand="0" w:evenHBand="0" w:firstRowFirstColumn="0" w:firstRowLastColumn="0" w:lastRowFirstColumn="0" w:lastRowLastColumn="0"/>
            <w:tcW w:w="1588" w:type="pct"/>
            <w:noWrap/>
            <w:vAlign w:val="center"/>
            <w:hideMark/>
          </w:tcPr>
          <w:p w14:paraId="35A73892" w14:textId="77777777" w:rsidR="00A9246C" w:rsidRPr="00121159" w:rsidRDefault="00A9246C" w:rsidP="007B5251">
            <w:pPr>
              <w:pStyle w:val="Sinespaciado"/>
              <w:rPr>
                <w:b w:val="0"/>
                <w:sz w:val="16"/>
                <w:szCs w:val="16"/>
                <w:lang w:eastAsia="es-MX"/>
              </w:rPr>
            </w:pPr>
            <w:r w:rsidRPr="00121159">
              <w:rPr>
                <w:b w:val="0"/>
                <w:sz w:val="16"/>
                <w:szCs w:val="16"/>
                <w:lang w:eastAsia="es-MX"/>
              </w:rPr>
              <w:t xml:space="preserve">Células T maduras (periféricas) </w:t>
            </w:r>
          </w:p>
        </w:tc>
        <w:tc>
          <w:tcPr>
            <w:tcW w:w="3412" w:type="pct"/>
            <w:noWrap/>
            <w:vAlign w:val="center"/>
            <w:hideMark/>
          </w:tcPr>
          <w:p w14:paraId="6B320B02" w14:textId="77777777" w:rsidR="00A9246C" w:rsidRPr="00121159" w:rsidRDefault="00A9246C" w:rsidP="007B5251">
            <w:pPr>
              <w:pStyle w:val="Sinespaciado"/>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 xml:space="preserve">CD3+ </w:t>
            </w:r>
          </w:p>
        </w:tc>
      </w:tr>
      <w:tr w:rsidR="00A9246C" w:rsidRPr="00121159" w14:paraId="64BF3367" w14:textId="77777777" w:rsidTr="00BC42EB">
        <w:trPr>
          <w:trHeight w:val="300"/>
        </w:trPr>
        <w:tc>
          <w:tcPr>
            <w:cnfStyle w:val="001000000000" w:firstRow="0" w:lastRow="0" w:firstColumn="1" w:lastColumn="0" w:oddVBand="0" w:evenVBand="0" w:oddHBand="0" w:evenHBand="0" w:firstRowFirstColumn="0" w:firstRowLastColumn="0" w:lastRowFirstColumn="0" w:lastRowLastColumn="0"/>
            <w:tcW w:w="1588" w:type="pct"/>
            <w:noWrap/>
            <w:vAlign w:val="center"/>
            <w:hideMark/>
          </w:tcPr>
          <w:p w14:paraId="38130E17" w14:textId="77777777" w:rsidR="00A9246C" w:rsidRPr="00121159" w:rsidRDefault="00A9246C" w:rsidP="007B5251">
            <w:pPr>
              <w:pStyle w:val="Sinespaciado"/>
              <w:rPr>
                <w:b w:val="0"/>
                <w:sz w:val="16"/>
                <w:szCs w:val="16"/>
                <w:lang w:eastAsia="es-MX"/>
              </w:rPr>
            </w:pPr>
            <w:r w:rsidRPr="00121159">
              <w:rPr>
                <w:b w:val="0"/>
                <w:sz w:val="16"/>
                <w:szCs w:val="16"/>
                <w:lang w:eastAsia="es-MX"/>
              </w:rPr>
              <w:t xml:space="preserve">Células T </w:t>
            </w:r>
            <w:proofErr w:type="spellStart"/>
            <w:r w:rsidRPr="00121159">
              <w:rPr>
                <w:b w:val="0"/>
                <w:sz w:val="16"/>
                <w:szCs w:val="16"/>
                <w:lang w:eastAsia="es-MX"/>
              </w:rPr>
              <w:t>helper</w:t>
            </w:r>
            <w:proofErr w:type="spellEnd"/>
            <w:r w:rsidRPr="00121159">
              <w:rPr>
                <w:b w:val="0"/>
                <w:sz w:val="16"/>
                <w:szCs w:val="16"/>
                <w:lang w:eastAsia="es-MX"/>
              </w:rPr>
              <w:t xml:space="preserve"> o cooperadoras </w:t>
            </w:r>
          </w:p>
        </w:tc>
        <w:tc>
          <w:tcPr>
            <w:tcW w:w="3412" w:type="pct"/>
            <w:noWrap/>
            <w:vAlign w:val="center"/>
            <w:hideMark/>
          </w:tcPr>
          <w:p w14:paraId="4E105CA6" w14:textId="77777777" w:rsidR="00A9246C" w:rsidRPr="00121159" w:rsidRDefault="00A9246C" w:rsidP="007B5251">
            <w:pPr>
              <w:pStyle w:val="Sinespaciado"/>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 xml:space="preserve">CD3+ CD4+ </w:t>
            </w:r>
          </w:p>
        </w:tc>
      </w:tr>
      <w:tr w:rsidR="00A9246C" w:rsidRPr="00121159" w14:paraId="17F85637" w14:textId="77777777" w:rsidTr="00BC42EB">
        <w:trPr>
          <w:trHeight w:val="300"/>
        </w:trPr>
        <w:tc>
          <w:tcPr>
            <w:cnfStyle w:val="001000000000" w:firstRow="0" w:lastRow="0" w:firstColumn="1" w:lastColumn="0" w:oddVBand="0" w:evenVBand="0" w:oddHBand="0" w:evenHBand="0" w:firstRowFirstColumn="0" w:firstRowLastColumn="0" w:lastRowFirstColumn="0" w:lastRowLastColumn="0"/>
            <w:tcW w:w="1588" w:type="pct"/>
            <w:noWrap/>
            <w:vAlign w:val="center"/>
            <w:hideMark/>
          </w:tcPr>
          <w:p w14:paraId="1623F43A" w14:textId="77777777" w:rsidR="00A9246C" w:rsidRPr="00121159" w:rsidRDefault="00A9246C" w:rsidP="007B5251">
            <w:pPr>
              <w:pStyle w:val="Sinespaciado"/>
              <w:rPr>
                <w:b w:val="0"/>
                <w:sz w:val="16"/>
                <w:szCs w:val="16"/>
                <w:lang w:eastAsia="es-MX"/>
              </w:rPr>
            </w:pPr>
            <w:r w:rsidRPr="00121159">
              <w:rPr>
                <w:b w:val="0"/>
                <w:sz w:val="16"/>
                <w:szCs w:val="16"/>
                <w:lang w:eastAsia="es-MX"/>
              </w:rPr>
              <w:lastRenderedPageBreak/>
              <w:t>Células T supresoras/citotóxicas</w:t>
            </w:r>
          </w:p>
        </w:tc>
        <w:tc>
          <w:tcPr>
            <w:tcW w:w="3412" w:type="pct"/>
            <w:noWrap/>
            <w:vAlign w:val="center"/>
            <w:hideMark/>
          </w:tcPr>
          <w:p w14:paraId="7C5D0792" w14:textId="77777777" w:rsidR="00A9246C" w:rsidRPr="00121159" w:rsidRDefault="00A9246C" w:rsidP="007B5251">
            <w:pPr>
              <w:pStyle w:val="Sinespaciado"/>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 xml:space="preserve">CD3+ CD8+ </w:t>
            </w:r>
          </w:p>
        </w:tc>
      </w:tr>
      <w:tr w:rsidR="00A9246C" w:rsidRPr="00121159" w14:paraId="26541717" w14:textId="77777777" w:rsidTr="00BC42EB">
        <w:trPr>
          <w:trHeight w:val="300"/>
        </w:trPr>
        <w:tc>
          <w:tcPr>
            <w:cnfStyle w:val="001000000000" w:firstRow="0" w:lastRow="0" w:firstColumn="1" w:lastColumn="0" w:oddVBand="0" w:evenVBand="0" w:oddHBand="0" w:evenHBand="0" w:firstRowFirstColumn="0" w:firstRowLastColumn="0" w:lastRowFirstColumn="0" w:lastRowLastColumn="0"/>
            <w:tcW w:w="1588" w:type="pct"/>
            <w:noWrap/>
            <w:vAlign w:val="center"/>
            <w:hideMark/>
          </w:tcPr>
          <w:p w14:paraId="2D103E4B" w14:textId="77777777" w:rsidR="00A9246C" w:rsidRPr="00121159" w:rsidRDefault="00A9246C" w:rsidP="007B5251">
            <w:pPr>
              <w:pStyle w:val="Sinespaciado"/>
              <w:rPr>
                <w:b w:val="0"/>
                <w:sz w:val="16"/>
                <w:szCs w:val="16"/>
                <w:lang w:eastAsia="es-MX"/>
              </w:rPr>
            </w:pPr>
            <w:r w:rsidRPr="00121159">
              <w:rPr>
                <w:b w:val="0"/>
                <w:sz w:val="16"/>
                <w:szCs w:val="16"/>
                <w:lang w:eastAsia="es-MX"/>
              </w:rPr>
              <w:t xml:space="preserve">Células NK </w:t>
            </w:r>
          </w:p>
        </w:tc>
        <w:tc>
          <w:tcPr>
            <w:tcW w:w="3412" w:type="pct"/>
            <w:noWrap/>
            <w:vAlign w:val="center"/>
            <w:hideMark/>
          </w:tcPr>
          <w:p w14:paraId="63329391" w14:textId="77777777" w:rsidR="00A9246C" w:rsidRPr="00121159" w:rsidRDefault="00A9246C" w:rsidP="007B5251">
            <w:pPr>
              <w:pStyle w:val="Sinespaciado"/>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 CD16+ o CD56+</w:t>
            </w:r>
          </w:p>
        </w:tc>
      </w:tr>
      <w:tr w:rsidR="00A9246C" w:rsidRPr="00121159" w14:paraId="6DCF8FCC" w14:textId="77777777" w:rsidTr="00BC42EB">
        <w:trPr>
          <w:trHeight w:val="300"/>
        </w:trPr>
        <w:tc>
          <w:tcPr>
            <w:cnfStyle w:val="001000000000" w:firstRow="0" w:lastRow="0" w:firstColumn="1" w:lastColumn="0" w:oddVBand="0" w:evenVBand="0" w:oddHBand="0" w:evenHBand="0" w:firstRowFirstColumn="0" w:firstRowLastColumn="0" w:lastRowFirstColumn="0" w:lastRowLastColumn="0"/>
            <w:tcW w:w="1588" w:type="pct"/>
            <w:noWrap/>
            <w:vAlign w:val="center"/>
            <w:hideMark/>
          </w:tcPr>
          <w:p w14:paraId="03069909" w14:textId="77777777" w:rsidR="00A9246C" w:rsidRPr="00121159" w:rsidRDefault="00A9246C" w:rsidP="007B5251">
            <w:pPr>
              <w:pStyle w:val="Sinespaciado"/>
              <w:rPr>
                <w:b w:val="0"/>
                <w:sz w:val="16"/>
                <w:szCs w:val="16"/>
                <w:lang w:eastAsia="es-MX"/>
              </w:rPr>
            </w:pPr>
            <w:r w:rsidRPr="00121159">
              <w:rPr>
                <w:b w:val="0"/>
                <w:sz w:val="16"/>
                <w:szCs w:val="16"/>
                <w:lang w:eastAsia="es-MX"/>
              </w:rPr>
              <w:t>Células T activadas</w:t>
            </w:r>
          </w:p>
        </w:tc>
        <w:tc>
          <w:tcPr>
            <w:tcW w:w="3412" w:type="pct"/>
            <w:noWrap/>
            <w:vAlign w:val="center"/>
            <w:hideMark/>
          </w:tcPr>
          <w:p w14:paraId="2F29B348" w14:textId="77777777" w:rsidR="00A9246C" w:rsidRPr="00121159" w:rsidRDefault="00A9246C" w:rsidP="007B5251">
            <w:pPr>
              <w:pStyle w:val="Sinespaciado"/>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 xml:space="preserve">CD3+, HLA-DR+ </w:t>
            </w:r>
          </w:p>
        </w:tc>
      </w:tr>
    </w:tbl>
    <w:p w14:paraId="4ECC7042" w14:textId="77777777" w:rsidR="00A9246C" w:rsidRPr="00121159" w:rsidRDefault="00A9246C" w:rsidP="007B5251">
      <w:pPr>
        <w:pStyle w:val="Sinespaciado"/>
        <w:rPr>
          <w:sz w:val="16"/>
          <w:szCs w:val="16"/>
        </w:rPr>
      </w:pPr>
    </w:p>
    <w:tbl>
      <w:tblPr>
        <w:tblStyle w:val="Tabladecuadrcula1clara-nfasis41"/>
        <w:tblW w:w="5000" w:type="pct"/>
        <w:tblBorders>
          <w:top w:val="single" w:sz="4" w:space="0" w:color="266659"/>
          <w:left w:val="single" w:sz="4" w:space="0" w:color="266659"/>
          <w:bottom w:val="single" w:sz="4" w:space="0" w:color="266659"/>
          <w:right w:val="single" w:sz="4" w:space="0" w:color="266659"/>
          <w:insideH w:val="single" w:sz="4" w:space="0" w:color="266659"/>
          <w:insideV w:val="single" w:sz="4" w:space="0" w:color="266659"/>
        </w:tblBorders>
        <w:tblLook w:val="04A0" w:firstRow="1" w:lastRow="0" w:firstColumn="1" w:lastColumn="0" w:noHBand="0" w:noVBand="1"/>
      </w:tblPr>
      <w:tblGrid>
        <w:gridCol w:w="925"/>
        <w:gridCol w:w="1129"/>
        <w:gridCol w:w="1033"/>
        <w:gridCol w:w="1186"/>
        <w:gridCol w:w="1227"/>
        <w:gridCol w:w="1084"/>
        <w:gridCol w:w="1151"/>
        <w:gridCol w:w="1363"/>
        <w:gridCol w:w="722"/>
      </w:tblGrid>
      <w:tr w:rsidR="00A9246C" w:rsidRPr="00121159" w14:paraId="2E40CD27" w14:textId="77777777" w:rsidTr="005F2D9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9"/>
            <w:tcBorders>
              <w:bottom w:val="none" w:sz="0" w:space="0" w:color="auto"/>
            </w:tcBorders>
            <w:shd w:val="clear" w:color="auto" w:fill="A6A6A6" w:themeFill="background1" w:themeFillShade="A6"/>
            <w:noWrap/>
            <w:vAlign w:val="center"/>
            <w:hideMark/>
          </w:tcPr>
          <w:p w14:paraId="13FB643A" w14:textId="77777777" w:rsidR="00A9246C" w:rsidRPr="00121159" w:rsidRDefault="00A9246C" w:rsidP="007B5251">
            <w:pPr>
              <w:pStyle w:val="Sinespaciado"/>
              <w:rPr>
                <w:b w:val="0"/>
                <w:sz w:val="16"/>
                <w:szCs w:val="16"/>
                <w:lang w:eastAsia="es-MX"/>
              </w:rPr>
            </w:pPr>
            <w:r w:rsidRPr="00121159">
              <w:rPr>
                <w:sz w:val="16"/>
                <w:szCs w:val="16"/>
                <w:lang w:eastAsia="es-MX"/>
              </w:rPr>
              <w:t>Clave 40.15.016 Activación de Basófilos</w:t>
            </w:r>
          </w:p>
        </w:tc>
      </w:tr>
      <w:tr w:rsidR="00A9246C" w:rsidRPr="00121159" w14:paraId="50FC8EBA" w14:textId="77777777" w:rsidTr="00BC42EB">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9"/>
            <w:noWrap/>
            <w:vAlign w:val="center"/>
            <w:hideMark/>
          </w:tcPr>
          <w:p w14:paraId="070B20F8" w14:textId="77777777" w:rsidR="00A9246C" w:rsidRPr="00121159" w:rsidRDefault="00A9246C" w:rsidP="007B5251">
            <w:pPr>
              <w:pStyle w:val="Sinespaciado"/>
              <w:rPr>
                <w:sz w:val="16"/>
                <w:szCs w:val="16"/>
                <w:lang w:eastAsia="es-MX"/>
              </w:rPr>
            </w:pPr>
          </w:p>
        </w:tc>
      </w:tr>
      <w:tr w:rsidR="00A9246C" w:rsidRPr="00121159" w14:paraId="03B2A779" w14:textId="77777777" w:rsidTr="005F2D9D">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6A6A6" w:themeFill="background1" w:themeFillShade="A6"/>
            <w:noWrap/>
            <w:vAlign w:val="center"/>
            <w:hideMark/>
          </w:tcPr>
          <w:p w14:paraId="03FC5E19" w14:textId="77777777" w:rsidR="00A9246C" w:rsidRPr="00121159" w:rsidRDefault="00A9246C" w:rsidP="007B5251">
            <w:pPr>
              <w:pStyle w:val="Sinespaciado"/>
              <w:rPr>
                <w:sz w:val="16"/>
                <w:szCs w:val="16"/>
                <w:lang w:eastAsia="es-MX"/>
              </w:rPr>
            </w:pPr>
            <w:r w:rsidRPr="00121159">
              <w:rPr>
                <w:sz w:val="16"/>
                <w:szCs w:val="16"/>
                <w:lang w:eastAsia="es-MX"/>
              </w:rPr>
              <w:t>Panel para activación de Basófilos</w:t>
            </w:r>
          </w:p>
        </w:tc>
      </w:tr>
      <w:tr w:rsidR="00A9246C" w:rsidRPr="00121159" w14:paraId="604737A9" w14:textId="77777777" w:rsidTr="00D446D2">
        <w:trPr>
          <w:trHeight w:val="525"/>
        </w:trPr>
        <w:tc>
          <w:tcPr>
            <w:cnfStyle w:val="001000000000" w:firstRow="0" w:lastRow="0" w:firstColumn="1" w:lastColumn="0" w:oddVBand="0" w:evenVBand="0" w:oddHBand="0" w:evenHBand="0" w:firstRowFirstColumn="0" w:firstRowLastColumn="0" w:lastRowFirstColumn="0" w:lastRowLastColumn="0"/>
            <w:tcW w:w="472" w:type="pct"/>
            <w:vAlign w:val="center"/>
            <w:hideMark/>
          </w:tcPr>
          <w:p w14:paraId="77CF7DE2" w14:textId="77777777" w:rsidR="00A9246C" w:rsidRPr="00121159" w:rsidRDefault="00A9246C" w:rsidP="00D446D2">
            <w:pPr>
              <w:pStyle w:val="Sinespaciado"/>
              <w:jc w:val="center"/>
              <w:rPr>
                <w:sz w:val="16"/>
                <w:szCs w:val="16"/>
                <w:lang w:eastAsia="es-MX"/>
              </w:rPr>
            </w:pPr>
            <w:r w:rsidRPr="00121159">
              <w:rPr>
                <w:sz w:val="16"/>
                <w:szCs w:val="16"/>
                <w:lang w:eastAsia="es-MX"/>
              </w:rPr>
              <w:t>Tubo</w:t>
            </w:r>
          </w:p>
        </w:tc>
        <w:tc>
          <w:tcPr>
            <w:tcW w:w="576" w:type="pct"/>
            <w:vAlign w:val="center"/>
            <w:hideMark/>
          </w:tcPr>
          <w:p w14:paraId="6E1D3864" w14:textId="77777777" w:rsidR="00A9246C" w:rsidRPr="00121159" w:rsidRDefault="00A9246C" w:rsidP="00D446D2">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FITC</w:t>
            </w:r>
          </w:p>
        </w:tc>
        <w:tc>
          <w:tcPr>
            <w:tcW w:w="527" w:type="pct"/>
            <w:vAlign w:val="center"/>
            <w:hideMark/>
          </w:tcPr>
          <w:p w14:paraId="720946BE" w14:textId="77777777" w:rsidR="00A9246C" w:rsidRPr="00121159" w:rsidRDefault="00A9246C" w:rsidP="00D446D2">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FITC</w:t>
            </w:r>
          </w:p>
        </w:tc>
        <w:tc>
          <w:tcPr>
            <w:tcW w:w="605" w:type="pct"/>
            <w:vAlign w:val="center"/>
            <w:hideMark/>
          </w:tcPr>
          <w:p w14:paraId="68EBCEF2" w14:textId="77777777" w:rsidR="00A9246C" w:rsidRPr="00121159" w:rsidRDefault="00A9246C" w:rsidP="00D446D2">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w:t>
            </w:r>
          </w:p>
        </w:tc>
        <w:tc>
          <w:tcPr>
            <w:tcW w:w="626" w:type="pct"/>
            <w:vAlign w:val="center"/>
            <w:hideMark/>
          </w:tcPr>
          <w:p w14:paraId="396F17B8" w14:textId="77777777" w:rsidR="00A9246C" w:rsidRPr="00121159" w:rsidRDefault="00A9246C" w:rsidP="00D446D2">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PercpCP-Cyanine5.5</w:t>
            </w:r>
          </w:p>
        </w:tc>
        <w:tc>
          <w:tcPr>
            <w:tcW w:w="544" w:type="pct"/>
            <w:vAlign w:val="center"/>
            <w:hideMark/>
          </w:tcPr>
          <w:p w14:paraId="75EDC6B5" w14:textId="77777777" w:rsidR="00A9246C" w:rsidRPr="00121159" w:rsidRDefault="00A9246C" w:rsidP="00D446D2">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PercpCP-Cyanine5.5</w:t>
            </w:r>
          </w:p>
        </w:tc>
        <w:tc>
          <w:tcPr>
            <w:tcW w:w="587" w:type="pct"/>
            <w:vAlign w:val="center"/>
            <w:hideMark/>
          </w:tcPr>
          <w:p w14:paraId="3DECF7EE" w14:textId="77777777" w:rsidR="00A9246C" w:rsidRPr="00121159" w:rsidRDefault="00A9246C" w:rsidP="00D446D2">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
        </w:tc>
        <w:tc>
          <w:tcPr>
            <w:tcW w:w="695" w:type="pct"/>
            <w:vAlign w:val="center"/>
            <w:hideMark/>
          </w:tcPr>
          <w:p w14:paraId="46F027C6" w14:textId="77777777" w:rsidR="00A9246C" w:rsidRPr="00121159" w:rsidRDefault="00A9246C" w:rsidP="00D446D2">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
        </w:tc>
        <w:tc>
          <w:tcPr>
            <w:tcW w:w="368" w:type="pct"/>
            <w:vAlign w:val="center"/>
            <w:hideMark/>
          </w:tcPr>
          <w:p w14:paraId="0632A742" w14:textId="77777777" w:rsidR="00A9246C" w:rsidRPr="00121159" w:rsidRDefault="00A9246C" w:rsidP="00D446D2">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
        </w:tc>
      </w:tr>
      <w:tr w:rsidR="00A9246C" w:rsidRPr="00121159" w14:paraId="51EF9788" w14:textId="77777777" w:rsidTr="00D446D2">
        <w:trPr>
          <w:trHeight w:val="300"/>
        </w:trPr>
        <w:tc>
          <w:tcPr>
            <w:cnfStyle w:val="001000000000" w:firstRow="0" w:lastRow="0" w:firstColumn="1" w:lastColumn="0" w:oddVBand="0" w:evenVBand="0" w:oddHBand="0" w:evenHBand="0" w:firstRowFirstColumn="0" w:firstRowLastColumn="0" w:lastRowFirstColumn="0" w:lastRowLastColumn="0"/>
            <w:tcW w:w="472" w:type="pct"/>
            <w:noWrap/>
            <w:vAlign w:val="center"/>
            <w:hideMark/>
          </w:tcPr>
          <w:p w14:paraId="272F4070" w14:textId="77777777" w:rsidR="00A9246C" w:rsidRPr="00121159" w:rsidRDefault="00A9246C" w:rsidP="00D446D2">
            <w:pPr>
              <w:pStyle w:val="Sinespaciado"/>
              <w:jc w:val="center"/>
              <w:rPr>
                <w:sz w:val="16"/>
                <w:szCs w:val="16"/>
                <w:lang w:eastAsia="es-MX"/>
              </w:rPr>
            </w:pPr>
            <w:r w:rsidRPr="00121159">
              <w:rPr>
                <w:sz w:val="16"/>
                <w:szCs w:val="16"/>
                <w:lang w:eastAsia="es-MX"/>
              </w:rPr>
              <w:t>1</w:t>
            </w:r>
          </w:p>
        </w:tc>
        <w:tc>
          <w:tcPr>
            <w:tcW w:w="576" w:type="pct"/>
            <w:noWrap/>
            <w:vAlign w:val="center"/>
            <w:hideMark/>
          </w:tcPr>
          <w:p w14:paraId="5AC7CDB2" w14:textId="77777777" w:rsidR="00A9246C" w:rsidRPr="00121159" w:rsidRDefault="00A9246C" w:rsidP="00D446D2">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 xml:space="preserve">IgE o </w:t>
            </w:r>
            <w:proofErr w:type="spellStart"/>
            <w:r w:rsidRPr="00121159">
              <w:rPr>
                <w:sz w:val="16"/>
                <w:szCs w:val="16"/>
                <w:lang w:eastAsia="es-MX"/>
              </w:rPr>
              <w:t>fMLP</w:t>
            </w:r>
            <w:proofErr w:type="spellEnd"/>
          </w:p>
        </w:tc>
        <w:tc>
          <w:tcPr>
            <w:tcW w:w="527" w:type="pct"/>
            <w:noWrap/>
            <w:vAlign w:val="center"/>
            <w:hideMark/>
          </w:tcPr>
          <w:p w14:paraId="3E2B0AAB" w14:textId="77777777" w:rsidR="00A9246C" w:rsidRPr="00121159" w:rsidRDefault="00A9246C" w:rsidP="00D446D2">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CD63</w:t>
            </w:r>
          </w:p>
        </w:tc>
        <w:tc>
          <w:tcPr>
            <w:tcW w:w="605" w:type="pct"/>
            <w:noWrap/>
            <w:vAlign w:val="center"/>
            <w:hideMark/>
          </w:tcPr>
          <w:p w14:paraId="14451645" w14:textId="77777777" w:rsidR="00A9246C" w:rsidRPr="00121159" w:rsidRDefault="00A9246C" w:rsidP="00D446D2">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CD123</w:t>
            </w:r>
          </w:p>
        </w:tc>
        <w:tc>
          <w:tcPr>
            <w:tcW w:w="626" w:type="pct"/>
            <w:noWrap/>
            <w:vAlign w:val="center"/>
            <w:hideMark/>
          </w:tcPr>
          <w:p w14:paraId="397407DE" w14:textId="77777777" w:rsidR="00A9246C" w:rsidRPr="00121159" w:rsidRDefault="00A9246C" w:rsidP="00D446D2">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HLA DR</w:t>
            </w:r>
          </w:p>
        </w:tc>
        <w:tc>
          <w:tcPr>
            <w:tcW w:w="544" w:type="pct"/>
            <w:noWrap/>
            <w:vAlign w:val="center"/>
            <w:hideMark/>
          </w:tcPr>
          <w:p w14:paraId="335EAF55" w14:textId="77777777" w:rsidR="00A9246C" w:rsidRPr="00121159" w:rsidRDefault="00A9246C" w:rsidP="00D446D2">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HLA DR</w:t>
            </w:r>
          </w:p>
        </w:tc>
        <w:tc>
          <w:tcPr>
            <w:tcW w:w="587" w:type="pct"/>
            <w:noWrap/>
            <w:vAlign w:val="center"/>
            <w:hideMark/>
          </w:tcPr>
          <w:p w14:paraId="527927FE" w14:textId="77777777" w:rsidR="00A9246C" w:rsidRPr="00121159" w:rsidRDefault="00A9246C" w:rsidP="00D446D2">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
        </w:tc>
        <w:tc>
          <w:tcPr>
            <w:tcW w:w="695" w:type="pct"/>
            <w:noWrap/>
            <w:vAlign w:val="center"/>
            <w:hideMark/>
          </w:tcPr>
          <w:p w14:paraId="0D002C7E" w14:textId="77777777" w:rsidR="00A9246C" w:rsidRPr="00121159" w:rsidRDefault="00A9246C" w:rsidP="00D446D2">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
        </w:tc>
        <w:tc>
          <w:tcPr>
            <w:tcW w:w="368" w:type="pct"/>
            <w:noWrap/>
            <w:vAlign w:val="center"/>
            <w:hideMark/>
          </w:tcPr>
          <w:p w14:paraId="5AB7A2DB" w14:textId="77777777" w:rsidR="00A9246C" w:rsidRPr="00121159" w:rsidRDefault="00A9246C" w:rsidP="00D446D2">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lang w:eastAsia="es-MX"/>
              </w:rPr>
            </w:pPr>
          </w:p>
        </w:tc>
      </w:tr>
      <w:tr w:rsidR="00A9246C" w:rsidRPr="00121159" w14:paraId="440AB180" w14:textId="77777777" w:rsidTr="005F2D9D">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6A6A6" w:themeFill="background1" w:themeFillShade="A6"/>
            <w:noWrap/>
            <w:vAlign w:val="center"/>
            <w:hideMark/>
          </w:tcPr>
          <w:p w14:paraId="6F950C6D" w14:textId="77777777" w:rsidR="00A9246C" w:rsidRPr="00121159" w:rsidRDefault="00A9246C" w:rsidP="007B5251">
            <w:pPr>
              <w:pStyle w:val="Sinespaciado"/>
              <w:rPr>
                <w:sz w:val="16"/>
                <w:szCs w:val="16"/>
                <w:lang w:eastAsia="es-MX"/>
              </w:rPr>
            </w:pPr>
            <w:r w:rsidRPr="00121159">
              <w:rPr>
                <w:sz w:val="16"/>
                <w:szCs w:val="16"/>
                <w:lang w:eastAsia="es-MX"/>
              </w:rPr>
              <w:t>Deben contemplar la dotación de los reactivos enlistados</w:t>
            </w:r>
          </w:p>
        </w:tc>
      </w:tr>
      <w:tr w:rsidR="00A9246C" w:rsidRPr="00121159" w14:paraId="0E5705B0"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1048" w:type="pct"/>
            <w:gridSpan w:val="2"/>
            <w:vMerge w:val="restart"/>
            <w:noWrap/>
            <w:vAlign w:val="center"/>
            <w:hideMark/>
          </w:tcPr>
          <w:p w14:paraId="694857BC" w14:textId="77777777" w:rsidR="00A9246C" w:rsidRPr="00121159" w:rsidRDefault="00A9246C" w:rsidP="007B5251">
            <w:pPr>
              <w:pStyle w:val="Sinespaciado"/>
              <w:rPr>
                <w:b w:val="0"/>
                <w:sz w:val="16"/>
                <w:szCs w:val="16"/>
                <w:lang w:eastAsia="es-MX"/>
              </w:rPr>
            </w:pPr>
            <w:r w:rsidRPr="00121159">
              <w:rPr>
                <w:b w:val="0"/>
                <w:sz w:val="16"/>
                <w:szCs w:val="16"/>
                <w:lang w:eastAsia="es-MX"/>
              </w:rPr>
              <w:t>Reactivos</w:t>
            </w:r>
          </w:p>
        </w:tc>
        <w:tc>
          <w:tcPr>
            <w:tcW w:w="3952" w:type="pct"/>
            <w:gridSpan w:val="7"/>
            <w:noWrap/>
            <w:vAlign w:val="center"/>
            <w:hideMark/>
          </w:tcPr>
          <w:p w14:paraId="175AB824" w14:textId="77777777" w:rsidR="00A9246C" w:rsidRPr="00121159" w:rsidRDefault="00A9246C" w:rsidP="007B5251">
            <w:pPr>
              <w:pStyle w:val="Sinespaciado"/>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Solución Salina</w:t>
            </w:r>
          </w:p>
        </w:tc>
      </w:tr>
      <w:tr w:rsidR="00A9246C" w:rsidRPr="00121159" w14:paraId="18E9378E"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1048" w:type="pct"/>
            <w:gridSpan w:val="2"/>
            <w:vMerge/>
            <w:vAlign w:val="center"/>
            <w:hideMark/>
          </w:tcPr>
          <w:p w14:paraId="3B81E4CA" w14:textId="77777777" w:rsidR="00A9246C" w:rsidRPr="00121159" w:rsidRDefault="00A9246C" w:rsidP="007B5251">
            <w:pPr>
              <w:pStyle w:val="Sinespaciado"/>
              <w:rPr>
                <w:sz w:val="16"/>
                <w:szCs w:val="16"/>
                <w:lang w:eastAsia="es-MX"/>
              </w:rPr>
            </w:pPr>
          </w:p>
        </w:tc>
        <w:tc>
          <w:tcPr>
            <w:tcW w:w="3952" w:type="pct"/>
            <w:gridSpan w:val="7"/>
            <w:noWrap/>
            <w:vAlign w:val="center"/>
            <w:hideMark/>
          </w:tcPr>
          <w:p w14:paraId="0132E78A" w14:textId="77777777" w:rsidR="00A9246C" w:rsidRPr="00121159" w:rsidRDefault="00A9246C" w:rsidP="007B5251">
            <w:pPr>
              <w:pStyle w:val="Sinespaciado"/>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Solución Salina PBS</w:t>
            </w:r>
          </w:p>
        </w:tc>
      </w:tr>
      <w:tr w:rsidR="00A9246C" w:rsidRPr="00121159" w14:paraId="6E1ECDC7"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1048" w:type="pct"/>
            <w:gridSpan w:val="2"/>
            <w:vMerge/>
            <w:vAlign w:val="center"/>
            <w:hideMark/>
          </w:tcPr>
          <w:p w14:paraId="460512AF" w14:textId="77777777" w:rsidR="00A9246C" w:rsidRPr="00121159" w:rsidRDefault="00A9246C" w:rsidP="007B5251">
            <w:pPr>
              <w:pStyle w:val="Sinespaciado"/>
              <w:rPr>
                <w:sz w:val="16"/>
                <w:szCs w:val="16"/>
                <w:lang w:eastAsia="es-MX"/>
              </w:rPr>
            </w:pPr>
          </w:p>
        </w:tc>
        <w:tc>
          <w:tcPr>
            <w:tcW w:w="3952" w:type="pct"/>
            <w:gridSpan w:val="7"/>
            <w:noWrap/>
            <w:vAlign w:val="center"/>
            <w:hideMark/>
          </w:tcPr>
          <w:p w14:paraId="4BAAAF95" w14:textId="77777777" w:rsidR="00A9246C" w:rsidRPr="00121159" w:rsidRDefault="00A9246C" w:rsidP="007B5251">
            <w:pPr>
              <w:pStyle w:val="Sinespaciado"/>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Albúmina Bovina 22%</w:t>
            </w:r>
          </w:p>
        </w:tc>
      </w:tr>
      <w:tr w:rsidR="00A9246C" w:rsidRPr="00121159" w14:paraId="63ED32FC"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1048" w:type="pct"/>
            <w:gridSpan w:val="2"/>
            <w:vMerge/>
            <w:vAlign w:val="center"/>
            <w:hideMark/>
          </w:tcPr>
          <w:p w14:paraId="2EC945A7" w14:textId="77777777" w:rsidR="00A9246C" w:rsidRPr="00121159" w:rsidRDefault="00A9246C" w:rsidP="007B5251">
            <w:pPr>
              <w:pStyle w:val="Sinespaciado"/>
              <w:rPr>
                <w:sz w:val="16"/>
                <w:szCs w:val="16"/>
                <w:lang w:eastAsia="es-MX"/>
              </w:rPr>
            </w:pPr>
          </w:p>
        </w:tc>
        <w:tc>
          <w:tcPr>
            <w:tcW w:w="3952" w:type="pct"/>
            <w:gridSpan w:val="7"/>
            <w:noWrap/>
            <w:vAlign w:val="center"/>
            <w:hideMark/>
          </w:tcPr>
          <w:p w14:paraId="7A81E2F8" w14:textId="77777777" w:rsidR="00A9246C" w:rsidRPr="00121159" w:rsidRDefault="00A9246C" w:rsidP="007B5251">
            <w:pPr>
              <w:pStyle w:val="Sinespaciado"/>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Cloruro de Calcio (sal)</w:t>
            </w:r>
          </w:p>
        </w:tc>
      </w:tr>
      <w:tr w:rsidR="00A9246C" w:rsidRPr="00121159" w14:paraId="07F29240"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1048" w:type="pct"/>
            <w:gridSpan w:val="2"/>
            <w:vMerge/>
            <w:vAlign w:val="center"/>
            <w:hideMark/>
          </w:tcPr>
          <w:p w14:paraId="1DC9E728" w14:textId="77777777" w:rsidR="00A9246C" w:rsidRPr="00121159" w:rsidRDefault="00A9246C" w:rsidP="007B5251">
            <w:pPr>
              <w:pStyle w:val="Sinespaciado"/>
              <w:rPr>
                <w:sz w:val="16"/>
                <w:szCs w:val="16"/>
                <w:lang w:eastAsia="es-MX"/>
              </w:rPr>
            </w:pPr>
          </w:p>
        </w:tc>
        <w:tc>
          <w:tcPr>
            <w:tcW w:w="3952" w:type="pct"/>
            <w:gridSpan w:val="7"/>
            <w:noWrap/>
            <w:vAlign w:val="center"/>
            <w:hideMark/>
          </w:tcPr>
          <w:p w14:paraId="65B5BBCD" w14:textId="77777777" w:rsidR="00A9246C" w:rsidRPr="00121159" w:rsidRDefault="00A9246C" w:rsidP="007B5251">
            <w:pPr>
              <w:pStyle w:val="Sinespaciado"/>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Agua Bidestilada</w:t>
            </w:r>
          </w:p>
        </w:tc>
      </w:tr>
      <w:tr w:rsidR="00A9246C" w:rsidRPr="00121159" w14:paraId="313F1010"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1048" w:type="pct"/>
            <w:gridSpan w:val="2"/>
            <w:vMerge/>
            <w:vAlign w:val="center"/>
            <w:hideMark/>
          </w:tcPr>
          <w:p w14:paraId="7FE14E81" w14:textId="77777777" w:rsidR="00A9246C" w:rsidRPr="00121159" w:rsidRDefault="00A9246C" w:rsidP="007B5251">
            <w:pPr>
              <w:pStyle w:val="Sinespaciado"/>
              <w:rPr>
                <w:sz w:val="16"/>
                <w:szCs w:val="16"/>
                <w:lang w:eastAsia="es-MX"/>
              </w:rPr>
            </w:pPr>
          </w:p>
        </w:tc>
        <w:tc>
          <w:tcPr>
            <w:tcW w:w="3952" w:type="pct"/>
            <w:gridSpan w:val="7"/>
            <w:noWrap/>
            <w:vAlign w:val="center"/>
            <w:hideMark/>
          </w:tcPr>
          <w:p w14:paraId="018D9FFB" w14:textId="77777777" w:rsidR="00A9246C" w:rsidRPr="00121159" w:rsidRDefault="00A9246C" w:rsidP="007B5251">
            <w:pPr>
              <w:pStyle w:val="Sinespaciado"/>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Cloruro de Amonio (sal)</w:t>
            </w:r>
          </w:p>
        </w:tc>
      </w:tr>
      <w:tr w:rsidR="00A9246C" w:rsidRPr="00121159" w14:paraId="1779D85B"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1048" w:type="pct"/>
            <w:gridSpan w:val="2"/>
            <w:vMerge/>
            <w:vAlign w:val="center"/>
            <w:hideMark/>
          </w:tcPr>
          <w:p w14:paraId="5B581246" w14:textId="77777777" w:rsidR="00A9246C" w:rsidRPr="00121159" w:rsidRDefault="00A9246C" w:rsidP="007B5251">
            <w:pPr>
              <w:pStyle w:val="Sinespaciado"/>
              <w:rPr>
                <w:sz w:val="16"/>
                <w:szCs w:val="16"/>
                <w:lang w:eastAsia="es-MX"/>
              </w:rPr>
            </w:pPr>
          </w:p>
        </w:tc>
        <w:tc>
          <w:tcPr>
            <w:tcW w:w="3952" w:type="pct"/>
            <w:gridSpan w:val="7"/>
            <w:noWrap/>
            <w:vAlign w:val="center"/>
            <w:hideMark/>
          </w:tcPr>
          <w:p w14:paraId="5CC1F250" w14:textId="77777777" w:rsidR="00A9246C" w:rsidRPr="00121159" w:rsidRDefault="00A9246C" w:rsidP="007B5251">
            <w:pPr>
              <w:pStyle w:val="Sinespaciado"/>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Bicarbonato de Sodio (sal)</w:t>
            </w:r>
          </w:p>
        </w:tc>
      </w:tr>
      <w:tr w:rsidR="00A9246C" w:rsidRPr="00121159" w14:paraId="44F58794" w14:textId="77777777" w:rsidTr="007B5251">
        <w:trPr>
          <w:trHeight w:val="300"/>
        </w:trPr>
        <w:tc>
          <w:tcPr>
            <w:cnfStyle w:val="001000000000" w:firstRow="0" w:lastRow="0" w:firstColumn="1" w:lastColumn="0" w:oddVBand="0" w:evenVBand="0" w:oddHBand="0" w:evenHBand="0" w:firstRowFirstColumn="0" w:firstRowLastColumn="0" w:lastRowFirstColumn="0" w:lastRowLastColumn="0"/>
            <w:tcW w:w="1048" w:type="pct"/>
            <w:gridSpan w:val="2"/>
            <w:vMerge/>
            <w:vAlign w:val="center"/>
            <w:hideMark/>
          </w:tcPr>
          <w:p w14:paraId="386DE71D" w14:textId="77777777" w:rsidR="00A9246C" w:rsidRPr="00121159" w:rsidRDefault="00A9246C" w:rsidP="007B5251">
            <w:pPr>
              <w:pStyle w:val="Sinespaciado"/>
              <w:rPr>
                <w:sz w:val="16"/>
                <w:szCs w:val="16"/>
                <w:lang w:eastAsia="es-MX"/>
              </w:rPr>
            </w:pPr>
          </w:p>
        </w:tc>
        <w:tc>
          <w:tcPr>
            <w:tcW w:w="3952" w:type="pct"/>
            <w:gridSpan w:val="7"/>
            <w:noWrap/>
            <w:vAlign w:val="center"/>
            <w:hideMark/>
          </w:tcPr>
          <w:p w14:paraId="6B480505" w14:textId="77777777" w:rsidR="00A9246C" w:rsidRPr="00121159" w:rsidRDefault="00A9246C" w:rsidP="007B5251">
            <w:pPr>
              <w:pStyle w:val="Sinespaciado"/>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 xml:space="preserve">Formaldehído </w:t>
            </w:r>
          </w:p>
        </w:tc>
      </w:tr>
      <w:tr w:rsidR="00A9246C" w:rsidRPr="00121159" w14:paraId="1A1AE90B" w14:textId="77777777" w:rsidTr="007B5251">
        <w:trPr>
          <w:trHeight w:val="315"/>
        </w:trPr>
        <w:tc>
          <w:tcPr>
            <w:cnfStyle w:val="001000000000" w:firstRow="0" w:lastRow="0" w:firstColumn="1" w:lastColumn="0" w:oddVBand="0" w:evenVBand="0" w:oddHBand="0" w:evenHBand="0" w:firstRowFirstColumn="0" w:firstRowLastColumn="0" w:lastRowFirstColumn="0" w:lastRowLastColumn="0"/>
            <w:tcW w:w="1048" w:type="pct"/>
            <w:gridSpan w:val="2"/>
            <w:vMerge/>
            <w:vAlign w:val="center"/>
            <w:hideMark/>
          </w:tcPr>
          <w:p w14:paraId="1A5F0EDC" w14:textId="77777777" w:rsidR="00A9246C" w:rsidRPr="00121159" w:rsidRDefault="00A9246C" w:rsidP="007B5251">
            <w:pPr>
              <w:pStyle w:val="Sinespaciado"/>
              <w:rPr>
                <w:sz w:val="16"/>
                <w:szCs w:val="16"/>
                <w:lang w:eastAsia="es-MX"/>
              </w:rPr>
            </w:pPr>
          </w:p>
        </w:tc>
        <w:tc>
          <w:tcPr>
            <w:tcW w:w="3952" w:type="pct"/>
            <w:gridSpan w:val="7"/>
            <w:noWrap/>
            <w:vAlign w:val="center"/>
            <w:hideMark/>
          </w:tcPr>
          <w:p w14:paraId="4BC9DC72" w14:textId="77777777" w:rsidR="00A9246C" w:rsidRPr="00121159" w:rsidRDefault="00A9246C" w:rsidP="007B5251">
            <w:pPr>
              <w:pStyle w:val="Sinespaciado"/>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EDTA (sal)</w:t>
            </w:r>
          </w:p>
        </w:tc>
      </w:tr>
    </w:tbl>
    <w:p w14:paraId="156B067E" w14:textId="77777777" w:rsidR="00A9246C" w:rsidRPr="00121159" w:rsidRDefault="00A9246C" w:rsidP="007B5251">
      <w:pPr>
        <w:pStyle w:val="Sinespaciado"/>
        <w:rPr>
          <w:sz w:val="16"/>
          <w:szCs w:val="16"/>
        </w:rPr>
      </w:pPr>
    </w:p>
    <w:tbl>
      <w:tblPr>
        <w:tblStyle w:val="Tabladecuadrcula1clara-nfasis31"/>
        <w:tblW w:w="5000" w:type="pct"/>
        <w:tblBorders>
          <w:top w:val="single" w:sz="4" w:space="0" w:color="266659"/>
          <w:left w:val="single" w:sz="4" w:space="0" w:color="266659"/>
          <w:bottom w:val="single" w:sz="4" w:space="0" w:color="266659"/>
          <w:right w:val="single" w:sz="4" w:space="0" w:color="266659"/>
          <w:insideH w:val="single" w:sz="4" w:space="0" w:color="266659"/>
          <w:insideV w:val="single" w:sz="4" w:space="0" w:color="266659"/>
        </w:tblBorders>
        <w:tblLook w:val="04A0" w:firstRow="1" w:lastRow="0" w:firstColumn="1" w:lastColumn="0" w:noHBand="0" w:noVBand="1"/>
      </w:tblPr>
      <w:tblGrid>
        <w:gridCol w:w="2076"/>
        <w:gridCol w:w="7744"/>
      </w:tblGrid>
      <w:tr w:rsidR="00A9246C" w:rsidRPr="00121159" w14:paraId="756AF12D" w14:textId="77777777" w:rsidTr="005F2D9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none" w:sz="0" w:space="0" w:color="auto"/>
            </w:tcBorders>
            <w:shd w:val="clear" w:color="auto" w:fill="A6A6A6" w:themeFill="background1" w:themeFillShade="A6"/>
            <w:noWrap/>
            <w:vAlign w:val="center"/>
            <w:hideMark/>
          </w:tcPr>
          <w:p w14:paraId="45E4CBCA" w14:textId="77777777" w:rsidR="00A9246C" w:rsidRPr="00121159" w:rsidRDefault="00A9246C" w:rsidP="007B5251">
            <w:pPr>
              <w:pStyle w:val="Sinespaciado"/>
              <w:rPr>
                <w:b w:val="0"/>
                <w:sz w:val="16"/>
                <w:szCs w:val="16"/>
                <w:lang w:eastAsia="es-MX"/>
              </w:rPr>
            </w:pPr>
            <w:r w:rsidRPr="00121159">
              <w:rPr>
                <w:sz w:val="16"/>
                <w:szCs w:val="16"/>
                <w:lang w:eastAsia="es-MX"/>
              </w:rPr>
              <w:t xml:space="preserve">Clave 40.15.017 DHR, </w:t>
            </w:r>
            <w:proofErr w:type="spellStart"/>
            <w:r w:rsidRPr="00121159">
              <w:rPr>
                <w:sz w:val="16"/>
                <w:szCs w:val="16"/>
                <w:lang w:eastAsia="es-MX"/>
              </w:rPr>
              <w:t>Dihidrorodamina</w:t>
            </w:r>
            <w:proofErr w:type="spellEnd"/>
            <w:r w:rsidRPr="00121159">
              <w:rPr>
                <w:sz w:val="16"/>
                <w:szCs w:val="16"/>
                <w:lang w:eastAsia="es-MX"/>
              </w:rPr>
              <w:t xml:space="preserve"> (Estallido Respiratorio)</w:t>
            </w:r>
          </w:p>
        </w:tc>
      </w:tr>
      <w:tr w:rsidR="00A9246C" w:rsidRPr="00121159" w14:paraId="51EAC30A" w14:textId="77777777" w:rsidTr="005F2D9D">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6A6A6" w:themeFill="background1" w:themeFillShade="A6"/>
            <w:noWrap/>
            <w:vAlign w:val="center"/>
            <w:hideMark/>
          </w:tcPr>
          <w:p w14:paraId="22B341A9" w14:textId="77777777" w:rsidR="00A9246C" w:rsidRPr="00121159" w:rsidRDefault="00A9246C" w:rsidP="007B5251">
            <w:pPr>
              <w:pStyle w:val="Sinespaciado"/>
              <w:rPr>
                <w:sz w:val="16"/>
                <w:szCs w:val="16"/>
                <w:lang w:eastAsia="es-MX"/>
              </w:rPr>
            </w:pPr>
            <w:r w:rsidRPr="00121159">
              <w:rPr>
                <w:sz w:val="16"/>
                <w:szCs w:val="16"/>
                <w:lang w:eastAsia="es-MX"/>
              </w:rPr>
              <w:t>Deben contemplar la dotación de los reactivos enlistados</w:t>
            </w:r>
          </w:p>
        </w:tc>
      </w:tr>
      <w:tr w:rsidR="00A9246C" w:rsidRPr="00121159" w14:paraId="2097FB4F" w14:textId="77777777" w:rsidTr="00BC42EB">
        <w:trPr>
          <w:trHeight w:val="300"/>
        </w:trPr>
        <w:tc>
          <w:tcPr>
            <w:cnfStyle w:val="001000000000" w:firstRow="0" w:lastRow="0" w:firstColumn="1" w:lastColumn="0" w:oddVBand="0" w:evenVBand="0" w:oddHBand="0" w:evenHBand="0" w:firstRowFirstColumn="0" w:firstRowLastColumn="0" w:lastRowFirstColumn="0" w:lastRowLastColumn="0"/>
            <w:tcW w:w="1057" w:type="pct"/>
            <w:vMerge w:val="restart"/>
            <w:noWrap/>
            <w:vAlign w:val="center"/>
            <w:hideMark/>
          </w:tcPr>
          <w:p w14:paraId="36493DE3" w14:textId="77777777" w:rsidR="00A9246C" w:rsidRPr="00121159" w:rsidRDefault="00A9246C" w:rsidP="007B5251">
            <w:pPr>
              <w:pStyle w:val="Sinespaciado"/>
              <w:rPr>
                <w:b w:val="0"/>
                <w:sz w:val="16"/>
                <w:szCs w:val="16"/>
                <w:lang w:eastAsia="es-MX"/>
              </w:rPr>
            </w:pPr>
            <w:r w:rsidRPr="00121159">
              <w:rPr>
                <w:b w:val="0"/>
                <w:sz w:val="16"/>
                <w:szCs w:val="16"/>
                <w:lang w:eastAsia="es-MX"/>
              </w:rPr>
              <w:t>Reactivos</w:t>
            </w:r>
          </w:p>
        </w:tc>
        <w:tc>
          <w:tcPr>
            <w:tcW w:w="3943" w:type="pct"/>
            <w:noWrap/>
            <w:vAlign w:val="center"/>
            <w:hideMark/>
          </w:tcPr>
          <w:p w14:paraId="32D7EC7B" w14:textId="77777777" w:rsidR="00A9246C" w:rsidRPr="00121159" w:rsidRDefault="00A9246C" w:rsidP="007B5251">
            <w:pPr>
              <w:pStyle w:val="Sinespaciado"/>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DHR (</w:t>
            </w:r>
            <w:proofErr w:type="spellStart"/>
            <w:r w:rsidRPr="00121159">
              <w:rPr>
                <w:sz w:val="16"/>
                <w:szCs w:val="16"/>
                <w:lang w:eastAsia="es-MX"/>
              </w:rPr>
              <w:t>Dihidrorodamina</w:t>
            </w:r>
            <w:proofErr w:type="spellEnd"/>
            <w:r w:rsidRPr="00121159">
              <w:rPr>
                <w:sz w:val="16"/>
                <w:szCs w:val="16"/>
                <w:lang w:eastAsia="es-MX"/>
              </w:rPr>
              <w:t>) Invitrogen®</w:t>
            </w:r>
          </w:p>
        </w:tc>
      </w:tr>
      <w:tr w:rsidR="00A9246C" w:rsidRPr="00121159" w14:paraId="29757948" w14:textId="77777777" w:rsidTr="00BC42EB">
        <w:trPr>
          <w:trHeight w:val="300"/>
        </w:trPr>
        <w:tc>
          <w:tcPr>
            <w:cnfStyle w:val="001000000000" w:firstRow="0" w:lastRow="0" w:firstColumn="1" w:lastColumn="0" w:oddVBand="0" w:evenVBand="0" w:oddHBand="0" w:evenHBand="0" w:firstRowFirstColumn="0" w:firstRowLastColumn="0" w:lastRowFirstColumn="0" w:lastRowLastColumn="0"/>
            <w:tcW w:w="1057" w:type="pct"/>
            <w:vMerge/>
            <w:vAlign w:val="center"/>
            <w:hideMark/>
          </w:tcPr>
          <w:p w14:paraId="0190CA43" w14:textId="77777777" w:rsidR="00A9246C" w:rsidRPr="00121159" w:rsidRDefault="00A9246C" w:rsidP="007B5251">
            <w:pPr>
              <w:pStyle w:val="Sinespaciado"/>
              <w:rPr>
                <w:sz w:val="16"/>
                <w:szCs w:val="16"/>
                <w:lang w:eastAsia="es-MX"/>
              </w:rPr>
            </w:pPr>
          </w:p>
        </w:tc>
        <w:tc>
          <w:tcPr>
            <w:tcW w:w="3943" w:type="pct"/>
            <w:noWrap/>
            <w:vAlign w:val="center"/>
            <w:hideMark/>
          </w:tcPr>
          <w:p w14:paraId="2AAC2789" w14:textId="77777777" w:rsidR="00A9246C" w:rsidRPr="00121159" w:rsidRDefault="00A9246C" w:rsidP="007B5251">
            <w:pPr>
              <w:pStyle w:val="Sinespaciado"/>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DMSO Invitrogen®</w:t>
            </w:r>
          </w:p>
        </w:tc>
      </w:tr>
      <w:tr w:rsidR="00A9246C" w:rsidRPr="00121159" w14:paraId="7C36848C" w14:textId="77777777" w:rsidTr="00BC42EB">
        <w:trPr>
          <w:trHeight w:val="300"/>
        </w:trPr>
        <w:tc>
          <w:tcPr>
            <w:cnfStyle w:val="001000000000" w:firstRow="0" w:lastRow="0" w:firstColumn="1" w:lastColumn="0" w:oddVBand="0" w:evenVBand="0" w:oddHBand="0" w:evenHBand="0" w:firstRowFirstColumn="0" w:firstRowLastColumn="0" w:lastRowFirstColumn="0" w:lastRowLastColumn="0"/>
            <w:tcW w:w="1057" w:type="pct"/>
            <w:vMerge/>
            <w:vAlign w:val="center"/>
            <w:hideMark/>
          </w:tcPr>
          <w:p w14:paraId="1ABA7B37" w14:textId="77777777" w:rsidR="00A9246C" w:rsidRPr="00121159" w:rsidRDefault="00A9246C" w:rsidP="007B5251">
            <w:pPr>
              <w:pStyle w:val="Sinespaciado"/>
              <w:rPr>
                <w:sz w:val="16"/>
                <w:szCs w:val="16"/>
                <w:lang w:eastAsia="es-MX"/>
              </w:rPr>
            </w:pPr>
          </w:p>
        </w:tc>
        <w:tc>
          <w:tcPr>
            <w:tcW w:w="3943" w:type="pct"/>
            <w:noWrap/>
            <w:vAlign w:val="center"/>
            <w:hideMark/>
          </w:tcPr>
          <w:p w14:paraId="7F15A3B6" w14:textId="77777777" w:rsidR="00A9246C" w:rsidRPr="00121159" w:rsidRDefault="00A9246C" w:rsidP="007B5251">
            <w:pPr>
              <w:pStyle w:val="Sinespaciado"/>
              <w:cnfStyle w:val="000000000000" w:firstRow="0" w:lastRow="0" w:firstColumn="0" w:lastColumn="0" w:oddVBand="0" w:evenVBand="0" w:oddHBand="0" w:evenHBand="0" w:firstRowFirstColumn="0" w:firstRowLastColumn="0" w:lastRowFirstColumn="0" w:lastRowLastColumn="0"/>
              <w:rPr>
                <w:sz w:val="16"/>
                <w:szCs w:val="16"/>
                <w:lang w:eastAsia="es-MX"/>
              </w:rPr>
            </w:pPr>
            <w:proofErr w:type="spellStart"/>
            <w:r w:rsidRPr="00121159">
              <w:rPr>
                <w:sz w:val="16"/>
                <w:szCs w:val="16"/>
                <w:lang w:eastAsia="es-MX"/>
              </w:rPr>
              <w:t>Phorbol</w:t>
            </w:r>
            <w:proofErr w:type="spellEnd"/>
            <w:r w:rsidRPr="00121159">
              <w:rPr>
                <w:sz w:val="16"/>
                <w:szCs w:val="16"/>
                <w:lang w:eastAsia="es-MX"/>
              </w:rPr>
              <w:t xml:space="preserve"> 12-Myristate 13-acetate Promega®</w:t>
            </w:r>
          </w:p>
        </w:tc>
      </w:tr>
      <w:tr w:rsidR="00A9246C" w:rsidRPr="00BF560A" w14:paraId="2D260E96" w14:textId="77777777" w:rsidTr="00BC42EB">
        <w:trPr>
          <w:trHeight w:val="315"/>
        </w:trPr>
        <w:tc>
          <w:tcPr>
            <w:cnfStyle w:val="001000000000" w:firstRow="0" w:lastRow="0" w:firstColumn="1" w:lastColumn="0" w:oddVBand="0" w:evenVBand="0" w:oddHBand="0" w:evenHBand="0" w:firstRowFirstColumn="0" w:firstRowLastColumn="0" w:lastRowFirstColumn="0" w:lastRowLastColumn="0"/>
            <w:tcW w:w="1057" w:type="pct"/>
            <w:vMerge/>
            <w:vAlign w:val="center"/>
            <w:hideMark/>
          </w:tcPr>
          <w:p w14:paraId="5287E805" w14:textId="77777777" w:rsidR="00A9246C" w:rsidRPr="00121159" w:rsidRDefault="00A9246C" w:rsidP="007B5251">
            <w:pPr>
              <w:pStyle w:val="Sinespaciado"/>
              <w:rPr>
                <w:sz w:val="16"/>
                <w:szCs w:val="16"/>
                <w:lang w:eastAsia="es-MX"/>
              </w:rPr>
            </w:pPr>
          </w:p>
        </w:tc>
        <w:tc>
          <w:tcPr>
            <w:tcW w:w="3943" w:type="pct"/>
            <w:noWrap/>
            <w:vAlign w:val="center"/>
            <w:hideMark/>
          </w:tcPr>
          <w:p w14:paraId="42DCD6B7" w14:textId="77777777" w:rsidR="00A9246C" w:rsidRPr="00121159" w:rsidRDefault="00A9246C" w:rsidP="007B5251">
            <w:pPr>
              <w:pStyle w:val="Sinespaciado"/>
              <w:cnfStyle w:val="000000000000" w:firstRow="0" w:lastRow="0" w:firstColumn="0" w:lastColumn="0" w:oddVBand="0" w:evenVBand="0" w:oddHBand="0" w:evenHBand="0" w:firstRowFirstColumn="0" w:firstRowLastColumn="0" w:lastRowFirstColumn="0" w:lastRowLastColumn="0"/>
              <w:rPr>
                <w:sz w:val="16"/>
                <w:szCs w:val="16"/>
                <w:lang w:val="en-US" w:eastAsia="es-MX"/>
              </w:rPr>
            </w:pPr>
            <w:r w:rsidRPr="00121159">
              <w:rPr>
                <w:sz w:val="16"/>
                <w:szCs w:val="16"/>
                <w:lang w:val="en-US" w:eastAsia="es-MX"/>
              </w:rPr>
              <w:t xml:space="preserve">PBS - Phosphate-Buffered Saline (1X) </w:t>
            </w:r>
          </w:p>
        </w:tc>
      </w:tr>
    </w:tbl>
    <w:p w14:paraId="280A5DBF" w14:textId="77777777" w:rsidR="00A9246C" w:rsidRPr="00121159" w:rsidRDefault="00A9246C" w:rsidP="007B5251">
      <w:pPr>
        <w:pStyle w:val="Sinespaciado"/>
        <w:rPr>
          <w:sz w:val="16"/>
          <w:szCs w:val="16"/>
          <w:lang w:val="en-US"/>
        </w:rPr>
      </w:pPr>
    </w:p>
    <w:tbl>
      <w:tblPr>
        <w:tblStyle w:val="Tabladecuadrcula1clara-nfasis11"/>
        <w:tblW w:w="5000" w:type="pct"/>
        <w:tblBorders>
          <w:top w:val="single" w:sz="4" w:space="0" w:color="266659"/>
          <w:left w:val="single" w:sz="4" w:space="0" w:color="266659"/>
          <w:bottom w:val="single" w:sz="4" w:space="0" w:color="266659"/>
          <w:right w:val="single" w:sz="4" w:space="0" w:color="266659"/>
          <w:insideH w:val="single" w:sz="4" w:space="0" w:color="266659"/>
          <w:insideV w:val="single" w:sz="4" w:space="0" w:color="266659"/>
        </w:tblBorders>
        <w:tblLook w:val="04A0" w:firstRow="1" w:lastRow="0" w:firstColumn="1" w:lastColumn="0" w:noHBand="0" w:noVBand="1"/>
      </w:tblPr>
      <w:tblGrid>
        <w:gridCol w:w="3119"/>
        <w:gridCol w:w="6701"/>
      </w:tblGrid>
      <w:tr w:rsidR="00A9246C" w:rsidRPr="00121159" w14:paraId="16B84CFC" w14:textId="77777777" w:rsidTr="005F2D9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none" w:sz="0" w:space="0" w:color="auto"/>
            </w:tcBorders>
            <w:shd w:val="clear" w:color="auto" w:fill="A6A6A6" w:themeFill="background1" w:themeFillShade="A6"/>
            <w:noWrap/>
            <w:vAlign w:val="center"/>
            <w:hideMark/>
          </w:tcPr>
          <w:p w14:paraId="30BB2647" w14:textId="77777777" w:rsidR="00A9246C" w:rsidRPr="00121159" w:rsidRDefault="00A9246C" w:rsidP="007B5251">
            <w:pPr>
              <w:pStyle w:val="Sinespaciado"/>
              <w:rPr>
                <w:b w:val="0"/>
                <w:sz w:val="16"/>
                <w:szCs w:val="16"/>
                <w:lang w:eastAsia="es-MX"/>
              </w:rPr>
            </w:pPr>
            <w:r w:rsidRPr="00121159">
              <w:rPr>
                <w:sz w:val="16"/>
                <w:szCs w:val="16"/>
                <w:lang w:eastAsia="es-MX"/>
              </w:rPr>
              <w:t>Clave 40.15.018 Panel para Linfocitos T / B y NK</w:t>
            </w:r>
          </w:p>
        </w:tc>
      </w:tr>
      <w:tr w:rsidR="00A9246C" w:rsidRPr="00121159" w14:paraId="152FFB1B" w14:textId="77777777" w:rsidTr="00BC42EB">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376E1532" w14:textId="77777777" w:rsidR="00A9246C" w:rsidRPr="00121159" w:rsidRDefault="00A9246C" w:rsidP="007B5251">
            <w:pPr>
              <w:pStyle w:val="Sinespaciado"/>
              <w:rPr>
                <w:sz w:val="16"/>
                <w:szCs w:val="16"/>
                <w:lang w:eastAsia="es-MX"/>
              </w:rPr>
            </w:pPr>
          </w:p>
        </w:tc>
      </w:tr>
      <w:tr w:rsidR="00A9246C" w:rsidRPr="00121159" w14:paraId="3FC76099" w14:textId="77777777" w:rsidTr="00BC42EB">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6CC0E969" w14:textId="77777777" w:rsidR="00A9246C" w:rsidRPr="00121159" w:rsidRDefault="00A9246C" w:rsidP="007B5251">
            <w:pPr>
              <w:pStyle w:val="Sinespaciado"/>
              <w:rPr>
                <w:sz w:val="16"/>
                <w:szCs w:val="16"/>
                <w:lang w:eastAsia="es-MX"/>
              </w:rPr>
            </w:pPr>
            <w:r w:rsidRPr="00121159">
              <w:rPr>
                <w:sz w:val="16"/>
                <w:szCs w:val="16"/>
                <w:lang w:eastAsia="es-MX"/>
              </w:rPr>
              <w:t>Panel para Linfocitos T / B y NK</w:t>
            </w:r>
          </w:p>
        </w:tc>
      </w:tr>
      <w:tr w:rsidR="00A9246C" w:rsidRPr="00121159" w14:paraId="0EC5F234" w14:textId="77777777" w:rsidTr="00D446D2">
        <w:trPr>
          <w:trHeight w:val="315"/>
        </w:trPr>
        <w:tc>
          <w:tcPr>
            <w:cnfStyle w:val="001000000000" w:firstRow="0" w:lastRow="0" w:firstColumn="1" w:lastColumn="0" w:oddVBand="0" w:evenVBand="0" w:oddHBand="0" w:evenHBand="0" w:firstRowFirstColumn="0" w:firstRowLastColumn="0" w:lastRowFirstColumn="0" w:lastRowLastColumn="0"/>
            <w:tcW w:w="1588" w:type="pct"/>
            <w:vAlign w:val="center"/>
            <w:hideMark/>
          </w:tcPr>
          <w:p w14:paraId="5ED1A65F" w14:textId="77777777" w:rsidR="00A9246C" w:rsidRPr="00121159" w:rsidRDefault="00A9246C" w:rsidP="00D446D2">
            <w:pPr>
              <w:pStyle w:val="Sinespaciado"/>
              <w:jc w:val="center"/>
              <w:rPr>
                <w:sz w:val="16"/>
                <w:szCs w:val="16"/>
                <w:lang w:eastAsia="es-MX"/>
              </w:rPr>
            </w:pPr>
            <w:r w:rsidRPr="00121159">
              <w:rPr>
                <w:sz w:val="16"/>
                <w:szCs w:val="16"/>
                <w:lang w:eastAsia="es-MX"/>
              </w:rPr>
              <w:t>Tubo</w:t>
            </w:r>
          </w:p>
        </w:tc>
        <w:tc>
          <w:tcPr>
            <w:tcW w:w="3412" w:type="pct"/>
            <w:vAlign w:val="center"/>
            <w:hideMark/>
          </w:tcPr>
          <w:p w14:paraId="2BE86DB8" w14:textId="77777777" w:rsidR="00A9246C" w:rsidRPr="00121159" w:rsidRDefault="00A9246C" w:rsidP="00D446D2">
            <w:pPr>
              <w:pStyle w:val="Sinespaciado"/>
              <w:jc w:val="center"/>
              <w:cnfStyle w:val="000000000000" w:firstRow="0" w:lastRow="0" w:firstColumn="0" w:lastColumn="0" w:oddVBand="0" w:evenVBand="0" w:oddHBand="0" w:evenHBand="0" w:firstRowFirstColumn="0" w:firstRowLastColumn="0" w:lastRowFirstColumn="0" w:lastRowLastColumn="0"/>
              <w:rPr>
                <w:b/>
                <w:sz w:val="16"/>
                <w:szCs w:val="16"/>
                <w:lang w:eastAsia="es-MX"/>
              </w:rPr>
            </w:pPr>
            <w:r w:rsidRPr="00121159">
              <w:rPr>
                <w:b/>
                <w:sz w:val="16"/>
                <w:szCs w:val="16"/>
                <w:lang w:eastAsia="es-MX"/>
              </w:rPr>
              <w:t>Marcador</w:t>
            </w:r>
          </w:p>
        </w:tc>
      </w:tr>
      <w:tr w:rsidR="00A9246C" w:rsidRPr="00121159" w14:paraId="5E379B4C" w14:textId="77777777" w:rsidTr="00D446D2">
        <w:trPr>
          <w:trHeight w:val="300"/>
        </w:trPr>
        <w:tc>
          <w:tcPr>
            <w:cnfStyle w:val="001000000000" w:firstRow="0" w:lastRow="0" w:firstColumn="1" w:lastColumn="0" w:oddVBand="0" w:evenVBand="0" w:oddHBand="0" w:evenHBand="0" w:firstRowFirstColumn="0" w:firstRowLastColumn="0" w:lastRowFirstColumn="0" w:lastRowLastColumn="0"/>
            <w:tcW w:w="1588" w:type="pct"/>
            <w:noWrap/>
            <w:vAlign w:val="center"/>
            <w:hideMark/>
          </w:tcPr>
          <w:p w14:paraId="5AE97DDF" w14:textId="77777777" w:rsidR="00A9246C" w:rsidRPr="00121159" w:rsidRDefault="00A9246C" w:rsidP="00D446D2">
            <w:pPr>
              <w:pStyle w:val="Sinespaciado"/>
              <w:jc w:val="center"/>
              <w:rPr>
                <w:sz w:val="16"/>
                <w:szCs w:val="16"/>
                <w:lang w:eastAsia="es-MX"/>
              </w:rPr>
            </w:pPr>
            <w:r w:rsidRPr="00121159">
              <w:rPr>
                <w:sz w:val="16"/>
                <w:szCs w:val="16"/>
                <w:lang w:eastAsia="es-MX"/>
              </w:rPr>
              <w:t>1</w:t>
            </w:r>
          </w:p>
        </w:tc>
        <w:tc>
          <w:tcPr>
            <w:tcW w:w="3412" w:type="pct"/>
            <w:noWrap/>
            <w:vAlign w:val="center"/>
            <w:hideMark/>
          </w:tcPr>
          <w:p w14:paraId="4A8EAAB4" w14:textId="77777777" w:rsidR="00A9246C" w:rsidRPr="00121159" w:rsidRDefault="00A9246C" w:rsidP="007B5251">
            <w:pPr>
              <w:pStyle w:val="Sinespaciado"/>
              <w:cnfStyle w:val="000000000000" w:firstRow="0" w:lastRow="0" w:firstColumn="0" w:lastColumn="0" w:oddVBand="0" w:evenVBand="0" w:oddHBand="0" w:evenHBand="0" w:firstRowFirstColumn="0" w:firstRowLastColumn="0" w:lastRowFirstColumn="0" w:lastRowLastColumn="0"/>
              <w:rPr>
                <w:sz w:val="16"/>
                <w:szCs w:val="16"/>
                <w:lang w:eastAsia="es-MX"/>
              </w:rPr>
            </w:pPr>
            <w:r w:rsidRPr="00121159">
              <w:rPr>
                <w:sz w:val="16"/>
                <w:szCs w:val="16"/>
                <w:lang w:eastAsia="es-MX"/>
              </w:rPr>
              <w:t>CD3 / CD4 / CD8 / CD16 / CD19 / CD45 / CD56</w:t>
            </w:r>
          </w:p>
        </w:tc>
      </w:tr>
    </w:tbl>
    <w:p w14:paraId="164D9FA2" w14:textId="77777777" w:rsidR="00A9246C" w:rsidRPr="00121159" w:rsidRDefault="00A9246C" w:rsidP="00845FD6">
      <w:pPr>
        <w:rPr>
          <w:sz w:val="16"/>
          <w:szCs w:val="16"/>
        </w:rPr>
      </w:pPr>
    </w:p>
    <w:p w14:paraId="3AF1C858" w14:textId="77777777" w:rsidR="00B93D90" w:rsidRPr="00121159" w:rsidRDefault="00B93D90" w:rsidP="00B93D90">
      <w:pPr>
        <w:rPr>
          <w:i/>
          <w:iCs/>
          <w:sz w:val="16"/>
          <w:szCs w:val="16"/>
        </w:rPr>
      </w:pPr>
      <w:r w:rsidRPr="00121159">
        <w:rPr>
          <w:i/>
          <w:iCs/>
          <w:sz w:val="16"/>
          <w:szCs w:val="16"/>
        </w:rPr>
        <w:t>Equipamiento para el grupo de Citometría</w:t>
      </w:r>
    </w:p>
    <w:p w14:paraId="689F9E2D" w14:textId="77777777" w:rsidR="00B93D90" w:rsidRPr="00121159" w:rsidRDefault="00B93D90" w:rsidP="00903157">
      <w:pPr>
        <w:pStyle w:val="Prrafodelista"/>
        <w:numPr>
          <w:ilvl w:val="0"/>
          <w:numId w:val="32"/>
        </w:numPr>
        <w:rPr>
          <w:sz w:val="16"/>
          <w:szCs w:val="16"/>
        </w:rPr>
      </w:pPr>
      <w:r w:rsidRPr="00121159">
        <w:rPr>
          <w:sz w:val="16"/>
          <w:szCs w:val="16"/>
        </w:rPr>
        <w:t xml:space="preserve">El equipamiento para el grupo de Citometría de Flujo tipo 1 estipulado en el </w:t>
      </w:r>
      <w:r w:rsidR="00FA132D" w:rsidRPr="00121159">
        <w:rPr>
          <w:sz w:val="16"/>
          <w:szCs w:val="16"/>
        </w:rPr>
        <w:t>Anexo T3 “Equipamiento del SMI de ELC”</w:t>
      </w:r>
      <w:r w:rsidRPr="00121159">
        <w:rPr>
          <w:sz w:val="16"/>
          <w:szCs w:val="16"/>
        </w:rPr>
        <w:t>, deberá contar con los siguientes requisitos:</w:t>
      </w:r>
    </w:p>
    <w:p w14:paraId="4E8405C1" w14:textId="77777777" w:rsidR="00B93D90" w:rsidRPr="00121159" w:rsidRDefault="00B93D90" w:rsidP="00903157">
      <w:pPr>
        <w:pStyle w:val="Prrafodelista"/>
        <w:numPr>
          <w:ilvl w:val="1"/>
          <w:numId w:val="25"/>
        </w:numPr>
        <w:rPr>
          <w:sz w:val="16"/>
          <w:szCs w:val="16"/>
        </w:rPr>
      </w:pPr>
      <w:r w:rsidRPr="00121159">
        <w:rPr>
          <w:rFonts w:eastAsia="Times New Roman" w:cs="Helvetica"/>
          <w:color w:val="000000"/>
          <w:sz w:val="16"/>
          <w:szCs w:val="16"/>
          <w:lang w:eastAsia="es-MX"/>
        </w:rPr>
        <w:t>Software de operación en español.</w:t>
      </w:r>
    </w:p>
    <w:p w14:paraId="39DD9C0C" w14:textId="77777777" w:rsidR="00B93D90" w:rsidRPr="00121159" w:rsidRDefault="00B93D90" w:rsidP="00903157">
      <w:pPr>
        <w:pStyle w:val="Prrafodelista"/>
        <w:numPr>
          <w:ilvl w:val="1"/>
          <w:numId w:val="25"/>
        </w:numPr>
        <w:rPr>
          <w:sz w:val="16"/>
          <w:szCs w:val="16"/>
        </w:rPr>
      </w:pPr>
      <w:r w:rsidRPr="00121159">
        <w:rPr>
          <w:rFonts w:eastAsia="Times New Roman" w:cs="Helvetica"/>
          <w:color w:val="000000"/>
          <w:sz w:val="16"/>
          <w:szCs w:val="16"/>
          <w:lang w:eastAsia="es-MX"/>
        </w:rPr>
        <w:lastRenderedPageBreak/>
        <w:t xml:space="preserve">Puerto de comunicación para </w:t>
      </w:r>
      <w:r w:rsidR="00502887" w:rsidRPr="00121159">
        <w:rPr>
          <w:rFonts w:eastAsia="Times New Roman" w:cs="Helvetica"/>
          <w:color w:val="000000"/>
          <w:sz w:val="16"/>
          <w:szCs w:val="16"/>
          <w:lang w:eastAsia="es-MX"/>
        </w:rPr>
        <w:t>interfaz</w:t>
      </w:r>
      <w:r w:rsidRPr="00121159">
        <w:rPr>
          <w:rFonts w:eastAsia="Times New Roman" w:cs="Helvetica"/>
          <w:color w:val="000000"/>
          <w:sz w:val="16"/>
          <w:szCs w:val="16"/>
          <w:lang w:eastAsia="es-MX"/>
        </w:rPr>
        <w:t>.</w:t>
      </w:r>
    </w:p>
    <w:p w14:paraId="05B85786" w14:textId="77777777" w:rsidR="00B93D90" w:rsidRPr="00121159" w:rsidRDefault="00B93D90" w:rsidP="00903157">
      <w:pPr>
        <w:pStyle w:val="Prrafodelista"/>
        <w:numPr>
          <w:ilvl w:val="1"/>
          <w:numId w:val="25"/>
        </w:numPr>
        <w:rPr>
          <w:sz w:val="16"/>
          <w:szCs w:val="16"/>
        </w:rPr>
      </w:pPr>
      <w:r w:rsidRPr="00121159">
        <w:rPr>
          <w:rFonts w:eastAsia="Times New Roman" w:cs="Helvetica"/>
          <w:color w:val="000000"/>
          <w:sz w:val="16"/>
          <w:szCs w:val="16"/>
          <w:lang w:eastAsia="es-MX"/>
        </w:rPr>
        <w:t>Monitor Integrado o adicional.</w:t>
      </w:r>
    </w:p>
    <w:p w14:paraId="0C025705" w14:textId="77777777" w:rsidR="00B93D90" w:rsidRPr="00121159" w:rsidRDefault="00B93D90" w:rsidP="00903157">
      <w:pPr>
        <w:pStyle w:val="Prrafodelista"/>
        <w:numPr>
          <w:ilvl w:val="1"/>
          <w:numId w:val="25"/>
        </w:numPr>
        <w:rPr>
          <w:sz w:val="16"/>
          <w:szCs w:val="16"/>
        </w:rPr>
      </w:pPr>
      <w:r w:rsidRPr="00121159">
        <w:rPr>
          <w:rFonts w:eastAsia="Times New Roman" w:cs="Helvetica"/>
          <w:color w:val="000000"/>
          <w:sz w:val="16"/>
          <w:szCs w:val="16"/>
          <w:lang w:eastAsia="es-MX"/>
        </w:rPr>
        <w:t>En caso de requerir impresora, deberá considerar los insumos mensuales para esta.</w:t>
      </w:r>
    </w:p>
    <w:p w14:paraId="50D11C27" w14:textId="77777777" w:rsidR="00B93D90" w:rsidRPr="00121159" w:rsidRDefault="00B93D90" w:rsidP="00903157">
      <w:pPr>
        <w:pStyle w:val="Prrafodelista"/>
        <w:numPr>
          <w:ilvl w:val="1"/>
          <w:numId w:val="25"/>
        </w:numPr>
        <w:rPr>
          <w:sz w:val="16"/>
          <w:szCs w:val="16"/>
        </w:rPr>
      </w:pPr>
      <w:r w:rsidRPr="00121159">
        <w:rPr>
          <w:rFonts w:eastAsia="Times New Roman" w:cs="Helvetica"/>
          <w:color w:val="000000"/>
          <w:sz w:val="16"/>
          <w:szCs w:val="16"/>
          <w:lang w:eastAsia="es-MX"/>
        </w:rPr>
        <w:t>Regulador de voltaje y betería de respaldo con duración mínima de treinta minutos.</w:t>
      </w:r>
      <w:r w:rsidR="00221154" w:rsidRPr="00121159">
        <w:rPr>
          <w:rFonts w:eastAsia="Times New Roman" w:cs="Helvetica"/>
          <w:color w:val="000000"/>
          <w:sz w:val="16"/>
          <w:szCs w:val="16"/>
          <w:lang w:eastAsia="es-MX"/>
        </w:rPr>
        <w:t xml:space="preserve"> </w:t>
      </w:r>
    </w:p>
    <w:p w14:paraId="0131ECFF" w14:textId="77777777" w:rsidR="00B93D90" w:rsidRPr="00121159" w:rsidRDefault="00B93D90" w:rsidP="00903157">
      <w:pPr>
        <w:pStyle w:val="Prrafodelista"/>
        <w:numPr>
          <w:ilvl w:val="1"/>
          <w:numId w:val="25"/>
        </w:numPr>
        <w:rPr>
          <w:sz w:val="16"/>
          <w:szCs w:val="16"/>
        </w:rPr>
      </w:pPr>
      <w:r w:rsidRPr="00121159">
        <w:rPr>
          <w:sz w:val="16"/>
          <w:szCs w:val="16"/>
        </w:rPr>
        <w:t xml:space="preserve">Proporcionar Refacciones, Accesorios y Consumibles </w:t>
      </w:r>
      <w:r w:rsidR="002C7444" w:rsidRPr="00121159">
        <w:rPr>
          <w:sz w:val="16"/>
          <w:szCs w:val="16"/>
        </w:rPr>
        <w:t>de acuerdo con</w:t>
      </w:r>
      <w:r w:rsidRPr="00121159">
        <w:rPr>
          <w:sz w:val="16"/>
          <w:szCs w:val="16"/>
        </w:rPr>
        <w:t xml:space="preserve"> sus necesidades, asegurando su compatibilidad con la marca y modelo del equipo.</w:t>
      </w:r>
    </w:p>
    <w:p w14:paraId="735DAA88" w14:textId="77777777" w:rsidR="00B93D90" w:rsidRPr="00121159" w:rsidRDefault="00B93D90" w:rsidP="00903157">
      <w:pPr>
        <w:pStyle w:val="Prrafodelista"/>
        <w:numPr>
          <w:ilvl w:val="0"/>
          <w:numId w:val="25"/>
        </w:numPr>
        <w:rPr>
          <w:sz w:val="16"/>
          <w:szCs w:val="16"/>
        </w:rPr>
      </w:pPr>
      <w:r w:rsidRPr="00121159">
        <w:rPr>
          <w:sz w:val="16"/>
          <w:szCs w:val="16"/>
        </w:rPr>
        <w:t xml:space="preserve">Deberá proporcionar un agitador de balanza por cada Unidad Médica que tenga equipo </w:t>
      </w:r>
      <w:r w:rsidR="00DA7977" w:rsidRPr="00121159">
        <w:rPr>
          <w:sz w:val="16"/>
          <w:szCs w:val="16"/>
        </w:rPr>
        <w:t>un citómetro de flujo</w:t>
      </w:r>
      <w:r w:rsidRPr="00121159">
        <w:rPr>
          <w:sz w:val="16"/>
          <w:szCs w:val="16"/>
        </w:rPr>
        <w:t>.</w:t>
      </w:r>
    </w:p>
    <w:p w14:paraId="6B641093" w14:textId="77777777" w:rsidR="00FE1D50" w:rsidRPr="00121159" w:rsidRDefault="00FE1D50" w:rsidP="00903157">
      <w:pPr>
        <w:pStyle w:val="Prrafodelista"/>
        <w:numPr>
          <w:ilvl w:val="0"/>
          <w:numId w:val="25"/>
        </w:numPr>
        <w:rPr>
          <w:sz w:val="16"/>
          <w:szCs w:val="16"/>
        </w:rPr>
      </w:pPr>
      <w:r w:rsidRPr="00121159">
        <w:rPr>
          <w:sz w:val="16"/>
          <w:szCs w:val="16"/>
        </w:rPr>
        <w:t>Se deberá considerar la dotación de tubo con conservador de células por cada estudio.</w:t>
      </w:r>
    </w:p>
    <w:p w14:paraId="78DCD5CE" w14:textId="77777777" w:rsidR="00B93D90" w:rsidRPr="00121159" w:rsidRDefault="00B93D90" w:rsidP="00DF2B6C">
      <w:pPr>
        <w:ind w:firstLine="708"/>
        <w:rPr>
          <w:i/>
          <w:iCs/>
          <w:sz w:val="16"/>
          <w:szCs w:val="16"/>
        </w:rPr>
      </w:pPr>
      <w:r w:rsidRPr="00121159">
        <w:rPr>
          <w:i/>
          <w:iCs/>
          <w:sz w:val="16"/>
          <w:szCs w:val="16"/>
        </w:rPr>
        <w:t xml:space="preserve">Control de Calidad </w:t>
      </w:r>
    </w:p>
    <w:p w14:paraId="4B032A29" w14:textId="77777777" w:rsidR="00B93D90" w:rsidRPr="00121159" w:rsidRDefault="00B93D90" w:rsidP="00903157">
      <w:pPr>
        <w:pStyle w:val="Prrafodelista"/>
        <w:numPr>
          <w:ilvl w:val="1"/>
          <w:numId w:val="25"/>
        </w:numPr>
        <w:rPr>
          <w:i/>
          <w:iCs/>
          <w:sz w:val="16"/>
          <w:szCs w:val="16"/>
        </w:rPr>
      </w:pPr>
      <w:r w:rsidRPr="00121159">
        <w:rPr>
          <w:sz w:val="16"/>
          <w:szCs w:val="16"/>
        </w:rPr>
        <w:t>El equipo deberá contar con control de calidad integrado.</w:t>
      </w:r>
    </w:p>
    <w:p w14:paraId="53753724" w14:textId="77777777" w:rsidR="00B93D90" w:rsidRPr="00121159" w:rsidRDefault="00B93D90" w:rsidP="00903157">
      <w:pPr>
        <w:pStyle w:val="Prrafodelista"/>
        <w:numPr>
          <w:ilvl w:val="1"/>
          <w:numId w:val="25"/>
        </w:numPr>
        <w:rPr>
          <w:i/>
          <w:iCs/>
          <w:sz w:val="16"/>
          <w:szCs w:val="16"/>
        </w:rPr>
      </w:pPr>
      <w:r w:rsidRPr="00121159">
        <w:rPr>
          <w:sz w:val="16"/>
          <w:szCs w:val="16"/>
        </w:rPr>
        <w:t xml:space="preserve">Incluir la dotación de muestras control para el control de calidad interno </w:t>
      </w:r>
      <w:r w:rsidR="00FE1D50" w:rsidRPr="00121159">
        <w:rPr>
          <w:sz w:val="16"/>
          <w:szCs w:val="16"/>
        </w:rPr>
        <w:t>e inscribir a las Unidades que tengan instalado un citómetro de flujo a un</w:t>
      </w:r>
      <w:r w:rsidRPr="00121159">
        <w:rPr>
          <w:sz w:val="16"/>
          <w:szCs w:val="16"/>
        </w:rPr>
        <w:t xml:space="preserve"> control de calidad externo. </w:t>
      </w:r>
    </w:p>
    <w:p w14:paraId="52D14E86" w14:textId="77777777" w:rsidR="00B93D90" w:rsidRPr="00121159" w:rsidRDefault="00B93D90" w:rsidP="00903157">
      <w:pPr>
        <w:pStyle w:val="Prrafodelista"/>
        <w:numPr>
          <w:ilvl w:val="1"/>
          <w:numId w:val="25"/>
        </w:numPr>
        <w:rPr>
          <w:i/>
          <w:iCs/>
          <w:sz w:val="16"/>
          <w:szCs w:val="16"/>
        </w:rPr>
      </w:pPr>
      <w:r w:rsidRPr="00121159">
        <w:rPr>
          <w:sz w:val="16"/>
          <w:szCs w:val="16"/>
        </w:rPr>
        <w:t>Deberá incluir cuando menos una corrida diaria de las muestras control.</w:t>
      </w:r>
    </w:p>
    <w:p w14:paraId="42BE3A7A" w14:textId="77777777" w:rsidR="00DF2B6C" w:rsidRPr="00121159" w:rsidRDefault="00DF2B6C" w:rsidP="00DF2B6C">
      <w:pPr>
        <w:pStyle w:val="Prrafodelista"/>
        <w:rPr>
          <w:i/>
          <w:iCs/>
          <w:sz w:val="16"/>
          <w:szCs w:val="16"/>
        </w:rPr>
      </w:pPr>
    </w:p>
    <w:p w14:paraId="16D64552" w14:textId="77777777" w:rsidR="00DF2B6C" w:rsidRPr="00121159" w:rsidRDefault="00DF2B6C" w:rsidP="00903157">
      <w:pPr>
        <w:pStyle w:val="Prrafodelista"/>
        <w:numPr>
          <w:ilvl w:val="0"/>
          <w:numId w:val="32"/>
        </w:numPr>
        <w:rPr>
          <w:sz w:val="16"/>
          <w:szCs w:val="16"/>
        </w:rPr>
      </w:pPr>
      <w:r w:rsidRPr="00121159">
        <w:rPr>
          <w:sz w:val="16"/>
          <w:szCs w:val="16"/>
        </w:rPr>
        <w:t xml:space="preserve">El equipamiento para el grupo de Citometría de Flujo tipo 2 estipulado en el </w:t>
      </w:r>
      <w:r w:rsidR="00FA132D" w:rsidRPr="00121159">
        <w:rPr>
          <w:sz w:val="16"/>
          <w:szCs w:val="16"/>
        </w:rPr>
        <w:t>Anexo T3 “Equipamiento del SMI de ELC”</w:t>
      </w:r>
      <w:r w:rsidRPr="00121159">
        <w:rPr>
          <w:sz w:val="16"/>
          <w:szCs w:val="16"/>
        </w:rPr>
        <w:t>, deberá contar con los siguientes requisitos:</w:t>
      </w:r>
    </w:p>
    <w:p w14:paraId="352E1CF4" w14:textId="77777777" w:rsidR="00DF2B6C" w:rsidRPr="00121159" w:rsidRDefault="00DF2B6C" w:rsidP="00903157">
      <w:pPr>
        <w:pStyle w:val="Prrafodelista"/>
        <w:numPr>
          <w:ilvl w:val="1"/>
          <w:numId w:val="25"/>
        </w:numPr>
        <w:rPr>
          <w:sz w:val="16"/>
          <w:szCs w:val="16"/>
        </w:rPr>
      </w:pPr>
      <w:r w:rsidRPr="00121159">
        <w:rPr>
          <w:rFonts w:eastAsia="Times New Roman" w:cs="Helvetica"/>
          <w:color w:val="000000"/>
          <w:sz w:val="16"/>
          <w:szCs w:val="16"/>
          <w:lang w:eastAsia="es-MX"/>
        </w:rPr>
        <w:t>Software de operación en español.</w:t>
      </w:r>
    </w:p>
    <w:p w14:paraId="45197F07" w14:textId="77777777" w:rsidR="00DF2B6C" w:rsidRPr="00121159" w:rsidRDefault="00DF2B6C" w:rsidP="00903157">
      <w:pPr>
        <w:pStyle w:val="Prrafodelista"/>
        <w:numPr>
          <w:ilvl w:val="1"/>
          <w:numId w:val="25"/>
        </w:numPr>
        <w:rPr>
          <w:sz w:val="16"/>
          <w:szCs w:val="16"/>
        </w:rPr>
      </w:pPr>
      <w:r w:rsidRPr="00121159">
        <w:rPr>
          <w:rFonts w:eastAsia="Times New Roman" w:cs="Helvetica"/>
          <w:color w:val="000000"/>
          <w:sz w:val="16"/>
          <w:szCs w:val="16"/>
          <w:lang w:eastAsia="es-MX"/>
        </w:rPr>
        <w:t xml:space="preserve">Puerto de comunicación para </w:t>
      </w:r>
      <w:r w:rsidR="00502887" w:rsidRPr="00121159">
        <w:rPr>
          <w:rFonts w:eastAsia="Times New Roman" w:cs="Helvetica"/>
          <w:color w:val="000000"/>
          <w:sz w:val="16"/>
          <w:szCs w:val="16"/>
          <w:lang w:eastAsia="es-MX"/>
        </w:rPr>
        <w:t>interfaz</w:t>
      </w:r>
      <w:r w:rsidRPr="00121159">
        <w:rPr>
          <w:rFonts w:eastAsia="Times New Roman" w:cs="Helvetica"/>
          <w:color w:val="000000"/>
          <w:sz w:val="16"/>
          <w:szCs w:val="16"/>
          <w:lang w:eastAsia="es-MX"/>
        </w:rPr>
        <w:t>.</w:t>
      </w:r>
    </w:p>
    <w:p w14:paraId="7E2B06D5" w14:textId="77777777" w:rsidR="00DF2B6C" w:rsidRPr="00121159" w:rsidRDefault="00DF2B6C" w:rsidP="00903157">
      <w:pPr>
        <w:pStyle w:val="Prrafodelista"/>
        <w:numPr>
          <w:ilvl w:val="1"/>
          <w:numId w:val="25"/>
        </w:numPr>
        <w:rPr>
          <w:sz w:val="16"/>
          <w:szCs w:val="16"/>
        </w:rPr>
      </w:pPr>
      <w:r w:rsidRPr="00121159">
        <w:rPr>
          <w:rFonts w:eastAsia="Times New Roman" w:cs="Helvetica"/>
          <w:color w:val="000000"/>
          <w:sz w:val="16"/>
          <w:szCs w:val="16"/>
          <w:lang w:eastAsia="es-MX"/>
        </w:rPr>
        <w:t>Monitor Integrado o adicional.</w:t>
      </w:r>
    </w:p>
    <w:p w14:paraId="53B20AAB" w14:textId="77777777" w:rsidR="00DF2B6C" w:rsidRPr="00121159" w:rsidRDefault="00DF2B6C" w:rsidP="00903157">
      <w:pPr>
        <w:pStyle w:val="Prrafodelista"/>
        <w:numPr>
          <w:ilvl w:val="1"/>
          <w:numId w:val="25"/>
        </w:numPr>
        <w:rPr>
          <w:sz w:val="16"/>
          <w:szCs w:val="16"/>
        </w:rPr>
      </w:pPr>
      <w:r w:rsidRPr="00121159">
        <w:rPr>
          <w:rFonts w:eastAsia="Times New Roman" w:cs="Helvetica"/>
          <w:color w:val="000000"/>
          <w:sz w:val="16"/>
          <w:szCs w:val="16"/>
          <w:lang w:eastAsia="es-MX"/>
        </w:rPr>
        <w:t>En caso de requerir impresora, deberá considerar los insumos mensuales para esta.</w:t>
      </w:r>
    </w:p>
    <w:p w14:paraId="70503489" w14:textId="77777777" w:rsidR="00DF2B6C" w:rsidRPr="00121159" w:rsidRDefault="00DF2B6C" w:rsidP="00903157">
      <w:pPr>
        <w:pStyle w:val="Prrafodelista"/>
        <w:numPr>
          <w:ilvl w:val="1"/>
          <w:numId w:val="25"/>
        </w:numPr>
        <w:rPr>
          <w:sz w:val="16"/>
          <w:szCs w:val="16"/>
        </w:rPr>
      </w:pPr>
      <w:r w:rsidRPr="00121159">
        <w:rPr>
          <w:rFonts w:eastAsia="Times New Roman" w:cs="Helvetica"/>
          <w:color w:val="000000"/>
          <w:sz w:val="16"/>
          <w:szCs w:val="16"/>
          <w:lang w:eastAsia="es-MX"/>
        </w:rPr>
        <w:t>Regulador de voltaje y betería de respaldo con duración mínima de treinta minutos.</w:t>
      </w:r>
      <w:r w:rsidR="00221154" w:rsidRPr="00121159">
        <w:rPr>
          <w:rFonts w:eastAsia="Times New Roman" w:cs="Helvetica"/>
          <w:color w:val="000000"/>
          <w:sz w:val="16"/>
          <w:szCs w:val="16"/>
          <w:lang w:eastAsia="es-MX"/>
        </w:rPr>
        <w:t xml:space="preserve"> </w:t>
      </w:r>
    </w:p>
    <w:p w14:paraId="4FFC539F" w14:textId="77777777" w:rsidR="00DF2B6C" w:rsidRPr="00121159" w:rsidRDefault="00DF2B6C" w:rsidP="00903157">
      <w:pPr>
        <w:pStyle w:val="Prrafodelista"/>
        <w:numPr>
          <w:ilvl w:val="1"/>
          <w:numId w:val="25"/>
        </w:numPr>
        <w:rPr>
          <w:sz w:val="16"/>
          <w:szCs w:val="16"/>
        </w:rPr>
      </w:pPr>
      <w:r w:rsidRPr="00121159">
        <w:rPr>
          <w:sz w:val="16"/>
          <w:szCs w:val="16"/>
        </w:rPr>
        <w:t xml:space="preserve">Proporcionar Refacciones, Accesorios y Consumibles </w:t>
      </w:r>
      <w:r w:rsidR="002C7444" w:rsidRPr="00121159">
        <w:rPr>
          <w:sz w:val="16"/>
          <w:szCs w:val="16"/>
        </w:rPr>
        <w:t>de acuerdo con</w:t>
      </w:r>
      <w:r w:rsidRPr="00121159">
        <w:rPr>
          <w:sz w:val="16"/>
          <w:szCs w:val="16"/>
        </w:rPr>
        <w:t xml:space="preserve"> sus necesidades, asegurando su compatibilidad con la marca y modelo del equipo.</w:t>
      </w:r>
    </w:p>
    <w:p w14:paraId="1E20CB50" w14:textId="77777777" w:rsidR="00DF2B6C" w:rsidRPr="00121159" w:rsidRDefault="00DF2B6C" w:rsidP="00DF2B6C">
      <w:pPr>
        <w:ind w:firstLine="708"/>
        <w:rPr>
          <w:i/>
          <w:iCs/>
          <w:sz w:val="16"/>
          <w:szCs w:val="16"/>
        </w:rPr>
      </w:pPr>
      <w:r w:rsidRPr="00121159">
        <w:rPr>
          <w:i/>
          <w:iCs/>
          <w:sz w:val="16"/>
          <w:szCs w:val="16"/>
        </w:rPr>
        <w:t xml:space="preserve">Control de Calidad </w:t>
      </w:r>
    </w:p>
    <w:p w14:paraId="6B2479A7" w14:textId="77777777" w:rsidR="00DF2B6C" w:rsidRPr="00121159" w:rsidRDefault="00DF2B6C" w:rsidP="00730AFB">
      <w:pPr>
        <w:pStyle w:val="Prrafodelista"/>
        <w:numPr>
          <w:ilvl w:val="1"/>
          <w:numId w:val="25"/>
        </w:numPr>
        <w:rPr>
          <w:i/>
          <w:iCs/>
          <w:sz w:val="16"/>
          <w:szCs w:val="16"/>
        </w:rPr>
      </w:pPr>
      <w:r w:rsidRPr="00121159">
        <w:rPr>
          <w:sz w:val="16"/>
          <w:szCs w:val="16"/>
        </w:rPr>
        <w:t>El equipo deberá contar con control de calidad integrado.</w:t>
      </w:r>
    </w:p>
    <w:p w14:paraId="715BE158" w14:textId="77777777" w:rsidR="00DF2B6C" w:rsidRPr="00121159" w:rsidRDefault="00DF2B6C" w:rsidP="00730AFB">
      <w:pPr>
        <w:pStyle w:val="Prrafodelista"/>
        <w:numPr>
          <w:ilvl w:val="1"/>
          <w:numId w:val="25"/>
        </w:numPr>
        <w:rPr>
          <w:i/>
          <w:iCs/>
          <w:sz w:val="16"/>
          <w:szCs w:val="16"/>
        </w:rPr>
      </w:pPr>
      <w:r w:rsidRPr="00121159">
        <w:rPr>
          <w:sz w:val="16"/>
          <w:szCs w:val="16"/>
        </w:rPr>
        <w:t xml:space="preserve">Incluir la dotación de muestras control para el control de calidad interno e inscribir a las Unidades que tengan instalado un citómetro de flujo a un control de calidad externo. </w:t>
      </w:r>
    </w:p>
    <w:p w14:paraId="6CE0D98A" w14:textId="77777777" w:rsidR="00DF2B6C" w:rsidRPr="00121159" w:rsidRDefault="00DF2B6C" w:rsidP="00730AFB">
      <w:pPr>
        <w:pStyle w:val="Prrafodelista"/>
        <w:numPr>
          <w:ilvl w:val="1"/>
          <w:numId w:val="25"/>
        </w:numPr>
        <w:rPr>
          <w:i/>
          <w:iCs/>
          <w:sz w:val="16"/>
          <w:szCs w:val="16"/>
        </w:rPr>
      </w:pPr>
      <w:r w:rsidRPr="00121159">
        <w:rPr>
          <w:sz w:val="16"/>
          <w:szCs w:val="16"/>
        </w:rPr>
        <w:t>Deberá incluir cuando menos una corrida diaria de las muestras control.</w:t>
      </w:r>
    </w:p>
    <w:p w14:paraId="0906649E" w14:textId="77777777" w:rsidR="00845FD6" w:rsidRPr="00121159" w:rsidRDefault="00845FD6" w:rsidP="00845FD6">
      <w:pPr>
        <w:rPr>
          <w:sz w:val="16"/>
          <w:szCs w:val="16"/>
        </w:rPr>
      </w:pPr>
    </w:p>
    <w:tbl>
      <w:tblPr>
        <w:tblW w:w="0" w:type="auto"/>
        <w:tblCellMar>
          <w:left w:w="70" w:type="dxa"/>
          <w:right w:w="70" w:type="dxa"/>
        </w:tblCellMar>
        <w:tblLook w:val="04A0" w:firstRow="1" w:lastRow="0" w:firstColumn="1" w:lastColumn="0" w:noHBand="0" w:noVBand="1"/>
      </w:tblPr>
      <w:tblGrid>
        <w:gridCol w:w="878"/>
        <w:gridCol w:w="4787"/>
        <w:gridCol w:w="4111"/>
      </w:tblGrid>
      <w:tr w:rsidR="007B5C1C" w:rsidRPr="00121159" w14:paraId="494F7219" w14:textId="77777777" w:rsidTr="005F2D9D">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554EC103" w14:textId="77777777" w:rsidR="007B5C1C" w:rsidRPr="00121159" w:rsidRDefault="007B5C1C" w:rsidP="007B5C1C">
            <w:pPr>
              <w:rPr>
                <w:b/>
                <w:sz w:val="16"/>
                <w:szCs w:val="16"/>
              </w:rPr>
            </w:pPr>
            <w:r w:rsidRPr="00121159">
              <w:rPr>
                <w:b/>
                <w:sz w:val="16"/>
                <w:szCs w:val="16"/>
              </w:rPr>
              <w:t>Grupo 16 Citogenética</w:t>
            </w:r>
          </w:p>
        </w:tc>
      </w:tr>
      <w:tr w:rsidR="007B5C1C" w:rsidRPr="00121159" w14:paraId="28F084D3" w14:textId="77777777" w:rsidTr="005F2D9D">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7D8F30A" w14:textId="77777777" w:rsidR="007B5C1C" w:rsidRPr="00121159" w:rsidRDefault="007B5C1C" w:rsidP="00FE1D50">
            <w:pPr>
              <w:pStyle w:val="Sinespaciado"/>
              <w:rPr>
                <w:bCs/>
                <w:sz w:val="16"/>
                <w:szCs w:val="16"/>
                <w:lang w:eastAsia="es-MX"/>
              </w:rPr>
            </w:pPr>
            <w:r w:rsidRPr="00121159">
              <w:rPr>
                <w:sz w:val="16"/>
                <w:szCs w:val="16"/>
              </w:rPr>
              <w:t>Estudios incluidos:</w:t>
            </w:r>
          </w:p>
        </w:tc>
      </w:tr>
      <w:tr w:rsidR="00FE1D50" w:rsidRPr="00121159" w14:paraId="73219152" w14:textId="77777777" w:rsidTr="005F2D9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2E24635A" w14:textId="77777777" w:rsidR="00FE1D50" w:rsidRPr="00121159" w:rsidRDefault="00FE1D50" w:rsidP="00D446D2">
            <w:pPr>
              <w:pStyle w:val="Sinespaciado"/>
              <w:jc w:val="center"/>
              <w:rPr>
                <w:b/>
                <w:sz w:val="16"/>
                <w:szCs w:val="16"/>
                <w:lang w:eastAsia="es-MX"/>
              </w:rPr>
            </w:pPr>
            <w:r w:rsidRPr="00121159">
              <w:rPr>
                <w:b/>
                <w:bCs/>
                <w:sz w:val="16"/>
                <w:szCs w:val="16"/>
                <w:lang w:eastAsia="es-MX"/>
              </w:rPr>
              <w:t>Clave</w:t>
            </w:r>
          </w:p>
        </w:tc>
        <w:tc>
          <w:tcPr>
            <w:tcW w:w="4787"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45043F39" w14:textId="77777777" w:rsidR="00FE1D50" w:rsidRPr="00121159" w:rsidRDefault="00FE1D50" w:rsidP="00D446D2">
            <w:pPr>
              <w:pStyle w:val="Sinespaciado"/>
              <w:jc w:val="center"/>
              <w:rPr>
                <w:b/>
                <w:sz w:val="16"/>
                <w:szCs w:val="16"/>
                <w:lang w:eastAsia="es-MX"/>
              </w:rPr>
            </w:pPr>
            <w:r w:rsidRPr="00121159">
              <w:rPr>
                <w:b/>
                <w:bCs/>
                <w:sz w:val="16"/>
                <w:szCs w:val="16"/>
                <w:lang w:eastAsia="es-MX"/>
              </w:rPr>
              <w:t>Nombre del Estudio</w:t>
            </w:r>
          </w:p>
        </w:tc>
        <w:tc>
          <w:tcPr>
            <w:tcW w:w="4111"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4EFA4B24" w14:textId="77777777" w:rsidR="00FE1D50" w:rsidRPr="00121159" w:rsidRDefault="00FE1D50" w:rsidP="00D446D2">
            <w:pPr>
              <w:pStyle w:val="Sinespaciado"/>
              <w:jc w:val="center"/>
              <w:rPr>
                <w:b/>
                <w:sz w:val="16"/>
                <w:szCs w:val="16"/>
                <w:lang w:eastAsia="es-MX"/>
              </w:rPr>
            </w:pPr>
            <w:r w:rsidRPr="00121159">
              <w:rPr>
                <w:b/>
                <w:bCs/>
                <w:sz w:val="16"/>
                <w:szCs w:val="16"/>
                <w:lang w:eastAsia="es-MX"/>
              </w:rPr>
              <w:t>Especificaciones de los estudios</w:t>
            </w:r>
          </w:p>
        </w:tc>
      </w:tr>
      <w:tr w:rsidR="00FE1D50" w:rsidRPr="00121159" w14:paraId="7635F703" w14:textId="77777777" w:rsidTr="007B5C1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0F08C" w14:textId="77777777" w:rsidR="00FE1D50" w:rsidRPr="00121159" w:rsidRDefault="00FE1D50" w:rsidP="001A5069">
            <w:pPr>
              <w:pStyle w:val="Sinespaciado"/>
              <w:rPr>
                <w:sz w:val="16"/>
                <w:szCs w:val="16"/>
                <w:lang w:eastAsia="es-MX"/>
              </w:rPr>
            </w:pPr>
            <w:r w:rsidRPr="00121159">
              <w:rPr>
                <w:sz w:val="16"/>
                <w:szCs w:val="16"/>
                <w:lang w:eastAsia="es-MX"/>
              </w:rPr>
              <w:t>40.16.001</w:t>
            </w:r>
          </w:p>
        </w:tc>
        <w:tc>
          <w:tcPr>
            <w:tcW w:w="4787" w:type="dxa"/>
            <w:tcBorders>
              <w:top w:val="single" w:sz="4" w:space="0" w:color="auto"/>
              <w:left w:val="nil"/>
              <w:bottom w:val="single" w:sz="4" w:space="0" w:color="auto"/>
              <w:right w:val="single" w:sz="4" w:space="0" w:color="auto"/>
            </w:tcBorders>
            <w:shd w:val="clear" w:color="auto" w:fill="auto"/>
            <w:noWrap/>
            <w:vAlign w:val="center"/>
            <w:hideMark/>
          </w:tcPr>
          <w:p w14:paraId="0FA90B25" w14:textId="77777777" w:rsidR="00FE1D50" w:rsidRPr="00121159" w:rsidRDefault="00FE1D50" w:rsidP="001A5069">
            <w:pPr>
              <w:pStyle w:val="Sinespaciado"/>
              <w:rPr>
                <w:sz w:val="16"/>
                <w:szCs w:val="16"/>
                <w:lang w:eastAsia="es-MX"/>
              </w:rPr>
            </w:pPr>
            <w:r w:rsidRPr="00121159">
              <w:rPr>
                <w:sz w:val="16"/>
                <w:szCs w:val="16"/>
                <w:lang w:eastAsia="es-MX"/>
              </w:rPr>
              <w:t xml:space="preserve">Cariotipo en sangre periférica o </w:t>
            </w:r>
            <w:r w:rsidRPr="00121159">
              <w:rPr>
                <w:sz w:val="16"/>
                <w:szCs w:val="16"/>
              </w:rPr>
              <w:t>líquido</w:t>
            </w:r>
            <w:r w:rsidRPr="00121159">
              <w:rPr>
                <w:sz w:val="16"/>
                <w:szCs w:val="16"/>
                <w:lang w:eastAsia="es-MX"/>
              </w:rPr>
              <w:t xml:space="preserve"> amniótico</w:t>
            </w:r>
          </w:p>
        </w:tc>
        <w:tc>
          <w:tcPr>
            <w:tcW w:w="4111" w:type="dxa"/>
            <w:tcBorders>
              <w:top w:val="single" w:sz="4" w:space="0" w:color="auto"/>
              <w:left w:val="nil"/>
              <w:bottom w:val="single" w:sz="4" w:space="0" w:color="auto"/>
              <w:right w:val="single" w:sz="4" w:space="0" w:color="auto"/>
            </w:tcBorders>
            <w:vAlign w:val="center"/>
          </w:tcPr>
          <w:p w14:paraId="631D4D93" w14:textId="77777777" w:rsidR="00FE1D50" w:rsidRPr="00121159" w:rsidRDefault="00FE1D50" w:rsidP="001A5069">
            <w:pPr>
              <w:pStyle w:val="Sinespaciado"/>
              <w:rPr>
                <w:sz w:val="16"/>
                <w:szCs w:val="16"/>
                <w:lang w:eastAsia="es-MX"/>
              </w:rPr>
            </w:pPr>
            <w:r w:rsidRPr="00121159">
              <w:rPr>
                <w:sz w:val="16"/>
                <w:szCs w:val="16"/>
              </w:rPr>
              <w:t>Debe procesarse en sitio</w:t>
            </w:r>
          </w:p>
        </w:tc>
      </w:tr>
      <w:tr w:rsidR="00FE1D50" w:rsidRPr="00121159" w14:paraId="51AA4ECA" w14:textId="77777777" w:rsidTr="007B5C1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521C8A" w14:textId="77777777" w:rsidR="00FE1D50" w:rsidRPr="00121159" w:rsidRDefault="00FE1D50" w:rsidP="001A5069">
            <w:pPr>
              <w:pStyle w:val="Sinespaciado"/>
              <w:rPr>
                <w:sz w:val="16"/>
                <w:szCs w:val="16"/>
                <w:lang w:eastAsia="es-MX"/>
              </w:rPr>
            </w:pPr>
            <w:r w:rsidRPr="00121159">
              <w:rPr>
                <w:sz w:val="16"/>
                <w:szCs w:val="16"/>
                <w:lang w:eastAsia="es-MX"/>
              </w:rPr>
              <w:t>40.16.002</w:t>
            </w:r>
          </w:p>
        </w:tc>
        <w:tc>
          <w:tcPr>
            <w:tcW w:w="4787" w:type="dxa"/>
            <w:tcBorders>
              <w:top w:val="nil"/>
              <w:left w:val="nil"/>
              <w:bottom w:val="single" w:sz="4" w:space="0" w:color="auto"/>
              <w:right w:val="single" w:sz="4" w:space="0" w:color="auto"/>
            </w:tcBorders>
            <w:shd w:val="clear" w:color="auto" w:fill="auto"/>
            <w:noWrap/>
            <w:vAlign w:val="center"/>
            <w:hideMark/>
          </w:tcPr>
          <w:p w14:paraId="5C1D83B7" w14:textId="77777777" w:rsidR="00FE1D50" w:rsidRPr="00121159" w:rsidRDefault="00FE1D50" w:rsidP="001A5069">
            <w:pPr>
              <w:pStyle w:val="Sinespaciado"/>
              <w:rPr>
                <w:sz w:val="16"/>
                <w:szCs w:val="16"/>
                <w:lang w:eastAsia="es-MX"/>
              </w:rPr>
            </w:pPr>
            <w:r w:rsidRPr="00121159">
              <w:rPr>
                <w:sz w:val="16"/>
                <w:szCs w:val="16"/>
                <w:lang w:eastAsia="es-MX"/>
              </w:rPr>
              <w:t>Cariotipo en médula ósea</w:t>
            </w:r>
          </w:p>
        </w:tc>
        <w:tc>
          <w:tcPr>
            <w:tcW w:w="4111" w:type="dxa"/>
            <w:tcBorders>
              <w:top w:val="nil"/>
              <w:left w:val="nil"/>
              <w:bottom w:val="single" w:sz="4" w:space="0" w:color="auto"/>
              <w:right w:val="single" w:sz="4" w:space="0" w:color="auto"/>
            </w:tcBorders>
            <w:vAlign w:val="center"/>
          </w:tcPr>
          <w:p w14:paraId="7352FC69" w14:textId="77777777" w:rsidR="00FE1D50" w:rsidRPr="00121159" w:rsidRDefault="00FE1D50" w:rsidP="001A5069">
            <w:pPr>
              <w:pStyle w:val="Sinespaciado"/>
              <w:rPr>
                <w:sz w:val="16"/>
                <w:szCs w:val="16"/>
                <w:lang w:eastAsia="es-MX"/>
              </w:rPr>
            </w:pPr>
            <w:r w:rsidRPr="00121159">
              <w:rPr>
                <w:sz w:val="16"/>
                <w:szCs w:val="16"/>
              </w:rPr>
              <w:t>Debe procesarse en sitio</w:t>
            </w:r>
          </w:p>
        </w:tc>
      </w:tr>
    </w:tbl>
    <w:p w14:paraId="0D9D84F6" w14:textId="77777777" w:rsidR="00845FD6" w:rsidRPr="00121159" w:rsidRDefault="00845FD6" w:rsidP="00845FD6">
      <w:pPr>
        <w:rPr>
          <w:sz w:val="16"/>
          <w:szCs w:val="16"/>
        </w:rPr>
      </w:pPr>
    </w:p>
    <w:p w14:paraId="6F028238" w14:textId="77777777" w:rsidR="00EE3BC0" w:rsidRPr="00121159" w:rsidRDefault="00845FD6" w:rsidP="00EE3BC0">
      <w:pPr>
        <w:rPr>
          <w:sz w:val="16"/>
          <w:szCs w:val="16"/>
        </w:rPr>
      </w:pPr>
      <w:r w:rsidRPr="00121159">
        <w:rPr>
          <w:sz w:val="16"/>
          <w:szCs w:val="16"/>
        </w:rPr>
        <w:t>Deben considerar el equipami</w:t>
      </w:r>
      <w:r w:rsidR="001A5069" w:rsidRPr="00121159">
        <w:rPr>
          <w:sz w:val="16"/>
          <w:szCs w:val="16"/>
        </w:rPr>
        <w:t>ento estipulado en el Anexo T3</w:t>
      </w:r>
      <w:r w:rsidRPr="00121159">
        <w:rPr>
          <w:sz w:val="16"/>
          <w:szCs w:val="16"/>
        </w:rPr>
        <w:t xml:space="preserve"> </w:t>
      </w:r>
      <w:r w:rsidR="001A5069" w:rsidRPr="00121159">
        <w:rPr>
          <w:sz w:val="16"/>
          <w:szCs w:val="16"/>
        </w:rPr>
        <w:t>“</w:t>
      </w:r>
      <w:r w:rsidRPr="00121159">
        <w:rPr>
          <w:sz w:val="16"/>
          <w:szCs w:val="16"/>
        </w:rPr>
        <w:t>Equipamiento</w:t>
      </w:r>
      <w:r w:rsidR="001A5069" w:rsidRPr="00121159">
        <w:rPr>
          <w:sz w:val="16"/>
          <w:szCs w:val="16"/>
        </w:rPr>
        <w:t xml:space="preserve"> del SMI de ELC”</w:t>
      </w:r>
    </w:p>
    <w:p w14:paraId="4E4A88AB" w14:textId="77777777" w:rsidR="00D3437F" w:rsidRPr="00121159" w:rsidRDefault="00D3437F" w:rsidP="00EE3BC0">
      <w:pPr>
        <w:rPr>
          <w:sz w:val="16"/>
          <w:szCs w:val="16"/>
        </w:rPr>
      </w:pPr>
      <w:r w:rsidRPr="00121159">
        <w:rPr>
          <w:sz w:val="16"/>
          <w:szCs w:val="16"/>
        </w:rPr>
        <w:t>Se deberá contemplar la dotación por Unidad Médica de:</w:t>
      </w:r>
    </w:p>
    <w:p w14:paraId="1C69D85F" w14:textId="77777777" w:rsidR="00D3437F" w:rsidRPr="00121159" w:rsidRDefault="00D3437F" w:rsidP="00903157">
      <w:pPr>
        <w:pStyle w:val="Prrafodelista"/>
        <w:numPr>
          <w:ilvl w:val="0"/>
          <w:numId w:val="25"/>
        </w:numPr>
        <w:rPr>
          <w:sz w:val="16"/>
          <w:szCs w:val="16"/>
        </w:rPr>
      </w:pPr>
      <w:r w:rsidRPr="00121159">
        <w:rPr>
          <w:sz w:val="16"/>
          <w:szCs w:val="16"/>
        </w:rPr>
        <w:t>Un b</w:t>
      </w:r>
      <w:r w:rsidR="00EE3BC0" w:rsidRPr="00121159">
        <w:rPr>
          <w:sz w:val="16"/>
          <w:szCs w:val="16"/>
        </w:rPr>
        <w:t>año maría</w:t>
      </w:r>
    </w:p>
    <w:p w14:paraId="239E7C98" w14:textId="77777777" w:rsidR="00EE3BC0" w:rsidRPr="00121159" w:rsidRDefault="00D3437F" w:rsidP="00903157">
      <w:pPr>
        <w:pStyle w:val="Prrafodelista"/>
        <w:numPr>
          <w:ilvl w:val="0"/>
          <w:numId w:val="25"/>
        </w:numPr>
        <w:rPr>
          <w:sz w:val="16"/>
          <w:szCs w:val="16"/>
        </w:rPr>
      </w:pPr>
      <w:r w:rsidRPr="00121159">
        <w:rPr>
          <w:sz w:val="16"/>
          <w:szCs w:val="16"/>
        </w:rPr>
        <w:t>U</w:t>
      </w:r>
      <w:r w:rsidR="00EE3BC0" w:rsidRPr="00121159">
        <w:rPr>
          <w:sz w:val="16"/>
          <w:szCs w:val="16"/>
        </w:rPr>
        <w:t>na centrífuga por cada Unidad Médica.</w:t>
      </w:r>
    </w:p>
    <w:p w14:paraId="121EA305" w14:textId="77777777" w:rsidR="00D3437F" w:rsidRPr="00121159" w:rsidRDefault="00D3437F" w:rsidP="00D3437F">
      <w:pPr>
        <w:pStyle w:val="Prrafodelista"/>
        <w:rPr>
          <w:sz w:val="16"/>
          <w:szCs w:val="16"/>
        </w:rPr>
      </w:pPr>
    </w:p>
    <w:p w14:paraId="3C60BB74" w14:textId="77777777" w:rsidR="00D3437F" w:rsidRPr="00121159" w:rsidRDefault="00D3437F" w:rsidP="00D3437F">
      <w:pPr>
        <w:rPr>
          <w:sz w:val="16"/>
          <w:szCs w:val="16"/>
        </w:rPr>
      </w:pPr>
      <w:r w:rsidRPr="00121159">
        <w:rPr>
          <w:sz w:val="16"/>
          <w:szCs w:val="16"/>
        </w:rPr>
        <w:t>Por cada microscopio asignado la dotación de:</w:t>
      </w:r>
    </w:p>
    <w:p w14:paraId="6604134D" w14:textId="77777777" w:rsidR="00D3437F" w:rsidRPr="00121159" w:rsidRDefault="00D3437F" w:rsidP="00903157">
      <w:pPr>
        <w:pStyle w:val="Prrafodelista"/>
        <w:numPr>
          <w:ilvl w:val="0"/>
          <w:numId w:val="25"/>
        </w:numPr>
        <w:rPr>
          <w:sz w:val="16"/>
          <w:szCs w:val="16"/>
        </w:rPr>
      </w:pPr>
      <w:r w:rsidRPr="00121159">
        <w:rPr>
          <w:sz w:val="16"/>
          <w:szCs w:val="16"/>
        </w:rPr>
        <w:t>Monitor para permitir la visualización de las imágenes de las metafases vinculadas con la cámara.</w:t>
      </w:r>
    </w:p>
    <w:p w14:paraId="456559B9" w14:textId="77777777" w:rsidR="00D3437F" w:rsidRPr="00121159" w:rsidRDefault="00D3437F" w:rsidP="00903157">
      <w:pPr>
        <w:pStyle w:val="Prrafodelista"/>
        <w:numPr>
          <w:ilvl w:val="0"/>
          <w:numId w:val="25"/>
        </w:numPr>
        <w:rPr>
          <w:sz w:val="16"/>
          <w:szCs w:val="16"/>
        </w:rPr>
      </w:pPr>
      <w:r w:rsidRPr="00121159">
        <w:rPr>
          <w:sz w:val="16"/>
          <w:szCs w:val="16"/>
        </w:rPr>
        <w:t>Una micropipeta Volumen Variable 10 - 100 µl</w:t>
      </w:r>
    </w:p>
    <w:p w14:paraId="5C2FE57F" w14:textId="77777777" w:rsidR="00D3437F" w:rsidRPr="00121159" w:rsidRDefault="00D3437F" w:rsidP="00903157">
      <w:pPr>
        <w:pStyle w:val="Prrafodelista"/>
        <w:numPr>
          <w:ilvl w:val="0"/>
          <w:numId w:val="25"/>
        </w:numPr>
        <w:rPr>
          <w:sz w:val="16"/>
          <w:szCs w:val="16"/>
        </w:rPr>
      </w:pPr>
      <w:r w:rsidRPr="00121159">
        <w:rPr>
          <w:sz w:val="16"/>
          <w:szCs w:val="16"/>
        </w:rPr>
        <w:t>Una Micropipeta Volumen Variable 100 - 1000 µl</w:t>
      </w:r>
    </w:p>
    <w:p w14:paraId="34842A6E" w14:textId="77777777" w:rsidR="00845FD6" w:rsidRPr="00121159" w:rsidRDefault="00845FD6" w:rsidP="00845FD6">
      <w:pPr>
        <w:rPr>
          <w:sz w:val="16"/>
          <w:szCs w:val="16"/>
        </w:rPr>
      </w:pPr>
      <w:r w:rsidRPr="00121159">
        <w:rPr>
          <w:sz w:val="16"/>
          <w:szCs w:val="16"/>
        </w:rPr>
        <w:lastRenderedPageBreak/>
        <w:t>Se requiere la dotación de los siguientes reactivos:</w:t>
      </w:r>
    </w:p>
    <w:tbl>
      <w:tblPr>
        <w:tblStyle w:val="Cuadrculadetablaclara1"/>
        <w:tblW w:w="0" w:type="auto"/>
        <w:tblBorders>
          <w:top w:val="single" w:sz="4" w:space="0" w:color="266659"/>
          <w:left w:val="single" w:sz="4" w:space="0" w:color="266659"/>
          <w:bottom w:val="single" w:sz="4" w:space="0" w:color="266659"/>
          <w:right w:val="single" w:sz="4" w:space="0" w:color="266659"/>
          <w:insideH w:val="single" w:sz="4" w:space="0" w:color="266659"/>
          <w:insideV w:val="single" w:sz="4" w:space="0" w:color="266659"/>
        </w:tblBorders>
        <w:tblLook w:val="04A0" w:firstRow="1" w:lastRow="0" w:firstColumn="1" w:lastColumn="0" w:noHBand="0" w:noVBand="1"/>
      </w:tblPr>
      <w:tblGrid>
        <w:gridCol w:w="492"/>
        <w:gridCol w:w="7577"/>
        <w:gridCol w:w="1751"/>
      </w:tblGrid>
      <w:tr w:rsidR="00D446D2" w:rsidRPr="00121159" w14:paraId="0AB1B560" w14:textId="77777777" w:rsidTr="005F2D9D">
        <w:tc>
          <w:tcPr>
            <w:tcW w:w="0" w:type="auto"/>
            <w:shd w:val="clear" w:color="auto" w:fill="A6A6A6" w:themeFill="background1" w:themeFillShade="A6"/>
            <w:vAlign w:val="center"/>
          </w:tcPr>
          <w:p w14:paraId="4D5C8A03" w14:textId="77777777" w:rsidR="00845FD6" w:rsidRPr="00121159" w:rsidRDefault="00845FD6" w:rsidP="00D446D2">
            <w:pPr>
              <w:pStyle w:val="Sinespaciado"/>
              <w:jc w:val="center"/>
              <w:rPr>
                <w:b/>
                <w:bCs/>
                <w:sz w:val="16"/>
                <w:szCs w:val="16"/>
              </w:rPr>
            </w:pPr>
            <w:r w:rsidRPr="00121159">
              <w:rPr>
                <w:b/>
                <w:bCs/>
                <w:sz w:val="16"/>
                <w:szCs w:val="16"/>
              </w:rPr>
              <w:t>No.</w:t>
            </w:r>
          </w:p>
        </w:tc>
        <w:tc>
          <w:tcPr>
            <w:tcW w:w="0" w:type="auto"/>
            <w:shd w:val="clear" w:color="auto" w:fill="A6A6A6" w:themeFill="background1" w:themeFillShade="A6"/>
            <w:vAlign w:val="center"/>
          </w:tcPr>
          <w:p w14:paraId="72277CF0" w14:textId="77777777" w:rsidR="00845FD6" w:rsidRPr="00121159" w:rsidRDefault="00845FD6" w:rsidP="00162735">
            <w:pPr>
              <w:pStyle w:val="Sinespaciado"/>
              <w:jc w:val="center"/>
              <w:rPr>
                <w:b/>
                <w:bCs/>
                <w:sz w:val="16"/>
                <w:szCs w:val="16"/>
              </w:rPr>
            </w:pPr>
            <w:r w:rsidRPr="00121159">
              <w:rPr>
                <w:b/>
                <w:bCs/>
                <w:sz w:val="16"/>
                <w:szCs w:val="16"/>
              </w:rPr>
              <w:t>Reactivo</w:t>
            </w:r>
          </w:p>
        </w:tc>
        <w:tc>
          <w:tcPr>
            <w:tcW w:w="0" w:type="auto"/>
            <w:shd w:val="clear" w:color="auto" w:fill="A6A6A6" w:themeFill="background1" w:themeFillShade="A6"/>
            <w:vAlign w:val="center"/>
          </w:tcPr>
          <w:p w14:paraId="6FF0F9F2" w14:textId="77777777" w:rsidR="00845FD6" w:rsidRPr="00121159" w:rsidRDefault="00845FD6" w:rsidP="00162735">
            <w:pPr>
              <w:pStyle w:val="Sinespaciado"/>
              <w:jc w:val="center"/>
              <w:rPr>
                <w:b/>
                <w:bCs/>
                <w:sz w:val="16"/>
                <w:szCs w:val="16"/>
              </w:rPr>
            </w:pPr>
            <w:r w:rsidRPr="00121159">
              <w:rPr>
                <w:b/>
                <w:bCs/>
                <w:sz w:val="16"/>
                <w:szCs w:val="16"/>
              </w:rPr>
              <w:t>Consumo por prueba</w:t>
            </w:r>
          </w:p>
        </w:tc>
      </w:tr>
      <w:tr w:rsidR="00845FD6" w:rsidRPr="00121159" w14:paraId="1789C1F2" w14:textId="77777777" w:rsidTr="00D446D2">
        <w:tc>
          <w:tcPr>
            <w:tcW w:w="0" w:type="auto"/>
            <w:vAlign w:val="center"/>
          </w:tcPr>
          <w:p w14:paraId="5E87CC1C" w14:textId="77777777" w:rsidR="00845FD6" w:rsidRPr="00121159" w:rsidRDefault="00845FD6" w:rsidP="00D446D2">
            <w:pPr>
              <w:pStyle w:val="Sinespaciado"/>
              <w:jc w:val="center"/>
              <w:rPr>
                <w:sz w:val="16"/>
                <w:szCs w:val="16"/>
              </w:rPr>
            </w:pPr>
            <w:r w:rsidRPr="00121159">
              <w:rPr>
                <w:sz w:val="16"/>
                <w:szCs w:val="16"/>
              </w:rPr>
              <w:t>1</w:t>
            </w:r>
          </w:p>
        </w:tc>
        <w:tc>
          <w:tcPr>
            <w:tcW w:w="0" w:type="auto"/>
            <w:vAlign w:val="center"/>
          </w:tcPr>
          <w:p w14:paraId="1AAE3CC5" w14:textId="77777777" w:rsidR="00845FD6" w:rsidRPr="00121159" w:rsidRDefault="00845FD6" w:rsidP="00162735">
            <w:pPr>
              <w:pStyle w:val="Sinespaciado"/>
              <w:rPr>
                <w:sz w:val="16"/>
                <w:szCs w:val="16"/>
              </w:rPr>
            </w:pPr>
            <w:r w:rsidRPr="00121159">
              <w:rPr>
                <w:sz w:val="16"/>
                <w:szCs w:val="16"/>
              </w:rPr>
              <w:t>Medio de Cultivo McCoy (con L-Glutamina y NAHCO3) frasco 500 ml o Cultivo RPMI 1640 Medium (con L-Glutamina)</w:t>
            </w:r>
          </w:p>
        </w:tc>
        <w:tc>
          <w:tcPr>
            <w:tcW w:w="0" w:type="auto"/>
            <w:vAlign w:val="center"/>
          </w:tcPr>
          <w:p w14:paraId="295E08F1" w14:textId="77777777" w:rsidR="00845FD6" w:rsidRPr="00121159" w:rsidRDefault="00845FD6" w:rsidP="00162735">
            <w:pPr>
              <w:pStyle w:val="Sinespaciado"/>
              <w:rPr>
                <w:sz w:val="16"/>
                <w:szCs w:val="16"/>
              </w:rPr>
            </w:pPr>
            <w:r w:rsidRPr="00121159">
              <w:rPr>
                <w:sz w:val="16"/>
                <w:szCs w:val="16"/>
              </w:rPr>
              <w:t>4.5 mililitros</w:t>
            </w:r>
          </w:p>
        </w:tc>
      </w:tr>
      <w:tr w:rsidR="00845FD6" w:rsidRPr="00121159" w14:paraId="225A4B66" w14:textId="77777777" w:rsidTr="00D446D2">
        <w:tc>
          <w:tcPr>
            <w:tcW w:w="0" w:type="auto"/>
            <w:vAlign w:val="center"/>
          </w:tcPr>
          <w:p w14:paraId="1AE223D4" w14:textId="77777777" w:rsidR="00845FD6" w:rsidRPr="00121159" w:rsidRDefault="00845FD6" w:rsidP="00D446D2">
            <w:pPr>
              <w:pStyle w:val="Sinespaciado"/>
              <w:jc w:val="center"/>
              <w:rPr>
                <w:sz w:val="16"/>
                <w:szCs w:val="16"/>
              </w:rPr>
            </w:pPr>
            <w:r w:rsidRPr="00121159">
              <w:rPr>
                <w:sz w:val="16"/>
                <w:szCs w:val="16"/>
              </w:rPr>
              <w:t>2</w:t>
            </w:r>
          </w:p>
        </w:tc>
        <w:tc>
          <w:tcPr>
            <w:tcW w:w="0" w:type="auto"/>
            <w:vAlign w:val="center"/>
          </w:tcPr>
          <w:p w14:paraId="7085375B" w14:textId="77777777" w:rsidR="00845FD6" w:rsidRPr="00121159" w:rsidRDefault="00845FD6" w:rsidP="00162735">
            <w:pPr>
              <w:pStyle w:val="Sinespaciado"/>
              <w:rPr>
                <w:sz w:val="16"/>
                <w:szCs w:val="16"/>
              </w:rPr>
            </w:pPr>
            <w:r w:rsidRPr="00121159">
              <w:rPr>
                <w:sz w:val="16"/>
                <w:szCs w:val="16"/>
              </w:rPr>
              <w:t>Suero Fetal Bovino RCT (libre de virus y micoplasma)</w:t>
            </w:r>
          </w:p>
        </w:tc>
        <w:tc>
          <w:tcPr>
            <w:tcW w:w="0" w:type="auto"/>
            <w:vAlign w:val="center"/>
          </w:tcPr>
          <w:p w14:paraId="41A998DE" w14:textId="77777777" w:rsidR="00845FD6" w:rsidRPr="00121159" w:rsidRDefault="00845FD6" w:rsidP="00162735">
            <w:pPr>
              <w:pStyle w:val="Sinespaciado"/>
              <w:rPr>
                <w:sz w:val="16"/>
                <w:szCs w:val="16"/>
              </w:rPr>
            </w:pPr>
            <w:r w:rsidRPr="00121159">
              <w:rPr>
                <w:sz w:val="16"/>
                <w:szCs w:val="16"/>
              </w:rPr>
              <w:t>0.5 mililitros</w:t>
            </w:r>
          </w:p>
        </w:tc>
      </w:tr>
      <w:tr w:rsidR="00845FD6" w:rsidRPr="00121159" w14:paraId="76079301" w14:textId="77777777" w:rsidTr="00D446D2">
        <w:tc>
          <w:tcPr>
            <w:tcW w:w="0" w:type="auto"/>
            <w:vAlign w:val="center"/>
          </w:tcPr>
          <w:p w14:paraId="7D0B5E38" w14:textId="77777777" w:rsidR="00845FD6" w:rsidRPr="00121159" w:rsidRDefault="00845FD6" w:rsidP="00D446D2">
            <w:pPr>
              <w:pStyle w:val="Sinespaciado"/>
              <w:jc w:val="center"/>
              <w:rPr>
                <w:sz w:val="16"/>
                <w:szCs w:val="16"/>
              </w:rPr>
            </w:pPr>
            <w:r w:rsidRPr="00121159">
              <w:rPr>
                <w:sz w:val="16"/>
                <w:szCs w:val="16"/>
              </w:rPr>
              <w:t>3</w:t>
            </w:r>
          </w:p>
        </w:tc>
        <w:tc>
          <w:tcPr>
            <w:tcW w:w="0" w:type="auto"/>
            <w:vAlign w:val="center"/>
          </w:tcPr>
          <w:p w14:paraId="382A8633" w14:textId="77777777" w:rsidR="00845FD6" w:rsidRPr="00121159" w:rsidRDefault="00845FD6" w:rsidP="00162735">
            <w:pPr>
              <w:pStyle w:val="Sinespaciado"/>
              <w:rPr>
                <w:sz w:val="16"/>
                <w:szCs w:val="16"/>
              </w:rPr>
            </w:pPr>
            <w:proofErr w:type="spellStart"/>
            <w:r w:rsidRPr="00121159">
              <w:rPr>
                <w:sz w:val="16"/>
                <w:szCs w:val="16"/>
              </w:rPr>
              <w:t>Fitohemaglutinina</w:t>
            </w:r>
            <w:proofErr w:type="spellEnd"/>
            <w:r w:rsidRPr="00121159">
              <w:rPr>
                <w:sz w:val="16"/>
                <w:szCs w:val="16"/>
              </w:rPr>
              <w:t xml:space="preserve"> frasco 5 mililitros</w:t>
            </w:r>
          </w:p>
        </w:tc>
        <w:tc>
          <w:tcPr>
            <w:tcW w:w="0" w:type="auto"/>
            <w:vAlign w:val="center"/>
          </w:tcPr>
          <w:p w14:paraId="526B361B" w14:textId="77777777" w:rsidR="00845FD6" w:rsidRPr="00121159" w:rsidRDefault="00845FD6" w:rsidP="00162735">
            <w:pPr>
              <w:pStyle w:val="Sinespaciado"/>
              <w:rPr>
                <w:sz w:val="16"/>
                <w:szCs w:val="16"/>
              </w:rPr>
            </w:pPr>
            <w:r w:rsidRPr="00121159">
              <w:rPr>
                <w:sz w:val="16"/>
                <w:szCs w:val="16"/>
              </w:rPr>
              <w:t>0.2 mililitros</w:t>
            </w:r>
          </w:p>
        </w:tc>
      </w:tr>
      <w:tr w:rsidR="00845FD6" w:rsidRPr="00121159" w14:paraId="174173C2" w14:textId="77777777" w:rsidTr="00D446D2">
        <w:tc>
          <w:tcPr>
            <w:tcW w:w="0" w:type="auto"/>
            <w:vAlign w:val="center"/>
          </w:tcPr>
          <w:p w14:paraId="1B9F8E78" w14:textId="77777777" w:rsidR="00845FD6" w:rsidRPr="00121159" w:rsidRDefault="00845FD6" w:rsidP="00D446D2">
            <w:pPr>
              <w:pStyle w:val="Sinespaciado"/>
              <w:jc w:val="center"/>
              <w:rPr>
                <w:sz w:val="16"/>
                <w:szCs w:val="16"/>
              </w:rPr>
            </w:pPr>
            <w:r w:rsidRPr="00121159">
              <w:rPr>
                <w:sz w:val="16"/>
                <w:szCs w:val="16"/>
              </w:rPr>
              <w:t>4</w:t>
            </w:r>
          </w:p>
        </w:tc>
        <w:tc>
          <w:tcPr>
            <w:tcW w:w="0" w:type="auto"/>
            <w:vAlign w:val="center"/>
          </w:tcPr>
          <w:p w14:paraId="532943DF" w14:textId="77777777" w:rsidR="00845FD6" w:rsidRPr="00121159" w:rsidRDefault="00845FD6" w:rsidP="00162735">
            <w:pPr>
              <w:pStyle w:val="Sinespaciado"/>
              <w:rPr>
                <w:sz w:val="16"/>
                <w:szCs w:val="16"/>
              </w:rPr>
            </w:pPr>
            <w:r w:rsidRPr="00121159">
              <w:rPr>
                <w:sz w:val="16"/>
                <w:szCs w:val="16"/>
              </w:rPr>
              <w:t xml:space="preserve">Colchicina frasco 5 mililitros o </w:t>
            </w:r>
            <w:proofErr w:type="spellStart"/>
            <w:r w:rsidRPr="00121159">
              <w:rPr>
                <w:sz w:val="16"/>
                <w:szCs w:val="16"/>
              </w:rPr>
              <w:t>Colcemid</w:t>
            </w:r>
            <w:proofErr w:type="spellEnd"/>
            <w:r w:rsidRPr="00121159">
              <w:rPr>
                <w:sz w:val="16"/>
                <w:szCs w:val="16"/>
              </w:rPr>
              <w:t xml:space="preserve"> frasco 10 mililitros</w:t>
            </w:r>
          </w:p>
        </w:tc>
        <w:tc>
          <w:tcPr>
            <w:tcW w:w="0" w:type="auto"/>
            <w:vAlign w:val="center"/>
          </w:tcPr>
          <w:p w14:paraId="711D9747" w14:textId="77777777" w:rsidR="00845FD6" w:rsidRPr="00121159" w:rsidRDefault="00845FD6" w:rsidP="00162735">
            <w:pPr>
              <w:pStyle w:val="Sinespaciado"/>
              <w:rPr>
                <w:sz w:val="16"/>
                <w:szCs w:val="16"/>
              </w:rPr>
            </w:pPr>
            <w:r w:rsidRPr="00121159">
              <w:rPr>
                <w:sz w:val="16"/>
                <w:szCs w:val="16"/>
              </w:rPr>
              <w:t>0.15 mililitros</w:t>
            </w:r>
          </w:p>
        </w:tc>
      </w:tr>
      <w:tr w:rsidR="00845FD6" w:rsidRPr="00121159" w14:paraId="5F53B4BC" w14:textId="77777777" w:rsidTr="00D446D2">
        <w:tc>
          <w:tcPr>
            <w:tcW w:w="0" w:type="auto"/>
            <w:vAlign w:val="center"/>
          </w:tcPr>
          <w:p w14:paraId="4502A1C8" w14:textId="77777777" w:rsidR="00845FD6" w:rsidRPr="00121159" w:rsidRDefault="00845FD6" w:rsidP="00D446D2">
            <w:pPr>
              <w:pStyle w:val="Sinespaciado"/>
              <w:jc w:val="center"/>
              <w:rPr>
                <w:sz w:val="16"/>
                <w:szCs w:val="16"/>
              </w:rPr>
            </w:pPr>
            <w:r w:rsidRPr="00121159">
              <w:rPr>
                <w:sz w:val="16"/>
                <w:szCs w:val="16"/>
              </w:rPr>
              <w:t>5</w:t>
            </w:r>
          </w:p>
        </w:tc>
        <w:tc>
          <w:tcPr>
            <w:tcW w:w="0" w:type="auto"/>
            <w:vAlign w:val="center"/>
          </w:tcPr>
          <w:p w14:paraId="11055A5D" w14:textId="77777777" w:rsidR="00845FD6" w:rsidRPr="00121159" w:rsidRDefault="00845FD6" w:rsidP="00162735">
            <w:pPr>
              <w:pStyle w:val="Sinespaciado"/>
              <w:rPr>
                <w:sz w:val="16"/>
                <w:szCs w:val="16"/>
              </w:rPr>
            </w:pPr>
            <w:r w:rsidRPr="00121159">
              <w:rPr>
                <w:sz w:val="16"/>
                <w:szCs w:val="16"/>
              </w:rPr>
              <w:t>Cloruro de Potasio (KCl) frasco de 500g</w:t>
            </w:r>
          </w:p>
        </w:tc>
        <w:tc>
          <w:tcPr>
            <w:tcW w:w="0" w:type="auto"/>
            <w:vAlign w:val="center"/>
          </w:tcPr>
          <w:p w14:paraId="15685A0F" w14:textId="77777777" w:rsidR="00845FD6" w:rsidRPr="00121159" w:rsidRDefault="00845FD6" w:rsidP="00162735">
            <w:pPr>
              <w:pStyle w:val="Sinespaciado"/>
              <w:rPr>
                <w:sz w:val="16"/>
                <w:szCs w:val="16"/>
              </w:rPr>
            </w:pPr>
            <w:r w:rsidRPr="00121159">
              <w:rPr>
                <w:sz w:val="16"/>
                <w:szCs w:val="16"/>
              </w:rPr>
              <w:t>7 mililitros</w:t>
            </w:r>
          </w:p>
        </w:tc>
      </w:tr>
      <w:tr w:rsidR="00845FD6" w:rsidRPr="00121159" w14:paraId="5DAAD20B" w14:textId="77777777" w:rsidTr="00D446D2">
        <w:tc>
          <w:tcPr>
            <w:tcW w:w="0" w:type="auto"/>
            <w:vAlign w:val="center"/>
          </w:tcPr>
          <w:p w14:paraId="29496E7C" w14:textId="77777777" w:rsidR="00845FD6" w:rsidRPr="00121159" w:rsidRDefault="00845FD6" w:rsidP="00D446D2">
            <w:pPr>
              <w:pStyle w:val="Sinespaciado"/>
              <w:jc w:val="center"/>
              <w:rPr>
                <w:sz w:val="16"/>
                <w:szCs w:val="16"/>
              </w:rPr>
            </w:pPr>
            <w:r w:rsidRPr="00121159">
              <w:rPr>
                <w:sz w:val="16"/>
                <w:szCs w:val="16"/>
              </w:rPr>
              <w:t>6</w:t>
            </w:r>
          </w:p>
        </w:tc>
        <w:tc>
          <w:tcPr>
            <w:tcW w:w="0" w:type="auto"/>
            <w:vAlign w:val="center"/>
          </w:tcPr>
          <w:p w14:paraId="01204AE4" w14:textId="77777777" w:rsidR="00845FD6" w:rsidRPr="00121159" w:rsidRDefault="00845FD6" w:rsidP="00162735">
            <w:pPr>
              <w:pStyle w:val="Sinespaciado"/>
              <w:rPr>
                <w:sz w:val="16"/>
                <w:szCs w:val="16"/>
              </w:rPr>
            </w:pPr>
            <w:r w:rsidRPr="00121159">
              <w:rPr>
                <w:sz w:val="16"/>
                <w:szCs w:val="16"/>
              </w:rPr>
              <w:t>Fosfato de Potasio Monobásico o Fosfato de Potasio Dibásico, frasco 500g</w:t>
            </w:r>
          </w:p>
        </w:tc>
        <w:tc>
          <w:tcPr>
            <w:tcW w:w="0" w:type="auto"/>
            <w:vAlign w:val="center"/>
          </w:tcPr>
          <w:p w14:paraId="4EE5B703" w14:textId="77777777" w:rsidR="00845FD6" w:rsidRPr="00121159" w:rsidRDefault="00845FD6" w:rsidP="00162735">
            <w:pPr>
              <w:pStyle w:val="Sinespaciado"/>
              <w:rPr>
                <w:sz w:val="16"/>
                <w:szCs w:val="16"/>
              </w:rPr>
            </w:pPr>
            <w:r w:rsidRPr="00121159">
              <w:rPr>
                <w:sz w:val="16"/>
                <w:szCs w:val="16"/>
              </w:rPr>
              <w:t>1 frasco cada 6 meses</w:t>
            </w:r>
          </w:p>
        </w:tc>
      </w:tr>
      <w:tr w:rsidR="00845FD6" w:rsidRPr="00121159" w14:paraId="0B62ABCA" w14:textId="77777777" w:rsidTr="00D446D2">
        <w:tc>
          <w:tcPr>
            <w:tcW w:w="0" w:type="auto"/>
            <w:vAlign w:val="center"/>
          </w:tcPr>
          <w:p w14:paraId="7D48E122" w14:textId="77777777" w:rsidR="00845FD6" w:rsidRPr="00121159" w:rsidRDefault="00845FD6" w:rsidP="00D446D2">
            <w:pPr>
              <w:pStyle w:val="Sinespaciado"/>
              <w:jc w:val="center"/>
              <w:rPr>
                <w:sz w:val="16"/>
                <w:szCs w:val="16"/>
              </w:rPr>
            </w:pPr>
            <w:r w:rsidRPr="00121159">
              <w:rPr>
                <w:sz w:val="16"/>
                <w:szCs w:val="16"/>
              </w:rPr>
              <w:t>7</w:t>
            </w:r>
          </w:p>
        </w:tc>
        <w:tc>
          <w:tcPr>
            <w:tcW w:w="0" w:type="auto"/>
            <w:vAlign w:val="center"/>
          </w:tcPr>
          <w:p w14:paraId="6FF1E031" w14:textId="77777777" w:rsidR="00845FD6" w:rsidRPr="00121159" w:rsidRDefault="00845FD6" w:rsidP="00162735">
            <w:pPr>
              <w:pStyle w:val="Sinespaciado"/>
              <w:rPr>
                <w:sz w:val="16"/>
                <w:szCs w:val="16"/>
              </w:rPr>
            </w:pPr>
            <w:r w:rsidRPr="00121159">
              <w:rPr>
                <w:sz w:val="16"/>
                <w:szCs w:val="16"/>
              </w:rPr>
              <w:t>Fosfato de potasio frasco 500g</w:t>
            </w:r>
          </w:p>
        </w:tc>
        <w:tc>
          <w:tcPr>
            <w:tcW w:w="0" w:type="auto"/>
            <w:vAlign w:val="center"/>
          </w:tcPr>
          <w:p w14:paraId="2D32A7F8" w14:textId="77777777" w:rsidR="00845FD6" w:rsidRPr="00121159" w:rsidRDefault="00845FD6" w:rsidP="00162735">
            <w:pPr>
              <w:pStyle w:val="Sinespaciado"/>
              <w:rPr>
                <w:sz w:val="16"/>
                <w:szCs w:val="16"/>
              </w:rPr>
            </w:pPr>
            <w:r w:rsidRPr="00121159">
              <w:rPr>
                <w:sz w:val="16"/>
                <w:szCs w:val="16"/>
              </w:rPr>
              <w:t>1 frasco cada 6 meses</w:t>
            </w:r>
          </w:p>
        </w:tc>
      </w:tr>
      <w:tr w:rsidR="00845FD6" w:rsidRPr="00121159" w14:paraId="4743F352" w14:textId="77777777" w:rsidTr="00D446D2">
        <w:tc>
          <w:tcPr>
            <w:tcW w:w="0" w:type="auto"/>
            <w:vAlign w:val="center"/>
          </w:tcPr>
          <w:p w14:paraId="63651DED" w14:textId="77777777" w:rsidR="00845FD6" w:rsidRPr="00121159" w:rsidRDefault="00845FD6" w:rsidP="00D446D2">
            <w:pPr>
              <w:pStyle w:val="Sinespaciado"/>
              <w:jc w:val="center"/>
              <w:rPr>
                <w:sz w:val="16"/>
                <w:szCs w:val="16"/>
              </w:rPr>
            </w:pPr>
            <w:r w:rsidRPr="00121159">
              <w:rPr>
                <w:sz w:val="16"/>
                <w:szCs w:val="16"/>
              </w:rPr>
              <w:t>8</w:t>
            </w:r>
          </w:p>
        </w:tc>
        <w:tc>
          <w:tcPr>
            <w:tcW w:w="0" w:type="auto"/>
            <w:vAlign w:val="center"/>
          </w:tcPr>
          <w:p w14:paraId="3939FA1E" w14:textId="77777777" w:rsidR="00845FD6" w:rsidRPr="00121159" w:rsidRDefault="00845FD6" w:rsidP="00162735">
            <w:pPr>
              <w:pStyle w:val="Sinespaciado"/>
              <w:rPr>
                <w:sz w:val="16"/>
                <w:szCs w:val="16"/>
              </w:rPr>
            </w:pPr>
            <w:r w:rsidRPr="00121159">
              <w:rPr>
                <w:sz w:val="16"/>
                <w:szCs w:val="16"/>
              </w:rPr>
              <w:t xml:space="preserve">Fosfato de </w:t>
            </w:r>
            <w:proofErr w:type="spellStart"/>
            <w:r w:rsidRPr="00121159">
              <w:rPr>
                <w:sz w:val="16"/>
                <w:szCs w:val="16"/>
              </w:rPr>
              <w:t>Disodio</w:t>
            </w:r>
            <w:proofErr w:type="spellEnd"/>
          </w:p>
        </w:tc>
        <w:tc>
          <w:tcPr>
            <w:tcW w:w="0" w:type="auto"/>
            <w:vAlign w:val="center"/>
          </w:tcPr>
          <w:p w14:paraId="003D35C2" w14:textId="77777777" w:rsidR="00845FD6" w:rsidRPr="00121159" w:rsidRDefault="00845FD6" w:rsidP="00162735">
            <w:pPr>
              <w:pStyle w:val="Sinespaciado"/>
              <w:rPr>
                <w:sz w:val="16"/>
                <w:szCs w:val="16"/>
              </w:rPr>
            </w:pPr>
            <w:r w:rsidRPr="00121159">
              <w:rPr>
                <w:sz w:val="16"/>
                <w:szCs w:val="16"/>
              </w:rPr>
              <w:t>50 mililitros</w:t>
            </w:r>
          </w:p>
        </w:tc>
      </w:tr>
      <w:tr w:rsidR="00845FD6" w:rsidRPr="00121159" w14:paraId="525D283B" w14:textId="77777777" w:rsidTr="00D446D2">
        <w:tc>
          <w:tcPr>
            <w:tcW w:w="0" w:type="auto"/>
            <w:vAlign w:val="center"/>
          </w:tcPr>
          <w:p w14:paraId="14DA7233" w14:textId="77777777" w:rsidR="00845FD6" w:rsidRPr="00121159" w:rsidRDefault="00845FD6" w:rsidP="00D446D2">
            <w:pPr>
              <w:pStyle w:val="Sinespaciado"/>
              <w:jc w:val="center"/>
              <w:rPr>
                <w:sz w:val="16"/>
                <w:szCs w:val="16"/>
              </w:rPr>
            </w:pPr>
            <w:r w:rsidRPr="00121159">
              <w:rPr>
                <w:sz w:val="16"/>
                <w:szCs w:val="16"/>
              </w:rPr>
              <w:t>9</w:t>
            </w:r>
          </w:p>
        </w:tc>
        <w:tc>
          <w:tcPr>
            <w:tcW w:w="0" w:type="auto"/>
            <w:vAlign w:val="center"/>
          </w:tcPr>
          <w:p w14:paraId="1B5BD57D" w14:textId="77777777" w:rsidR="00845FD6" w:rsidRPr="00121159" w:rsidRDefault="00845FD6" w:rsidP="00162735">
            <w:pPr>
              <w:pStyle w:val="Sinespaciado"/>
              <w:rPr>
                <w:sz w:val="16"/>
                <w:szCs w:val="16"/>
              </w:rPr>
            </w:pPr>
            <w:r w:rsidRPr="00121159">
              <w:rPr>
                <w:sz w:val="16"/>
                <w:szCs w:val="16"/>
              </w:rPr>
              <w:t xml:space="preserve">Fijador de </w:t>
            </w:r>
            <w:proofErr w:type="spellStart"/>
            <w:r w:rsidRPr="00121159">
              <w:rPr>
                <w:sz w:val="16"/>
                <w:szCs w:val="16"/>
              </w:rPr>
              <w:t>Carnoy</w:t>
            </w:r>
            <w:proofErr w:type="spellEnd"/>
            <w:r w:rsidRPr="00121159">
              <w:rPr>
                <w:sz w:val="16"/>
                <w:szCs w:val="16"/>
              </w:rPr>
              <w:t xml:space="preserve"> </w:t>
            </w:r>
          </w:p>
        </w:tc>
        <w:tc>
          <w:tcPr>
            <w:tcW w:w="0" w:type="auto"/>
            <w:vAlign w:val="center"/>
          </w:tcPr>
          <w:p w14:paraId="2D19D069" w14:textId="77777777" w:rsidR="00845FD6" w:rsidRPr="00121159" w:rsidRDefault="00845FD6" w:rsidP="00162735">
            <w:pPr>
              <w:pStyle w:val="Sinespaciado"/>
              <w:rPr>
                <w:sz w:val="16"/>
                <w:szCs w:val="16"/>
              </w:rPr>
            </w:pPr>
            <w:r w:rsidRPr="00121159">
              <w:rPr>
                <w:sz w:val="16"/>
                <w:szCs w:val="16"/>
              </w:rPr>
              <w:t>34 mililitros</w:t>
            </w:r>
          </w:p>
        </w:tc>
      </w:tr>
      <w:tr w:rsidR="00845FD6" w:rsidRPr="00121159" w14:paraId="7D01F2A6" w14:textId="77777777" w:rsidTr="00D446D2">
        <w:tc>
          <w:tcPr>
            <w:tcW w:w="0" w:type="auto"/>
            <w:vAlign w:val="center"/>
          </w:tcPr>
          <w:p w14:paraId="5ADD4256" w14:textId="77777777" w:rsidR="00845FD6" w:rsidRPr="00121159" w:rsidRDefault="00845FD6" w:rsidP="00D446D2">
            <w:pPr>
              <w:pStyle w:val="Sinespaciado"/>
              <w:jc w:val="center"/>
              <w:rPr>
                <w:sz w:val="16"/>
                <w:szCs w:val="16"/>
              </w:rPr>
            </w:pPr>
            <w:r w:rsidRPr="00121159">
              <w:rPr>
                <w:sz w:val="16"/>
                <w:szCs w:val="16"/>
              </w:rPr>
              <w:t>10</w:t>
            </w:r>
          </w:p>
        </w:tc>
        <w:tc>
          <w:tcPr>
            <w:tcW w:w="0" w:type="auto"/>
            <w:vAlign w:val="center"/>
          </w:tcPr>
          <w:p w14:paraId="7546D473" w14:textId="77777777" w:rsidR="00845FD6" w:rsidRPr="00121159" w:rsidRDefault="00845FD6" w:rsidP="00162735">
            <w:pPr>
              <w:pStyle w:val="Sinespaciado"/>
              <w:rPr>
                <w:sz w:val="16"/>
                <w:szCs w:val="16"/>
              </w:rPr>
            </w:pPr>
            <w:r w:rsidRPr="00121159">
              <w:rPr>
                <w:sz w:val="16"/>
                <w:szCs w:val="16"/>
              </w:rPr>
              <w:t>Sal disódica de EDTA</w:t>
            </w:r>
          </w:p>
        </w:tc>
        <w:tc>
          <w:tcPr>
            <w:tcW w:w="0" w:type="auto"/>
            <w:vAlign w:val="center"/>
          </w:tcPr>
          <w:p w14:paraId="39513F9B" w14:textId="77777777" w:rsidR="00845FD6" w:rsidRPr="00121159" w:rsidRDefault="00845FD6" w:rsidP="00162735">
            <w:pPr>
              <w:pStyle w:val="Sinespaciado"/>
              <w:rPr>
                <w:sz w:val="16"/>
                <w:szCs w:val="16"/>
              </w:rPr>
            </w:pPr>
            <w:r w:rsidRPr="00121159">
              <w:rPr>
                <w:sz w:val="16"/>
                <w:szCs w:val="16"/>
              </w:rPr>
              <w:t>30 mg por día</w:t>
            </w:r>
          </w:p>
        </w:tc>
      </w:tr>
      <w:tr w:rsidR="00845FD6" w:rsidRPr="00121159" w14:paraId="4FF9B85D" w14:textId="77777777" w:rsidTr="00D446D2">
        <w:tc>
          <w:tcPr>
            <w:tcW w:w="0" w:type="auto"/>
            <w:vAlign w:val="center"/>
          </w:tcPr>
          <w:p w14:paraId="4EC6C63C" w14:textId="77777777" w:rsidR="00845FD6" w:rsidRPr="00121159" w:rsidRDefault="00845FD6" w:rsidP="00D446D2">
            <w:pPr>
              <w:pStyle w:val="Sinespaciado"/>
              <w:jc w:val="center"/>
              <w:rPr>
                <w:sz w:val="16"/>
                <w:szCs w:val="16"/>
              </w:rPr>
            </w:pPr>
            <w:r w:rsidRPr="00121159">
              <w:rPr>
                <w:sz w:val="16"/>
                <w:szCs w:val="16"/>
              </w:rPr>
              <w:t>11</w:t>
            </w:r>
          </w:p>
        </w:tc>
        <w:tc>
          <w:tcPr>
            <w:tcW w:w="0" w:type="auto"/>
            <w:vAlign w:val="center"/>
          </w:tcPr>
          <w:p w14:paraId="3AAFD66C" w14:textId="77777777" w:rsidR="00845FD6" w:rsidRPr="00121159" w:rsidRDefault="00845FD6" w:rsidP="00162735">
            <w:pPr>
              <w:pStyle w:val="Sinespaciado"/>
              <w:rPr>
                <w:sz w:val="16"/>
                <w:szCs w:val="16"/>
              </w:rPr>
            </w:pPr>
            <w:r w:rsidRPr="00121159">
              <w:rPr>
                <w:sz w:val="16"/>
                <w:szCs w:val="16"/>
              </w:rPr>
              <w:t>Tripsina</w:t>
            </w:r>
          </w:p>
        </w:tc>
        <w:tc>
          <w:tcPr>
            <w:tcW w:w="0" w:type="auto"/>
            <w:vAlign w:val="center"/>
          </w:tcPr>
          <w:p w14:paraId="06C1B2EC" w14:textId="77777777" w:rsidR="00845FD6" w:rsidRPr="00121159" w:rsidRDefault="00845FD6" w:rsidP="00162735">
            <w:pPr>
              <w:pStyle w:val="Sinespaciado"/>
              <w:rPr>
                <w:sz w:val="16"/>
                <w:szCs w:val="16"/>
              </w:rPr>
            </w:pPr>
            <w:r w:rsidRPr="00121159">
              <w:rPr>
                <w:sz w:val="16"/>
                <w:szCs w:val="16"/>
              </w:rPr>
              <w:t>30 mg por día</w:t>
            </w:r>
          </w:p>
        </w:tc>
      </w:tr>
      <w:tr w:rsidR="00845FD6" w:rsidRPr="00121159" w14:paraId="7B68E7C2" w14:textId="77777777" w:rsidTr="00D446D2">
        <w:tc>
          <w:tcPr>
            <w:tcW w:w="0" w:type="auto"/>
            <w:vAlign w:val="center"/>
          </w:tcPr>
          <w:p w14:paraId="3A229D34" w14:textId="77777777" w:rsidR="00845FD6" w:rsidRPr="00121159" w:rsidRDefault="00845FD6" w:rsidP="00D446D2">
            <w:pPr>
              <w:pStyle w:val="Sinespaciado"/>
              <w:jc w:val="center"/>
              <w:rPr>
                <w:sz w:val="16"/>
                <w:szCs w:val="16"/>
              </w:rPr>
            </w:pPr>
            <w:r w:rsidRPr="00121159">
              <w:rPr>
                <w:sz w:val="16"/>
                <w:szCs w:val="16"/>
              </w:rPr>
              <w:t>12</w:t>
            </w:r>
          </w:p>
        </w:tc>
        <w:tc>
          <w:tcPr>
            <w:tcW w:w="0" w:type="auto"/>
            <w:vAlign w:val="center"/>
          </w:tcPr>
          <w:p w14:paraId="5CF5B06D" w14:textId="77777777" w:rsidR="00845FD6" w:rsidRPr="00121159" w:rsidRDefault="00845FD6" w:rsidP="00162735">
            <w:pPr>
              <w:pStyle w:val="Sinespaciado"/>
              <w:rPr>
                <w:sz w:val="16"/>
                <w:szCs w:val="16"/>
              </w:rPr>
            </w:pPr>
            <w:r w:rsidRPr="00121159">
              <w:rPr>
                <w:sz w:val="16"/>
                <w:szCs w:val="16"/>
              </w:rPr>
              <w:t>Alcohol Etílico Frasco 1000ml</w:t>
            </w:r>
          </w:p>
        </w:tc>
        <w:tc>
          <w:tcPr>
            <w:tcW w:w="0" w:type="auto"/>
            <w:vAlign w:val="center"/>
          </w:tcPr>
          <w:p w14:paraId="587E2BF3" w14:textId="77777777" w:rsidR="00845FD6" w:rsidRPr="00121159" w:rsidRDefault="00845FD6" w:rsidP="00162735">
            <w:pPr>
              <w:pStyle w:val="Sinespaciado"/>
              <w:rPr>
                <w:sz w:val="16"/>
                <w:szCs w:val="16"/>
              </w:rPr>
            </w:pPr>
            <w:r w:rsidRPr="00121159">
              <w:rPr>
                <w:sz w:val="16"/>
                <w:szCs w:val="16"/>
              </w:rPr>
              <w:t>70 mililitros</w:t>
            </w:r>
            <w:r w:rsidR="00221154" w:rsidRPr="00121159">
              <w:rPr>
                <w:sz w:val="16"/>
                <w:szCs w:val="16"/>
              </w:rPr>
              <w:t xml:space="preserve"> </w:t>
            </w:r>
          </w:p>
        </w:tc>
      </w:tr>
      <w:tr w:rsidR="00845FD6" w:rsidRPr="00121159" w14:paraId="720B0C11" w14:textId="77777777" w:rsidTr="00D446D2">
        <w:tc>
          <w:tcPr>
            <w:tcW w:w="0" w:type="auto"/>
            <w:vAlign w:val="center"/>
          </w:tcPr>
          <w:p w14:paraId="028FFF8E" w14:textId="77777777" w:rsidR="00845FD6" w:rsidRPr="00121159" w:rsidRDefault="00845FD6" w:rsidP="00D446D2">
            <w:pPr>
              <w:pStyle w:val="Sinespaciado"/>
              <w:jc w:val="center"/>
              <w:rPr>
                <w:sz w:val="16"/>
                <w:szCs w:val="16"/>
              </w:rPr>
            </w:pPr>
            <w:r w:rsidRPr="00121159">
              <w:rPr>
                <w:sz w:val="16"/>
                <w:szCs w:val="16"/>
              </w:rPr>
              <w:t>13</w:t>
            </w:r>
          </w:p>
        </w:tc>
        <w:tc>
          <w:tcPr>
            <w:tcW w:w="0" w:type="auto"/>
            <w:vAlign w:val="center"/>
          </w:tcPr>
          <w:p w14:paraId="694BAAA6" w14:textId="77777777" w:rsidR="00845FD6" w:rsidRPr="00121159" w:rsidRDefault="00845FD6" w:rsidP="00162735">
            <w:pPr>
              <w:pStyle w:val="Sinespaciado"/>
              <w:rPr>
                <w:sz w:val="16"/>
                <w:szCs w:val="16"/>
              </w:rPr>
            </w:pPr>
            <w:r w:rsidRPr="00121159">
              <w:rPr>
                <w:sz w:val="16"/>
                <w:szCs w:val="16"/>
              </w:rPr>
              <w:t xml:space="preserve">Alcohol </w:t>
            </w:r>
            <w:r w:rsidR="00D446D2" w:rsidRPr="00121159">
              <w:rPr>
                <w:sz w:val="16"/>
                <w:szCs w:val="16"/>
              </w:rPr>
              <w:t>Metílico</w:t>
            </w:r>
            <w:r w:rsidRPr="00121159">
              <w:rPr>
                <w:sz w:val="16"/>
                <w:szCs w:val="16"/>
              </w:rPr>
              <w:t xml:space="preserve"> Frasco 1000 ml</w:t>
            </w:r>
          </w:p>
        </w:tc>
        <w:tc>
          <w:tcPr>
            <w:tcW w:w="0" w:type="auto"/>
            <w:vAlign w:val="center"/>
          </w:tcPr>
          <w:p w14:paraId="16DE87C3" w14:textId="77777777" w:rsidR="00845FD6" w:rsidRPr="00121159" w:rsidRDefault="00845FD6" w:rsidP="00162735">
            <w:pPr>
              <w:pStyle w:val="Sinespaciado"/>
              <w:rPr>
                <w:sz w:val="16"/>
                <w:szCs w:val="16"/>
              </w:rPr>
            </w:pPr>
            <w:r w:rsidRPr="00121159">
              <w:rPr>
                <w:sz w:val="16"/>
                <w:szCs w:val="16"/>
              </w:rPr>
              <w:t>70 mililitros</w:t>
            </w:r>
            <w:r w:rsidR="00221154" w:rsidRPr="00121159">
              <w:rPr>
                <w:sz w:val="16"/>
                <w:szCs w:val="16"/>
              </w:rPr>
              <w:t xml:space="preserve"> </w:t>
            </w:r>
          </w:p>
        </w:tc>
      </w:tr>
      <w:tr w:rsidR="00845FD6" w:rsidRPr="00121159" w14:paraId="69B941ED" w14:textId="77777777" w:rsidTr="00D446D2">
        <w:tc>
          <w:tcPr>
            <w:tcW w:w="0" w:type="auto"/>
            <w:vAlign w:val="center"/>
          </w:tcPr>
          <w:p w14:paraId="2CDAEC47" w14:textId="77777777" w:rsidR="00845FD6" w:rsidRPr="00121159" w:rsidRDefault="00845FD6" w:rsidP="00D446D2">
            <w:pPr>
              <w:pStyle w:val="Sinespaciado"/>
              <w:jc w:val="center"/>
              <w:rPr>
                <w:sz w:val="16"/>
                <w:szCs w:val="16"/>
              </w:rPr>
            </w:pPr>
            <w:r w:rsidRPr="00121159">
              <w:rPr>
                <w:sz w:val="16"/>
                <w:szCs w:val="16"/>
              </w:rPr>
              <w:t>14</w:t>
            </w:r>
          </w:p>
        </w:tc>
        <w:tc>
          <w:tcPr>
            <w:tcW w:w="0" w:type="auto"/>
            <w:vAlign w:val="center"/>
          </w:tcPr>
          <w:p w14:paraId="65A71C42" w14:textId="77777777" w:rsidR="00845FD6" w:rsidRPr="00121159" w:rsidRDefault="00845FD6" w:rsidP="00162735">
            <w:pPr>
              <w:pStyle w:val="Sinespaciado"/>
              <w:rPr>
                <w:sz w:val="16"/>
                <w:szCs w:val="16"/>
              </w:rPr>
            </w:pPr>
            <w:r w:rsidRPr="00121159">
              <w:rPr>
                <w:sz w:val="16"/>
                <w:szCs w:val="16"/>
              </w:rPr>
              <w:t>Ácido Acético Glacial Frasco 1000ml</w:t>
            </w:r>
          </w:p>
        </w:tc>
        <w:tc>
          <w:tcPr>
            <w:tcW w:w="0" w:type="auto"/>
            <w:vAlign w:val="center"/>
          </w:tcPr>
          <w:p w14:paraId="56F40038" w14:textId="77777777" w:rsidR="00845FD6" w:rsidRPr="00121159" w:rsidRDefault="00845FD6" w:rsidP="00162735">
            <w:pPr>
              <w:pStyle w:val="Sinespaciado"/>
              <w:rPr>
                <w:sz w:val="16"/>
                <w:szCs w:val="16"/>
              </w:rPr>
            </w:pPr>
            <w:r w:rsidRPr="00121159">
              <w:rPr>
                <w:sz w:val="16"/>
                <w:szCs w:val="16"/>
              </w:rPr>
              <w:t>70 mililitros</w:t>
            </w:r>
            <w:r w:rsidR="00221154" w:rsidRPr="00121159">
              <w:rPr>
                <w:sz w:val="16"/>
                <w:szCs w:val="16"/>
              </w:rPr>
              <w:t xml:space="preserve"> </w:t>
            </w:r>
          </w:p>
        </w:tc>
      </w:tr>
      <w:tr w:rsidR="00845FD6" w:rsidRPr="00121159" w14:paraId="095F239A" w14:textId="77777777" w:rsidTr="00D446D2">
        <w:tc>
          <w:tcPr>
            <w:tcW w:w="0" w:type="auto"/>
            <w:vAlign w:val="center"/>
          </w:tcPr>
          <w:p w14:paraId="03231C49" w14:textId="77777777" w:rsidR="00845FD6" w:rsidRPr="00121159" w:rsidRDefault="00845FD6" w:rsidP="00D446D2">
            <w:pPr>
              <w:pStyle w:val="Sinespaciado"/>
              <w:jc w:val="center"/>
              <w:rPr>
                <w:sz w:val="16"/>
                <w:szCs w:val="16"/>
              </w:rPr>
            </w:pPr>
            <w:r w:rsidRPr="00121159">
              <w:rPr>
                <w:sz w:val="16"/>
                <w:szCs w:val="16"/>
              </w:rPr>
              <w:t>15</w:t>
            </w:r>
          </w:p>
        </w:tc>
        <w:tc>
          <w:tcPr>
            <w:tcW w:w="0" w:type="auto"/>
            <w:vAlign w:val="center"/>
          </w:tcPr>
          <w:p w14:paraId="7500C14E" w14:textId="77777777" w:rsidR="00845FD6" w:rsidRPr="00121159" w:rsidRDefault="00845FD6" w:rsidP="00162735">
            <w:pPr>
              <w:pStyle w:val="Sinespaciado"/>
              <w:rPr>
                <w:sz w:val="16"/>
                <w:szCs w:val="16"/>
              </w:rPr>
            </w:pPr>
            <w:r w:rsidRPr="00121159">
              <w:rPr>
                <w:sz w:val="16"/>
                <w:szCs w:val="16"/>
              </w:rPr>
              <w:t>Agua destilada (</w:t>
            </w:r>
            <w:proofErr w:type="spellStart"/>
            <w:r w:rsidRPr="00121159">
              <w:rPr>
                <w:sz w:val="16"/>
                <w:szCs w:val="16"/>
              </w:rPr>
              <w:t>porron</w:t>
            </w:r>
            <w:proofErr w:type="spellEnd"/>
            <w:r w:rsidRPr="00121159">
              <w:rPr>
                <w:sz w:val="16"/>
                <w:szCs w:val="16"/>
              </w:rPr>
              <w:t>)</w:t>
            </w:r>
          </w:p>
        </w:tc>
        <w:tc>
          <w:tcPr>
            <w:tcW w:w="0" w:type="auto"/>
            <w:vAlign w:val="center"/>
          </w:tcPr>
          <w:p w14:paraId="3904D4A9" w14:textId="77777777" w:rsidR="00845FD6" w:rsidRPr="00121159" w:rsidRDefault="00845FD6" w:rsidP="00162735">
            <w:pPr>
              <w:pStyle w:val="Sinespaciado"/>
              <w:rPr>
                <w:sz w:val="16"/>
                <w:szCs w:val="16"/>
              </w:rPr>
            </w:pPr>
          </w:p>
        </w:tc>
      </w:tr>
      <w:tr w:rsidR="00845FD6" w:rsidRPr="00121159" w14:paraId="430187AD" w14:textId="77777777" w:rsidTr="00D446D2">
        <w:tc>
          <w:tcPr>
            <w:tcW w:w="0" w:type="auto"/>
            <w:vAlign w:val="center"/>
          </w:tcPr>
          <w:p w14:paraId="21E57402" w14:textId="77777777" w:rsidR="00845FD6" w:rsidRPr="00121159" w:rsidRDefault="00845FD6" w:rsidP="00D446D2">
            <w:pPr>
              <w:pStyle w:val="Sinespaciado"/>
              <w:jc w:val="center"/>
              <w:rPr>
                <w:sz w:val="16"/>
                <w:szCs w:val="16"/>
              </w:rPr>
            </w:pPr>
            <w:r w:rsidRPr="00121159">
              <w:rPr>
                <w:sz w:val="16"/>
                <w:szCs w:val="16"/>
              </w:rPr>
              <w:t>16</w:t>
            </w:r>
          </w:p>
        </w:tc>
        <w:tc>
          <w:tcPr>
            <w:tcW w:w="0" w:type="auto"/>
            <w:vAlign w:val="center"/>
          </w:tcPr>
          <w:p w14:paraId="7AA038E1" w14:textId="77777777" w:rsidR="00845FD6" w:rsidRPr="00121159" w:rsidRDefault="00845FD6" w:rsidP="00162735">
            <w:pPr>
              <w:pStyle w:val="Sinespaciado"/>
              <w:rPr>
                <w:sz w:val="16"/>
                <w:szCs w:val="16"/>
              </w:rPr>
            </w:pPr>
            <w:r w:rsidRPr="00121159">
              <w:rPr>
                <w:sz w:val="16"/>
                <w:szCs w:val="16"/>
              </w:rPr>
              <w:t>Colorante de Giemsa</w:t>
            </w:r>
          </w:p>
        </w:tc>
        <w:tc>
          <w:tcPr>
            <w:tcW w:w="0" w:type="auto"/>
            <w:vAlign w:val="center"/>
          </w:tcPr>
          <w:p w14:paraId="6FB30CDE" w14:textId="77777777" w:rsidR="00845FD6" w:rsidRPr="00121159" w:rsidRDefault="00845FD6" w:rsidP="00162735">
            <w:pPr>
              <w:pStyle w:val="Sinespaciado"/>
              <w:rPr>
                <w:sz w:val="16"/>
                <w:szCs w:val="16"/>
              </w:rPr>
            </w:pPr>
          </w:p>
        </w:tc>
      </w:tr>
      <w:tr w:rsidR="00845FD6" w:rsidRPr="00121159" w14:paraId="44D1FAE5" w14:textId="77777777" w:rsidTr="00D446D2">
        <w:tc>
          <w:tcPr>
            <w:tcW w:w="0" w:type="auto"/>
            <w:vAlign w:val="center"/>
          </w:tcPr>
          <w:p w14:paraId="2CBEC866" w14:textId="77777777" w:rsidR="00845FD6" w:rsidRPr="00121159" w:rsidRDefault="00845FD6" w:rsidP="00D446D2">
            <w:pPr>
              <w:pStyle w:val="Sinespaciado"/>
              <w:jc w:val="center"/>
              <w:rPr>
                <w:sz w:val="16"/>
                <w:szCs w:val="16"/>
              </w:rPr>
            </w:pPr>
            <w:r w:rsidRPr="00121159">
              <w:rPr>
                <w:sz w:val="16"/>
                <w:szCs w:val="16"/>
              </w:rPr>
              <w:t>17</w:t>
            </w:r>
          </w:p>
        </w:tc>
        <w:tc>
          <w:tcPr>
            <w:tcW w:w="0" w:type="auto"/>
            <w:vAlign w:val="center"/>
          </w:tcPr>
          <w:p w14:paraId="2E1AAEA6" w14:textId="77777777" w:rsidR="00845FD6" w:rsidRPr="00121159" w:rsidRDefault="00845FD6" w:rsidP="00162735">
            <w:pPr>
              <w:pStyle w:val="Sinespaciado"/>
              <w:rPr>
                <w:sz w:val="16"/>
                <w:szCs w:val="16"/>
              </w:rPr>
            </w:pPr>
            <w:r w:rsidRPr="00121159">
              <w:rPr>
                <w:sz w:val="16"/>
                <w:szCs w:val="16"/>
              </w:rPr>
              <w:t>Colorante de Wright</w:t>
            </w:r>
          </w:p>
        </w:tc>
        <w:tc>
          <w:tcPr>
            <w:tcW w:w="0" w:type="auto"/>
            <w:vAlign w:val="center"/>
          </w:tcPr>
          <w:p w14:paraId="50AAD59E" w14:textId="77777777" w:rsidR="00845FD6" w:rsidRPr="00121159" w:rsidRDefault="00845FD6" w:rsidP="00162735">
            <w:pPr>
              <w:pStyle w:val="Sinespaciado"/>
              <w:rPr>
                <w:sz w:val="16"/>
                <w:szCs w:val="16"/>
              </w:rPr>
            </w:pPr>
          </w:p>
        </w:tc>
      </w:tr>
    </w:tbl>
    <w:p w14:paraId="4692FDA1" w14:textId="77777777" w:rsidR="00845FD6" w:rsidRPr="00121159" w:rsidRDefault="00845FD6" w:rsidP="00845FD6">
      <w:pPr>
        <w:rPr>
          <w:sz w:val="16"/>
          <w:szCs w:val="16"/>
        </w:rPr>
      </w:pPr>
    </w:p>
    <w:p w14:paraId="1018EC8C" w14:textId="77777777" w:rsidR="00845FD6" w:rsidRPr="00121159" w:rsidRDefault="00845FD6" w:rsidP="00845FD6">
      <w:pPr>
        <w:rPr>
          <w:sz w:val="16"/>
          <w:szCs w:val="16"/>
        </w:rPr>
      </w:pPr>
      <w:r w:rsidRPr="00121159">
        <w:rPr>
          <w:sz w:val="16"/>
          <w:szCs w:val="16"/>
        </w:rPr>
        <w:t>Se requiere la dotación de los siguientes materiales:</w:t>
      </w:r>
    </w:p>
    <w:tbl>
      <w:tblPr>
        <w:tblStyle w:val="Tabladecuadrcula4-nfasis51"/>
        <w:tblW w:w="0" w:type="auto"/>
        <w:jc w:val="center"/>
        <w:tblBorders>
          <w:top w:val="single" w:sz="4" w:space="0" w:color="266659"/>
          <w:left w:val="single" w:sz="4" w:space="0" w:color="266659"/>
          <w:bottom w:val="single" w:sz="4" w:space="0" w:color="266659"/>
          <w:right w:val="single" w:sz="4" w:space="0" w:color="266659"/>
          <w:insideH w:val="single" w:sz="4" w:space="0" w:color="266659"/>
          <w:insideV w:val="single" w:sz="4" w:space="0" w:color="266659"/>
        </w:tblBorders>
        <w:tblLook w:val="04A0" w:firstRow="1" w:lastRow="0" w:firstColumn="1" w:lastColumn="0" w:noHBand="0" w:noVBand="1"/>
      </w:tblPr>
      <w:tblGrid>
        <w:gridCol w:w="4263"/>
        <w:gridCol w:w="1991"/>
        <w:gridCol w:w="2706"/>
      </w:tblGrid>
      <w:tr w:rsidR="009231DE" w:rsidRPr="00121159" w14:paraId="6BE42CA9" w14:textId="77777777" w:rsidTr="005F2D9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6A6A6" w:themeFill="background1" w:themeFillShade="A6"/>
          </w:tcPr>
          <w:p w14:paraId="27376F48" w14:textId="77777777" w:rsidR="00845FD6" w:rsidRPr="00121159" w:rsidRDefault="00845FD6" w:rsidP="00162735">
            <w:pPr>
              <w:pStyle w:val="Sinespaciado"/>
              <w:jc w:val="center"/>
              <w:rPr>
                <w:b w:val="0"/>
                <w:color w:val="auto"/>
                <w:sz w:val="16"/>
                <w:szCs w:val="16"/>
              </w:rPr>
            </w:pPr>
            <w:r w:rsidRPr="00121159">
              <w:rPr>
                <w:color w:val="auto"/>
                <w:sz w:val="16"/>
                <w:szCs w:val="16"/>
              </w:rPr>
              <w:t>Insumo</w:t>
            </w:r>
          </w:p>
        </w:tc>
        <w:tc>
          <w:tcPr>
            <w:tcW w:w="0" w:type="auto"/>
            <w:shd w:val="clear" w:color="auto" w:fill="A6A6A6" w:themeFill="background1" w:themeFillShade="A6"/>
          </w:tcPr>
          <w:p w14:paraId="14B4EE62" w14:textId="77777777" w:rsidR="00845FD6" w:rsidRPr="00121159" w:rsidRDefault="00845FD6" w:rsidP="00162735">
            <w:pPr>
              <w:pStyle w:val="Sinespaciado"/>
              <w:jc w:val="center"/>
              <w:cnfStyle w:val="100000000000" w:firstRow="1" w:lastRow="0" w:firstColumn="0" w:lastColumn="0" w:oddVBand="0" w:evenVBand="0" w:oddHBand="0" w:evenHBand="0" w:firstRowFirstColumn="0" w:firstRowLastColumn="0" w:lastRowFirstColumn="0" w:lastRowLastColumn="0"/>
              <w:rPr>
                <w:b w:val="0"/>
                <w:color w:val="auto"/>
                <w:sz w:val="16"/>
                <w:szCs w:val="16"/>
              </w:rPr>
            </w:pPr>
            <w:r w:rsidRPr="00121159">
              <w:rPr>
                <w:color w:val="auto"/>
                <w:sz w:val="16"/>
                <w:szCs w:val="16"/>
              </w:rPr>
              <w:t>Consumo por prueba</w:t>
            </w:r>
          </w:p>
        </w:tc>
        <w:tc>
          <w:tcPr>
            <w:tcW w:w="0" w:type="auto"/>
            <w:shd w:val="clear" w:color="auto" w:fill="A6A6A6" w:themeFill="background1" w:themeFillShade="A6"/>
          </w:tcPr>
          <w:p w14:paraId="7C29D52D" w14:textId="77777777" w:rsidR="00845FD6" w:rsidRPr="00121159" w:rsidRDefault="00845FD6" w:rsidP="00162735">
            <w:pPr>
              <w:pStyle w:val="Sinespaciado"/>
              <w:jc w:val="center"/>
              <w:cnfStyle w:val="100000000000" w:firstRow="1" w:lastRow="0" w:firstColumn="0" w:lastColumn="0" w:oddVBand="0" w:evenVBand="0" w:oddHBand="0" w:evenHBand="0" w:firstRowFirstColumn="0" w:firstRowLastColumn="0" w:lastRowFirstColumn="0" w:lastRowLastColumn="0"/>
              <w:rPr>
                <w:b w:val="0"/>
                <w:color w:val="auto"/>
                <w:sz w:val="16"/>
                <w:szCs w:val="16"/>
              </w:rPr>
            </w:pPr>
            <w:r w:rsidRPr="00121159">
              <w:rPr>
                <w:color w:val="auto"/>
                <w:sz w:val="16"/>
                <w:szCs w:val="16"/>
              </w:rPr>
              <w:t>Consideraciones</w:t>
            </w:r>
          </w:p>
        </w:tc>
      </w:tr>
      <w:tr w:rsidR="00845FD6" w:rsidRPr="00121159" w14:paraId="6B360FAE" w14:textId="77777777" w:rsidTr="00512E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923F6A" w14:textId="77777777" w:rsidR="00845FD6" w:rsidRPr="00121159" w:rsidRDefault="00845FD6" w:rsidP="00162735">
            <w:pPr>
              <w:pStyle w:val="Sinespaciado"/>
              <w:rPr>
                <w:b w:val="0"/>
                <w:bCs w:val="0"/>
                <w:sz w:val="16"/>
                <w:szCs w:val="16"/>
              </w:rPr>
            </w:pPr>
            <w:r w:rsidRPr="00121159">
              <w:rPr>
                <w:b w:val="0"/>
                <w:bCs w:val="0"/>
                <w:sz w:val="16"/>
                <w:szCs w:val="16"/>
              </w:rPr>
              <w:t>Tubo cónico de 15 ml de plástico con tapa en rosca</w:t>
            </w:r>
          </w:p>
        </w:tc>
        <w:tc>
          <w:tcPr>
            <w:tcW w:w="0" w:type="auto"/>
            <w:shd w:val="clear" w:color="auto" w:fill="auto"/>
            <w:vAlign w:val="center"/>
          </w:tcPr>
          <w:p w14:paraId="24978E44" w14:textId="77777777" w:rsidR="00845FD6" w:rsidRPr="00121159" w:rsidRDefault="00845FD6" w:rsidP="00512EDC">
            <w:pPr>
              <w:pStyle w:val="Sinespaciado"/>
              <w:jc w:val="center"/>
              <w:cnfStyle w:val="000000100000" w:firstRow="0" w:lastRow="0" w:firstColumn="0" w:lastColumn="0" w:oddVBand="0" w:evenVBand="0" w:oddHBand="1" w:evenHBand="0" w:firstRowFirstColumn="0" w:firstRowLastColumn="0" w:lastRowFirstColumn="0" w:lastRowLastColumn="0"/>
              <w:rPr>
                <w:sz w:val="16"/>
                <w:szCs w:val="16"/>
              </w:rPr>
            </w:pPr>
            <w:r w:rsidRPr="00121159">
              <w:rPr>
                <w:sz w:val="16"/>
                <w:szCs w:val="16"/>
              </w:rPr>
              <w:t>2 tubos por prueba</w:t>
            </w:r>
          </w:p>
        </w:tc>
        <w:tc>
          <w:tcPr>
            <w:tcW w:w="0" w:type="auto"/>
            <w:shd w:val="clear" w:color="auto" w:fill="auto"/>
            <w:vAlign w:val="center"/>
          </w:tcPr>
          <w:p w14:paraId="6539887D" w14:textId="77777777" w:rsidR="00845FD6" w:rsidRPr="00121159" w:rsidRDefault="00845FD6" w:rsidP="00512EDC">
            <w:pPr>
              <w:pStyle w:val="Sinespaciado"/>
              <w:jc w:val="center"/>
              <w:cnfStyle w:val="000000100000" w:firstRow="0" w:lastRow="0" w:firstColumn="0" w:lastColumn="0" w:oddVBand="0" w:evenVBand="0" w:oddHBand="1" w:evenHBand="0" w:firstRowFirstColumn="0" w:firstRowLastColumn="0" w:lastRowFirstColumn="0" w:lastRowLastColumn="0"/>
              <w:rPr>
                <w:sz w:val="16"/>
                <w:szCs w:val="16"/>
              </w:rPr>
            </w:pPr>
            <w:r w:rsidRPr="00121159">
              <w:rPr>
                <w:sz w:val="16"/>
                <w:szCs w:val="16"/>
              </w:rPr>
              <w:t>Considerar una merma del 10%</w:t>
            </w:r>
          </w:p>
        </w:tc>
      </w:tr>
      <w:tr w:rsidR="00845FD6" w:rsidRPr="00121159" w14:paraId="06DBC4B9" w14:textId="77777777" w:rsidTr="00512EDC">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04721C" w14:textId="77777777" w:rsidR="00845FD6" w:rsidRPr="00121159" w:rsidRDefault="00845FD6" w:rsidP="00162735">
            <w:pPr>
              <w:pStyle w:val="Sinespaciado"/>
              <w:rPr>
                <w:b w:val="0"/>
                <w:bCs w:val="0"/>
                <w:sz w:val="16"/>
                <w:szCs w:val="16"/>
              </w:rPr>
            </w:pPr>
            <w:r w:rsidRPr="00121159">
              <w:rPr>
                <w:b w:val="0"/>
                <w:bCs w:val="0"/>
                <w:sz w:val="16"/>
                <w:szCs w:val="16"/>
              </w:rPr>
              <w:t xml:space="preserve">Tubo con heparina de sodio 6 ml. </w:t>
            </w:r>
          </w:p>
        </w:tc>
        <w:tc>
          <w:tcPr>
            <w:tcW w:w="0" w:type="auto"/>
            <w:shd w:val="clear" w:color="auto" w:fill="auto"/>
            <w:vAlign w:val="center"/>
          </w:tcPr>
          <w:p w14:paraId="099A653B" w14:textId="77777777" w:rsidR="00845FD6" w:rsidRPr="00121159" w:rsidRDefault="00845FD6" w:rsidP="00512EDC">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rPr>
            </w:pPr>
            <w:r w:rsidRPr="00121159">
              <w:rPr>
                <w:sz w:val="16"/>
                <w:szCs w:val="16"/>
              </w:rPr>
              <w:t>1 tubo por prueba</w:t>
            </w:r>
          </w:p>
        </w:tc>
        <w:tc>
          <w:tcPr>
            <w:tcW w:w="0" w:type="auto"/>
            <w:shd w:val="clear" w:color="auto" w:fill="auto"/>
            <w:vAlign w:val="center"/>
          </w:tcPr>
          <w:p w14:paraId="032A3FBC" w14:textId="77777777" w:rsidR="00845FD6" w:rsidRPr="00121159" w:rsidRDefault="00845FD6" w:rsidP="00512EDC">
            <w:pPr>
              <w:pStyle w:val="Sinespaciado"/>
              <w:jc w:val="center"/>
              <w:cnfStyle w:val="000000000000" w:firstRow="0" w:lastRow="0" w:firstColumn="0" w:lastColumn="0" w:oddVBand="0" w:evenVBand="0" w:oddHBand="0" w:evenHBand="0" w:firstRowFirstColumn="0" w:firstRowLastColumn="0" w:lastRowFirstColumn="0" w:lastRowLastColumn="0"/>
              <w:rPr>
                <w:sz w:val="16"/>
                <w:szCs w:val="16"/>
              </w:rPr>
            </w:pPr>
            <w:r w:rsidRPr="00121159">
              <w:rPr>
                <w:sz w:val="16"/>
                <w:szCs w:val="16"/>
              </w:rPr>
              <w:t>Considerar una merma del 10%</w:t>
            </w:r>
          </w:p>
        </w:tc>
      </w:tr>
    </w:tbl>
    <w:p w14:paraId="3816B43E" w14:textId="77777777" w:rsidR="00845FD6" w:rsidRPr="00121159" w:rsidRDefault="00845FD6" w:rsidP="00845FD6">
      <w:pPr>
        <w:rPr>
          <w:sz w:val="16"/>
          <w:szCs w:val="16"/>
        </w:rPr>
      </w:pPr>
    </w:p>
    <w:p w14:paraId="5A0D807C" w14:textId="77777777" w:rsidR="00845FD6" w:rsidRPr="00121159" w:rsidRDefault="00845FD6" w:rsidP="00845FD6">
      <w:pPr>
        <w:rPr>
          <w:sz w:val="16"/>
          <w:szCs w:val="16"/>
        </w:rPr>
      </w:pPr>
      <w:r w:rsidRPr="00121159">
        <w:rPr>
          <w:sz w:val="16"/>
          <w:szCs w:val="16"/>
        </w:rPr>
        <w:t xml:space="preserve">Deberán contemplar la instalación de un sistema automatizado para </w:t>
      </w:r>
      <w:proofErr w:type="spellStart"/>
      <w:r w:rsidR="00D446D2" w:rsidRPr="00121159">
        <w:rPr>
          <w:sz w:val="16"/>
          <w:szCs w:val="16"/>
        </w:rPr>
        <w:t>cariotipad</w:t>
      </w:r>
      <w:r w:rsidR="001D551C" w:rsidRPr="00121159">
        <w:rPr>
          <w:sz w:val="16"/>
          <w:szCs w:val="16"/>
        </w:rPr>
        <w:t>o</w:t>
      </w:r>
      <w:proofErr w:type="spellEnd"/>
      <w:r w:rsidR="001D551C" w:rsidRPr="00121159">
        <w:rPr>
          <w:sz w:val="16"/>
          <w:szCs w:val="16"/>
        </w:rPr>
        <w:t xml:space="preserve"> (b</w:t>
      </w:r>
      <w:r w:rsidRPr="00121159">
        <w:rPr>
          <w:sz w:val="16"/>
          <w:szCs w:val="16"/>
        </w:rPr>
        <w:t xml:space="preserve">úsqueda o detección, reubicación y adquisición desatendida de </w:t>
      </w:r>
      <w:r w:rsidR="001D551C" w:rsidRPr="00121159">
        <w:rPr>
          <w:sz w:val="16"/>
          <w:szCs w:val="16"/>
        </w:rPr>
        <w:t>extendidos</w:t>
      </w:r>
      <w:r w:rsidRPr="00121159">
        <w:rPr>
          <w:sz w:val="16"/>
          <w:szCs w:val="16"/>
        </w:rPr>
        <w:t xml:space="preserve"> en metafase, basado en una plataforma de escaneo por medio de microscopio cuya funcionalidad sea:</w:t>
      </w:r>
    </w:p>
    <w:p w14:paraId="5306FB06" w14:textId="77777777" w:rsidR="00845FD6" w:rsidRPr="00121159" w:rsidRDefault="00845FD6" w:rsidP="00903157">
      <w:pPr>
        <w:pStyle w:val="Prrafodelista"/>
        <w:numPr>
          <w:ilvl w:val="0"/>
          <w:numId w:val="35"/>
        </w:numPr>
        <w:rPr>
          <w:sz w:val="16"/>
          <w:szCs w:val="16"/>
        </w:rPr>
      </w:pPr>
      <w:r w:rsidRPr="00121159">
        <w:rPr>
          <w:sz w:val="16"/>
          <w:szCs w:val="16"/>
        </w:rPr>
        <w:t>Encontrar extensiones en metafase</w:t>
      </w:r>
    </w:p>
    <w:p w14:paraId="4DD8F72F" w14:textId="77777777" w:rsidR="00845FD6" w:rsidRPr="00121159" w:rsidRDefault="00845FD6" w:rsidP="00903157">
      <w:pPr>
        <w:pStyle w:val="Prrafodelista"/>
        <w:numPr>
          <w:ilvl w:val="0"/>
          <w:numId w:val="35"/>
        </w:numPr>
        <w:rPr>
          <w:sz w:val="16"/>
          <w:szCs w:val="16"/>
        </w:rPr>
      </w:pPr>
      <w:r w:rsidRPr="00121159">
        <w:rPr>
          <w:sz w:val="16"/>
          <w:szCs w:val="16"/>
        </w:rPr>
        <w:t xml:space="preserve">Analizar las imágenes en metafase (mejora de imágenes, separación de cromosomas, </w:t>
      </w:r>
      <w:proofErr w:type="spellStart"/>
      <w:r w:rsidRPr="00121159">
        <w:rPr>
          <w:sz w:val="16"/>
          <w:szCs w:val="16"/>
        </w:rPr>
        <w:t>cariotipado</w:t>
      </w:r>
      <w:proofErr w:type="spellEnd"/>
      <w:r w:rsidRPr="00121159">
        <w:rPr>
          <w:sz w:val="16"/>
          <w:szCs w:val="16"/>
        </w:rPr>
        <w:t xml:space="preserve"> en pantalla y documentación de resultados) </w:t>
      </w:r>
    </w:p>
    <w:p w14:paraId="178FB665" w14:textId="77777777" w:rsidR="00845FD6" w:rsidRPr="00121159" w:rsidRDefault="00845FD6" w:rsidP="00903157">
      <w:pPr>
        <w:pStyle w:val="Prrafodelista"/>
        <w:numPr>
          <w:ilvl w:val="0"/>
          <w:numId w:val="35"/>
        </w:numPr>
        <w:rPr>
          <w:sz w:val="16"/>
          <w:szCs w:val="16"/>
        </w:rPr>
      </w:pPr>
      <w:r w:rsidRPr="00121159">
        <w:rPr>
          <w:sz w:val="16"/>
          <w:szCs w:val="16"/>
        </w:rPr>
        <w:t>Almacenar los datos de posición y muestras a través de una galería interactiva</w:t>
      </w:r>
      <w:r w:rsidR="00771B9D" w:rsidRPr="00121159">
        <w:rPr>
          <w:sz w:val="16"/>
          <w:szCs w:val="16"/>
        </w:rPr>
        <w:t xml:space="preserve"> (</w:t>
      </w:r>
      <w:proofErr w:type="spellStart"/>
      <w:r w:rsidR="00771B9D" w:rsidRPr="00121159">
        <w:rPr>
          <w:sz w:val="16"/>
          <w:szCs w:val="16"/>
        </w:rPr>
        <w:t>Fotodocumentador</w:t>
      </w:r>
      <w:proofErr w:type="spellEnd"/>
      <w:r w:rsidR="00771B9D" w:rsidRPr="00121159">
        <w:rPr>
          <w:sz w:val="16"/>
          <w:szCs w:val="16"/>
        </w:rPr>
        <w:t>)</w:t>
      </w:r>
      <w:r w:rsidRPr="00121159">
        <w:rPr>
          <w:sz w:val="16"/>
          <w:szCs w:val="16"/>
        </w:rPr>
        <w:t>.</w:t>
      </w:r>
    </w:p>
    <w:p w14:paraId="7F54FEE1" w14:textId="77777777" w:rsidR="00845FD6" w:rsidRPr="00121159" w:rsidRDefault="00845FD6" w:rsidP="00903157">
      <w:pPr>
        <w:pStyle w:val="Prrafodelista"/>
        <w:numPr>
          <w:ilvl w:val="0"/>
          <w:numId w:val="35"/>
        </w:numPr>
        <w:rPr>
          <w:sz w:val="16"/>
          <w:szCs w:val="16"/>
        </w:rPr>
      </w:pPr>
      <w:r w:rsidRPr="00121159">
        <w:rPr>
          <w:sz w:val="16"/>
          <w:szCs w:val="16"/>
        </w:rPr>
        <w:t>Exportar la información al Sistema de Información del Laboratorio, medios externos y bases de datos.</w:t>
      </w:r>
    </w:p>
    <w:p w14:paraId="7AC2F4CC" w14:textId="77777777" w:rsidR="00162735" w:rsidRPr="00121159" w:rsidRDefault="00845FD6" w:rsidP="00903157">
      <w:pPr>
        <w:pStyle w:val="Prrafodelista"/>
        <w:numPr>
          <w:ilvl w:val="0"/>
          <w:numId w:val="35"/>
        </w:numPr>
        <w:rPr>
          <w:sz w:val="16"/>
          <w:szCs w:val="16"/>
        </w:rPr>
      </w:pPr>
      <w:r w:rsidRPr="00121159">
        <w:rPr>
          <w:sz w:val="16"/>
          <w:szCs w:val="16"/>
        </w:rPr>
        <w:t>La cámara especificada en el Anexo T2 Equipamiento deberá ser compatible con el microscopio y el sistema buscador de metafases por cada microscopio asignado.</w:t>
      </w:r>
    </w:p>
    <w:p w14:paraId="24362814" w14:textId="77777777" w:rsidR="00845FD6" w:rsidRPr="00121159" w:rsidRDefault="00845FD6" w:rsidP="00845FD6">
      <w:pPr>
        <w:rPr>
          <w:sz w:val="16"/>
          <w:szCs w:val="16"/>
        </w:rPr>
      </w:pPr>
    </w:p>
    <w:tbl>
      <w:tblPr>
        <w:tblW w:w="0" w:type="auto"/>
        <w:jc w:val="center"/>
        <w:tblCellMar>
          <w:left w:w="70" w:type="dxa"/>
          <w:right w:w="70" w:type="dxa"/>
        </w:tblCellMar>
        <w:tblLook w:val="04A0" w:firstRow="1" w:lastRow="0" w:firstColumn="1" w:lastColumn="0" w:noHBand="0" w:noVBand="1"/>
      </w:tblPr>
      <w:tblGrid>
        <w:gridCol w:w="878"/>
        <w:gridCol w:w="2470"/>
        <w:gridCol w:w="6472"/>
      </w:tblGrid>
      <w:tr w:rsidR="007B5C1C" w:rsidRPr="00121159" w14:paraId="07EE8A56" w14:textId="77777777" w:rsidTr="005F2D9D">
        <w:trPr>
          <w:trHeight w:val="300"/>
          <w:jc w:val="center"/>
        </w:trPr>
        <w:tc>
          <w:tcPr>
            <w:tcW w:w="9962"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CAC4561" w14:textId="77777777" w:rsidR="007B5C1C" w:rsidRPr="00121159" w:rsidRDefault="007B5C1C" w:rsidP="007B5C1C">
            <w:pPr>
              <w:rPr>
                <w:b/>
                <w:sz w:val="16"/>
                <w:szCs w:val="16"/>
              </w:rPr>
            </w:pPr>
            <w:r w:rsidRPr="00121159">
              <w:rPr>
                <w:b/>
                <w:sz w:val="16"/>
                <w:szCs w:val="16"/>
              </w:rPr>
              <w:t>Grupo 17 Electroforesis</w:t>
            </w:r>
          </w:p>
        </w:tc>
      </w:tr>
      <w:tr w:rsidR="007B5C1C" w:rsidRPr="00121159" w14:paraId="0A5D4E1C" w14:textId="77777777" w:rsidTr="005F2D9D">
        <w:trPr>
          <w:trHeight w:val="300"/>
          <w:jc w:val="center"/>
        </w:trPr>
        <w:tc>
          <w:tcPr>
            <w:tcW w:w="9962"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53DAE87" w14:textId="77777777" w:rsidR="007B5C1C" w:rsidRPr="00121159" w:rsidRDefault="007B5C1C" w:rsidP="003011E1">
            <w:pPr>
              <w:pStyle w:val="Sinespaciado"/>
              <w:rPr>
                <w:bCs/>
                <w:sz w:val="16"/>
                <w:szCs w:val="16"/>
                <w:lang w:eastAsia="es-MX"/>
              </w:rPr>
            </w:pPr>
            <w:r w:rsidRPr="00121159">
              <w:rPr>
                <w:sz w:val="16"/>
                <w:szCs w:val="16"/>
              </w:rPr>
              <w:t>Estudios incluidos:</w:t>
            </w:r>
          </w:p>
        </w:tc>
      </w:tr>
      <w:tr w:rsidR="003011E1" w:rsidRPr="00121159" w14:paraId="39E38C13" w14:textId="77777777" w:rsidTr="005F2D9D">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88A2C37" w14:textId="77777777" w:rsidR="003011E1" w:rsidRPr="00121159" w:rsidRDefault="003011E1" w:rsidP="00D446D2">
            <w:pPr>
              <w:pStyle w:val="Sinespaciado"/>
              <w:jc w:val="center"/>
              <w:rPr>
                <w:b/>
                <w:sz w:val="16"/>
                <w:szCs w:val="16"/>
                <w:lang w:eastAsia="es-MX"/>
              </w:rPr>
            </w:pPr>
            <w:r w:rsidRPr="00121159">
              <w:rPr>
                <w:b/>
                <w:bCs/>
                <w:sz w:val="16"/>
                <w:szCs w:val="16"/>
                <w:lang w:eastAsia="es-MX"/>
              </w:rPr>
              <w:t>Clave</w:t>
            </w:r>
          </w:p>
        </w:tc>
        <w:tc>
          <w:tcPr>
            <w:tcW w:w="2507"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27CEFB9F" w14:textId="77777777" w:rsidR="003011E1" w:rsidRPr="00121159" w:rsidRDefault="003011E1" w:rsidP="00D446D2">
            <w:pPr>
              <w:pStyle w:val="Sinespaciado"/>
              <w:jc w:val="center"/>
              <w:rPr>
                <w:b/>
                <w:sz w:val="16"/>
                <w:szCs w:val="16"/>
                <w:lang w:eastAsia="es-MX"/>
              </w:rPr>
            </w:pPr>
            <w:r w:rsidRPr="00121159">
              <w:rPr>
                <w:b/>
                <w:bCs/>
                <w:sz w:val="16"/>
                <w:szCs w:val="16"/>
                <w:lang w:eastAsia="es-MX"/>
              </w:rPr>
              <w:t>Nombre del Estudio</w:t>
            </w:r>
          </w:p>
        </w:tc>
        <w:tc>
          <w:tcPr>
            <w:tcW w:w="6565"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4A97BABC" w14:textId="77777777" w:rsidR="003011E1" w:rsidRPr="00121159" w:rsidRDefault="003011E1" w:rsidP="00D446D2">
            <w:pPr>
              <w:pStyle w:val="Sinespaciado"/>
              <w:jc w:val="center"/>
              <w:rPr>
                <w:b/>
                <w:sz w:val="16"/>
                <w:szCs w:val="16"/>
                <w:lang w:eastAsia="es-MX"/>
              </w:rPr>
            </w:pPr>
            <w:r w:rsidRPr="00121159">
              <w:rPr>
                <w:b/>
                <w:bCs/>
                <w:sz w:val="16"/>
                <w:szCs w:val="16"/>
                <w:lang w:eastAsia="es-MX"/>
              </w:rPr>
              <w:t>Especificaciones de los estudios</w:t>
            </w:r>
          </w:p>
        </w:tc>
      </w:tr>
      <w:tr w:rsidR="003011E1" w:rsidRPr="00121159" w14:paraId="281225DE" w14:textId="77777777" w:rsidTr="007B5C1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17D35" w14:textId="77777777" w:rsidR="003011E1" w:rsidRPr="00121159" w:rsidRDefault="003011E1" w:rsidP="00162735">
            <w:pPr>
              <w:pStyle w:val="Sinespaciado"/>
              <w:rPr>
                <w:sz w:val="16"/>
                <w:szCs w:val="16"/>
                <w:lang w:eastAsia="es-MX"/>
              </w:rPr>
            </w:pPr>
            <w:r w:rsidRPr="00121159">
              <w:rPr>
                <w:sz w:val="16"/>
                <w:szCs w:val="16"/>
                <w:lang w:eastAsia="es-MX"/>
              </w:rPr>
              <w:t>40.17.001</w:t>
            </w:r>
          </w:p>
        </w:tc>
        <w:tc>
          <w:tcPr>
            <w:tcW w:w="2507" w:type="dxa"/>
            <w:tcBorders>
              <w:top w:val="single" w:sz="4" w:space="0" w:color="auto"/>
              <w:left w:val="nil"/>
              <w:bottom w:val="single" w:sz="4" w:space="0" w:color="auto"/>
              <w:right w:val="single" w:sz="4" w:space="0" w:color="auto"/>
            </w:tcBorders>
            <w:shd w:val="clear" w:color="auto" w:fill="auto"/>
            <w:noWrap/>
            <w:vAlign w:val="center"/>
            <w:hideMark/>
          </w:tcPr>
          <w:p w14:paraId="27AD3EF6" w14:textId="77777777" w:rsidR="003011E1" w:rsidRPr="00121159" w:rsidRDefault="003011E1" w:rsidP="00162735">
            <w:pPr>
              <w:pStyle w:val="Sinespaciado"/>
              <w:rPr>
                <w:sz w:val="16"/>
                <w:szCs w:val="16"/>
                <w:lang w:eastAsia="es-MX"/>
              </w:rPr>
            </w:pPr>
            <w:r w:rsidRPr="00121159">
              <w:rPr>
                <w:sz w:val="16"/>
                <w:szCs w:val="16"/>
                <w:lang w:eastAsia="es-MX"/>
              </w:rPr>
              <w:t>Electroforesis de Hemoglobina</w:t>
            </w:r>
          </w:p>
        </w:tc>
        <w:tc>
          <w:tcPr>
            <w:tcW w:w="6565" w:type="dxa"/>
            <w:tcBorders>
              <w:top w:val="single" w:sz="4" w:space="0" w:color="auto"/>
              <w:left w:val="nil"/>
              <w:bottom w:val="single" w:sz="4" w:space="0" w:color="auto"/>
              <w:right w:val="single" w:sz="4" w:space="0" w:color="auto"/>
            </w:tcBorders>
            <w:vAlign w:val="center"/>
          </w:tcPr>
          <w:p w14:paraId="3C551BA4" w14:textId="77777777" w:rsidR="003011E1" w:rsidRPr="00121159" w:rsidRDefault="003011E1" w:rsidP="00162735">
            <w:pPr>
              <w:pStyle w:val="Sinespaciado"/>
              <w:rPr>
                <w:sz w:val="16"/>
                <w:szCs w:val="16"/>
                <w:lang w:eastAsia="es-MX"/>
              </w:rPr>
            </w:pPr>
            <w:r w:rsidRPr="00121159">
              <w:rPr>
                <w:sz w:val="16"/>
                <w:szCs w:val="16"/>
                <w:lang w:eastAsia="es-MX"/>
              </w:rPr>
              <w:t>Envío a Laboratorio de Referencia</w:t>
            </w:r>
          </w:p>
        </w:tc>
      </w:tr>
      <w:tr w:rsidR="003011E1" w:rsidRPr="00121159" w14:paraId="151270B0" w14:textId="77777777" w:rsidTr="007B5C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436D78" w14:textId="77777777" w:rsidR="003011E1" w:rsidRPr="00121159" w:rsidRDefault="003011E1" w:rsidP="00162735">
            <w:pPr>
              <w:pStyle w:val="Sinespaciado"/>
              <w:rPr>
                <w:sz w:val="16"/>
                <w:szCs w:val="16"/>
                <w:lang w:eastAsia="es-MX"/>
              </w:rPr>
            </w:pPr>
            <w:r w:rsidRPr="00121159">
              <w:rPr>
                <w:sz w:val="16"/>
                <w:szCs w:val="16"/>
                <w:lang w:eastAsia="es-MX"/>
              </w:rPr>
              <w:t>40.17.002</w:t>
            </w:r>
          </w:p>
        </w:tc>
        <w:tc>
          <w:tcPr>
            <w:tcW w:w="2507" w:type="dxa"/>
            <w:tcBorders>
              <w:top w:val="nil"/>
              <w:left w:val="nil"/>
              <w:bottom w:val="single" w:sz="4" w:space="0" w:color="auto"/>
              <w:right w:val="single" w:sz="4" w:space="0" w:color="auto"/>
            </w:tcBorders>
            <w:shd w:val="clear" w:color="auto" w:fill="auto"/>
            <w:noWrap/>
            <w:vAlign w:val="center"/>
            <w:hideMark/>
          </w:tcPr>
          <w:p w14:paraId="44CB7ACC" w14:textId="77777777" w:rsidR="003011E1" w:rsidRPr="00121159" w:rsidRDefault="003011E1" w:rsidP="00162735">
            <w:pPr>
              <w:pStyle w:val="Sinespaciado"/>
              <w:rPr>
                <w:sz w:val="16"/>
                <w:szCs w:val="16"/>
                <w:lang w:eastAsia="es-MX"/>
              </w:rPr>
            </w:pPr>
            <w:r w:rsidRPr="00121159">
              <w:rPr>
                <w:sz w:val="16"/>
                <w:szCs w:val="16"/>
                <w:lang w:eastAsia="es-MX"/>
              </w:rPr>
              <w:t>Electroforesis de Proteínas en orina</w:t>
            </w:r>
          </w:p>
        </w:tc>
        <w:tc>
          <w:tcPr>
            <w:tcW w:w="6565" w:type="dxa"/>
            <w:tcBorders>
              <w:top w:val="nil"/>
              <w:left w:val="nil"/>
              <w:bottom w:val="single" w:sz="4" w:space="0" w:color="auto"/>
              <w:right w:val="single" w:sz="4" w:space="0" w:color="auto"/>
            </w:tcBorders>
            <w:vAlign w:val="center"/>
          </w:tcPr>
          <w:p w14:paraId="4D32B4A8" w14:textId="77777777" w:rsidR="003011E1" w:rsidRPr="00121159" w:rsidRDefault="003011E1" w:rsidP="003011E1">
            <w:pPr>
              <w:pStyle w:val="Sinespaciado"/>
              <w:rPr>
                <w:sz w:val="16"/>
                <w:szCs w:val="16"/>
              </w:rPr>
            </w:pPr>
            <w:r w:rsidRPr="00121159">
              <w:rPr>
                <w:sz w:val="16"/>
                <w:szCs w:val="16"/>
              </w:rPr>
              <w:t>Para las siguientes UMAE, se deberá procesar en sitio:</w:t>
            </w:r>
          </w:p>
          <w:p w14:paraId="2D4974FD" w14:textId="77777777" w:rsidR="003011E1" w:rsidRPr="00121159" w:rsidRDefault="003011E1" w:rsidP="003011E1">
            <w:pPr>
              <w:pStyle w:val="Sinespaciado"/>
              <w:rPr>
                <w:sz w:val="16"/>
                <w:szCs w:val="16"/>
              </w:rPr>
            </w:pPr>
          </w:p>
          <w:tbl>
            <w:tblPr>
              <w:tblW w:w="6302" w:type="dxa"/>
              <w:tblCellMar>
                <w:left w:w="70" w:type="dxa"/>
                <w:right w:w="70" w:type="dxa"/>
              </w:tblCellMar>
              <w:tblLook w:val="04A0" w:firstRow="1" w:lastRow="0" w:firstColumn="1" w:lastColumn="0" w:noHBand="0" w:noVBand="1"/>
            </w:tblPr>
            <w:tblGrid>
              <w:gridCol w:w="752"/>
              <w:gridCol w:w="665"/>
              <w:gridCol w:w="2607"/>
              <w:gridCol w:w="2278"/>
            </w:tblGrid>
            <w:tr w:rsidR="003011E1" w:rsidRPr="00121159" w14:paraId="254EF1D3" w14:textId="77777777" w:rsidTr="00512EDC">
              <w:trPr>
                <w:trHeight w:val="270"/>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9CD39"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lastRenderedPageBreak/>
                    <w:t>Partida</w:t>
                  </w:r>
                </w:p>
              </w:tc>
              <w:tc>
                <w:tcPr>
                  <w:tcW w:w="665" w:type="dxa"/>
                  <w:tcBorders>
                    <w:top w:val="single" w:sz="4" w:space="0" w:color="auto"/>
                    <w:left w:val="nil"/>
                    <w:bottom w:val="single" w:sz="4" w:space="0" w:color="auto"/>
                    <w:right w:val="single" w:sz="4" w:space="0" w:color="auto"/>
                  </w:tcBorders>
                  <w:shd w:val="clear" w:color="auto" w:fill="auto"/>
                  <w:noWrap/>
                  <w:vAlign w:val="center"/>
                </w:tcPr>
                <w:p w14:paraId="56E2F034"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Clave OOAD</w:t>
                  </w:r>
                </w:p>
              </w:tc>
              <w:tc>
                <w:tcPr>
                  <w:tcW w:w="2607" w:type="dxa"/>
                  <w:tcBorders>
                    <w:top w:val="single" w:sz="4" w:space="0" w:color="auto"/>
                    <w:left w:val="nil"/>
                    <w:bottom w:val="single" w:sz="4" w:space="0" w:color="auto"/>
                    <w:right w:val="single" w:sz="4" w:space="0" w:color="auto"/>
                  </w:tcBorders>
                  <w:shd w:val="clear" w:color="auto" w:fill="auto"/>
                  <w:noWrap/>
                  <w:vAlign w:val="center"/>
                </w:tcPr>
                <w:p w14:paraId="5B25D554" w14:textId="77777777" w:rsidR="003011E1" w:rsidRPr="00121159" w:rsidRDefault="003011E1" w:rsidP="003011E1">
                  <w:pPr>
                    <w:spacing w:after="0"/>
                    <w:jc w:val="left"/>
                    <w:rPr>
                      <w:rFonts w:eastAsia="Times New Roman" w:cs="Calibri"/>
                      <w:color w:val="000000"/>
                      <w:sz w:val="16"/>
                      <w:szCs w:val="16"/>
                      <w:lang w:eastAsia="es-MX"/>
                    </w:rPr>
                  </w:pPr>
                  <w:r w:rsidRPr="00121159">
                    <w:rPr>
                      <w:rFonts w:eastAsia="Times New Roman" w:cs="Calibri"/>
                      <w:b/>
                      <w:bCs/>
                      <w:sz w:val="16"/>
                      <w:szCs w:val="16"/>
                      <w:lang w:eastAsia="es-MX"/>
                    </w:rPr>
                    <w:t>OOAD/UMAE</w:t>
                  </w:r>
                </w:p>
              </w:tc>
              <w:tc>
                <w:tcPr>
                  <w:tcW w:w="2278" w:type="dxa"/>
                  <w:tcBorders>
                    <w:top w:val="single" w:sz="4" w:space="0" w:color="auto"/>
                    <w:left w:val="nil"/>
                    <w:bottom w:val="single" w:sz="4" w:space="0" w:color="auto"/>
                    <w:right w:val="single" w:sz="4" w:space="0" w:color="auto"/>
                  </w:tcBorders>
                  <w:shd w:val="clear" w:color="auto" w:fill="auto"/>
                  <w:noWrap/>
                  <w:vAlign w:val="center"/>
                </w:tcPr>
                <w:p w14:paraId="5575DA92" w14:textId="77777777" w:rsidR="003011E1" w:rsidRPr="00121159" w:rsidRDefault="003011E1" w:rsidP="003011E1">
                  <w:pPr>
                    <w:spacing w:after="0"/>
                    <w:jc w:val="left"/>
                    <w:rPr>
                      <w:rFonts w:eastAsia="Times New Roman" w:cs="Calibri"/>
                      <w:color w:val="000000"/>
                      <w:sz w:val="16"/>
                      <w:szCs w:val="16"/>
                      <w:lang w:eastAsia="es-MX"/>
                    </w:rPr>
                  </w:pPr>
                  <w:r w:rsidRPr="00121159">
                    <w:rPr>
                      <w:rFonts w:eastAsia="Times New Roman" w:cs="Calibri"/>
                      <w:b/>
                      <w:bCs/>
                      <w:sz w:val="16"/>
                      <w:szCs w:val="16"/>
                      <w:lang w:eastAsia="es-MX"/>
                    </w:rPr>
                    <w:t>UNIDAD</w:t>
                  </w:r>
                </w:p>
              </w:tc>
            </w:tr>
            <w:tr w:rsidR="003011E1" w:rsidRPr="00121159" w14:paraId="29B37CE0" w14:textId="77777777" w:rsidTr="00512EDC">
              <w:trPr>
                <w:trHeight w:val="270"/>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FFCDF"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cs="Calibri"/>
                      <w:color w:val="000000"/>
                      <w:sz w:val="16"/>
                      <w:szCs w:val="16"/>
                    </w:rPr>
                    <w:t>36</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74B4F351"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cs="Calibri"/>
                      <w:color w:val="000000"/>
                      <w:sz w:val="16"/>
                      <w:szCs w:val="16"/>
                    </w:rPr>
                    <w:t>4A</w:t>
                  </w:r>
                </w:p>
              </w:tc>
              <w:tc>
                <w:tcPr>
                  <w:tcW w:w="2607" w:type="dxa"/>
                  <w:tcBorders>
                    <w:top w:val="single" w:sz="4" w:space="0" w:color="auto"/>
                    <w:left w:val="nil"/>
                    <w:bottom w:val="single" w:sz="4" w:space="0" w:color="auto"/>
                    <w:right w:val="single" w:sz="4" w:space="0" w:color="auto"/>
                  </w:tcBorders>
                  <w:shd w:val="clear" w:color="auto" w:fill="auto"/>
                  <w:noWrap/>
                  <w:vAlign w:val="center"/>
                  <w:hideMark/>
                </w:tcPr>
                <w:p w14:paraId="5CE75160" w14:textId="77777777" w:rsidR="003011E1" w:rsidRPr="00121159" w:rsidRDefault="003011E1" w:rsidP="003011E1">
                  <w:pPr>
                    <w:spacing w:after="0"/>
                    <w:jc w:val="left"/>
                    <w:rPr>
                      <w:rFonts w:eastAsia="Times New Roman" w:cs="Calibri"/>
                      <w:color w:val="000000"/>
                      <w:sz w:val="16"/>
                      <w:szCs w:val="16"/>
                      <w:lang w:eastAsia="es-MX"/>
                    </w:rPr>
                  </w:pPr>
                  <w:r w:rsidRPr="00121159">
                    <w:rPr>
                      <w:rFonts w:cs="Calibri"/>
                      <w:color w:val="000000"/>
                      <w:sz w:val="16"/>
                      <w:szCs w:val="16"/>
                    </w:rPr>
                    <w:t>UMAE HES CMN La Raza</w:t>
                  </w:r>
                </w:p>
              </w:tc>
              <w:tc>
                <w:tcPr>
                  <w:tcW w:w="2278" w:type="dxa"/>
                  <w:tcBorders>
                    <w:top w:val="single" w:sz="4" w:space="0" w:color="auto"/>
                    <w:left w:val="nil"/>
                    <w:bottom w:val="single" w:sz="4" w:space="0" w:color="auto"/>
                    <w:right w:val="single" w:sz="4" w:space="0" w:color="auto"/>
                  </w:tcBorders>
                  <w:shd w:val="clear" w:color="auto" w:fill="auto"/>
                  <w:noWrap/>
                  <w:vAlign w:val="center"/>
                  <w:hideMark/>
                </w:tcPr>
                <w:p w14:paraId="3129BFE5" w14:textId="77777777" w:rsidR="003011E1" w:rsidRPr="00121159" w:rsidRDefault="003011E1" w:rsidP="003011E1">
                  <w:pPr>
                    <w:spacing w:after="0"/>
                    <w:jc w:val="left"/>
                    <w:rPr>
                      <w:rFonts w:eastAsia="Times New Roman" w:cs="Calibri"/>
                      <w:color w:val="000000"/>
                      <w:sz w:val="16"/>
                      <w:szCs w:val="16"/>
                      <w:lang w:eastAsia="es-MX"/>
                    </w:rPr>
                  </w:pPr>
                  <w:r w:rsidRPr="00121159">
                    <w:rPr>
                      <w:rFonts w:cs="Calibri"/>
                      <w:color w:val="000000"/>
                      <w:sz w:val="16"/>
                      <w:szCs w:val="16"/>
                    </w:rPr>
                    <w:t>HES</w:t>
                  </w:r>
                  <w:r w:rsidR="00221154" w:rsidRPr="00121159">
                    <w:rPr>
                      <w:rFonts w:cs="Calibri"/>
                      <w:color w:val="000000"/>
                      <w:sz w:val="16"/>
                      <w:szCs w:val="16"/>
                    </w:rPr>
                    <w:t xml:space="preserve"> </w:t>
                  </w:r>
                  <w:r w:rsidRPr="00121159">
                    <w:rPr>
                      <w:rFonts w:cs="Calibri"/>
                      <w:color w:val="000000"/>
                      <w:sz w:val="16"/>
                      <w:szCs w:val="16"/>
                    </w:rPr>
                    <w:t>CMN La Raza</w:t>
                  </w:r>
                </w:p>
              </w:tc>
            </w:tr>
            <w:tr w:rsidR="003011E1" w:rsidRPr="00121159" w14:paraId="22DA78FD" w14:textId="77777777" w:rsidTr="00512EDC">
              <w:trPr>
                <w:trHeight w:val="270"/>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A5831"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cs="Calibri"/>
                      <w:color w:val="000000"/>
                      <w:sz w:val="16"/>
                      <w:szCs w:val="16"/>
                    </w:rPr>
                    <w:t>38</w:t>
                  </w:r>
                </w:p>
              </w:tc>
              <w:tc>
                <w:tcPr>
                  <w:tcW w:w="665" w:type="dxa"/>
                  <w:tcBorders>
                    <w:top w:val="single" w:sz="4" w:space="0" w:color="auto"/>
                    <w:left w:val="nil"/>
                    <w:bottom w:val="single" w:sz="4" w:space="0" w:color="auto"/>
                    <w:right w:val="single" w:sz="4" w:space="0" w:color="auto"/>
                  </w:tcBorders>
                  <w:shd w:val="clear" w:color="auto" w:fill="auto"/>
                  <w:noWrap/>
                  <w:vAlign w:val="center"/>
                </w:tcPr>
                <w:p w14:paraId="1EA64032"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cs="Calibri"/>
                      <w:color w:val="000000"/>
                      <w:sz w:val="16"/>
                      <w:szCs w:val="16"/>
                    </w:rPr>
                    <w:t>4C</w:t>
                  </w:r>
                </w:p>
              </w:tc>
              <w:tc>
                <w:tcPr>
                  <w:tcW w:w="2607" w:type="dxa"/>
                  <w:tcBorders>
                    <w:top w:val="single" w:sz="4" w:space="0" w:color="auto"/>
                    <w:left w:val="nil"/>
                    <w:bottom w:val="single" w:sz="4" w:space="0" w:color="auto"/>
                    <w:right w:val="single" w:sz="4" w:space="0" w:color="auto"/>
                  </w:tcBorders>
                  <w:shd w:val="clear" w:color="auto" w:fill="auto"/>
                  <w:noWrap/>
                  <w:vAlign w:val="center"/>
                </w:tcPr>
                <w:p w14:paraId="6AF98352" w14:textId="77777777" w:rsidR="003011E1" w:rsidRPr="00121159" w:rsidRDefault="003011E1" w:rsidP="003011E1">
                  <w:pPr>
                    <w:spacing w:after="0"/>
                    <w:jc w:val="left"/>
                    <w:rPr>
                      <w:rFonts w:cs="Calibri"/>
                      <w:color w:val="000000"/>
                      <w:sz w:val="16"/>
                      <w:szCs w:val="16"/>
                    </w:rPr>
                  </w:pPr>
                  <w:r w:rsidRPr="00121159">
                    <w:rPr>
                      <w:rFonts w:cs="Calibri"/>
                      <w:color w:val="000000"/>
                      <w:sz w:val="16"/>
                      <w:szCs w:val="16"/>
                    </w:rPr>
                    <w:t>UMAE HES CMN Occidente</w:t>
                  </w:r>
                </w:p>
              </w:tc>
              <w:tc>
                <w:tcPr>
                  <w:tcW w:w="2278" w:type="dxa"/>
                  <w:tcBorders>
                    <w:top w:val="single" w:sz="4" w:space="0" w:color="auto"/>
                    <w:left w:val="nil"/>
                    <w:bottom w:val="single" w:sz="4" w:space="0" w:color="auto"/>
                    <w:right w:val="single" w:sz="4" w:space="0" w:color="auto"/>
                  </w:tcBorders>
                  <w:shd w:val="clear" w:color="auto" w:fill="auto"/>
                  <w:noWrap/>
                  <w:vAlign w:val="center"/>
                </w:tcPr>
                <w:p w14:paraId="012FD3BC" w14:textId="77777777" w:rsidR="003011E1" w:rsidRPr="00121159" w:rsidRDefault="003011E1" w:rsidP="003011E1">
                  <w:pPr>
                    <w:spacing w:after="0"/>
                    <w:jc w:val="left"/>
                    <w:rPr>
                      <w:rFonts w:cs="Calibri"/>
                      <w:color w:val="000000"/>
                      <w:sz w:val="16"/>
                      <w:szCs w:val="16"/>
                    </w:rPr>
                  </w:pPr>
                  <w:r w:rsidRPr="00121159">
                    <w:rPr>
                      <w:rFonts w:cs="Calibri"/>
                      <w:color w:val="000000"/>
                      <w:sz w:val="16"/>
                      <w:szCs w:val="16"/>
                    </w:rPr>
                    <w:t>HES CMN Occidente</w:t>
                  </w:r>
                </w:p>
              </w:tc>
            </w:tr>
            <w:tr w:rsidR="003011E1" w:rsidRPr="00121159" w14:paraId="2DFA22B0" w14:textId="77777777" w:rsidTr="00512EDC">
              <w:trPr>
                <w:trHeight w:val="270"/>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04366"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cs="Calibri"/>
                      <w:color w:val="000000"/>
                      <w:sz w:val="16"/>
                      <w:szCs w:val="16"/>
                    </w:rPr>
                    <w:t>39</w:t>
                  </w:r>
                </w:p>
              </w:tc>
              <w:tc>
                <w:tcPr>
                  <w:tcW w:w="665" w:type="dxa"/>
                  <w:tcBorders>
                    <w:top w:val="single" w:sz="4" w:space="0" w:color="auto"/>
                    <w:left w:val="nil"/>
                    <w:bottom w:val="single" w:sz="4" w:space="0" w:color="auto"/>
                    <w:right w:val="single" w:sz="4" w:space="0" w:color="auto"/>
                  </w:tcBorders>
                  <w:shd w:val="clear" w:color="auto" w:fill="auto"/>
                  <w:noWrap/>
                  <w:vAlign w:val="center"/>
                </w:tcPr>
                <w:p w14:paraId="32067BF5"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cs="Calibri"/>
                      <w:color w:val="000000"/>
                      <w:sz w:val="16"/>
                      <w:szCs w:val="16"/>
                    </w:rPr>
                    <w:t>4D</w:t>
                  </w:r>
                </w:p>
              </w:tc>
              <w:tc>
                <w:tcPr>
                  <w:tcW w:w="2607" w:type="dxa"/>
                  <w:tcBorders>
                    <w:top w:val="single" w:sz="4" w:space="0" w:color="auto"/>
                    <w:left w:val="nil"/>
                    <w:bottom w:val="single" w:sz="4" w:space="0" w:color="auto"/>
                    <w:right w:val="single" w:sz="4" w:space="0" w:color="auto"/>
                  </w:tcBorders>
                  <w:shd w:val="clear" w:color="auto" w:fill="auto"/>
                  <w:noWrap/>
                  <w:vAlign w:val="center"/>
                </w:tcPr>
                <w:p w14:paraId="3DCE244F" w14:textId="77777777" w:rsidR="003011E1" w:rsidRPr="00121159" w:rsidRDefault="003011E1" w:rsidP="003011E1">
                  <w:pPr>
                    <w:spacing w:after="0"/>
                    <w:jc w:val="left"/>
                    <w:rPr>
                      <w:rFonts w:cs="Calibri"/>
                      <w:color w:val="000000"/>
                      <w:sz w:val="16"/>
                      <w:szCs w:val="16"/>
                    </w:rPr>
                  </w:pPr>
                  <w:r w:rsidRPr="00121159">
                    <w:rPr>
                      <w:rFonts w:cs="Calibri"/>
                      <w:color w:val="000000"/>
                      <w:sz w:val="16"/>
                      <w:szCs w:val="16"/>
                    </w:rPr>
                    <w:t>UMAE HES Monterrey</w:t>
                  </w:r>
                </w:p>
              </w:tc>
              <w:tc>
                <w:tcPr>
                  <w:tcW w:w="2278" w:type="dxa"/>
                  <w:tcBorders>
                    <w:top w:val="single" w:sz="4" w:space="0" w:color="auto"/>
                    <w:left w:val="nil"/>
                    <w:bottom w:val="single" w:sz="4" w:space="0" w:color="auto"/>
                    <w:right w:val="single" w:sz="4" w:space="0" w:color="auto"/>
                  </w:tcBorders>
                  <w:shd w:val="clear" w:color="auto" w:fill="auto"/>
                  <w:noWrap/>
                  <w:vAlign w:val="center"/>
                </w:tcPr>
                <w:p w14:paraId="2853B2AB" w14:textId="77777777" w:rsidR="003011E1" w:rsidRPr="00121159" w:rsidRDefault="003011E1" w:rsidP="003011E1">
                  <w:pPr>
                    <w:spacing w:after="0"/>
                    <w:jc w:val="left"/>
                    <w:rPr>
                      <w:rFonts w:cs="Calibri"/>
                      <w:color w:val="000000"/>
                      <w:sz w:val="16"/>
                      <w:szCs w:val="16"/>
                    </w:rPr>
                  </w:pPr>
                  <w:r w:rsidRPr="00121159">
                    <w:rPr>
                      <w:rFonts w:cs="Calibri"/>
                      <w:color w:val="000000"/>
                      <w:sz w:val="16"/>
                      <w:szCs w:val="16"/>
                    </w:rPr>
                    <w:t>HES 25 Monterrey</w:t>
                  </w:r>
                </w:p>
              </w:tc>
            </w:tr>
            <w:tr w:rsidR="003011E1" w:rsidRPr="00121159" w14:paraId="38C45635" w14:textId="77777777" w:rsidTr="00512EDC">
              <w:trPr>
                <w:trHeight w:val="270"/>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11883C"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cs="Calibri"/>
                      <w:color w:val="000000"/>
                      <w:sz w:val="16"/>
                      <w:szCs w:val="16"/>
                    </w:rPr>
                    <w:t>5</w:t>
                  </w:r>
                  <w:r w:rsidR="00CB7BC1" w:rsidRPr="00121159">
                    <w:rPr>
                      <w:rFonts w:cs="Calibri"/>
                      <w:color w:val="000000"/>
                      <w:sz w:val="16"/>
                      <w:szCs w:val="16"/>
                    </w:rPr>
                    <w:t>6</w:t>
                  </w:r>
                </w:p>
              </w:tc>
              <w:tc>
                <w:tcPr>
                  <w:tcW w:w="665" w:type="dxa"/>
                  <w:tcBorders>
                    <w:top w:val="single" w:sz="4" w:space="0" w:color="auto"/>
                    <w:left w:val="nil"/>
                    <w:bottom w:val="single" w:sz="4" w:space="0" w:color="auto"/>
                    <w:right w:val="single" w:sz="4" w:space="0" w:color="auto"/>
                  </w:tcBorders>
                  <w:shd w:val="clear" w:color="auto" w:fill="auto"/>
                  <w:noWrap/>
                  <w:vAlign w:val="center"/>
                </w:tcPr>
                <w:p w14:paraId="6BA45EE1"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cs="Calibri"/>
                      <w:color w:val="000000"/>
                      <w:sz w:val="16"/>
                      <w:szCs w:val="16"/>
                    </w:rPr>
                    <w:t>4U</w:t>
                  </w:r>
                </w:p>
              </w:tc>
              <w:tc>
                <w:tcPr>
                  <w:tcW w:w="2607" w:type="dxa"/>
                  <w:tcBorders>
                    <w:top w:val="single" w:sz="4" w:space="0" w:color="auto"/>
                    <w:left w:val="nil"/>
                    <w:bottom w:val="single" w:sz="4" w:space="0" w:color="auto"/>
                    <w:right w:val="single" w:sz="4" w:space="0" w:color="auto"/>
                  </w:tcBorders>
                  <w:shd w:val="clear" w:color="auto" w:fill="auto"/>
                  <w:noWrap/>
                  <w:vAlign w:val="center"/>
                </w:tcPr>
                <w:p w14:paraId="1BD8CBF6" w14:textId="77777777" w:rsidR="003011E1" w:rsidRPr="00121159" w:rsidRDefault="003011E1" w:rsidP="003011E1">
                  <w:pPr>
                    <w:spacing w:after="0"/>
                    <w:jc w:val="left"/>
                    <w:rPr>
                      <w:rFonts w:cs="Calibri"/>
                      <w:color w:val="000000"/>
                      <w:sz w:val="16"/>
                      <w:szCs w:val="16"/>
                    </w:rPr>
                  </w:pPr>
                  <w:r w:rsidRPr="00121159">
                    <w:rPr>
                      <w:rFonts w:cs="Calibri"/>
                      <w:color w:val="000000"/>
                      <w:sz w:val="16"/>
                      <w:szCs w:val="16"/>
                    </w:rPr>
                    <w:t>UMAE HC CMN Siglo XXI</w:t>
                  </w:r>
                </w:p>
              </w:tc>
              <w:tc>
                <w:tcPr>
                  <w:tcW w:w="2278" w:type="dxa"/>
                  <w:tcBorders>
                    <w:top w:val="single" w:sz="4" w:space="0" w:color="auto"/>
                    <w:left w:val="nil"/>
                    <w:bottom w:val="single" w:sz="4" w:space="0" w:color="auto"/>
                    <w:right w:val="single" w:sz="4" w:space="0" w:color="auto"/>
                  </w:tcBorders>
                  <w:shd w:val="clear" w:color="auto" w:fill="auto"/>
                  <w:noWrap/>
                  <w:vAlign w:val="center"/>
                </w:tcPr>
                <w:p w14:paraId="67155755" w14:textId="77777777" w:rsidR="003011E1" w:rsidRPr="00121159" w:rsidRDefault="003011E1" w:rsidP="003011E1">
                  <w:pPr>
                    <w:spacing w:after="0"/>
                    <w:jc w:val="left"/>
                    <w:rPr>
                      <w:rFonts w:cs="Calibri"/>
                      <w:color w:val="000000"/>
                      <w:sz w:val="16"/>
                      <w:szCs w:val="16"/>
                    </w:rPr>
                  </w:pPr>
                  <w:r w:rsidRPr="00121159">
                    <w:rPr>
                      <w:rFonts w:cs="Calibri"/>
                      <w:color w:val="000000"/>
                      <w:sz w:val="16"/>
                      <w:szCs w:val="16"/>
                    </w:rPr>
                    <w:t>HC CMN Siglo XXI</w:t>
                  </w:r>
                </w:p>
              </w:tc>
            </w:tr>
            <w:tr w:rsidR="003011E1" w:rsidRPr="00121159" w14:paraId="3D1A63C9" w14:textId="77777777" w:rsidTr="00512EDC">
              <w:trPr>
                <w:trHeight w:val="270"/>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2C1288" w14:textId="77777777" w:rsidR="003011E1" w:rsidRPr="00121159" w:rsidRDefault="00CB7BC1" w:rsidP="00512EDC">
                  <w:pPr>
                    <w:spacing w:after="0"/>
                    <w:jc w:val="center"/>
                    <w:rPr>
                      <w:rFonts w:eastAsia="Times New Roman" w:cs="Calibri"/>
                      <w:color w:val="000000"/>
                      <w:sz w:val="16"/>
                      <w:szCs w:val="16"/>
                      <w:lang w:eastAsia="es-MX"/>
                    </w:rPr>
                  </w:pPr>
                  <w:r w:rsidRPr="00121159">
                    <w:rPr>
                      <w:rFonts w:eastAsia="Times New Roman" w:cs="Calibri"/>
                      <w:color w:val="000000"/>
                      <w:sz w:val="16"/>
                      <w:szCs w:val="16"/>
                    </w:rPr>
                    <w:t>59</w:t>
                  </w:r>
                </w:p>
              </w:tc>
              <w:tc>
                <w:tcPr>
                  <w:tcW w:w="665" w:type="dxa"/>
                  <w:tcBorders>
                    <w:top w:val="single" w:sz="4" w:space="0" w:color="auto"/>
                    <w:left w:val="nil"/>
                    <w:bottom w:val="single" w:sz="4" w:space="0" w:color="auto"/>
                    <w:right w:val="single" w:sz="4" w:space="0" w:color="auto"/>
                  </w:tcBorders>
                  <w:shd w:val="clear" w:color="auto" w:fill="auto"/>
                  <w:noWrap/>
                  <w:vAlign w:val="center"/>
                </w:tcPr>
                <w:p w14:paraId="38CFDF19"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cs="Calibri"/>
                      <w:color w:val="000000"/>
                      <w:sz w:val="16"/>
                      <w:szCs w:val="16"/>
                    </w:rPr>
                    <w:t>4Y</w:t>
                  </w:r>
                </w:p>
              </w:tc>
              <w:tc>
                <w:tcPr>
                  <w:tcW w:w="2607" w:type="dxa"/>
                  <w:tcBorders>
                    <w:top w:val="single" w:sz="4" w:space="0" w:color="auto"/>
                    <w:left w:val="nil"/>
                    <w:bottom w:val="single" w:sz="4" w:space="0" w:color="auto"/>
                    <w:right w:val="single" w:sz="4" w:space="0" w:color="auto"/>
                  </w:tcBorders>
                  <w:shd w:val="clear" w:color="auto" w:fill="auto"/>
                  <w:noWrap/>
                  <w:vAlign w:val="center"/>
                </w:tcPr>
                <w:p w14:paraId="19AE86F2" w14:textId="77777777" w:rsidR="003011E1" w:rsidRPr="00121159" w:rsidRDefault="003011E1" w:rsidP="003011E1">
                  <w:pPr>
                    <w:spacing w:after="0"/>
                    <w:jc w:val="left"/>
                    <w:rPr>
                      <w:rFonts w:cs="Calibri"/>
                      <w:color w:val="000000"/>
                      <w:sz w:val="16"/>
                      <w:szCs w:val="16"/>
                    </w:rPr>
                  </w:pPr>
                  <w:r w:rsidRPr="00121159">
                    <w:rPr>
                      <w:rFonts w:cs="Calibri"/>
                      <w:color w:val="000000"/>
                      <w:sz w:val="16"/>
                      <w:szCs w:val="16"/>
                    </w:rPr>
                    <w:t>UMAE HONCO CMN Siglo XXI</w:t>
                  </w:r>
                </w:p>
              </w:tc>
              <w:tc>
                <w:tcPr>
                  <w:tcW w:w="2278" w:type="dxa"/>
                  <w:tcBorders>
                    <w:top w:val="single" w:sz="4" w:space="0" w:color="auto"/>
                    <w:left w:val="nil"/>
                    <w:bottom w:val="single" w:sz="4" w:space="0" w:color="auto"/>
                    <w:right w:val="single" w:sz="4" w:space="0" w:color="auto"/>
                  </w:tcBorders>
                  <w:shd w:val="clear" w:color="auto" w:fill="auto"/>
                  <w:noWrap/>
                  <w:vAlign w:val="center"/>
                </w:tcPr>
                <w:p w14:paraId="577BA29E" w14:textId="77777777" w:rsidR="003011E1" w:rsidRPr="00121159" w:rsidRDefault="003011E1" w:rsidP="003011E1">
                  <w:pPr>
                    <w:spacing w:after="0"/>
                    <w:jc w:val="left"/>
                    <w:rPr>
                      <w:rFonts w:cs="Calibri"/>
                      <w:color w:val="000000"/>
                      <w:sz w:val="16"/>
                      <w:szCs w:val="16"/>
                    </w:rPr>
                  </w:pPr>
                  <w:r w:rsidRPr="00121159">
                    <w:rPr>
                      <w:rFonts w:cs="Calibri"/>
                      <w:color w:val="000000"/>
                      <w:sz w:val="16"/>
                      <w:szCs w:val="16"/>
                    </w:rPr>
                    <w:t>HONCO CMN Siglo XXI</w:t>
                  </w:r>
                </w:p>
              </w:tc>
            </w:tr>
          </w:tbl>
          <w:p w14:paraId="3872EE70" w14:textId="77777777" w:rsidR="003011E1" w:rsidRPr="00121159" w:rsidRDefault="003011E1" w:rsidP="003011E1">
            <w:pPr>
              <w:pStyle w:val="Sinespaciado"/>
              <w:rPr>
                <w:sz w:val="16"/>
                <w:szCs w:val="16"/>
                <w:lang w:eastAsia="es-MX"/>
              </w:rPr>
            </w:pPr>
          </w:p>
          <w:p w14:paraId="2C31FF0D" w14:textId="77777777" w:rsidR="003011E1" w:rsidRPr="00121159" w:rsidRDefault="003011E1" w:rsidP="003011E1">
            <w:pPr>
              <w:pStyle w:val="Sinespaciado"/>
              <w:rPr>
                <w:sz w:val="16"/>
                <w:szCs w:val="16"/>
                <w:lang w:eastAsia="es-MX"/>
              </w:rPr>
            </w:pPr>
            <w:r w:rsidRPr="00121159">
              <w:rPr>
                <w:sz w:val="16"/>
                <w:szCs w:val="16"/>
              </w:rPr>
              <w:t>Para el resto de las Unidades Médicas, se deberá enviar a Laboratorio de Referencia.</w:t>
            </w:r>
          </w:p>
        </w:tc>
      </w:tr>
      <w:tr w:rsidR="003011E1" w:rsidRPr="00121159" w14:paraId="747C315D" w14:textId="77777777" w:rsidTr="007B5C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79D70A" w14:textId="77777777" w:rsidR="003011E1" w:rsidRPr="00121159" w:rsidRDefault="003011E1" w:rsidP="00162735">
            <w:pPr>
              <w:pStyle w:val="Sinespaciado"/>
              <w:rPr>
                <w:sz w:val="16"/>
                <w:szCs w:val="16"/>
                <w:lang w:eastAsia="es-MX"/>
              </w:rPr>
            </w:pPr>
            <w:r w:rsidRPr="00121159">
              <w:rPr>
                <w:sz w:val="16"/>
                <w:szCs w:val="16"/>
                <w:lang w:eastAsia="es-MX"/>
              </w:rPr>
              <w:lastRenderedPageBreak/>
              <w:t>40.17.003</w:t>
            </w:r>
          </w:p>
        </w:tc>
        <w:tc>
          <w:tcPr>
            <w:tcW w:w="2507" w:type="dxa"/>
            <w:tcBorders>
              <w:top w:val="nil"/>
              <w:left w:val="nil"/>
              <w:bottom w:val="single" w:sz="4" w:space="0" w:color="auto"/>
              <w:right w:val="single" w:sz="4" w:space="0" w:color="auto"/>
            </w:tcBorders>
            <w:shd w:val="clear" w:color="auto" w:fill="auto"/>
            <w:noWrap/>
            <w:vAlign w:val="center"/>
            <w:hideMark/>
          </w:tcPr>
          <w:p w14:paraId="003BA94D" w14:textId="77777777" w:rsidR="003011E1" w:rsidRPr="00121159" w:rsidRDefault="003011E1" w:rsidP="00162735">
            <w:pPr>
              <w:pStyle w:val="Sinespaciado"/>
              <w:rPr>
                <w:sz w:val="16"/>
                <w:szCs w:val="16"/>
                <w:lang w:eastAsia="es-MX"/>
              </w:rPr>
            </w:pPr>
            <w:r w:rsidRPr="00121159">
              <w:rPr>
                <w:sz w:val="16"/>
                <w:szCs w:val="16"/>
                <w:lang w:eastAsia="es-MX"/>
              </w:rPr>
              <w:t>Electroforesis de Proteínas en orina (Inmunofijación)</w:t>
            </w:r>
          </w:p>
        </w:tc>
        <w:tc>
          <w:tcPr>
            <w:tcW w:w="6565" w:type="dxa"/>
            <w:tcBorders>
              <w:top w:val="nil"/>
              <w:left w:val="nil"/>
              <w:bottom w:val="single" w:sz="4" w:space="0" w:color="auto"/>
              <w:right w:val="single" w:sz="4" w:space="0" w:color="auto"/>
            </w:tcBorders>
            <w:vAlign w:val="center"/>
          </w:tcPr>
          <w:p w14:paraId="0BDA9C75" w14:textId="77777777" w:rsidR="003011E1" w:rsidRPr="00121159" w:rsidRDefault="003011E1" w:rsidP="003011E1">
            <w:pPr>
              <w:pStyle w:val="Sinespaciado"/>
              <w:rPr>
                <w:sz w:val="16"/>
                <w:szCs w:val="16"/>
              </w:rPr>
            </w:pPr>
            <w:r w:rsidRPr="00121159">
              <w:rPr>
                <w:sz w:val="16"/>
                <w:szCs w:val="16"/>
              </w:rPr>
              <w:t>Para las siguientes UMAE, se deberá procesar en sitio:</w:t>
            </w:r>
          </w:p>
          <w:p w14:paraId="5CB0F1CC" w14:textId="77777777" w:rsidR="003011E1" w:rsidRPr="00121159" w:rsidRDefault="003011E1" w:rsidP="003011E1">
            <w:pPr>
              <w:pStyle w:val="Sinespaciado"/>
              <w:rPr>
                <w:sz w:val="16"/>
                <w:szCs w:val="16"/>
              </w:rPr>
            </w:pPr>
          </w:p>
          <w:tbl>
            <w:tblPr>
              <w:tblW w:w="6297" w:type="dxa"/>
              <w:tblCellMar>
                <w:left w:w="70" w:type="dxa"/>
                <w:right w:w="70" w:type="dxa"/>
              </w:tblCellMar>
              <w:tblLook w:val="04A0" w:firstRow="1" w:lastRow="0" w:firstColumn="1" w:lastColumn="0" w:noHBand="0" w:noVBand="1"/>
            </w:tblPr>
            <w:tblGrid>
              <w:gridCol w:w="752"/>
              <w:gridCol w:w="665"/>
              <w:gridCol w:w="2612"/>
              <w:gridCol w:w="2268"/>
            </w:tblGrid>
            <w:tr w:rsidR="003011E1" w:rsidRPr="00121159" w14:paraId="31FE16F8" w14:textId="77777777" w:rsidTr="00512EDC">
              <w:trPr>
                <w:trHeight w:val="270"/>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8F74B"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Partida</w:t>
                  </w:r>
                </w:p>
              </w:tc>
              <w:tc>
                <w:tcPr>
                  <w:tcW w:w="665" w:type="dxa"/>
                  <w:tcBorders>
                    <w:top w:val="single" w:sz="4" w:space="0" w:color="auto"/>
                    <w:left w:val="nil"/>
                    <w:bottom w:val="single" w:sz="4" w:space="0" w:color="auto"/>
                    <w:right w:val="single" w:sz="4" w:space="0" w:color="auto"/>
                  </w:tcBorders>
                  <w:shd w:val="clear" w:color="auto" w:fill="auto"/>
                  <w:noWrap/>
                  <w:vAlign w:val="center"/>
                </w:tcPr>
                <w:p w14:paraId="2373BAC9"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Clave OOAD</w:t>
                  </w:r>
                </w:p>
              </w:tc>
              <w:tc>
                <w:tcPr>
                  <w:tcW w:w="2612" w:type="dxa"/>
                  <w:tcBorders>
                    <w:top w:val="single" w:sz="4" w:space="0" w:color="auto"/>
                    <w:left w:val="nil"/>
                    <w:bottom w:val="single" w:sz="4" w:space="0" w:color="auto"/>
                    <w:right w:val="single" w:sz="4" w:space="0" w:color="auto"/>
                  </w:tcBorders>
                  <w:shd w:val="clear" w:color="auto" w:fill="auto"/>
                  <w:noWrap/>
                  <w:vAlign w:val="center"/>
                </w:tcPr>
                <w:p w14:paraId="29D16FE3" w14:textId="77777777" w:rsidR="003011E1" w:rsidRPr="00121159" w:rsidRDefault="003011E1" w:rsidP="003011E1">
                  <w:pPr>
                    <w:spacing w:after="0"/>
                    <w:jc w:val="left"/>
                    <w:rPr>
                      <w:rFonts w:eastAsia="Times New Roman" w:cs="Calibri"/>
                      <w:color w:val="000000"/>
                      <w:sz w:val="16"/>
                      <w:szCs w:val="16"/>
                      <w:lang w:eastAsia="es-MX"/>
                    </w:rPr>
                  </w:pPr>
                  <w:r w:rsidRPr="00121159">
                    <w:rPr>
                      <w:rFonts w:eastAsia="Times New Roman" w:cs="Calibri"/>
                      <w:b/>
                      <w:bCs/>
                      <w:sz w:val="16"/>
                      <w:szCs w:val="16"/>
                      <w:lang w:eastAsia="es-MX"/>
                    </w:rPr>
                    <w:t>OOAD/UMAE</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62BE1A26" w14:textId="77777777" w:rsidR="003011E1" w:rsidRPr="00121159" w:rsidRDefault="003011E1" w:rsidP="003011E1">
                  <w:pPr>
                    <w:spacing w:after="0"/>
                    <w:jc w:val="left"/>
                    <w:rPr>
                      <w:rFonts w:eastAsia="Times New Roman" w:cs="Calibri"/>
                      <w:color w:val="000000"/>
                      <w:sz w:val="16"/>
                      <w:szCs w:val="16"/>
                      <w:lang w:eastAsia="es-MX"/>
                    </w:rPr>
                  </w:pPr>
                  <w:r w:rsidRPr="00121159">
                    <w:rPr>
                      <w:rFonts w:eastAsia="Times New Roman" w:cs="Calibri"/>
                      <w:b/>
                      <w:bCs/>
                      <w:sz w:val="16"/>
                      <w:szCs w:val="16"/>
                      <w:lang w:eastAsia="es-MX"/>
                    </w:rPr>
                    <w:t>UNIDAD</w:t>
                  </w:r>
                </w:p>
              </w:tc>
            </w:tr>
            <w:tr w:rsidR="003011E1" w:rsidRPr="00121159" w14:paraId="7C35B306" w14:textId="77777777" w:rsidTr="00512EDC">
              <w:trPr>
                <w:trHeight w:val="270"/>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408E6"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cs="Calibri"/>
                      <w:color w:val="000000"/>
                      <w:sz w:val="16"/>
                      <w:szCs w:val="16"/>
                    </w:rPr>
                    <w:t>36</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2A965378"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cs="Calibri"/>
                      <w:color w:val="000000"/>
                      <w:sz w:val="16"/>
                      <w:szCs w:val="16"/>
                    </w:rPr>
                    <w:t>4A</w:t>
                  </w:r>
                </w:p>
              </w:tc>
              <w:tc>
                <w:tcPr>
                  <w:tcW w:w="2612" w:type="dxa"/>
                  <w:tcBorders>
                    <w:top w:val="single" w:sz="4" w:space="0" w:color="auto"/>
                    <w:left w:val="nil"/>
                    <w:bottom w:val="single" w:sz="4" w:space="0" w:color="auto"/>
                    <w:right w:val="single" w:sz="4" w:space="0" w:color="auto"/>
                  </w:tcBorders>
                  <w:shd w:val="clear" w:color="auto" w:fill="auto"/>
                  <w:noWrap/>
                  <w:vAlign w:val="bottom"/>
                  <w:hideMark/>
                </w:tcPr>
                <w:p w14:paraId="640CFC6E" w14:textId="77777777" w:rsidR="003011E1" w:rsidRPr="00121159" w:rsidRDefault="003011E1" w:rsidP="003011E1">
                  <w:pPr>
                    <w:spacing w:after="0"/>
                    <w:jc w:val="left"/>
                    <w:rPr>
                      <w:rFonts w:eastAsia="Times New Roman" w:cs="Calibri"/>
                      <w:color w:val="000000"/>
                      <w:sz w:val="16"/>
                      <w:szCs w:val="16"/>
                      <w:lang w:eastAsia="es-MX"/>
                    </w:rPr>
                  </w:pPr>
                  <w:r w:rsidRPr="00121159">
                    <w:rPr>
                      <w:rFonts w:cs="Calibri"/>
                      <w:color w:val="000000"/>
                      <w:sz w:val="16"/>
                      <w:szCs w:val="16"/>
                    </w:rPr>
                    <w:t>UMAE HES CMN La Raza</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613CFFFF" w14:textId="77777777" w:rsidR="003011E1" w:rsidRPr="00121159" w:rsidRDefault="003011E1" w:rsidP="003011E1">
                  <w:pPr>
                    <w:spacing w:after="0"/>
                    <w:jc w:val="left"/>
                    <w:rPr>
                      <w:rFonts w:eastAsia="Times New Roman" w:cs="Calibri"/>
                      <w:color w:val="000000"/>
                      <w:sz w:val="16"/>
                      <w:szCs w:val="16"/>
                      <w:lang w:eastAsia="es-MX"/>
                    </w:rPr>
                  </w:pPr>
                  <w:r w:rsidRPr="00121159">
                    <w:rPr>
                      <w:rFonts w:cs="Calibri"/>
                      <w:color w:val="000000"/>
                      <w:sz w:val="16"/>
                      <w:szCs w:val="16"/>
                    </w:rPr>
                    <w:t>HES</w:t>
                  </w:r>
                  <w:r w:rsidR="00221154" w:rsidRPr="00121159">
                    <w:rPr>
                      <w:rFonts w:cs="Calibri"/>
                      <w:color w:val="000000"/>
                      <w:sz w:val="16"/>
                      <w:szCs w:val="16"/>
                    </w:rPr>
                    <w:t xml:space="preserve"> </w:t>
                  </w:r>
                  <w:r w:rsidRPr="00121159">
                    <w:rPr>
                      <w:rFonts w:cs="Calibri"/>
                      <w:color w:val="000000"/>
                      <w:sz w:val="16"/>
                      <w:szCs w:val="16"/>
                    </w:rPr>
                    <w:t>CMN La Raza</w:t>
                  </w:r>
                </w:p>
              </w:tc>
            </w:tr>
            <w:tr w:rsidR="003011E1" w:rsidRPr="00121159" w14:paraId="0F672384" w14:textId="77777777" w:rsidTr="00512EDC">
              <w:trPr>
                <w:trHeight w:val="270"/>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1E1C5"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cs="Calibri"/>
                      <w:color w:val="000000"/>
                      <w:sz w:val="16"/>
                      <w:szCs w:val="16"/>
                    </w:rPr>
                    <w:t>39</w:t>
                  </w:r>
                </w:p>
              </w:tc>
              <w:tc>
                <w:tcPr>
                  <w:tcW w:w="665" w:type="dxa"/>
                  <w:tcBorders>
                    <w:top w:val="single" w:sz="4" w:space="0" w:color="auto"/>
                    <w:left w:val="nil"/>
                    <w:bottom w:val="single" w:sz="4" w:space="0" w:color="auto"/>
                    <w:right w:val="single" w:sz="4" w:space="0" w:color="auto"/>
                  </w:tcBorders>
                  <w:shd w:val="clear" w:color="auto" w:fill="auto"/>
                  <w:noWrap/>
                  <w:vAlign w:val="center"/>
                </w:tcPr>
                <w:p w14:paraId="35DF0E52"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cs="Calibri"/>
                      <w:color w:val="000000"/>
                      <w:sz w:val="16"/>
                      <w:szCs w:val="16"/>
                    </w:rPr>
                    <w:t>4D</w:t>
                  </w:r>
                </w:p>
              </w:tc>
              <w:tc>
                <w:tcPr>
                  <w:tcW w:w="2612" w:type="dxa"/>
                  <w:tcBorders>
                    <w:top w:val="single" w:sz="4" w:space="0" w:color="auto"/>
                    <w:left w:val="nil"/>
                    <w:bottom w:val="single" w:sz="4" w:space="0" w:color="auto"/>
                    <w:right w:val="single" w:sz="4" w:space="0" w:color="auto"/>
                  </w:tcBorders>
                  <w:shd w:val="clear" w:color="auto" w:fill="auto"/>
                  <w:noWrap/>
                  <w:vAlign w:val="bottom"/>
                </w:tcPr>
                <w:p w14:paraId="49352BC4" w14:textId="77777777" w:rsidR="003011E1" w:rsidRPr="00121159" w:rsidRDefault="003011E1" w:rsidP="003011E1">
                  <w:pPr>
                    <w:spacing w:after="0"/>
                    <w:jc w:val="left"/>
                    <w:rPr>
                      <w:rFonts w:cs="Calibri"/>
                      <w:color w:val="000000"/>
                      <w:sz w:val="16"/>
                      <w:szCs w:val="16"/>
                    </w:rPr>
                  </w:pPr>
                  <w:r w:rsidRPr="00121159">
                    <w:rPr>
                      <w:rFonts w:cs="Calibri"/>
                      <w:color w:val="000000"/>
                      <w:sz w:val="16"/>
                      <w:szCs w:val="16"/>
                    </w:rPr>
                    <w:t>UMAE HES Monterrey</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17DCDF17" w14:textId="77777777" w:rsidR="003011E1" w:rsidRPr="00121159" w:rsidRDefault="003011E1" w:rsidP="003011E1">
                  <w:pPr>
                    <w:spacing w:after="0"/>
                    <w:jc w:val="left"/>
                    <w:rPr>
                      <w:rFonts w:cs="Calibri"/>
                      <w:color w:val="000000"/>
                      <w:sz w:val="16"/>
                      <w:szCs w:val="16"/>
                    </w:rPr>
                  </w:pPr>
                  <w:r w:rsidRPr="00121159">
                    <w:rPr>
                      <w:rFonts w:cs="Calibri"/>
                      <w:color w:val="000000"/>
                      <w:sz w:val="16"/>
                      <w:szCs w:val="16"/>
                    </w:rPr>
                    <w:t>HES 25 Monterrey</w:t>
                  </w:r>
                </w:p>
              </w:tc>
            </w:tr>
          </w:tbl>
          <w:p w14:paraId="02CA2E3D" w14:textId="77777777" w:rsidR="003011E1" w:rsidRPr="00121159" w:rsidRDefault="003011E1" w:rsidP="003011E1">
            <w:pPr>
              <w:pStyle w:val="Sinespaciado"/>
              <w:rPr>
                <w:sz w:val="16"/>
                <w:szCs w:val="16"/>
                <w:lang w:eastAsia="es-MX"/>
              </w:rPr>
            </w:pPr>
          </w:p>
          <w:p w14:paraId="215C7EE1" w14:textId="77777777" w:rsidR="003011E1" w:rsidRPr="00121159" w:rsidRDefault="003011E1" w:rsidP="003011E1">
            <w:pPr>
              <w:pStyle w:val="Sinespaciado"/>
              <w:rPr>
                <w:sz w:val="16"/>
                <w:szCs w:val="16"/>
                <w:lang w:eastAsia="es-MX"/>
              </w:rPr>
            </w:pPr>
            <w:r w:rsidRPr="00121159">
              <w:rPr>
                <w:sz w:val="16"/>
                <w:szCs w:val="16"/>
              </w:rPr>
              <w:t>Para el resto de las Unidades Médicas, se deberá enviar a Laboratorio de Referencia.</w:t>
            </w:r>
          </w:p>
        </w:tc>
      </w:tr>
      <w:tr w:rsidR="003011E1" w:rsidRPr="00121159" w14:paraId="455B2A46" w14:textId="77777777" w:rsidTr="007B5C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7EB365" w14:textId="77777777" w:rsidR="003011E1" w:rsidRPr="00121159" w:rsidRDefault="003011E1" w:rsidP="00162735">
            <w:pPr>
              <w:pStyle w:val="Sinespaciado"/>
              <w:rPr>
                <w:sz w:val="16"/>
                <w:szCs w:val="16"/>
                <w:lang w:eastAsia="es-MX"/>
              </w:rPr>
            </w:pPr>
            <w:r w:rsidRPr="00121159">
              <w:rPr>
                <w:sz w:val="16"/>
                <w:szCs w:val="16"/>
                <w:lang w:eastAsia="es-MX"/>
              </w:rPr>
              <w:t>40.17.004</w:t>
            </w:r>
          </w:p>
        </w:tc>
        <w:tc>
          <w:tcPr>
            <w:tcW w:w="2507" w:type="dxa"/>
            <w:tcBorders>
              <w:top w:val="nil"/>
              <w:left w:val="nil"/>
              <w:bottom w:val="single" w:sz="4" w:space="0" w:color="auto"/>
              <w:right w:val="single" w:sz="4" w:space="0" w:color="auto"/>
            </w:tcBorders>
            <w:shd w:val="clear" w:color="auto" w:fill="auto"/>
            <w:noWrap/>
            <w:vAlign w:val="center"/>
            <w:hideMark/>
          </w:tcPr>
          <w:p w14:paraId="26B51836" w14:textId="77777777" w:rsidR="003011E1" w:rsidRPr="00121159" w:rsidRDefault="003011E1" w:rsidP="00162735">
            <w:pPr>
              <w:pStyle w:val="Sinespaciado"/>
              <w:rPr>
                <w:sz w:val="16"/>
                <w:szCs w:val="16"/>
                <w:lang w:eastAsia="es-MX"/>
              </w:rPr>
            </w:pPr>
            <w:r w:rsidRPr="00121159">
              <w:rPr>
                <w:sz w:val="16"/>
                <w:szCs w:val="16"/>
                <w:lang w:eastAsia="es-MX"/>
              </w:rPr>
              <w:t>Electroforesis de Proteínas en suero</w:t>
            </w:r>
          </w:p>
        </w:tc>
        <w:tc>
          <w:tcPr>
            <w:tcW w:w="6565" w:type="dxa"/>
            <w:tcBorders>
              <w:top w:val="nil"/>
              <w:left w:val="nil"/>
              <w:bottom w:val="single" w:sz="4" w:space="0" w:color="auto"/>
              <w:right w:val="single" w:sz="4" w:space="0" w:color="auto"/>
            </w:tcBorders>
            <w:vAlign w:val="center"/>
          </w:tcPr>
          <w:p w14:paraId="0C6EA663" w14:textId="77777777" w:rsidR="003011E1" w:rsidRPr="00121159" w:rsidRDefault="003011E1" w:rsidP="003011E1">
            <w:pPr>
              <w:pStyle w:val="Sinespaciado"/>
              <w:rPr>
                <w:sz w:val="16"/>
                <w:szCs w:val="16"/>
              </w:rPr>
            </w:pPr>
            <w:r w:rsidRPr="00121159">
              <w:rPr>
                <w:sz w:val="16"/>
                <w:szCs w:val="16"/>
              </w:rPr>
              <w:t>Para las siguientes UMAE, se deberá procesar en sitio:</w:t>
            </w:r>
          </w:p>
          <w:p w14:paraId="0BF1E47B" w14:textId="77777777" w:rsidR="003011E1" w:rsidRPr="00121159" w:rsidRDefault="003011E1" w:rsidP="003011E1">
            <w:pPr>
              <w:pStyle w:val="Sinespaciado"/>
              <w:rPr>
                <w:sz w:val="16"/>
                <w:szCs w:val="16"/>
              </w:rPr>
            </w:pPr>
          </w:p>
          <w:tbl>
            <w:tblPr>
              <w:tblW w:w="6297" w:type="dxa"/>
              <w:tblCellMar>
                <w:left w:w="70" w:type="dxa"/>
                <w:right w:w="70" w:type="dxa"/>
              </w:tblCellMar>
              <w:tblLook w:val="04A0" w:firstRow="1" w:lastRow="0" w:firstColumn="1" w:lastColumn="0" w:noHBand="0" w:noVBand="1"/>
            </w:tblPr>
            <w:tblGrid>
              <w:gridCol w:w="752"/>
              <w:gridCol w:w="665"/>
              <w:gridCol w:w="2612"/>
              <w:gridCol w:w="2268"/>
            </w:tblGrid>
            <w:tr w:rsidR="003011E1" w:rsidRPr="00121159" w14:paraId="5BC6DE56" w14:textId="77777777" w:rsidTr="00512EDC">
              <w:trPr>
                <w:trHeight w:val="270"/>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70538"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Partida</w:t>
                  </w:r>
                </w:p>
              </w:tc>
              <w:tc>
                <w:tcPr>
                  <w:tcW w:w="665" w:type="dxa"/>
                  <w:tcBorders>
                    <w:top w:val="single" w:sz="4" w:space="0" w:color="auto"/>
                    <w:left w:val="nil"/>
                    <w:bottom w:val="single" w:sz="4" w:space="0" w:color="auto"/>
                    <w:right w:val="single" w:sz="4" w:space="0" w:color="auto"/>
                  </w:tcBorders>
                  <w:shd w:val="clear" w:color="auto" w:fill="auto"/>
                  <w:noWrap/>
                  <w:vAlign w:val="center"/>
                </w:tcPr>
                <w:p w14:paraId="28F01A93"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Clave OOAD</w:t>
                  </w:r>
                </w:p>
              </w:tc>
              <w:tc>
                <w:tcPr>
                  <w:tcW w:w="2612" w:type="dxa"/>
                  <w:tcBorders>
                    <w:top w:val="single" w:sz="4" w:space="0" w:color="auto"/>
                    <w:left w:val="nil"/>
                    <w:bottom w:val="single" w:sz="4" w:space="0" w:color="auto"/>
                    <w:right w:val="single" w:sz="4" w:space="0" w:color="auto"/>
                  </w:tcBorders>
                  <w:shd w:val="clear" w:color="auto" w:fill="auto"/>
                  <w:noWrap/>
                  <w:vAlign w:val="center"/>
                </w:tcPr>
                <w:p w14:paraId="1E383C17" w14:textId="77777777" w:rsidR="003011E1" w:rsidRPr="00121159" w:rsidRDefault="003011E1" w:rsidP="003011E1">
                  <w:pPr>
                    <w:spacing w:after="0"/>
                    <w:jc w:val="left"/>
                    <w:rPr>
                      <w:rFonts w:eastAsia="Times New Roman" w:cs="Calibri"/>
                      <w:color w:val="000000"/>
                      <w:sz w:val="16"/>
                      <w:szCs w:val="16"/>
                      <w:lang w:eastAsia="es-MX"/>
                    </w:rPr>
                  </w:pPr>
                  <w:r w:rsidRPr="00121159">
                    <w:rPr>
                      <w:rFonts w:eastAsia="Times New Roman" w:cs="Calibri"/>
                      <w:b/>
                      <w:bCs/>
                      <w:sz w:val="16"/>
                      <w:szCs w:val="16"/>
                      <w:lang w:eastAsia="es-MX"/>
                    </w:rPr>
                    <w:t>OOAD/UMAE</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6E660B28" w14:textId="77777777" w:rsidR="003011E1" w:rsidRPr="00121159" w:rsidRDefault="003011E1" w:rsidP="003011E1">
                  <w:pPr>
                    <w:spacing w:after="0"/>
                    <w:jc w:val="left"/>
                    <w:rPr>
                      <w:rFonts w:eastAsia="Times New Roman" w:cs="Calibri"/>
                      <w:color w:val="000000"/>
                      <w:sz w:val="16"/>
                      <w:szCs w:val="16"/>
                      <w:lang w:eastAsia="es-MX"/>
                    </w:rPr>
                  </w:pPr>
                  <w:r w:rsidRPr="00121159">
                    <w:rPr>
                      <w:rFonts w:eastAsia="Times New Roman" w:cs="Calibri"/>
                      <w:b/>
                      <w:bCs/>
                      <w:sz w:val="16"/>
                      <w:szCs w:val="16"/>
                      <w:lang w:eastAsia="es-MX"/>
                    </w:rPr>
                    <w:t>UNIDAD</w:t>
                  </w:r>
                </w:p>
              </w:tc>
            </w:tr>
            <w:tr w:rsidR="003011E1" w:rsidRPr="00121159" w14:paraId="05E03E0A" w14:textId="77777777" w:rsidTr="00512EDC">
              <w:trPr>
                <w:trHeight w:val="270"/>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C7D27"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cs="Calibri"/>
                      <w:color w:val="000000"/>
                      <w:sz w:val="16"/>
                      <w:szCs w:val="16"/>
                    </w:rPr>
                    <w:t>36</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4C6A414C"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cs="Calibri"/>
                      <w:color w:val="000000"/>
                      <w:sz w:val="16"/>
                      <w:szCs w:val="16"/>
                    </w:rPr>
                    <w:t>4A</w:t>
                  </w:r>
                </w:p>
              </w:tc>
              <w:tc>
                <w:tcPr>
                  <w:tcW w:w="2612" w:type="dxa"/>
                  <w:tcBorders>
                    <w:top w:val="single" w:sz="4" w:space="0" w:color="auto"/>
                    <w:left w:val="nil"/>
                    <w:bottom w:val="single" w:sz="4" w:space="0" w:color="auto"/>
                    <w:right w:val="single" w:sz="4" w:space="0" w:color="auto"/>
                  </w:tcBorders>
                  <w:shd w:val="clear" w:color="auto" w:fill="auto"/>
                  <w:noWrap/>
                  <w:vAlign w:val="bottom"/>
                  <w:hideMark/>
                </w:tcPr>
                <w:p w14:paraId="2357CB77" w14:textId="77777777" w:rsidR="003011E1" w:rsidRPr="00121159" w:rsidRDefault="003011E1" w:rsidP="003011E1">
                  <w:pPr>
                    <w:spacing w:after="0"/>
                    <w:jc w:val="left"/>
                    <w:rPr>
                      <w:rFonts w:eastAsia="Times New Roman" w:cs="Calibri"/>
                      <w:color w:val="000000"/>
                      <w:sz w:val="16"/>
                      <w:szCs w:val="16"/>
                      <w:lang w:eastAsia="es-MX"/>
                    </w:rPr>
                  </w:pPr>
                  <w:r w:rsidRPr="00121159">
                    <w:rPr>
                      <w:rFonts w:cs="Calibri"/>
                      <w:color w:val="000000"/>
                      <w:sz w:val="16"/>
                      <w:szCs w:val="16"/>
                    </w:rPr>
                    <w:t>UMAE HES CMN La Raza</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7A255950" w14:textId="77777777" w:rsidR="003011E1" w:rsidRPr="00121159" w:rsidRDefault="003011E1" w:rsidP="003011E1">
                  <w:pPr>
                    <w:spacing w:after="0"/>
                    <w:jc w:val="left"/>
                    <w:rPr>
                      <w:rFonts w:eastAsia="Times New Roman" w:cs="Calibri"/>
                      <w:color w:val="000000"/>
                      <w:sz w:val="16"/>
                      <w:szCs w:val="16"/>
                      <w:lang w:eastAsia="es-MX"/>
                    </w:rPr>
                  </w:pPr>
                  <w:r w:rsidRPr="00121159">
                    <w:rPr>
                      <w:rFonts w:cs="Calibri"/>
                      <w:color w:val="000000"/>
                      <w:sz w:val="16"/>
                      <w:szCs w:val="16"/>
                    </w:rPr>
                    <w:t>HES</w:t>
                  </w:r>
                  <w:r w:rsidR="00221154" w:rsidRPr="00121159">
                    <w:rPr>
                      <w:rFonts w:cs="Calibri"/>
                      <w:color w:val="000000"/>
                      <w:sz w:val="16"/>
                      <w:szCs w:val="16"/>
                    </w:rPr>
                    <w:t xml:space="preserve"> </w:t>
                  </w:r>
                  <w:r w:rsidRPr="00121159">
                    <w:rPr>
                      <w:rFonts w:cs="Calibri"/>
                      <w:color w:val="000000"/>
                      <w:sz w:val="16"/>
                      <w:szCs w:val="16"/>
                    </w:rPr>
                    <w:t>CMN La Raza</w:t>
                  </w:r>
                </w:p>
              </w:tc>
            </w:tr>
            <w:tr w:rsidR="003011E1" w:rsidRPr="00121159" w14:paraId="63733475" w14:textId="77777777" w:rsidTr="00512EDC">
              <w:trPr>
                <w:trHeight w:val="270"/>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8AF5F"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cs="Calibri"/>
                      <w:color w:val="000000"/>
                      <w:sz w:val="16"/>
                      <w:szCs w:val="16"/>
                    </w:rPr>
                    <w:t>38</w:t>
                  </w:r>
                </w:p>
              </w:tc>
              <w:tc>
                <w:tcPr>
                  <w:tcW w:w="665" w:type="dxa"/>
                  <w:tcBorders>
                    <w:top w:val="single" w:sz="4" w:space="0" w:color="auto"/>
                    <w:left w:val="nil"/>
                    <w:bottom w:val="single" w:sz="4" w:space="0" w:color="auto"/>
                    <w:right w:val="single" w:sz="4" w:space="0" w:color="auto"/>
                  </w:tcBorders>
                  <w:shd w:val="clear" w:color="auto" w:fill="auto"/>
                  <w:noWrap/>
                  <w:vAlign w:val="center"/>
                </w:tcPr>
                <w:p w14:paraId="762C89A7"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cs="Calibri"/>
                      <w:color w:val="000000"/>
                      <w:sz w:val="16"/>
                      <w:szCs w:val="16"/>
                    </w:rPr>
                    <w:t>4C</w:t>
                  </w:r>
                </w:p>
              </w:tc>
              <w:tc>
                <w:tcPr>
                  <w:tcW w:w="2612" w:type="dxa"/>
                  <w:tcBorders>
                    <w:top w:val="single" w:sz="4" w:space="0" w:color="auto"/>
                    <w:left w:val="nil"/>
                    <w:bottom w:val="single" w:sz="4" w:space="0" w:color="auto"/>
                    <w:right w:val="single" w:sz="4" w:space="0" w:color="auto"/>
                  </w:tcBorders>
                  <w:shd w:val="clear" w:color="auto" w:fill="auto"/>
                  <w:noWrap/>
                  <w:vAlign w:val="bottom"/>
                </w:tcPr>
                <w:p w14:paraId="25A9CA13" w14:textId="77777777" w:rsidR="003011E1" w:rsidRPr="00121159" w:rsidRDefault="003011E1" w:rsidP="003011E1">
                  <w:pPr>
                    <w:spacing w:after="0"/>
                    <w:jc w:val="left"/>
                    <w:rPr>
                      <w:rFonts w:cs="Calibri"/>
                      <w:color w:val="000000"/>
                      <w:sz w:val="16"/>
                      <w:szCs w:val="16"/>
                    </w:rPr>
                  </w:pPr>
                  <w:r w:rsidRPr="00121159">
                    <w:rPr>
                      <w:rFonts w:cs="Calibri"/>
                      <w:color w:val="000000"/>
                      <w:sz w:val="16"/>
                      <w:szCs w:val="16"/>
                    </w:rPr>
                    <w:t>UMAE HES CMN Occidente</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7DB9FEDC" w14:textId="77777777" w:rsidR="003011E1" w:rsidRPr="00121159" w:rsidRDefault="003011E1" w:rsidP="003011E1">
                  <w:pPr>
                    <w:spacing w:after="0"/>
                    <w:jc w:val="left"/>
                    <w:rPr>
                      <w:rFonts w:cs="Calibri"/>
                      <w:color w:val="000000"/>
                      <w:sz w:val="16"/>
                      <w:szCs w:val="16"/>
                    </w:rPr>
                  </w:pPr>
                  <w:r w:rsidRPr="00121159">
                    <w:rPr>
                      <w:rFonts w:cs="Calibri"/>
                      <w:color w:val="000000"/>
                      <w:sz w:val="16"/>
                      <w:szCs w:val="16"/>
                    </w:rPr>
                    <w:t>HES CMN Occidente</w:t>
                  </w:r>
                </w:p>
              </w:tc>
            </w:tr>
            <w:tr w:rsidR="003011E1" w:rsidRPr="00121159" w14:paraId="7C25F06F" w14:textId="77777777" w:rsidTr="00512EDC">
              <w:trPr>
                <w:trHeight w:val="270"/>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05421"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cs="Calibri"/>
                      <w:color w:val="000000"/>
                      <w:sz w:val="16"/>
                      <w:szCs w:val="16"/>
                    </w:rPr>
                    <w:t>39</w:t>
                  </w:r>
                </w:p>
              </w:tc>
              <w:tc>
                <w:tcPr>
                  <w:tcW w:w="665" w:type="dxa"/>
                  <w:tcBorders>
                    <w:top w:val="single" w:sz="4" w:space="0" w:color="auto"/>
                    <w:left w:val="nil"/>
                    <w:bottom w:val="single" w:sz="4" w:space="0" w:color="auto"/>
                    <w:right w:val="single" w:sz="4" w:space="0" w:color="auto"/>
                  </w:tcBorders>
                  <w:shd w:val="clear" w:color="auto" w:fill="auto"/>
                  <w:noWrap/>
                  <w:vAlign w:val="center"/>
                </w:tcPr>
                <w:p w14:paraId="689857D8"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cs="Calibri"/>
                      <w:color w:val="000000"/>
                      <w:sz w:val="16"/>
                      <w:szCs w:val="16"/>
                    </w:rPr>
                    <w:t>4D</w:t>
                  </w:r>
                </w:p>
              </w:tc>
              <w:tc>
                <w:tcPr>
                  <w:tcW w:w="2612" w:type="dxa"/>
                  <w:tcBorders>
                    <w:top w:val="single" w:sz="4" w:space="0" w:color="auto"/>
                    <w:left w:val="nil"/>
                    <w:bottom w:val="single" w:sz="4" w:space="0" w:color="auto"/>
                    <w:right w:val="single" w:sz="4" w:space="0" w:color="auto"/>
                  </w:tcBorders>
                  <w:shd w:val="clear" w:color="auto" w:fill="auto"/>
                  <w:noWrap/>
                  <w:vAlign w:val="bottom"/>
                </w:tcPr>
                <w:p w14:paraId="376EDBDA" w14:textId="77777777" w:rsidR="003011E1" w:rsidRPr="00121159" w:rsidRDefault="003011E1" w:rsidP="003011E1">
                  <w:pPr>
                    <w:spacing w:after="0"/>
                    <w:jc w:val="left"/>
                    <w:rPr>
                      <w:rFonts w:cs="Calibri"/>
                      <w:color w:val="000000"/>
                      <w:sz w:val="16"/>
                      <w:szCs w:val="16"/>
                    </w:rPr>
                  </w:pPr>
                  <w:r w:rsidRPr="00121159">
                    <w:rPr>
                      <w:rFonts w:cs="Calibri"/>
                      <w:color w:val="000000"/>
                      <w:sz w:val="16"/>
                      <w:szCs w:val="16"/>
                    </w:rPr>
                    <w:t>UMAE HES Monterrey</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32F500A1" w14:textId="77777777" w:rsidR="003011E1" w:rsidRPr="00121159" w:rsidRDefault="003011E1" w:rsidP="003011E1">
                  <w:pPr>
                    <w:spacing w:after="0"/>
                    <w:jc w:val="left"/>
                    <w:rPr>
                      <w:rFonts w:cs="Calibri"/>
                      <w:color w:val="000000"/>
                      <w:sz w:val="16"/>
                      <w:szCs w:val="16"/>
                    </w:rPr>
                  </w:pPr>
                  <w:r w:rsidRPr="00121159">
                    <w:rPr>
                      <w:rFonts w:cs="Calibri"/>
                      <w:color w:val="000000"/>
                      <w:sz w:val="16"/>
                      <w:szCs w:val="16"/>
                    </w:rPr>
                    <w:t>HES 25 Monterrey</w:t>
                  </w:r>
                </w:p>
              </w:tc>
            </w:tr>
            <w:tr w:rsidR="003011E1" w:rsidRPr="00121159" w14:paraId="5B508599" w14:textId="77777777" w:rsidTr="00512EDC">
              <w:trPr>
                <w:trHeight w:val="270"/>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5CB42"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cs="Calibri"/>
                      <w:color w:val="000000"/>
                      <w:sz w:val="16"/>
                      <w:szCs w:val="16"/>
                    </w:rPr>
                    <w:t>5</w:t>
                  </w:r>
                  <w:r w:rsidR="00CB7BC1" w:rsidRPr="00121159">
                    <w:rPr>
                      <w:rFonts w:cs="Calibri"/>
                      <w:color w:val="000000"/>
                      <w:sz w:val="16"/>
                      <w:szCs w:val="16"/>
                    </w:rPr>
                    <w:t>6</w:t>
                  </w:r>
                </w:p>
              </w:tc>
              <w:tc>
                <w:tcPr>
                  <w:tcW w:w="665" w:type="dxa"/>
                  <w:tcBorders>
                    <w:top w:val="single" w:sz="4" w:space="0" w:color="auto"/>
                    <w:left w:val="nil"/>
                    <w:bottom w:val="single" w:sz="4" w:space="0" w:color="auto"/>
                    <w:right w:val="single" w:sz="4" w:space="0" w:color="auto"/>
                  </w:tcBorders>
                  <w:shd w:val="clear" w:color="auto" w:fill="auto"/>
                  <w:noWrap/>
                  <w:vAlign w:val="center"/>
                </w:tcPr>
                <w:p w14:paraId="65D38368"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cs="Calibri"/>
                      <w:color w:val="000000"/>
                      <w:sz w:val="16"/>
                      <w:szCs w:val="16"/>
                    </w:rPr>
                    <w:t>4U</w:t>
                  </w:r>
                </w:p>
              </w:tc>
              <w:tc>
                <w:tcPr>
                  <w:tcW w:w="2612" w:type="dxa"/>
                  <w:tcBorders>
                    <w:top w:val="single" w:sz="4" w:space="0" w:color="auto"/>
                    <w:left w:val="nil"/>
                    <w:bottom w:val="single" w:sz="4" w:space="0" w:color="auto"/>
                    <w:right w:val="single" w:sz="4" w:space="0" w:color="auto"/>
                  </w:tcBorders>
                  <w:shd w:val="clear" w:color="auto" w:fill="auto"/>
                  <w:noWrap/>
                  <w:vAlign w:val="bottom"/>
                </w:tcPr>
                <w:p w14:paraId="7E652437" w14:textId="77777777" w:rsidR="003011E1" w:rsidRPr="00121159" w:rsidRDefault="003011E1" w:rsidP="003011E1">
                  <w:pPr>
                    <w:spacing w:after="0"/>
                    <w:jc w:val="left"/>
                    <w:rPr>
                      <w:rFonts w:cs="Calibri"/>
                      <w:color w:val="000000"/>
                      <w:sz w:val="16"/>
                      <w:szCs w:val="16"/>
                    </w:rPr>
                  </w:pPr>
                  <w:r w:rsidRPr="00121159">
                    <w:rPr>
                      <w:rFonts w:cs="Calibri"/>
                      <w:color w:val="000000"/>
                      <w:sz w:val="16"/>
                      <w:szCs w:val="16"/>
                    </w:rPr>
                    <w:t>UMAE HC CMN Siglo XXI</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092B405B" w14:textId="77777777" w:rsidR="003011E1" w:rsidRPr="00121159" w:rsidRDefault="003011E1" w:rsidP="003011E1">
                  <w:pPr>
                    <w:spacing w:after="0"/>
                    <w:jc w:val="left"/>
                    <w:rPr>
                      <w:rFonts w:cs="Calibri"/>
                      <w:color w:val="000000"/>
                      <w:sz w:val="16"/>
                      <w:szCs w:val="16"/>
                    </w:rPr>
                  </w:pPr>
                  <w:r w:rsidRPr="00121159">
                    <w:rPr>
                      <w:rFonts w:cs="Calibri"/>
                      <w:color w:val="000000"/>
                      <w:sz w:val="16"/>
                      <w:szCs w:val="16"/>
                    </w:rPr>
                    <w:t>HC CMN Siglo XXI</w:t>
                  </w:r>
                </w:p>
              </w:tc>
            </w:tr>
            <w:tr w:rsidR="003011E1" w:rsidRPr="00121159" w14:paraId="455ADCFB" w14:textId="77777777" w:rsidTr="00512EDC">
              <w:trPr>
                <w:trHeight w:val="270"/>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234AB" w14:textId="77777777" w:rsidR="003011E1" w:rsidRPr="00121159" w:rsidRDefault="00CB7BC1" w:rsidP="00512EDC">
                  <w:pPr>
                    <w:spacing w:after="0"/>
                    <w:jc w:val="center"/>
                    <w:rPr>
                      <w:rFonts w:eastAsia="Times New Roman" w:cs="Calibri"/>
                      <w:color w:val="000000"/>
                      <w:sz w:val="16"/>
                      <w:szCs w:val="16"/>
                      <w:lang w:eastAsia="es-MX"/>
                    </w:rPr>
                  </w:pPr>
                  <w:r w:rsidRPr="00121159">
                    <w:rPr>
                      <w:rFonts w:eastAsia="Times New Roman" w:cs="Calibri"/>
                      <w:color w:val="000000"/>
                      <w:sz w:val="16"/>
                      <w:szCs w:val="16"/>
                    </w:rPr>
                    <w:t>59</w:t>
                  </w:r>
                </w:p>
              </w:tc>
              <w:tc>
                <w:tcPr>
                  <w:tcW w:w="665" w:type="dxa"/>
                  <w:tcBorders>
                    <w:top w:val="single" w:sz="4" w:space="0" w:color="auto"/>
                    <w:left w:val="nil"/>
                    <w:bottom w:val="single" w:sz="4" w:space="0" w:color="auto"/>
                    <w:right w:val="single" w:sz="4" w:space="0" w:color="auto"/>
                  </w:tcBorders>
                  <w:shd w:val="clear" w:color="auto" w:fill="auto"/>
                  <w:noWrap/>
                  <w:vAlign w:val="center"/>
                </w:tcPr>
                <w:p w14:paraId="2A4B6827"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cs="Calibri"/>
                      <w:color w:val="000000"/>
                      <w:sz w:val="16"/>
                      <w:szCs w:val="16"/>
                    </w:rPr>
                    <w:t>4Y</w:t>
                  </w:r>
                </w:p>
              </w:tc>
              <w:tc>
                <w:tcPr>
                  <w:tcW w:w="2612" w:type="dxa"/>
                  <w:tcBorders>
                    <w:top w:val="single" w:sz="4" w:space="0" w:color="auto"/>
                    <w:left w:val="nil"/>
                    <w:bottom w:val="single" w:sz="4" w:space="0" w:color="auto"/>
                    <w:right w:val="single" w:sz="4" w:space="0" w:color="auto"/>
                  </w:tcBorders>
                  <w:shd w:val="clear" w:color="auto" w:fill="auto"/>
                  <w:noWrap/>
                  <w:vAlign w:val="bottom"/>
                </w:tcPr>
                <w:p w14:paraId="29E76674" w14:textId="77777777" w:rsidR="003011E1" w:rsidRPr="00121159" w:rsidRDefault="003011E1" w:rsidP="003011E1">
                  <w:pPr>
                    <w:spacing w:after="0"/>
                    <w:jc w:val="left"/>
                    <w:rPr>
                      <w:rFonts w:cs="Calibri"/>
                      <w:color w:val="000000"/>
                      <w:sz w:val="16"/>
                      <w:szCs w:val="16"/>
                    </w:rPr>
                  </w:pPr>
                  <w:r w:rsidRPr="00121159">
                    <w:rPr>
                      <w:rFonts w:cs="Calibri"/>
                      <w:color w:val="000000"/>
                      <w:sz w:val="16"/>
                      <w:szCs w:val="16"/>
                    </w:rPr>
                    <w:t>UMAE HONCO CMN Siglo XXI</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2D523227" w14:textId="77777777" w:rsidR="003011E1" w:rsidRPr="00121159" w:rsidRDefault="003011E1" w:rsidP="003011E1">
                  <w:pPr>
                    <w:spacing w:after="0"/>
                    <w:jc w:val="left"/>
                    <w:rPr>
                      <w:rFonts w:cs="Calibri"/>
                      <w:color w:val="000000"/>
                      <w:sz w:val="16"/>
                      <w:szCs w:val="16"/>
                    </w:rPr>
                  </w:pPr>
                  <w:r w:rsidRPr="00121159">
                    <w:rPr>
                      <w:rFonts w:cs="Calibri"/>
                      <w:color w:val="000000"/>
                      <w:sz w:val="16"/>
                      <w:szCs w:val="16"/>
                    </w:rPr>
                    <w:t>HONCO CMN Siglo XXI</w:t>
                  </w:r>
                </w:p>
              </w:tc>
            </w:tr>
          </w:tbl>
          <w:p w14:paraId="49DC68B8" w14:textId="77777777" w:rsidR="003011E1" w:rsidRPr="00121159" w:rsidRDefault="003011E1" w:rsidP="003011E1">
            <w:pPr>
              <w:pStyle w:val="Sinespaciado"/>
              <w:rPr>
                <w:sz w:val="16"/>
                <w:szCs w:val="16"/>
                <w:lang w:eastAsia="es-MX"/>
              </w:rPr>
            </w:pPr>
          </w:p>
          <w:p w14:paraId="27AA2506" w14:textId="77777777" w:rsidR="003011E1" w:rsidRPr="00121159" w:rsidRDefault="003011E1" w:rsidP="003011E1">
            <w:pPr>
              <w:pStyle w:val="Sinespaciado"/>
              <w:rPr>
                <w:sz w:val="16"/>
                <w:szCs w:val="16"/>
                <w:lang w:eastAsia="es-MX"/>
              </w:rPr>
            </w:pPr>
            <w:r w:rsidRPr="00121159">
              <w:rPr>
                <w:sz w:val="16"/>
                <w:szCs w:val="16"/>
              </w:rPr>
              <w:t>Para el resto de las Unidades Médicas, se deberá enviar a Laboratorio de Referencia.</w:t>
            </w:r>
          </w:p>
        </w:tc>
      </w:tr>
      <w:tr w:rsidR="003011E1" w:rsidRPr="00121159" w14:paraId="166CE1F7" w14:textId="77777777" w:rsidTr="007B5C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71AA20" w14:textId="77777777" w:rsidR="003011E1" w:rsidRPr="00121159" w:rsidRDefault="003011E1" w:rsidP="00162735">
            <w:pPr>
              <w:pStyle w:val="Sinespaciado"/>
              <w:rPr>
                <w:sz w:val="16"/>
                <w:szCs w:val="16"/>
                <w:lang w:eastAsia="es-MX"/>
              </w:rPr>
            </w:pPr>
            <w:r w:rsidRPr="00121159">
              <w:rPr>
                <w:sz w:val="16"/>
                <w:szCs w:val="16"/>
                <w:lang w:eastAsia="es-MX"/>
              </w:rPr>
              <w:t>40.17.005</w:t>
            </w:r>
          </w:p>
        </w:tc>
        <w:tc>
          <w:tcPr>
            <w:tcW w:w="2507" w:type="dxa"/>
            <w:tcBorders>
              <w:top w:val="nil"/>
              <w:left w:val="nil"/>
              <w:bottom w:val="single" w:sz="4" w:space="0" w:color="auto"/>
              <w:right w:val="single" w:sz="4" w:space="0" w:color="auto"/>
            </w:tcBorders>
            <w:shd w:val="clear" w:color="auto" w:fill="auto"/>
            <w:noWrap/>
            <w:vAlign w:val="center"/>
            <w:hideMark/>
          </w:tcPr>
          <w:p w14:paraId="049880A5" w14:textId="77777777" w:rsidR="003011E1" w:rsidRPr="00121159" w:rsidRDefault="003011E1" w:rsidP="00162735">
            <w:pPr>
              <w:pStyle w:val="Sinespaciado"/>
              <w:rPr>
                <w:sz w:val="16"/>
                <w:szCs w:val="16"/>
                <w:lang w:eastAsia="es-MX"/>
              </w:rPr>
            </w:pPr>
            <w:r w:rsidRPr="00121159">
              <w:rPr>
                <w:sz w:val="16"/>
                <w:szCs w:val="16"/>
                <w:lang w:eastAsia="es-MX"/>
              </w:rPr>
              <w:t>Electroforesis de Proteínas en suero (Inmunofijación)</w:t>
            </w:r>
          </w:p>
        </w:tc>
        <w:tc>
          <w:tcPr>
            <w:tcW w:w="6565" w:type="dxa"/>
            <w:tcBorders>
              <w:top w:val="nil"/>
              <w:left w:val="nil"/>
              <w:bottom w:val="single" w:sz="4" w:space="0" w:color="auto"/>
              <w:right w:val="single" w:sz="4" w:space="0" w:color="auto"/>
            </w:tcBorders>
            <w:vAlign w:val="center"/>
          </w:tcPr>
          <w:p w14:paraId="698BE672" w14:textId="77777777" w:rsidR="003011E1" w:rsidRPr="00121159" w:rsidRDefault="003011E1" w:rsidP="003011E1">
            <w:pPr>
              <w:pStyle w:val="Sinespaciado"/>
              <w:rPr>
                <w:sz w:val="16"/>
                <w:szCs w:val="16"/>
              </w:rPr>
            </w:pPr>
            <w:r w:rsidRPr="00121159">
              <w:rPr>
                <w:sz w:val="16"/>
                <w:szCs w:val="16"/>
              </w:rPr>
              <w:t>Para las siguientes UMAE, se deberá procesar en sitio:</w:t>
            </w:r>
          </w:p>
          <w:p w14:paraId="37149F92" w14:textId="77777777" w:rsidR="003011E1" w:rsidRPr="00121159" w:rsidRDefault="003011E1" w:rsidP="003011E1">
            <w:pPr>
              <w:pStyle w:val="Sinespaciado"/>
              <w:rPr>
                <w:sz w:val="16"/>
                <w:szCs w:val="16"/>
              </w:rPr>
            </w:pPr>
          </w:p>
          <w:tbl>
            <w:tblPr>
              <w:tblW w:w="6297" w:type="dxa"/>
              <w:tblCellMar>
                <w:left w:w="70" w:type="dxa"/>
                <w:right w:w="70" w:type="dxa"/>
              </w:tblCellMar>
              <w:tblLook w:val="04A0" w:firstRow="1" w:lastRow="0" w:firstColumn="1" w:lastColumn="0" w:noHBand="0" w:noVBand="1"/>
            </w:tblPr>
            <w:tblGrid>
              <w:gridCol w:w="752"/>
              <w:gridCol w:w="665"/>
              <w:gridCol w:w="2612"/>
              <w:gridCol w:w="2268"/>
            </w:tblGrid>
            <w:tr w:rsidR="003011E1" w:rsidRPr="00121159" w14:paraId="11715955" w14:textId="77777777" w:rsidTr="00512EDC">
              <w:trPr>
                <w:trHeight w:val="270"/>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A7D0E"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Partida</w:t>
                  </w:r>
                </w:p>
              </w:tc>
              <w:tc>
                <w:tcPr>
                  <w:tcW w:w="665" w:type="dxa"/>
                  <w:tcBorders>
                    <w:top w:val="single" w:sz="4" w:space="0" w:color="auto"/>
                    <w:left w:val="nil"/>
                    <w:bottom w:val="single" w:sz="4" w:space="0" w:color="auto"/>
                    <w:right w:val="single" w:sz="4" w:space="0" w:color="auto"/>
                  </w:tcBorders>
                  <w:shd w:val="clear" w:color="auto" w:fill="auto"/>
                  <w:noWrap/>
                  <w:vAlign w:val="center"/>
                </w:tcPr>
                <w:p w14:paraId="37DC53D5"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Clave OOAD</w:t>
                  </w:r>
                </w:p>
              </w:tc>
              <w:tc>
                <w:tcPr>
                  <w:tcW w:w="2612" w:type="dxa"/>
                  <w:tcBorders>
                    <w:top w:val="single" w:sz="4" w:space="0" w:color="auto"/>
                    <w:left w:val="nil"/>
                    <w:bottom w:val="single" w:sz="4" w:space="0" w:color="auto"/>
                    <w:right w:val="single" w:sz="4" w:space="0" w:color="auto"/>
                  </w:tcBorders>
                  <w:shd w:val="clear" w:color="auto" w:fill="auto"/>
                  <w:noWrap/>
                  <w:vAlign w:val="center"/>
                </w:tcPr>
                <w:p w14:paraId="1A88F2BD" w14:textId="77777777" w:rsidR="003011E1" w:rsidRPr="00121159" w:rsidRDefault="003011E1" w:rsidP="003011E1">
                  <w:pPr>
                    <w:spacing w:after="0"/>
                    <w:jc w:val="left"/>
                    <w:rPr>
                      <w:rFonts w:eastAsia="Times New Roman" w:cs="Calibri"/>
                      <w:color w:val="000000"/>
                      <w:sz w:val="16"/>
                      <w:szCs w:val="16"/>
                      <w:lang w:eastAsia="es-MX"/>
                    </w:rPr>
                  </w:pPr>
                  <w:r w:rsidRPr="00121159">
                    <w:rPr>
                      <w:rFonts w:eastAsia="Times New Roman" w:cs="Calibri"/>
                      <w:b/>
                      <w:bCs/>
                      <w:sz w:val="16"/>
                      <w:szCs w:val="16"/>
                      <w:lang w:eastAsia="es-MX"/>
                    </w:rPr>
                    <w:t>OOAD/UMAE</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12D506C4" w14:textId="77777777" w:rsidR="003011E1" w:rsidRPr="00121159" w:rsidRDefault="003011E1" w:rsidP="003011E1">
                  <w:pPr>
                    <w:spacing w:after="0"/>
                    <w:jc w:val="left"/>
                    <w:rPr>
                      <w:rFonts w:eastAsia="Times New Roman" w:cs="Calibri"/>
                      <w:color w:val="000000"/>
                      <w:sz w:val="16"/>
                      <w:szCs w:val="16"/>
                      <w:lang w:eastAsia="es-MX"/>
                    </w:rPr>
                  </w:pPr>
                  <w:r w:rsidRPr="00121159">
                    <w:rPr>
                      <w:rFonts w:eastAsia="Times New Roman" w:cs="Calibri"/>
                      <w:b/>
                      <w:bCs/>
                      <w:sz w:val="16"/>
                      <w:szCs w:val="16"/>
                      <w:lang w:eastAsia="es-MX"/>
                    </w:rPr>
                    <w:t>UNIDAD</w:t>
                  </w:r>
                </w:p>
              </w:tc>
            </w:tr>
            <w:tr w:rsidR="003011E1" w:rsidRPr="00121159" w14:paraId="5E649A4F" w14:textId="77777777" w:rsidTr="00512EDC">
              <w:trPr>
                <w:trHeight w:val="270"/>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CDA56"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cs="Calibri"/>
                      <w:color w:val="000000"/>
                      <w:sz w:val="16"/>
                      <w:szCs w:val="16"/>
                    </w:rPr>
                    <w:t>36</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04D0E186"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cs="Calibri"/>
                      <w:color w:val="000000"/>
                      <w:sz w:val="16"/>
                      <w:szCs w:val="16"/>
                    </w:rPr>
                    <w:t>4A</w:t>
                  </w:r>
                </w:p>
              </w:tc>
              <w:tc>
                <w:tcPr>
                  <w:tcW w:w="2612" w:type="dxa"/>
                  <w:tcBorders>
                    <w:top w:val="single" w:sz="4" w:space="0" w:color="auto"/>
                    <w:left w:val="nil"/>
                    <w:bottom w:val="single" w:sz="4" w:space="0" w:color="auto"/>
                    <w:right w:val="single" w:sz="4" w:space="0" w:color="auto"/>
                  </w:tcBorders>
                  <w:shd w:val="clear" w:color="auto" w:fill="auto"/>
                  <w:noWrap/>
                  <w:vAlign w:val="bottom"/>
                  <w:hideMark/>
                </w:tcPr>
                <w:p w14:paraId="5C6881B5" w14:textId="77777777" w:rsidR="003011E1" w:rsidRPr="00121159" w:rsidRDefault="003011E1" w:rsidP="003011E1">
                  <w:pPr>
                    <w:spacing w:after="0"/>
                    <w:jc w:val="left"/>
                    <w:rPr>
                      <w:rFonts w:eastAsia="Times New Roman" w:cs="Calibri"/>
                      <w:color w:val="000000"/>
                      <w:sz w:val="16"/>
                      <w:szCs w:val="16"/>
                      <w:lang w:eastAsia="es-MX"/>
                    </w:rPr>
                  </w:pPr>
                  <w:r w:rsidRPr="00121159">
                    <w:rPr>
                      <w:rFonts w:cs="Calibri"/>
                      <w:color w:val="000000"/>
                      <w:sz w:val="16"/>
                      <w:szCs w:val="16"/>
                    </w:rPr>
                    <w:t>UMAE HES CMN La Raza</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3044E727" w14:textId="77777777" w:rsidR="003011E1" w:rsidRPr="00121159" w:rsidRDefault="003011E1" w:rsidP="003011E1">
                  <w:pPr>
                    <w:spacing w:after="0"/>
                    <w:jc w:val="left"/>
                    <w:rPr>
                      <w:rFonts w:eastAsia="Times New Roman" w:cs="Calibri"/>
                      <w:color w:val="000000"/>
                      <w:sz w:val="16"/>
                      <w:szCs w:val="16"/>
                      <w:lang w:eastAsia="es-MX"/>
                    </w:rPr>
                  </w:pPr>
                  <w:r w:rsidRPr="00121159">
                    <w:rPr>
                      <w:rFonts w:cs="Calibri"/>
                      <w:color w:val="000000"/>
                      <w:sz w:val="16"/>
                      <w:szCs w:val="16"/>
                    </w:rPr>
                    <w:t>HES</w:t>
                  </w:r>
                  <w:r w:rsidR="00221154" w:rsidRPr="00121159">
                    <w:rPr>
                      <w:rFonts w:cs="Calibri"/>
                      <w:color w:val="000000"/>
                      <w:sz w:val="16"/>
                      <w:szCs w:val="16"/>
                    </w:rPr>
                    <w:t xml:space="preserve"> </w:t>
                  </w:r>
                  <w:r w:rsidRPr="00121159">
                    <w:rPr>
                      <w:rFonts w:cs="Calibri"/>
                      <w:color w:val="000000"/>
                      <w:sz w:val="16"/>
                      <w:szCs w:val="16"/>
                    </w:rPr>
                    <w:t>CMN La Raza</w:t>
                  </w:r>
                </w:p>
              </w:tc>
            </w:tr>
            <w:tr w:rsidR="003011E1" w:rsidRPr="00121159" w14:paraId="2EC95F3A" w14:textId="77777777" w:rsidTr="00512EDC">
              <w:trPr>
                <w:trHeight w:val="270"/>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0AC0E"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cs="Calibri"/>
                      <w:color w:val="000000"/>
                      <w:sz w:val="16"/>
                      <w:szCs w:val="16"/>
                    </w:rPr>
                    <w:t>39</w:t>
                  </w:r>
                </w:p>
              </w:tc>
              <w:tc>
                <w:tcPr>
                  <w:tcW w:w="665" w:type="dxa"/>
                  <w:tcBorders>
                    <w:top w:val="single" w:sz="4" w:space="0" w:color="auto"/>
                    <w:left w:val="nil"/>
                    <w:bottom w:val="single" w:sz="4" w:space="0" w:color="auto"/>
                    <w:right w:val="single" w:sz="4" w:space="0" w:color="auto"/>
                  </w:tcBorders>
                  <w:shd w:val="clear" w:color="auto" w:fill="auto"/>
                  <w:noWrap/>
                  <w:vAlign w:val="center"/>
                </w:tcPr>
                <w:p w14:paraId="67556961" w14:textId="77777777" w:rsidR="003011E1" w:rsidRPr="00121159" w:rsidRDefault="003011E1" w:rsidP="00512EDC">
                  <w:pPr>
                    <w:spacing w:after="0"/>
                    <w:jc w:val="center"/>
                    <w:rPr>
                      <w:rFonts w:eastAsia="Times New Roman" w:cs="Calibri"/>
                      <w:color w:val="000000"/>
                      <w:sz w:val="16"/>
                      <w:szCs w:val="16"/>
                      <w:lang w:eastAsia="es-MX"/>
                    </w:rPr>
                  </w:pPr>
                  <w:r w:rsidRPr="00121159">
                    <w:rPr>
                      <w:rFonts w:cs="Calibri"/>
                      <w:color w:val="000000"/>
                      <w:sz w:val="16"/>
                      <w:szCs w:val="16"/>
                    </w:rPr>
                    <w:t>4D</w:t>
                  </w:r>
                </w:p>
              </w:tc>
              <w:tc>
                <w:tcPr>
                  <w:tcW w:w="2612" w:type="dxa"/>
                  <w:tcBorders>
                    <w:top w:val="single" w:sz="4" w:space="0" w:color="auto"/>
                    <w:left w:val="nil"/>
                    <w:bottom w:val="single" w:sz="4" w:space="0" w:color="auto"/>
                    <w:right w:val="single" w:sz="4" w:space="0" w:color="auto"/>
                  </w:tcBorders>
                  <w:shd w:val="clear" w:color="auto" w:fill="auto"/>
                  <w:noWrap/>
                  <w:vAlign w:val="bottom"/>
                </w:tcPr>
                <w:p w14:paraId="52B89557" w14:textId="77777777" w:rsidR="003011E1" w:rsidRPr="00121159" w:rsidRDefault="003011E1" w:rsidP="003011E1">
                  <w:pPr>
                    <w:spacing w:after="0"/>
                    <w:jc w:val="left"/>
                    <w:rPr>
                      <w:rFonts w:cs="Calibri"/>
                      <w:color w:val="000000"/>
                      <w:sz w:val="16"/>
                      <w:szCs w:val="16"/>
                    </w:rPr>
                  </w:pPr>
                  <w:r w:rsidRPr="00121159">
                    <w:rPr>
                      <w:rFonts w:cs="Calibri"/>
                      <w:color w:val="000000"/>
                      <w:sz w:val="16"/>
                      <w:szCs w:val="16"/>
                    </w:rPr>
                    <w:t>UMAE HES Monterrey</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0E46020D" w14:textId="77777777" w:rsidR="003011E1" w:rsidRPr="00121159" w:rsidRDefault="003011E1" w:rsidP="003011E1">
                  <w:pPr>
                    <w:spacing w:after="0"/>
                    <w:jc w:val="left"/>
                    <w:rPr>
                      <w:rFonts w:cs="Calibri"/>
                      <w:color w:val="000000"/>
                      <w:sz w:val="16"/>
                      <w:szCs w:val="16"/>
                    </w:rPr>
                  </w:pPr>
                  <w:r w:rsidRPr="00121159">
                    <w:rPr>
                      <w:rFonts w:cs="Calibri"/>
                      <w:color w:val="000000"/>
                      <w:sz w:val="16"/>
                      <w:szCs w:val="16"/>
                    </w:rPr>
                    <w:t>HES 25 Monterrey</w:t>
                  </w:r>
                </w:p>
              </w:tc>
            </w:tr>
          </w:tbl>
          <w:p w14:paraId="7E56F7E0" w14:textId="77777777" w:rsidR="003011E1" w:rsidRPr="00121159" w:rsidRDefault="003011E1" w:rsidP="003011E1">
            <w:pPr>
              <w:pStyle w:val="Sinespaciado"/>
              <w:rPr>
                <w:sz w:val="16"/>
                <w:szCs w:val="16"/>
                <w:lang w:eastAsia="es-MX"/>
              </w:rPr>
            </w:pPr>
          </w:p>
          <w:p w14:paraId="69705B56" w14:textId="77777777" w:rsidR="003011E1" w:rsidRPr="00121159" w:rsidRDefault="003011E1" w:rsidP="003011E1">
            <w:pPr>
              <w:pStyle w:val="Sinespaciado"/>
              <w:rPr>
                <w:sz w:val="16"/>
                <w:szCs w:val="16"/>
                <w:lang w:eastAsia="es-MX"/>
              </w:rPr>
            </w:pPr>
            <w:r w:rsidRPr="00121159">
              <w:rPr>
                <w:sz w:val="16"/>
                <w:szCs w:val="16"/>
              </w:rPr>
              <w:t>Para el resto de las Unidades Médicas, se deberá enviar a Laboratorio de Referencia.</w:t>
            </w:r>
          </w:p>
        </w:tc>
      </w:tr>
      <w:tr w:rsidR="003011E1" w:rsidRPr="00121159" w14:paraId="49D90697" w14:textId="77777777" w:rsidTr="007B5C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256D89" w14:textId="77777777" w:rsidR="003011E1" w:rsidRPr="00121159" w:rsidRDefault="003011E1" w:rsidP="00162735">
            <w:pPr>
              <w:pStyle w:val="Sinespaciado"/>
              <w:rPr>
                <w:sz w:val="16"/>
                <w:szCs w:val="16"/>
                <w:lang w:eastAsia="es-MX"/>
              </w:rPr>
            </w:pPr>
            <w:r w:rsidRPr="00121159">
              <w:rPr>
                <w:sz w:val="16"/>
                <w:szCs w:val="16"/>
                <w:lang w:eastAsia="es-MX"/>
              </w:rPr>
              <w:t>40.17.006</w:t>
            </w:r>
          </w:p>
        </w:tc>
        <w:tc>
          <w:tcPr>
            <w:tcW w:w="2507" w:type="dxa"/>
            <w:tcBorders>
              <w:top w:val="nil"/>
              <w:left w:val="nil"/>
              <w:bottom w:val="single" w:sz="4" w:space="0" w:color="auto"/>
              <w:right w:val="single" w:sz="4" w:space="0" w:color="auto"/>
            </w:tcBorders>
            <w:shd w:val="clear" w:color="auto" w:fill="auto"/>
            <w:noWrap/>
            <w:vAlign w:val="center"/>
            <w:hideMark/>
          </w:tcPr>
          <w:p w14:paraId="38E81270" w14:textId="77777777" w:rsidR="003011E1" w:rsidRPr="00121159" w:rsidRDefault="003011E1" w:rsidP="00162735">
            <w:pPr>
              <w:pStyle w:val="Sinespaciado"/>
              <w:rPr>
                <w:sz w:val="16"/>
                <w:szCs w:val="16"/>
                <w:lang w:eastAsia="es-MX"/>
              </w:rPr>
            </w:pPr>
            <w:r w:rsidRPr="00121159">
              <w:rPr>
                <w:sz w:val="16"/>
                <w:szCs w:val="16"/>
                <w:lang w:eastAsia="es-MX"/>
              </w:rPr>
              <w:t>Electroforesis de Lipoproteínas</w:t>
            </w:r>
          </w:p>
        </w:tc>
        <w:tc>
          <w:tcPr>
            <w:tcW w:w="6565" w:type="dxa"/>
            <w:tcBorders>
              <w:top w:val="nil"/>
              <w:left w:val="nil"/>
              <w:bottom w:val="single" w:sz="4" w:space="0" w:color="auto"/>
              <w:right w:val="single" w:sz="4" w:space="0" w:color="auto"/>
            </w:tcBorders>
            <w:vAlign w:val="center"/>
          </w:tcPr>
          <w:p w14:paraId="3A181B38" w14:textId="77777777" w:rsidR="003011E1" w:rsidRPr="00121159" w:rsidRDefault="003011E1" w:rsidP="00162735">
            <w:pPr>
              <w:pStyle w:val="Sinespaciado"/>
              <w:rPr>
                <w:sz w:val="16"/>
                <w:szCs w:val="16"/>
                <w:lang w:eastAsia="es-MX"/>
              </w:rPr>
            </w:pPr>
            <w:r w:rsidRPr="00121159">
              <w:rPr>
                <w:sz w:val="16"/>
                <w:szCs w:val="16"/>
                <w:lang w:eastAsia="es-MX"/>
              </w:rPr>
              <w:t>Envío a Laboratorio de Referencia</w:t>
            </w:r>
          </w:p>
        </w:tc>
      </w:tr>
    </w:tbl>
    <w:p w14:paraId="25DEA121" w14:textId="77777777" w:rsidR="003011E1" w:rsidRPr="00121159" w:rsidRDefault="003011E1" w:rsidP="003011E1">
      <w:pPr>
        <w:rPr>
          <w:i/>
          <w:iCs/>
          <w:sz w:val="16"/>
          <w:szCs w:val="16"/>
        </w:rPr>
      </w:pPr>
    </w:p>
    <w:p w14:paraId="68D83365" w14:textId="77777777" w:rsidR="003011E1" w:rsidRPr="00121159" w:rsidRDefault="003011E1" w:rsidP="003011E1">
      <w:pPr>
        <w:rPr>
          <w:i/>
          <w:iCs/>
          <w:sz w:val="16"/>
          <w:szCs w:val="16"/>
        </w:rPr>
      </w:pPr>
      <w:r w:rsidRPr="00121159">
        <w:rPr>
          <w:i/>
          <w:iCs/>
          <w:sz w:val="16"/>
          <w:szCs w:val="16"/>
        </w:rPr>
        <w:t>Equipamiento para el grupo de Electroforesis</w:t>
      </w:r>
    </w:p>
    <w:p w14:paraId="4938A3AD" w14:textId="77777777" w:rsidR="003011E1" w:rsidRPr="00121159" w:rsidRDefault="003011E1" w:rsidP="00903157">
      <w:pPr>
        <w:pStyle w:val="Prrafodelista"/>
        <w:numPr>
          <w:ilvl w:val="0"/>
          <w:numId w:val="33"/>
        </w:numPr>
        <w:rPr>
          <w:sz w:val="16"/>
          <w:szCs w:val="16"/>
        </w:rPr>
      </w:pPr>
      <w:r w:rsidRPr="00121159">
        <w:rPr>
          <w:sz w:val="16"/>
          <w:szCs w:val="16"/>
        </w:rPr>
        <w:t xml:space="preserve">El equipamiento para el grupo de Electroforesis </w:t>
      </w:r>
      <w:r w:rsidR="0003016A" w:rsidRPr="00121159">
        <w:rPr>
          <w:sz w:val="16"/>
          <w:szCs w:val="16"/>
        </w:rPr>
        <w:t>y</w:t>
      </w:r>
      <w:r w:rsidRPr="00121159">
        <w:rPr>
          <w:sz w:val="16"/>
          <w:szCs w:val="16"/>
        </w:rPr>
        <w:t xml:space="preserve"> electroforesis en gel, estipulado en el </w:t>
      </w:r>
      <w:r w:rsidR="00FA132D" w:rsidRPr="00121159">
        <w:rPr>
          <w:sz w:val="16"/>
          <w:szCs w:val="16"/>
        </w:rPr>
        <w:t>Anexo T3 “Equipamiento del SMI de ELC”</w:t>
      </w:r>
      <w:r w:rsidRPr="00121159">
        <w:rPr>
          <w:sz w:val="16"/>
          <w:szCs w:val="16"/>
        </w:rPr>
        <w:t>, deberá contar con los siguientes requisitos:</w:t>
      </w:r>
    </w:p>
    <w:p w14:paraId="1CEBF29A" w14:textId="77777777" w:rsidR="003011E1" w:rsidRPr="00121159" w:rsidRDefault="003011E1" w:rsidP="00903157">
      <w:pPr>
        <w:pStyle w:val="Prrafodelista"/>
        <w:numPr>
          <w:ilvl w:val="1"/>
          <w:numId w:val="25"/>
        </w:numPr>
        <w:rPr>
          <w:sz w:val="16"/>
          <w:szCs w:val="16"/>
        </w:rPr>
      </w:pPr>
      <w:r w:rsidRPr="00121159">
        <w:rPr>
          <w:rFonts w:eastAsia="Times New Roman" w:cs="Helvetica"/>
          <w:color w:val="000000"/>
          <w:sz w:val="16"/>
          <w:szCs w:val="16"/>
          <w:lang w:eastAsia="es-MX"/>
        </w:rPr>
        <w:t>Software de operación en español.</w:t>
      </w:r>
    </w:p>
    <w:p w14:paraId="22C6ADC0" w14:textId="77777777" w:rsidR="003011E1" w:rsidRPr="00121159" w:rsidRDefault="003011E1" w:rsidP="00903157">
      <w:pPr>
        <w:pStyle w:val="Prrafodelista"/>
        <w:numPr>
          <w:ilvl w:val="1"/>
          <w:numId w:val="25"/>
        </w:numPr>
        <w:rPr>
          <w:sz w:val="16"/>
          <w:szCs w:val="16"/>
        </w:rPr>
      </w:pPr>
      <w:r w:rsidRPr="00121159">
        <w:rPr>
          <w:rFonts w:eastAsia="Times New Roman" w:cs="Helvetica"/>
          <w:color w:val="000000"/>
          <w:sz w:val="16"/>
          <w:szCs w:val="16"/>
          <w:lang w:eastAsia="es-MX"/>
        </w:rPr>
        <w:t xml:space="preserve">Puerto de comunicación para </w:t>
      </w:r>
      <w:r w:rsidR="00502887" w:rsidRPr="00121159">
        <w:rPr>
          <w:rFonts w:eastAsia="Times New Roman" w:cs="Helvetica"/>
          <w:color w:val="000000"/>
          <w:sz w:val="16"/>
          <w:szCs w:val="16"/>
          <w:lang w:eastAsia="es-MX"/>
        </w:rPr>
        <w:t>interfaz</w:t>
      </w:r>
      <w:r w:rsidRPr="00121159">
        <w:rPr>
          <w:rFonts w:eastAsia="Times New Roman" w:cs="Helvetica"/>
          <w:color w:val="000000"/>
          <w:sz w:val="16"/>
          <w:szCs w:val="16"/>
          <w:lang w:eastAsia="es-MX"/>
        </w:rPr>
        <w:t>.</w:t>
      </w:r>
    </w:p>
    <w:p w14:paraId="3B04743E" w14:textId="77777777" w:rsidR="003011E1" w:rsidRPr="00121159" w:rsidRDefault="003011E1" w:rsidP="00903157">
      <w:pPr>
        <w:pStyle w:val="Prrafodelista"/>
        <w:numPr>
          <w:ilvl w:val="1"/>
          <w:numId w:val="25"/>
        </w:numPr>
        <w:rPr>
          <w:sz w:val="16"/>
          <w:szCs w:val="16"/>
        </w:rPr>
      </w:pPr>
      <w:r w:rsidRPr="00121159">
        <w:rPr>
          <w:rFonts w:eastAsia="Times New Roman" w:cs="Helvetica"/>
          <w:color w:val="000000"/>
          <w:sz w:val="16"/>
          <w:szCs w:val="16"/>
          <w:lang w:eastAsia="es-MX"/>
        </w:rPr>
        <w:t>Monitor Integrado o adicional.</w:t>
      </w:r>
    </w:p>
    <w:p w14:paraId="34EC5207" w14:textId="77777777" w:rsidR="003011E1" w:rsidRPr="00121159" w:rsidRDefault="003011E1" w:rsidP="00903157">
      <w:pPr>
        <w:pStyle w:val="Prrafodelista"/>
        <w:numPr>
          <w:ilvl w:val="1"/>
          <w:numId w:val="25"/>
        </w:numPr>
        <w:rPr>
          <w:sz w:val="16"/>
          <w:szCs w:val="16"/>
        </w:rPr>
      </w:pPr>
      <w:r w:rsidRPr="00121159">
        <w:rPr>
          <w:rFonts w:eastAsia="Times New Roman" w:cs="Helvetica"/>
          <w:color w:val="000000"/>
          <w:sz w:val="16"/>
          <w:szCs w:val="16"/>
          <w:lang w:eastAsia="es-MX"/>
        </w:rPr>
        <w:t>En caso de requerir impresora, deberá considerar los insumos mensuales para esta.</w:t>
      </w:r>
    </w:p>
    <w:p w14:paraId="6913B8C6" w14:textId="77777777" w:rsidR="003011E1" w:rsidRPr="00121159" w:rsidRDefault="003011E1" w:rsidP="00903157">
      <w:pPr>
        <w:pStyle w:val="Prrafodelista"/>
        <w:numPr>
          <w:ilvl w:val="1"/>
          <w:numId w:val="25"/>
        </w:numPr>
        <w:rPr>
          <w:sz w:val="16"/>
          <w:szCs w:val="16"/>
        </w:rPr>
      </w:pPr>
      <w:r w:rsidRPr="00121159">
        <w:rPr>
          <w:rFonts w:eastAsia="Times New Roman" w:cs="Helvetica"/>
          <w:color w:val="000000"/>
          <w:sz w:val="16"/>
          <w:szCs w:val="16"/>
          <w:lang w:eastAsia="es-MX"/>
        </w:rPr>
        <w:lastRenderedPageBreak/>
        <w:t>Regulador de voltaje y betería de respaldo con duración mínima de treinta minutos.</w:t>
      </w:r>
      <w:r w:rsidR="00221154" w:rsidRPr="00121159">
        <w:rPr>
          <w:rFonts w:eastAsia="Times New Roman" w:cs="Helvetica"/>
          <w:color w:val="000000"/>
          <w:sz w:val="16"/>
          <w:szCs w:val="16"/>
          <w:lang w:eastAsia="es-MX"/>
        </w:rPr>
        <w:t xml:space="preserve"> </w:t>
      </w:r>
    </w:p>
    <w:p w14:paraId="34A462CA" w14:textId="77777777" w:rsidR="003011E1" w:rsidRPr="00121159" w:rsidRDefault="003011E1" w:rsidP="00903157">
      <w:pPr>
        <w:pStyle w:val="Prrafodelista"/>
        <w:numPr>
          <w:ilvl w:val="1"/>
          <w:numId w:val="25"/>
        </w:numPr>
        <w:rPr>
          <w:sz w:val="16"/>
          <w:szCs w:val="16"/>
        </w:rPr>
      </w:pPr>
      <w:r w:rsidRPr="00121159">
        <w:rPr>
          <w:sz w:val="16"/>
          <w:szCs w:val="16"/>
        </w:rPr>
        <w:t xml:space="preserve">Proporcionar Refacciones, Accesorios y Consumibles </w:t>
      </w:r>
      <w:r w:rsidR="002C7444" w:rsidRPr="00121159">
        <w:rPr>
          <w:sz w:val="16"/>
          <w:szCs w:val="16"/>
        </w:rPr>
        <w:t>de acuerdo con</w:t>
      </w:r>
      <w:r w:rsidRPr="00121159">
        <w:rPr>
          <w:sz w:val="16"/>
          <w:szCs w:val="16"/>
        </w:rPr>
        <w:t xml:space="preserve"> sus necesidades, asegurando su compatibilidad con la marca y modelo del equipo.</w:t>
      </w:r>
    </w:p>
    <w:p w14:paraId="216EB793" w14:textId="77777777" w:rsidR="003011E1" w:rsidRPr="00121159" w:rsidRDefault="003011E1" w:rsidP="003011E1">
      <w:pPr>
        <w:ind w:firstLine="708"/>
        <w:rPr>
          <w:i/>
          <w:iCs/>
          <w:sz w:val="16"/>
          <w:szCs w:val="16"/>
        </w:rPr>
      </w:pPr>
      <w:r w:rsidRPr="00121159">
        <w:rPr>
          <w:i/>
          <w:iCs/>
          <w:sz w:val="16"/>
          <w:szCs w:val="16"/>
        </w:rPr>
        <w:t xml:space="preserve">Control de Calidad </w:t>
      </w:r>
    </w:p>
    <w:p w14:paraId="2F85543A" w14:textId="77777777" w:rsidR="003011E1" w:rsidRPr="00121159" w:rsidRDefault="003011E1" w:rsidP="00903157">
      <w:pPr>
        <w:pStyle w:val="Prrafodelista"/>
        <w:numPr>
          <w:ilvl w:val="1"/>
          <w:numId w:val="25"/>
        </w:numPr>
        <w:rPr>
          <w:i/>
          <w:iCs/>
          <w:sz w:val="16"/>
          <w:szCs w:val="16"/>
        </w:rPr>
      </w:pPr>
      <w:r w:rsidRPr="00121159">
        <w:rPr>
          <w:sz w:val="16"/>
          <w:szCs w:val="16"/>
        </w:rPr>
        <w:t>El equipo deberá contar con control de calidad integrado.</w:t>
      </w:r>
    </w:p>
    <w:p w14:paraId="28FCF609" w14:textId="77777777" w:rsidR="003011E1" w:rsidRPr="00121159" w:rsidRDefault="003011E1" w:rsidP="00903157">
      <w:pPr>
        <w:pStyle w:val="Prrafodelista"/>
        <w:numPr>
          <w:ilvl w:val="1"/>
          <w:numId w:val="25"/>
        </w:numPr>
        <w:rPr>
          <w:i/>
          <w:iCs/>
          <w:sz w:val="16"/>
          <w:szCs w:val="16"/>
        </w:rPr>
      </w:pPr>
      <w:r w:rsidRPr="00121159">
        <w:rPr>
          <w:sz w:val="16"/>
          <w:szCs w:val="16"/>
        </w:rPr>
        <w:t>Incluir la dotación de muestras control para el control de calidad interno</w:t>
      </w:r>
    </w:p>
    <w:p w14:paraId="0B777D42" w14:textId="77777777" w:rsidR="003011E1" w:rsidRPr="00121159" w:rsidRDefault="003011E1" w:rsidP="00903157">
      <w:pPr>
        <w:pStyle w:val="Prrafodelista"/>
        <w:numPr>
          <w:ilvl w:val="1"/>
          <w:numId w:val="25"/>
        </w:numPr>
        <w:rPr>
          <w:i/>
          <w:iCs/>
          <w:sz w:val="16"/>
          <w:szCs w:val="16"/>
        </w:rPr>
      </w:pPr>
      <w:r w:rsidRPr="00121159">
        <w:rPr>
          <w:sz w:val="16"/>
          <w:szCs w:val="16"/>
        </w:rPr>
        <w:t>Deberá incluir cuando menos una corrida de las muestras control los días de proceso.</w:t>
      </w:r>
    </w:p>
    <w:p w14:paraId="020CF31F" w14:textId="77777777" w:rsidR="003011E1" w:rsidRPr="00121159" w:rsidRDefault="003011E1" w:rsidP="00845FD6">
      <w:pPr>
        <w:rPr>
          <w:b/>
          <w:sz w:val="16"/>
          <w:szCs w:val="16"/>
        </w:rPr>
      </w:pPr>
    </w:p>
    <w:tbl>
      <w:tblPr>
        <w:tblW w:w="9962" w:type="dxa"/>
        <w:jc w:val="center"/>
        <w:tblCellMar>
          <w:left w:w="70" w:type="dxa"/>
          <w:right w:w="70" w:type="dxa"/>
        </w:tblCellMar>
        <w:tblLook w:val="04A0" w:firstRow="1" w:lastRow="0" w:firstColumn="1" w:lastColumn="0" w:noHBand="0" w:noVBand="1"/>
      </w:tblPr>
      <w:tblGrid>
        <w:gridCol w:w="976"/>
        <w:gridCol w:w="5115"/>
        <w:gridCol w:w="3871"/>
      </w:tblGrid>
      <w:tr w:rsidR="007B5C1C" w:rsidRPr="00121159" w14:paraId="78F5EB6A" w14:textId="77777777" w:rsidTr="005F2D9D">
        <w:trPr>
          <w:trHeight w:val="300"/>
          <w:jc w:val="center"/>
        </w:trPr>
        <w:tc>
          <w:tcPr>
            <w:tcW w:w="9962"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5D78AD5" w14:textId="77777777" w:rsidR="007B5C1C" w:rsidRPr="00121159" w:rsidRDefault="007B5C1C" w:rsidP="007B5C1C">
            <w:pPr>
              <w:rPr>
                <w:b/>
                <w:sz w:val="16"/>
                <w:szCs w:val="16"/>
              </w:rPr>
            </w:pPr>
            <w:r w:rsidRPr="00121159">
              <w:rPr>
                <w:b/>
                <w:sz w:val="16"/>
                <w:szCs w:val="16"/>
              </w:rPr>
              <w:t xml:space="preserve">Grupo 18 Histocompatibilidad </w:t>
            </w:r>
          </w:p>
        </w:tc>
      </w:tr>
      <w:tr w:rsidR="007B5C1C" w:rsidRPr="00121159" w14:paraId="183D1218" w14:textId="77777777" w:rsidTr="005F2D9D">
        <w:trPr>
          <w:trHeight w:val="300"/>
          <w:jc w:val="center"/>
        </w:trPr>
        <w:tc>
          <w:tcPr>
            <w:tcW w:w="9962"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D5530C8" w14:textId="77777777" w:rsidR="007B5C1C" w:rsidRPr="00121159" w:rsidRDefault="007B5C1C" w:rsidP="003011E1">
            <w:pPr>
              <w:pStyle w:val="Sinespaciado"/>
              <w:rPr>
                <w:bCs/>
                <w:sz w:val="16"/>
                <w:szCs w:val="16"/>
                <w:lang w:eastAsia="es-MX"/>
              </w:rPr>
            </w:pPr>
            <w:r w:rsidRPr="00121159">
              <w:rPr>
                <w:sz w:val="16"/>
                <w:szCs w:val="16"/>
              </w:rPr>
              <w:t>Estudios incluidos:</w:t>
            </w:r>
          </w:p>
        </w:tc>
      </w:tr>
      <w:tr w:rsidR="003011E1" w:rsidRPr="00121159" w14:paraId="4D9C18E1" w14:textId="77777777" w:rsidTr="005F2D9D">
        <w:trPr>
          <w:trHeight w:val="300"/>
          <w:jc w:val="center"/>
        </w:trPr>
        <w:tc>
          <w:tcPr>
            <w:tcW w:w="9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79EBE75A" w14:textId="77777777" w:rsidR="003011E1" w:rsidRPr="00121159" w:rsidRDefault="003011E1" w:rsidP="00512EDC">
            <w:pPr>
              <w:pStyle w:val="Sinespaciado"/>
              <w:jc w:val="center"/>
              <w:rPr>
                <w:b/>
                <w:sz w:val="16"/>
                <w:szCs w:val="16"/>
                <w:lang w:eastAsia="es-MX"/>
              </w:rPr>
            </w:pPr>
            <w:r w:rsidRPr="00121159">
              <w:rPr>
                <w:b/>
                <w:bCs/>
                <w:sz w:val="16"/>
                <w:szCs w:val="16"/>
                <w:lang w:eastAsia="es-MX"/>
              </w:rPr>
              <w:t>Clave</w:t>
            </w:r>
          </w:p>
        </w:tc>
        <w:tc>
          <w:tcPr>
            <w:tcW w:w="5115"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6A175038" w14:textId="77777777" w:rsidR="003011E1" w:rsidRPr="00121159" w:rsidRDefault="003011E1" w:rsidP="00512EDC">
            <w:pPr>
              <w:pStyle w:val="Sinespaciado"/>
              <w:jc w:val="center"/>
              <w:rPr>
                <w:b/>
                <w:sz w:val="16"/>
                <w:szCs w:val="16"/>
                <w:lang w:eastAsia="es-MX"/>
              </w:rPr>
            </w:pPr>
            <w:r w:rsidRPr="00121159">
              <w:rPr>
                <w:b/>
                <w:bCs/>
                <w:sz w:val="16"/>
                <w:szCs w:val="16"/>
                <w:lang w:eastAsia="es-MX"/>
              </w:rPr>
              <w:t>Nombre del Estudio</w:t>
            </w:r>
          </w:p>
        </w:tc>
        <w:tc>
          <w:tcPr>
            <w:tcW w:w="3871"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1B6D5D2C" w14:textId="77777777" w:rsidR="003011E1" w:rsidRPr="00121159" w:rsidRDefault="003011E1" w:rsidP="00512EDC">
            <w:pPr>
              <w:pStyle w:val="Sinespaciado"/>
              <w:jc w:val="center"/>
              <w:rPr>
                <w:b/>
                <w:sz w:val="16"/>
                <w:szCs w:val="16"/>
                <w:lang w:eastAsia="es-MX"/>
              </w:rPr>
            </w:pPr>
            <w:r w:rsidRPr="00121159">
              <w:rPr>
                <w:b/>
                <w:bCs/>
                <w:sz w:val="16"/>
                <w:szCs w:val="16"/>
                <w:lang w:eastAsia="es-MX"/>
              </w:rPr>
              <w:t>Especificaciones de los estudios</w:t>
            </w:r>
          </w:p>
        </w:tc>
      </w:tr>
      <w:tr w:rsidR="003011E1" w:rsidRPr="00121159" w14:paraId="29CE1FE2" w14:textId="77777777" w:rsidTr="007B5C1C">
        <w:trPr>
          <w:trHeight w:val="300"/>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35CE8" w14:textId="77777777" w:rsidR="003011E1" w:rsidRPr="00121159" w:rsidRDefault="003011E1" w:rsidP="00162735">
            <w:pPr>
              <w:pStyle w:val="Sinespaciado"/>
              <w:jc w:val="center"/>
              <w:rPr>
                <w:sz w:val="16"/>
                <w:szCs w:val="16"/>
                <w:lang w:eastAsia="es-MX"/>
              </w:rPr>
            </w:pPr>
            <w:r w:rsidRPr="00121159">
              <w:rPr>
                <w:sz w:val="16"/>
                <w:szCs w:val="16"/>
                <w:lang w:eastAsia="es-MX"/>
              </w:rPr>
              <w:t>40.18.001</w:t>
            </w:r>
          </w:p>
        </w:tc>
        <w:tc>
          <w:tcPr>
            <w:tcW w:w="5115" w:type="dxa"/>
            <w:tcBorders>
              <w:top w:val="single" w:sz="4" w:space="0" w:color="auto"/>
              <w:left w:val="nil"/>
              <w:bottom w:val="single" w:sz="4" w:space="0" w:color="auto"/>
              <w:right w:val="single" w:sz="4" w:space="0" w:color="auto"/>
            </w:tcBorders>
            <w:shd w:val="clear" w:color="auto" w:fill="auto"/>
            <w:noWrap/>
            <w:vAlign w:val="center"/>
            <w:hideMark/>
          </w:tcPr>
          <w:p w14:paraId="7CC02311" w14:textId="77777777" w:rsidR="003011E1" w:rsidRPr="00121159" w:rsidRDefault="003011E1" w:rsidP="00162735">
            <w:pPr>
              <w:pStyle w:val="Sinespaciado"/>
              <w:rPr>
                <w:sz w:val="16"/>
                <w:szCs w:val="16"/>
                <w:lang w:eastAsia="es-MX"/>
              </w:rPr>
            </w:pPr>
            <w:r w:rsidRPr="00121159">
              <w:rPr>
                <w:sz w:val="16"/>
                <w:szCs w:val="16"/>
                <w:lang w:eastAsia="es-MX"/>
              </w:rPr>
              <w:t xml:space="preserve">Prueba cruzada por citometría de flujo para linfocitos totales y con separación de linfocitos T y B (prueba inicial, </w:t>
            </w:r>
            <w:proofErr w:type="spellStart"/>
            <w:r w:rsidRPr="00121159">
              <w:rPr>
                <w:sz w:val="16"/>
                <w:szCs w:val="16"/>
                <w:lang w:eastAsia="es-MX"/>
              </w:rPr>
              <w:t>pretrasplante</w:t>
            </w:r>
            <w:proofErr w:type="spellEnd"/>
            <w:r w:rsidRPr="00121159">
              <w:rPr>
                <w:sz w:val="16"/>
                <w:szCs w:val="16"/>
                <w:lang w:eastAsia="es-MX"/>
              </w:rPr>
              <w:t xml:space="preserve"> y cadavérico).</w:t>
            </w:r>
          </w:p>
        </w:tc>
        <w:tc>
          <w:tcPr>
            <w:tcW w:w="3871" w:type="dxa"/>
            <w:tcBorders>
              <w:top w:val="single" w:sz="4" w:space="0" w:color="auto"/>
              <w:left w:val="nil"/>
              <w:bottom w:val="single" w:sz="4" w:space="0" w:color="auto"/>
              <w:right w:val="single" w:sz="4" w:space="0" w:color="auto"/>
            </w:tcBorders>
            <w:vAlign w:val="center"/>
          </w:tcPr>
          <w:p w14:paraId="720E4DDE" w14:textId="77777777" w:rsidR="003011E1" w:rsidRPr="00121159" w:rsidRDefault="00043FA0" w:rsidP="00162735">
            <w:pPr>
              <w:pStyle w:val="Sinespaciado"/>
              <w:rPr>
                <w:sz w:val="16"/>
                <w:szCs w:val="16"/>
                <w:lang w:eastAsia="es-MX"/>
              </w:rPr>
            </w:pPr>
            <w:r w:rsidRPr="00121159">
              <w:rPr>
                <w:sz w:val="16"/>
                <w:szCs w:val="16"/>
              </w:rPr>
              <w:t xml:space="preserve">Debe procesarse en sitio, o envío a CRAP </w:t>
            </w:r>
            <w:r w:rsidR="00EF6186" w:rsidRPr="00121159">
              <w:rPr>
                <w:sz w:val="16"/>
                <w:szCs w:val="16"/>
              </w:rPr>
              <w:t xml:space="preserve">conforme a los </w:t>
            </w:r>
            <w:r w:rsidRPr="00121159">
              <w:rPr>
                <w:sz w:val="16"/>
                <w:szCs w:val="16"/>
              </w:rPr>
              <w:t xml:space="preserve">CRAP para </w:t>
            </w:r>
            <w:r w:rsidR="00EF6186" w:rsidRPr="00121159">
              <w:rPr>
                <w:sz w:val="16"/>
                <w:szCs w:val="16"/>
              </w:rPr>
              <w:t>Histocompatibilidad</w:t>
            </w:r>
            <w:r w:rsidRPr="00121159">
              <w:rPr>
                <w:sz w:val="16"/>
                <w:szCs w:val="16"/>
              </w:rPr>
              <w:t>.</w:t>
            </w:r>
          </w:p>
        </w:tc>
      </w:tr>
      <w:tr w:rsidR="00EF6186" w:rsidRPr="00121159" w14:paraId="7CD35047" w14:textId="77777777" w:rsidTr="007B5C1C">
        <w:trPr>
          <w:trHeight w:val="300"/>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63A9D9AC" w14:textId="77777777" w:rsidR="00EF6186" w:rsidRPr="00121159" w:rsidRDefault="00EF6186" w:rsidP="00EF6186">
            <w:pPr>
              <w:pStyle w:val="Sinespaciado"/>
              <w:jc w:val="center"/>
              <w:rPr>
                <w:sz w:val="16"/>
                <w:szCs w:val="16"/>
                <w:lang w:eastAsia="es-MX"/>
              </w:rPr>
            </w:pPr>
            <w:r w:rsidRPr="00121159">
              <w:rPr>
                <w:sz w:val="16"/>
                <w:szCs w:val="16"/>
                <w:lang w:eastAsia="es-MX"/>
              </w:rPr>
              <w:t>40.18.002</w:t>
            </w:r>
          </w:p>
        </w:tc>
        <w:tc>
          <w:tcPr>
            <w:tcW w:w="5115" w:type="dxa"/>
            <w:tcBorders>
              <w:top w:val="nil"/>
              <w:left w:val="nil"/>
              <w:bottom w:val="single" w:sz="4" w:space="0" w:color="auto"/>
              <w:right w:val="single" w:sz="4" w:space="0" w:color="auto"/>
            </w:tcBorders>
            <w:shd w:val="clear" w:color="auto" w:fill="auto"/>
            <w:noWrap/>
            <w:vAlign w:val="center"/>
            <w:hideMark/>
          </w:tcPr>
          <w:p w14:paraId="06107AA6" w14:textId="77777777" w:rsidR="00EF6186" w:rsidRPr="00121159" w:rsidRDefault="00EF6186" w:rsidP="00EF6186">
            <w:pPr>
              <w:pStyle w:val="Sinespaciado"/>
              <w:rPr>
                <w:sz w:val="16"/>
                <w:szCs w:val="16"/>
                <w:lang w:eastAsia="es-MX"/>
              </w:rPr>
            </w:pPr>
            <w:r w:rsidRPr="00121159">
              <w:rPr>
                <w:sz w:val="16"/>
                <w:szCs w:val="16"/>
                <w:lang w:eastAsia="es-MX"/>
              </w:rPr>
              <w:t xml:space="preserve">Prueba cruzada por </w:t>
            </w:r>
            <w:proofErr w:type="spellStart"/>
            <w:r w:rsidRPr="00121159">
              <w:rPr>
                <w:sz w:val="16"/>
                <w:szCs w:val="16"/>
                <w:lang w:eastAsia="es-MX"/>
              </w:rPr>
              <w:t>microlinfocitotoxicidad</w:t>
            </w:r>
            <w:proofErr w:type="spellEnd"/>
            <w:r w:rsidRPr="00121159">
              <w:rPr>
                <w:sz w:val="16"/>
                <w:szCs w:val="16"/>
                <w:lang w:eastAsia="es-MX"/>
              </w:rPr>
              <w:t xml:space="preserve"> dependiente de complemento para linfocitos totales y con separación de linfocitos T y B</w:t>
            </w:r>
          </w:p>
        </w:tc>
        <w:tc>
          <w:tcPr>
            <w:tcW w:w="3871" w:type="dxa"/>
            <w:tcBorders>
              <w:top w:val="nil"/>
              <w:left w:val="nil"/>
              <w:bottom w:val="single" w:sz="4" w:space="0" w:color="auto"/>
              <w:right w:val="single" w:sz="4" w:space="0" w:color="auto"/>
            </w:tcBorders>
            <w:vAlign w:val="center"/>
          </w:tcPr>
          <w:p w14:paraId="413DD9A4" w14:textId="77777777" w:rsidR="00EF6186" w:rsidRPr="00121159" w:rsidRDefault="00EF6186" w:rsidP="00EF6186">
            <w:pPr>
              <w:pStyle w:val="Sinespaciado"/>
              <w:rPr>
                <w:sz w:val="16"/>
                <w:szCs w:val="16"/>
                <w:lang w:eastAsia="es-MX"/>
              </w:rPr>
            </w:pPr>
            <w:r w:rsidRPr="00121159">
              <w:rPr>
                <w:sz w:val="16"/>
                <w:szCs w:val="16"/>
              </w:rPr>
              <w:t>Debe procesarse en sitio, o envío a CRAP conforme a los CRAP para Histocompatibilidad.</w:t>
            </w:r>
          </w:p>
        </w:tc>
      </w:tr>
      <w:tr w:rsidR="00EF6186" w:rsidRPr="00121159" w14:paraId="4BE8A235" w14:textId="77777777" w:rsidTr="007B5C1C">
        <w:trPr>
          <w:trHeight w:val="300"/>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51BB9C9E" w14:textId="77777777" w:rsidR="00EF6186" w:rsidRPr="00121159" w:rsidRDefault="00EF6186" w:rsidP="00EF6186">
            <w:pPr>
              <w:pStyle w:val="Sinespaciado"/>
              <w:jc w:val="center"/>
              <w:rPr>
                <w:sz w:val="16"/>
                <w:szCs w:val="16"/>
                <w:lang w:eastAsia="es-MX"/>
              </w:rPr>
            </w:pPr>
            <w:r w:rsidRPr="00121159">
              <w:rPr>
                <w:sz w:val="16"/>
                <w:szCs w:val="16"/>
                <w:lang w:eastAsia="es-MX"/>
              </w:rPr>
              <w:t>40.18.003</w:t>
            </w:r>
          </w:p>
        </w:tc>
        <w:tc>
          <w:tcPr>
            <w:tcW w:w="5115" w:type="dxa"/>
            <w:tcBorders>
              <w:top w:val="nil"/>
              <w:left w:val="nil"/>
              <w:bottom w:val="single" w:sz="4" w:space="0" w:color="auto"/>
              <w:right w:val="single" w:sz="4" w:space="0" w:color="auto"/>
            </w:tcBorders>
            <w:shd w:val="clear" w:color="auto" w:fill="auto"/>
            <w:noWrap/>
            <w:vAlign w:val="center"/>
            <w:hideMark/>
          </w:tcPr>
          <w:p w14:paraId="257437BC" w14:textId="77777777" w:rsidR="00EF6186" w:rsidRPr="00121159" w:rsidRDefault="00EF6186" w:rsidP="00EF6186">
            <w:pPr>
              <w:pStyle w:val="Sinespaciado"/>
              <w:rPr>
                <w:sz w:val="16"/>
                <w:szCs w:val="16"/>
                <w:lang w:eastAsia="es-MX"/>
              </w:rPr>
            </w:pPr>
            <w:r w:rsidRPr="00121159">
              <w:rPr>
                <w:sz w:val="16"/>
                <w:szCs w:val="16"/>
                <w:lang w:eastAsia="es-MX"/>
              </w:rPr>
              <w:t>HLA para Locus A, B, C/DR, DQ, DP (método de baja/mediana resolución). Trasplante Renal</w:t>
            </w:r>
          </w:p>
        </w:tc>
        <w:tc>
          <w:tcPr>
            <w:tcW w:w="3871" w:type="dxa"/>
            <w:tcBorders>
              <w:top w:val="nil"/>
              <w:left w:val="nil"/>
              <w:bottom w:val="single" w:sz="4" w:space="0" w:color="auto"/>
              <w:right w:val="single" w:sz="4" w:space="0" w:color="auto"/>
            </w:tcBorders>
            <w:vAlign w:val="center"/>
          </w:tcPr>
          <w:p w14:paraId="768AF512" w14:textId="77777777" w:rsidR="00EF6186" w:rsidRPr="00121159" w:rsidRDefault="00EF6186" w:rsidP="00EF6186">
            <w:pPr>
              <w:pStyle w:val="Sinespaciado"/>
              <w:rPr>
                <w:sz w:val="16"/>
                <w:szCs w:val="16"/>
                <w:lang w:eastAsia="es-MX"/>
              </w:rPr>
            </w:pPr>
            <w:r w:rsidRPr="00121159">
              <w:rPr>
                <w:sz w:val="16"/>
                <w:szCs w:val="16"/>
              </w:rPr>
              <w:t>Debe procesarse en sitio, o envío a CRAP conforme a los CRAP para Histocompatibilidad.</w:t>
            </w:r>
          </w:p>
        </w:tc>
      </w:tr>
      <w:tr w:rsidR="00EF6186" w:rsidRPr="00121159" w14:paraId="54A7F2AC" w14:textId="77777777" w:rsidTr="007B5C1C">
        <w:trPr>
          <w:trHeight w:val="300"/>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36A3B009" w14:textId="77777777" w:rsidR="00EF6186" w:rsidRPr="00121159" w:rsidRDefault="00EF6186" w:rsidP="00EF6186">
            <w:pPr>
              <w:pStyle w:val="Sinespaciado"/>
              <w:jc w:val="center"/>
              <w:rPr>
                <w:sz w:val="16"/>
                <w:szCs w:val="16"/>
                <w:lang w:eastAsia="es-MX"/>
              </w:rPr>
            </w:pPr>
            <w:r w:rsidRPr="00121159">
              <w:rPr>
                <w:sz w:val="16"/>
                <w:szCs w:val="16"/>
                <w:lang w:eastAsia="es-MX"/>
              </w:rPr>
              <w:t>40.18.004</w:t>
            </w:r>
          </w:p>
        </w:tc>
        <w:tc>
          <w:tcPr>
            <w:tcW w:w="5115" w:type="dxa"/>
            <w:tcBorders>
              <w:top w:val="nil"/>
              <w:left w:val="nil"/>
              <w:bottom w:val="single" w:sz="4" w:space="0" w:color="auto"/>
              <w:right w:val="single" w:sz="4" w:space="0" w:color="auto"/>
            </w:tcBorders>
            <w:shd w:val="clear" w:color="auto" w:fill="auto"/>
            <w:noWrap/>
            <w:vAlign w:val="center"/>
            <w:hideMark/>
          </w:tcPr>
          <w:p w14:paraId="40A50882" w14:textId="77777777" w:rsidR="00EF6186" w:rsidRPr="00121159" w:rsidRDefault="00EF6186" w:rsidP="00EF6186">
            <w:pPr>
              <w:pStyle w:val="Sinespaciado"/>
              <w:rPr>
                <w:sz w:val="16"/>
                <w:szCs w:val="16"/>
                <w:lang w:eastAsia="es-MX"/>
              </w:rPr>
            </w:pPr>
            <w:r w:rsidRPr="00121159">
              <w:rPr>
                <w:sz w:val="16"/>
                <w:szCs w:val="16"/>
                <w:lang w:eastAsia="es-MX"/>
              </w:rPr>
              <w:t>HLA para Locus A, B, C/DR, DQ, DP (método de</w:t>
            </w:r>
            <w:r w:rsidR="007933AF" w:rsidRPr="00121159">
              <w:rPr>
                <w:sz w:val="16"/>
                <w:szCs w:val="16"/>
                <w:lang w:eastAsia="es-MX"/>
              </w:rPr>
              <w:t xml:space="preserve"> alta resolución). Trasplante CT</w:t>
            </w:r>
            <w:r w:rsidRPr="00121159">
              <w:rPr>
                <w:sz w:val="16"/>
                <w:szCs w:val="16"/>
                <w:lang w:eastAsia="es-MX"/>
              </w:rPr>
              <w:t>H</w:t>
            </w:r>
          </w:p>
        </w:tc>
        <w:tc>
          <w:tcPr>
            <w:tcW w:w="3871" w:type="dxa"/>
            <w:tcBorders>
              <w:top w:val="nil"/>
              <w:left w:val="nil"/>
              <w:bottom w:val="single" w:sz="4" w:space="0" w:color="auto"/>
              <w:right w:val="single" w:sz="4" w:space="0" w:color="auto"/>
            </w:tcBorders>
            <w:vAlign w:val="center"/>
          </w:tcPr>
          <w:p w14:paraId="164448C2" w14:textId="77777777" w:rsidR="00EF6186" w:rsidRPr="00121159" w:rsidRDefault="00EF6186" w:rsidP="00EF6186">
            <w:pPr>
              <w:pStyle w:val="Sinespaciado"/>
              <w:rPr>
                <w:sz w:val="16"/>
                <w:szCs w:val="16"/>
                <w:lang w:eastAsia="es-MX"/>
              </w:rPr>
            </w:pPr>
            <w:r w:rsidRPr="00121159">
              <w:rPr>
                <w:sz w:val="16"/>
                <w:szCs w:val="16"/>
              </w:rPr>
              <w:t>Debe procesarse en sitio, o envío a CRAP conforme a los CRAP para Histocompatibilidad.</w:t>
            </w:r>
          </w:p>
        </w:tc>
      </w:tr>
      <w:tr w:rsidR="00EF6186" w:rsidRPr="00121159" w14:paraId="083FBF27" w14:textId="77777777" w:rsidTr="007B5C1C">
        <w:trPr>
          <w:trHeight w:val="300"/>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4A15932A" w14:textId="77777777" w:rsidR="00EF6186" w:rsidRPr="00121159" w:rsidRDefault="00EF6186" w:rsidP="00EF6186">
            <w:pPr>
              <w:pStyle w:val="Sinespaciado"/>
              <w:jc w:val="center"/>
              <w:rPr>
                <w:sz w:val="16"/>
                <w:szCs w:val="16"/>
                <w:lang w:eastAsia="es-MX"/>
              </w:rPr>
            </w:pPr>
            <w:r w:rsidRPr="00121159">
              <w:rPr>
                <w:sz w:val="16"/>
                <w:szCs w:val="16"/>
                <w:lang w:eastAsia="es-MX"/>
              </w:rPr>
              <w:t>40.18.005</w:t>
            </w:r>
          </w:p>
        </w:tc>
        <w:tc>
          <w:tcPr>
            <w:tcW w:w="5115" w:type="dxa"/>
            <w:tcBorders>
              <w:top w:val="nil"/>
              <w:left w:val="nil"/>
              <w:bottom w:val="single" w:sz="4" w:space="0" w:color="auto"/>
              <w:right w:val="single" w:sz="4" w:space="0" w:color="auto"/>
            </w:tcBorders>
            <w:shd w:val="clear" w:color="auto" w:fill="auto"/>
            <w:noWrap/>
            <w:vAlign w:val="center"/>
            <w:hideMark/>
          </w:tcPr>
          <w:p w14:paraId="38BB9491" w14:textId="77777777" w:rsidR="00EF6186" w:rsidRPr="00121159" w:rsidRDefault="00EF6186" w:rsidP="00EF6186">
            <w:pPr>
              <w:pStyle w:val="Sinespaciado"/>
              <w:rPr>
                <w:sz w:val="16"/>
                <w:szCs w:val="16"/>
                <w:lang w:eastAsia="es-MX"/>
              </w:rPr>
            </w:pPr>
            <w:r w:rsidRPr="00121159">
              <w:rPr>
                <w:sz w:val="16"/>
                <w:szCs w:val="16"/>
                <w:lang w:eastAsia="es-MX"/>
              </w:rPr>
              <w:t>HLA,</w:t>
            </w:r>
            <w:r w:rsidR="007933AF" w:rsidRPr="00121159">
              <w:rPr>
                <w:sz w:val="16"/>
                <w:szCs w:val="16"/>
                <w:lang w:eastAsia="es-MX"/>
              </w:rPr>
              <w:t xml:space="preserve"> Método de secuenciación para CT</w:t>
            </w:r>
            <w:r w:rsidRPr="00121159">
              <w:rPr>
                <w:sz w:val="16"/>
                <w:szCs w:val="16"/>
                <w:lang w:eastAsia="es-MX"/>
              </w:rPr>
              <w:t>H</w:t>
            </w:r>
          </w:p>
        </w:tc>
        <w:tc>
          <w:tcPr>
            <w:tcW w:w="3871" w:type="dxa"/>
            <w:tcBorders>
              <w:top w:val="nil"/>
              <w:left w:val="nil"/>
              <w:bottom w:val="single" w:sz="4" w:space="0" w:color="auto"/>
              <w:right w:val="single" w:sz="4" w:space="0" w:color="auto"/>
            </w:tcBorders>
            <w:vAlign w:val="center"/>
          </w:tcPr>
          <w:p w14:paraId="0F3F3E25" w14:textId="77777777" w:rsidR="00EF6186" w:rsidRPr="00121159" w:rsidRDefault="00EF6186" w:rsidP="00EF6186">
            <w:pPr>
              <w:pStyle w:val="Sinespaciado"/>
              <w:rPr>
                <w:sz w:val="16"/>
                <w:szCs w:val="16"/>
                <w:lang w:eastAsia="es-MX"/>
              </w:rPr>
            </w:pPr>
            <w:r w:rsidRPr="00121159">
              <w:rPr>
                <w:sz w:val="16"/>
                <w:szCs w:val="16"/>
              </w:rPr>
              <w:t>Debe procesarse en sitio, o envío a CRAP conforme a los CRAP para Histocompatibilidad.</w:t>
            </w:r>
          </w:p>
        </w:tc>
      </w:tr>
      <w:tr w:rsidR="00EF6186" w:rsidRPr="00121159" w14:paraId="211DD825" w14:textId="77777777" w:rsidTr="007B5C1C">
        <w:trPr>
          <w:trHeight w:val="300"/>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1094E701" w14:textId="77777777" w:rsidR="00EF6186" w:rsidRPr="00121159" w:rsidRDefault="00EF6186" w:rsidP="00EF6186">
            <w:pPr>
              <w:pStyle w:val="Sinespaciado"/>
              <w:jc w:val="center"/>
              <w:rPr>
                <w:sz w:val="16"/>
                <w:szCs w:val="16"/>
                <w:lang w:eastAsia="es-MX"/>
              </w:rPr>
            </w:pPr>
            <w:r w:rsidRPr="00121159">
              <w:rPr>
                <w:sz w:val="16"/>
                <w:szCs w:val="16"/>
                <w:lang w:eastAsia="es-MX"/>
              </w:rPr>
              <w:t>40.18.006</w:t>
            </w:r>
          </w:p>
        </w:tc>
        <w:tc>
          <w:tcPr>
            <w:tcW w:w="5115" w:type="dxa"/>
            <w:tcBorders>
              <w:top w:val="nil"/>
              <w:left w:val="nil"/>
              <w:bottom w:val="single" w:sz="4" w:space="0" w:color="auto"/>
              <w:right w:val="single" w:sz="4" w:space="0" w:color="auto"/>
            </w:tcBorders>
            <w:shd w:val="clear" w:color="auto" w:fill="auto"/>
            <w:noWrap/>
            <w:vAlign w:val="center"/>
            <w:hideMark/>
          </w:tcPr>
          <w:p w14:paraId="3B6ECECE" w14:textId="77777777" w:rsidR="00EF6186" w:rsidRPr="00121159" w:rsidRDefault="00EF6186" w:rsidP="00EF6186">
            <w:pPr>
              <w:pStyle w:val="Sinespaciado"/>
              <w:rPr>
                <w:sz w:val="16"/>
                <w:szCs w:val="16"/>
                <w:lang w:eastAsia="es-MX"/>
              </w:rPr>
            </w:pPr>
            <w:r w:rsidRPr="00121159">
              <w:rPr>
                <w:sz w:val="16"/>
                <w:szCs w:val="16"/>
                <w:lang w:eastAsia="es-MX"/>
              </w:rPr>
              <w:t xml:space="preserve">Prueba para determinar el Panel Reactivo de Anticuerpos HLA por </w:t>
            </w:r>
            <w:proofErr w:type="spellStart"/>
            <w:r w:rsidRPr="00121159">
              <w:rPr>
                <w:sz w:val="16"/>
                <w:szCs w:val="16"/>
                <w:lang w:eastAsia="es-MX"/>
              </w:rPr>
              <w:t>flu</w:t>
            </w:r>
            <w:r w:rsidR="00DA0915">
              <w:rPr>
                <w:sz w:val="16"/>
                <w:szCs w:val="16"/>
                <w:lang w:eastAsia="es-MX"/>
              </w:rPr>
              <w:t>o</w:t>
            </w:r>
            <w:r w:rsidRPr="00121159">
              <w:rPr>
                <w:sz w:val="16"/>
                <w:szCs w:val="16"/>
                <w:lang w:eastAsia="es-MX"/>
              </w:rPr>
              <w:t>rimetría</w:t>
            </w:r>
            <w:proofErr w:type="spellEnd"/>
            <w:r w:rsidRPr="00121159">
              <w:rPr>
                <w:sz w:val="16"/>
                <w:szCs w:val="16"/>
                <w:lang w:eastAsia="es-MX"/>
              </w:rPr>
              <w:t>, empleando Ag Clase I, % PRA específico.</w:t>
            </w:r>
          </w:p>
        </w:tc>
        <w:tc>
          <w:tcPr>
            <w:tcW w:w="3871" w:type="dxa"/>
            <w:tcBorders>
              <w:top w:val="nil"/>
              <w:left w:val="nil"/>
              <w:bottom w:val="single" w:sz="4" w:space="0" w:color="auto"/>
              <w:right w:val="single" w:sz="4" w:space="0" w:color="auto"/>
            </w:tcBorders>
            <w:vAlign w:val="center"/>
          </w:tcPr>
          <w:p w14:paraId="25008C94" w14:textId="77777777" w:rsidR="00EF6186" w:rsidRPr="00121159" w:rsidRDefault="00EF6186" w:rsidP="00EF6186">
            <w:pPr>
              <w:pStyle w:val="Sinespaciado"/>
              <w:rPr>
                <w:sz w:val="16"/>
                <w:szCs w:val="16"/>
                <w:lang w:eastAsia="es-MX"/>
              </w:rPr>
            </w:pPr>
            <w:r w:rsidRPr="00121159">
              <w:rPr>
                <w:sz w:val="16"/>
                <w:szCs w:val="16"/>
              </w:rPr>
              <w:t>Debe procesarse en sitio, o envío a CRAP conforme a los CRAP para Histocompatibilidad.</w:t>
            </w:r>
          </w:p>
        </w:tc>
      </w:tr>
      <w:tr w:rsidR="00EF6186" w:rsidRPr="00121159" w14:paraId="030DC5CA" w14:textId="77777777" w:rsidTr="007B5C1C">
        <w:trPr>
          <w:trHeight w:val="300"/>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10F9B6C5" w14:textId="77777777" w:rsidR="00EF6186" w:rsidRPr="00121159" w:rsidRDefault="00EF6186" w:rsidP="00EF6186">
            <w:pPr>
              <w:pStyle w:val="Sinespaciado"/>
              <w:jc w:val="center"/>
              <w:rPr>
                <w:sz w:val="16"/>
                <w:szCs w:val="16"/>
                <w:lang w:eastAsia="es-MX"/>
              </w:rPr>
            </w:pPr>
            <w:r w:rsidRPr="00121159">
              <w:rPr>
                <w:sz w:val="16"/>
                <w:szCs w:val="16"/>
                <w:lang w:eastAsia="es-MX"/>
              </w:rPr>
              <w:t>40.18.007</w:t>
            </w:r>
          </w:p>
        </w:tc>
        <w:tc>
          <w:tcPr>
            <w:tcW w:w="5115" w:type="dxa"/>
            <w:tcBorders>
              <w:top w:val="nil"/>
              <w:left w:val="nil"/>
              <w:bottom w:val="single" w:sz="4" w:space="0" w:color="auto"/>
              <w:right w:val="single" w:sz="4" w:space="0" w:color="auto"/>
            </w:tcBorders>
            <w:shd w:val="clear" w:color="auto" w:fill="auto"/>
            <w:noWrap/>
            <w:vAlign w:val="center"/>
            <w:hideMark/>
          </w:tcPr>
          <w:p w14:paraId="56E5674D" w14:textId="77777777" w:rsidR="00EF6186" w:rsidRPr="00121159" w:rsidRDefault="00EF6186" w:rsidP="00EF6186">
            <w:pPr>
              <w:pStyle w:val="Sinespaciado"/>
              <w:rPr>
                <w:sz w:val="16"/>
                <w:szCs w:val="16"/>
                <w:lang w:eastAsia="es-MX"/>
              </w:rPr>
            </w:pPr>
            <w:r w:rsidRPr="00121159">
              <w:rPr>
                <w:sz w:val="16"/>
                <w:szCs w:val="16"/>
                <w:lang w:eastAsia="es-MX"/>
              </w:rPr>
              <w:t xml:space="preserve">Prueba para determinar el Panel Reactivo de Anticuerpos HLA por </w:t>
            </w:r>
            <w:proofErr w:type="spellStart"/>
            <w:r w:rsidRPr="00121159">
              <w:rPr>
                <w:sz w:val="16"/>
                <w:szCs w:val="16"/>
                <w:lang w:eastAsia="es-MX"/>
              </w:rPr>
              <w:t>flu</w:t>
            </w:r>
            <w:r w:rsidR="00DA0915">
              <w:rPr>
                <w:sz w:val="16"/>
                <w:szCs w:val="16"/>
                <w:lang w:eastAsia="es-MX"/>
              </w:rPr>
              <w:t>o</w:t>
            </w:r>
            <w:r w:rsidRPr="00121159">
              <w:rPr>
                <w:sz w:val="16"/>
                <w:szCs w:val="16"/>
                <w:lang w:eastAsia="es-MX"/>
              </w:rPr>
              <w:t>rimetría</w:t>
            </w:r>
            <w:proofErr w:type="spellEnd"/>
            <w:r w:rsidRPr="00121159">
              <w:rPr>
                <w:sz w:val="16"/>
                <w:szCs w:val="16"/>
                <w:lang w:eastAsia="es-MX"/>
              </w:rPr>
              <w:t>, empleando Ag Clase II, % PRA específico</w:t>
            </w:r>
          </w:p>
        </w:tc>
        <w:tc>
          <w:tcPr>
            <w:tcW w:w="3871" w:type="dxa"/>
            <w:tcBorders>
              <w:top w:val="nil"/>
              <w:left w:val="nil"/>
              <w:bottom w:val="single" w:sz="4" w:space="0" w:color="auto"/>
              <w:right w:val="single" w:sz="4" w:space="0" w:color="auto"/>
            </w:tcBorders>
            <w:vAlign w:val="center"/>
          </w:tcPr>
          <w:p w14:paraId="39B8D69B" w14:textId="77777777" w:rsidR="00EF6186" w:rsidRPr="00121159" w:rsidRDefault="00EF6186" w:rsidP="00EF6186">
            <w:pPr>
              <w:pStyle w:val="Sinespaciado"/>
              <w:rPr>
                <w:sz w:val="16"/>
                <w:szCs w:val="16"/>
                <w:lang w:eastAsia="es-MX"/>
              </w:rPr>
            </w:pPr>
            <w:r w:rsidRPr="00121159">
              <w:rPr>
                <w:sz w:val="16"/>
                <w:szCs w:val="16"/>
              </w:rPr>
              <w:t>Debe procesarse en sitio, o envío a CRAP conforme a los CRAP para Histocompatibilidad.</w:t>
            </w:r>
          </w:p>
        </w:tc>
      </w:tr>
      <w:tr w:rsidR="00EF6186" w:rsidRPr="00121159" w14:paraId="53B1D222" w14:textId="77777777" w:rsidTr="007B5C1C">
        <w:trPr>
          <w:trHeight w:val="300"/>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426982D1" w14:textId="77777777" w:rsidR="00EF6186" w:rsidRPr="00121159" w:rsidRDefault="00EF6186" w:rsidP="00EF6186">
            <w:pPr>
              <w:pStyle w:val="Sinespaciado"/>
              <w:jc w:val="center"/>
              <w:rPr>
                <w:sz w:val="16"/>
                <w:szCs w:val="16"/>
                <w:lang w:eastAsia="es-MX"/>
              </w:rPr>
            </w:pPr>
            <w:r w:rsidRPr="00121159">
              <w:rPr>
                <w:sz w:val="16"/>
                <w:szCs w:val="16"/>
                <w:lang w:eastAsia="es-MX"/>
              </w:rPr>
              <w:t>40.18.008</w:t>
            </w:r>
          </w:p>
        </w:tc>
        <w:tc>
          <w:tcPr>
            <w:tcW w:w="5115" w:type="dxa"/>
            <w:tcBorders>
              <w:top w:val="nil"/>
              <w:left w:val="nil"/>
              <w:bottom w:val="single" w:sz="4" w:space="0" w:color="auto"/>
              <w:right w:val="single" w:sz="4" w:space="0" w:color="auto"/>
            </w:tcBorders>
            <w:shd w:val="clear" w:color="auto" w:fill="auto"/>
            <w:noWrap/>
            <w:vAlign w:val="center"/>
            <w:hideMark/>
          </w:tcPr>
          <w:p w14:paraId="64CC5AC0" w14:textId="77777777" w:rsidR="00EF6186" w:rsidRPr="00121159" w:rsidRDefault="00EF6186" w:rsidP="00EF6186">
            <w:pPr>
              <w:pStyle w:val="Sinespaciado"/>
              <w:rPr>
                <w:sz w:val="16"/>
                <w:szCs w:val="16"/>
                <w:lang w:eastAsia="es-MX"/>
              </w:rPr>
            </w:pPr>
            <w:r w:rsidRPr="00121159">
              <w:rPr>
                <w:sz w:val="16"/>
                <w:szCs w:val="16"/>
                <w:lang w:eastAsia="es-MX"/>
              </w:rPr>
              <w:t>Prueba para la detección de anticuerpos contra HLA donador específico, antígeno único, Clase I</w:t>
            </w:r>
          </w:p>
        </w:tc>
        <w:tc>
          <w:tcPr>
            <w:tcW w:w="3871" w:type="dxa"/>
            <w:tcBorders>
              <w:top w:val="nil"/>
              <w:left w:val="nil"/>
              <w:bottom w:val="single" w:sz="4" w:space="0" w:color="auto"/>
              <w:right w:val="single" w:sz="4" w:space="0" w:color="auto"/>
            </w:tcBorders>
            <w:vAlign w:val="center"/>
          </w:tcPr>
          <w:p w14:paraId="0EC26BE4" w14:textId="77777777" w:rsidR="00EF6186" w:rsidRPr="00121159" w:rsidRDefault="00EF6186" w:rsidP="00EF6186">
            <w:pPr>
              <w:pStyle w:val="Sinespaciado"/>
              <w:rPr>
                <w:sz w:val="16"/>
                <w:szCs w:val="16"/>
                <w:lang w:eastAsia="es-MX"/>
              </w:rPr>
            </w:pPr>
            <w:r w:rsidRPr="00121159">
              <w:rPr>
                <w:sz w:val="16"/>
                <w:szCs w:val="16"/>
              </w:rPr>
              <w:t>Debe procesarse en sitio, o envío a CRAP conforme a los CRAP para Histocompatibilidad.</w:t>
            </w:r>
          </w:p>
        </w:tc>
      </w:tr>
      <w:tr w:rsidR="00EF6186" w:rsidRPr="00121159" w14:paraId="4B041DF5" w14:textId="77777777" w:rsidTr="007B5C1C">
        <w:trPr>
          <w:trHeight w:val="300"/>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67D7470E" w14:textId="77777777" w:rsidR="00EF6186" w:rsidRPr="00121159" w:rsidRDefault="00EF6186" w:rsidP="00EF6186">
            <w:pPr>
              <w:pStyle w:val="Sinespaciado"/>
              <w:jc w:val="center"/>
              <w:rPr>
                <w:sz w:val="16"/>
                <w:szCs w:val="16"/>
                <w:lang w:eastAsia="es-MX"/>
              </w:rPr>
            </w:pPr>
            <w:r w:rsidRPr="00121159">
              <w:rPr>
                <w:sz w:val="16"/>
                <w:szCs w:val="16"/>
                <w:lang w:eastAsia="es-MX"/>
              </w:rPr>
              <w:t>40.18.009</w:t>
            </w:r>
          </w:p>
        </w:tc>
        <w:tc>
          <w:tcPr>
            <w:tcW w:w="5115" w:type="dxa"/>
            <w:tcBorders>
              <w:top w:val="nil"/>
              <w:left w:val="nil"/>
              <w:bottom w:val="single" w:sz="4" w:space="0" w:color="auto"/>
              <w:right w:val="single" w:sz="4" w:space="0" w:color="auto"/>
            </w:tcBorders>
            <w:shd w:val="clear" w:color="auto" w:fill="auto"/>
            <w:noWrap/>
            <w:vAlign w:val="center"/>
            <w:hideMark/>
          </w:tcPr>
          <w:p w14:paraId="48CDC2B8" w14:textId="77777777" w:rsidR="00EF6186" w:rsidRPr="00121159" w:rsidRDefault="00EF6186" w:rsidP="00EF6186">
            <w:pPr>
              <w:pStyle w:val="Sinespaciado"/>
              <w:rPr>
                <w:sz w:val="16"/>
                <w:szCs w:val="16"/>
                <w:lang w:eastAsia="es-MX"/>
              </w:rPr>
            </w:pPr>
            <w:r w:rsidRPr="00121159">
              <w:rPr>
                <w:sz w:val="16"/>
                <w:szCs w:val="16"/>
                <w:lang w:eastAsia="es-MX"/>
              </w:rPr>
              <w:t>Prueba para la detección de anticuerpos contra HLA donador específico, antígeno único, Clase II</w:t>
            </w:r>
          </w:p>
        </w:tc>
        <w:tc>
          <w:tcPr>
            <w:tcW w:w="3871" w:type="dxa"/>
            <w:tcBorders>
              <w:top w:val="nil"/>
              <w:left w:val="nil"/>
              <w:bottom w:val="single" w:sz="4" w:space="0" w:color="auto"/>
              <w:right w:val="single" w:sz="4" w:space="0" w:color="auto"/>
            </w:tcBorders>
            <w:vAlign w:val="center"/>
          </w:tcPr>
          <w:p w14:paraId="18B3F67F" w14:textId="77777777" w:rsidR="00EF6186" w:rsidRPr="00121159" w:rsidRDefault="00EF6186" w:rsidP="00EF6186">
            <w:pPr>
              <w:pStyle w:val="Sinespaciado"/>
              <w:rPr>
                <w:sz w:val="16"/>
                <w:szCs w:val="16"/>
                <w:lang w:eastAsia="es-MX"/>
              </w:rPr>
            </w:pPr>
            <w:r w:rsidRPr="00121159">
              <w:rPr>
                <w:sz w:val="16"/>
                <w:szCs w:val="16"/>
              </w:rPr>
              <w:t>Debe procesarse en sitio, o envío a CRAP conforme a los CRAP para Histocompatibilidad.</w:t>
            </w:r>
          </w:p>
        </w:tc>
      </w:tr>
      <w:tr w:rsidR="00EF6186" w:rsidRPr="00121159" w14:paraId="3F8F0E39" w14:textId="77777777" w:rsidTr="007B5C1C">
        <w:trPr>
          <w:trHeight w:val="300"/>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77FE2634" w14:textId="77777777" w:rsidR="00EF6186" w:rsidRPr="00121159" w:rsidRDefault="00EF6186" w:rsidP="00EF6186">
            <w:pPr>
              <w:pStyle w:val="Sinespaciado"/>
              <w:jc w:val="center"/>
              <w:rPr>
                <w:sz w:val="16"/>
                <w:szCs w:val="16"/>
                <w:lang w:eastAsia="es-MX"/>
              </w:rPr>
            </w:pPr>
            <w:r w:rsidRPr="00121159">
              <w:rPr>
                <w:sz w:val="16"/>
                <w:szCs w:val="16"/>
                <w:lang w:eastAsia="es-MX"/>
              </w:rPr>
              <w:t>40.18.010</w:t>
            </w:r>
          </w:p>
        </w:tc>
        <w:tc>
          <w:tcPr>
            <w:tcW w:w="5115" w:type="dxa"/>
            <w:tcBorders>
              <w:top w:val="nil"/>
              <w:left w:val="nil"/>
              <w:bottom w:val="single" w:sz="4" w:space="0" w:color="auto"/>
              <w:right w:val="single" w:sz="4" w:space="0" w:color="auto"/>
            </w:tcBorders>
            <w:shd w:val="clear" w:color="auto" w:fill="auto"/>
            <w:noWrap/>
            <w:vAlign w:val="center"/>
            <w:hideMark/>
          </w:tcPr>
          <w:p w14:paraId="6C0C8FCD" w14:textId="77777777" w:rsidR="00EF6186" w:rsidRPr="00121159" w:rsidRDefault="00EF6186" w:rsidP="00EF6186">
            <w:pPr>
              <w:pStyle w:val="Sinespaciado"/>
              <w:rPr>
                <w:sz w:val="16"/>
                <w:szCs w:val="16"/>
                <w:lang w:eastAsia="es-MX"/>
              </w:rPr>
            </w:pPr>
            <w:r w:rsidRPr="00121159">
              <w:rPr>
                <w:sz w:val="16"/>
                <w:szCs w:val="16"/>
                <w:lang w:eastAsia="es-MX"/>
              </w:rPr>
              <w:t>Anticuerpos anti-HLA fijadores de complemento (C1q)</w:t>
            </w:r>
          </w:p>
        </w:tc>
        <w:tc>
          <w:tcPr>
            <w:tcW w:w="3871" w:type="dxa"/>
            <w:tcBorders>
              <w:top w:val="nil"/>
              <w:left w:val="nil"/>
              <w:bottom w:val="single" w:sz="4" w:space="0" w:color="auto"/>
              <w:right w:val="single" w:sz="4" w:space="0" w:color="auto"/>
            </w:tcBorders>
            <w:vAlign w:val="center"/>
          </w:tcPr>
          <w:p w14:paraId="38F58F81" w14:textId="77777777" w:rsidR="00EF6186" w:rsidRPr="00121159" w:rsidRDefault="00EF6186" w:rsidP="00EF6186">
            <w:pPr>
              <w:pStyle w:val="Sinespaciado"/>
              <w:rPr>
                <w:sz w:val="16"/>
                <w:szCs w:val="16"/>
                <w:lang w:eastAsia="es-MX"/>
              </w:rPr>
            </w:pPr>
            <w:r w:rsidRPr="00121159">
              <w:rPr>
                <w:sz w:val="16"/>
                <w:szCs w:val="16"/>
              </w:rPr>
              <w:t>Debe procesarse en sitio, o envío a CRAP conforme a los CRAP para Histocompatibilidad.</w:t>
            </w:r>
          </w:p>
        </w:tc>
      </w:tr>
      <w:tr w:rsidR="00EF6186" w:rsidRPr="00121159" w14:paraId="4FE66295" w14:textId="77777777" w:rsidTr="007B5C1C">
        <w:trPr>
          <w:trHeight w:val="300"/>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6E2169AF" w14:textId="77777777" w:rsidR="00EF6186" w:rsidRPr="00121159" w:rsidRDefault="00EF6186" w:rsidP="00EF6186">
            <w:pPr>
              <w:pStyle w:val="Sinespaciado"/>
              <w:jc w:val="center"/>
              <w:rPr>
                <w:sz w:val="16"/>
                <w:szCs w:val="16"/>
                <w:lang w:eastAsia="es-MX"/>
              </w:rPr>
            </w:pPr>
            <w:r w:rsidRPr="00121159">
              <w:rPr>
                <w:sz w:val="16"/>
                <w:szCs w:val="16"/>
                <w:lang w:eastAsia="es-MX"/>
              </w:rPr>
              <w:t>40.18.011</w:t>
            </w:r>
          </w:p>
        </w:tc>
        <w:tc>
          <w:tcPr>
            <w:tcW w:w="5115" w:type="dxa"/>
            <w:tcBorders>
              <w:top w:val="nil"/>
              <w:left w:val="nil"/>
              <w:bottom w:val="single" w:sz="4" w:space="0" w:color="auto"/>
              <w:right w:val="single" w:sz="4" w:space="0" w:color="auto"/>
            </w:tcBorders>
            <w:shd w:val="clear" w:color="auto" w:fill="auto"/>
            <w:noWrap/>
            <w:vAlign w:val="center"/>
            <w:hideMark/>
          </w:tcPr>
          <w:p w14:paraId="12E05BA2" w14:textId="77777777" w:rsidR="00EF6186" w:rsidRPr="00121159" w:rsidRDefault="00EF6186" w:rsidP="00EF6186">
            <w:pPr>
              <w:pStyle w:val="Sinespaciado"/>
              <w:rPr>
                <w:sz w:val="16"/>
                <w:szCs w:val="16"/>
                <w:lang w:eastAsia="es-MX"/>
              </w:rPr>
            </w:pPr>
            <w:r w:rsidRPr="00121159">
              <w:rPr>
                <w:sz w:val="16"/>
                <w:szCs w:val="16"/>
                <w:lang w:eastAsia="es-MX"/>
              </w:rPr>
              <w:t xml:space="preserve">Prueba de </w:t>
            </w:r>
            <w:proofErr w:type="spellStart"/>
            <w:r w:rsidRPr="00121159">
              <w:rPr>
                <w:sz w:val="16"/>
                <w:szCs w:val="16"/>
                <w:lang w:eastAsia="es-MX"/>
              </w:rPr>
              <w:t>Quimerismo</w:t>
            </w:r>
            <w:proofErr w:type="spellEnd"/>
            <w:r w:rsidRPr="00121159">
              <w:rPr>
                <w:sz w:val="16"/>
                <w:szCs w:val="16"/>
                <w:lang w:eastAsia="es-MX"/>
              </w:rPr>
              <w:t xml:space="preserve"> hematopoyético</w:t>
            </w:r>
          </w:p>
        </w:tc>
        <w:tc>
          <w:tcPr>
            <w:tcW w:w="3871" w:type="dxa"/>
            <w:tcBorders>
              <w:top w:val="nil"/>
              <w:left w:val="nil"/>
              <w:bottom w:val="single" w:sz="4" w:space="0" w:color="auto"/>
              <w:right w:val="single" w:sz="4" w:space="0" w:color="auto"/>
            </w:tcBorders>
            <w:vAlign w:val="center"/>
          </w:tcPr>
          <w:p w14:paraId="44280F79" w14:textId="77777777" w:rsidR="00EF6186" w:rsidRPr="00121159" w:rsidRDefault="00EF6186" w:rsidP="00EF6186">
            <w:pPr>
              <w:pStyle w:val="Sinespaciado"/>
              <w:rPr>
                <w:sz w:val="16"/>
                <w:szCs w:val="16"/>
                <w:lang w:eastAsia="es-MX"/>
              </w:rPr>
            </w:pPr>
            <w:r w:rsidRPr="00121159">
              <w:rPr>
                <w:sz w:val="16"/>
                <w:szCs w:val="16"/>
              </w:rPr>
              <w:t>Debe procesarse en sitio, o envío a CRAP conforme a los CRAP para Histocompatibilidad.</w:t>
            </w:r>
          </w:p>
        </w:tc>
      </w:tr>
    </w:tbl>
    <w:p w14:paraId="5460CEDC" w14:textId="77777777" w:rsidR="00845FD6" w:rsidRPr="00121159" w:rsidRDefault="00845FD6" w:rsidP="00845FD6">
      <w:pPr>
        <w:rPr>
          <w:sz w:val="16"/>
          <w:szCs w:val="16"/>
        </w:rPr>
      </w:pPr>
    </w:p>
    <w:p w14:paraId="20ECBADF" w14:textId="77777777" w:rsidR="00283FBD" w:rsidRPr="00121159" w:rsidRDefault="00283FBD" w:rsidP="00283FBD">
      <w:pPr>
        <w:rPr>
          <w:i/>
          <w:iCs/>
          <w:sz w:val="16"/>
          <w:szCs w:val="16"/>
        </w:rPr>
      </w:pPr>
      <w:r w:rsidRPr="00121159">
        <w:rPr>
          <w:i/>
          <w:iCs/>
          <w:sz w:val="16"/>
          <w:szCs w:val="16"/>
        </w:rPr>
        <w:t xml:space="preserve">Equipamiento para el grupo de </w:t>
      </w:r>
      <w:r w:rsidR="005466D8" w:rsidRPr="00121159">
        <w:rPr>
          <w:i/>
          <w:iCs/>
          <w:sz w:val="16"/>
          <w:szCs w:val="16"/>
        </w:rPr>
        <w:t>Histocompatibilidad</w:t>
      </w:r>
    </w:p>
    <w:p w14:paraId="34C9B489" w14:textId="77777777" w:rsidR="000D7BF1" w:rsidRPr="00121159" w:rsidRDefault="000D7BF1" w:rsidP="000D7BF1">
      <w:pPr>
        <w:rPr>
          <w:sz w:val="16"/>
          <w:szCs w:val="16"/>
        </w:rPr>
      </w:pPr>
      <w:r w:rsidRPr="00121159">
        <w:rPr>
          <w:sz w:val="16"/>
          <w:szCs w:val="16"/>
        </w:rPr>
        <w:t>Deben considerar el equipamiento estipulado en el Anexo T3 “Equipamiento del SMI de ELC”</w:t>
      </w:r>
    </w:p>
    <w:p w14:paraId="391FB619" w14:textId="77777777" w:rsidR="000D7BF1" w:rsidRPr="00121159" w:rsidRDefault="000D7BF1" w:rsidP="000D7BF1">
      <w:pPr>
        <w:rPr>
          <w:sz w:val="16"/>
          <w:szCs w:val="16"/>
        </w:rPr>
      </w:pPr>
      <w:r w:rsidRPr="00121159">
        <w:rPr>
          <w:sz w:val="16"/>
          <w:szCs w:val="16"/>
        </w:rPr>
        <w:t>Se deberá contemplar la dotación por Unidad Médica de:</w:t>
      </w:r>
    </w:p>
    <w:p w14:paraId="1099BE1E" w14:textId="77777777" w:rsidR="000D7BF1" w:rsidRPr="00121159" w:rsidRDefault="000D7BF1" w:rsidP="00903157">
      <w:pPr>
        <w:pStyle w:val="Prrafodelista"/>
        <w:numPr>
          <w:ilvl w:val="0"/>
          <w:numId w:val="25"/>
        </w:numPr>
        <w:rPr>
          <w:sz w:val="16"/>
          <w:szCs w:val="16"/>
        </w:rPr>
      </w:pPr>
      <w:r w:rsidRPr="00121159">
        <w:rPr>
          <w:sz w:val="16"/>
          <w:szCs w:val="16"/>
        </w:rPr>
        <w:lastRenderedPageBreak/>
        <w:t xml:space="preserve">Centrífuga para tubo de </w:t>
      </w:r>
      <w:proofErr w:type="spellStart"/>
      <w:r w:rsidRPr="00121159">
        <w:rPr>
          <w:sz w:val="16"/>
          <w:szCs w:val="16"/>
        </w:rPr>
        <w:t>eppendorf</w:t>
      </w:r>
      <w:proofErr w:type="spellEnd"/>
      <w:r w:rsidRPr="00121159">
        <w:rPr>
          <w:sz w:val="16"/>
          <w:szCs w:val="16"/>
        </w:rPr>
        <w:t>.</w:t>
      </w:r>
    </w:p>
    <w:p w14:paraId="751F40FD" w14:textId="77777777" w:rsidR="000D7BF1" w:rsidRPr="00121159" w:rsidRDefault="000D7BF1" w:rsidP="00903157">
      <w:pPr>
        <w:pStyle w:val="Prrafodelista"/>
        <w:numPr>
          <w:ilvl w:val="0"/>
          <w:numId w:val="25"/>
        </w:numPr>
        <w:rPr>
          <w:sz w:val="16"/>
          <w:szCs w:val="16"/>
        </w:rPr>
      </w:pPr>
      <w:r w:rsidRPr="00121159">
        <w:rPr>
          <w:sz w:val="16"/>
          <w:szCs w:val="16"/>
        </w:rPr>
        <w:t xml:space="preserve">Centrifuga para </w:t>
      </w:r>
      <w:r w:rsidR="00EF6186" w:rsidRPr="00121159">
        <w:rPr>
          <w:sz w:val="16"/>
          <w:szCs w:val="16"/>
        </w:rPr>
        <w:t>microplaca</w:t>
      </w:r>
    </w:p>
    <w:p w14:paraId="4B0D1DAD" w14:textId="77777777" w:rsidR="00EF6186" w:rsidRPr="00121159" w:rsidRDefault="00EF6186" w:rsidP="00903157">
      <w:pPr>
        <w:pStyle w:val="Prrafodelista"/>
        <w:numPr>
          <w:ilvl w:val="0"/>
          <w:numId w:val="25"/>
        </w:numPr>
        <w:rPr>
          <w:sz w:val="16"/>
          <w:szCs w:val="16"/>
        </w:rPr>
      </w:pPr>
      <w:proofErr w:type="spellStart"/>
      <w:r w:rsidRPr="00121159">
        <w:rPr>
          <w:sz w:val="16"/>
          <w:szCs w:val="16"/>
        </w:rPr>
        <w:t>Microcentrifuga</w:t>
      </w:r>
      <w:proofErr w:type="spellEnd"/>
      <w:r w:rsidRPr="00121159">
        <w:rPr>
          <w:sz w:val="16"/>
          <w:szCs w:val="16"/>
        </w:rPr>
        <w:t xml:space="preserve"> para tubo</w:t>
      </w:r>
    </w:p>
    <w:p w14:paraId="513841C0" w14:textId="77777777" w:rsidR="000D7BF1" w:rsidRPr="00121159" w:rsidRDefault="00EF6186" w:rsidP="00903157">
      <w:pPr>
        <w:pStyle w:val="Prrafodelista"/>
        <w:numPr>
          <w:ilvl w:val="0"/>
          <w:numId w:val="25"/>
        </w:numPr>
        <w:rPr>
          <w:sz w:val="16"/>
          <w:szCs w:val="16"/>
        </w:rPr>
      </w:pPr>
      <w:r w:rsidRPr="00121159">
        <w:rPr>
          <w:sz w:val="16"/>
          <w:szCs w:val="16"/>
        </w:rPr>
        <w:t xml:space="preserve">Agitador tipo </w:t>
      </w:r>
      <w:proofErr w:type="spellStart"/>
      <w:r w:rsidR="000D7BF1" w:rsidRPr="00121159">
        <w:rPr>
          <w:sz w:val="16"/>
          <w:szCs w:val="16"/>
        </w:rPr>
        <w:t>Vortex</w:t>
      </w:r>
      <w:proofErr w:type="spellEnd"/>
    </w:p>
    <w:p w14:paraId="763F3CA9" w14:textId="77777777" w:rsidR="000D7BF1" w:rsidRPr="00121159" w:rsidRDefault="000D7BF1" w:rsidP="00903157">
      <w:pPr>
        <w:pStyle w:val="Prrafodelista"/>
        <w:numPr>
          <w:ilvl w:val="0"/>
          <w:numId w:val="25"/>
        </w:numPr>
        <w:rPr>
          <w:sz w:val="16"/>
          <w:szCs w:val="16"/>
        </w:rPr>
      </w:pPr>
      <w:r w:rsidRPr="00121159">
        <w:rPr>
          <w:sz w:val="16"/>
          <w:szCs w:val="16"/>
        </w:rPr>
        <w:t>Horno de microondas</w:t>
      </w:r>
    </w:p>
    <w:p w14:paraId="73071E65" w14:textId="77777777" w:rsidR="000D7BF1" w:rsidRPr="00121159" w:rsidRDefault="000D7BF1" w:rsidP="00903157">
      <w:pPr>
        <w:pStyle w:val="Prrafodelista"/>
        <w:numPr>
          <w:ilvl w:val="0"/>
          <w:numId w:val="25"/>
        </w:numPr>
        <w:rPr>
          <w:sz w:val="16"/>
          <w:szCs w:val="16"/>
        </w:rPr>
      </w:pPr>
      <w:r w:rsidRPr="00121159">
        <w:rPr>
          <w:sz w:val="16"/>
          <w:szCs w:val="16"/>
        </w:rPr>
        <w:t xml:space="preserve">Pipeta </w:t>
      </w:r>
      <w:proofErr w:type="spellStart"/>
      <w:r w:rsidRPr="00121159">
        <w:rPr>
          <w:sz w:val="16"/>
          <w:szCs w:val="16"/>
        </w:rPr>
        <w:t>monocanal</w:t>
      </w:r>
      <w:proofErr w:type="spellEnd"/>
      <w:r w:rsidRPr="00121159">
        <w:rPr>
          <w:sz w:val="16"/>
          <w:szCs w:val="16"/>
        </w:rPr>
        <w:t xml:space="preserve"> de volumen 2-20 µl</w:t>
      </w:r>
    </w:p>
    <w:p w14:paraId="73260465" w14:textId="77777777" w:rsidR="000D7BF1" w:rsidRPr="00121159" w:rsidRDefault="000D7BF1" w:rsidP="00903157">
      <w:pPr>
        <w:pStyle w:val="Prrafodelista"/>
        <w:numPr>
          <w:ilvl w:val="0"/>
          <w:numId w:val="25"/>
        </w:numPr>
        <w:rPr>
          <w:sz w:val="16"/>
          <w:szCs w:val="16"/>
        </w:rPr>
      </w:pPr>
      <w:r w:rsidRPr="00121159">
        <w:rPr>
          <w:sz w:val="16"/>
          <w:szCs w:val="16"/>
        </w:rPr>
        <w:t xml:space="preserve">Pipeta </w:t>
      </w:r>
      <w:proofErr w:type="spellStart"/>
      <w:r w:rsidRPr="00121159">
        <w:rPr>
          <w:sz w:val="16"/>
          <w:szCs w:val="16"/>
        </w:rPr>
        <w:t>monocanal</w:t>
      </w:r>
      <w:proofErr w:type="spellEnd"/>
      <w:r w:rsidRPr="00121159">
        <w:rPr>
          <w:sz w:val="16"/>
          <w:szCs w:val="16"/>
        </w:rPr>
        <w:t xml:space="preserve"> de volumen 10-100 µl</w:t>
      </w:r>
    </w:p>
    <w:p w14:paraId="148392B3" w14:textId="77777777" w:rsidR="000D7BF1" w:rsidRPr="00121159" w:rsidRDefault="000D7BF1" w:rsidP="00903157">
      <w:pPr>
        <w:pStyle w:val="Prrafodelista"/>
        <w:numPr>
          <w:ilvl w:val="0"/>
          <w:numId w:val="25"/>
        </w:numPr>
        <w:rPr>
          <w:sz w:val="16"/>
          <w:szCs w:val="16"/>
        </w:rPr>
      </w:pPr>
      <w:r w:rsidRPr="00121159">
        <w:rPr>
          <w:sz w:val="16"/>
          <w:szCs w:val="16"/>
        </w:rPr>
        <w:t xml:space="preserve">Pipeta </w:t>
      </w:r>
      <w:proofErr w:type="spellStart"/>
      <w:r w:rsidRPr="00121159">
        <w:rPr>
          <w:sz w:val="16"/>
          <w:szCs w:val="16"/>
        </w:rPr>
        <w:t>monocanal</w:t>
      </w:r>
      <w:proofErr w:type="spellEnd"/>
      <w:r w:rsidRPr="00121159">
        <w:rPr>
          <w:sz w:val="16"/>
          <w:szCs w:val="16"/>
        </w:rPr>
        <w:t xml:space="preserve"> de volumen 100-1000 µl</w:t>
      </w:r>
    </w:p>
    <w:p w14:paraId="169FA82F" w14:textId="77777777" w:rsidR="000D7BF1" w:rsidRPr="00121159" w:rsidRDefault="000D7BF1" w:rsidP="00903157">
      <w:pPr>
        <w:pStyle w:val="Prrafodelista"/>
        <w:numPr>
          <w:ilvl w:val="0"/>
          <w:numId w:val="25"/>
        </w:numPr>
        <w:rPr>
          <w:sz w:val="16"/>
          <w:szCs w:val="16"/>
        </w:rPr>
      </w:pPr>
      <w:r w:rsidRPr="00121159">
        <w:rPr>
          <w:sz w:val="16"/>
          <w:szCs w:val="16"/>
        </w:rPr>
        <w:t>Pipeta multicanal (8 canales) de volumen 10-100 µl</w:t>
      </w:r>
    </w:p>
    <w:p w14:paraId="0603CDAC" w14:textId="77777777" w:rsidR="000D7BF1" w:rsidRPr="00121159" w:rsidRDefault="000D7BF1" w:rsidP="00903157">
      <w:pPr>
        <w:pStyle w:val="Prrafodelista"/>
        <w:numPr>
          <w:ilvl w:val="0"/>
          <w:numId w:val="25"/>
        </w:numPr>
        <w:rPr>
          <w:sz w:val="16"/>
          <w:szCs w:val="16"/>
        </w:rPr>
      </w:pPr>
      <w:r w:rsidRPr="00121159">
        <w:rPr>
          <w:sz w:val="16"/>
          <w:szCs w:val="16"/>
        </w:rPr>
        <w:t xml:space="preserve">Pipeta multicanal (8 canales) de volumen 50-500 µl </w:t>
      </w:r>
    </w:p>
    <w:p w14:paraId="5AF5F49B" w14:textId="77777777" w:rsidR="00EF6186" w:rsidRPr="00121159" w:rsidRDefault="00EF6186" w:rsidP="00903157">
      <w:pPr>
        <w:pStyle w:val="Prrafodelista"/>
        <w:numPr>
          <w:ilvl w:val="0"/>
          <w:numId w:val="25"/>
        </w:numPr>
        <w:rPr>
          <w:sz w:val="16"/>
          <w:szCs w:val="16"/>
        </w:rPr>
      </w:pPr>
      <w:r w:rsidRPr="00121159">
        <w:rPr>
          <w:sz w:val="16"/>
          <w:szCs w:val="16"/>
        </w:rPr>
        <w:t>Micropipeta de volumen variable de 0.5 – 10 µl</w:t>
      </w:r>
    </w:p>
    <w:p w14:paraId="28B5D632" w14:textId="77777777" w:rsidR="00EF6186" w:rsidRPr="00121159" w:rsidRDefault="00EF6186" w:rsidP="00903157">
      <w:pPr>
        <w:pStyle w:val="Prrafodelista"/>
        <w:numPr>
          <w:ilvl w:val="0"/>
          <w:numId w:val="25"/>
        </w:numPr>
        <w:rPr>
          <w:sz w:val="16"/>
          <w:szCs w:val="16"/>
        </w:rPr>
      </w:pPr>
      <w:r w:rsidRPr="00121159">
        <w:rPr>
          <w:sz w:val="16"/>
          <w:szCs w:val="16"/>
        </w:rPr>
        <w:t>Micropipeta de volumen variable de 10 – 100 µl</w:t>
      </w:r>
    </w:p>
    <w:p w14:paraId="62E7079D" w14:textId="77777777" w:rsidR="00EF6186" w:rsidRPr="00121159" w:rsidRDefault="00EF6186" w:rsidP="00903157">
      <w:pPr>
        <w:pStyle w:val="Prrafodelista"/>
        <w:numPr>
          <w:ilvl w:val="0"/>
          <w:numId w:val="25"/>
        </w:numPr>
        <w:rPr>
          <w:sz w:val="16"/>
          <w:szCs w:val="16"/>
        </w:rPr>
      </w:pPr>
      <w:r w:rsidRPr="00121159">
        <w:rPr>
          <w:sz w:val="16"/>
          <w:szCs w:val="16"/>
        </w:rPr>
        <w:t>Micropipeta de volumen variable de 100 – 1000 µl</w:t>
      </w:r>
    </w:p>
    <w:p w14:paraId="541C0EDD" w14:textId="77777777" w:rsidR="000D7BF1" w:rsidRPr="00121159" w:rsidRDefault="00EF6186" w:rsidP="00EF6186">
      <w:pPr>
        <w:rPr>
          <w:sz w:val="16"/>
          <w:szCs w:val="16"/>
        </w:rPr>
      </w:pPr>
      <w:r w:rsidRPr="00121159">
        <w:rPr>
          <w:sz w:val="16"/>
          <w:szCs w:val="16"/>
        </w:rPr>
        <w:t>Deberá instalación un sistema automatizado para la búsqueda de histocompatibilidad para los locus A, B, C, DR, DQ y DP com</w:t>
      </w:r>
      <w:r w:rsidR="00284EDB" w:rsidRPr="00121159">
        <w:rPr>
          <w:sz w:val="16"/>
          <w:szCs w:val="16"/>
        </w:rPr>
        <w:t xml:space="preserve">patible con el sistema de </w:t>
      </w:r>
      <w:proofErr w:type="spellStart"/>
      <w:r w:rsidR="00284EDB" w:rsidRPr="00121159">
        <w:rPr>
          <w:sz w:val="16"/>
          <w:szCs w:val="16"/>
        </w:rPr>
        <w:t>fluori</w:t>
      </w:r>
      <w:r w:rsidRPr="00121159">
        <w:rPr>
          <w:sz w:val="16"/>
          <w:szCs w:val="16"/>
        </w:rPr>
        <w:t>metría</w:t>
      </w:r>
      <w:proofErr w:type="spellEnd"/>
      <w:r w:rsidRPr="00121159">
        <w:rPr>
          <w:sz w:val="16"/>
          <w:szCs w:val="16"/>
        </w:rPr>
        <w:t xml:space="preserve">. </w:t>
      </w:r>
    </w:p>
    <w:p w14:paraId="537325A7" w14:textId="77777777" w:rsidR="00845FD6" w:rsidRPr="00121159" w:rsidRDefault="00845FD6" w:rsidP="00845FD6">
      <w:pPr>
        <w:rPr>
          <w:sz w:val="16"/>
          <w:szCs w:val="16"/>
        </w:rPr>
      </w:pPr>
    </w:p>
    <w:tbl>
      <w:tblPr>
        <w:tblW w:w="9776" w:type="dxa"/>
        <w:jc w:val="center"/>
        <w:tblCellMar>
          <w:left w:w="70" w:type="dxa"/>
          <w:right w:w="70" w:type="dxa"/>
        </w:tblCellMar>
        <w:tblLook w:val="04A0" w:firstRow="1" w:lastRow="0" w:firstColumn="1" w:lastColumn="0" w:noHBand="0" w:noVBand="1"/>
      </w:tblPr>
      <w:tblGrid>
        <w:gridCol w:w="1413"/>
        <w:gridCol w:w="4819"/>
        <w:gridCol w:w="3544"/>
      </w:tblGrid>
      <w:tr w:rsidR="007B5C1C" w:rsidRPr="00121159" w14:paraId="38D625AB" w14:textId="77777777" w:rsidTr="007933AF">
        <w:trPr>
          <w:trHeight w:val="300"/>
          <w:jc w:val="center"/>
        </w:trPr>
        <w:tc>
          <w:tcPr>
            <w:tcW w:w="9776"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3784AB1" w14:textId="77777777" w:rsidR="007B5C1C" w:rsidRPr="00121159" w:rsidRDefault="007B5C1C" w:rsidP="007B5C1C">
            <w:pPr>
              <w:rPr>
                <w:b/>
                <w:sz w:val="16"/>
                <w:szCs w:val="16"/>
              </w:rPr>
            </w:pPr>
            <w:r w:rsidRPr="00121159">
              <w:rPr>
                <w:b/>
                <w:sz w:val="16"/>
                <w:szCs w:val="16"/>
              </w:rPr>
              <w:t xml:space="preserve">Grupo 19 Micobacterias </w:t>
            </w:r>
          </w:p>
        </w:tc>
      </w:tr>
      <w:tr w:rsidR="007B5C1C" w:rsidRPr="00121159" w14:paraId="0139E0B1" w14:textId="77777777" w:rsidTr="007933AF">
        <w:trPr>
          <w:trHeight w:val="300"/>
          <w:jc w:val="center"/>
        </w:trPr>
        <w:tc>
          <w:tcPr>
            <w:tcW w:w="9776"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A6FE1E6" w14:textId="77777777" w:rsidR="007B5C1C" w:rsidRPr="00121159" w:rsidRDefault="007B5C1C" w:rsidP="00F75BE1">
            <w:pPr>
              <w:pStyle w:val="Sinespaciado"/>
              <w:rPr>
                <w:sz w:val="16"/>
                <w:szCs w:val="16"/>
              </w:rPr>
            </w:pPr>
            <w:r w:rsidRPr="00121159">
              <w:rPr>
                <w:sz w:val="16"/>
                <w:szCs w:val="16"/>
              </w:rPr>
              <w:t>Estudios incluidos para las partidas 1 a la 59:</w:t>
            </w:r>
          </w:p>
        </w:tc>
      </w:tr>
      <w:tr w:rsidR="00911B5D" w:rsidRPr="00121159" w14:paraId="2A1CBF38" w14:textId="77777777" w:rsidTr="007933AF">
        <w:trPr>
          <w:trHeight w:val="300"/>
          <w:jc w:val="center"/>
        </w:trPr>
        <w:tc>
          <w:tcPr>
            <w:tcW w:w="1413"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246D9941" w14:textId="77777777" w:rsidR="00911B5D" w:rsidRPr="00121159" w:rsidRDefault="00911B5D" w:rsidP="00512EDC">
            <w:pPr>
              <w:pStyle w:val="Sinespaciado"/>
              <w:jc w:val="center"/>
              <w:rPr>
                <w:b/>
                <w:sz w:val="16"/>
                <w:szCs w:val="16"/>
              </w:rPr>
            </w:pPr>
            <w:r w:rsidRPr="00121159">
              <w:rPr>
                <w:b/>
                <w:sz w:val="16"/>
                <w:szCs w:val="16"/>
              </w:rPr>
              <w:t>Clave</w:t>
            </w:r>
          </w:p>
        </w:tc>
        <w:tc>
          <w:tcPr>
            <w:tcW w:w="4819"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1B9D19E0" w14:textId="77777777" w:rsidR="00911B5D" w:rsidRPr="00121159" w:rsidRDefault="00911B5D" w:rsidP="00512EDC">
            <w:pPr>
              <w:pStyle w:val="Sinespaciado"/>
              <w:jc w:val="center"/>
              <w:rPr>
                <w:b/>
                <w:sz w:val="16"/>
                <w:szCs w:val="16"/>
              </w:rPr>
            </w:pPr>
            <w:r w:rsidRPr="00121159">
              <w:rPr>
                <w:b/>
                <w:sz w:val="16"/>
                <w:szCs w:val="16"/>
              </w:rPr>
              <w:t>Nombre del Estudio</w:t>
            </w:r>
          </w:p>
        </w:tc>
        <w:tc>
          <w:tcPr>
            <w:tcW w:w="3544"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74F65B62" w14:textId="77777777" w:rsidR="00911B5D" w:rsidRPr="00121159" w:rsidRDefault="00911B5D" w:rsidP="00512EDC">
            <w:pPr>
              <w:pStyle w:val="Sinespaciado"/>
              <w:jc w:val="center"/>
              <w:rPr>
                <w:b/>
                <w:sz w:val="16"/>
                <w:szCs w:val="16"/>
              </w:rPr>
            </w:pPr>
            <w:r w:rsidRPr="00121159">
              <w:rPr>
                <w:b/>
                <w:sz w:val="16"/>
                <w:szCs w:val="16"/>
              </w:rPr>
              <w:t>Especificaciones</w:t>
            </w:r>
          </w:p>
        </w:tc>
      </w:tr>
      <w:tr w:rsidR="00911B5D" w:rsidRPr="00121159" w14:paraId="0CB80FB7" w14:textId="77777777" w:rsidTr="007933AF">
        <w:trPr>
          <w:trHeight w:val="30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085E9" w14:textId="77777777" w:rsidR="00911B5D" w:rsidRPr="00121159" w:rsidRDefault="00911B5D" w:rsidP="007933AF">
            <w:pPr>
              <w:pStyle w:val="Sinespaciado"/>
              <w:jc w:val="center"/>
              <w:rPr>
                <w:sz w:val="16"/>
                <w:szCs w:val="16"/>
                <w:lang w:eastAsia="es-MX"/>
              </w:rPr>
            </w:pPr>
            <w:r w:rsidRPr="00121159">
              <w:rPr>
                <w:sz w:val="16"/>
                <w:szCs w:val="16"/>
                <w:lang w:eastAsia="es-MX"/>
              </w:rPr>
              <w:t>40.19.06</w:t>
            </w:r>
          </w:p>
        </w:tc>
        <w:tc>
          <w:tcPr>
            <w:tcW w:w="4819" w:type="dxa"/>
            <w:tcBorders>
              <w:top w:val="single" w:sz="4" w:space="0" w:color="auto"/>
              <w:left w:val="nil"/>
              <w:bottom w:val="single" w:sz="4" w:space="0" w:color="auto"/>
              <w:right w:val="single" w:sz="4" w:space="0" w:color="auto"/>
            </w:tcBorders>
            <w:shd w:val="clear" w:color="auto" w:fill="auto"/>
            <w:noWrap/>
            <w:vAlign w:val="center"/>
            <w:hideMark/>
          </w:tcPr>
          <w:p w14:paraId="5F7E08D2" w14:textId="77777777" w:rsidR="00911B5D" w:rsidRPr="00121159" w:rsidRDefault="00911B5D" w:rsidP="00911B5D">
            <w:pPr>
              <w:pStyle w:val="Sinespaciado"/>
              <w:rPr>
                <w:sz w:val="16"/>
                <w:szCs w:val="16"/>
                <w:lang w:eastAsia="es-MX"/>
              </w:rPr>
            </w:pPr>
            <w:r w:rsidRPr="00121159">
              <w:rPr>
                <w:sz w:val="16"/>
                <w:szCs w:val="16"/>
                <w:lang w:eastAsia="es-MX"/>
              </w:rPr>
              <w:t>Cuantificación de amonio por ADA</w:t>
            </w:r>
          </w:p>
        </w:tc>
        <w:tc>
          <w:tcPr>
            <w:tcW w:w="3544" w:type="dxa"/>
            <w:tcBorders>
              <w:top w:val="single" w:sz="4" w:space="0" w:color="auto"/>
              <w:left w:val="nil"/>
              <w:bottom w:val="single" w:sz="4" w:space="0" w:color="auto"/>
              <w:right w:val="single" w:sz="4" w:space="0" w:color="auto"/>
            </w:tcBorders>
            <w:vAlign w:val="center"/>
          </w:tcPr>
          <w:p w14:paraId="01253D94" w14:textId="77777777" w:rsidR="00911B5D" w:rsidRPr="00121159" w:rsidRDefault="00911B5D" w:rsidP="00911B5D">
            <w:pPr>
              <w:pStyle w:val="Sinespaciado"/>
              <w:rPr>
                <w:sz w:val="16"/>
                <w:szCs w:val="16"/>
              </w:rPr>
            </w:pPr>
            <w:r w:rsidRPr="00121159">
              <w:rPr>
                <w:sz w:val="16"/>
                <w:szCs w:val="16"/>
              </w:rPr>
              <w:t>Debe procesarse en sitio, o envío al Laboratorio de Referencia</w:t>
            </w:r>
          </w:p>
        </w:tc>
      </w:tr>
      <w:tr w:rsidR="00911B5D" w:rsidRPr="00121159" w14:paraId="48898595" w14:textId="77777777" w:rsidTr="007933AF">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C3F94C2" w14:textId="77777777" w:rsidR="00911B5D" w:rsidRPr="00121159" w:rsidRDefault="00911B5D" w:rsidP="007933AF">
            <w:pPr>
              <w:pStyle w:val="Sinespaciado"/>
              <w:jc w:val="center"/>
              <w:rPr>
                <w:sz w:val="16"/>
                <w:szCs w:val="16"/>
                <w:lang w:eastAsia="es-MX"/>
              </w:rPr>
            </w:pPr>
            <w:r w:rsidRPr="00121159">
              <w:rPr>
                <w:sz w:val="16"/>
                <w:szCs w:val="16"/>
                <w:lang w:eastAsia="es-MX"/>
              </w:rPr>
              <w:t>40.19.08</w:t>
            </w:r>
          </w:p>
        </w:tc>
        <w:tc>
          <w:tcPr>
            <w:tcW w:w="4819" w:type="dxa"/>
            <w:tcBorders>
              <w:top w:val="nil"/>
              <w:left w:val="nil"/>
              <w:bottom w:val="single" w:sz="4" w:space="0" w:color="auto"/>
              <w:right w:val="single" w:sz="4" w:space="0" w:color="auto"/>
            </w:tcBorders>
            <w:shd w:val="clear" w:color="auto" w:fill="auto"/>
            <w:noWrap/>
            <w:vAlign w:val="center"/>
            <w:hideMark/>
          </w:tcPr>
          <w:p w14:paraId="7E3A9B12" w14:textId="77777777" w:rsidR="00911B5D" w:rsidRPr="00121159" w:rsidRDefault="00911B5D" w:rsidP="00911B5D">
            <w:pPr>
              <w:pStyle w:val="Sinespaciado"/>
              <w:rPr>
                <w:sz w:val="16"/>
                <w:szCs w:val="16"/>
                <w:lang w:eastAsia="es-MX"/>
              </w:rPr>
            </w:pPr>
            <w:r w:rsidRPr="00121159">
              <w:rPr>
                <w:sz w:val="16"/>
                <w:szCs w:val="16"/>
                <w:lang w:eastAsia="es-MX"/>
              </w:rPr>
              <w:t xml:space="preserve">Amplificación genética automatizada para </w:t>
            </w:r>
            <w:proofErr w:type="spellStart"/>
            <w:r w:rsidRPr="00121159">
              <w:rPr>
                <w:sz w:val="16"/>
                <w:szCs w:val="16"/>
                <w:lang w:eastAsia="es-MX"/>
              </w:rPr>
              <w:t>Mycobacterium</w:t>
            </w:r>
            <w:proofErr w:type="spellEnd"/>
            <w:r w:rsidRPr="00121159">
              <w:rPr>
                <w:sz w:val="16"/>
                <w:szCs w:val="16"/>
                <w:lang w:eastAsia="es-MX"/>
              </w:rPr>
              <w:t xml:space="preserve"> tuberculosis con resistencia a rifampicina</w:t>
            </w:r>
          </w:p>
        </w:tc>
        <w:tc>
          <w:tcPr>
            <w:tcW w:w="3544" w:type="dxa"/>
            <w:tcBorders>
              <w:top w:val="nil"/>
              <w:left w:val="nil"/>
              <w:bottom w:val="single" w:sz="4" w:space="0" w:color="auto"/>
              <w:right w:val="single" w:sz="4" w:space="0" w:color="auto"/>
            </w:tcBorders>
            <w:vAlign w:val="center"/>
          </w:tcPr>
          <w:p w14:paraId="295BF9C3" w14:textId="77777777" w:rsidR="00911B5D" w:rsidRPr="00121159" w:rsidRDefault="00911B5D" w:rsidP="00911B5D">
            <w:pPr>
              <w:pStyle w:val="Sinespaciado"/>
              <w:rPr>
                <w:sz w:val="16"/>
                <w:szCs w:val="16"/>
              </w:rPr>
            </w:pPr>
            <w:r w:rsidRPr="00121159">
              <w:rPr>
                <w:sz w:val="16"/>
                <w:szCs w:val="16"/>
              </w:rPr>
              <w:t>Debe procesarse en sitio, o envío al CRAP</w:t>
            </w:r>
          </w:p>
        </w:tc>
      </w:tr>
    </w:tbl>
    <w:p w14:paraId="5ED67381" w14:textId="77777777" w:rsidR="00512EDC" w:rsidRPr="00121159" w:rsidRDefault="00512EDC" w:rsidP="00845FD6">
      <w:pPr>
        <w:rPr>
          <w:sz w:val="16"/>
          <w:szCs w:val="16"/>
        </w:rPr>
      </w:pPr>
    </w:p>
    <w:p w14:paraId="6419F58D" w14:textId="77777777" w:rsidR="004E679E" w:rsidRPr="00121159" w:rsidRDefault="004E679E" w:rsidP="00845FD6">
      <w:pPr>
        <w:rPr>
          <w:sz w:val="16"/>
          <w:szCs w:val="16"/>
        </w:rPr>
      </w:pPr>
      <w:r w:rsidRPr="00121159">
        <w:rPr>
          <w:sz w:val="16"/>
          <w:szCs w:val="16"/>
        </w:rPr>
        <w:t>Para la clave 40.19.08, los OOAD o UMAE que no cuenten con equipo de biología molecular asignado, podrán enviarse el estudio a Laboratorio de Referencia. Los OOAD o UMAE que tengan asignados equipo de Biología Molecular Tipo 1, Tipo 2 o Tipo 4, deberá procesarse en estos equipos la totalidad de las muestras del OOAD o UMAE.</w:t>
      </w:r>
    </w:p>
    <w:p w14:paraId="52EE0C52" w14:textId="77777777" w:rsidR="00A44CB2" w:rsidRPr="00121159" w:rsidRDefault="00A44CB2" w:rsidP="00845FD6">
      <w:pPr>
        <w:rPr>
          <w:sz w:val="16"/>
          <w:szCs w:val="16"/>
        </w:rPr>
      </w:pPr>
    </w:p>
    <w:tbl>
      <w:tblPr>
        <w:tblW w:w="9776" w:type="dxa"/>
        <w:jc w:val="center"/>
        <w:tblCellMar>
          <w:left w:w="70" w:type="dxa"/>
          <w:right w:w="70" w:type="dxa"/>
        </w:tblCellMar>
        <w:tblLook w:val="04A0" w:firstRow="1" w:lastRow="0" w:firstColumn="1" w:lastColumn="0" w:noHBand="0" w:noVBand="1"/>
      </w:tblPr>
      <w:tblGrid>
        <w:gridCol w:w="1413"/>
        <w:gridCol w:w="4252"/>
        <w:gridCol w:w="4111"/>
      </w:tblGrid>
      <w:tr w:rsidR="007B5C1C" w:rsidRPr="00121159" w14:paraId="7F6707B5" w14:textId="77777777" w:rsidTr="007933AF">
        <w:trPr>
          <w:trHeight w:val="300"/>
          <w:jc w:val="center"/>
        </w:trPr>
        <w:tc>
          <w:tcPr>
            <w:tcW w:w="9776"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115B876C" w14:textId="77777777" w:rsidR="007B5C1C" w:rsidRPr="00121159" w:rsidRDefault="007B5C1C" w:rsidP="007B5C1C">
            <w:pPr>
              <w:pStyle w:val="Sinespaciado"/>
              <w:rPr>
                <w:b/>
                <w:bCs/>
                <w:sz w:val="16"/>
                <w:szCs w:val="16"/>
              </w:rPr>
            </w:pPr>
            <w:r w:rsidRPr="00121159">
              <w:rPr>
                <w:b/>
                <w:bCs/>
                <w:sz w:val="16"/>
                <w:szCs w:val="16"/>
              </w:rPr>
              <w:t xml:space="preserve">Grupo 19 Micobacterias </w:t>
            </w:r>
          </w:p>
        </w:tc>
      </w:tr>
      <w:tr w:rsidR="007B5C1C" w:rsidRPr="00121159" w14:paraId="3D6016E8" w14:textId="77777777" w:rsidTr="007933AF">
        <w:trPr>
          <w:trHeight w:val="300"/>
          <w:jc w:val="center"/>
        </w:trPr>
        <w:tc>
          <w:tcPr>
            <w:tcW w:w="9776"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2E9FA3EA" w14:textId="77777777" w:rsidR="007B5C1C" w:rsidRPr="00121159" w:rsidRDefault="007B5C1C" w:rsidP="00162735">
            <w:pPr>
              <w:pStyle w:val="Sinespaciado"/>
              <w:rPr>
                <w:sz w:val="16"/>
                <w:szCs w:val="16"/>
              </w:rPr>
            </w:pPr>
            <w:r w:rsidRPr="00121159">
              <w:rPr>
                <w:sz w:val="16"/>
                <w:szCs w:val="16"/>
              </w:rPr>
              <w:t>Estudios incluidos para la partida 62:</w:t>
            </w:r>
          </w:p>
        </w:tc>
      </w:tr>
      <w:tr w:rsidR="00845FD6" w:rsidRPr="00121159" w14:paraId="21536BFD" w14:textId="77777777" w:rsidTr="007933AF">
        <w:trPr>
          <w:trHeight w:val="300"/>
          <w:jc w:val="center"/>
        </w:trPr>
        <w:tc>
          <w:tcPr>
            <w:tcW w:w="1413"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2A5BA663" w14:textId="77777777" w:rsidR="00845FD6" w:rsidRPr="00121159" w:rsidRDefault="00845FD6" w:rsidP="007933AF">
            <w:pPr>
              <w:pStyle w:val="Sinespaciado"/>
              <w:jc w:val="center"/>
              <w:rPr>
                <w:b/>
                <w:sz w:val="16"/>
                <w:szCs w:val="16"/>
              </w:rPr>
            </w:pPr>
            <w:r w:rsidRPr="00121159">
              <w:rPr>
                <w:b/>
                <w:sz w:val="16"/>
                <w:szCs w:val="16"/>
              </w:rPr>
              <w:t>Clave</w:t>
            </w:r>
          </w:p>
        </w:tc>
        <w:tc>
          <w:tcPr>
            <w:tcW w:w="4252"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190AF138" w14:textId="77777777" w:rsidR="00845FD6" w:rsidRPr="00121159" w:rsidRDefault="00845FD6" w:rsidP="00512EDC">
            <w:pPr>
              <w:pStyle w:val="Sinespaciado"/>
              <w:jc w:val="center"/>
              <w:rPr>
                <w:b/>
                <w:sz w:val="16"/>
                <w:szCs w:val="16"/>
              </w:rPr>
            </w:pPr>
            <w:r w:rsidRPr="00121159">
              <w:rPr>
                <w:b/>
                <w:sz w:val="16"/>
                <w:szCs w:val="16"/>
              </w:rPr>
              <w:t>Nombre del Estudio</w:t>
            </w:r>
          </w:p>
        </w:tc>
        <w:tc>
          <w:tcPr>
            <w:tcW w:w="4111"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53D4AF3C" w14:textId="77777777" w:rsidR="00845FD6" w:rsidRPr="00121159" w:rsidRDefault="00845FD6" w:rsidP="00512EDC">
            <w:pPr>
              <w:pStyle w:val="Sinespaciado"/>
              <w:jc w:val="center"/>
              <w:rPr>
                <w:b/>
                <w:sz w:val="16"/>
                <w:szCs w:val="16"/>
              </w:rPr>
            </w:pPr>
            <w:r w:rsidRPr="00121159">
              <w:rPr>
                <w:b/>
                <w:sz w:val="16"/>
                <w:szCs w:val="16"/>
              </w:rPr>
              <w:t>Especificaciones</w:t>
            </w:r>
          </w:p>
        </w:tc>
      </w:tr>
      <w:tr w:rsidR="00845FD6" w:rsidRPr="00121159" w14:paraId="4A85176A" w14:textId="77777777" w:rsidTr="007933AF">
        <w:trPr>
          <w:trHeight w:val="30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27E90" w14:textId="77777777" w:rsidR="00845FD6" w:rsidRPr="00121159" w:rsidRDefault="00845FD6" w:rsidP="007933AF">
            <w:pPr>
              <w:pStyle w:val="Sinespaciado"/>
              <w:jc w:val="center"/>
              <w:rPr>
                <w:sz w:val="16"/>
                <w:szCs w:val="16"/>
                <w:lang w:eastAsia="es-MX"/>
              </w:rPr>
            </w:pPr>
            <w:r w:rsidRPr="00121159">
              <w:rPr>
                <w:sz w:val="16"/>
                <w:szCs w:val="16"/>
                <w:lang w:eastAsia="es-MX"/>
              </w:rPr>
              <w:t>40.19.01</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159E0FE4" w14:textId="77777777" w:rsidR="00845FD6" w:rsidRPr="00121159" w:rsidRDefault="00845FD6" w:rsidP="00162735">
            <w:pPr>
              <w:pStyle w:val="Sinespaciado"/>
              <w:rPr>
                <w:sz w:val="16"/>
                <w:szCs w:val="16"/>
                <w:lang w:eastAsia="es-MX"/>
              </w:rPr>
            </w:pPr>
            <w:r w:rsidRPr="00121159">
              <w:rPr>
                <w:sz w:val="16"/>
                <w:szCs w:val="16"/>
                <w:lang w:eastAsia="es-MX"/>
              </w:rPr>
              <w:t>Descontaminación de muestras (</w:t>
            </w:r>
            <w:proofErr w:type="spellStart"/>
            <w:r w:rsidRPr="00121159">
              <w:rPr>
                <w:sz w:val="16"/>
                <w:szCs w:val="16"/>
                <w:lang w:eastAsia="es-MX"/>
              </w:rPr>
              <w:t>Petroff</w:t>
            </w:r>
            <w:proofErr w:type="spellEnd"/>
            <w:r w:rsidRPr="00121159">
              <w:rPr>
                <w:sz w:val="16"/>
                <w:szCs w:val="16"/>
                <w:lang w:eastAsia="es-MX"/>
              </w:rPr>
              <w:t xml:space="preserve"> modificado)</w:t>
            </w:r>
          </w:p>
        </w:tc>
        <w:tc>
          <w:tcPr>
            <w:tcW w:w="4111" w:type="dxa"/>
            <w:tcBorders>
              <w:top w:val="single" w:sz="4" w:space="0" w:color="auto"/>
              <w:left w:val="nil"/>
              <w:bottom w:val="single" w:sz="4" w:space="0" w:color="auto"/>
              <w:right w:val="single" w:sz="4" w:space="0" w:color="auto"/>
            </w:tcBorders>
          </w:tcPr>
          <w:p w14:paraId="6BD44C6E" w14:textId="77777777" w:rsidR="00845FD6" w:rsidRPr="00121159" w:rsidRDefault="005C31CE" w:rsidP="00944A31">
            <w:pPr>
              <w:pStyle w:val="Sinespaciado"/>
              <w:rPr>
                <w:sz w:val="16"/>
                <w:szCs w:val="16"/>
              </w:rPr>
            </w:pPr>
            <w:r w:rsidRPr="00121159">
              <w:rPr>
                <w:sz w:val="16"/>
                <w:szCs w:val="16"/>
              </w:rPr>
              <w:t>Debe procesarse en sitio, o envío al CRAP</w:t>
            </w:r>
          </w:p>
        </w:tc>
      </w:tr>
      <w:tr w:rsidR="00845FD6" w:rsidRPr="00121159" w14:paraId="4EF9D580" w14:textId="77777777" w:rsidTr="007933AF">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EE0164C" w14:textId="77777777" w:rsidR="00845FD6" w:rsidRPr="00121159" w:rsidRDefault="00845FD6" w:rsidP="007933AF">
            <w:pPr>
              <w:pStyle w:val="Sinespaciado"/>
              <w:jc w:val="center"/>
              <w:rPr>
                <w:sz w:val="16"/>
                <w:szCs w:val="16"/>
                <w:lang w:eastAsia="es-MX"/>
              </w:rPr>
            </w:pPr>
            <w:r w:rsidRPr="00121159">
              <w:rPr>
                <w:sz w:val="16"/>
                <w:szCs w:val="16"/>
                <w:lang w:eastAsia="es-MX"/>
              </w:rPr>
              <w:t>40.19.02</w:t>
            </w:r>
          </w:p>
        </w:tc>
        <w:tc>
          <w:tcPr>
            <w:tcW w:w="4252" w:type="dxa"/>
            <w:tcBorders>
              <w:top w:val="nil"/>
              <w:left w:val="nil"/>
              <w:bottom w:val="single" w:sz="4" w:space="0" w:color="auto"/>
              <w:right w:val="single" w:sz="4" w:space="0" w:color="auto"/>
            </w:tcBorders>
            <w:shd w:val="clear" w:color="auto" w:fill="auto"/>
            <w:noWrap/>
            <w:vAlign w:val="bottom"/>
            <w:hideMark/>
          </w:tcPr>
          <w:p w14:paraId="25C444D1" w14:textId="77777777" w:rsidR="00845FD6" w:rsidRPr="00121159" w:rsidRDefault="00845FD6" w:rsidP="00162735">
            <w:pPr>
              <w:pStyle w:val="Sinespaciado"/>
              <w:rPr>
                <w:sz w:val="16"/>
                <w:szCs w:val="16"/>
                <w:lang w:eastAsia="es-MX"/>
              </w:rPr>
            </w:pPr>
            <w:proofErr w:type="spellStart"/>
            <w:r w:rsidRPr="00121159">
              <w:rPr>
                <w:sz w:val="16"/>
                <w:szCs w:val="16"/>
                <w:lang w:eastAsia="es-MX"/>
              </w:rPr>
              <w:t>Baciloscopía</w:t>
            </w:r>
            <w:proofErr w:type="spellEnd"/>
            <w:r w:rsidRPr="00121159">
              <w:rPr>
                <w:sz w:val="16"/>
                <w:szCs w:val="16"/>
                <w:lang w:eastAsia="es-MX"/>
              </w:rPr>
              <w:t xml:space="preserve"> por </w:t>
            </w:r>
            <w:proofErr w:type="spellStart"/>
            <w:r w:rsidRPr="00121159">
              <w:rPr>
                <w:sz w:val="16"/>
                <w:szCs w:val="16"/>
                <w:lang w:eastAsia="es-MX"/>
              </w:rPr>
              <w:t>Ziehl</w:t>
            </w:r>
            <w:proofErr w:type="spellEnd"/>
            <w:r w:rsidRPr="00121159">
              <w:rPr>
                <w:sz w:val="16"/>
                <w:szCs w:val="16"/>
                <w:lang w:eastAsia="es-MX"/>
              </w:rPr>
              <w:t xml:space="preserve"> </w:t>
            </w:r>
            <w:proofErr w:type="spellStart"/>
            <w:r w:rsidRPr="00121159">
              <w:rPr>
                <w:sz w:val="16"/>
                <w:szCs w:val="16"/>
                <w:lang w:eastAsia="es-MX"/>
              </w:rPr>
              <w:t>Neelsen</w:t>
            </w:r>
            <w:proofErr w:type="spellEnd"/>
          </w:p>
        </w:tc>
        <w:tc>
          <w:tcPr>
            <w:tcW w:w="4111" w:type="dxa"/>
            <w:tcBorders>
              <w:top w:val="nil"/>
              <w:left w:val="nil"/>
              <w:bottom w:val="single" w:sz="4" w:space="0" w:color="auto"/>
              <w:right w:val="single" w:sz="4" w:space="0" w:color="auto"/>
            </w:tcBorders>
          </w:tcPr>
          <w:p w14:paraId="7590CC48" w14:textId="77777777" w:rsidR="00845FD6" w:rsidRPr="00121159" w:rsidRDefault="00944A31" w:rsidP="00162735">
            <w:pPr>
              <w:pStyle w:val="Sinespaciado"/>
              <w:rPr>
                <w:sz w:val="16"/>
                <w:szCs w:val="16"/>
              </w:rPr>
            </w:pPr>
            <w:r w:rsidRPr="00121159">
              <w:rPr>
                <w:sz w:val="16"/>
                <w:szCs w:val="16"/>
              </w:rPr>
              <w:t>Debe procesarse en sitio, o envío al CRAP</w:t>
            </w:r>
          </w:p>
        </w:tc>
      </w:tr>
      <w:tr w:rsidR="00845FD6" w:rsidRPr="00121159" w14:paraId="72C3BA30" w14:textId="77777777" w:rsidTr="007933AF">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1806657" w14:textId="77777777" w:rsidR="00845FD6" w:rsidRPr="00121159" w:rsidRDefault="00845FD6" w:rsidP="007933AF">
            <w:pPr>
              <w:pStyle w:val="Sinespaciado"/>
              <w:jc w:val="center"/>
              <w:rPr>
                <w:sz w:val="16"/>
                <w:szCs w:val="16"/>
                <w:lang w:eastAsia="es-MX"/>
              </w:rPr>
            </w:pPr>
            <w:r w:rsidRPr="00121159">
              <w:rPr>
                <w:sz w:val="16"/>
                <w:szCs w:val="16"/>
                <w:lang w:eastAsia="es-MX"/>
              </w:rPr>
              <w:t>40.19.03</w:t>
            </w:r>
          </w:p>
        </w:tc>
        <w:tc>
          <w:tcPr>
            <w:tcW w:w="4252" w:type="dxa"/>
            <w:tcBorders>
              <w:top w:val="nil"/>
              <w:left w:val="nil"/>
              <w:bottom w:val="single" w:sz="4" w:space="0" w:color="auto"/>
              <w:right w:val="single" w:sz="4" w:space="0" w:color="auto"/>
            </w:tcBorders>
            <w:shd w:val="clear" w:color="auto" w:fill="auto"/>
            <w:noWrap/>
            <w:vAlign w:val="bottom"/>
            <w:hideMark/>
          </w:tcPr>
          <w:p w14:paraId="15E30574" w14:textId="77777777" w:rsidR="00845FD6" w:rsidRPr="00121159" w:rsidRDefault="00845FD6" w:rsidP="00162735">
            <w:pPr>
              <w:pStyle w:val="Sinespaciado"/>
              <w:rPr>
                <w:sz w:val="16"/>
                <w:szCs w:val="16"/>
                <w:lang w:eastAsia="es-MX"/>
              </w:rPr>
            </w:pPr>
            <w:proofErr w:type="spellStart"/>
            <w:r w:rsidRPr="00121159">
              <w:rPr>
                <w:sz w:val="16"/>
                <w:szCs w:val="16"/>
                <w:lang w:eastAsia="es-MX"/>
              </w:rPr>
              <w:t>Baciloscopía</w:t>
            </w:r>
            <w:proofErr w:type="spellEnd"/>
            <w:r w:rsidRPr="00121159">
              <w:rPr>
                <w:sz w:val="16"/>
                <w:szCs w:val="16"/>
                <w:lang w:eastAsia="es-MX"/>
              </w:rPr>
              <w:t xml:space="preserve"> por </w:t>
            </w:r>
            <w:proofErr w:type="spellStart"/>
            <w:r w:rsidRPr="00121159">
              <w:rPr>
                <w:sz w:val="16"/>
                <w:szCs w:val="16"/>
                <w:lang w:eastAsia="es-MX"/>
              </w:rPr>
              <w:t>Auramida</w:t>
            </w:r>
            <w:proofErr w:type="spellEnd"/>
          </w:p>
        </w:tc>
        <w:tc>
          <w:tcPr>
            <w:tcW w:w="4111" w:type="dxa"/>
            <w:tcBorders>
              <w:top w:val="nil"/>
              <w:left w:val="nil"/>
              <w:bottom w:val="single" w:sz="4" w:space="0" w:color="auto"/>
              <w:right w:val="single" w:sz="4" w:space="0" w:color="auto"/>
            </w:tcBorders>
          </w:tcPr>
          <w:p w14:paraId="4154F18E" w14:textId="77777777" w:rsidR="00845FD6" w:rsidRPr="00121159" w:rsidRDefault="00944A31" w:rsidP="00162735">
            <w:pPr>
              <w:pStyle w:val="Sinespaciado"/>
              <w:rPr>
                <w:sz w:val="16"/>
                <w:szCs w:val="16"/>
              </w:rPr>
            </w:pPr>
            <w:r w:rsidRPr="00121159">
              <w:rPr>
                <w:sz w:val="16"/>
                <w:szCs w:val="16"/>
              </w:rPr>
              <w:t>Debe procesarse en sitio, o envío al CRAP</w:t>
            </w:r>
          </w:p>
        </w:tc>
      </w:tr>
      <w:tr w:rsidR="00845FD6" w:rsidRPr="00121159" w14:paraId="484E0F82" w14:textId="77777777" w:rsidTr="007933AF">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9CAA8F7" w14:textId="77777777" w:rsidR="00845FD6" w:rsidRPr="00121159" w:rsidRDefault="00845FD6" w:rsidP="007933AF">
            <w:pPr>
              <w:pStyle w:val="Sinespaciado"/>
              <w:jc w:val="center"/>
              <w:rPr>
                <w:sz w:val="16"/>
                <w:szCs w:val="16"/>
                <w:lang w:eastAsia="es-MX"/>
              </w:rPr>
            </w:pPr>
            <w:r w:rsidRPr="00121159">
              <w:rPr>
                <w:sz w:val="16"/>
                <w:szCs w:val="16"/>
                <w:lang w:eastAsia="es-MX"/>
              </w:rPr>
              <w:t>40.19.04</w:t>
            </w:r>
          </w:p>
        </w:tc>
        <w:tc>
          <w:tcPr>
            <w:tcW w:w="4252" w:type="dxa"/>
            <w:tcBorders>
              <w:top w:val="nil"/>
              <w:left w:val="nil"/>
              <w:bottom w:val="single" w:sz="4" w:space="0" w:color="auto"/>
              <w:right w:val="single" w:sz="4" w:space="0" w:color="auto"/>
            </w:tcBorders>
            <w:shd w:val="clear" w:color="auto" w:fill="auto"/>
            <w:noWrap/>
            <w:vAlign w:val="bottom"/>
            <w:hideMark/>
          </w:tcPr>
          <w:p w14:paraId="4EC0EA5D" w14:textId="77777777" w:rsidR="00845FD6" w:rsidRPr="00121159" w:rsidRDefault="00845FD6" w:rsidP="00162735">
            <w:pPr>
              <w:pStyle w:val="Sinespaciado"/>
              <w:rPr>
                <w:sz w:val="16"/>
                <w:szCs w:val="16"/>
                <w:lang w:eastAsia="es-MX"/>
              </w:rPr>
            </w:pPr>
            <w:r w:rsidRPr="00121159">
              <w:rPr>
                <w:sz w:val="16"/>
                <w:szCs w:val="16"/>
                <w:lang w:eastAsia="es-MX"/>
              </w:rPr>
              <w:t xml:space="preserve">Cultivo en medio sólido </w:t>
            </w:r>
            <w:proofErr w:type="spellStart"/>
            <w:r w:rsidRPr="00121159">
              <w:rPr>
                <w:sz w:val="16"/>
                <w:szCs w:val="16"/>
                <w:lang w:eastAsia="es-MX"/>
              </w:rPr>
              <w:t>Lowenstein</w:t>
            </w:r>
            <w:proofErr w:type="spellEnd"/>
            <w:r w:rsidRPr="00121159">
              <w:rPr>
                <w:sz w:val="16"/>
                <w:szCs w:val="16"/>
                <w:lang w:eastAsia="es-MX"/>
              </w:rPr>
              <w:t>-Jensen</w:t>
            </w:r>
          </w:p>
        </w:tc>
        <w:tc>
          <w:tcPr>
            <w:tcW w:w="4111" w:type="dxa"/>
            <w:tcBorders>
              <w:top w:val="nil"/>
              <w:left w:val="nil"/>
              <w:bottom w:val="single" w:sz="4" w:space="0" w:color="auto"/>
              <w:right w:val="single" w:sz="4" w:space="0" w:color="auto"/>
            </w:tcBorders>
          </w:tcPr>
          <w:p w14:paraId="59EBDB6F" w14:textId="77777777" w:rsidR="00845FD6" w:rsidRPr="00121159" w:rsidRDefault="00944A31" w:rsidP="00162735">
            <w:pPr>
              <w:pStyle w:val="Sinespaciado"/>
              <w:rPr>
                <w:sz w:val="16"/>
                <w:szCs w:val="16"/>
              </w:rPr>
            </w:pPr>
            <w:r w:rsidRPr="00121159">
              <w:rPr>
                <w:sz w:val="16"/>
                <w:szCs w:val="16"/>
              </w:rPr>
              <w:t>Debe procesarse en sitio, o envío al CRAP</w:t>
            </w:r>
          </w:p>
        </w:tc>
      </w:tr>
      <w:tr w:rsidR="00845FD6" w:rsidRPr="00121159" w14:paraId="793CFD42" w14:textId="77777777" w:rsidTr="007933AF">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5B5D46D" w14:textId="77777777" w:rsidR="00845FD6" w:rsidRPr="00121159" w:rsidRDefault="00845FD6" w:rsidP="007933AF">
            <w:pPr>
              <w:pStyle w:val="Sinespaciado"/>
              <w:jc w:val="center"/>
              <w:rPr>
                <w:sz w:val="16"/>
                <w:szCs w:val="16"/>
                <w:lang w:eastAsia="es-MX"/>
              </w:rPr>
            </w:pPr>
            <w:r w:rsidRPr="00121159">
              <w:rPr>
                <w:sz w:val="16"/>
                <w:szCs w:val="16"/>
                <w:lang w:eastAsia="es-MX"/>
              </w:rPr>
              <w:t>40.19.05</w:t>
            </w:r>
          </w:p>
        </w:tc>
        <w:tc>
          <w:tcPr>
            <w:tcW w:w="4252" w:type="dxa"/>
            <w:tcBorders>
              <w:top w:val="nil"/>
              <w:left w:val="nil"/>
              <w:bottom w:val="single" w:sz="4" w:space="0" w:color="auto"/>
              <w:right w:val="single" w:sz="4" w:space="0" w:color="auto"/>
            </w:tcBorders>
            <w:shd w:val="clear" w:color="auto" w:fill="auto"/>
            <w:noWrap/>
            <w:vAlign w:val="bottom"/>
            <w:hideMark/>
          </w:tcPr>
          <w:p w14:paraId="5BA35082" w14:textId="77777777" w:rsidR="00845FD6" w:rsidRPr="00121159" w:rsidRDefault="00845FD6" w:rsidP="00162735">
            <w:pPr>
              <w:pStyle w:val="Sinespaciado"/>
              <w:rPr>
                <w:sz w:val="16"/>
                <w:szCs w:val="16"/>
                <w:lang w:eastAsia="es-MX"/>
              </w:rPr>
            </w:pPr>
            <w:r w:rsidRPr="00121159">
              <w:rPr>
                <w:sz w:val="16"/>
                <w:szCs w:val="16"/>
                <w:lang w:eastAsia="es-MX"/>
              </w:rPr>
              <w:t>Cultivo en medio líquido</w:t>
            </w:r>
          </w:p>
        </w:tc>
        <w:tc>
          <w:tcPr>
            <w:tcW w:w="4111" w:type="dxa"/>
            <w:tcBorders>
              <w:top w:val="nil"/>
              <w:left w:val="nil"/>
              <w:bottom w:val="single" w:sz="4" w:space="0" w:color="auto"/>
              <w:right w:val="single" w:sz="4" w:space="0" w:color="auto"/>
            </w:tcBorders>
          </w:tcPr>
          <w:p w14:paraId="23546F42" w14:textId="77777777" w:rsidR="00845FD6" w:rsidRPr="00121159" w:rsidRDefault="00944A31" w:rsidP="00162735">
            <w:pPr>
              <w:pStyle w:val="Sinespaciado"/>
              <w:rPr>
                <w:sz w:val="16"/>
                <w:szCs w:val="16"/>
              </w:rPr>
            </w:pPr>
            <w:r w:rsidRPr="00121159">
              <w:rPr>
                <w:sz w:val="16"/>
                <w:szCs w:val="16"/>
              </w:rPr>
              <w:t>Debe procesarse en sitio, o envío al CRAP</w:t>
            </w:r>
          </w:p>
        </w:tc>
      </w:tr>
      <w:tr w:rsidR="00944A31" w:rsidRPr="00121159" w14:paraId="73DDF6E8" w14:textId="77777777" w:rsidTr="007933AF">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3CCB55A" w14:textId="77777777" w:rsidR="00944A31" w:rsidRPr="00121159" w:rsidRDefault="00944A31" w:rsidP="007933AF">
            <w:pPr>
              <w:pStyle w:val="Sinespaciado"/>
              <w:jc w:val="center"/>
              <w:rPr>
                <w:sz w:val="16"/>
                <w:szCs w:val="16"/>
                <w:lang w:eastAsia="es-MX"/>
              </w:rPr>
            </w:pPr>
            <w:r w:rsidRPr="00121159">
              <w:rPr>
                <w:sz w:val="16"/>
                <w:szCs w:val="16"/>
                <w:lang w:eastAsia="es-MX"/>
              </w:rPr>
              <w:t>40.19.07</w:t>
            </w:r>
          </w:p>
        </w:tc>
        <w:tc>
          <w:tcPr>
            <w:tcW w:w="4252" w:type="dxa"/>
            <w:tcBorders>
              <w:top w:val="nil"/>
              <w:left w:val="nil"/>
              <w:bottom w:val="single" w:sz="4" w:space="0" w:color="auto"/>
              <w:right w:val="single" w:sz="4" w:space="0" w:color="auto"/>
            </w:tcBorders>
            <w:shd w:val="clear" w:color="auto" w:fill="auto"/>
            <w:noWrap/>
            <w:vAlign w:val="bottom"/>
            <w:hideMark/>
          </w:tcPr>
          <w:p w14:paraId="4F561895" w14:textId="77777777" w:rsidR="00944A31" w:rsidRPr="00121159" w:rsidRDefault="00944A31" w:rsidP="00162735">
            <w:pPr>
              <w:pStyle w:val="Sinespaciado"/>
              <w:rPr>
                <w:sz w:val="16"/>
                <w:szCs w:val="16"/>
                <w:lang w:eastAsia="es-MX"/>
              </w:rPr>
            </w:pPr>
            <w:r w:rsidRPr="00121159">
              <w:rPr>
                <w:sz w:val="16"/>
                <w:szCs w:val="16"/>
              </w:rPr>
              <w:t>Identificación de género y especie por técnicas enzimáticas</w:t>
            </w:r>
          </w:p>
        </w:tc>
        <w:tc>
          <w:tcPr>
            <w:tcW w:w="4111" w:type="dxa"/>
            <w:tcBorders>
              <w:top w:val="nil"/>
              <w:left w:val="nil"/>
              <w:bottom w:val="single" w:sz="4" w:space="0" w:color="auto"/>
              <w:right w:val="single" w:sz="4" w:space="0" w:color="auto"/>
            </w:tcBorders>
          </w:tcPr>
          <w:p w14:paraId="34F9F2A2" w14:textId="77777777" w:rsidR="00944A31" w:rsidRPr="00121159" w:rsidRDefault="00944A31" w:rsidP="00162735">
            <w:pPr>
              <w:pStyle w:val="Sinespaciado"/>
              <w:rPr>
                <w:sz w:val="16"/>
                <w:szCs w:val="16"/>
              </w:rPr>
            </w:pPr>
            <w:r w:rsidRPr="00121159">
              <w:rPr>
                <w:sz w:val="16"/>
                <w:szCs w:val="16"/>
              </w:rPr>
              <w:t>Debe procesarse en sitio, o envío al CRAP</w:t>
            </w:r>
          </w:p>
        </w:tc>
      </w:tr>
      <w:tr w:rsidR="00944A31" w:rsidRPr="00121159" w14:paraId="5C36FAB7" w14:textId="77777777" w:rsidTr="007933AF">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5561C1E" w14:textId="77777777" w:rsidR="00944A31" w:rsidRPr="00121159" w:rsidRDefault="00944A31" w:rsidP="007933AF">
            <w:pPr>
              <w:pStyle w:val="Sinespaciado"/>
              <w:jc w:val="center"/>
              <w:rPr>
                <w:sz w:val="16"/>
                <w:szCs w:val="16"/>
                <w:lang w:eastAsia="es-MX"/>
              </w:rPr>
            </w:pPr>
            <w:r w:rsidRPr="00121159">
              <w:rPr>
                <w:sz w:val="16"/>
                <w:szCs w:val="16"/>
                <w:lang w:eastAsia="es-MX"/>
              </w:rPr>
              <w:t>40.19.09</w:t>
            </w:r>
          </w:p>
        </w:tc>
        <w:tc>
          <w:tcPr>
            <w:tcW w:w="4252" w:type="dxa"/>
            <w:tcBorders>
              <w:top w:val="nil"/>
              <w:left w:val="nil"/>
              <w:bottom w:val="single" w:sz="4" w:space="0" w:color="auto"/>
              <w:right w:val="single" w:sz="4" w:space="0" w:color="auto"/>
            </w:tcBorders>
            <w:shd w:val="clear" w:color="auto" w:fill="auto"/>
            <w:noWrap/>
            <w:vAlign w:val="bottom"/>
            <w:hideMark/>
          </w:tcPr>
          <w:p w14:paraId="73816BDC" w14:textId="77777777" w:rsidR="00944A31" w:rsidRPr="00121159" w:rsidRDefault="00944A31" w:rsidP="00162735">
            <w:pPr>
              <w:pStyle w:val="Sinespaciado"/>
              <w:rPr>
                <w:sz w:val="16"/>
                <w:szCs w:val="16"/>
                <w:lang w:eastAsia="es-MX"/>
              </w:rPr>
            </w:pPr>
            <w:r w:rsidRPr="00121159">
              <w:rPr>
                <w:sz w:val="16"/>
                <w:szCs w:val="16"/>
                <w:lang w:eastAsia="es-MX"/>
              </w:rPr>
              <w:t xml:space="preserve">Cuantificación de ácidos nucleicos para </w:t>
            </w:r>
            <w:proofErr w:type="spellStart"/>
            <w:r w:rsidRPr="00121159">
              <w:rPr>
                <w:sz w:val="16"/>
                <w:szCs w:val="16"/>
                <w:lang w:eastAsia="es-MX"/>
              </w:rPr>
              <w:t>Mycobacterium</w:t>
            </w:r>
            <w:proofErr w:type="spellEnd"/>
            <w:r w:rsidRPr="00121159">
              <w:rPr>
                <w:sz w:val="16"/>
                <w:szCs w:val="16"/>
                <w:lang w:eastAsia="es-MX"/>
              </w:rPr>
              <w:t xml:space="preserve"> tuberculosis (PCR en tiempo real)</w:t>
            </w:r>
          </w:p>
        </w:tc>
        <w:tc>
          <w:tcPr>
            <w:tcW w:w="4111" w:type="dxa"/>
            <w:tcBorders>
              <w:top w:val="nil"/>
              <w:left w:val="nil"/>
              <w:bottom w:val="single" w:sz="4" w:space="0" w:color="auto"/>
              <w:right w:val="single" w:sz="4" w:space="0" w:color="auto"/>
            </w:tcBorders>
          </w:tcPr>
          <w:p w14:paraId="4713C345" w14:textId="77777777" w:rsidR="00944A31" w:rsidRPr="00121159" w:rsidRDefault="00944A31" w:rsidP="00162735">
            <w:pPr>
              <w:pStyle w:val="Sinespaciado"/>
              <w:rPr>
                <w:sz w:val="16"/>
                <w:szCs w:val="16"/>
              </w:rPr>
            </w:pPr>
            <w:r w:rsidRPr="00121159">
              <w:rPr>
                <w:sz w:val="16"/>
                <w:szCs w:val="16"/>
              </w:rPr>
              <w:t>Debe procesarse en sitio, o envío al CRAP</w:t>
            </w:r>
          </w:p>
        </w:tc>
      </w:tr>
      <w:tr w:rsidR="00944A31" w:rsidRPr="00121159" w14:paraId="2FDC0A2A" w14:textId="77777777" w:rsidTr="007933AF">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43D37B7" w14:textId="77777777" w:rsidR="00944A31" w:rsidRPr="00121159" w:rsidRDefault="00944A31" w:rsidP="007933AF">
            <w:pPr>
              <w:pStyle w:val="Sinespaciado"/>
              <w:jc w:val="center"/>
              <w:rPr>
                <w:sz w:val="16"/>
                <w:szCs w:val="16"/>
                <w:lang w:eastAsia="es-MX"/>
              </w:rPr>
            </w:pPr>
            <w:r w:rsidRPr="00121159">
              <w:rPr>
                <w:sz w:val="16"/>
                <w:szCs w:val="16"/>
                <w:lang w:eastAsia="es-MX"/>
              </w:rPr>
              <w:t>40.19.10</w:t>
            </w:r>
          </w:p>
        </w:tc>
        <w:tc>
          <w:tcPr>
            <w:tcW w:w="4252" w:type="dxa"/>
            <w:tcBorders>
              <w:top w:val="nil"/>
              <w:left w:val="nil"/>
              <w:bottom w:val="single" w:sz="4" w:space="0" w:color="auto"/>
              <w:right w:val="single" w:sz="4" w:space="0" w:color="auto"/>
            </w:tcBorders>
            <w:shd w:val="clear" w:color="auto" w:fill="auto"/>
            <w:noWrap/>
            <w:vAlign w:val="bottom"/>
            <w:hideMark/>
          </w:tcPr>
          <w:p w14:paraId="7B8F3D45" w14:textId="77777777" w:rsidR="00944A31" w:rsidRPr="00121159" w:rsidRDefault="00944A31" w:rsidP="00162735">
            <w:pPr>
              <w:pStyle w:val="Sinespaciado"/>
              <w:rPr>
                <w:sz w:val="16"/>
                <w:szCs w:val="16"/>
                <w:lang w:eastAsia="es-MX"/>
              </w:rPr>
            </w:pPr>
            <w:r w:rsidRPr="00121159">
              <w:rPr>
                <w:sz w:val="16"/>
                <w:szCs w:val="16"/>
                <w:lang w:eastAsia="es-MX"/>
              </w:rPr>
              <w:t xml:space="preserve">Sensibilidad a fármacos de primera línea para </w:t>
            </w:r>
            <w:proofErr w:type="spellStart"/>
            <w:r w:rsidRPr="00121159">
              <w:rPr>
                <w:sz w:val="16"/>
                <w:szCs w:val="16"/>
                <w:lang w:eastAsia="es-MX"/>
              </w:rPr>
              <w:t>Mycobacterium</w:t>
            </w:r>
            <w:proofErr w:type="spellEnd"/>
            <w:r w:rsidRPr="00121159">
              <w:rPr>
                <w:sz w:val="16"/>
                <w:szCs w:val="16"/>
                <w:lang w:eastAsia="es-MX"/>
              </w:rPr>
              <w:t xml:space="preserve"> tuberculosis</w:t>
            </w:r>
          </w:p>
        </w:tc>
        <w:tc>
          <w:tcPr>
            <w:tcW w:w="4111" w:type="dxa"/>
            <w:tcBorders>
              <w:top w:val="nil"/>
              <w:left w:val="nil"/>
              <w:bottom w:val="single" w:sz="4" w:space="0" w:color="auto"/>
              <w:right w:val="single" w:sz="4" w:space="0" w:color="auto"/>
            </w:tcBorders>
          </w:tcPr>
          <w:p w14:paraId="412E7F72" w14:textId="77777777" w:rsidR="00944A31" w:rsidRPr="00121159" w:rsidRDefault="00944A31" w:rsidP="00162735">
            <w:pPr>
              <w:pStyle w:val="Sinespaciado"/>
              <w:rPr>
                <w:sz w:val="16"/>
                <w:szCs w:val="16"/>
              </w:rPr>
            </w:pPr>
            <w:r w:rsidRPr="00121159">
              <w:rPr>
                <w:sz w:val="16"/>
                <w:szCs w:val="16"/>
              </w:rPr>
              <w:t>Debe procesarse en sitio, o envío al CRAP</w:t>
            </w:r>
          </w:p>
        </w:tc>
      </w:tr>
      <w:tr w:rsidR="00944A31" w:rsidRPr="00121159" w14:paraId="731C80E9" w14:textId="77777777" w:rsidTr="007933AF">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77EA741" w14:textId="77777777" w:rsidR="00944A31" w:rsidRPr="00121159" w:rsidRDefault="00944A31" w:rsidP="007933AF">
            <w:pPr>
              <w:pStyle w:val="Sinespaciado"/>
              <w:jc w:val="center"/>
              <w:rPr>
                <w:sz w:val="16"/>
                <w:szCs w:val="16"/>
                <w:lang w:eastAsia="es-MX"/>
              </w:rPr>
            </w:pPr>
            <w:r w:rsidRPr="00121159">
              <w:rPr>
                <w:sz w:val="16"/>
                <w:szCs w:val="16"/>
                <w:lang w:eastAsia="es-MX"/>
              </w:rPr>
              <w:t>40.19.11</w:t>
            </w:r>
          </w:p>
        </w:tc>
        <w:tc>
          <w:tcPr>
            <w:tcW w:w="4252" w:type="dxa"/>
            <w:tcBorders>
              <w:top w:val="nil"/>
              <w:left w:val="nil"/>
              <w:bottom w:val="single" w:sz="4" w:space="0" w:color="auto"/>
              <w:right w:val="single" w:sz="4" w:space="0" w:color="auto"/>
            </w:tcBorders>
            <w:shd w:val="clear" w:color="auto" w:fill="auto"/>
            <w:noWrap/>
            <w:vAlign w:val="bottom"/>
            <w:hideMark/>
          </w:tcPr>
          <w:p w14:paraId="40E332B8" w14:textId="77777777" w:rsidR="00944A31" w:rsidRPr="00121159" w:rsidRDefault="00944A31" w:rsidP="00162735">
            <w:pPr>
              <w:pStyle w:val="Sinespaciado"/>
              <w:rPr>
                <w:sz w:val="16"/>
                <w:szCs w:val="16"/>
                <w:lang w:eastAsia="es-MX"/>
              </w:rPr>
            </w:pPr>
            <w:r w:rsidRPr="00121159">
              <w:rPr>
                <w:sz w:val="16"/>
                <w:szCs w:val="16"/>
                <w:lang w:eastAsia="es-MX"/>
              </w:rPr>
              <w:t xml:space="preserve">Sensibilidad a fármacos de segunda línea para </w:t>
            </w:r>
            <w:proofErr w:type="spellStart"/>
            <w:r w:rsidRPr="00121159">
              <w:rPr>
                <w:sz w:val="16"/>
                <w:szCs w:val="16"/>
                <w:lang w:eastAsia="es-MX"/>
              </w:rPr>
              <w:t>Mycobacterium</w:t>
            </w:r>
            <w:proofErr w:type="spellEnd"/>
            <w:r w:rsidRPr="00121159">
              <w:rPr>
                <w:sz w:val="16"/>
                <w:szCs w:val="16"/>
                <w:lang w:eastAsia="es-MX"/>
              </w:rPr>
              <w:t xml:space="preserve"> tuberculosis</w:t>
            </w:r>
          </w:p>
        </w:tc>
        <w:tc>
          <w:tcPr>
            <w:tcW w:w="4111" w:type="dxa"/>
            <w:tcBorders>
              <w:top w:val="nil"/>
              <w:left w:val="nil"/>
              <w:bottom w:val="single" w:sz="4" w:space="0" w:color="auto"/>
              <w:right w:val="single" w:sz="4" w:space="0" w:color="auto"/>
            </w:tcBorders>
          </w:tcPr>
          <w:p w14:paraId="671D88F8" w14:textId="77777777" w:rsidR="00944A31" w:rsidRPr="00121159" w:rsidRDefault="00944A31" w:rsidP="00162735">
            <w:pPr>
              <w:pStyle w:val="Sinespaciado"/>
              <w:rPr>
                <w:sz w:val="16"/>
                <w:szCs w:val="16"/>
              </w:rPr>
            </w:pPr>
            <w:r w:rsidRPr="00121159">
              <w:rPr>
                <w:sz w:val="16"/>
                <w:szCs w:val="16"/>
              </w:rPr>
              <w:t>Debe procesarse en sitio, o envío al CRAP</w:t>
            </w:r>
          </w:p>
        </w:tc>
      </w:tr>
      <w:tr w:rsidR="00944A31" w:rsidRPr="00121159" w14:paraId="03CDF8ED" w14:textId="77777777" w:rsidTr="007933AF">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78A5D49" w14:textId="77777777" w:rsidR="00944A31" w:rsidRPr="00121159" w:rsidRDefault="00944A31" w:rsidP="007933AF">
            <w:pPr>
              <w:pStyle w:val="Sinespaciado"/>
              <w:jc w:val="center"/>
              <w:rPr>
                <w:sz w:val="16"/>
                <w:szCs w:val="16"/>
                <w:lang w:eastAsia="es-MX"/>
              </w:rPr>
            </w:pPr>
            <w:r w:rsidRPr="00121159">
              <w:rPr>
                <w:sz w:val="16"/>
                <w:szCs w:val="16"/>
                <w:lang w:eastAsia="es-MX"/>
              </w:rPr>
              <w:lastRenderedPageBreak/>
              <w:t>40.19.12</w:t>
            </w:r>
          </w:p>
        </w:tc>
        <w:tc>
          <w:tcPr>
            <w:tcW w:w="4252" w:type="dxa"/>
            <w:tcBorders>
              <w:top w:val="nil"/>
              <w:left w:val="nil"/>
              <w:bottom w:val="single" w:sz="4" w:space="0" w:color="auto"/>
              <w:right w:val="single" w:sz="4" w:space="0" w:color="auto"/>
            </w:tcBorders>
            <w:shd w:val="clear" w:color="auto" w:fill="auto"/>
            <w:noWrap/>
            <w:vAlign w:val="bottom"/>
            <w:hideMark/>
          </w:tcPr>
          <w:p w14:paraId="02299011" w14:textId="77777777" w:rsidR="00944A31" w:rsidRPr="00121159" w:rsidRDefault="00944A31" w:rsidP="00162735">
            <w:pPr>
              <w:pStyle w:val="Sinespaciado"/>
              <w:rPr>
                <w:sz w:val="16"/>
                <w:szCs w:val="16"/>
                <w:lang w:eastAsia="es-MX"/>
              </w:rPr>
            </w:pPr>
            <w:r w:rsidRPr="00121159">
              <w:rPr>
                <w:sz w:val="16"/>
                <w:szCs w:val="16"/>
                <w:lang w:eastAsia="es-MX"/>
              </w:rPr>
              <w:t>Hibridación para identificación de especies de micobacterias</w:t>
            </w:r>
          </w:p>
        </w:tc>
        <w:tc>
          <w:tcPr>
            <w:tcW w:w="4111" w:type="dxa"/>
            <w:tcBorders>
              <w:top w:val="nil"/>
              <w:left w:val="nil"/>
              <w:bottom w:val="single" w:sz="4" w:space="0" w:color="auto"/>
              <w:right w:val="single" w:sz="4" w:space="0" w:color="auto"/>
            </w:tcBorders>
          </w:tcPr>
          <w:p w14:paraId="0F8887CA" w14:textId="77777777" w:rsidR="00944A31" w:rsidRPr="00121159" w:rsidRDefault="00944A31" w:rsidP="00162735">
            <w:pPr>
              <w:pStyle w:val="Sinespaciado"/>
              <w:rPr>
                <w:sz w:val="16"/>
                <w:szCs w:val="16"/>
              </w:rPr>
            </w:pPr>
            <w:r w:rsidRPr="00121159">
              <w:rPr>
                <w:sz w:val="16"/>
                <w:szCs w:val="16"/>
              </w:rPr>
              <w:t>Debe procesarse en sitio, o envío al CRAP</w:t>
            </w:r>
          </w:p>
        </w:tc>
      </w:tr>
      <w:tr w:rsidR="00944A31" w:rsidRPr="00121159" w14:paraId="555C53AF" w14:textId="77777777" w:rsidTr="007933AF">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FD34A7B" w14:textId="77777777" w:rsidR="00944A31" w:rsidRPr="00121159" w:rsidRDefault="00944A31" w:rsidP="007933AF">
            <w:pPr>
              <w:pStyle w:val="Sinespaciado"/>
              <w:jc w:val="center"/>
              <w:rPr>
                <w:sz w:val="16"/>
                <w:szCs w:val="16"/>
                <w:lang w:eastAsia="es-MX"/>
              </w:rPr>
            </w:pPr>
            <w:r w:rsidRPr="00121159">
              <w:rPr>
                <w:sz w:val="16"/>
                <w:szCs w:val="16"/>
                <w:lang w:eastAsia="es-MX"/>
              </w:rPr>
              <w:t>40.19.13</w:t>
            </w:r>
          </w:p>
        </w:tc>
        <w:tc>
          <w:tcPr>
            <w:tcW w:w="4252" w:type="dxa"/>
            <w:tcBorders>
              <w:top w:val="nil"/>
              <w:left w:val="nil"/>
              <w:bottom w:val="single" w:sz="4" w:space="0" w:color="auto"/>
              <w:right w:val="single" w:sz="4" w:space="0" w:color="auto"/>
            </w:tcBorders>
            <w:shd w:val="clear" w:color="auto" w:fill="auto"/>
            <w:noWrap/>
            <w:vAlign w:val="bottom"/>
            <w:hideMark/>
          </w:tcPr>
          <w:p w14:paraId="37DD14DF" w14:textId="77777777" w:rsidR="00944A31" w:rsidRPr="00121159" w:rsidRDefault="00944A31" w:rsidP="00162735">
            <w:pPr>
              <w:pStyle w:val="Sinespaciado"/>
              <w:rPr>
                <w:sz w:val="16"/>
                <w:szCs w:val="16"/>
                <w:lang w:eastAsia="es-MX"/>
              </w:rPr>
            </w:pPr>
            <w:r w:rsidRPr="00121159">
              <w:rPr>
                <w:sz w:val="16"/>
                <w:szCs w:val="16"/>
                <w:lang w:eastAsia="es-MX"/>
              </w:rPr>
              <w:t>Genotipificación para identificación de especies de micobacterias</w:t>
            </w:r>
          </w:p>
        </w:tc>
        <w:tc>
          <w:tcPr>
            <w:tcW w:w="4111" w:type="dxa"/>
            <w:tcBorders>
              <w:top w:val="nil"/>
              <w:left w:val="nil"/>
              <w:bottom w:val="single" w:sz="4" w:space="0" w:color="auto"/>
              <w:right w:val="single" w:sz="4" w:space="0" w:color="auto"/>
            </w:tcBorders>
          </w:tcPr>
          <w:p w14:paraId="37766DBA" w14:textId="77777777" w:rsidR="00944A31" w:rsidRPr="00121159" w:rsidRDefault="00944A31" w:rsidP="00162735">
            <w:pPr>
              <w:pStyle w:val="Sinespaciado"/>
              <w:rPr>
                <w:sz w:val="16"/>
                <w:szCs w:val="16"/>
              </w:rPr>
            </w:pPr>
            <w:r w:rsidRPr="00121159">
              <w:rPr>
                <w:sz w:val="16"/>
                <w:szCs w:val="16"/>
              </w:rPr>
              <w:t>Debe procesarse en sitio, o envío al CRAP</w:t>
            </w:r>
          </w:p>
        </w:tc>
      </w:tr>
      <w:tr w:rsidR="00944A31" w:rsidRPr="00121159" w14:paraId="402A22B2" w14:textId="77777777" w:rsidTr="007933AF">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203359E" w14:textId="77777777" w:rsidR="00944A31" w:rsidRPr="00121159" w:rsidRDefault="00944A31" w:rsidP="007933AF">
            <w:pPr>
              <w:pStyle w:val="Sinespaciado"/>
              <w:jc w:val="center"/>
              <w:rPr>
                <w:sz w:val="16"/>
                <w:szCs w:val="16"/>
                <w:lang w:eastAsia="es-MX"/>
              </w:rPr>
            </w:pPr>
            <w:r w:rsidRPr="00121159">
              <w:rPr>
                <w:sz w:val="16"/>
                <w:szCs w:val="16"/>
                <w:lang w:eastAsia="es-MX"/>
              </w:rPr>
              <w:t>40.19.14</w:t>
            </w:r>
          </w:p>
        </w:tc>
        <w:tc>
          <w:tcPr>
            <w:tcW w:w="4252" w:type="dxa"/>
            <w:tcBorders>
              <w:top w:val="nil"/>
              <w:left w:val="nil"/>
              <w:bottom w:val="single" w:sz="4" w:space="0" w:color="auto"/>
              <w:right w:val="single" w:sz="4" w:space="0" w:color="auto"/>
            </w:tcBorders>
            <w:shd w:val="clear" w:color="auto" w:fill="auto"/>
            <w:noWrap/>
            <w:vAlign w:val="bottom"/>
            <w:hideMark/>
          </w:tcPr>
          <w:p w14:paraId="602CCE74" w14:textId="77777777" w:rsidR="00944A31" w:rsidRPr="00121159" w:rsidRDefault="00944A31" w:rsidP="00162735">
            <w:pPr>
              <w:pStyle w:val="Sinespaciado"/>
              <w:rPr>
                <w:sz w:val="16"/>
                <w:szCs w:val="16"/>
                <w:lang w:eastAsia="es-MX"/>
              </w:rPr>
            </w:pPr>
            <w:r w:rsidRPr="00121159">
              <w:rPr>
                <w:sz w:val="16"/>
                <w:szCs w:val="16"/>
                <w:lang w:eastAsia="es-MX"/>
              </w:rPr>
              <w:t xml:space="preserve">Prueba de </w:t>
            </w:r>
            <w:proofErr w:type="spellStart"/>
            <w:r w:rsidRPr="00121159">
              <w:rPr>
                <w:sz w:val="16"/>
                <w:szCs w:val="16"/>
                <w:lang w:eastAsia="es-MX"/>
              </w:rPr>
              <w:t>Quantiferon</w:t>
            </w:r>
            <w:proofErr w:type="spellEnd"/>
          </w:p>
        </w:tc>
        <w:tc>
          <w:tcPr>
            <w:tcW w:w="4111" w:type="dxa"/>
            <w:tcBorders>
              <w:top w:val="nil"/>
              <w:left w:val="nil"/>
              <w:bottom w:val="single" w:sz="4" w:space="0" w:color="auto"/>
              <w:right w:val="single" w:sz="4" w:space="0" w:color="auto"/>
            </w:tcBorders>
          </w:tcPr>
          <w:p w14:paraId="31F93319" w14:textId="77777777" w:rsidR="00944A31" w:rsidRPr="00121159" w:rsidRDefault="00944A31" w:rsidP="00944A31">
            <w:pPr>
              <w:pStyle w:val="Sinespaciado"/>
              <w:rPr>
                <w:sz w:val="16"/>
                <w:szCs w:val="16"/>
              </w:rPr>
            </w:pPr>
            <w:r w:rsidRPr="00121159">
              <w:rPr>
                <w:sz w:val="16"/>
                <w:szCs w:val="16"/>
              </w:rPr>
              <w:t>Debe procesarse en sitio, envío al CRAP o a Laboratorio de Referencia.</w:t>
            </w:r>
          </w:p>
        </w:tc>
      </w:tr>
    </w:tbl>
    <w:p w14:paraId="2B81CD9F" w14:textId="77777777" w:rsidR="00845FD6" w:rsidRPr="00121159" w:rsidRDefault="00845FD6" w:rsidP="00845FD6">
      <w:pPr>
        <w:rPr>
          <w:sz w:val="16"/>
          <w:szCs w:val="16"/>
        </w:rPr>
      </w:pPr>
    </w:p>
    <w:p w14:paraId="2DBA2720" w14:textId="77777777" w:rsidR="002819DC" w:rsidRPr="008158DB" w:rsidRDefault="002819DC" w:rsidP="002819DC">
      <w:pPr>
        <w:rPr>
          <w:i/>
          <w:iCs/>
          <w:sz w:val="16"/>
          <w:szCs w:val="16"/>
        </w:rPr>
      </w:pPr>
      <w:r w:rsidRPr="008158DB">
        <w:rPr>
          <w:i/>
          <w:iCs/>
          <w:sz w:val="16"/>
          <w:szCs w:val="16"/>
        </w:rPr>
        <w:t xml:space="preserve">Equipamiento para el grupo de </w:t>
      </w:r>
      <w:r w:rsidR="002F0947" w:rsidRPr="008158DB">
        <w:rPr>
          <w:i/>
          <w:iCs/>
          <w:sz w:val="16"/>
          <w:szCs w:val="16"/>
        </w:rPr>
        <w:t>Micobacterias</w:t>
      </w:r>
    </w:p>
    <w:p w14:paraId="597BD2B6" w14:textId="77777777" w:rsidR="002819DC" w:rsidRPr="00121159" w:rsidRDefault="002819DC" w:rsidP="002819DC">
      <w:pPr>
        <w:rPr>
          <w:sz w:val="16"/>
          <w:szCs w:val="16"/>
        </w:rPr>
      </w:pPr>
      <w:r w:rsidRPr="00121159">
        <w:rPr>
          <w:sz w:val="16"/>
          <w:szCs w:val="16"/>
        </w:rPr>
        <w:t>Deben considerar el equipamiento estipulado en el Anexo T3 “Equipamiento del SMI de ELC”</w:t>
      </w:r>
    </w:p>
    <w:p w14:paraId="7E4F7305" w14:textId="77777777" w:rsidR="002819DC" w:rsidRPr="00121159" w:rsidRDefault="002819DC" w:rsidP="002819DC">
      <w:pPr>
        <w:rPr>
          <w:sz w:val="16"/>
          <w:szCs w:val="16"/>
        </w:rPr>
      </w:pPr>
      <w:r w:rsidRPr="00121159">
        <w:rPr>
          <w:sz w:val="16"/>
          <w:szCs w:val="16"/>
        </w:rPr>
        <w:t>Se deberá contemplar la dotación del siguiente equipo complementario para el Laboratorio de Infectología de</w:t>
      </w:r>
      <w:r w:rsidR="002F0947" w:rsidRPr="00121159">
        <w:rPr>
          <w:sz w:val="16"/>
          <w:szCs w:val="16"/>
        </w:rPr>
        <w:t>l Centró Médico</w:t>
      </w:r>
      <w:r w:rsidRPr="00121159">
        <w:rPr>
          <w:sz w:val="16"/>
          <w:szCs w:val="16"/>
        </w:rPr>
        <w:t xml:space="preserve"> </w:t>
      </w:r>
      <w:r w:rsidR="002F0947" w:rsidRPr="00121159">
        <w:rPr>
          <w:sz w:val="16"/>
          <w:szCs w:val="16"/>
        </w:rPr>
        <w:t>“L</w:t>
      </w:r>
      <w:r w:rsidRPr="00121159">
        <w:rPr>
          <w:sz w:val="16"/>
          <w:szCs w:val="16"/>
        </w:rPr>
        <w:t>a Raza</w:t>
      </w:r>
      <w:r w:rsidR="002F0947" w:rsidRPr="00121159">
        <w:rPr>
          <w:sz w:val="16"/>
          <w:szCs w:val="16"/>
        </w:rPr>
        <w:t>”</w:t>
      </w:r>
      <w:r w:rsidRPr="00121159">
        <w:rPr>
          <w:sz w:val="16"/>
          <w:szCs w:val="16"/>
        </w:rPr>
        <w:t>:</w:t>
      </w:r>
    </w:p>
    <w:p w14:paraId="48FC7E07" w14:textId="77777777" w:rsidR="002819DC" w:rsidRPr="00121159" w:rsidRDefault="002819DC" w:rsidP="00903157">
      <w:pPr>
        <w:pStyle w:val="Prrafodelista"/>
        <w:numPr>
          <w:ilvl w:val="0"/>
          <w:numId w:val="34"/>
        </w:numPr>
        <w:rPr>
          <w:sz w:val="16"/>
          <w:szCs w:val="16"/>
        </w:rPr>
      </w:pPr>
      <w:r w:rsidRPr="00121159">
        <w:rPr>
          <w:sz w:val="16"/>
          <w:szCs w:val="16"/>
        </w:rPr>
        <w:t xml:space="preserve">Centrífuga para tubo de </w:t>
      </w:r>
      <w:proofErr w:type="spellStart"/>
      <w:r w:rsidRPr="00121159">
        <w:rPr>
          <w:sz w:val="16"/>
          <w:szCs w:val="16"/>
        </w:rPr>
        <w:t>eppendorf</w:t>
      </w:r>
      <w:proofErr w:type="spellEnd"/>
      <w:r w:rsidRPr="00121159">
        <w:rPr>
          <w:sz w:val="16"/>
          <w:szCs w:val="16"/>
        </w:rPr>
        <w:t>.</w:t>
      </w:r>
    </w:p>
    <w:p w14:paraId="197BAC16" w14:textId="77777777" w:rsidR="002819DC" w:rsidRPr="00121159" w:rsidRDefault="002819DC" w:rsidP="00903157">
      <w:pPr>
        <w:pStyle w:val="Prrafodelista"/>
        <w:numPr>
          <w:ilvl w:val="0"/>
          <w:numId w:val="34"/>
        </w:numPr>
        <w:rPr>
          <w:sz w:val="16"/>
          <w:szCs w:val="16"/>
        </w:rPr>
      </w:pPr>
      <w:r w:rsidRPr="00121159">
        <w:rPr>
          <w:sz w:val="16"/>
          <w:szCs w:val="16"/>
        </w:rPr>
        <w:t>Centrífuga refrigerada para tubo</w:t>
      </w:r>
    </w:p>
    <w:p w14:paraId="38857DCB" w14:textId="77777777" w:rsidR="002819DC" w:rsidRPr="00121159" w:rsidRDefault="002819DC" w:rsidP="00903157">
      <w:pPr>
        <w:pStyle w:val="Prrafodelista"/>
        <w:numPr>
          <w:ilvl w:val="0"/>
          <w:numId w:val="34"/>
        </w:numPr>
        <w:rPr>
          <w:sz w:val="16"/>
          <w:szCs w:val="16"/>
        </w:rPr>
      </w:pPr>
      <w:r w:rsidRPr="00121159">
        <w:rPr>
          <w:sz w:val="16"/>
          <w:szCs w:val="16"/>
        </w:rPr>
        <w:t xml:space="preserve">Agitador tipo </w:t>
      </w:r>
      <w:proofErr w:type="spellStart"/>
      <w:r w:rsidRPr="00121159">
        <w:rPr>
          <w:sz w:val="16"/>
          <w:szCs w:val="16"/>
        </w:rPr>
        <w:t>Vortex</w:t>
      </w:r>
      <w:proofErr w:type="spellEnd"/>
    </w:p>
    <w:p w14:paraId="74379841" w14:textId="77777777" w:rsidR="002819DC" w:rsidRPr="00121159" w:rsidRDefault="002819DC" w:rsidP="00903157">
      <w:pPr>
        <w:pStyle w:val="Prrafodelista"/>
        <w:numPr>
          <w:ilvl w:val="0"/>
          <w:numId w:val="34"/>
        </w:numPr>
        <w:rPr>
          <w:sz w:val="16"/>
          <w:szCs w:val="16"/>
        </w:rPr>
      </w:pPr>
      <w:r w:rsidRPr="00121159">
        <w:rPr>
          <w:sz w:val="16"/>
          <w:szCs w:val="16"/>
        </w:rPr>
        <w:t>Balanza</w:t>
      </w:r>
    </w:p>
    <w:p w14:paraId="13D8E8B5" w14:textId="77777777" w:rsidR="002819DC" w:rsidRPr="00121159" w:rsidRDefault="002819DC" w:rsidP="00903157">
      <w:pPr>
        <w:pStyle w:val="Prrafodelista"/>
        <w:numPr>
          <w:ilvl w:val="0"/>
          <w:numId w:val="34"/>
        </w:numPr>
        <w:rPr>
          <w:sz w:val="16"/>
          <w:szCs w:val="16"/>
        </w:rPr>
      </w:pPr>
      <w:r w:rsidRPr="00121159">
        <w:rPr>
          <w:sz w:val="16"/>
          <w:szCs w:val="16"/>
        </w:rPr>
        <w:t>Incubadora de CO2</w:t>
      </w:r>
    </w:p>
    <w:p w14:paraId="03641B3C" w14:textId="77777777" w:rsidR="00845FD6" w:rsidRPr="00121159" w:rsidRDefault="002819DC" w:rsidP="00073C16">
      <w:pPr>
        <w:pStyle w:val="Textocomentario"/>
        <w:jc w:val="left"/>
        <w:rPr>
          <w:sz w:val="16"/>
          <w:szCs w:val="16"/>
        </w:rPr>
      </w:pPr>
      <w:r w:rsidRPr="00121159">
        <w:rPr>
          <w:sz w:val="16"/>
          <w:szCs w:val="16"/>
        </w:rPr>
        <w:t xml:space="preserve">Además de considerar que se deberán cumplir Lineamientos de Vigilancia por Laboratorio de la Tuberculosis emitido por el </w:t>
      </w:r>
      <w:r w:rsidR="004D2B79" w:rsidRPr="00121159">
        <w:rPr>
          <w:color w:val="202124"/>
          <w:sz w:val="16"/>
          <w:szCs w:val="16"/>
        </w:rPr>
        <w:t xml:space="preserve">Instituto de Diagnóstico y Referencia Epidemiológicos </w:t>
      </w:r>
      <w:proofErr w:type="spellStart"/>
      <w:r w:rsidR="00AD60EB" w:rsidRPr="00121159">
        <w:rPr>
          <w:color w:val="202124"/>
          <w:sz w:val="16"/>
          <w:szCs w:val="16"/>
        </w:rPr>
        <w:t>InDRE</w:t>
      </w:r>
      <w:proofErr w:type="spellEnd"/>
      <w:r w:rsidR="00AD60EB" w:rsidRPr="00121159">
        <w:rPr>
          <w:sz w:val="16"/>
          <w:szCs w:val="16"/>
        </w:rPr>
        <w:t xml:space="preserve"> para</w:t>
      </w:r>
      <w:r w:rsidRPr="00121159">
        <w:rPr>
          <w:sz w:val="16"/>
          <w:szCs w:val="16"/>
        </w:rPr>
        <w:t xml:space="preserve"> la prestación del servicio. </w:t>
      </w:r>
    </w:p>
    <w:p w14:paraId="3275781B" w14:textId="77777777" w:rsidR="007B5C1C" w:rsidRPr="00121159" w:rsidRDefault="007B5C1C" w:rsidP="00845FD6">
      <w:pPr>
        <w:rPr>
          <w:sz w:val="16"/>
          <w:szCs w:val="16"/>
        </w:rPr>
      </w:pPr>
    </w:p>
    <w:tbl>
      <w:tblPr>
        <w:tblW w:w="0" w:type="auto"/>
        <w:jc w:val="center"/>
        <w:tblCellMar>
          <w:left w:w="70" w:type="dxa"/>
          <w:right w:w="70" w:type="dxa"/>
        </w:tblCellMar>
        <w:tblLook w:val="04A0" w:firstRow="1" w:lastRow="0" w:firstColumn="1" w:lastColumn="0" w:noHBand="0" w:noVBand="1"/>
      </w:tblPr>
      <w:tblGrid>
        <w:gridCol w:w="995"/>
        <w:gridCol w:w="4768"/>
        <w:gridCol w:w="4057"/>
      </w:tblGrid>
      <w:tr w:rsidR="007B5C1C" w:rsidRPr="00121159" w14:paraId="5208DBC0" w14:textId="77777777" w:rsidTr="007933AF">
        <w:trPr>
          <w:trHeight w:val="300"/>
          <w:jc w:val="center"/>
        </w:trPr>
        <w:tc>
          <w:tcPr>
            <w:tcW w:w="9962"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5F8D7D32" w14:textId="77777777" w:rsidR="007B5C1C" w:rsidRPr="00121159" w:rsidRDefault="007B5C1C" w:rsidP="007B5C1C">
            <w:pPr>
              <w:rPr>
                <w:b/>
                <w:sz w:val="16"/>
                <w:szCs w:val="16"/>
              </w:rPr>
            </w:pPr>
            <w:r w:rsidRPr="00121159">
              <w:rPr>
                <w:b/>
                <w:sz w:val="16"/>
                <w:szCs w:val="16"/>
              </w:rPr>
              <w:t xml:space="preserve">Grupo 20 Biología Molecular </w:t>
            </w:r>
          </w:p>
        </w:tc>
      </w:tr>
      <w:tr w:rsidR="007B5C1C" w:rsidRPr="00121159" w14:paraId="02227EA1" w14:textId="77777777" w:rsidTr="007933AF">
        <w:trPr>
          <w:trHeight w:val="300"/>
          <w:jc w:val="center"/>
        </w:trPr>
        <w:tc>
          <w:tcPr>
            <w:tcW w:w="9962"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8E346DE" w14:textId="77777777" w:rsidR="007B5C1C" w:rsidRPr="00121159" w:rsidRDefault="007B5C1C" w:rsidP="000F63D4">
            <w:pPr>
              <w:pStyle w:val="Sinespaciado"/>
              <w:rPr>
                <w:sz w:val="16"/>
                <w:szCs w:val="16"/>
              </w:rPr>
            </w:pPr>
            <w:r w:rsidRPr="00121159">
              <w:rPr>
                <w:sz w:val="16"/>
                <w:szCs w:val="16"/>
              </w:rPr>
              <w:t>Estudios incluidos:</w:t>
            </w:r>
          </w:p>
        </w:tc>
      </w:tr>
      <w:tr w:rsidR="000F63D4" w:rsidRPr="00121159" w14:paraId="0465EA2A" w14:textId="77777777" w:rsidTr="007933AF">
        <w:trPr>
          <w:trHeight w:val="300"/>
          <w:jc w:val="center"/>
        </w:trPr>
        <w:tc>
          <w:tcPr>
            <w:tcW w:w="100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060A103" w14:textId="77777777" w:rsidR="000F63D4" w:rsidRPr="00121159" w:rsidRDefault="000F63D4" w:rsidP="00664F83">
            <w:pPr>
              <w:pStyle w:val="Sinespaciado"/>
              <w:jc w:val="center"/>
              <w:rPr>
                <w:b/>
                <w:sz w:val="16"/>
                <w:szCs w:val="16"/>
                <w:lang w:eastAsia="es-MX"/>
              </w:rPr>
            </w:pPr>
            <w:r w:rsidRPr="00121159">
              <w:rPr>
                <w:b/>
                <w:sz w:val="16"/>
                <w:szCs w:val="16"/>
              </w:rPr>
              <w:t>Clave</w:t>
            </w:r>
          </w:p>
        </w:tc>
        <w:tc>
          <w:tcPr>
            <w:tcW w:w="4838"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160D9E40" w14:textId="77777777" w:rsidR="000F63D4" w:rsidRPr="00121159" w:rsidRDefault="000F63D4" w:rsidP="00664F83">
            <w:pPr>
              <w:pStyle w:val="Sinespaciado"/>
              <w:jc w:val="center"/>
              <w:rPr>
                <w:b/>
                <w:sz w:val="16"/>
                <w:szCs w:val="16"/>
                <w:lang w:eastAsia="es-MX"/>
              </w:rPr>
            </w:pPr>
            <w:r w:rsidRPr="00121159">
              <w:rPr>
                <w:b/>
                <w:sz w:val="16"/>
                <w:szCs w:val="16"/>
              </w:rPr>
              <w:t>Nombre del Estudio</w:t>
            </w:r>
          </w:p>
        </w:tc>
        <w:tc>
          <w:tcPr>
            <w:tcW w:w="4116"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237CC387" w14:textId="77777777" w:rsidR="000F63D4" w:rsidRPr="00121159" w:rsidRDefault="000F63D4" w:rsidP="00664F83">
            <w:pPr>
              <w:pStyle w:val="Sinespaciado"/>
              <w:jc w:val="center"/>
              <w:rPr>
                <w:b/>
                <w:sz w:val="16"/>
                <w:szCs w:val="16"/>
                <w:lang w:eastAsia="es-MX"/>
              </w:rPr>
            </w:pPr>
            <w:r w:rsidRPr="00121159">
              <w:rPr>
                <w:b/>
                <w:sz w:val="16"/>
                <w:szCs w:val="16"/>
              </w:rPr>
              <w:t>Especificaciones</w:t>
            </w:r>
          </w:p>
        </w:tc>
      </w:tr>
      <w:tr w:rsidR="000F63D4" w:rsidRPr="00121159" w14:paraId="3E3E76B8" w14:textId="77777777" w:rsidTr="007B5C1C">
        <w:trPr>
          <w:trHeight w:val="300"/>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4F1BF" w14:textId="77777777" w:rsidR="000F63D4" w:rsidRPr="00121159" w:rsidRDefault="000F63D4" w:rsidP="00162735">
            <w:pPr>
              <w:pStyle w:val="Sinespaciado"/>
              <w:jc w:val="center"/>
              <w:rPr>
                <w:sz w:val="16"/>
                <w:szCs w:val="16"/>
                <w:lang w:eastAsia="es-MX"/>
              </w:rPr>
            </w:pPr>
            <w:r w:rsidRPr="00121159">
              <w:rPr>
                <w:sz w:val="16"/>
                <w:szCs w:val="16"/>
                <w:lang w:eastAsia="es-MX"/>
              </w:rPr>
              <w:t>40.20.001</w:t>
            </w:r>
          </w:p>
        </w:tc>
        <w:tc>
          <w:tcPr>
            <w:tcW w:w="4838" w:type="dxa"/>
            <w:tcBorders>
              <w:top w:val="single" w:sz="4" w:space="0" w:color="auto"/>
              <w:left w:val="nil"/>
              <w:bottom w:val="single" w:sz="4" w:space="0" w:color="auto"/>
              <w:right w:val="single" w:sz="4" w:space="0" w:color="auto"/>
            </w:tcBorders>
            <w:shd w:val="clear" w:color="auto" w:fill="auto"/>
            <w:noWrap/>
            <w:vAlign w:val="center"/>
            <w:hideMark/>
          </w:tcPr>
          <w:p w14:paraId="084B17D6" w14:textId="77777777" w:rsidR="000F63D4" w:rsidRPr="00121159" w:rsidRDefault="000F63D4" w:rsidP="00162735">
            <w:pPr>
              <w:pStyle w:val="Sinespaciado"/>
              <w:rPr>
                <w:sz w:val="16"/>
                <w:szCs w:val="16"/>
                <w:lang w:eastAsia="es-MX"/>
              </w:rPr>
            </w:pPr>
            <w:r w:rsidRPr="00121159">
              <w:rPr>
                <w:sz w:val="16"/>
                <w:szCs w:val="16"/>
                <w:lang w:eastAsia="es-MX"/>
              </w:rPr>
              <w:t>PCR múltiple para la detección de patógenos respiratorios</w:t>
            </w:r>
          </w:p>
        </w:tc>
        <w:tc>
          <w:tcPr>
            <w:tcW w:w="4116" w:type="dxa"/>
            <w:tcBorders>
              <w:top w:val="single" w:sz="4" w:space="0" w:color="auto"/>
              <w:left w:val="nil"/>
              <w:bottom w:val="single" w:sz="4" w:space="0" w:color="auto"/>
              <w:right w:val="single" w:sz="4" w:space="0" w:color="auto"/>
            </w:tcBorders>
            <w:vAlign w:val="center"/>
          </w:tcPr>
          <w:p w14:paraId="43DE325A" w14:textId="77777777" w:rsidR="000F63D4" w:rsidRPr="00121159" w:rsidRDefault="000F63D4" w:rsidP="00162735">
            <w:pPr>
              <w:pStyle w:val="Sinespaciado"/>
              <w:rPr>
                <w:sz w:val="16"/>
                <w:szCs w:val="16"/>
                <w:lang w:eastAsia="es-MX"/>
              </w:rPr>
            </w:pPr>
            <w:r w:rsidRPr="00121159">
              <w:rPr>
                <w:sz w:val="16"/>
                <w:szCs w:val="16"/>
              </w:rPr>
              <w:t>Debe procesarse en sitio o envío al CRAP</w:t>
            </w:r>
          </w:p>
        </w:tc>
      </w:tr>
      <w:tr w:rsidR="004E679E" w:rsidRPr="00121159" w14:paraId="6069E806" w14:textId="77777777" w:rsidTr="007B5C1C">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7D5D4A61" w14:textId="77777777" w:rsidR="004E679E" w:rsidRPr="00121159" w:rsidRDefault="004E679E" w:rsidP="004E679E">
            <w:pPr>
              <w:pStyle w:val="Sinespaciado"/>
              <w:jc w:val="center"/>
              <w:rPr>
                <w:sz w:val="16"/>
                <w:szCs w:val="16"/>
                <w:lang w:eastAsia="es-MX"/>
              </w:rPr>
            </w:pPr>
            <w:r w:rsidRPr="00121159">
              <w:rPr>
                <w:sz w:val="16"/>
                <w:szCs w:val="16"/>
                <w:lang w:eastAsia="es-MX"/>
              </w:rPr>
              <w:t>40.20.002</w:t>
            </w:r>
          </w:p>
        </w:tc>
        <w:tc>
          <w:tcPr>
            <w:tcW w:w="4838" w:type="dxa"/>
            <w:tcBorders>
              <w:top w:val="nil"/>
              <w:left w:val="nil"/>
              <w:bottom w:val="single" w:sz="4" w:space="0" w:color="auto"/>
              <w:right w:val="single" w:sz="4" w:space="0" w:color="auto"/>
            </w:tcBorders>
            <w:shd w:val="clear" w:color="auto" w:fill="auto"/>
            <w:noWrap/>
            <w:vAlign w:val="center"/>
            <w:hideMark/>
          </w:tcPr>
          <w:p w14:paraId="7EFB6DC3" w14:textId="77777777" w:rsidR="004E679E" w:rsidRPr="00121159" w:rsidRDefault="004E679E" w:rsidP="004E679E">
            <w:pPr>
              <w:pStyle w:val="Sinespaciado"/>
              <w:rPr>
                <w:sz w:val="16"/>
                <w:szCs w:val="16"/>
                <w:lang w:eastAsia="es-MX"/>
              </w:rPr>
            </w:pPr>
            <w:r w:rsidRPr="00121159">
              <w:rPr>
                <w:sz w:val="16"/>
                <w:szCs w:val="16"/>
                <w:lang w:eastAsia="es-MX"/>
              </w:rPr>
              <w:t>PCR múltiple para la detección de patógenos digestivos</w:t>
            </w:r>
          </w:p>
        </w:tc>
        <w:tc>
          <w:tcPr>
            <w:tcW w:w="4116" w:type="dxa"/>
            <w:tcBorders>
              <w:top w:val="nil"/>
              <w:left w:val="nil"/>
              <w:bottom w:val="single" w:sz="4" w:space="0" w:color="auto"/>
              <w:right w:val="single" w:sz="4" w:space="0" w:color="auto"/>
            </w:tcBorders>
            <w:vAlign w:val="center"/>
          </w:tcPr>
          <w:p w14:paraId="0EAEBBDE" w14:textId="77777777" w:rsidR="004E679E" w:rsidRPr="00121159" w:rsidRDefault="004E679E" w:rsidP="004E679E">
            <w:pPr>
              <w:pStyle w:val="Sinespaciado"/>
              <w:rPr>
                <w:sz w:val="16"/>
                <w:szCs w:val="16"/>
                <w:lang w:eastAsia="es-MX"/>
              </w:rPr>
            </w:pPr>
            <w:r w:rsidRPr="00121159">
              <w:rPr>
                <w:sz w:val="16"/>
                <w:szCs w:val="16"/>
              </w:rPr>
              <w:t>Debe procesarse en sitio o envío al CRAP</w:t>
            </w:r>
          </w:p>
        </w:tc>
      </w:tr>
      <w:tr w:rsidR="004E679E" w:rsidRPr="00121159" w14:paraId="3651F840" w14:textId="77777777" w:rsidTr="007B5C1C">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59F706BE" w14:textId="77777777" w:rsidR="004E679E" w:rsidRPr="00121159" w:rsidRDefault="004E679E" w:rsidP="004E679E">
            <w:pPr>
              <w:pStyle w:val="Sinespaciado"/>
              <w:jc w:val="center"/>
              <w:rPr>
                <w:sz w:val="16"/>
                <w:szCs w:val="16"/>
                <w:lang w:eastAsia="es-MX"/>
              </w:rPr>
            </w:pPr>
            <w:r w:rsidRPr="00121159">
              <w:rPr>
                <w:sz w:val="16"/>
                <w:szCs w:val="16"/>
                <w:lang w:eastAsia="es-MX"/>
              </w:rPr>
              <w:t>40.20.003</w:t>
            </w:r>
          </w:p>
        </w:tc>
        <w:tc>
          <w:tcPr>
            <w:tcW w:w="4838" w:type="dxa"/>
            <w:tcBorders>
              <w:top w:val="nil"/>
              <w:left w:val="nil"/>
              <w:bottom w:val="single" w:sz="4" w:space="0" w:color="auto"/>
              <w:right w:val="single" w:sz="4" w:space="0" w:color="auto"/>
            </w:tcBorders>
            <w:shd w:val="clear" w:color="auto" w:fill="auto"/>
            <w:noWrap/>
            <w:vAlign w:val="center"/>
            <w:hideMark/>
          </w:tcPr>
          <w:p w14:paraId="74CA9BAF" w14:textId="77777777" w:rsidR="004E679E" w:rsidRPr="00121159" w:rsidRDefault="004E679E" w:rsidP="004E679E">
            <w:pPr>
              <w:pStyle w:val="Sinespaciado"/>
              <w:rPr>
                <w:sz w:val="16"/>
                <w:szCs w:val="16"/>
                <w:lang w:eastAsia="es-MX"/>
              </w:rPr>
            </w:pPr>
            <w:r w:rsidRPr="00121159">
              <w:rPr>
                <w:sz w:val="16"/>
                <w:szCs w:val="16"/>
                <w:lang w:eastAsia="es-MX"/>
              </w:rPr>
              <w:t>PCR múltiple para la detección de patógenos meníngeos</w:t>
            </w:r>
          </w:p>
        </w:tc>
        <w:tc>
          <w:tcPr>
            <w:tcW w:w="4116" w:type="dxa"/>
            <w:tcBorders>
              <w:top w:val="nil"/>
              <w:left w:val="nil"/>
              <w:bottom w:val="single" w:sz="4" w:space="0" w:color="auto"/>
              <w:right w:val="single" w:sz="4" w:space="0" w:color="auto"/>
            </w:tcBorders>
            <w:vAlign w:val="center"/>
          </w:tcPr>
          <w:p w14:paraId="1BC381A9" w14:textId="77777777" w:rsidR="004E679E" w:rsidRPr="00121159" w:rsidRDefault="004E679E" w:rsidP="004E679E">
            <w:pPr>
              <w:pStyle w:val="Sinespaciado"/>
              <w:rPr>
                <w:sz w:val="16"/>
                <w:szCs w:val="16"/>
                <w:lang w:eastAsia="es-MX"/>
              </w:rPr>
            </w:pPr>
            <w:r w:rsidRPr="00121159">
              <w:rPr>
                <w:sz w:val="16"/>
                <w:szCs w:val="16"/>
              </w:rPr>
              <w:t>Debe procesarse en sitio o envío al CRAP</w:t>
            </w:r>
          </w:p>
        </w:tc>
      </w:tr>
      <w:tr w:rsidR="004E679E" w:rsidRPr="00121159" w14:paraId="4A22FC33" w14:textId="77777777" w:rsidTr="007B5C1C">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1AD9083" w14:textId="77777777" w:rsidR="004E679E" w:rsidRPr="00121159" w:rsidRDefault="004E679E" w:rsidP="004E679E">
            <w:pPr>
              <w:pStyle w:val="Sinespaciado"/>
              <w:jc w:val="center"/>
              <w:rPr>
                <w:sz w:val="16"/>
                <w:szCs w:val="16"/>
                <w:lang w:eastAsia="es-MX"/>
              </w:rPr>
            </w:pPr>
            <w:r w:rsidRPr="00121159">
              <w:rPr>
                <w:sz w:val="16"/>
                <w:szCs w:val="16"/>
                <w:lang w:eastAsia="es-MX"/>
              </w:rPr>
              <w:t>40.20.004</w:t>
            </w:r>
          </w:p>
        </w:tc>
        <w:tc>
          <w:tcPr>
            <w:tcW w:w="4838" w:type="dxa"/>
            <w:tcBorders>
              <w:top w:val="nil"/>
              <w:left w:val="nil"/>
              <w:bottom w:val="single" w:sz="4" w:space="0" w:color="auto"/>
              <w:right w:val="single" w:sz="4" w:space="0" w:color="auto"/>
            </w:tcBorders>
            <w:shd w:val="clear" w:color="auto" w:fill="auto"/>
            <w:noWrap/>
            <w:vAlign w:val="center"/>
            <w:hideMark/>
          </w:tcPr>
          <w:p w14:paraId="7A8D9C39" w14:textId="77777777" w:rsidR="004E679E" w:rsidRPr="00121159" w:rsidRDefault="004E679E" w:rsidP="004E679E">
            <w:pPr>
              <w:pStyle w:val="Sinespaciado"/>
              <w:rPr>
                <w:sz w:val="16"/>
                <w:szCs w:val="16"/>
                <w:lang w:eastAsia="es-MX"/>
              </w:rPr>
            </w:pPr>
            <w:r w:rsidRPr="00121159">
              <w:rPr>
                <w:sz w:val="16"/>
                <w:szCs w:val="16"/>
                <w:lang w:eastAsia="es-MX"/>
              </w:rPr>
              <w:t>PCR múltiple para la detección de patógenos causantes de sepsis</w:t>
            </w:r>
          </w:p>
        </w:tc>
        <w:tc>
          <w:tcPr>
            <w:tcW w:w="4116" w:type="dxa"/>
            <w:tcBorders>
              <w:top w:val="nil"/>
              <w:left w:val="nil"/>
              <w:bottom w:val="single" w:sz="4" w:space="0" w:color="auto"/>
              <w:right w:val="single" w:sz="4" w:space="0" w:color="auto"/>
            </w:tcBorders>
            <w:vAlign w:val="center"/>
          </w:tcPr>
          <w:p w14:paraId="25AF1E1D" w14:textId="77777777" w:rsidR="004E679E" w:rsidRPr="00121159" w:rsidRDefault="004E679E" w:rsidP="004E679E">
            <w:pPr>
              <w:pStyle w:val="Sinespaciado"/>
              <w:rPr>
                <w:sz w:val="16"/>
                <w:szCs w:val="16"/>
                <w:lang w:eastAsia="es-MX"/>
              </w:rPr>
            </w:pPr>
            <w:r w:rsidRPr="00121159">
              <w:rPr>
                <w:sz w:val="16"/>
                <w:szCs w:val="16"/>
              </w:rPr>
              <w:t>Debe procesarse en sitio o envío al CRAP</w:t>
            </w:r>
          </w:p>
        </w:tc>
      </w:tr>
      <w:tr w:rsidR="004E679E" w:rsidRPr="00121159" w14:paraId="458D8255" w14:textId="77777777" w:rsidTr="007B5C1C">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3B321D2D" w14:textId="77777777" w:rsidR="004E679E" w:rsidRPr="00121159" w:rsidRDefault="004E679E" w:rsidP="004E679E">
            <w:pPr>
              <w:pStyle w:val="Sinespaciado"/>
              <w:jc w:val="center"/>
              <w:rPr>
                <w:sz w:val="16"/>
                <w:szCs w:val="16"/>
                <w:lang w:eastAsia="es-MX"/>
              </w:rPr>
            </w:pPr>
            <w:r w:rsidRPr="00121159">
              <w:rPr>
                <w:sz w:val="16"/>
                <w:szCs w:val="16"/>
                <w:lang w:eastAsia="es-MX"/>
              </w:rPr>
              <w:t>40.20.005</w:t>
            </w:r>
          </w:p>
        </w:tc>
        <w:tc>
          <w:tcPr>
            <w:tcW w:w="4838" w:type="dxa"/>
            <w:tcBorders>
              <w:top w:val="nil"/>
              <w:left w:val="nil"/>
              <w:bottom w:val="single" w:sz="4" w:space="0" w:color="auto"/>
              <w:right w:val="single" w:sz="4" w:space="0" w:color="auto"/>
            </w:tcBorders>
            <w:shd w:val="clear" w:color="auto" w:fill="auto"/>
            <w:noWrap/>
            <w:vAlign w:val="center"/>
            <w:hideMark/>
          </w:tcPr>
          <w:p w14:paraId="0C96095D" w14:textId="77777777" w:rsidR="004E679E" w:rsidRPr="00121159" w:rsidRDefault="004E679E" w:rsidP="004E679E">
            <w:pPr>
              <w:pStyle w:val="Sinespaciado"/>
              <w:rPr>
                <w:sz w:val="16"/>
                <w:szCs w:val="16"/>
                <w:lang w:eastAsia="es-MX"/>
              </w:rPr>
            </w:pPr>
            <w:r w:rsidRPr="00121159">
              <w:rPr>
                <w:sz w:val="16"/>
                <w:szCs w:val="16"/>
                <w:lang w:eastAsia="es-MX"/>
              </w:rPr>
              <w:t>PCR múltiple para la detección de patógenos causantes de neumonía</w:t>
            </w:r>
          </w:p>
        </w:tc>
        <w:tc>
          <w:tcPr>
            <w:tcW w:w="4116" w:type="dxa"/>
            <w:tcBorders>
              <w:top w:val="nil"/>
              <w:left w:val="nil"/>
              <w:bottom w:val="single" w:sz="4" w:space="0" w:color="auto"/>
              <w:right w:val="single" w:sz="4" w:space="0" w:color="auto"/>
            </w:tcBorders>
            <w:vAlign w:val="center"/>
          </w:tcPr>
          <w:p w14:paraId="72F1E93B" w14:textId="77777777" w:rsidR="004E679E" w:rsidRPr="00121159" w:rsidRDefault="004E679E" w:rsidP="004E679E">
            <w:pPr>
              <w:pStyle w:val="Sinespaciado"/>
              <w:rPr>
                <w:sz w:val="16"/>
                <w:szCs w:val="16"/>
                <w:lang w:eastAsia="es-MX"/>
              </w:rPr>
            </w:pPr>
            <w:r w:rsidRPr="00121159">
              <w:rPr>
                <w:sz w:val="16"/>
                <w:szCs w:val="16"/>
              </w:rPr>
              <w:t>Debe procesarse en sitio o envío al CRAP</w:t>
            </w:r>
          </w:p>
        </w:tc>
      </w:tr>
      <w:tr w:rsidR="000F63D4" w:rsidRPr="00121159" w14:paraId="7EE8E504" w14:textId="77777777" w:rsidTr="007B5C1C">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60CDC122" w14:textId="77777777" w:rsidR="000F63D4" w:rsidRPr="00121159" w:rsidRDefault="000F63D4" w:rsidP="00162735">
            <w:pPr>
              <w:pStyle w:val="Sinespaciado"/>
              <w:jc w:val="center"/>
              <w:rPr>
                <w:sz w:val="16"/>
                <w:szCs w:val="16"/>
                <w:lang w:eastAsia="es-MX"/>
              </w:rPr>
            </w:pPr>
            <w:r w:rsidRPr="00121159">
              <w:rPr>
                <w:sz w:val="16"/>
                <w:szCs w:val="16"/>
                <w:lang w:eastAsia="es-MX"/>
              </w:rPr>
              <w:t>40.20.006</w:t>
            </w:r>
          </w:p>
        </w:tc>
        <w:tc>
          <w:tcPr>
            <w:tcW w:w="4838" w:type="dxa"/>
            <w:tcBorders>
              <w:top w:val="nil"/>
              <w:left w:val="nil"/>
              <w:bottom w:val="single" w:sz="4" w:space="0" w:color="auto"/>
              <w:right w:val="single" w:sz="4" w:space="0" w:color="auto"/>
            </w:tcBorders>
            <w:shd w:val="clear" w:color="auto" w:fill="auto"/>
            <w:noWrap/>
            <w:vAlign w:val="center"/>
            <w:hideMark/>
          </w:tcPr>
          <w:p w14:paraId="50770F6A" w14:textId="77777777" w:rsidR="000F63D4" w:rsidRPr="00121159" w:rsidRDefault="000F63D4" w:rsidP="00162735">
            <w:pPr>
              <w:pStyle w:val="Sinespaciado"/>
              <w:rPr>
                <w:sz w:val="16"/>
                <w:szCs w:val="16"/>
                <w:lang w:eastAsia="es-MX"/>
              </w:rPr>
            </w:pPr>
            <w:r w:rsidRPr="00121159">
              <w:rPr>
                <w:sz w:val="16"/>
                <w:szCs w:val="16"/>
                <w:lang w:eastAsia="es-MX"/>
              </w:rPr>
              <w:t xml:space="preserve">Mutación en el exón 14 del gen JAK2 (Jack2 V617F) </w:t>
            </w:r>
          </w:p>
        </w:tc>
        <w:tc>
          <w:tcPr>
            <w:tcW w:w="4116" w:type="dxa"/>
            <w:tcBorders>
              <w:top w:val="nil"/>
              <w:left w:val="nil"/>
              <w:bottom w:val="single" w:sz="4" w:space="0" w:color="auto"/>
              <w:right w:val="single" w:sz="4" w:space="0" w:color="auto"/>
            </w:tcBorders>
            <w:vAlign w:val="center"/>
          </w:tcPr>
          <w:p w14:paraId="02973C17" w14:textId="77777777" w:rsidR="005C0331" w:rsidRPr="00121159" w:rsidRDefault="005C0331" w:rsidP="00162735">
            <w:pPr>
              <w:pStyle w:val="Sinespaciado"/>
              <w:rPr>
                <w:sz w:val="16"/>
                <w:szCs w:val="16"/>
                <w:lang w:eastAsia="es-MX"/>
              </w:rPr>
            </w:pPr>
            <w:r w:rsidRPr="00121159">
              <w:rPr>
                <w:sz w:val="16"/>
                <w:szCs w:val="16"/>
                <w:lang w:eastAsia="es-MX"/>
              </w:rPr>
              <w:t>Envío a Laboratorio de Referencia</w:t>
            </w:r>
          </w:p>
        </w:tc>
      </w:tr>
      <w:tr w:rsidR="000F63D4" w:rsidRPr="00121159" w14:paraId="63EF90ED" w14:textId="77777777" w:rsidTr="007B5C1C">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7A6C02B" w14:textId="77777777" w:rsidR="000F63D4" w:rsidRPr="00121159" w:rsidRDefault="000F63D4" w:rsidP="00162735">
            <w:pPr>
              <w:pStyle w:val="Sinespaciado"/>
              <w:jc w:val="center"/>
              <w:rPr>
                <w:sz w:val="16"/>
                <w:szCs w:val="16"/>
                <w:lang w:eastAsia="es-MX"/>
              </w:rPr>
            </w:pPr>
            <w:r w:rsidRPr="00121159">
              <w:rPr>
                <w:sz w:val="16"/>
                <w:szCs w:val="16"/>
                <w:lang w:eastAsia="es-MX"/>
              </w:rPr>
              <w:t>40.20.007</w:t>
            </w:r>
          </w:p>
        </w:tc>
        <w:tc>
          <w:tcPr>
            <w:tcW w:w="4838" w:type="dxa"/>
            <w:tcBorders>
              <w:top w:val="nil"/>
              <w:left w:val="nil"/>
              <w:bottom w:val="single" w:sz="4" w:space="0" w:color="auto"/>
              <w:right w:val="single" w:sz="4" w:space="0" w:color="auto"/>
            </w:tcBorders>
            <w:shd w:val="clear" w:color="auto" w:fill="auto"/>
            <w:noWrap/>
            <w:vAlign w:val="center"/>
            <w:hideMark/>
          </w:tcPr>
          <w:p w14:paraId="632709CF" w14:textId="77777777" w:rsidR="000F63D4" w:rsidRPr="00121159" w:rsidRDefault="000F63D4" w:rsidP="00162735">
            <w:pPr>
              <w:pStyle w:val="Sinespaciado"/>
              <w:rPr>
                <w:sz w:val="16"/>
                <w:szCs w:val="16"/>
                <w:lang w:eastAsia="es-MX"/>
              </w:rPr>
            </w:pPr>
            <w:r w:rsidRPr="00121159">
              <w:rPr>
                <w:sz w:val="16"/>
                <w:szCs w:val="16"/>
                <w:lang w:eastAsia="es-MX"/>
              </w:rPr>
              <w:t>Mutación del gen BTG1</w:t>
            </w:r>
          </w:p>
        </w:tc>
        <w:tc>
          <w:tcPr>
            <w:tcW w:w="4116" w:type="dxa"/>
            <w:tcBorders>
              <w:top w:val="nil"/>
              <w:left w:val="nil"/>
              <w:bottom w:val="single" w:sz="4" w:space="0" w:color="auto"/>
              <w:right w:val="single" w:sz="4" w:space="0" w:color="auto"/>
            </w:tcBorders>
            <w:vAlign w:val="center"/>
          </w:tcPr>
          <w:p w14:paraId="6BB04262" w14:textId="77777777" w:rsidR="000F63D4" w:rsidRPr="00121159" w:rsidRDefault="005C0331" w:rsidP="00162735">
            <w:pPr>
              <w:pStyle w:val="Sinespaciado"/>
              <w:rPr>
                <w:sz w:val="16"/>
                <w:szCs w:val="16"/>
                <w:lang w:eastAsia="es-MX"/>
              </w:rPr>
            </w:pPr>
            <w:r w:rsidRPr="00121159">
              <w:rPr>
                <w:sz w:val="16"/>
                <w:szCs w:val="16"/>
                <w:lang w:eastAsia="es-MX"/>
              </w:rPr>
              <w:t>Envío a Laboratorio de Referencia</w:t>
            </w:r>
          </w:p>
        </w:tc>
      </w:tr>
      <w:tr w:rsidR="000F63D4" w:rsidRPr="00121159" w14:paraId="7FCA9363" w14:textId="77777777" w:rsidTr="007B5C1C">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7897C084" w14:textId="77777777" w:rsidR="000F63D4" w:rsidRPr="00121159" w:rsidRDefault="000F63D4" w:rsidP="00162735">
            <w:pPr>
              <w:pStyle w:val="Sinespaciado"/>
              <w:jc w:val="center"/>
              <w:rPr>
                <w:sz w:val="16"/>
                <w:szCs w:val="16"/>
                <w:lang w:eastAsia="es-MX"/>
              </w:rPr>
            </w:pPr>
            <w:r w:rsidRPr="00121159">
              <w:rPr>
                <w:sz w:val="16"/>
                <w:szCs w:val="16"/>
                <w:lang w:eastAsia="es-MX"/>
              </w:rPr>
              <w:t>40.20.008</w:t>
            </w:r>
          </w:p>
        </w:tc>
        <w:tc>
          <w:tcPr>
            <w:tcW w:w="4838" w:type="dxa"/>
            <w:tcBorders>
              <w:top w:val="nil"/>
              <w:left w:val="nil"/>
              <w:bottom w:val="single" w:sz="4" w:space="0" w:color="auto"/>
              <w:right w:val="single" w:sz="4" w:space="0" w:color="auto"/>
            </w:tcBorders>
            <w:shd w:val="clear" w:color="auto" w:fill="auto"/>
            <w:noWrap/>
            <w:vAlign w:val="center"/>
            <w:hideMark/>
          </w:tcPr>
          <w:p w14:paraId="70C181C9" w14:textId="77777777" w:rsidR="000F63D4" w:rsidRPr="00121159" w:rsidRDefault="000F63D4" w:rsidP="00162735">
            <w:pPr>
              <w:pStyle w:val="Sinespaciado"/>
              <w:rPr>
                <w:sz w:val="16"/>
                <w:szCs w:val="16"/>
                <w:lang w:eastAsia="es-MX"/>
              </w:rPr>
            </w:pPr>
            <w:r w:rsidRPr="00121159">
              <w:rPr>
                <w:sz w:val="16"/>
                <w:szCs w:val="16"/>
                <w:lang w:eastAsia="es-MX"/>
              </w:rPr>
              <w:t>Mutación en el exón 12 del gen JAK2</w:t>
            </w:r>
          </w:p>
        </w:tc>
        <w:tc>
          <w:tcPr>
            <w:tcW w:w="4116" w:type="dxa"/>
            <w:tcBorders>
              <w:top w:val="nil"/>
              <w:left w:val="nil"/>
              <w:bottom w:val="single" w:sz="4" w:space="0" w:color="auto"/>
              <w:right w:val="single" w:sz="4" w:space="0" w:color="auto"/>
            </w:tcBorders>
            <w:vAlign w:val="center"/>
          </w:tcPr>
          <w:p w14:paraId="4A9CE358" w14:textId="77777777" w:rsidR="000F63D4" w:rsidRPr="00121159" w:rsidRDefault="005C0331" w:rsidP="00162735">
            <w:pPr>
              <w:pStyle w:val="Sinespaciado"/>
              <w:rPr>
                <w:sz w:val="16"/>
                <w:szCs w:val="16"/>
                <w:lang w:eastAsia="es-MX"/>
              </w:rPr>
            </w:pPr>
            <w:r w:rsidRPr="00121159">
              <w:rPr>
                <w:sz w:val="16"/>
                <w:szCs w:val="16"/>
                <w:lang w:eastAsia="es-MX"/>
              </w:rPr>
              <w:t>Envío a Laboratorio de Referencia</w:t>
            </w:r>
          </w:p>
        </w:tc>
      </w:tr>
      <w:tr w:rsidR="000F63D4" w:rsidRPr="00121159" w14:paraId="203837FD" w14:textId="77777777" w:rsidTr="007B5C1C">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198536CD" w14:textId="77777777" w:rsidR="000F63D4" w:rsidRPr="00121159" w:rsidRDefault="000F63D4" w:rsidP="00162735">
            <w:pPr>
              <w:pStyle w:val="Sinespaciado"/>
              <w:jc w:val="center"/>
              <w:rPr>
                <w:sz w:val="16"/>
                <w:szCs w:val="16"/>
                <w:lang w:eastAsia="es-MX"/>
              </w:rPr>
            </w:pPr>
            <w:r w:rsidRPr="00121159">
              <w:rPr>
                <w:sz w:val="16"/>
                <w:szCs w:val="16"/>
                <w:lang w:eastAsia="es-MX"/>
              </w:rPr>
              <w:t>40.20.009</w:t>
            </w:r>
          </w:p>
        </w:tc>
        <w:tc>
          <w:tcPr>
            <w:tcW w:w="4838" w:type="dxa"/>
            <w:tcBorders>
              <w:top w:val="nil"/>
              <w:left w:val="nil"/>
              <w:bottom w:val="single" w:sz="4" w:space="0" w:color="auto"/>
              <w:right w:val="single" w:sz="4" w:space="0" w:color="auto"/>
            </w:tcBorders>
            <w:shd w:val="clear" w:color="auto" w:fill="auto"/>
            <w:noWrap/>
            <w:vAlign w:val="center"/>
            <w:hideMark/>
          </w:tcPr>
          <w:p w14:paraId="26941770" w14:textId="77777777" w:rsidR="000F63D4" w:rsidRPr="00121159" w:rsidRDefault="000F63D4" w:rsidP="00162735">
            <w:pPr>
              <w:pStyle w:val="Sinespaciado"/>
              <w:rPr>
                <w:sz w:val="16"/>
                <w:szCs w:val="16"/>
                <w:lang w:eastAsia="es-MX"/>
              </w:rPr>
            </w:pPr>
            <w:r w:rsidRPr="00121159">
              <w:rPr>
                <w:sz w:val="16"/>
                <w:szCs w:val="16"/>
                <w:lang w:eastAsia="es-MX"/>
              </w:rPr>
              <w:t xml:space="preserve">Mutación en el gen de </w:t>
            </w:r>
            <w:proofErr w:type="spellStart"/>
            <w:r w:rsidRPr="00121159">
              <w:rPr>
                <w:sz w:val="16"/>
                <w:szCs w:val="16"/>
                <w:lang w:eastAsia="es-MX"/>
              </w:rPr>
              <w:t>calreticulina</w:t>
            </w:r>
            <w:proofErr w:type="spellEnd"/>
            <w:r w:rsidRPr="00121159">
              <w:rPr>
                <w:sz w:val="16"/>
                <w:szCs w:val="16"/>
                <w:lang w:eastAsia="es-MX"/>
              </w:rPr>
              <w:t xml:space="preserve"> (CALR)</w:t>
            </w:r>
          </w:p>
        </w:tc>
        <w:tc>
          <w:tcPr>
            <w:tcW w:w="4116" w:type="dxa"/>
            <w:tcBorders>
              <w:top w:val="nil"/>
              <w:left w:val="nil"/>
              <w:bottom w:val="single" w:sz="4" w:space="0" w:color="auto"/>
              <w:right w:val="single" w:sz="4" w:space="0" w:color="auto"/>
            </w:tcBorders>
            <w:vAlign w:val="center"/>
          </w:tcPr>
          <w:p w14:paraId="1A53E9AC" w14:textId="77777777" w:rsidR="000F63D4" w:rsidRPr="00121159" w:rsidRDefault="005C0331" w:rsidP="00162735">
            <w:pPr>
              <w:pStyle w:val="Sinespaciado"/>
              <w:rPr>
                <w:sz w:val="16"/>
                <w:szCs w:val="16"/>
                <w:lang w:eastAsia="es-MX"/>
              </w:rPr>
            </w:pPr>
            <w:r w:rsidRPr="00121159">
              <w:rPr>
                <w:sz w:val="16"/>
                <w:szCs w:val="16"/>
                <w:lang w:eastAsia="es-MX"/>
              </w:rPr>
              <w:t>Envío a Laboratorio de Referencia</w:t>
            </w:r>
          </w:p>
        </w:tc>
      </w:tr>
      <w:tr w:rsidR="000F63D4" w:rsidRPr="00121159" w14:paraId="12338CC8" w14:textId="77777777" w:rsidTr="007B5C1C">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7C8A9D9" w14:textId="77777777" w:rsidR="000F63D4" w:rsidRPr="00121159" w:rsidRDefault="000F63D4" w:rsidP="00162735">
            <w:pPr>
              <w:pStyle w:val="Sinespaciado"/>
              <w:jc w:val="center"/>
              <w:rPr>
                <w:sz w:val="16"/>
                <w:szCs w:val="16"/>
                <w:lang w:eastAsia="es-MX"/>
              </w:rPr>
            </w:pPr>
            <w:r w:rsidRPr="00121159">
              <w:rPr>
                <w:sz w:val="16"/>
                <w:szCs w:val="16"/>
                <w:lang w:eastAsia="es-MX"/>
              </w:rPr>
              <w:t>40.20.010</w:t>
            </w:r>
          </w:p>
        </w:tc>
        <w:tc>
          <w:tcPr>
            <w:tcW w:w="4838" w:type="dxa"/>
            <w:tcBorders>
              <w:top w:val="nil"/>
              <w:left w:val="nil"/>
              <w:bottom w:val="single" w:sz="4" w:space="0" w:color="auto"/>
              <w:right w:val="single" w:sz="4" w:space="0" w:color="auto"/>
            </w:tcBorders>
            <w:shd w:val="clear" w:color="auto" w:fill="auto"/>
            <w:noWrap/>
            <w:vAlign w:val="center"/>
            <w:hideMark/>
          </w:tcPr>
          <w:p w14:paraId="5828A181" w14:textId="77777777" w:rsidR="000F63D4" w:rsidRPr="00121159" w:rsidRDefault="005C0331" w:rsidP="00162735">
            <w:pPr>
              <w:pStyle w:val="Sinespaciado"/>
              <w:rPr>
                <w:sz w:val="16"/>
                <w:szCs w:val="16"/>
                <w:lang w:eastAsia="es-MX"/>
              </w:rPr>
            </w:pPr>
            <w:r w:rsidRPr="00121159">
              <w:rPr>
                <w:sz w:val="16"/>
                <w:szCs w:val="16"/>
                <w:lang w:eastAsia="es-MX"/>
              </w:rPr>
              <w:t>Reordenamiento del gen RAR</w:t>
            </w:r>
            <w:r w:rsidRPr="00121159">
              <w:rPr>
                <w:rFonts w:ascii="Cambria" w:hAnsi="Cambria" w:cs="Cambria"/>
                <w:sz w:val="16"/>
                <w:szCs w:val="16"/>
                <w:lang w:eastAsia="es-MX"/>
              </w:rPr>
              <w:t>α</w:t>
            </w:r>
            <w:r w:rsidRPr="00121159">
              <w:rPr>
                <w:sz w:val="16"/>
                <w:szCs w:val="16"/>
                <w:lang w:eastAsia="es-MX"/>
              </w:rPr>
              <w:t xml:space="preserve"> (17q21.2) y PML (15q24.1); t15;17)</w:t>
            </w:r>
          </w:p>
        </w:tc>
        <w:tc>
          <w:tcPr>
            <w:tcW w:w="4116" w:type="dxa"/>
            <w:tcBorders>
              <w:top w:val="nil"/>
              <w:left w:val="nil"/>
              <w:bottom w:val="single" w:sz="4" w:space="0" w:color="auto"/>
              <w:right w:val="single" w:sz="4" w:space="0" w:color="auto"/>
            </w:tcBorders>
            <w:vAlign w:val="center"/>
          </w:tcPr>
          <w:p w14:paraId="29C8AA21" w14:textId="77777777" w:rsidR="000F63D4" w:rsidRPr="00121159" w:rsidRDefault="004E679E" w:rsidP="005C0331">
            <w:pPr>
              <w:pStyle w:val="Sinespaciado"/>
              <w:rPr>
                <w:sz w:val="16"/>
                <w:szCs w:val="16"/>
                <w:lang w:eastAsia="es-MX"/>
              </w:rPr>
            </w:pPr>
            <w:r w:rsidRPr="00121159">
              <w:rPr>
                <w:sz w:val="16"/>
                <w:szCs w:val="16"/>
                <w:lang w:eastAsia="es-MX"/>
              </w:rPr>
              <w:t>Proceso en sitio o e</w:t>
            </w:r>
            <w:r w:rsidR="00C26710" w:rsidRPr="00121159">
              <w:rPr>
                <w:sz w:val="16"/>
                <w:szCs w:val="16"/>
                <w:lang w:eastAsia="es-MX"/>
              </w:rPr>
              <w:t>nvío a Laboratorio de Referencia</w:t>
            </w:r>
          </w:p>
        </w:tc>
      </w:tr>
      <w:tr w:rsidR="000F63D4" w:rsidRPr="00121159" w14:paraId="622F9D9C" w14:textId="77777777" w:rsidTr="007B5C1C">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5EAC917F" w14:textId="77777777" w:rsidR="000F63D4" w:rsidRPr="00121159" w:rsidRDefault="000F63D4" w:rsidP="00162735">
            <w:pPr>
              <w:pStyle w:val="Sinespaciado"/>
              <w:jc w:val="center"/>
              <w:rPr>
                <w:sz w:val="16"/>
                <w:szCs w:val="16"/>
                <w:lang w:eastAsia="es-MX"/>
              </w:rPr>
            </w:pPr>
            <w:r w:rsidRPr="00121159">
              <w:rPr>
                <w:sz w:val="16"/>
                <w:szCs w:val="16"/>
                <w:lang w:eastAsia="es-MX"/>
              </w:rPr>
              <w:t>40.20.011</w:t>
            </w:r>
          </w:p>
        </w:tc>
        <w:tc>
          <w:tcPr>
            <w:tcW w:w="4838" w:type="dxa"/>
            <w:tcBorders>
              <w:top w:val="nil"/>
              <w:left w:val="nil"/>
              <w:bottom w:val="single" w:sz="4" w:space="0" w:color="auto"/>
              <w:right w:val="single" w:sz="4" w:space="0" w:color="auto"/>
            </w:tcBorders>
            <w:shd w:val="clear" w:color="auto" w:fill="auto"/>
            <w:noWrap/>
            <w:vAlign w:val="center"/>
            <w:hideMark/>
          </w:tcPr>
          <w:p w14:paraId="1D56A1DC" w14:textId="77777777" w:rsidR="000F63D4" w:rsidRPr="00121159" w:rsidRDefault="000F63D4" w:rsidP="00162735">
            <w:pPr>
              <w:pStyle w:val="Sinespaciado"/>
              <w:rPr>
                <w:sz w:val="16"/>
                <w:szCs w:val="16"/>
                <w:lang w:eastAsia="es-MX"/>
              </w:rPr>
            </w:pPr>
            <w:r w:rsidRPr="00121159">
              <w:rPr>
                <w:sz w:val="16"/>
                <w:szCs w:val="16"/>
                <w:lang w:eastAsia="es-MX"/>
              </w:rPr>
              <w:t>Mutación en el gen IKAROS (IKZF1)</w:t>
            </w:r>
          </w:p>
        </w:tc>
        <w:tc>
          <w:tcPr>
            <w:tcW w:w="4116" w:type="dxa"/>
            <w:tcBorders>
              <w:top w:val="nil"/>
              <w:left w:val="nil"/>
              <w:bottom w:val="single" w:sz="4" w:space="0" w:color="auto"/>
              <w:right w:val="single" w:sz="4" w:space="0" w:color="auto"/>
            </w:tcBorders>
            <w:vAlign w:val="center"/>
          </w:tcPr>
          <w:p w14:paraId="1F8C3DE8" w14:textId="77777777" w:rsidR="000F63D4" w:rsidRPr="00121159" w:rsidRDefault="005C0331" w:rsidP="00162735">
            <w:pPr>
              <w:pStyle w:val="Sinespaciado"/>
              <w:rPr>
                <w:sz w:val="16"/>
                <w:szCs w:val="16"/>
                <w:lang w:eastAsia="es-MX"/>
              </w:rPr>
            </w:pPr>
            <w:r w:rsidRPr="00121159">
              <w:rPr>
                <w:sz w:val="16"/>
                <w:szCs w:val="16"/>
                <w:lang w:eastAsia="es-MX"/>
              </w:rPr>
              <w:t>Envío a Laboratorio de Referencia</w:t>
            </w:r>
          </w:p>
        </w:tc>
      </w:tr>
      <w:tr w:rsidR="000F63D4" w:rsidRPr="00121159" w14:paraId="05C14596" w14:textId="77777777" w:rsidTr="007B5C1C">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57BE4994" w14:textId="77777777" w:rsidR="000F63D4" w:rsidRPr="00121159" w:rsidRDefault="000F63D4" w:rsidP="00162735">
            <w:pPr>
              <w:pStyle w:val="Sinespaciado"/>
              <w:jc w:val="center"/>
              <w:rPr>
                <w:sz w:val="16"/>
                <w:szCs w:val="16"/>
                <w:lang w:eastAsia="es-MX"/>
              </w:rPr>
            </w:pPr>
            <w:r w:rsidRPr="00121159">
              <w:rPr>
                <w:sz w:val="16"/>
                <w:szCs w:val="16"/>
                <w:lang w:eastAsia="es-MX"/>
              </w:rPr>
              <w:t>40.20.012</w:t>
            </w:r>
          </w:p>
        </w:tc>
        <w:tc>
          <w:tcPr>
            <w:tcW w:w="4838" w:type="dxa"/>
            <w:tcBorders>
              <w:top w:val="nil"/>
              <w:left w:val="nil"/>
              <w:bottom w:val="single" w:sz="4" w:space="0" w:color="auto"/>
              <w:right w:val="single" w:sz="4" w:space="0" w:color="auto"/>
            </w:tcBorders>
            <w:shd w:val="clear" w:color="auto" w:fill="auto"/>
            <w:noWrap/>
            <w:vAlign w:val="center"/>
            <w:hideMark/>
          </w:tcPr>
          <w:p w14:paraId="3A199FC9" w14:textId="77777777" w:rsidR="000F63D4" w:rsidRPr="00121159" w:rsidRDefault="000F63D4" w:rsidP="00162735">
            <w:pPr>
              <w:pStyle w:val="Sinespaciado"/>
              <w:rPr>
                <w:sz w:val="16"/>
                <w:szCs w:val="16"/>
                <w:lang w:eastAsia="es-MX"/>
              </w:rPr>
            </w:pPr>
            <w:r w:rsidRPr="00121159">
              <w:rPr>
                <w:sz w:val="16"/>
                <w:szCs w:val="16"/>
                <w:lang w:eastAsia="es-MX"/>
              </w:rPr>
              <w:t>Mutación del gen FLT3 (FLT3-ITD)</w:t>
            </w:r>
          </w:p>
        </w:tc>
        <w:tc>
          <w:tcPr>
            <w:tcW w:w="4116" w:type="dxa"/>
            <w:tcBorders>
              <w:top w:val="nil"/>
              <w:left w:val="nil"/>
              <w:bottom w:val="single" w:sz="4" w:space="0" w:color="auto"/>
              <w:right w:val="single" w:sz="4" w:space="0" w:color="auto"/>
            </w:tcBorders>
            <w:vAlign w:val="center"/>
          </w:tcPr>
          <w:p w14:paraId="0413C6E1" w14:textId="77777777" w:rsidR="000F63D4" w:rsidRPr="00121159" w:rsidRDefault="005C0331" w:rsidP="00162735">
            <w:pPr>
              <w:pStyle w:val="Sinespaciado"/>
              <w:rPr>
                <w:sz w:val="16"/>
                <w:szCs w:val="16"/>
                <w:lang w:eastAsia="es-MX"/>
              </w:rPr>
            </w:pPr>
            <w:r w:rsidRPr="00121159">
              <w:rPr>
                <w:sz w:val="16"/>
                <w:szCs w:val="16"/>
                <w:lang w:eastAsia="es-MX"/>
              </w:rPr>
              <w:t>Envío a Laboratorio de Referencia</w:t>
            </w:r>
          </w:p>
        </w:tc>
      </w:tr>
      <w:tr w:rsidR="000F63D4" w:rsidRPr="00121159" w14:paraId="3FD6DAEC" w14:textId="77777777" w:rsidTr="007B5C1C">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62974689" w14:textId="77777777" w:rsidR="000F63D4" w:rsidRPr="00121159" w:rsidRDefault="000F63D4" w:rsidP="00162735">
            <w:pPr>
              <w:pStyle w:val="Sinespaciado"/>
              <w:jc w:val="center"/>
              <w:rPr>
                <w:sz w:val="16"/>
                <w:szCs w:val="16"/>
                <w:lang w:eastAsia="es-MX"/>
              </w:rPr>
            </w:pPr>
            <w:r w:rsidRPr="00121159">
              <w:rPr>
                <w:sz w:val="16"/>
                <w:szCs w:val="16"/>
                <w:lang w:eastAsia="es-MX"/>
              </w:rPr>
              <w:t>40.20.013</w:t>
            </w:r>
          </w:p>
        </w:tc>
        <w:tc>
          <w:tcPr>
            <w:tcW w:w="4838" w:type="dxa"/>
            <w:tcBorders>
              <w:top w:val="nil"/>
              <w:left w:val="nil"/>
              <w:bottom w:val="single" w:sz="4" w:space="0" w:color="auto"/>
              <w:right w:val="single" w:sz="4" w:space="0" w:color="auto"/>
            </w:tcBorders>
            <w:shd w:val="clear" w:color="auto" w:fill="auto"/>
            <w:noWrap/>
            <w:vAlign w:val="center"/>
            <w:hideMark/>
          </w:tcPr>
          <w:p w14:paraId="6079D4B4" w14:textId="77777777" w:rsidR="000F63D4" w:rsidRPr="00121159" w:rsidRDefault="000F63D4" w:rsidP="00162735">
            <w:pPr>
              <w:pStyle w:val="Sinespaciado"/>
              <w:rPr>
                <w:sz w:val="16"/>
                <w:szCs w:val="16"/>
                <w:lang w:eastAsia="es-MX"/>
              </w:rPr>
            </w:pPr>
            <w:r w:rsidRPr="00121159">
              <w:rPr>
                <w:sz w:val="16"/>
                <w:szCs w:val="16"/>
                <w:lang w:eastAsia="es-MX"/>
              </w:rPr>
              <w:t>Detección de mutaciones en c-KITT</w:t>
            </w:r>
          </w:p>
        </w:tc>
        <w:tc>
          <w:tcPr>
            <w:tcW w:w="4116" w:type="dxa"/>
            <w:tcBorders>
              <w:top w:val="nil"/>
              <w:left w:val="nil"/>
              <w:bottom w:val="single" w:sz="4" w:space="0" w:color="auto"/>
              <w:right w:val="single" w:sz="4" w:space="0" w:color="auto"/>
            </w:tcBorders>
            <w:vAlign w:val="center"/>
          </w:tcPr>
          <w:p w14:paraId="3CE1DC8D" w14:textId="77777777" w:rsidR="000F63D4" w:rsidRPr="00121159" w:rsidRDefault="005C0331" w:rsidP="00162735">
            <w:pPr>
              <w:pStyle w:val="Sinespaciado"/>
              <w:rPr>
                <w:sz w:val="16"/>
                <w:szCs w:val="16"/>
                <w:lang w:eastAsia="es-MX"/>
              </w:rPr>
            </w:pPr>
            <w:r w:rsidRPr="00121159">
              <w:rPr>
                <w:sz w:val="16"/>
                <w:szCs w:val="16"/>
                <w:lang w:eastAsia="es-MX"/>
              </w:rPr>
              <w:t>Envío a Laboratorio de Referencia</w:t>
            </w:r>
          </w:p>
        </w:tc>
      </w:tr>
      <w:tr w:rsidR="000F63D4" w:rsidRPr="00121159" w14:paraId="6DF618FB" w14:textId="77777777" w:rsidTr="007B5C1C">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30997770" w14:textId="77777777" w:rsidR="000F63D4" w:rsidRPr="00121159" w:rsidRDefault="000F63D4" w:rsidP="00162735">
            <w:pPr>
              <w:pStyle w:val="Sinespaciado"/>
              <w:jc w:val="center"/>
              <w:rPr>
                <w:sz w:val="16"/>
                <w:szCs w:val="16"/>
                <w:lang w:eastAsia="es-MX"/>
              </w:rPr>
            </w:pPr>
            <w:r w:rsidRPr="00121159">
              <w:rPr>
                <w:sz w:val="16"/>
                <w:szCs w:val="16"/>
                <w:lang w:eastAsia="es-MX"/>
              </w:rPr>
              <w:t>40.20.014</w:t>
            </w:r>
          </w:p>
        </w:tc>
        <w:tc>
          <w:tcPr>
            <w:tcW w:w="4838" w:type="dxa"/>
            <w:tcBorders>
              <w:top w:val="nil"/>
              <w:left w:val="nil"/>
              <w:bottom w:val="single" w:sz="4" w:space="0" w:color="auto"/>
              <w:right w:val="single" w:sz="4" w:space="0" w:color="auto"/>
            </w:tcBorders>
            <w:shd w:val="clear" w:color="auto" w:fill="auto"/>
            <w:noWrap/>
            <w:vAlign w:val="center"/>
            <w:hideMark/>
          </w:tcPr>
          <w:p w14:paraId="0A87C627" w14:textId="77777777" w:rsidR="000F63D4" w:rsidRPr="00121159" w:rsidRDefault="000F63D4" w:rsidP="00162735">
            <w:pPr>
              <w:pStyle w:val="Sinespaciado"/>
              <w:rPr>
                <w:sz w:val="16"/>
                <w:szCs w:val="16"/>
                <w:lang w:eastAsia="es-MX"/>
              </w:rPr>
            </w:pPr>
            <w:r w:rsidRPr="00121159">
              <w:rPr>
                <w:sz w:val="16"/>
                <w:szCs w:val="16"/>
                <w:lang w:eastAsia="es-MX"/>
              </w:rPr>
              <w:t>Mutación en el exón 12 del gen NPM1 (NPM1-A)</w:t>
            </w:r>
          </w:p>
        </w:tc>
        <w:tc>
          <w:tcPr>
            <w:tcW w:w="4116" w:type="dxa"/>
            <w:tcBorders>
              <w:top w:val="nil"/>
              <w:left w:val="nil"/>
              <w:bottom w:val="single" w:sz="4" w:space="0" w:color="auto"/>
              <w:right w:val="single" w:sz="4" w:space="0" w:color="auto"/>
            </w:tcBorders>
            <w:vAlign w:val="center"/>
          </w:tcPr>
          <w:p w14:paraId="15C97E11" w14:textId="77777777" w:rsidR="000F63D4" w:rsidRPr="00121159" w:rsidRDefault="005C0331" w:rsidP="00162735">
            <w:pPr>
              <w:pStyle w:val="Sinespaciado"/>
              <w:rPr>
                <w:sz w:val="16"/>
                <w:szCs w:val="16"/>
                <w:lang w:eastAsia="es-MX"/>
              </w:rPr>
            </w:pPr>
            <w:r w:rsidRPr="00121159">
              <w:rPr>
                <w:sz w:val="16"/>
                <w:szCs w:val="16"/>
                <w:lang w:eastAsia="es-MX"/>
              </w:rPr>
              <w:t>Envío a Laboratorio de Referencia</w:t>
            </w:r>
          </w:p>
        </w:tc>
      </w:tr>
      <w:tr w:rsidR="000F63D4" w:rsidRPr="00121159" w14:paraId="40EE2A64" w14:textId="77777777" w:rsidTr="007B5C1C">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152947FA" w14:textId="77777777" w:rsidR="000F63D4" w:rsidRPr="00121159" w:rsidRDefault="000F63D4" w:rsidP="00162735">
            <w:pPr>
              <w:pStyle w:val="Sinespaciado"/>
              <w:jc w:val="center"/>
              <w:rPr>
                <w:sz w:val="16"/>
                <w:szCs w:val="16"/>
                <w:lang w:eastAsia="es-MX"/>
              </w:rPr>
            </w:pPr>
            <w:r w:rsidRPr="00121159">
              <w:rPr>
                <w:sz w:val="16"/>
                <w:szCs w:val="16"/>
                <w:lang w:eastAsia="es-MX"/>
              </w:rPr>
              <w:t>40.20.015</w:t>
            </w:r>
          </w:p>
        </w:tc>
        <w:tc>
          <w:tcPr>
            <w:tcW w:w="4838" w:type="dxa"/>
            <w:tcBorders>
              <w:top w:val="nil"/>
              <w:left w:val="nil"/>
              <w:bottom w:val="single" w:sz="4" w:space="0" w:color="auto"/>
              <w:right w:val="single" w:sz="4" w:space="0" w:color="auto"/>
            </w:tcBorders>
            <w:shd w:val="clear" w:color="auto" w:fill="auto"/>
            <w:noWrap/>
            <w:vAlign w:val="center"/>
            <w:hideMark/>
          </w:tcPr>
          <w:p w14:paraId="6BBAFFC9" w14:textId="77777777" w:rsidR="000F63D4" w:rsidRPr="00121159" w:rsidRDefault="000F63D4" w:rsidP="00162735">
            <w:pPr>
              <w:pStyle w:val="Sinespaciado"/>
              <w:rPr>
                <w:sz w:val="16"/>
                <w:szCs w:val="16"/>
                <w:lang w:eastAsia="es-MX"/>
              </w:rPr>
            </w:pPr>
            <w:r w:rsidRPr="00121159">
              <w:rPr>
                <w:sz w:val="16"/>
                <w:szCs w:val="16"/>
                <w:lang w:eastAsia="es-MX"/>
              </w:rPr>
              <w:t>Mutación del gen CEBPA</w:t>
            </w:r>
          </w:p>
        </w:tc>
        <w:tc>
          <w:tcPr>
            <w:tcW w:w="4116" w:type="dxa"/>
            <w:tcBorders>
              <w:top w:val="nil"/>
              <w:left w:val="nil"/>
              <w:bottom w:val="single" w:sz="4" w:space="0" w:color="auto"/>
              <w:right w:val="single" w:sz="4" w:space="0" w:color="auto"/>
            </w:tcBorders>
            <w:vAlign w:val="center"/>
          </w:tcPr>
          <w:p w14:paraId="7FF3A42C" w14:textId="77777777" w:rsidR="000F63D4" w:rsidRPr="00121159" w:rsidRDefault="005C0331" w:rsidP="00162735">
            <w:pPr>
              <w:pStyle w:val="Sinespaciado"/>
              <w:rPr>
                <w:sz w:val="16"/>
                <w:szCs w:val="16"/>
                <w:lang w:eastAsia="es-MX"/>
              </w:rPr>
            </w:pPr>
            <w:r w:rsidRPr="00121159">
              <w:rPr>
                <w:sz w:val="16"/>
                <w:szCs w:val="16"/>
                <w:lang w:eastAsia="es-MX"/>
              </w:rPr>
              <w:t>Envío a Laboratorio de Referencia</w:t>
            </w:r>
          </w:p>
        </w:tc>
      </w:tr>
      <w:tr w:rsidR="000F63D4" w:rsidRPr="00121159" w14:paraId="78C5D13B" w14:textId="77777777" w:rsidTr="007B5C1C">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BDD024B" w14:textId="77777777" w:rsidR="000F63D4" w:rsidRPr="00121159" w:rsidRDefault="000F63D4" w:rsidP="00162735">
            <w:pPr>
              <w:pStyle w:val="Sinespaciado"/>
              <w:jc w:val="center"/>
              <w:rPr>
                <w:sz w:val="16"/>
                <w:szCs w:val="16"/>
                <w:lang w:eastAsia="es-MX"/>
              </w:rPr>
            </w:pPr>
            <w:r w:rsidRPr="00121159">
              <w:rPr>
                <w:sz w:val="16"/>
                <w:szCs w:val="16"/>
                <w:lang w:eastAsia="es-MX"/>
              </w:rPr>
              <w:lastRenderedPageBreak/>
              <w:t>40.20.016</w:t>
            </w:r>
          </w:p>
        </w:tc>
        <w:tc>
          <w:tcPr>
            <w:tcW w:w="4838" w:type="dxa"/>
            <w:tcBorders>
              <w:top w:val="nil"/>
              <w:left w:val="nil"/>
              <w:bottom w:val="single" w:sz="4" w:space="0" w:color="auto"/>
              <w:right w:val="single" w:sz="4" w:space="0" w:color="auto"/>
            </w:tcBorders>
            <w:shd w:val="clear" w:color="auto" w:fill="auto"/>
            <w:noWrap/>
            <w:vAlign w:val="center"/>
            <w:hideMark/>
          </w:tcPr>
          <w:p w14:paraId="38ADA10F" w14:textId="77777777" w:rsidR="000F63D4" w:rsidRPr="00121159" w:rsidRDefault="000F63D4" w:rsidP="00162735">
            <w:pPr>
              <w:pStyle w:val="Sinespaciado"/>
              <w:rPr>
                <w:sz w:val="16"/>
                <w:szCs w:val="16"/>
                <w:lang w:eastAsia="es-MX"/>
              </w:rPr>
            </w:pPr>
            <w:r w:rsidRPr="00121159">
              <w:rPr>
                <w:sz w:val="16"/>
                <w:szCs w:val="16"/>
                <w:lang w:eastAsia="es-MX"/>
              </w:rPr>
              <w:t xml:space="preserve">Gen de fusión TEL/AML1 o ETV6/RUNX1; </w:t>
            </w:r>
            <w:r w:rsidR="00416768" w:rsidRPr="00121159">
              <w:rPr>
                <w:sz w:val="16"/>
                <w:szCs w:val="16"/>
                <w:lang w:eastAsia="es-MX"/>
              </w:rPr>
              <w:t>t (</w:t>
            </w:r>
            <w:r w:rsidR="00AD60EB" w:rsidRPr="00121159">
              <w:rPr>
                <w:sz w:val="16"/>
                <w:szCs w:val="16"/>
                <w:lang w:eastAsia="es-MX"/>
              </w:rPr>
              <w:t>12:21) (</w:t>
            </w:r>
            <w:r w:rsidRPr="00121159">
              <w:rPr>
                <w:sz w:val="16"/>
                <w:szCs w:val="16"/>
                <w:lang w:eastAsia="es-MX"/>
              </w:rPr>
              <w:t>p13;q22)</w:t>
            </w:r>
          </w:p>
        </w:tc>
        <w:tc>
          <w:tcPr>
            <w:tcW w:w="4116" w:type="dxa"/>
            <w:tcBorders>
              <w:top w:val="nil"/>
              <w:left w:val="nil"/>
              <w:bottom w:val="single" w:sz="4" w:space="0" w:color="auto"/>
              <w:right w:val="single" w:sz="4" w:space="0" w:color="auto"/>
            </w:tcBorders>
            <w:vAlign w:val="center"/>
          </w:tcPr>
          <w:p w14:paraId="78087D8F" w14:textId="77777777" w:rsidR="000F63D4" w:rsidRPr="00121159" w:rsidRDefault="004E679E" w:rsidP="005C0331">
            <w:pPr>
              <w:pStyle w:val="Sinespaciado"/>
              <w:rPr>
                <w:sz w:val="16"/>
                <w:szCs w:val="16"/>
                <w:lang w:eastAsia="es-MX"/>
              </w:rPr>
            </w:pPr>
            <w:r w:rsidRPr="00121159">
              <w:rPr>
                <w:sz w:val="16"/>
                <w:szCs w:val="16"/>
                <w:lang w:eastAsia="es-MX"/>
              </w:rPr>
              <w:t>Proceso en sitio o envío a Laboratorio de Referencia</w:t>
            </w:r>
          </w:p>
        </w:tc>
      </w:tr>
      <w:tr w:rsidR="00BB44E3" w:rsidRPr="00121159" w14:paraId="566D9A6D" w14:textId="77777777" w:rsidTr="007B5C1C">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57F8AF0E" w14:textId="77777777" w:rsidR="00BB44E3" w:rsidRPr="00121159" w:rsidRDefault="00BB44E3" w:rsidP="00BB44E3">
            <w:pPr>
              <w:pStyle w:val="Sinespaciado"/>
              <w:jc w:val="center"/>
              <w:rPr>
                <w:sz w:val="16"/>
                <w:szCs w:val="16"/>
                <w:lang w:eastAsia="es-MX"/>
              </w:rPr>
            </w:pPr>
            <w:r w:rsidRPr="00121159">
              <w:rPr>
                <w:sz w:val="16"/>
                <w:szCs w:val="16"/>
                <w:lang w:eastAsia="es-MX"/>
              </w:rPr>
              <w:t>40.20.017</w:t>
            </w:r>
          </w:p>
        </w:tc>
        <w:tc>
          <w:tcPr>
            <w:tcW w:w="4838" w:type="dxa"/>
            <w:tcBorders>
              <w:top w:val="nil"/>
              <w:left w:val="nil"/>
              <w:bottom w:val="single" w:sz="4" w:space="0" w:color="auto"/>
              <w:right w:val="single" w:sz="4" w:space="0" w:color="auto"/>
            </w:tcBorders>
            <w:shd w:val="clear" w:color="auto" w:fill="auto"/>
            <w:noWrap/>
            <w:vAlign w:val="center"/>
            <w:hideMark/>
          </w:tcPr>
          <w:p w14:paraId="7A609834" w14:textId="77777777" w:rsidR="00BB44E3" w:rsidRPr="00121159" w:rsidRDefault="00BB44E3" w:rsidP="00BB44E3">
            <w:pPr>
              <w:pStyle w:val="Sinespaciado"/>
              <w:rPr>
                <w:sz w:val="16"/>
                <w:szCs w:val="16"/>
                <w:lang w:eastAsia="es-MX"/>
              </w:rPr>
            </w:pPr>
            <w:r w:rsidRPr="00121159">
              <w:rPr>
                <w:sz w:val="16"/>
                <w:szCs w:val="16"/>
                <w:lang w:eastAsia="es-MX"/>
              </w:rPr>
              <w:t xml:space="preserve">Amplificación de ácidos </w:t>
            </w:r>
            <w:proofErr w:type="spellStart"/>
            <w:r w:rsidRPr="00121159">
              <w:rPr>
                <w:sz w:val="16"/>
                <w:szCs w:val="16"/>
                <w:lang w:eastAsia="es-MX"/>
              </w:rPr>
              <w:t>nucléicos</w:t>
            </w:r>
            <w:proofErr w:type="spellEnd"/>
            <w:r w:rsidRPr="00121159">
              <w:rPr>
                <w:sz w:val="16"/>
                <w:szCs w:val="16"/>
                <w:lang w:eastAsia="es-MX"/>
              </w:rPr>
              <w:t xml:space="preserve"> de Adenovirus </w:t>
            </w:r>
          </w:p>
        </w:tc>
        <w:tc>
          <w:tcPr>
            <w:tcW w:w="4116" w:type="dxa"/>
            <w:tcBorders>
              <w:top w:val="nil"/>
              <w:left w:val="nil"/>
              <w:bottom w:val="single" w:sz="4" w:space="0" w:color="auto"/>
              <w:right w:val="single" w:sz="4" w:space="0" w:color="auto"/>
            </w:tcBorders>
            <w:vAlign w:val="center"/>
          </w:tcPr>
          <w:p w14:paraId="66BC0736" w14:textId="77777777" w:rsidR="00BB44E3" w:rsidRPr="00121159" w:rsidRDefault="00BB44E3" w:rsidP="00BB44E3">
            <w:pPr>
              <w:pStyle w:val="Sinespaciado"/>
              <w:rPr>
                <w:sz w:val="16"/>
                <w:szCs w:val="16"/>
                <w:lang w:eastAsia="es-MX"/>
              </w:rPr>
            </w:pPr>
            <w:r w:rsidRPr="00121159">
              <w:rPr>
                <w:sz w:val="16"/>
                <w:szCs w:val="16"/>
                <w:lang w:eastAsia="es-MX"/>
              </w:rPr>
              <w:t>Envío a Laboratorio de Referencia</w:t>
            </w:r>
          </w:p>
        </w:tc>
      </w:tr>
      <w:tr w:rsidR="000F63D4" w:rsidRPr="00121159" w14:paraId="593A80D0" w14:textId="77777777" w:rsidTr="007B5C1C">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5CA3272" w14:textId="77777777" w:rsidR="000F63D4" w:rsidRPr="00121159" w:rsidRDefault="000F63D4" w:rsidP="00162735">
            <w:pPr>
              <w:pStyle w:val="Sinespaciado"/>
              <w:jc w:val="center"/>
              <w:rPr>
                <w:sz w:val="16"/>
                <w:szCs w:val="16"/>
                <w:lang w:eastAsia="es-MX"/>
              </w:rPr>
            </w:pPr>
            <w:r w:rsidRPr="00121159">
              <w:rPr>
                <w:sz w:val="16"/>
                <w:szCs w:val="16"/>
                <w:lang w:eastAsia="es-MX"/>
              </w:rPr>
              <w:t>40.20.018</w:t>
            </w:r>
          </w:p>
        </w:tc>
        <w:tc>
          <w:tcPr>
            <w:tcW w:w="4838" w:type="dxa"/>
            <w:tcBorders>
              <w:top w:val="nil"/>
              <w:left w:val="nil"/>
              <w:bottom w:val="single" w:sz="4" w:space="0" w:color="auto"/>
              <w:right w:val="single" w:sz="4" w:space="0" w:color="auto"/>
            </w:tcBorders>
            <w:shd w:val="clear" w:color="auto" w:fill="auto"/>
            <w:noWrap/>
            <w:vAlign w:val="center"/>
            <w:hideMark/>
          </w:tcPr>
          <w:p w14:paraId="78FE1A00" w14:textId="77777777" w:rsidR="000F63D4" w:rsidRPr="00121159" w:rsidRDefault="000F63D4" w:rsidP="00162735">
            <w:pPr>
              <w:pStyle w:val="Sinespaciado"/>
              <w:rPr>
                <w:sz w:val="16"/>
                <w:szCs w:val="16"/>
                <w:lang w:eastAsia="es-MX"/>
              </w:rPr>
            </w:pPr>
            <w:r w:rsidRPr="00121159">
              <w:rPr>
                <w:sz w:val="16"/>
                <w:szCs w:val="16"/>
                <w:lang w:eastAsia="es-MX"/>
              </w:rPr>
              <w:t>Cuantificación de BCR-ABL1 [</w:t>
            </w:r>
            <w:r w:rsidR="00416768" w:rsidRPr="00121159">
              <w:rPr>
                <w:sz w:val="16"/>
                <w:szCs w:val="16"/>
                <w:lang w:eastAsia="es-MX"/>
              </w:rPr>
              <w:t>t (</w:t>
            </w:r>
            <w:r w:rsidRPr="00121159">
              <w:rPr>
                <w:sz w:val="16"/>
                <w:szCs w:val="16"/>
                <w:lang w:eastAsia="es-MX"/>
              </w:rPr>
              <w:t>9;</w:t>
            </w:r>
            <w:r w:rsidR="00AD60EB" w:rsidRPr="00121159">
              <w:rPr>
                <w:sz w:val="16"/>
                <w:szCs w:val="16"/>
                <w:lang w:eastAsia="es-MX"/>
              </w:rPr>
              <w:t>22) (</w:t>
            </w:r>
            <w:r w:rsidRPr="00121159">
              <w:rPr>
                <w:sz w:val="16"/>
                <w:szCs w:val="16"/>
                <w:lang w:eastAsia="es-MX"/>
              </w:rPr>
              <w:t>q34.1;q11)]</w:t>
            </w:r>
          </w:p>
        </w:tc>
        <w:tc>
          <w:tcPr>
            <w:tcW w:w="4116" w:type="dxa"/>
            <w:tcBorders>
              <w:top w:val="nil"/>
              <w:left w:val="nil"/>
              <w:bottom w:val="single" w:sz="4" w:space="0" w:color="auto"/>
              <w:right w:val="single" w:sz="4" w:space="0" w:color="auto"/>
            </w:tcBorders>
            <w:vAlign w:val="center"/>
          </w:tcPr>
          <w:p w14:paraId="473862FE" w14:textId="77777777" w:rsidR="000F63D4" w:rsidRPr="00121159" w:rsidRDefault="004E679E" w:rsidP="00652D64">
            <w:pPr>
              <w:pStyle w:val="Sinespaciado"/>
              <w:rPr>
                <w:sz w:val="16"/>
                <w:szCs w:val="16"/>
                <w:lang w:eastAsia="es-MX"/>
              </w:rPr>
            </w:pPr>
            <w:r w:rsidRPr="00121159">
              <w:rPr>
                <w:sz w:val="16"/>
                <w:szCs w:val="16"/>
                <w:lang w:eastAsia="es-MX"/>
              </w:rPr>
              <w:t>Proceso en sitio o envío a Laboratorio de Referencia</w:t>
            </w:r>
          </w:p>
        </w:tc>
      </w:tr>
      <w:tr w:rsidR="000F63D4" w:rsidRPr="00121159" w14:paraId="2ABCD124" w14:textId="77777777" w:rsidTr="007B5C1C">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346CA3E6" w14:textId="77777777" w:rsidR="000F63D4" w:rsidRPr="00121159" w:rsidRDefault="000F63D4" w:rsidP="00162735">
            <w:pPr>
              <w:pStyle w:val="Sinespaciado"/>
              <w:jc w:val="center"/>
              <w:rPr>
                <w:sz w:val="16"/>
                <w:szCs w:val="16"/>
                <w:lang w:eastAsia="es-MX"/>
              </w:rPr>
            </w:pPr>
            <w:r w:rsidRPr="00121159">
              <w:rPr>
                <w:sz w:val="16"/>
                <w:szCs w:val="16"/>
                <w:lang w:eastAsia="es-MX"/>
              </w:rPr>
              <w:t>40.20.019</w:t>
            </w:r>
          </w:p>
        </w:tc>
        <w:tc>
          <w:tcPr>
            <w:tcW w:w="4838" w:type="dxa"/>
            <w:tcBorders>
              <w:top w:val="nil"/>
              <w:left w:val="nil"/>
              <w:bottom w:val="single" w:sz="4" w:space="0" w:color="auto"/>
              <w:right w:val="single" w:sz="4" w:space="0" w:color="auto"/>
            </w:tcBorders>
            <w:shd w:val="clear" w:color="auto" w:fill="auto"/>
            <w:noWrap/>
            <w:vAlign w:val="center"/>
            <w:hideMark/>
          </w:tcPr>
          <w:p w14:paraId="46D87D74" w14:textId="77777777" w:rsidR="000F63D4" w:rsidRPr="00121159" w:rsidRDefault="000F63D4" w:rsidP="00162735">
            <w:pPr>
              <w:pStyle w:val="Sinespaciado"/>
              <w:rPr>
                <w:sz w:val="16"/>
                <w:szCs w:val="16"/>
                <w:lang w:eastAsia="es-MX"/>
              </w:rPr>
            </w:pPr>
            <w:r w:rsidRPr="00121159">
              <w:rPr>
                <w:sz w:val="16"/>
                <w:szCs w:val="16"/>
                <w:lang w:eastAsia="es-MX"/>
              </w:rPr>
              <w:t>Mutación del gen del Factor V de Leyden</w:t>
            </w:r>
          </w:p>
        </w:tc>
        <w:tc>
          <w:tcPr>
            <w:tcW w:w="4116" w:type="dxa"/>
            <w:tcBorders>
              <w:top w:val="nil"/>
              <w:left w:val="nil"/>
              <w:bottom w:val="single" w:sz="4" w:space="0" w:color="auto"/>
              <w:right w:val="single" w:sz="4" w:space="0" w:color="auto"/>
            </w:tcBorders>
            <w:vAlign w:val="center"/>
          </w:tcPr>
          <w:p w14:paraId="7A51AF3E" w14:textId="77777777" w:rsidR="000F63D4" w:rsidRPr="00121159" w:rsidRDefault="00652D64" w:rsidP="00162735">
            <w:pPr>
              <w:pStyle w:val="Sinespaciado"/>
              <w:rPr>
                <w:sz w:val="16"/>
                <w:szCs w:val="16"/>
                <w:lang w:eastAsia="es-MX"/>
              </w:rPr>
            </w:pPr>
            <w:r w:rsidRPr="00121159">
              <w:rPr>
                <w:sz w:val="16"/>
                <w:szCs w:val="16"/>
                <w:lang w:eastAsia="es-MX"/>
              </w:rPr>
              <w:t>Envío a Laboratorio de Referencia</w:t>
            </w:r>
          </w:p>
        </w:tc>
      </w:tr>
      <w:tr w:rsidR="000F63D4" w:rsidRPr="00121159" w14:paraId="2FBA23C3" w14:textId="77777777" w:rsidTr="007B5C1C">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8B0100C" w14:textId="77777777" w:rsidR="000F63D4" w:rsidRPr="00121159" w:rsidRDefault="000F63D4" w:rsidP="00162735">
            <w:pPr>
              <w:pStyle w:val="Sinespaciado"/>
              <w:jc w:val="center"/>
              <w:rPr>
                <w:sz w:val="16"/>
                <w:szCs w:val="16"/>
                <w:lang w:eastAsia="es-MX"/>
              </w:rPr>
            </w:pPr>
            <w:r w:rsidRPr="00121159">
              <w:rPr>
                <w:sz w:val="16"/>
                <w:szCs w:val="16"/>
                <w:lang w:eastAsia="es-MX"/>
              </w:rPr>
              <w:t>40.20.020</w:t>
            </w:r>
          </w:p>
        </w:tc>
        <w:tc>
          <w:tcPr>
            <w:tcW w:w="4838" w:type="dxa"/>
            <w:tcBorders>
              <w:top w:val="nil"/>
              <w:left w:val="nil"/>
              <w:bottom w:val="single" w:sz="4" w:space="0" w:color="auto"/>
              <w:right w:val="single" w:sz="4" w:space="0" w:color="auto"/>
            </w:tcBorders>
            <w:shd w:val="clear" w:color="auto" w:fill="auto"/>
            <w:noWrap/>
            <w:vAlign w:val="center"/>
            <w:hideMark/>
          </w:tcPr>
          <w:p w14:paraId="05645828" w14:textId="77777777" w:rsidR="000F63D4" w:rsidRPr="00121159" w:rsidRDefault="000F63D4" w:rsidP="00162735">
            <w:pPr>
              <w:pStyle w:val="Sinespaciado"/>
              <w:rPr>
                <w:sz w:val="16"/>
                <w:szCs w:val="16"/>
                <w:lang w:eastAsia="es-MX"/>
              </w:rPr>
            </w:pPr>
            <w:r w:rsidRPr="00121159">
              <w:rPr>
                <w:sz w:val="16"/>
                <w:szCs w:val="16"/>
                <w:lang w:eastAsia="es-MX"/>
              </w:rPr>
              <w:t>Identificación de mutaciones en los genes de proteasa, integrasa, transcriptasa reversa nucleósido y no nucleósido del VIH por genotipificación</w:t>
            </w:r>
          </w:p>
        </w:tc>
        <w:tc>
          <w:tcPr>
            <w:tcW w:w="4116" w:type="dxa"/>
            <w:tcBorders>
              <w:top w:val="nil"/>
              <w:left w:val="nil"/>
              <w:bottom w:val="single" w:sz="4" w:space="0" w:color="auto"/>
              <w:right w:val="single" w:sz="4" w:space="0" w:color="auto"/>
            </w:tcBorders>
            <w:vAlign w:val="center"/>
          </w:tcPr>
          <w:p w14:paraId="7596A80E" w14:textId="77777777" w:rsidR="000F63D4" w:rsidRPr="00121159" w:rsidRDefault="00652D64" w:rsidP="00162735">
            <w:pPr>
              <w:pStyle w:val="Sinespaciado"/>
              <w:rPr>
                <w:sz w:val="16"/>
                <w:szCs w:val="16"/>
                <w:lang w:eastAsia="es-MX"/>
              </w:rPr>
            </w:pPr>
            <w:r w:rsidRPr="00121159">
              <w:rPr>
                <w:sz w:val="16"/>
                <w:szCs w:val="16"/>
                <w:lang w:eastAsia="es-MX"/>
              </w:rPr>
              <w:t>Envío a Laboratorio de Referencia</w:t>
            </w:r>
          </w:p>
        </w:tc>
      </w:tr>
      <w:tr w:rsidR="000F63D4" w:rsidRPr="00121159" w14:paraId="13AA054B" w14:textId="77777777" w:rsidTr="007B5C1C">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12FAC14A" w14:textId="77777777" w:rsidR="000F63D4" w:rsidRPr="00121159" w:rsidRDefault="000F63D4" w:rsidP="00162735">
            <w:pPr>
              <w:pStyle w:val="Sinespaciado"/>
              <w:jc w:val="center"/>
              <w:rPr>
                <w:sz w:val="16"/>
                <w:szCs w:val="16"/>
                <w:lang w:eastAsia="es-MX"/>
              </w:rPr>
            </w:pPr>
            <w:r w:rsidRPr="00121159">
              <w:rPr>
                <w:sz w:val="16"/>
                <w:szCs w:val="16"/>
                <w:lang w:eastAsia="es-MX"/>
              </w:rPr>
              <w:t>40.20.021</w:t>
            </w:r>
          </w:p>
        </w:tc>
        <w:tc>
          <w:tcPr>
            <w:tcW w:w="4838" w:type="dxa"/>
            <w:tcBorders>
              <w:top w:val="nil"/>
              <w:left w:val="nil"/>
              <w:bottom w:val="single" w:sz="4" w:space="0" w:color="auto"/>
              <w:right w:val="single" w:sz="4" w:space="0" w:color="auto"/>
            </w:tcBorders>
            <w:shd w:val="clear" w:color="auto" w:fill="auto"/>
            <w:noWrap/>
            <w:vAlign w:val="center"/>
            <w:hideMark/>
          </w:tcPr>
          <w:p w14:paraId="38D5F85E" w14:textId="77777777" w:rsidR="000F63D4" w:rsidRPr="00121159" w:rsidRDefault="000F63D4" w:rsidP="00162735">
            <w:pPr>
              <w:pStyle w:val="Sinespaciado"/>
              <w:rPr>
                <w:sz w:val="16"/>
                <w:szCs w:val="16"/>
                <w:lang w:eastAsia="es-MX"/>
              </w:rPr>
            </w:pPr>
            <w:r w:rsidRPr="00121159">
              <w:rPr>
                <w:sz w:val="16"/>
                <w:szCs w:val="16"/>
                <w:lang w:eastAsia="es-MX"/>
              </w:rPr>
              <w:t>Genotipo del Virus de la Hepatitis C</w:t>
            </w:r>
          </w:p>
        </w:tc>
        <w:tc>
          <w:tcPr>
            <w:tcW w:w="4116" w:type="dxa"/>
            <w:tcBorders>
              <w:top w:val="nil"/>
              <w:left w:val="nil"/>
              <w:bottom w:val="single" w:sz="4" w:space="0" w:color="auto"/>
              <w:right w:val="single" w:sz="4" w:space="0" w:color="auto"/>
            </w:tcBorders>
            <w:vAlign w:val="center"/>
          </w:tcPr>
          <w:p w14:paraId="03A608BE" w14:textId="77777777" w:rsidR="000F63D4" w:rsidRPr="00121159" w:rsidRDefault="00652D64" w:rsidP="00162735">
            <w:pPr>
              <w:pStyle w:val="Sinespaciado"/>
              <w:rPr>
                <w:sz w:val="16"/>
                <w:szCs w:val="16"/>
                <w:lang w:eastAsia="es-MX"/>
              </w:rPr>
            </w:pPr>
            <w:r w:rsidRPr="00121159">
              <w:rPr>
                <w:sz w:val="16"/>
                <w:szCs w:val="16"/>
                <w:lang w:eastAsia="es-MX"/>
              </w:rPr>
              <w:t>Envío a Laboratorio de Referencia</w:t>
            </w:r>
          </w:p>
        </w:tc>
      </w:tr>
      <w:tr w:rsidR="000F63D4" w:rsidRPr="00121159" w14:paraId="2AE98309" w14:textId="77777777" w:rsidTr="007B5C1C">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7C99BE6C" w14:textId="77777777" w:rsidR="000F63D4" w:rsidRPr="00121159" w:rsidRDefault="000F63D4" w:rsidP="00162735">
            <w:pPr>
              <w:pStyle w:val="Sinespaciado"/>
              <w:jc w:val="center"/>
              <w:rPr>
                <w:sz w:val="16"/>
                <w:szCs w:val="16"/>
                <w:lang w:eastAsia="es-MX"/>
              </w:rPr>
            </w:pPr>
            <w:r w:rsidRPr="00121159">
              <w:rPr>
                <w:sz w:val="16"/>
                <w:szCs w:val="16"/>
                <w:lang w:eastAsia="es-MX"/>
              </w:rPr>
              <w:t>40.20.022</w:t>
            </w:r>
          </w:p>
        </w:tc>
        <w:tc>
          <w:tcPr>
            <w:tcW w:w="4838" w:type="dxa"/>
            <w:tcBorders>
              <w:top w:val="nil"/>
              <w:left w:val="nil"/>
              <w:bottom w:val="single" w:sz="4" w:space="0" w:color="auto"/>
              <w:right w:val="single" w:sz="4" w:space="0" w:color="auto"/>
            </w:tcBorders>
            <w:shd w:val="clear" w:color="auto" w:fill="auto"/>
            <w:noWrap/>
            <w:vAlign w:val="center"/>
            <w:hideMark/>
          </w:tcPr>
          <w:p w14:paraId="312B2D92" w14:textId="77777777" w:rsidR="000F63D4" w:rsidRPr="00121159" w:rsidRDefault="000F63D4" w:rsidP="00162735">
            <w:pPr>
              <w:pStyle w:val="Sinespaciado"/>
              <w:rPr>
                <w:sz w:val="16"/>
                <w:szCs w:val="16"/>
                <w:lang w:eastAsia="es-MX"/>
              </w:rPr>
            </w:pPr>
            <w:r w:rsidRPr="00121159">
              <w:rPr>
                <w:sz w:val="16"/>
                <w:szCs w:val="16"/>
                <w:lang w:eastAsia="es-MX"/>
              </w:rPr>
              <w:t xml:space="preserve">Amplificación de ácidos </w:t>
            </w:r>
            <w:r w:rsidR="003B7EE5" w:rsidRPr="00121159">
              <w:rPr>
                <w:sz w:val="16"/>
                <w:szCs w:val="16"/>
                <w:lang w:eastAsia="es-MX"/>
              </w:rPr>
              <w:t>nucleicos</w:t>
            </w:r>
            <w:r w:rsidRPr="00121159">
              <w:rPr>
                <w:sz w:val="16"/>
                <w:szCs w:val="16"/>
                <w:lang w:eastAsia="es-MX"/>
              </w:rPr>
              <w:t xml:space="preserve"> de Chlamydia </w:t>
            </w:r>
            <w:proofErr w:type="spellStart"/>
            <w:r w:rsidRPr="00121159">
              <w:rPr>
                <w:sz w:val="16"/>
                <w:szCs w:val="16"/>
                <w:lang w:eastAsia="es-MX"/>
              </w:rPr>
              <w:t>trachomatis</w:t>
            </w:r>
            <w:proofErr w:type="spellEnd"/>
          </w:p>
        </w:tc>
        <w:tc>
          <w:tcPr>
            <w:tcW w:w="4116" w:type="dxa"/>
            <w:tcBorders>
              <w:top w:val="nil"/>
              <w:left w:val="nil"/>
              <w:bottom w:val="single" w:sz="4" w:space="0" w:color="auto"/>
              <w:right w:val="single" w:sz="4" w:space="0" w:color="auto"/>
            </w:tcBorders>
            <w:vAlign w:val="center"/>
          </w:tcPr>
          <w:p w14:paraId="60800916" w14:textId="77777777" w:rsidR="000F63D4" w:rsidRPr="00121159" w:rsidRDefault="00652D64" w:rsidP="00162735">
            <w:pPr>
              <w:pStyle w:val="Sinespaciado"/>
              <w:rPr>
                <w:sz w:val="16"/>
                <w:szCs w:val="16"/>
                <w:lang w:eastAsia="es-MX"/>
              </w:rPr>
            </w:pPr>
            <w:r w:rsidRPr="00121159">
              <w:rPr>
                <w:sz w:val="16"/>
                <w:szCs w:val="16"/>
                <w:lang w:eastAsia="es-MX"/>
              </w:rPr>
              <w:t>Envío a Laboratorio de Referencia</w:t>
            </w:r>
          </w:p>
        </w:tc>
      </w:tr>
      <w:tr w:rsidR="000F63D4" w:rsidRPr="00121159" w14:paraId="2CEFF5C8" w14:textId="77777777" w:rsidTr="007B5C1C">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5B54B547" w14:textId="77777777" w:rsidR="000F63D4" w:rsidRPr="00121159" w:rsidRDefault="000F63D4" w:rsidP="00162735">
            <w:pPr>
              <w:pStyle w:val="Sinespaciado"/>
              <w:jc w:val="center"/>
              <w:rPr>
                <w:sz w:val="16"/>
                <w:szCs w:val="16"/>
                <w:lang w:eastAsia="es-MX"/>
              </w:rPr>
            </w:pPr>
            <w:r w:rsidRPr="00121159">
              <w:rPr>
                <w:sz w:val="16"/>
                <w:szCs w:val="16"/>
                <w:lang w:eastAsia="es-MX"/>
              </w:rPr>
              <w:t>40.20.023</w:t>
            </w:r>
          </w:p>
        </w:tc>
        <w:tc>
          <w:tcPr>
            <w:tcW w:w="4838" w:type="dxa"/>
            <w:tcBorders>
              <w:top w:val="nil"/>
              <w:left w:val="nil"/>
              <w:bottom w:val="single" w:sz="4" w:space="0" w:color="auto"/>
              <w:right w:val="single" w:sz="4" w:space="0" w:color="auto"/>
            </w:tcBorders>
            <w:shd w:val="clear" w:color="auto" w:fill="auto"/>
            <w:noWrap/>
            <w:vAlign w:val="center"/>
            <w:hideMark/>
          </w:tcPr>
          <w:p w14:paraId="5BBB49CC" w14:textId="77777777" w:rsidR="000F63D4" w:rsidRPr="00121159" w:rsidRDefault="003B7EE5" w:rsidP="00162735">
            <w:pPr>
              <w:pStyle w:val="Sinespaciado"/>
              <w:rPr>
                <w:sz w:val="16"/>
                <w:szCs w:val="16"/>
                <w:lang w:eastAsia="es-MX"/>
              </w:rPr>
            </w:pPr>
            <w:r w:rsidRPr="00121159">
              <w:rPr>
                <w:sz w:val="16"/>
                <w:szCs w:val="16"/>
                <w:lang w:eastAsia="es-MX"/>
              </w:rPr>
              <w:t>Amplificación de ácidos nucleicos del Virus Papiloma Humano (VPH)</w:t>
            </w:r>
          </w:p>
        </w:tc>
        <w:tc>
          <w:tcPr>
            <w:tcW w:w="4116" w:type="dxa"/>
            <w:tcBorders>
              <w:top w:val="nil"/>
              <w:left w:val="nil"/>
              <w:bottom w:val="single" w:sz="4" w:space="0" w:color="auto"/>
              <w:right w:val="single" w:sz="4" w:space="0" w:color="auto"/>
            </w:tcBorders>
            <w:vAlign w:val="center"/>
          </w:tcPr>
          <w:p w14:paraId="3B0AEB41" w14:textId="77777777" w:rsidR="000F63D4" w:rsidRPr="00121159" w:rsidRDefault="00C26710" w:rsidP="00162735">
            <w:pPr>
              <w:pStyle w:val="Sinespaciado"/>
              <w:rPr>
                <w:sz w:val="16"/>
                <w:szCs w:val="16"/>
                <w:lang w:eastAsia="es-MX"/>
              </w:rPr>
            </w:pPr>
            <w:r w:rsidRPr="00121159">
              <w:rPr>
                <w:sz w:val="16"/>
                <w:szCs w:val="16"/>
              </w:rPr>
              <w:t>Debe procesarse en sitio o envío al CRAP</w:t>
            </w:r>
            <w:r w:rsidR="003B7EE5" w:rsidRPr="00121159">
              <w:rPr>
                <w:sz w:val="16"/>
                <w:szCs w:val="16"/>
              </w:rPr>
              <w:t xml:space="preserve">, deberá </w:t>
            </w:r>
            <w:r w:rsidR="00F50DBC" w:rsidRPr="00121159">
              <w:rPr>
                <w:sz w:val="16"/>
                <w:szCs w:val="16"/>
              </w:rPr>
              <w:t xml:space="preserve">reportar como mínimo los siguientes genotipos: </w:t>
            </w:r>
            <w:r w:rsidR="003B7EE5" w:rsidRPr="00121159">
              <w:rPr>
                <w:sz w:val="16"/>
                <w:szCs w:val="16"/>
              </w:rPr>
              <w:t>HPV 16 y HPV 18.</w:t>
            </w:r>
          </w:p>
        </w:tc>
      </w:tr>
      <w:tr w:rsidR="004E679E" w:rsidRPr="00121159" w14:paraId="093D9D15" w14:textId="77777777" w:rsidTr="007B5C1C">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CB4B2FB" w14:textId="77777777" w:rsidR="004E679E" w:rsidRPr="00121159" w:rsidRDefault="004E679E" w:rsidP="004E679E">
            <w:pPr>
              <w:pStyle w:val="Sinespaciado"/>
              <w:jc w:val="center"/>
              <w:rPr>
                <w:sz w:val="16"/>
                <w:szCs w:val="16"/>
                <w:lang w:eastAsia="es-MX"/>
              </w:rPr>
            </w:pPr>
            <w:r w:rsidRPr="00121159">
              <w:rPr>
                <w:sz w:val="16"/>
                <w:szCs w:val="16"/>
                <w:lang w:eastAsia="es-MX"/>
              </w:rPr>
              <w:t>40.20.024</w:t>
            </w:r>
          </w:p>
        </w:tc>
        <w:tc>
          <w:tcPr>
            <w:tcW w:w="4838" w:type="dxa"/>
            <w:tcBorders>
              <w:top w:val="nil"/>
              <w:left w:val="nil"/>
              <w:bottom w:val="single" w:sz="4" w:space="0" w:color="auto"/>
              <w:right w:val="single" w:sz="4" w:space="0" w:color="auto"/>
            </w:tcBorders>
            <w:shd w:val="clear" w:color="auto" w:fill="auto"/>
            <w:noWrap/>
            <w:vAlign w:val="center"/>
            <w:hideMark/>
          </w:tcPr>
          <w:p w14:paraId="0B42F8F1" w14:textId="77777777" w:rsidR="004E679E" w:rsidRPr="00121159" w:rsidRDefault="004E679E" w:rsidP="004E679E">
            <w:pPr>
              <w:pStyle w:val="Sinespaciado"/>
              <w:rPr>
                <w:sz w:val="16"/>
                <w:szCs w:val="16"/>
                <w:lang w:eastAsia="es-MX"/>
              </w:rPr>
            </w:pPr>
            <w:r w:rsidRPr="00121159">
              <w:rPr>
                <w:sz w:val="16"/>
                <w:szCs w:val="16"/>
                <w:lang w:eastAsia="es-MX"/>
              </w:rPr>
              <w:t xml:space="preserve">Gen de fusión TCF3/PBX1; </w:t>
            </w:r>
            <w:r w:rsidR="00416768" w:rsidRPr="00121159">
              <w:rPr>
                <w:sz w:val="16"/>
                <w:szCs w:val="16"/>
                <w:lang w:eastAsia="es-MX"/>
              </w:rPr>
              <w:t>t (</w:t>
            </w:r>
            <w:r w:rsidR="00AD60EB" w:rsidRPr="00121159">
              <w:rPr>
                <w:sz w:val="16"/>
                <w:szCs w:val="16"/>
                <w:lang w:eastAsia="es-MX"/>
              </w:rPr>
              <w:t>1:19) (</w:t>
            </w:r>
            <w:r w:rsidRPr="00121159">
              <w:rPr>
                <w:sz w:val="16"/>
                <w:szCs w:val="16"/>
                <w:lang w:eastAsia="es-MX"/>
              </w:rPr>
              <w:t>q23;p13)</w:t>
            </w:r>
          </w:p>
        </w:tc>
        <w:tc>
          <w:tcPr>
            <w:tcW w:w="4116" w:type="dxa"/>
            <w:tcBorders>
              <w:top w:val="nil"/>
              <w:left w:val="nil"/>
              <w:bottom w:val="single" w:sz="4" w:space="0" w:color="auto"/>
              <w:right w:val="single" w:sz="4" w:space="0" w:color="auto"/>
            </w:tcBorders>
            <w:vAlign w:val="center"/>
          </w:tcPr>
          <w:p w14:paraId="2354DA0B" w14:textId="77777777" w:rsidR="004E679E" w:rsidRPr="00121159" w:rsidRDefault="004E679E" w:rsidP="004E679E">
            <w:pPr>
              <w:pStyle w:val="Sinespaciado"/>
              <w:rPr>
                <w:sz w:val="16"/>
                <w:szCs w:val="16"/>
                <w:lang w:eastAsia="es-MX"/>
              </w:rPr>
            </w:pPr>
            <w:r w:rsidRPr="00121159">
              <w:rPr>
                <w:sz w:val="16"/>
                <w:szCs w:val="16"/>
                <w:lang w:eastAsia="es-MX"/>
              </w:rPr>
              <w:t>Proceso en sitio o envío a Laboratorio de Referencia</w:t>
            </w:r>
          </w:p>
        </w:tc>
      </w:tr>
      <w:tr w:rsidR="004E679E" w:rsidRPr="00121159" w14:paraId="07F68F33" w14:textId="77777777" w:rsidTr="007B5C1C">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1BBFF43D" w14:textId="77777777" w:rsidR="004E679E" w:rsidRPr="00121159" w:rsidRDefault="004E679E" w:rsidP="004E679E">
            <w:pPr>
              <w:pStyle w:val="Sinespaciado"/>
              <w:jc w:val="center"/>
              <w:rPr>
                <w:sz w:val="16"/>
                <w:szCs w:val="16"/>
                <w:lang w:eastAsia="es-MX"/>
              </w:rPr>
            </w:pPr>
            <w:r w:rsidRPr="00121159">
              <w:rPr>
                <w:sz w:val="16"/>
                <w:szCs w:val="16"/>
                <w:lang w:eastAsia="es-MX"/>
              </w:rPr>
              <w:t>40.20.025</w:t>
            </w:r>
          </w:p>
        </w:tc>
        <w:tc>
          <w:tcPr>
            <w:tcW w:w="4838" w:type="dxa"/>
            <w:tcBorders>
              <w:top w:val="nil"/>
              <w:left w:val="nil"/>
              <w:bottom w:val="single" w:sz="4" w:space="0" w:color="auto"/>
              <w:right w:val="single" w:sz="4" w:space="0" w:color="auto"/>
            </w:tcBorders>
            <w:shd w:val="clear" w:color="auto" w:fill="auto"/>
            <w:noWrap/>
            <w:vAlign w:val="center"/>
            <w:hideMark/>
          </w:tcPr>
          <w:p w14:paraId="2E09982F" w14:textId="77777777" w:rsidR="004E679E" w:rsidRPr="00121159" w:rsidRDefault="004E679E" w:rsidP="004E679E">
            <w:pPr>
              <w:pStyle w:val="Sinespaciado"/>
              <w:rPr>
                <w:sz w:val="16"/>
                <w:szCs w:val="16"/>
                <w:lang w:eastAsia="es-MX"/>
              </w:rPr>
            </w:pPr>
            <w:r w:rsidRPr="00121159">
              <w:rPr>
                <w:sz w:val="16"/>
                <w:szCs w:val="16"/>
                <w:lang w:eastAsia="es-MX"/>
              </w:rPr>
              <w:t>Gen de fusión BCR/ABL; t(</w:t>
            </w:r>
            <w:r w:rsidR="00416768" w:rsidRPr="00121159">
              <w:rPr>
                <w:sz w:val="16"/>
                <w:szCs w:val="16"/>
                <w:lang w:eastAsia="es-MX"/>
              </w:rPr>
              <w:t>9:22) (</w:t>
            </w:r>
            <w:r w:rsidRPr="00121159">
              <w:rPr>
                <w:sz w:val="16"/>
                <w:szCs w:val="16"/>
                <w:lang w:eastAsia="es-MX"/>
              </w:rPr>
              <w:t>q34;q11) p190</w:t>
            </w:r>
          </w:p>
        </w:tc>
        <w:tc>
          <w:tcPr>
            <w:tcW w:w="4116" w:type="dxa"/>
            <w:tcBorders>
              <w:top w:val="nil"/>
              <w:left w:val="nil"/>
              <w:bottom w:val="single" w:sz="4" w:space="0" w:color="auto"/>
              <w:right w:val="single" w:sz="4" w:space="0" w:color="auto"/>
            </w:tcBorders>
            <w:vAlign w:val="center"/>
          </w:tcPr>
          <w:p w14:paraId="41201C9D" w14:textId="77777777" w:rsidR="004E679E" w:rsidRPr="00121159" w:rsidRDefault="004E679E" w:rsidP="004E679E">
            <w:pPr>
              <w:pStyle w:val="Sinespaciado"/>
              <w:rPr>
                <w:sz w:val="16"/>
                <w:szCs w:val="16"/>
                <w:lang w:eastAsia="es-MX"/>
              </w:rPr>
            </w:pPr>
            <w:r w:rsidRPr="00121159">
              <w:rPr>
                <w:sz w:val="16"/>
                <w:szCs w:val="16"/>
                <w:lang w:eastAsia="es-MX"/>
              </w:rPr>
              <w:t>Proceso en sitio o envío a Laboratorio de Referencia</w:t>
            </w:r>
          </w:p>
        </w:tc>
      </w:tr>
      <w:tr w:rsidR="004E679E" w:rsidRPr="00121159" w14:paraId="2CC58617" w14:textId="77777777" w:rsidTr="007B5C1C">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18E05B0A" w14:textId="77777777" w:rsidR="004E679E" w:rsidRPr="00121159" w:rsidRDefault="004E679E" w:rsidP="004E679E">
            <w:pPr>
              <w:pStyle w:val="Sinespaciado"/>
              <w:jc w:val="center"/>
              <w:rPr>
                <w:sz w:val="16"/>
                <w:szCs w:val="16"/>
                <w:lang w:eastAsia="es-MX"/>
              </w:rPr>
            </w:pPr>
            <w:r w:rsidRPr="00121159">
              <w:rPr>
                <w:sz w:val="16"/>
                <w:szCs w:val="16"/>
                <w:lang w:eastAsia="es-MX"/>
              </w:rPr>
              <w:t>40.20.026</w:t>
            </w:r>
          </w:p>
        </w:tc>
        <w:tc>
          <w:tcPr>
            <w:tcW w:w="4838" w:type="dxa"/>
            <w:tcBorders>
              <w:top w:val="nil"/>
              <w:left w:val="nil"/>
              <w:bottom w:val="single" w:sz="4" w:space="0" w:color="auto"/>
              <w:right w:val="single" w:sz="4" w:space="0" w:color="auto"/>
            </w:tcBorders>
            <w:shd w:val="clear" w:color="auto" w:fill="auto"/>
            <w:noWrap/>
            <w:vAlign w:val="center"/>
            <w:hideMark/>
          </w:tcPr>
          <w:p w14:paraId="72115B5B" w14:textId="77777777" w:rsidR="004E679E" w:rsidRPr="00121159" w:rsidRDefault="004E679E" w:rsidP="004E679E">
            <w:pPr>
              <w:pStyle w:val="Sinespaciado"/>
              <w:rPr>
                <w:sz w:val="16"/>
                <w:szCs w:val="16"/>
                <w:lang w:eastAsia="es-MX"/>
              </w:rPr>
            </w:pPr>
            <w:r w:rsidRPr="00121159">
              <w:rPr>
                <w:sz w:val="16"/>
                <w:szCs w:val="16"/>
                <w:lang w:eastAsia="es-MX"/>
              </w:rPr>
              <w:t xml:space="preserve">Gen de fusión BCR/ABL; </w:t>
            </w:r>
            <w:r w:rsidR="00416768" w:rsidRPr="00121159">
              <w:rPr>
                <w:sz w:val="16"/>
                <w:szCs w:val="16"/>
                <w:lang w:eastAsia="es-MX"/>
              </w:rPr>
              <w:t>t (9:22) (</w:t>
            </w:r>
            <w:r w:rsidRPr="00121159">
              <w:rPr>
                <w:sz w:val="16"/>
                <w:szCs w:val="16"/>
                <w:lang w:eastAsia="es-MX"/>
              </w:rPr>
              <w:t>q34;q11) p210</w:t>
            </w:r>
          </w:p>
        </w:tc>
        <w:tc>
          <w:tcPr>
            <w:tcW w:w="4116" w:type="dxa"/>
            <w:tcBorders>
              <w:top w:val="nil"/>
              <w:left w:val="nil"/>
              <w:bottom w:val="single" w:sz="4" w:space="0" w:color="auto"/>
              <w:right w:val="single" w:sz="4" w:space="0" w:color="auto"/>
            </w:tcBorders>
            <w:vAlign w:val="center"/>
          </w:tcPr>
          <w:p w14:paraId="1EEAB243" w14:textId="77777777" w:rsidR="004E679E" w:rsidRPr="00121159" w:rsidRDefault="004E679E" w:rsidP="004E679E">
            <w:pPr>
              <w:pStyle w:val="Sinespaciado"/>
              <w:rPr>
                <w:sz w:val="16"/>
                <w:szCs w:val="16"/>
                <w:lang w:eastAsia="es-MX"/>
              </w:rPr>
            </w:pPr>
            <w:r w:rsidRPr="00121159">
              <w:rPr>
                <w:sz w:val="16"/>
                <w:szCs w:val="16"/>
                <w:lang w:eastAsia="es-MX"/>
              </w:rPr>
              <w:t>Proceso en sitio o envío a Laboratorio de Referencia</w:t>
            </w:r>
          </w:p>
        </w:tc>
      </w:tr>
      <w:tr w:rsidR="004E679E" w:rsidRPr="00121159" w14:paraId="0AB70868" w14:textId="77777777" w:rsidTr="007B5C1C">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30B5DA5A" w14:textId="77777777" w:rsidR="004E679E" w:rsidRPr="00121159" w:rsidRDefault="004E679E" w:rsidP="004E679E">
            <w:pPr>
              <w:pStyle w:val="Sinespaciado"/>
              <w:jc w:val="center"/>
              <w:rPr>
                <w:sz w:val="16"/>
                <w:szCs w:val="16"/>
                <w:lang w:eastAsia="es-MX"/>
              </w:rPr>
            </w:pPr>
            <w:r w:rsidRPr="00121159">
              <w:rPr>
                <w:sz w:val="16"/>
                <w:szCs w:val="16"/>
                <w:lang w:eastAsia="es-MX"/>
              </w:rPr>
              <w:t>40.20.027</w:t>
            </w:r>
          </w:p>
        </w:tc>
        <w:tc>
          <w:tcPr>
            <w:tcW w:w="4838" w:type="dxa"/>
            <w:tcBorders>
              <w:top w:val="nil"/>
              <w:left w:val="nil"/>
              <w:bottom w:val="single" w:sz="4" w:space="0" w:color="auto"/>
              <w:right w:val="single" w:sz="4" w:space="0" w:color="auto"/>
            </w:tcBorders>
            <w:shd w:val="clear" w:color="auto" w:fill="auto"/>
            <w:noWrap/>
            <w:vAlign w:val="center"/>
            <w:hideMark/>
          </w:tcPr>
          <w:p w14:paraId="4B8678CD" w14:textId="77777777" w:rsidR="004E679E" w:rsidRPr="00121159" w:rsidRDefault="004E679E" w:rsidP="004E679E">
            <w:pPr>
              <w:pStyle w:val="Sinespaciado"/>
              <w:rPr>
                <w:sz w:val="16"/>
                <w:szCs w:val="16"/>
                <w:lang w:eastAsia="es-MX"/>
              </w:rPr>
            </w:pPr>
            <w:r w:rsidRPr="00121159">
              <w:rPr>
                <w:sz w:val="16"/>
                <w:szCs w:val="16"/>
                <w:lang w:eastAsia="es-MX"/>
              </w:rPr>
              <w:t>Gen de fusión BCR/ABL; t(9:22)(q34;q11) p230</w:t>
            </w:r>
          </w:p>
        </w:tc>
        <w:tc>
          <w:tcPr>
            <w:tcW w:w="4116" w:type="dxa"/>
            <w:tcBorders>
              <w:top w:val="nil"/>
              <w:left w:val="nil"/>
              <w:bottom w:val="single" w:sz="4" w:space="0" w:color="auto"/>
              <w:right w:val="single" w:sz="4" w:space="0" w:color="auto"/>
            </w:tcBorders>
            <w:vAlign w:val="center"/>
          </w:tcPr>
          <w:p w14:paraId="00D51C9B" w14:textId="77777777" w:rsidR="004E679E" w:rsidRPr="00121159" w:rsidRDefault="004E679E" w:rsidP="004E679E">
            <w:pPr>
              <w:pStyle w:val="Sinespaciado"/>
              <w:rPr>
                <w:sz w:val="16"/>
                <w:szCs w:val="16"/>
                <w:lang w:eastAsia="es-MX"/>
              </w:rPr>
            </w:pPr>
            <w:r w:rsidRPr="00121159">
              <w:rPr>
                <w:sz w:val="16"/>
                <w:szCs w:val="16"/>
                <w:lang w:eastAsia="es-MX"/>
              </w:rPr>
              <w:t>Proceso en sitio o envío a Laboratorio de Referencia</w:t>
            </w:r>
          </w:p>
        </w:tc>
      </w:tr>
      <w:tr w:rsidR="004E679E" w:rsidRPr="00121159" w14:paraId="1E458B68" w14:textId="77777777" w:rsidTr="007B5C1C">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ACA23B3" w14:textId="77777777" w:rsidR="004E679E" w:rsidRPr="00121159" w:rsidRDefault="004E679E" w:rsidP="004E679E">
            <w:pPr>
              <w:pStyle w:val="Sinespaciado"/>
              <w:jc w:val="center"/>
              <w:rPr>
                <w:sz w:val="16"/>
                <w:szCs w:val="16"/>
                <w:lang w:eastAsia="es-MX"/>
              </w:rPr>
            </w:pPr>
            <w:r w:rsidRPr="00121159">
              <w:rPr>
                <w:sz w:val="16"/>
                <w:szCs w:val="16"/>
                <w:lang w:eastAsia="es-MX"/>
              </w:rPr>
              <w:t>40.20.028</w:t>
            </w:r>
          </w:p>
        </w:tc>
        <w:tc>
          <w:tcPr>
            <w:tcW w:w="4838" w:type="dxa"/>
            <w:tcBorders>
              <w:top w:val="nil"/>
              <w:left w:val="nil"/>
              <w:bottom w:val="single" w:sz="4" w:space="0" w:color="auto"/>
              <w:right w:val="single" w:sz="4" w:space="0" w:color="auto"/>
            </w:tcBorders>
            <w:shd w:val="clear" w:color="auto" w:fill="auto"/>
            <w:noWrap/>
            <w:vAlign w:val="center"/>
            <w:hideMark/>
          </w:tcPr>
          <w:p w14:paraId="27C8458F" w14:textId="77777777" w:rsidR="004E679E" w:rsidRPr="00121159" w:rsidRDefault="004E679E" w:rsidP="004E679E">
            <w:pPr>
              <w:pStyle w:val="Sinespaciado"/>
              <w:rPr>
                <w:sz w:val="16"/>
                <w:szCs w:val="16"/>
                <w:lang w:eastAsia="es-MX"/>
              </w:rPr>
            </w:pPr>
            <w:r w:rsidRPr="00121159">
              <w:rPr>
                <w:sz w:val="16"/>
                <w:szCs w:val="16"/>
                <w:lang w:eastAsia="es-MX"/>
              </w:rPr>
              <w:t>Gen de fusión AML1/ETO; t(8:21)(q22;q22)</w:t>
            </w:r>
          </w:p>
        </w:tc>
        <w:tc>
          <w:tcPr>
            <w:tcW w:w="4116" w:type="dxa"/>
            <w:tcBorders>
              <w:top w:val="nil"/>
              <w:left w:val="nil"/>
              <w:bottom w:val="single" w:sz="4" w:space="0" w:color="auto"/>
              <w:right w:val="single" w:sz="4" w:space="0" w:color="auto"/>
            </w:tcBorders>
            <w:vAlign w:val="center"/>
          </w:tcPr>
          <w:p w14:paraId="492151A2" w14:textId="77777777" w:rsidR="004E679E" w:rsidRPr="00121159" w:rsidRDefault="004E679E" w:rsidP="004E679E">
            <w:pPr>
              <w:pStyle w:val="Sinespaciado"/>
              <w:rPr>
                <w:sz w:val="16"/>
                <w:szCs w:val="16"/>
                <w:lang w:eastAsia="es-MX"/>
              </w:rPr>
            </w:pPr>
            <w:r w:rsidRPr="00121159">
              <w:rPr>
                <w:sz w:val="16"/>
                <w:szCs w:val="16"/>
                <w:lang w:eastAsia="es-MX"/>
              </w:rPr>
              <w:t>Proceso en sitio o envío a Laboratorio de Referencia</w:t>
            </w:r>
          </w:p>
        </w:tc>
      </w:tr>
      <w:tr w:rsidR="004E679E" w:rsidRPr="00121159" w14:paraId="713E927E" w14:textId="77777777" w:rsidTr="007B5C1C">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6D01E4F4" w14:textId="77777777" w:rsidR="004E679E" w:rsidRPr="00121159" w:rsidRDefault="004E679E" w:rsidP="004E679E">
            <w:pPr>
              <w:pStyle w:val="Sinespaciado"/>
              <w:jc w:val="center"/>
              <w:rPr>
                <w:sz w:val="16"/>
                <w:szCs w:val="16"/>
                <w:lang w:eastAsia="es-MX"/>
              </w:rPr>
            </w:pPr>
            <w:r w:rsidRPr="00121159">
              <w:rPr>
                <w:sz w:val="16"/>
                <w:szCs w:val="16"/>
                <w:lang w:eastAsia="es-MX"/>
              </w:rPr>
              <w:t>40.20.029</w:t>
            </w:r>
          </w:p>
        </w:tc>
        <w:tc>
          <w:tcPr>
            <w:tcW w:w="4838" w:type="dxa"/>
            <w:tcBorders>
              <w:top w:val="nil"/>
              <w:left w:val="nil"/>
              <w:bottom w:val="single" w:sz="4" w:space="0" w:color="auto"/>
              <w:right w:val="single" w:sz="4" w:space="0" w:color="auto"/>
            </w:tcBorders>
            <w:shd w:val="clear" w:color="auto" w:fill="auto"/>
            <w:noWrap/>
            <w:vAlign w:val="center"/>
            <w:hideMark/>
          </w:tcPr>
          <w:p w14:paraId="7CB94C1D" w14:textId="77777777" w:rsidR="004E679E" w:rsidRPr="00121159" w:rsidRDefault="004E679E" w:rsidP="004E679E">
            <w:pPr>
              <w:pStyle w:val="Sinespaciado"/>
              <w:rPr>
                <w:sz w:val="16"/>
                <w:szCs w:val="16"/>
                <w:lang w:eastAsia="es-MX"/>
              </w:rPr>
            </w:pPr>
            <w:r w:rsidRPr="00121159">
              <w:rPr>
                <w:sz w:val="16"/>
                <w:szCs w:val="16"/>
                <w:lang w:eastAsia="es-MX"/>
              </w:rPr>
              <w:t>Gen de fusión CBF</w:t>
            </w:r>
            <w:r w:rsidRPr="00121159">
              <w:rPr>
                <w:rFonts w:ascii="Cambria" w:hAnsi="Cambria" w:cs="Cambria"/>
                <w:sz w:val="16"/>
                <w:szCs w:val="16"/>
                <w:lang w:eastAsia="es-MX"/>
              </w:rPr>
              <w:t>β</w:t>
            </w:r>
            <w:r w:rsidRPr="00121159">
              <w:rPr>
                <w:sz w:val="16"/>
                <w:szCs w:val="16"/>
                <w:lang w:eastAsia="es-MX"/>
              </w:rPr>
              <w:t xml:space="preserve">/MYH11; </w:t>
            </w:r>
            <w:proofErr w:type="spellStart"/>
            <w:r w:rsidRPr="00121159">
              <w:rPr>
                <w:sz w:val="16"/>
                <w:szCs w:val="16"/>
                <w:lang w:eastAsia="es-MX"/>
              </w:rPr>
              <w:t>inv</w:t>
            </w:r>
            <w:proofErr w:type="spellEnd"/>
            <w:r w:rsidRPr="00121159">
              <w:rPr>
                <w:sz w:val="16"/>
                <w:szCs w:val="16"/>
                <w:lang w:eastAsia="es-MX"/>
              </w:rPr>
              <w:t>(</w:t>
            </w:r>
            <w:r w:rsidR="00416768" w:rsidRPr="00121159">
              <w:rPr>
                <w:sz w:val="16"/>
                <w:szCs w:val="16"/>
                <w:lang w:eastAsia="es-MX"/>
              </w:rPr>
              <w:t>16) (</w:t>
            </w:r>
            <w:r w:rsidRPr="00121159">
              <w:rPr>
                <w:sz w:val="16"/>
                <w:szCs w:val="16"/>
                <w:lang w:eastAsia="es-MX"/>
              </w:rPr>
              <w:t>p13q22)</w:t>
            </w:r>
          </w:p>
        </w:tc>
        <w:tc>
          <w:tcPr>
            <w:tcW w:w="4116" w:type="dxa"/>
            <w:tcBorders>
              <w:top w:val="nil"/>
              <w:left w:val="nil"/>
              <w:bottom w:val="single" w:sz="4" w:space="0" w:color="auto"/>
              <w:right w:val="single" w:sz="4" w:space="0" w:color="auto"/>
            </w:tcBorders>
            <w:vAlign w:val="center"/>
          </w:tcPr>
          <w:p w14:paraId="6BA9EEE4" w14:textId="77777777" w:rsidR="004E679E" w:rsidRPr="00121159" w:rsidRDefault="004E679E" w:rsidP="004E679E">
            <w:pPr>
              <w:pStyle w:val="Sinespaciado"/>
              <w:rPr>
                <w:sz w:val="16"/>
                <w:szCs w:val="16"/>
                <w:lang w:eastAsia="es-MX"/>
              </w:rPr>
            </w:pPr>
            <w:r w:rsidRPr="00121159">
              <w:rPr>
                <w:sz w:val="16"/>
                <w:szCs w:val="16"/>
                <w:lang w:eastAsia="es-MX"/>
              </w:rPr>
              <w:t>Proceso en sitio o envío a Laboratorio de Referencia</w:t>
            </w:r>
          </w:p>
        </w:tc>
      </w:tr>
      <w:tr w:rsidR="004E679E" w:rsidRPr="00121159" w14:paraId="17EF82BD" w14:textId="77777777" w:rsidTr="007B5C1C">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886DABF" w14:textId="77777777" w:rsidR="004E679E" w:rsidRPr="00121159" w:rsidRDefault="004E679E" w:rsidP="004E679E">
            <w:pPr>
              <w:pStyle w:val="Sinespaciado"/>
              <w:jc w:val="center"/>
              <w:rPr>
                <w:sz w:val="16"/>
                <w:szCs w:val="16"/>
                <w:lang w:eastAsia="es-MX"/>
              </w:rPr>
            </w:pPr>
            <w:r w:rsidRPr="00121159">
              <w:rPr>
                <w:sz w:val="16"/>
                <w:szCs w:val="16"/>
                <w:lang w:eastAsia="es-MX"/>
              </w:rPr>
              <w:t>40.20.030</w:t>
            </w:r>
          </w:p>
        </w:tc>
        <w:tc>
          <w:tcPr>
            <w:tcW w:w="4838" w:type="dxa"/>
            <w:tcBorders>
              <w:top w:val="nil"/>
              <w:left w:val="nil"/>
              <w:bottom w:val="single" w:sz="4" w:space="0" w:color="auto"/>
              <w:right w:val="single" w:sz="4" w:space="0" w:color="auto"/>
            </w:tcBorders>
            <w:shd w:val="clear" w:color="auto" w:fill="auto"/>
            <w:noWrap/>
            <w:vAlign w:val="center"/>
            <w:hideMark/>
          </w:tcPr>
          <w:p w14:paraId="38828550" w14:textId="77777777" w:rsidR="004E679E" w:rsidRPr="00121159" w:rsidRDefault="004E679E" w:rsidP="004E679E">
            <w:pPr>
              <w:pStyle w:val="Sinespaciado"/>
              <w:rPr>
                <w:sz w:val="16"/>
                <w:szCs w:val="16"/>
                <w:lang w:eastAsia="es-MX"/>
              </w:rPr>
            </w:pPr>
            <w:r w:rsidRPr="00121159">
              <w:rPr>
                <w:sz w:val="16"/>
                <w:szCs w:val="16"/>
                <w:lang w:eastAsia="es-MX"/>
              </w:rPr>
              <w:t xml:space="preserve">Factor 1 de células B temprano (EBF1) </w:t>
            </w:r>
          </w:p>
        </w:tc>
        <w:tc>
          <w:tcPr>
            <w:tcW w:w="4116" w:type="dxa"/>
            <w:tcBorders>
              <w:top w:val="nil"/>
              <w:left w:val="nil"/>
              <w:bottom w:val="single" w:sz="4" w:space="0" w:color="auto"/>
              <w:right w:val="single" w:sz="4" w:space="0" w:color="auto"/>
            </w:tcBorders>
            <w:vAlign w:val="center"/>
          </w:tcPr>
          <w:p w14:paraId="0241232F" w14:textId="77777777" w:rsidR="004E679E" w:rsidRPr="00121159" w:rsidRDefault="004E679E" w:rsidP="004E679E">
            <w:pPr>
              <w:pStyle w:val="Sinespaciado"/>
              <w:rPr>
                <w:sz w:val="16"/>
                <w:szCs w:val="16"/>
                <w:lang w:eastAsia="es-MX"/>
              </w:rPr>
            </w:pPr>
            <w:r w:rsidRPr="00121159">
              <w:rPr>
                <w:sz w:val="16"/>
                <w:szCs w:val="16"/>
                <w:lang w:eastAsia="es-MX"/>
              </w:rPr>
              <w:t>Proceso en sitio o envío a Laboratorio de Referencia</w:t>
            </w:r>
          </w:p>
        </w:tc>
      </w:tr>
      <w:tr w:rsidR="004E679E" w:rsidRPr="00121159" w14:paraId="00440F31" w14:textId="77777777" w:rsidTr="007B5C1C">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5A775D22" w14:textId="77777777" w:rsidR="004E679E" w:rsidRPr="00121159" w:rsidRDefault="004E679E" w:rsidP="004E679E">
            <w:pPr>
              <w:pStyle w:val="Sinespaciado"/>
              <w:jc w:val="center"/>
              <w:rPr>
                <w:sz w:val="16"/>
                <w:szCs w:val="16"/>
                <w:lang w:eastAsia="es-MX"/>
              </w:rPr>
            </w:pPr>
            <w:r w:rsidRPr="00121159">
              <w:rPr>
                <w:sz w:val="16"/>
                <w:szCs w:val="16"/>
                <w:lang w:eastAsia="es-MX"/>
              </w:rPr>
              <w:t>40.20.031</w:t>
            </w:r>
          </w:p>
        </w:tc>
        <w:tc>
          <w:tcPr>
            <w:tcW w:w="4838" w:type="dxa"/>
            <w:tcBorders>
              <w:top w:val="nil"/>
              <w:left w:val="nil"/>
              <w:bottom w:val="single" w:sz="4" w:space="0" w:color="auto"/>
              <w:right w:val="single" w:sz="4" w:space="0" w:color="auto"/>
            </w:tcBorders>
            <w:shd w:val="clear" w:color="auto" w:fill="auto"/>
            <w:noWrap/>
            <w:vAlign w:val="center"/>
            <w:hideMark/>
          </w:tcPr>
          <w:p w14:paraId="303CD558" w14:textId="77777777" w:rsidR="004E679E" w:rsidRPr="00121159" w:rsidRDefault="004E679E" w:rsidP="004E679E">
            <w:pPr>
              <w:pStyle w:val="Sinespaciado"/>
              <w:rPr>
                <w:sz w:val="16"/>
                <w:szCs w:val="16"/>
                <w:lang w:eastAsia="es-MX"/>
              </w:rPr>
            </w:pPr>
            <w:r w:rsidRPr="00121159">
              <w:rPr>
                <w:sz w:val="16"/>
                <w:szCs w:val="16"/>
                <w:lang w:eastAsia="es-MX"/>
              </w:rPr>
              <w:t>Translocación del gen PAX5; t9;</w:t>
            </w:r>
            <w:r w:rsidR="00416768" w:rsidRPr="00121159">
              <w:rPr>
                <w:sz w:val="16"/>
                <w:szCs w:val="16"/>
                <w:lang w:eastAsia="es-MX"/>
              </w:rPr>
              <w:t>14) (</w:t>
            </w:r>
            <w:r w:rsidRPr="00121159">
              <w:rPr>
                <w:sz w:val="16"/>
                <w:szCs w:val="16"/>
                <w:lang w:eastAsia="es-MX"/>
              </w:rPr>
              <w:t>p</w:t>
            </w:r>
            <w:r w:rsidR="00416768" w:rsidRPr="00121159">
              <w:rPr>
                <w:sz w:val="16"/>
                <w:szCs w:val="16"/>
                <w:lang w:eastAsia="es-MX"/>
              </w:rPr>
              <w:t>13; q</w:t>
            </w:r>
            <w:r w:rsidRPr="00121159">
              <w:rPr>
                <w:sz w:val="16"/>
                <w:szCs w:val="16"/>
                <w:lang w:eastAsia="es-MX"/>
              </w:rPr>
              <w:t>32)</w:t>
            </w:r>
          </w:p>
        </w:tc>
        <w:tc>
          <w:tcPr>
            <w:tcW w:w="4116" w:type="dxa"/>
            <w:tcBorders>
              <w:top w:val="nil"/>
              <w:left w:val="nil"/>
              <w:bottom w:val="single" w:sz="4" w:space="0" w:color="auto"/>
              <w:right w:val="single" w:sz="4" w:space="0" w:color="auto"/>
            </w:tcBorders>
            <w:vAlign w:val="center"/>
          </w:tcPr>
          <w:p w14:paraId="28D14B57" w14:textId="77777777" w:rsidR="004E679E" w:rsidRPr="00121159" w:rsidRDefault="004E679E" w:rsidP="004E679E">
            <w:pPr>
              <w:pStyle w:val="Sinespaciado"/>
              <w:rPr>
                <w:sz w:val="16"/>
                <w:szCs w:val="16"/>
                <w:lang w:eastAsia="es-MX"/>
              </w:rPr>
            </w:pPr>
            <w:r w:rsidRPr="00121159">
              <w:rPr>
                <w:sz w:val="16"/>
                <w:szCs w:val="16"/>
                <w:lang w:eastAsia="es-MX"/>
              </w:rPr>
              <w:t>Proceso en sitio o envío a Laboratorio de Referencia</w:t>
            </w:r>
          </w:p>
        </w:tc>
      </w:tr>
      <w:tr w:rsidR="004E679E" w:rsidRPr="00121159" w14:paraId="53BFFD1B" w14:textId="77777777" w:rsidTr="007B5C1C">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E078252" w14:textId="77777777" w:rsidR="004E679E" w:rsidRPr="00121159" w:rsidRDefault="004E679E" w:rsidP="004E679E">
            <w:pPr>
              <w:pStyle w:val="Sinespaciado"/>
              <w:jc w:val="center"/>
              <w:rPr>
                <w:sz w:val="16"/>
                <w:szCs w:val="16"/>
                <w:lang w:eastAsia="es-MX"/>
              </w:rPr>
            </w:pPr>
            <w:r w:rsidRPr="00121159">
              <w:rPr>
                <w:sz w:val="16"/>
                <w:szCs w:val="16"/>
                <w:lang w:eastAsia="es-MX"/>
              </w:rPr>
              <w:t>40.20.032</w:t>
            </w:r>
          </w:p>
        </w:tc>
        <w:tc>
          <w:tcPr>
            <w:tcW w:w="4838" w:type="dxa"/>
            <w:tcBorders>
              <w:top w:val="nil"/>
              <w:left w:val="nil"/>
              <w:bottom w:val="single" w:sz="4" w:space="0" w:color="auto"/>
              <w:right w:val="single" w:sz="4" w:space="0" w:color="auto"/>
            </w:tcBorders>
            <w:shd w:val="clear" w:color="auto" w:fill="auto"/>
            <w:noWrap/>
            <w:vAlign w:val="center"/>
            <w:hideMark/>
          </w:tcPr>
          <w:p w14:paraId="111F747C" w14:textId="77777777" w:rsidR="004E679E" w:rsidRPr="00121159" w:rsidRDefault="004E679E" w:rsidP="004E679E">
            <w:pPr>
              <w:pStyle w:val="Sinespaciado"/>
              <w:rPr>
                <w:sz w:val="16"/>
                <w:szCs w:val="16"/>
                <w:lang w:eastAsia="es-MX"/>
              </w:rPr>
            </w:pPr>
            <w:r w:rsidRPr="00121159">
              <w:rPr>
                <w:sz w:val="16"/>
                <w:szCs w:val="16"/>
                <w:lang w:eastAsia="es-MX"/>
              </w:rPr>
              <w:t>Deleción del gen RB1; del13q14)</w:t>
            </w:r>
          </w:p>
        </w:tc>
        <w:tc>
          <w:tcPr>
            <w:tcW w:w="4116" w:type="dxa"/>
            <w:tcBorders>
              <w:top w:val="nil"/>
              <w:left w:val="nil"/>
              <w:bottom w:val="single" w:sz="4" w:space="0" w:color="auto"/>
              <w:right w:val="single" w:sz="4" w:space="0" w:color="auto"/>
            </w:tcBorders>
            <w:vAlign w:val="center"/>
          </w:tcPr>
          <w:p w14:paraId="7EC48219" w14:textId="77777777" w:rsidR="004E679E" w:rsidRPr="00121159" w:rsidRDefault="004E679E" w:rsidP="004E679E">
            <w:pPr>
              <w:pStyle w:val="Sinespaciado"/>
              <w:rPr>
                <w:sz w:val="16"/>
                <w:szCs w:val="16"/>
                <w:lang w:eastAsia="es-MX"/>
              </w:rPr>
            </w:pPr>
            <w:r w:rsidRPr="00121159">
              <w:rPr>
                <w:sz w:val="16"/>
                <w:szCs w:val="16"/>
                <w:lang w:eastAsia="es-MX"/>
              </w:rPr>
              <w:t>Proceso en sitio o envío a Laboratorio de Referencia</w:t>
            </w:r>
          </w:p>
        </w:tc>
      </w:tr>
      <w:tr w:rsidR="00C26710" w:rsidRPr="00121159" w14:paraId="3B9EBA85" w14:textId="77777777" w:rsidTr="007B5C1C">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75DD0C0" w14:textId="77777777" w:rsidR="00C26710" w:rsidRPr="00121159" w:rsidRDefault="00C26710" w:rsidP="00C26710">
            <w:pPr>
              <w:pStyle w:val="Sinespaciado"/>
              <w:jc w:val="center"/>
              <w:rPr>
                <w:sz w:val="16"/>
                <w:szCs w:val="16"/>
                <w:lang w:eastAsia="es-MX"/>
              </w:rPr>
            </w:pPr>
            <w:r w:rsidRPr="00121159">
              <w:rPr>
                <w:sz w:val="16"/>
                <w:szCs w:val="16"/>
                <w:lang w:eastAsia="es-MX"/>
              </w:rPr>
              <w:t>40.20.033</w:t>
            </w:r>
          </w:p>
        </w:tc>
        <w:tc>
          <w:tcPr>
            <w:tcW w:w="4838" w:type="dxa"/>
            <w:tcBorders>
              <w:top w:val="nil"/>
              <w:left w:val="nil"/>
              <w:bottom w:val="single" w:sz="4" w:space="0" w:color="auto"/>
              <w:right w:val="single" w:sz="4" w:space="0" w:color="auto"/>
            </w:tcBorders>
            <w:shd w:val="clear" w:color="auto" w:fill="auto"/>
            <w:noWrap/>
            <w:vAlign w:val="center"/>
            <w:hideMark/>
          </w:tcPr>
          <w:p w14:paraId="351E045B" w14:textId="77777777" w:rsidR="00C26710" w:rsidRPr="00121159" w:rsidRDefault="00C26710" w:rsidP="00C26710">
            <w:pPr>
              <w:pStyle w:val="Sinespaciado"/>
              <w:rPr>
                <w:sz w:val="16"/>
                <w:szCs w:val="16"/>
                <w:lang w:eastAsia="es-MX"/>
              </w:rPr>
            </w:pPr>
            <w:r w:rsidRPr="00121159">
              <w:rPr>
                <w:sz w:val="16"/>
                <w:szCs w:val="16"/>
                <w:lang w:eastAsia="es-MX"/>
              </w:rPr>
              <w:t>PCR múltiple para el tamizaje, traslocaciones asociadas a leucemia</w:t>
            </w:r>
          </w:p>
        </w:tc>
        <w:tc>
          <w:tcPr>
            <w:tcW w:w="4116" w:type="dxa"/>
            <w:tcBorders>
              <w:top w:val="nil"/>
              <w:left w:val="nil"/>
              <w:bottom w:val="single" w:sz="4" w:space="0" w:color="auto"/>
              <w:right w:val="single" w:sz="4" w:space="0" w:color="auto"/>
            </w:tcBorders>
            <w:vAlign w:val="center"/>
          </w:tcPr>
          <w:p w14:paraId="5B99F026" w14:textId="77777777" w:rsidR="00C26710" w:rsidRPr="00121159" w:rsidRDefault="00C26710" w:rsidP="00C26710">
            <w:pPr>
              <w:pStyle w:val="Sinespaciado"/>
              <w:rPr>
                <w:sz w:val="16"/>
                <w:szCs w:val="16"/>
                <w:lang w:eastAsia="es-MX"/>
              </w:rPr>
            </w:pPr>
            <w:r w:rsidRPr="00121159">
              <w:rPr>
                <w:sz w:val="16"/>
                <w:szCs w:val="16"/>
                <w:lang w:eastAsia="es-MX"/>
              </w:rPr>
              <w:t>Proceso en sitio</w:t>
            </w:r>
          </w:p>
        </w:tc>
      </w:tr>
    </w:tbl>
    <w:p w14:paraId="53665C8D" w14:textId="77777777" w:rsidR="00845FD6" w:rsidRPr="00121159" w:rsidRDefault="00845FD6" w:rsidP="00845FD6">
      <w:pPr>
        <w:rPr>
          <w:sz w:val="16"/>
          <w:szCs w:val="16"/>
        </w:rPr>
      </w:pPr>
    </w:p>
    <w:p w14:paraId="18F97E11" w14:textId="77777777" w:rsidR="006F0EAD" w:rsidRPr="00121159" w:rsidRDefault="006F0EAD" w:rsidP="006F0EAD">
      <w:pPr>
        <w:rPr>
          <w:i/>
          <w:iCs/>
          <w:sz w:val="16"/>
          <w:szCs w:val="16"/>
        </w:rPr>
      </w:pPr>
      <w:r w:rsidRPr="00121159">
        <w:rPr>
          <w:i/>
          <w:iCs/>
          <w:sz w:val="16"/>
          <w:szCs w:val="16"/>
        </w:rPr>
        <w:t>Equipamiento para el grupo de Biología Molecular</w:t>
      </w:r>
    </w:p>
    <w:p w14:paraId="36661AC8" w14:textId="77777777" w:rsidR="006F0EAD" w:rsidRPr="00121159" w:rsidRDefault="006F0EAD" w:rsidP="00073C16">
      <w:pPr>
        <w:pStyle w:val="Prrafodelista"/>
        <w:numPr>
          <w:ilvl w:val="0"/>
          <w:numId w:val="48"/>
        </w:numPr>
        <w:rPr>
          <w:sz w:val="16"/>
          <w:szCs w:val="16"/>
        </w:rPr>
      </w:pPr>
      <w:r w:rsidRPr="00121159">
        <w:rPr>
          <w:sz w:val="16"/>
          <w:szCs w:val="16"/>
        </w:rPr>
        <w:t xml:space="preserve">El equipamiento para el grupo de Biología Molecular, estipulado en el </w:t>
      </w:r>
      <w:r w:rsidR="00FA132D" w:rsidRPr="00121159">
        <w:rPr>
          <w:sz w:val="16"/>
          <w:szCs w:val="16"/>
        </w:rPr>
        <w:t>Anexo T3 “Equipamiento del SMI de ELC”</w:t>
      </w:r>
      <w:r w:rsidRPr="00121159">
        <w:rPr>
          <w:sz w:val="16"/>
          <w:szCs w:val="16"/>
        </w:rPr>
        <w:t>, deberá contar con los siguientes requisitos:</w:t>
      </w:r>
    </w:p>
    <w:p w14:paraId="061E44E0" w14:textId="77777777" w:rsidR="00CB4536" w:rsidRPr="00121159" w:rsidRDefault="00CB4536" w:rsidP="00903157">
      <w:pPr>
        <w:pStyle w:val="Prrafodelista"/>
        <w:numPr>
          <w:ilvl w:val="1"/>
          <w:numId w:val="25"/>
        </w:numPr>
        <w:rPr>
          <w:sz w:val="16"/>
          <w:szCs w:val="16"/>
        </w:rPr>
      </w:pPr>
      <w:r w:rsidRPr="00121159">
        <w:rPr>
          <w:sz w:val="16"/>
          <w:szCs w:val="16"/>
        </w:rPr>
        <w:t>El equipo deberá ser suficiente para cumplir el proceso de los estudios durante la Jornada Laboral de trabajo.</w:t>
      </w:r>
    </w:p>
    <w:p w14:paraId="5244ED29" w14:textId="77777777" w:rsidR="00CB4536" w:rsidRPr="00121159" w:rsidRDefault="00CB4536" w:rsidP="00903157">
      <w:pPr>
        <w:pStyle w:val="Prrafodelista"/>
        <w:numPr>
          <w:ilvl w:val="1"/>
          <w:numId w:val="25"/>
        </w:numPr>
        <w:rPr>
          <w:sz w:val="16"/>
          <w:szCs w:val="16"/>
        </w:rPr>
      </w:pPr>
      <w:r w:rsidRPr="00121159">
        <w:rPr>
          <w:sz w:val="16"/>
          <w:szCs w:val="16"/>
        </w:rPr>
        <w:t>Podrán ofertarse equipos de tipo modular con el fin de incrementar el rendimiento en la jornada de trabajo.</w:t>
      </w:r>
    </w:p>
    <w:p w14:paraId="394B290B" w14:textId="77777777" w:rsidR="006F0EAD" w:rsidRPr="00121159" w:rsidRDefault="006F0EAD" w:rsidP="00903157">
      <w:pPr>
        <w:pStyle w:val="Prrafodelista"/>
        <w:numPr>
          <w:ilvl w:val="1"/>
          <w:numId w:val="25"/>
        </w:numPr>
        <w:rPr>
          <w:sz w:val="16"/>
          <w:szCs w:val="16"/>
        </w:rPr>
      </w:pPr>
      <w:r w:rsidRPr="00121159">
        <w:rPr>
          <w:rFonts w:eastAsia="Times New Roman" w:cs="Helvetica"/>
          <w:color w:val="000000"/>
          <w:sz w:val="16"/>
          <w:szCs w:val="16"/>
          <w:lang w:eastAsia="es-MX"/>
        </w:rPr>
        <w:t>Software de operación en español.</w:t>
      </w:r>
    </w:p>
    <w:p w14:paraId="13725B19" w14:textId="77777777" w:rsidR="006F0EAD" w:rsidRPr="00121159" w:rsidRDefault="006F0EAD" w:rsidP="00903157">
      <w:pPr>
        <w:pStyle w:val="Prrafodelista"/>
        <w:numPr>
          <w:ilvl w:val="1"/>
          <w:numId w:val="25"/>
        </w:numPr>
        <w:rPr>
          <w:sz w:val="16"/>
          <w:szCs w:val="16"/>
        </w:rPr>
      </w:pPr>
      <w:r w:rsidRPr="00121159">
        <w:rPr>
          <w:rFonts w:eastAsia="Times New Roman" w:cs="Helvetica"/>
          <w:color w:val="000000"/>
          <w:sz w:val="16"/>
          <w:szCs w:val="16"/>
          <w:lang w:eastAsia="es-MX"/>
        </w:rPr>
        <w:t xml:space="preserve">Puerto de comunicación para </w:t>
      </w:r>
      <w:r w:rsidR="00502887" w:rsidRPr="00121159">
        <w:rPr>
          <w:rFonts w:eastAsia="Times New Roman" w:cs="Helvetica"/>
          <w:color w:val="000000"/>
          <w:sz w:val="16"/>
          <w:szCs w:val="16"/>
          <w:lang w:eastAsia="es-MX"/>
        </w:rPr>
        <w:t>interfaz</w:t>
      </w:r>
      <w:r w:rsidRPr="00121159">
        <w:rPr>
          <w:rFonts w:eastAsia="Times New Roman" w:cs="Helvetica"/>
          <w:color w:val="000000"/>
          <w:sz w:val="16"/>
          <w:szCs w:val="16"/>
          <w:lang w:eastAsia="es-MX"/>
        </w:rPr>
        <w:t>.</w:t>
      </w:r>
    </w:p>
    <w:p w14:paraId="251D883A" w14:textId="77777777" w:rsidR="006F0EAD" w:rsidRPr="00121159" w:rsidRDefault="006F0EAD" w:rsidP="00903157">
      <w:pPr>
        <w:pStyle w:val="Prrafodelista"/>
        <w:numPr>
          <w:ilvl w:val="1"/>
          <w:numId w:val="25"/>
        </w:numPr>
        <w:rPr>
          <w:sz w:val="16"/>
          <w:szCs w:val="16"/>
        </w:rPr>
      </w:pPr>
      <w:r w:rsidRPr="00121159">
        <w:rPr>
          <w:rFonts w:eastAsia="Times New Roman" w:cs="Helvetica"/>
          <w:color w:val="000000"/>
          <w:sz w:val="16"/>
          <w:szCs w:val="16"/>
          <w:lang w:eastAsia="es-MX"/>
        </w:rPr>
        <w:t>En caso de requerir impresora, deberá considerar los insumos mensuales para esta.</w:t>
      </w:r>
    </w:p>
    <w:p w14:paraId="78FFF11C" w14:textId="77777777" w:rsidR="006F0EAD" w:rsidRPr="00121159" w:rsidRDefault="006F0EAD" w:rsidP="00903157">
      <w:pPr>
        <w:pStyle w:val="Prrafodelista"/>
        <w:numPr>
          <w:ilvl w:val="1"/>
          <w:numId w:val="25"/>
        </w:numPr>
        <w:rPr>
          <w:sz w:val="16"/>
          <w:szCs w:val="16"/>
        </w:rPr>
      </w:pPr>
      <w:r w:rsidRPr="00121159">
        <w:rPr>
          <w:rFonts w:eastAsia="Times New Roman" w:cs="Helvetica"/>
          <w:color w:val="000000"/>
          <w:sz w:val="16"/>
          <w:szCs w:val="16"/>
          <w:lang w:eastAsia="es-MX"/>
        </w:rPr>
        <w:t>Regulador de voltaje y betería de respaldo con duración mínima de treinta minutos.</w:t>
      </w:r>
      <w:r w:rsidR="00221154" w:rsidRPr="00121159">
        <w:rPr>
          <w:rFonts w:eastAsia="Times New Roman" w:cs="Helvetica"/>
          <w:color w:val="000000"/>
          <w:sz w:val="16"/>
          <w:szCs w:val="16"/>
          <w:lang w:eastAsia="es-MX"/>
        </w:rPr>
        <w:t xml:space="preserve"> </w:t>
      </w:r>
    </w:p>
    <w:p w14:paraId="0DD1A96C" w14:textId="77777777" w:rsidR="006F0EAD" w:rsidRPr="00121159" w:rsidRDefault="006F0EAD" w:rsidP="00903157">
      <w:pPr>
        <w:pStyle w:val="Prrafodelista"/>
        <w:numPr>
          <w:ilvl w:val="1"/>
          <w:numId w:val="25"/>
        </w:numPr>
        <w:rPr>
          <w:sz w:val="16"/>
          <w:szCs w:val="16"/>
        </w:rPr>
      </w:pPr>
      <w:r w:rsidRPr="00121159">
        <w:rPr>
          <w:sz w:val="16"/>
          <w:szCs w:val="16"/>
        </w:rPr>
        <w:t xml:space="preserve">Proporcionar Refacciones, Accesorios y Consumibles </w:t>
      </w:r>
      <w:r w:rsidR="002C7444" w:rsidRPr="00121159">
        <w:rPr>
          <w:sz w:val="16"/>
          <w:szCs w:val="16"/>
        </w:rPr>
        <w:t>de acuerdo con</w:t>
      </w:r>
      <w:r w:rsidRPr="00121159">
        <w:rPr>
          <w:sz w:val="16"/>
          <w:szCs w:val="16"/>
        </w:rPr>
        <w:t xml:space="preserve"> sus necesidades, asegurando su compatibilidad con la marca y modelo del equipo.</w:t>
      </w:r>
    </w:p>
    <w:p w14:paraId="3F5D5D97" w14:textId="77777777" w:rsidR="006F0EAD" w:rsidRPr="00121159" w:rsidRDefault="006F0EAD" w:rsidP="006F0EAD">
      <w:pPr>
        <w:ind w:firstLine="708"/>
        <w:rPr>
          <w:i/>
          <w:iCs/>
          <w:sz w:val="16"/>
          <w:szCs w:val="16"/>
        </w:rPr>
      </w:pPr>
      <w:r w:rsidRPr="00121159">
        <w:rPr>
          <w:i/>
          <w:iCs/>
          <w:sz w:val="16"/>
          <w:szCs w:val="16"/>
        </w:rPr>
        <w:t xml:space="preserve">Control de Calidad </w:t>
      </w:r>
    </w:p>
    <w:p w14:paraId="7BDC3D06" w14:textId="77777777" w:rsidR="006F0EAD" w:rsidRPr="00121159" w:rsidRDefault="006F0EAD" w:rsidP="00903157">
      <w:pPr>
        <w:pStyle w:val="Prrafodelista"/>
        <w:numPr>
          <w:ilvl w:val="1"/>
          <w:numId w:val="25"/>
        </w:numPr>
        <w:rPr>
          <w:i/>
          <w:iCs/>
          <w:sz w:val="16"/>
          <w:szCs w:val="16"/>
        </w:rPr>
      </w:pPr>
      <w:r w:rsidRPr="00121159">
        <w:rPr>
          <w:sz w:val="16"/>
          <w:szCs w:val="16"/>
        </w:rPr>
        <w:t>El equipo deberá contar con control de calidad integrado.</w:t>
      </w:r>
    </w:p>
    <w:p w14:paraId="4B1E00D8" w14:textId="77777777" w:rsidR="00A44CB2" w:rsidRPr="00121159" w:rsidRDefault="00A44CB2" w:rsidP="00A44CB2">
      <w:pPr>
        <w:rPr>
          <w:sz w:val="16"/>
          <w:szCs w:val="16"/>
        </w:rPr>
      </w:pPr>
      <w:r w:rsidRPr="00121159">
        <w:rPr>
          <w:sz w:val="16"/>
          <w:szCs w:val="16"/>
        </w:rPr>
        <w:lastRenderedPageBreak/>
        <w:t>Se podrán procesar estos estudios en los equipos de otros grupos de estudios (como es el caso del Equipo de Carga Viral) con el fin de optimizar los espacios en las Unidades Médicas, en el entendido que los estudios deberán estar concluidos en la jornada de trabajo.</w:t>
      </w:r>
    </w:p>
    <w:p w14:paraId="59134D70" w14:textId="77777777" w:rsidR="00845FD6" w:rsidRPr="00121159" w:rsidRDefault="00845FD6" w:rsidP="00845FD6">
      <w:pPr>
        <w:rPr>
          <w:sz w:val="16"/>
          <w:szCs w:val="16"/>
        </w:rPr>
      </w:pPr>
    </w:p>
    <w:tbl>
      <w:tblPr>
        <w:tblStyle w:val="Tablaconcuadrcula1"/>
        <w:tblW w:w="0" w:type="auto"/>
        <w:tblLook w:val="04A0" w:firstRow="1" w:lastRow="0" w:firstColumn="1" w:lastColumn="0" w:noHBand="0" w:noVBand="1"/>
      </w:tblPr>
      <w:tblGrid>
        <w:gridCol w:w="980"/>
        <w:gridCol w:w="2089"/>
        <w:gridCol w:w="6751"/>
      </w:tblGrid>
      <w:tr w:rsidR="007B5C1C" w:rsidRPr="00121159" w14:paraId="7DFFBB11" w14:textId="77777777" w:rsidTr="007933AF">
        <w:trPr>
          <w:trHeight w:val="300"/>
        </w:trPr>
        <w:tc>
          <w:tcPr>
            <w:tcW w:w="9962" w:type="dxa"/>
            <w:gridSpan w:val="3"/>
            <w:shd w:val="clear" w:color="auto" w:fill="A6A6A6" w:themeFill="background1" w:themeFillShade="A6"/>
            <w:noWrap/>
            <w:vAlign w:val="center"/>
          </w:tcPr>
          <w:p w14:paraId="548E9BE6" w14:textId="77777777" w:rsidR="007B5C1C" w:rsidRPr="00121159" w:rsidRDefault="007933AF" w:rsidP="007B5C1C">
            <w:pPr>
              <w:rPr>
                <w:b/>
                <w:sz w:val="16"/>
                <w:szCs w:val="16"/>
              </w:rPr>
            </w:pPr>
            <w:r w:rsidRPr="00121159">
              <w:rPr>
                <w:b/>
                <w:sz w:val="16"/>
                <w:szCs w:val="16"/>
              </w:rPr>
              <w:t>Grupo 21 Carga Viral</w:t>
            </w:r>
          </w:p>
        </w:tc>
      </w:tr>
      <w:tr w:rsidR="007B5C1C" w:rsidRPr="00121159" w14:paraId="7B3A4E66" w14:textId="77777777" w:rsidTr="007933AF">
        <w:trPr>
          <w:trHeight w:val="300"/>
        </w:trPr>
        <w:tc>
          <w:tcPr>
            <w:tcW w:w="9962" w:type="dxa"/>
            <w:gridSpan w:val="3"/>
            <w:shd w:val="clear" w:color="auto" w:fill="A6A6A6" w:themeFill="background1" w:themeFillShade="A6"/>
            <w:noWrap/>
            <w:vAlign w:val="center"/>
          </w:tcPr>
          <w:p w14:paraId="56B86652" w14:textId="77777777" w:rsidR="007B5C1C" w:rsidRPr="00121159" w:rsidRDefault="007B5C1C" w:rsidP="00F75BE1">
            <w:pPr>
              <w:pStyle w:val="Sinespaciado"/>
              <w:rPr>
                <w:b/>
                <w:bCs/>
                <w:sz w:val="16"/>
                <w:szCs w:val="16"/>
              </w:rPr>
            </w:pPr>
            <w:r w:rsidRPr="00121159">
              <w:rPr>
                <w:sz w:val="16"/>
                <w:szCs w:val="16"/>
              </w:rPr>
              <w:t>Estudios incluidos:</w:t>
            </w:r>
          </w:p>
        </w:tc>
      </w:tr>
      <w:tr w:rsidR="00CB7BC1" w:rsidRPr="00121159" w14:paraId="0F3E7B9E" w14:textId="77777777" w:rsidTr="007933AF">
        <w:trPr>
          <w:trHeight w:val="300"/>
        </w:trPr>
        <w:tc>
          <w:tcPr>
            <w:tcW w:w="1020" w:type="dxa"/>
            <w:shd w:val="clear" w:color="auto" w:fill="A6A6A6" w:themeFill="background1" w:themeFillShade="A6"/>
            <w:noWrap/>
            <w:vAlign w:val="center"/>
          </w:tcPr>
          <w:p w14:paraId="06DE8D81" w14:textId="77777777" w:rsidR="00CB7BC1" w:rsidRPr="00121159" w:rsidRDefault="00CB7BC1" w:rsidP="00664F83">
            <w:pPr>
              <w:pStyle w:val="Sinespaciado"/>
              <w:jc w:val="center"/>
              <w:rPr>
                <w:b/>
                <w:bCs/>
                <w:sz w:val="16"/>
                <w:szCs w:val="16"/>
                <w:lang w:eastAsia="es-MX"/>
              </w:rPr>
            </w:pPr>
            <w:r w:rsidRPr="00121159">
              <w:rPr>
                <w:b/>
                <w:bCs/>
                <w:sz w:val="16"/>
                <w:szCs w:val="16"/>
              </w:rPr>
              <w:t>Clave</w:t>
            </w:r>
          </w:p>
        </w:tc>
        <w:tc>
          <w:tcPr>
            <w:tcW w:w="2189" w:type="dxa"/>
            <w:shd w:val="clear" w:color="auto" w:fill="A6A6A6" w:themeFill="background1" w:themeFillShade="A6"/>
            <w:noWrap/>
            <w:vAlign w:val="center"/>
          </w:tcPr>
          <w:p w14:paraId="22E73773" w14:textId="77777777" w:rsidR="00CB7BC1" w:rsidRPr="00121159" w:rsidRDefault="00CB7BC1" w:rsidP="00664F83">
            <w:pPr>
              <w:pStyle w:val="Sinespaciado"/>
              <w:jc w:val="center"/>
              <w:rPr>
                <w:b/>
                <w:bCs/>
                <w:sz w:val="16"/>
                <w:szCs w:val="16"/>
                <w:lang w:eastAsia="es-MX"/>
              </w:rPr>
            </w:pPr>
            <w:r w:rsidRPr="00121159">
              <w:rPr>
                <w:b/>
                <w:bCs/>
                <w:sz w:val="16"/>
                <w:szCs w:val="16"/>
              </w:rPr>
              <w:t>Nombre del Estudio</w:t>
            </w:r>
          </w:p>
        </w:tc>
        <w:tc>
          <w:tcPr>
            <w:tcW w:w="6753" w:type="dxa"/>
            <w:shd w:val="clear" w:color="auto" w:fill="A6A6A6" w:themeFill="background1" w:themeFillShade="A6"/>
            <w:vAlign w:val="center"/>
          </w:tcPr>
          <w:p w14:paraId="1B47095A" w14:textId="77777777" w:rsidR="00CB7BC1" w:rsidRPr="00121159" w:rsidRDefault="00CB7BC1" w:rsidP="00664F83">
            <w:pPr>
              <w:pStyle w:val="Sinespaciado"/>
              <w:jc w:val="center"/>
              <w:rPr>
                <w:b/>
                <w:bCs/>
                <w:sz w:val="16"/>
                <w:szCs w:val="16"/>
                <w:lang w:eastAsia="es-MX"/>
              </w:rPr>
            </w:pPr>
            <w:r w:rsidRPr="00121159">
              <w:rPr>
                <w:b/>
                <w:bCs/>
                <w:sz w:val="16"/>
                <w:szCs w:val="16"/>
              </w:rPr>
              <w:t>Especificaciones</w:t>
            </w:r>
          </w:p>
        </w:tc>
      </w:tr>
      <w:tr w:rsidR="00CB7BC1" w:rsidRPr="00121159" w14:paraId="4901E539" w14:textId="77777777" w:rsidTr="007B5C1C">
        <w:trPr>
          <w:trHeight w:val="300"/>
        </w:trPr>
        <w:tc>
          <w:tcPr>
            <w:tcW w:w="1020" w:type="dxa"/>
            <w:noWrap/>
            <w:vAlign w:val="center"/>
          </w:tcPr>
          <w:p w14:paraId="6B191F88" w14:textId="77777777" w:rsidR="00CB7BC1" w:rsidRPr="00121159" w:rsidRDefault="00CB7BC1" w:rsidP="00CB7BC1">
            <w:pPr>
              <w:pStyle w:val="Sinespaciado"/>
              <w:jc w:val="center"/>
              <w:rPr>
                <w:sz w:val="16"/>
                <w:szCs w:val="16"/>
                <w:lang w:eastAsia="es-MX"/>
              </w:rPr>
            </w:pPr>
            <w:r w:rsidRPr="00121159">
              <w:rPr>
                <w:rFonts w:cs="Calibri"/>
                <w:color w:val="000000"/>
                <w:sz w:val="16"/>
                <w:szCs w:val="16"/>
              </w:rPr>
              <w:t>40.21.001</w:t>
            </w:r>
          </w:p>
        </w:tc>
        <w:tc>
          <w:tcPr>
            <w:tcW w:w="2189" w:type="dxa"/>
            <w:noWrap/>
            <w:vAlign w:val="center"/>
          </w:tcPr>
          <w:p w14:paraId="3DDB9B05" w14:textId="77777777" w:rsidR="00CB7BC1" w:rsidRPr="00121159" w:rsidRDefault="00CB7BC1" w:rsidP="00CB7BC1">
            <w:pPr>
              <w:pStyle w:val="Sinespaciado"/>
              <w:rPr>
                <w:sz w:val="16"/>
                <w:szCs w:val="16"/>
                <w:lang w:eastAsia="es-MX"/>
              </w:rPr>
            </w:pPr>
            <w:r w:rsidRPr="00121159">
              <w:rPr>
                <w:rFonts w:cs="Calibri"/>
                <w:color w:val="000000"/>
                <w:sz w:val="16"/>
                <w:szCs w:val="16"/>
              </w:rPr>
              <w:t>Carga Viral de VIH</w:t>
            </w:r>
          </w:p>
        </w:tc>
        <w:tc>
          <w:tcPr>
            <w:tcW w:w="6753" w:type="dxa"/>
            <w:vAlign w:val="center"/>
          </w:tcPr>
          <w:p w14:paraId="2CD6D6F9" w14:textId="77777777" w:rsidR="00CB7BC1" w:rsidRPr="00121159" w:rsidRDefault="00CB7BC1" w:rsidP="00CB7BC1">
            <w:pPr>
              <w:pStyle w:val="Sinespaciado"/>
              <w:rPr>
                <w:sz w:val="16"/>
                <w:szCs w:val="16"/>
                <w:lang w:eastAsia="es-MX"/>
              </w:rPr>
            </w:pPr>
            <w:r w:rsidRPr="00121159">
              <w:rPr>
                <w:sz w:val="16"/>
                <w:szCs w:val="16"/>
              </w:rPr>
              <w:t>Debe procesarse en sitio o envío al CRAP</w:t>
            </w:r>
          </w:p>
        </w:tc>
      </w:tr>
      <w:tr w:rsidR="00CB7BC1" w:rsidRPr="00121159" w14:paraId="29C72A88" w14:textId="77777777" w:rsidTr="007B5C1C">
        <w:trPr>
          <w:trHeight w:val="300"/>
        </w:trPr>
        <w:tc>
          <w:tcPr>
            <w:tcW w:w="1020" w:type="dxa"/>
            <w:noWrap/>
            <w:vAlign w:val="center"/>
          </w:tcPr>
          <w:p w14:paraId="68C3A295" w14:textId="77777777" w:rsidR="00CB7BC1" w:rsidRPr="00121159" w:rsidRDefault="00CB7BC1" w:rsidP="00CB7BC1">
            <w:pPr>
              <w:pStyle w:val="Sinespaciado"/>
              <w:jc w:val="center"/>
              <w:rPr>
                <w:sz w:val="16"/>
                <w:szCs w:val="16"/>
                <w:lang w:eastAsia="es-MX"/>
              </w:rPr>
            </w:pPr>
            <w:r w:rsidRPr="00121159">
              <w:rPr>
                <w:rFonts w:cs="Calibri"/>
                <w:color w:val="000000"/>
                <w:sz w:val="16"/>
                <w:szCs w:val="16"/>
              </w:rPr>
              <w:t>40.21.002</w:t>
            </w:r>
          </w:p>
        </w:tc>
        <w:tc>
          <w:tcPr>
            <w:tcW w:w="2189" w:type="dxa"/>
            <w:noWrap/>
            <w:vAlign w:val="center"/>
          </w:tcPr>
          <w:p w14:paraId="34411708" w14:textId="77777777" w:rsidR="00CB7BC1" w:rsidRPr="00121159" w:rsidRDefault="00CB7BC1" w:rsidP="00CB7BC1">
            <w:pPr>
              <w:pStyle w:val="Sinespaciado"/>
              <w:rPr>
                <w:sz w:val="16"/>
                <w:szCs w:val="16"/>
                <w:lang w:eastAsia="es-MX"/>
              </w:rPr>
            </w:pPr>
            <w:r w:rsidRPr="00121159">
              <w:rPr>
                <w:rFonts w:cs="Calibri"/>
                <w:color w:val="000000"/>
                <w:sz w:val="16"/>
                <w:szCs w:val="16"/>
              </w:rPr>
              <w:t>Carga Viral de Hepatitis B</w:t>
            </w:r>
          </w:p>
        </w:tc>
        <w:tc>
          <w:tcPr>
            <w:tcW w:w="6753" w:type="dxa"/>
            <w:vAlign w:val="center"/>
          </w:tcPr>
          <w:p w14:paraId="401D4CC5" w14:textId="77777777" w:rsidR="00CB7BC1" w:rsidRPr="00121159" w:rsidRDefault="00CB7BC1" w:rsidP="00CB7BC1">
            <w:pPr>
              <w:pStyle w:val="Sinespaciado"/>
              <w:rPr>
                <w:sz w:val="16"/>
                <w:szCs w:val="16"/>
              </w:rPr>
            </w:pPr>
            <w:r w:rsidRPr="00121159">
              <w:rPr>
                <w:sz w:val="16"/>
                <w:szCs w:val="16"/>
              </w:rPr>
              <w:t>Para las siguientes UMAE, se deberá procesar en sitio:</w:t>
            </w:r>
          </w:p>
          <w:p w14:paraId="3F170A9E" w14:textId="77777777" w:rsidR="00CB7BC1" w:rsidRPr="00121159" w:rsidRDefault="00CB7BC1" w:rsidP="00CB7BC1">
            <w:pPr>
              <w:pStyle w:val="Sinespaciado"/>
              <w:rPr>
                <w:sz w:val="16"/>
                <w:szCs w:val="16"/>
              </w:rPr>
            </w:pPr>
          </w:p>
          <w:tbl>
            <w:tblPr>
              <w:tblW w:w="5000" w:type="pct"/>
              <w:tblCellMar>
                <w:left w:w="70" w:type="dxa"/>
                <w:right w:w="70" w:type="dxa"/>
              </w:tblCellMar>
              <w:tblLook w:val="04A0" w:firstRow="1" w:lastRow="0" w:firstColumn="1" w:lastColumn="0" w:noHBand="0" w:noVBand="1"/>
            </w:tblPr>
            <w:tblGrid>
              <w:gridCol w:w="721"/>
              <w:gridCol w:w="1119"/>
              <w:gridCol w:w="2222"/>
              <w:gridCol w:w="2463"/>
            </w:tblGrid>
            <w:tr w:rsidR="00CB7BC1" w:rsidRPr="00121159" w14:paraId="580A224B" w14:textId="77777777" w:rsidTr="00CA6713">
              <w:trPr>
                <w:trHeight w:val="270"/>
              </w:trPr>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FF1C32" w14:textId="77777777" w:rsidR="00CB7BC1" w:rsidRPr="00121159" w:rsidRDefault="00CB7BC1"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Partida</w:t>
                  </w:r>
                </w:p>
              </w:tc>
              <w:tc>
                <w:tcPr>
                  <w:tcW w:w="857" w:type="pct"/>
                  <w:tcBorders>
                    <w:top w:val="single" w:sz="4" w:space="0" w:color="auto"/>
                    <w:left w:val="nil"/>
                    <w:bottom w:val="single" w:sz="4" w:space="0" w:color="auto"/>
                    <w:right w:val="single" w:sz="4" w:space="0" w:color="auto"/>
                  </w:tcBorders>
                  <w:shd w:val="clear" w:color="auto" w:fill="auto"/>
                  <w:noWrap/>
                  <w:vAlign w:val="center"/>
                </w:tcPr>
                <w:p w14:paraId="62E9B155" w14:textId="77777777" w:rsidR="00CB7BC1" w:rsidRPr="00121159" w:rsidRDefault="00CB7BC1"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Clave OOAD</w:t>
                  </w:r>
                </w:p>
              </w:tc>
              <w:tc>
                <w:tcPr>
                  <w:tcW w:w="1903" w:type="pct"/>
                  <w:tcBorders>
                    <w:top w:val="single" w:sz="4" w:space="0" w:color="auto"/>
                    <w:left w:val="nil"/>
                    <w:bottom w:val="single" w:sz="4" w:space="0" w:color="auto"/>
                    <w:right w:val="single" w:sz="4" w:space="0" w:color="auto"/>
                  </w:tcBorders>
                  <w:shd w:val="clear" w:color="auto" w:fill="auto"/>
                  <w:noWrap/>
                  <w:vAlign w:val="center"/>
                </w:tcPr>
                <w:p w14:paraId="3A44FDCB" w14:textId="77777777" w:rsidR="00CB7BC1" w:rsidRPr="00121159" w:rsidRDefault="00CB7BC1"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OOAD/UMAE</w:t>
                  </w:r>
                </w:p>
              </w:tc>
              <w:tc>
                <w:tcPr>
                  <w:tcW w:w="1687" w:type="pct"/>
                  <w:tcBorders>
                    <w:top w:val="single" w:sz="4" w:space="0" w:color="auto"/>
                    <w:left w:val="nil"/>
                    <w:bottom w:val="single" w:sz="4" w:space="0" w:color="auto"/>
                    <w:right w:val="single" w:sz="4" w:space="0" w:color="auto"/>
                  </w:tcBorders>
                  <w:shd w:val="clear" w:color="auto" w:fill="auto"/>
                  <w:noWrap/>
                  <w:vAlign w:val="center"/>
                </w:tcPr>
                <w:p w14:paraId="03C92E84" w14:textId="77777777" w:rsidR="00CB7BC1" w:rsidRPr="00121159" w:rsidRDefault="00CB7BC1"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UNIDAD</w:t>
                  </w:r>
                </w:p>
              </w:tc>
            </w:tr>
            <w:tr w:rsidR="00CB7BC1" w:rsidRPr="00121159" w14:paraId="4131747B" w14:textId="77777777" w:rsidTr="00CA6713">
              <w:trPr>
                <w:trHeight w:val="270"/>
              </w:trPr>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274C2" w14:textId="77777777" w:rsidR="00CB7BC1" w:rsidRPr="00121159" w:rsidRDefault="00CB7BC1" w:rsidP="00CA6713">
                  <w:pPr>
                    <w:spacing w:after="0"/>
                    <w:jc w:val="center"/>
                    <w:rPr>
                      <w:rFonts w:eastAsia="Times New Roman" w:cs="Calibri"/>
                      <w:color w:val="000000"/>
                      <w:sz w:val="16"/>
                      <w:szCs w:val="16"/>
                      <w:lang w:eastAsia="es-MX"/>
                    </w:rPr>
                  </w:pPr>
                  <w:r w:rsidRPr="00121159">
                    <w:rPr>
                      <w:rFonts w:cs="Calibri"/>
                      <w:color w:val="000000"/>
                      <w:sz w:val="16"/>
                      <w:szCs w:val="16"/>
                    </w:rPr>
                    <w:t>36</w:t>
                  </w:r>
                </w:p>
              </w:tc>
              <w:tc>
                <w:tcPr>
                  <w:tcW w:w="857" w:type="pct"/>
                  <w:tcBorders>
                    <w:top w:val="single" w:sz="4" w:space="0" w:color="auto"/>
                    <w:left w:val="nil"/>
                    <w:bottom w:val="single" w:sz="4" w:space="0" w:color="auto"/>
                    <w:right w:val="single" w:sz="4" w:space="0" w:color="auto"/>
                  </w:tcBorders>
                  <w:shd w:val="clear" w:color="auto" w:fill="auto"/>
                  <w:noWrap/>
                  <w:vAlign w:val="center"/>
                  <w:hideMark/>
                </w:tcPr>
                <w:p w14:paraId="7FD60453" w14:textId="77777777" w:rsidR="00CB7BC1" w:rsidRPr="00121159" w:rsidRDefault="00CB7BC1" w:rsidP="00CA6713">
                  <w:pPr>
                    <w:spacing w:after="0"/>
                    <w:jc w:val="center"/>
                    <w:rPr>
                      <w:rFonts w:eastAsia="Times New Roman" w:cs="Calibri"/>
                      <w:color w:val="000000"/>
                      <w:sz w:val="16"/>
                      <w:szCs w:val="16"/>
                      <w:lang w:eastAsia="es-MX"/>
                    </w:rPr>
                  </w:pPr>
                  <w:r w:rsidRPr="00121159">
                    <w:rPr>
                      <w:rFonts w:cs="Calibri"/>
                      <w:color w:val="000000"/>
                      <w:sz w:val="16"/>
                      <w:szCs w:val="16"/>
                    </w:rPr>
                    <w:t>4A</w:t>
                  </w:r>
                </w:p>
              </w:tc>
              <w:tc>
                <w:tcPr>
                  <w:tcW w:w="1903" w:type="pct"/>
                  <w:tcBorders>
                    <w:top w:val="single" w:sz="4" w:space="0" w:color="auto"/>
                    <w:left w:val="nil"/>
                    <w:bottom w:val="single" w:sz="4" w:space="0" w:color="auto"/>
                    <w:right w:val="single" w:sz="4" w:space="0" w:color="auto"/>
                  </w:tcBorders>
                  <w:shd w:val="clear" w:color="auto" w:fill="auto"/>
                  <w:noWrap/>
                  <w:vAlign w:val="center"/>
                  <w:hideMark/>
                </w:tcPr>
                <w:p w14:paraId="5070D9CA" w14:textId="77777777" w:rsidR="00CB7BC1" w:rsidRPr="00121159" w:rsidRDefault="00CB7BC1" w:rsidP="00CA6713">
                  <w:pPr>
                    <w:spacing w:after="0"/>
                    <w:jc w:val="left"/>
                    <w:rPr>
                      <w:rFonts w:eastAsia="Times New Roman" w:cs="Calibri"/>
                      <w:color w:val="000000"/>
                      <w:sz w:val="16"/>
                      <w:szCs w:val="16"/>
                      <w:lang w:eastAsia="es-MX"/>
                    </w:rPr>
                  </w:pPr>
                  <w:r w:rsidRPr="00121159">
                    <w:rPr>
                      <w:rFonts w:cs="Calibri"/>
                      <w:color w:val="000000"/>
                      <w:sz w:val="16"/>
                      <w:szCs w:val="16"/>
                    </w:rPr>
                    <w:t>UMAE HES CMN La Raza</w:t>
                  </w:r>
                </w:p>
              </w:tc>
              <w:tc>
                <w:tcPr>
                  <w:tcW w:w="1687" w:type="pct"/>
                  <w:tcBorders>
                    <w:top w:val="single" w:sz="4" w:space="0" w:color="auto"/>
                    <w:left w:val="nil"/>
                    <w:bottom w:val="single" w:sz="4" w:space="0" w:color="auto"/>
                    <w:right w:val="single" w:sz="4" w:space="0" w:color="auto"/>
                  </w:tcBorders>
                  <w:shd w:val="clear" w:color="auto" w:fill="auto"/>
                  <w:noWrap/>
                  <w:vAlign w:val="center"/>
                  <w:hideMark/>
                </w:tcPr>
                <w:p w14:paraId="145FFB1E" w14:textId="77777777" w:rsidR="00CB7BC1" w:rsidRPr="00121159" w:rsidRDefault="00CB7BC1" w:rsidP="00CA6713">
                  <w:pPr>
                    <w:spacing w:after="0"/>
                    <w:jc w:val="left"/>
                    <w:rPr>
                      <w:rFonts w:eastAsia="Times New Roman" w:cs="Calibri"/>
                      <w:color w:val="000000"/>
                      <w:sz w:val="16"/>
                      <w:szCs w:val="16"/>
                      <w:lang w:eastAsia="es-MX"/>
                    </w:rPr>
                  </w:pPr>
                  <w:r w:rsidRPr="00121159">
                    <w:rPr>
                      <w:rFonts w:cs="Calibri"/>
                      <w:color w:val="000000"/>
                      <w:sz w:val="16"/>
                      <w:szCs w:val="16"/>
                    </w:rPr>
                    <w:t>HES</w:t>
                  </w:r>
                  <w:r w:rsidR="00221154" w:rsidRPr="00121159">
                    <w:rPr>
                      <w:rFonts w:cs="Calibri"/>
                      <w:color w:val="000000"/>
                      <w:sz w:val="16"/>
                      <w:szCs w:val="16"/>
                    </w:rPr>
                    <w:t xml:space="preserve"> </w:t>
                  </w:r>
                  <w:r w:rsidRPr="00121159">
                    <w:rPr>
                      <w:rFonts w:cs="Calibri"/>
                      <w:color w:val="000000"/>
                      <w:sz w:val="16"/>
                      <w:szCs w:val="16"/>
                    </w:rPr>
                    <w:t>CMN La Raza</w:t>
                  </w:r>
                </w:p>
              </w:tc>
            </w:tr>
            <w:tr w:rsidR="00CB7BC1" w:rsidRPr="00121159" w14:paraId="28B24006" w14:textId="77777777" w:rsidTr="00CA6713">
              <w:trPr>
                <w:trHeight w:val="270"/>
              </w:trPr>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4E7092" w14:textId="77777777" w:rsidR="00CB7BC1" w:rsidRPr="00121159" w:rsidRDefault="00CB7BC1" w:rsidP="00CA6713">
                  <w:pPr>
                    <w:spacing w:after="0"/>
                    <w:jc w:val="center"/>
                    <w:rPr>
                      <w:rFonts w:eastAsia="Times New Roman" w:cs="Calibri"/>
                      <w:color w:val="000000"/>
                      <w:sz w:val="16"/>
                      <w:szCs w:val="16"/>
                      <w:lang w:eastAsia="es-MX"/>
                    </w:rPr>
                  </w:pPr>
                  <w:r w:rsidRPr="00121159">
                    <w:rPr>
                      <w:rFonts w:cs="Calibri"/>
                      <w:color w:val="000000"/>
                      <w:sz w:val="16"/>
                      <w:szCs w:val="16"/>
                    </w:rPr>
                    <w:t>37</w:t>
                  </w:r>
                </w:p>
              </w:tc>
              <w:tc>
                <w:tcPr>
                  <w:tcW w:w="857" w:type="pct"/>
                  <w:tcBorders>
                    <w:top w:val="single" w:sz="4" w:space="0" w:color="auto"/>
                    <w:left w:val="nil"/>
                    <w:bottom w:val="single" w:sz="4" w:space="0" w:color="auto"/>
                    <w:right w:val="single" w:sz="4" w:space="0" w:color="auto"/>
                  </w:tcBorders>
                  <w:shd w:val="clear" w:color="auto" w:fill="auto"/>
                  <w:noWrap/>
                  <w:vAlign w:val="center"/>
                </w:tcPr>
                <w:p w14:paraId="59415B5E" w14:textId="77777777" w:rsidR="00CB7BC1" w:rsidRPr="00121159" w:rsidRDefault="00CB7BC1" w:rsidP="00CA6713">
                  <w:pPr>
                    <w:spacing w:after="0"/>
                    <w:jc w:val="center"/>
                    <w:rPr>
                      <w:rFonts w:eastAsia="Times New Roman" w:cs="Calibri"/>
                      <w:color w:val="000000"/>
                      <w:sz w:val="16"/>
                      <w:szCs w:val="16"/>
                      <w:lang w:eastAsia="es-MX"/>
                    </w:rPr>
                  </w:pPr>
                  <w:r w:rsidRPr="00121159">
                    <w:rPr>
                      <w:rFonts w:cs="Calibri"/>
                      <w:color w:val="000000"/>
                      <w:sz w:val="16"/>
                      <w:szCs w:val="16"/>
                    </w:rPr>
                    <w:t>4B</w:t>
                  </w:r>
                </w:p>
              </w:tc>
              <w:tc>
                <w:tcPr>
                  <w:tcW w:w="1903" w:type="pct"/>
                  <w:tcBorders>
                    <w:top w:val="single" w:sz="4" w:space="0" w:color="auto"/>
                    <w:left w:val="nil"/>
                    <w:bottom w:val="single" w:sz="4" w:space="0" w:color="auto"/>
                    <w:right w:val="single" w:sz="4" w:space="0" w:color="auto"/>
                  </w:tcBorders>
                  <w:shd w:val="clear" w:color="auto" w:fill="auto"/>
                  <w:noWrap/>
                  <w:vAlign w:val="center"/>
                </w:tcPr>
                <w:p w14:paraId="3B5B062E"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UMAE HES CMN Siglo XXI</w:t>
                  </w:r>
                </w:p>
              </w:tc>
              <w:tc>
                <w:tcPr>
                  <w:tcW w:w="1687" w:type="pct"/>
                  <w:tcBorders>
                    <w:top w:val="single" w:sz="4" w:space="0" w:color="auto"/>
                    <w:left w:val="nil"/>
                    <w:bottom w:val="single" w:sz="4" w:space="0" w:color="auto"/>
                    <w:right w:val="single" w:sz="4" w:space="0" w:color="auto"/>
                  </w:tcBorders>
                  <w:shd w:val="clear" w:color="auto" w:fill="auto"/>
                  <w:noWrap/>
                  <w:vAlign w:val="center"/>
                </w:tcPr>
                <w:p w14:paraId="2E08F52B"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HES CMN Siglo XXI</w:t>
                  </w:r>
                </w:p>
              </w:tc>
            </w:tr>
            <w:tr w:rsidR="00CB7BC1" w:rsidRPr="00121159" w14:paraId="767803C6" w14:textId="77777777" w:rsidTr="00CA6713">
              <w:trPr>
                <w:trHeight w:val="270"/>
              </w:trPr>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4EF202"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38</w:t>
                  </w:r>
                </w:p>
              </w:tc>
              <w:tc>
                <w:tcPr>
                  <w:tcW w:w="857" w:type="pct"/>
                  <w:tcBorders>
                    <w:top w:val="single" w:sz="4" w:space="0" w:color="auto"/>
                    <w:left w:val="nil"/>
                    <w:bottom w:val="single" w:sz="4" w:space="0" w:color="auto"/>
                    <w:right w:val="single" w:sz="4" w:space="0" w:color="auto"/>
                  </w:tcBorders>
                  <w:shd w:val="clear" w:color="auto" w:fill="auto"/>
                  <w:noWrap/>
                  <w:vAlign w:val="center"/>
                </w:tcPr>
                <w:p w14:paraId="44A709AC"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4C</w:t>
                  </w:r>
                </w:p>
              </w:tc>
              <w:tc>
                <w:tcPr>
                  <w:tcW w:w="1903" w:type="pct"/>
                  <w:tcBorders>
                    <w:top w:val="single" w:sz="4" w:space="0" w:color="auto"/>
                    <w:left w:val="nil"/>
                    <w:bottom w:val="single" w:sz="4" w:space="0" w:color="auto"/>
                    <w:right w:val="single" w:sz="4" w:space="0" w:color="auto"/>
                  </w:tcBorders>
                  <w:shd w:val="clear" w:color="auto" w:fill="auto"/>
                  <w:noWrap/>
                  <w:vAlign w:val="center"/>
                </w:tcPr>
                <w:p w14:paraId="572AE83F"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UMAE HES CMN Occidente</w:t>
                  </w:r>
                </w:p>
              </w:tc>
              <w:tc>
                <w:tcPr>
                  <w:tcW w:w="1687" w:type="pct"/>
                  <w:tcBorders>
                    <w:top w:val="single" w:sz="4" w:space="0" w:color="auto"/>
                    <w:left w:val="nil"/>
                    <w:bottom w:val="single" w:sz="4" w:space="0" w:color="auto"/>
                    <w:right w:val="single" w:sz="4" w:space="0" w:color="auto"/>
                  </w:tcBorders>
                  <w:shd w:val="clear" w:color="auto" w:fill="auto"/>
                  <w:noWrap/>
                  <w:vAlign w:val="center"/>
                </w:tcPr>
                <w:p w14:paraId="241C8DC8"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HES CMN Occidente</w:t>
                  </w:r>
                </w:p>
              </w:tc>
            </w:tr>
            <w:tr w:rsidR="00CB7BC1" w:rsidRPr="00121159" w14:paraId="12AFAC50" w14:textId="77777777" w:rsidTr="00CA6713">
              <w:trPr>
                <w:trHeight w:val="270"/>
              </w:trPr>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35C620"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39</w:t>
                  </w:r>
                </w:p>
              </w:tc>
              <w:tc>
                <w:tcPr>
                  <w:tcW w:w="857" w:type="pct"/>
                  <w:tcBorders>
                    <w:top w:val="single" w:sz="4" w:space="0" w:color="auto"/>
                    <w:left w:val="nil"/>
                    <w:bottom w:val="single" w:sz="4" w:space="0" w:color="auto"/>
                    <w:right w:val="single" w:sz="4" w:space="0" w:color="auto"/>
                  </w:tcBorders>
                  <w:shd w:val="clear" w:color="auto" w:fill="auto"/>
                  <w:noWrap/>
                  <w:vAlign w:val="center"/>
                </w:tcPr>
                <w:p w14:paraId="2AFEBBED"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4D</w:t>
                  </w:r>
                </w:p>
              </w:tc>
              <w:tc>
                <w:tcPr>
                  <w:tcW w:w="1903" w:type="pct"/>
                  <w:tcBorders>
                    <w:top w:val="single" w:sz="4" w:space="0" w:color="auto"/>
                    <w:left w:val="nil"/>
                    <w:bottom w:val="single" w:sz="4" w:space="0" w:color="auto"/>
                    <w:right w:val="single" w:sz="4" w:space="0" w:color="auto"/>
                  </w:tcBorders>
                  <w:shd w:val="clear" w:color="auto" w:fill="auto"/>
                  <w:noWrap/>
                  <w:vAlign w:val="center"/>
                </w:tcPr>
                <w:p w14:paraId="097C4825"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UMAE HES Monterrey</w:t>
                  </w:r>
                </w:p>
              </w:tc>
              <w:tc>
                <w:tcPr>
                  <w:tcW w:w="1687" w:type="pct"/>
                  <w:tcBorders>
                    <w:top w:val="single" w:sz="4" w:space="0" w:color="auto"/>
                    <w:left w:val="nil"/>
                    <w:bottom w:val="single" w:sz="4" w:space="0" w:color="auto"/>
                    <w:right w:val="single" w:sz="4" w:space="0" w:color="auto"/>
                  </w:tcBorders>
                  <w:shd w:val="clear" w:color="auto" w:fill="auto"/>
                  <w:noWrap/>
                  <w:vAlign w:val="center"/>
                </w:tcPr>
                <w:p w14:paraId="7FE86D22"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HES 25 Monterrey</w:t>
                  </w:r>
                </w:p>
              </w:tc>
            </w:tr>
            <w:tr w:rsidR="00CB7BC1" w:rsidRPr="00121159" w14:paraId="27962989" w14:textId="77777777" w:rsidTr="00CA6713">
              <w:trPr>
                <w:trHeight w:val="270"/>
              </w:trPr>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722F62"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40</w:t>
                  </w:r>
                </w:p>
              </w:tc>
              <w:tc>
                <w:tcPr>
                  <w:tcW w:w="857" w:type="pct"/>
                  <w:tcBorders>
                    <w:top w:val="single" w:sz="4" w:space="0" w:color="auto"/>
                    <w:left w:val="nil"/>
                    <w:bottom w:val="single" w:sz="4" w:space="0" w:color="auto"/>
                    <w:right w:val="single" w:sz="4" w:space="0" w:color="auto"/>
                  </w:tcBorders>
                  <w:shd w:val="clear" w:color="auto" w:fill="auto"/>
                  <w:noWrap/>
                  <w:vAlign w:val="center"/>
                </w:tcPr>
                <w:p w14:paraId="4F90B6E4"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4E</w:t>
                  </w:r>
                </w:p>
              </w:tc>
              <w:tc>
                <w:tcPr>
                  <w:tcW w:w="1903" w:type="pct"/>
                  <w:tcBorders>
                    <w:top w:val="single" w:sz="4" w:space="0" w:color="auto"/>
                    <w:left w:val="nil"/>
                    <w:bottom w:val="single" w:sz="4" w:space="0" w:color="auto"/>
                    <w:right w:val="single" w:sz="4" w:space="0" w:color="auto"/>
                  </w:tcBorders>
                  <w:shd w:val="clear" w:color="auto" w:fill="auto"/>
                  <w:noWrap/>
                  <w:vAlign w:val="center"/>
                </w:tcPr>
                <w:p w14:paraId="7DC51F11"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UMAE HES Torreón</w:t>
                  </w:r>
                </w:p>
              </w:tc>
              <w:tc>
                <w:tcPr>
                  <w:tcW w:w="1687" w:type="pct"/>
                  <w:tcBorders>
                    <w:top w:val="single" w:sz="4" w:space="0" w:color="auto"/>
                    <w:left w:val="nil"/>
                    <w:bottom w:val="single" w:sz="4" w:space="0" w:color="auto"/>
                    <w:right w:val="single" w:sz="4" w:space="0" w:color="auto"/>
                  </w:tcBorders>
                  <w:shd w:val="clear" w:color="auto" w:fill="auto"/>
                  <w:noWrap/>
                  <w:vAlign w:val="center"/>
                </w:tcPr>
                <w:p w14:paraId="0E45D201"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HES 71 Torreón</w:t>
                  </w:r>
                </w:p>
              </w:tc>
            </w:tr>
            <w:tr w:rsidR="00CB7BC1" w:rsidRPr="00121159" w14:paraId="372AE3F0" w14:textId="77777777" w:rsidTr="00CA6713">
              <w:trPr>
                <w:trHeight w:val="270"/>
              </w:trPr>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C436F3"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41</w:t>
                  </w:r>
                </w:p>
              </w:tc>
              <w:tc>
                <w:tcPr>
                  <w:tcW w:w="857" w:type="pct"/>
                  <w:tcBorders>
                    <w:top w:val="single" w:sz="4" w:space="0" w:color="auto"/>
                    <w:left w:val="nil"/>
                    <w:bottom w:val="single" w:sz="4" w:space="0" w:color="auto"/>
                    <w:right w:val="single" w:sz="4" w:space="0" w:color="auto"/>
                  </w:tcBorders>
                  <w:shd w:val="clear" w:color="auto" w:fill="auto"/>
                  <w:noWrap/>
                  <w:vAlign w:val="center"/>
                </w:tcPr>
                <w:p w14:paraId="707CDB5F"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4F</w:t>
                  </w:r>
                </w:p>
              </w:tc>
              <w:tc>
                <w:tcPr>
                  <w:tcW w:w="1903" w:type="pct"/>
                  <w:tcBorders>
                    <w:top w:val="single" w:sz="4" w:space="0" w:color="auto"/>
                    <w:left w:val="nil"/>
                    <w:bottom w:val="single" w:sz="4" w:space="0" w:color="auto"/>
                    <w:right w:val="single" w:sz="4" w:space="0" w:color="auto"/>
                  </w:tcBorders>
                  <w:shd w:val="clear" w:color="auto" w:fill="auto"/>
                  <w:noWrap/>
                  <w:vAlign w:val="center"/>
                </w:tcPr>
                <w:p w14:paraId="00F8B637"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UMAE HES Puebla</w:t>
                  </w:r>
                </w:p>
              </w:tc>
              <w:tc>
                <w:tcPr>
                  <w:tcW w:w="1687" w:type="pct"/>
                  <w:tcBorders>
                    <w:top w:val="single" w:sz="4" w:space="0" w:color="auto"/>
                    <w:left w:val="nil"/>
                    <w:bottom w:val="single" w:sz="4" w:space="0" w:color="auto"/>
                    <w:right w:val="single" w:sz="4" w:space="0" w:color="auto"/>
                  </w:tcBorders>
                  <w:shd w:val="clear" w:color="auto" w:fill="auto"/>
                  <w:noWrap/>
                  <w:vAlign w:val="center"/>
                </w:tcPr>
                <w:p w14:paraId="60730244"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HES CMN Puebla</w:t>
                  </w:r>
                </w:p>
              </w:tc>
            </w:tr>
            <w:tr w:rsidR="00CB7BC1" w:rsidRPr="00121159" w14:paraId="2F4436F2" w14:textId="77777777" w:rsidTr="00CA6713">
              <w:trPr>
                <w:trHeight w:val="270"/>
              </w:trPr>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774F73"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43</w:t>
                  </w:r>
                </w:p>
              </w:tc>
              <w:tc>
                <w:tcPr>
                  <w:tcW w:w="857" w:type="pct"/>
                  <w:tcBorders>
                    <w:top w:val="single" w:sz="4" w:space="0" w:color="auto"/>
                    <w:left w:val="nil"/>
                    <w:bottom w:val="single" w:sz="4" w:space="0" w:color="auto"/>
                    <w:right w:val="single" w:sz="4" w:space="0" w:color="auto"/>
                  </w:tcBorders>
                  <w:shd w:val="clear" w:color="auto" w:fill="auto"/>
                  <w:noWrap/>
                  <w:vAlign w:val="center"/>
                </w:tcPr>
                <w:p w14:paraId="132F996A"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4H</w:t>
                  </w:r>
                </w:p>
              </w:tc>
              <w:tc>
                <w:tcPr>
                  <w:tcW w:w="1903" w:type="pct"/>
                  <w:tcBorders>
                    <w:top w:val="single" w:sz="4" w:space="0" w:color="auto"/>
                    <w:left w:val="nil"/>
                    <w:bottom w:val="single" w:sz="4" w:space="0" w:color="auto"/>
                    <w:right w:val="single" w:sz="4" w:space="0" w:color="auto"/>
                  </w:tcBorders>
                  <w:shd w:val="clear" w:color="auto" w:fill="auto"/>
                  <w:noWrap/>
                  <w:vAlign w:val="center"/>
                </w:tcPr>
                <w:p w14:paraId="241D388C"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UMAE HES Obregón</w:t>
                  </w:r>
                </w:p>
              </w:tc>
              <w:tc>
                <w:tcPr>
                  <w:tcW w:w="1687" w:type="pct"/>
                  <w:tcBorders>
                    <w:top w:val="single" w:sz="4" w:space="0" w:color="auto"/>
                    <w:left w:val="nil"/>
                    <w:bottom w:val="single" w:sz="4" w:space="0" w:color="auto"/>
                    <w:right w:val="single" w:sz="4" w:space="0" w:color="auto"/>
                  </w:tcBorders>
                  <w:shd w:val="clear" w:color="auto" w:fill="auto"/>
                  <w:noWrap/>
                  <w:vAlign w:val="center"/>
                </w:tcPr>
                <w:p w14:paraId="100F1FD0"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HES 2 CMN Noroeste Obregón</w:t>
                  </w:r>
                </w:p>
              </w:tc>
            </w:tr>
            <w:tr w:rsidR="00CB7BC1" w:rsidRPr="00121159" w14:paraId="3CADBB29" w14:textId="77777777" w:rsidTr="00CA6713">
              <w:trPr>
                <w:trHeight w:val="270"/>
              </w:trPr>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FCA738"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44</w:t>
                  </w:r>
                </w:p>
              </w:tc>
              <w:tc>
                <w:tcPr>
                  <w:tcW w:w="857" w:type="pct"/>
                  <w:tcBorders>
                    <w:top w:val="single" w:sz="4" w:space="0" w:color="auto"/>
                    <w:left w:val="nil"/>
                    <w:bottom w:val="single" w:sz="4" w:space="0" w:color="auto"/>
                    <w:right w:val="single" w:sz="4" w:space="0" w:color="auto"/>
                  </w:tcBorders>
                  <w:shd w:val="clear" w:color="auto" w:fill="auto"/>
                  <w:noWrap/>
                  <w:vAlign w:val="center"/>
                </w:tcPr>
                <w:p w14:paraId="05A81039"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4I</w:t>
                  </w:r>
                </w:p>
              </w:tc>
              <w:tc>
                <w:tcPr>
                  <w:tcW w:w="1903" w:type="pct"/>
                  <w:tcBorders>
                    <w:top w:val="single" w:sz="4" w:space="0" w:color="auto"/>
                    <w:left w:val="nil"/>
                    <w:bottom w:val="single" w:sz="4" w:space="0" w:color="auto"/>
                    <w:right w:val="single" w:sz="4" w:space="0" w:color="auto"/>
                  </w:tcBorders>
                  <w:shd w:val="clear" w:color="auto" w:fill="auto"/>
                  <w:noWrap/>
                  <w:vAlign w:val="center"/>
                </w:tcPr>
                <w:p w14:paraId="1B831E5F"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UMAE HES Veracruz</w:t>
                  </w:r>
                </w:p>
              </w:tc>
              <w:tc>
                <w:tcPr>
                  <w:tcW w:w="1687" w:type="pct"/>
                  <w:tcBorders>
                    <w:top w:val="single" w:sz="4" w:space="0" w:color="auto"/>
                    <w:left w:val="nil"/>
                    <w:bottom w:val="single" w:sz="4" w:space="0" w:color="auto"/>
                    <w:right w:val="single" w:sz="4" w:space="0" w:color="auto"/>
                  </w:tcBorders>
                  <w:shd w:val="clear" w:color="auto" w:fill="auto"/>
                  <w:noWrap/>
                  <w:vAlign w:val="center"/>
                </w:tcPr>
                <w:p w14:paraId="1030D6D1"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HES 14 Veracruz</w:t>
                  </w:r>
                </w:p>
              </w:tc>
            </w:tr>
            <w:tr w:rsidR="00CB7BC1" w:rsidRPr="00121159" w14:paraId="6F11298A" w14:textId="77777777" w:rsidTr="00CA6713">
              <w:trPr>
                <w:trHeight w:val="270"/>
              </w:trPr>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F1E650"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45</w:t>
                  </w:r>
                </w:p>
              </w:tc>
              <w:tc>
                <w:tcPr>
                  <w:tcW w:w="857" w:type="pct"/>
                  <w:tcBorders>
                    <w:top w:val="single" w:sz="4" w:space="0" w:color="auto"/>
                    <w:left w:val="nil"/>
                    <w:bottom w:val="single" w:sz="4" w:space="0" w:color="auto"/>
                    <w:right w:val="single" w:sz="4" w:space="0" w:color="auto"/>
                  </w:tcBorders>
                  <w:shd w:val="clear" w:color="auto" w:fill="auto"/>
                  <w:noWrap/>
                  <w:vAlign w:val="center"/>
                </w:tcPr>
                <w:p w14:paraId="2E1D83C6"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4J</w:t>
                  </w:r>
                </w:p>
              </w:tc>
              <w:tc>
                <w:tcPr>
                  <w:tcW w:w="1903" w:type="pct"/>
                  <w:tcBorders>
                    <w:top w:val="single" w:sz="4" w:space="0" w:color="auto"/>
                    <w:left w:val="nil"/>
                    <w:bottom w:val="single" w:sz="4" w:space="0" w:color="auto"/>
                    <w:right w:val="single" w:sz="4" w:space="0" w:color="auto"/>
                  </w:tcBorders>
                  <w:shd w:val="clear" w:color="auto" w:fill="auto"/>
                  <w:noWrap/>
                  <w:vAlign w:val="center"/>
                </w:tcPr>
                <w:p w14:paraId="3D550E62"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UMAE HES 1 Mérida</w:t>
                  </w:r>
                </w:p>
              </w:tc>
              <w:tc>
                <w:tcPr>
                  <w:tcW w:w="1687" w:type="pct"/>
                  <w:tcBorders>
                    <w:top w:val="single" w:sz="4" w:space="0" w:color="auto"/>
                    <w:left w:val="nil"/>
                    <w:bottom w:val="single" w:sz="4" w:space="0" w:color="auto"/>
                    <w:right w:val="single" w:sz="4" w:space="0" w:color="auto"/>
                  </w:tcBorders>
                  <w:shd w:val="clear" w:color="auto" w:fill="auto"/>
                  <w:noWrap/>
                  <w:vAlign w:val="center"/>
                </w:tcPr>
                <w:p w14:paraId="03159C13"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HES CMN Mérida</w:t>
                  </w:r>
                </w:p>
              </w:tc>
            </w:tr>
            <w:tr w:rsidR="00CB7BC1" w:rsidRPr="00121159" w14:paraId="4315CDF1" w14:textId="77777777" w:rsidTr="00CA6713">
              <w:trPr>
                <w:trHeight w:val="270"/>
              </w:trPr>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738C86"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55</w:t>
                  </w:r>
                </w:p>
              </w:tc>
              <w:tc>
                <w:tcPr>
                  <w:tcW w:w="857" w:type="pct"/>
                  <w:tcBorders>
                    <w:top w:val="single" w:sz="4" w:space="0" w:color="auto"/>
                    <w:left w:val="nil"/>
                    <w:bottom w:val="single" w:sz="4" w:space="0" w:color="auto"/>
                    <w:right w:val="single" w:sz="4" w:space="0" w:color="auto"/>
                  </w:tcBorders>
                  <w:shd w:val="clear" w:color="auto" w:fill="auto"/>
                  <w:noWrap/>
                  <w:vAlign w:val="center"/>
                </w:tcPr>
                <w:p w14:paraId="6BE29EC2"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4S</w:t>
                  </w:r>
                </w:p>
              </w:tc>
              <w:tc>
                <w:tcPr>
                  <w:tcW w:w="1903" w:type="pct"/>
                  <w:tcBorders>
                    <w:top w:val="single" w:sz="4" w:space="0" w:color="auto"/>
                    <w:left w:val="nil"/>
                    <w:bottom w:val="single" w:sz="4" w:space="0" w:color="auto"/>
                    <w:right w:val="single" w:sz="4" w:space="0" w:color="auto"/>
                  </w:tcBorders>
                  <w:shd w:val="clear" w:color="auto" w:fill="auto"/>
                  <w:noWrap/>
                  <w:vAlign w:val="center"/>
                </w:tcPr>
                <w:p w14:paraId="6FF16D83"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UMAE HP CMN Siglo XXI</w:t>
                  </w:r>
                </w:p>
              </w:tc>
              <w:tc>
                <w:tcPr>
                  <w:tcW w:w="1687" w:type="pct"/>
                  <w:tcBorders>
                    <w:top w:val="single" w:sz="4" w:space="0" w:color="auto"/>
                    <w:left w:val="nil"/>
                    <w:bottom w:val="single" w:sz="4" w:space="0" w:color="auto"/>
                    <w:right w:val="single" w:sz="4" w:space="0" w:color="auto"/>
                  </w:tcBorders>
                  <w:shd w:val="clear" w:color="auto" w:fill="auto"/>
                  <w:noWrap/>
                  <w:vAlign w:val="center"/>
                </w:tcPr>
                <w:p w14:paraId="1C033BB2"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HP CMN Siglo XXI</w:t>
                  </w:r>
                </w:p>
              </w:tc>
            </w:tr>
            <w:tr w:rsidR="00CB7BC1" w:rsidRPr="00121159" w14:paraId="64BEFAD4" w14:textId="77777777" w:rsidTr="00CA6713">
              <w:trPr>
                <w:trHeight w:val="270"/>
              </w:trPr>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8A6BD2"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58</w:t>
                  </w:r>
                </w:p>
              </w:tc>
              <w:tc>
                <w:tcPr>
                  <w:tcW w:w="857" w:type="pct"/>
                  <w:tcBorders>
                    <w:top w:val="single" w:sz="4" w:space="0" w:color="auto"/>
                    <w:left w:val="nil"/>
                    <w:bottom w:val="single" w:sz="4" w:space="0" w:color="auto"/>
                    <w:right w:val="single" w:sz="4" w:space="0" w:color="auto"/>
                  </w:tcBorders>
                  <w:shd w:val="clear" w:color="auto" w:fill="auto"/>
                  <w:noWrap/>
                  <w:vAlign w:val="center"/>
                </w:tcPr>
                <w:p w14:paraId="775725E3"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4X</w:t>
                  </w:r>
                </w:p>
              </w:tc>
              <w:tc>
                <w:tcPr>
                  <w:tcW w:w="1903" w:type="pct"/>
                  <w:tcBorders>
                    <w:top w:val="single" w:sz="4" w:space="0" w:color="auto"/>
                    <w:left w:val="nil"/>
                    <w:bottom w:val="single" w:sz="4" w:space="0" w:color="auto"/>
                    <w:right w:val="single" w:sz="4" w:space="0" w:color="auto"/>
                  </w:tcBorders>
                  <w:shd w:val="clear" w:color="auto" w:fill="auto"/>
                  <w:noWrap/>
                  <w:vAlign w:val="center"/>
                </w:tcPr>
                <w:p w14:paraId="6555640F"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UMAE HG CMN La Raza</w:t>
                  </w:r>
                </w:p>
              </w:tc>
              <w:tc>
                <w:tcPr>
                  <w:tcW w:w="1687" w:type="pct"/>
                  <w:tcBorders>
                    <w:top w:val="single" w:sz="4" w:space="0" w:color="auto"/>
                    <w:left w:val="nil"/>
                    <w:bottom w:val="single" w:sz="4" w:space="0" w:color="auto"/>
                    <w:right w:val="single" w:sz="4" w:space="0" w:color="auto"/>
                  </w:tcBorders>
                  <w:shd w:val="clear" w:color="auto" w:fill="auto"/>
                  <w:noWrap/>
                  <w:vAlign w:val="center"/>
                </w:tcPr>
                <w:p w14:paraId="17EC7130"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HG CMN La Raza</w:t>
                  </w:r>
                </w:p>
              </w:tc>
            </w:tr>
            <w:tr w:rsidR="00CB7BC1" w:rsidRPr="00121159" w14:paraId="5A5EDC81" w14:textId="77777777" w:rsidTr="00CA6713">
              <w:trPr>
                <w:trHeight w:val="270"/>
              </w:trPr>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A9804B"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58</w:t>
                  </w:r>
                </w:p>
              </w:tc>
              <w:tc>
                <w:tcPr>
                  <w:tcW w:w="857" w:type="pct"/>
                  <w:tcBorders>
                    <w:top w:val="single" w:sz="4" w:space="0" w:color="auto"/>
                    <w:left w:val="nil"/>
                    <w:bottom w:val="single" w:sz="4" w:space="0" w:color="auto"/>
                    <w:right w:val="single" w:sz="4" w:space="0" w:color="auto"/>
                  </w:tcBorders>
                  <w:shd w:val="clear" w:color="auto" w:fill="auto"/>
                  <w:noWrap/>
                  <w:vAlign w:val="center"/>
                </w:tcPr>
                <w:p w14:paraId="3AAB7897"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4X</w:t>
                  </w:r>
                </w:p>
              </w:tc>
              <w:tc>
                <w:tcPr>
                  <w:tcW w:w="1903" w:type="pct"/>
                  <w:tcBorders>
                    <w:top w:val="single" w:sz="4" w:space="0" w:color="auto"/>
                    <w:left w:val="nil"/>
                    <w:bottom w:val="single" w:sz="4" w:space="0" w:color="auto"/>
                    <w:right w:val="single" w:sz="4" w:space="0" w:color="auto"/>
                  </w:tcBorders>
                  <w:shd w:val="clear" w:color="auto" w:fill="auto"/>
                  <w:noWrap/>
                  <w:vAlign w:val="center"/>
                </w:tcPr>
                <w:p w14:paraId="5F3E0D4C"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UMAE HG CMN La Raza</w:t>
                  </w:r>
                </w:p>
              </w:tc>
              <w:tc>
                <w:tcPr>
                  <w:tcW w:w="1687" w:type="pct"/>
                  <w:tcBorders>
                    <w:top w:val="single" w:sz="4" w:space="0" w:color="auto"/>
                    <w:left w:val="nil"/>
                    <w:bottom w:val="single" w:sz="4" w:space="0" w:color="auto"/>
                    <w:right w:val="single" w:sz="4" w:space="0" w:color="auto"/>
                  </w:tcBorders>
                  <w:shd w:val="clear" w:color="auto" w:fill="auto"/>
                  <w:noWrap/>
                  <w:vAlign w:val="center"/>
                </w:tcPr>
                <w:p w14:paraId="6A9111A5"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HINF CMN La Raza</w:t>
                  </w:r>
                </w:p>
              </w:tc>
            </w:tr>
          </w:tbl>
          <w:p w14:paraId="043E1A7B" w14:textId="77777777" w:rsidR="00CB7BC1" w:rsidRPr="00121159" w:rsidRDefault="00CB7BC1" w:rsidP="00CB7BC1">
            <w:pPr>
              <w:pStyle w:val="Sinespaciado"/>
              <w:rPr>
                <w:sz w:val="16"/>
                <w:szCs w:val="16"/>
                <w:lang w:eastAsia="es-MX"/>
              </w:rPr>
            </w:pPr>
          </w:p>
          <w:p w14:paraId="5D8A9D73" w14:textId="77777777" w:rsidR="00CB7BC1" w:rsidRPr="00121159" w:rsidRDefault="00CB7BC1" w:rsidP="00CB7BC1">
            <w:pPr>
              <w:pStyle w:val="Sinespaciado"/>
              <w:rPr>
                <w:sz w:val="16"/>
                <w:szCs w:val="16"/>
                <w:lang w:eastAsia="es-MX"/>
              </w:rPr>
            </w:pPr>
            <w:r w:rsidRPr="00121159">
              <w:rPr>
                <w:sz w:val="16"/>
                <w:szCs w:val="16"/>
              </w:rPr>
              <w:t>Para el resto de las Unidades Médicas, se podrá procesar en sitio, envío a CRAP o enviar a Laboratorio de Referencia</w:t>
            </w:r>
          </w:p>
        </w:tc>
      </w:tr>
      <w:tr w:rsidR="00CB7BC1" w:rsidRPr="00121159" w14:paraId="66D0CC66" w14:textId="77777777" w:rsidTr="007B5C1C">
        <w:trPr>
          <w:trHeight w:val="300"/>
        </w:trPr>
        <w:tc>
          <w:tcPr>
            <w:tcW w:w="1020" w:type="dxa"/>
            <w:noWrap/>
            <w:vAlign w:val="center"/>
          </w:tcPr>
          <w:p w14:paraId="58B77082" w14:textId="77777777" w:rsidR="00CB7BC1" w:rsidRPr="00121159" w:rsidRDefault="00CB7BC1" w:rsidP="00CB7BC1">
            <w:pPr>
              <w:pStyle w:val="Sinespaciado"/>
              <w:jc w:val="center"/>
              <w:rPr>
                <w:sz w:val="16"/>
                <w:szCs w:val="16"/>
                <w:lang w:eastAsia="es-MX"/>
              </w:rPr>
            </w:pPr>
            <w:r w:rsidRPr="00121159">
              <w:rPr>
                <w:rFonts w:cs="Calibri"/>
                <w:color w:val="000000"/>
                <w:sz w:val="16"/>
                <w:szCs w:val="16"/>
              </w:rPr>
              <w:t>40.21.003</w:t>
            </w:r>
          </w:p>
        </w:tc>
        <w:tc>
          <w:tcPr>
            <w:tcW w:w="2189" w:type="dxa"/>
            <w:noWrap/>
            <w:vAlign w:val="center"/>
          </w:tcPr>
          <w:p w14:paraId="1064018C" w14:textId="77777777" w:rsidR="00CB7BC1" w:rsidRPr="00121159" w:rsidRDefault="00CB7BC1" w:rsidP="00CB7BC1">
            <w:pPr>
              <w:pStyle w:val="Sinespaciado"/>
              <w:rPr>
                <w:sz w:val="16"/>
                <w:szCs w:val="16"/>
                <w:lang w:eastAsia="es-MX"/>
              </w:rPr>
            </w:pPr>
            <w:r w:rsidRPr="00121159">
              <w:rPr>
                <w:rFonts w:cs="Calibri"/>
                <w:color w:val="000000"/>
                <w:sz w:val="16"/>
                <w:szCs w:val="16"/>
              </w:rPr>
              <w:t>Carga Viral de Hepatitis C</w:t>
            </w:r>
          </w:p>
        </w:tc>
        <w:tc>
          <w:tcPr>
            <w:tcW w:w="6753" w:type="dxa"/>
            <w:vAlign w:val="center"/>
          </w:tcPr>
          <w:p w14:paraId="679C14ED" w14:textId="77777777" w:rsidR="00CB7BC1" w:rsidRPr="00121159" w:rsidRDefault="00CB7BC1" w:rsidP="00CB7BC1">
            <w:pPr>
              <w:pStyle w:val="Sinespaciado"/>
              <w:rPr>
                <w:sz w:val="16"/>
                <w:szCs w:val="16"/>
              </w:rPr>
            </w:pPr>
            <w:r w:rsidRPr="00121159">
              <w:rPr>
                <w:sz w:val="16"/>
                <w:szCs w:val="16"/>
              </w:rPr>
              <w:t>Para las siguientes UMAE, se deberá procesar en sitio:</w:t>
            </w:r>
          </w:p>
          <w:p w14:paraId="69DBA35C" w14:textId="77777777" w:rsidR="00CB7BC1" w:rsidRPr="00121159" w:rsidRDefault="00CB7BC1" w:rsidP="00CB7BC1">
            <w:pPr>
              <w:pStyle w:val="Sinespaciado"/>
              <w:rPr>
                <w:sz w:val="16"/>
                <w:szCs w:val="16"/>
                <w:lang w:eastAsia="es-MX"/>
              </w:rPr>
            </w:pPr>
          </w:p>
          <w:tbl>
            <w:tblPr>
              <w:tblW w:w="5000" w:type="pct"/>
              <w:tblCellMar>
                <w:left w:w="70" w:type="dxa"/>
                <w:right w:w="70" w:type="dxa"/>
              </w:tblCellMar>
              <w:tblLook w:val="04A0" w:firstRow="1" w:lastRow="0" w:firstColumn="1" w:lastColumn="0" w:noHBand="0" w:noVBand="1"/>
            </w:tblPr>
            <w:tblGrid>
              <w:gridCol w:w="721"/>
              <w:gridCol w:w="1119"/>
              <w:gridCol w:w="2222"/>
              <w:gridCol w:w="2463"/>
            </w:tblGrid>
            <w:tr w:rsidR="00CB7BC1" w:rsidRPr="00121159" w14:paraId="09541791"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16E367" w14:textId="77777777" w:rsidR="00CB7BC1" w:rsidRPr="00121159" w:rsidRDefault="00CB7BC1"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Partida</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4B1EBE3C" w14:textId="77777777" w:rsidR="00CB7BC1" w:rsidRPr="00121159" w:rsidRDefault="00CB7BC1"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Clave OOAD</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7574D923" w14:textId="77777777" w:rsidR="00CB7BC1" w:rsidRPr="00121159" w:rsidRDefault="00CB7BC1"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OOAD/UMAE</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1EBB0FA6" w14:textId="77777777" w:rsidR="00CB7BC1" w:rsidRPr="00121159" w:rsidRDefault="00CB7BC1"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UNIDAD</w:t>
                  </w:r>
                </w:p>
              </w:tc>
            </w:tr>
            <w:tr w:rsidR="00CB7BC1" w:rsidRPr="00121159" w14:paraId="60D21118"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8DB5B" w14:textId="77777777" w:rsidR="00CB7BC1" w:rsidRPr="00121159" w:rsidRDefault="00CB7BC1" w:rsidP="00CA6713">
                  <w:pPr>
                    <w:spacing w:after="0"/>
                    <w:jc w:val="center"/>
                    <w:rPr>
                      <w:rFonts w:eastAsia="Times New Roman" w:cs="Calibri"/>
                      <w:color w:val="000000"/>
                      <w:sz w:val="16"/>
                      <w:szCs w:val="16"/>
                      <w:lang w:eastAsia="es-MX"/>
                    </w:rPr>
                  </w:pPr>
                  <w:r w:rsidRPr="00121159">
                    <w:rPr>
                      <w:rFonts w:cs="Calibri"/>
                      <w:color w:val="000000"/>
                      <w:sz w:val="16"/>
                      <w:szCs w:val="16"/>
                    </w:rPr>
                    <w:t>36</w:t>
                  </w:r>
                </w:p>
              </w:tc>
              <w:tc>
                <w:tcPr>
                  <w:tcW w:w="858" w:type="pct"/>
                  <w:tcBorders>
                    <w:top w:val="single" w:sz="4" w:space="0" w:color="auto"/>
                    <w:left w:val="nil"/>
                    <w:bottom w:val="single" w:sz="4" w:space="0" w:color="auto"/>
                    <w:right w:val="single" w:sz="4" w:space="0" w:color="auto"/>
                  </w:tcBorders>
                  <w:shd w:val="clear" w:color="auto" w:fill="auto"/>
                  <w:noWrap/>
                  <w:vAlign w:val="center"/>
                  <w:hideMark/>
                </w:tcPr>
                <w:p w14:paraId="26A42F6A" w14:textId="77777777" w:rsidR="00CB7BC1" w:rsidRPr="00121159" w:rsidRDefault="00CB7BC1" w:rsidP="00CA6713">
                  <w:pPr>
                    <w:spacing w:after="0"/>
                    <w:jc w:val="center"/>
                    <w:rPr>
                      <w:rFonts w:eastAsia="Times New Roman" w:cs="Calibri"/>
                      <w:color w:val="000000"/>
                      <w:sz w:val="16"/>
                      <w:szCs w:val="16"/>
                      <w:lang w:eastAsia="es-MX"/>
                    </w:rPr>
                  </w:pPr>
                  <w:r w:rsidRPr="00121159">
                    <w:rPr>
                      <w:rFonts w:cs="Calibri"/>
                      <w:color w:val="000000"/>
                      <w:sz w:val="16"/>
                      <w:szCs w:val="16"/>
                    </w:rPr>
                    <w:t>4A</w:t>
                  </w:r>
                </w:p>
              </w:tc>
              <w:tc>
                <w:tcPr>
                  <w:tcW w:w="1702" w:type="pct"/>
                  <w:tcBorders>
                    <w:top w:val="single" w:sz="4" w:space="0" w:color="auto"/>
                    <w:left w:val="nil"/>
                    <w:bottom w:val="single" w:sz="4" w:space="0" w:color="auto"/>
                    <w:right w:val="single" w:sz="4" w:space="0" w:color="auto"/>
                  </w:tcBorders>
                  <w:shd w:val="clear" w:color="auto" w:fill="auto"/>
                  <w:noWrap/>
                  <w:vAlign w:val="center"/>
                  <w:hideMark/>
                </w:tcPr>
                <w:p w14:paraId="03BBCB01" w14:textId="77777777" w:rsidR="00CB7BC1" w:rsidRPr="00121159" w:rsidRDefault="00CB7BC1" w:rsidP="00CA6713">
                  <w:pPr>
                    <w:spacing w:after="0"/>
                    <w:jc w:val="left"/>
                    <w:rPr>
                      <w:rFonts w:eastAsia="Times New Roman" w:cs="Calibri"/>
                      <w:color w:val="000000"/>
                      <w:sz w:val="16"/>
                      <w:szCs w:val="16"/>
                      <w:lang w:eastAsia="es-MX"/>
                    </w:rPr>
                  </w:pPr>
                  <w:r w:rsidRPr="00121159">
                    <w:rPr>
                      <w:rFonts w:cs="Calibri"/>
                      <w:color w:val="000000"/>
                      <w:sz w:val="16"/>
                      <w:szCs w:val="16"/>
                    </w:rPr>
                    <w:t>UMAE HES CMN La Raza</w:t>
                  </w:r>
                </w:p>
              </w:tc>
              <w:tc>
                <w:tcPr>
                  <w:tcW w:w="1886" w:type="pct"/>
                  <w:tcBorders>
                    <w:top w:val="single" w:sz="4" w:space="0" w:color="auto"/>
                    <w:left w:val="nil"/>
                    <w:bottom w:val="single" w:sz="4" w:space="0" w:color="auto"/>
                    <w:right w:val="single" w:sz="4" w:space="0" w:color="auto"/>
                  </w:tcBorders>
                  <w:shd w:val="clear" w:color="auto" w:fill="auto"/>
                  <w:noWrap/>
                  <w:vAlign w:val="center"/>
                  <w:hideMark/>
                </w:tcPr>
                <w:p w14:paraId="5667A281" w14:textId="77777777" w:rsidR="00CB7BC1" w:rsidRPr="00121159" w:rsidRDefault="00CB7BC1" w:rsidP="00CA6713">
                  <w:pPr>
                    <w:spacing w:after="0"/>
                    <w:jc w:val="left"/>
                    <w:rPr>
                      <w:rFonts w:eastAsia="Times New Roman" w:cs="Calibri"/>
                      <w:color w:val="000000"/>
                      <w:sz w:val="16"/>
                      <w:szCs w:val="16"/>
                      <w:lang w:eastAsia="es-MX"/>
                    </w:rPr>
                  </w:pPr>
                  <w:r w:rsidRPr="00121159">
                    <w:rPr>
                      <w:rFonts w:cs="Calibri"/>
                      <w:color w:val="000000"/>
                      <w:sz w:val="16"/>
                      <w:szCs w:val="16"/>
                    </w:rPr>
                    <w:t>HES</w:t>
                  </w:r>
                  <w:r w:rsidR="00221154" w:rsidRPr="00121159">
                    <w:rPr>
                      <w:rFonts w:cs="Calibri"/>
                      <w:color w:val="000000"/>
                      <w:sz w:val="16"/>
                      <w:szCs w:val="16"/>
                    </w:rPr>
                    <w:t xml:space="preserve"> </w:t>
                  </w:r>
                  <w:r w:rsidRPr="00121159">
                    <w:rPr>
                      <w:rFonts w:cs="Calibri"/>
                      <w:color w:val="000000"/>
                      <w:sz w:val="16"/>
                      <w:szCs w:val="16"/>
                    </w:rPr>
                    <w:t>CMN La Raza</w:t>
                  </w:r>
                </w:p>
              </w:tc>
            </w:tr>
            <w:tr w:rsidR="00CB7BC1" w:rsidRPr="00121159" w14:paraId="778DE30E"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E6A493" w14:textId="77777777" w:rsidR="00CB7BC1" w:rsidRPr="00121159" w:rsidRDefault="00CB7BC1" w:rsidP="00CA6713">
                  <w:pPr>
                    <w:spacing w:after="0"/>
                    <w:jc w:val="center"/>
                    <w:rPr>
                      <w:rFonts w:eastAsia="Times New Roman" w:cs="Calibri"/>
                      <w:color w:val="000000"/>
                      <w:sz w:val="16"/>
                      <w:szCs w:val="16"/>
                      <w:lang w:eastAsia="es-MX"/>
                    </w:rPr>
                  </w:pPr>
                  <w:r w:rsidRPr="00121159">
                    <w:rPr>
                      <w:rFonts w:cs="Calibri"/>
                      <w:color w:val="000000"/>
                      <w:sz w:val="16"/>
                      <w:szCs w:val="16"/>
                    </w:rPr>
                    <w:t>37</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2C4499F5" w14:textId="77777777" w:rsidR="00CB7BC1" w:rsidRPr="00121159" w:rsidRDefault="00CB7BC1" w:rsidP="00CA6713">
                  <w:pPr>
                    <w:spacing w:after="0"/>
                    <w:jc w:val="center"/>
                    <w:rPr>
                      <w:rFonts w:eastAsia="Times New Roman" w:cs="Calibri"/>
                      <w:color w:val="000000"/>
                      <w:sz w:val="16"/>
                      <w:szCs w:val="16"/>
                      <w:lang w:eastAsia="es-MX"/>
                    </w:rPr>
                  </w:pPr>
                  <w:r w:rsidRPr="00121159">
                    <w:rPr>
                      <w:rFonts w:cs="Calibri"/>
                      <w:color w:val="000000"/>
                      <w:sz w:val="16"/>
                      <w:szCs w:val="16"/>
                    </w:rPr>
                    <w:t>4B</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5ED31DE6"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UMAE HES CMN Siglo XXI</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642EEED9"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HES CMN Siglo XXI</w:t>
                  </w:r>
                </w:p>
              </w:tc>
            </w:tr>
            <w:tr w:rsidR="00CB7BC1" w:rsidRPr="00121159" w14:paraId="400AF6AE"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4C8354"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38</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2756EF14"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4C</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4D1EA9A2"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UMAE HES CMN Occidente</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2C5E7DC0"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HES CMN Occidente</w:t>
                  </w:r>
                </w:p>
              </w:tc>
            </w:tr>
            <w:tr w:rsidR="00CB7BC1" w:rsidRPr="00121159" w14:paraId="349829F1"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A6596F"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39</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2BC1EA91"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4D</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49507E3D"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UMAE HES Monterrey</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3007C187"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HES 25 Monterrey</w:t>
                  </w:r>
                </w:p>
              </w:tc>
            </w:tr>
            <w:tr w:rsidR="00CB7BC1" w:rsidRPr="00121159" w14:paraId="222E26E4"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8DCA7B"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40</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769DB8E8"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4E</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1BCB8F86"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UMAE HES Torreón</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6B4DC93D"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HES 71 Torreón</w:t>
                  </w:r>
                </w:p>
              </w:tc>
            </w:tr>
            <w:tr w:rsidR="00CB7BC1" w:rsidRPr="00121159" w14:paraId="5AC19AED"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96CADF"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41</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36F1C93E"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4F</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74C22F81"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UMAE HES Puebla</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58A55BDA"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HES CMN Puebla</w:t>
                  </w:r>
                </w:p>
              </w:tc>
            </w:tr>
            <w:tr w:rsidR="00CB7BC1" w:rsidRPr="00121159" w14:paraId="7726A8CD"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61630B"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42</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43217AE2"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4G</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7673FA6D"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UMAE HES CMN del Bajío</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5A5B2EFE"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HES 1 CMN del Bajío</w:t>
                  </w:r>
                </w:p>
              </w:tc>
            </w:tr>
            <w:tr w:rsidR="00CB7BC1" w:rsidRPr="00121159" w14:paraId="0F586D69"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26BB35"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43</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65E8A81C"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4H</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29861B6E"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UMAE HES Obregón</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18D71BF6"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HES 2 CMN Noroeste Obregón</w:t>
                  </w:r>
                </w:p>
              </w:tc>
            </w:tr>
            <w:tr w:rsidR="00CB7BC1" w:rsidRPr="00121159" w14:paraId="25AC9E0B"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69FBBB"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44</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52EB23AD"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4I</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21C48F86"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UMAE HES Veracruz</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0CC2BBD5"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HES 14 Veracruz</w:t>
                  </w:r>
                </w:p>
              </w:tc>
            </w:tr>
            <w:tr w:rsidR="00CB7BC1" w:rsidRPr="00121159" w14:paraId="126A908C"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37C04B"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45</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77D8F534"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4J</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5943C4AC"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UMAE HES 1 Mérida</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17DCF332"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HES CMN Mérida</w:t>
                  </w:r>
                </w:p>
              </w:tc>
            </w:tr>
            <w:tr w:rsidR="00CB7BC1" w:rsidRPr="00121159" w14:paraId="756B73FC"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37F3FF"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lastRenderedPageBreak/>
                    <w:t>54</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06984CC4"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4S</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1BC5A77D"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UMAE HP CMN Siglo XXI</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08B7274D"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HP CMN Siglo XXI</w:t>
                  </w:r>
                </w:p>
              </w:tc>
            </w:tr>
            <w:tr w:rsidR="00CB7BC1" w:rsidRPr="00121159" w14:paraId="312E5B10"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4D8189"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55</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566F2954"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4T</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01915D14"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UMAE HP CMN Occidente</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40AC6869"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HP CMN Occidente</w:t>
                  </w:r>
                </w:p>
              </w:tc>
            </w:tr>
            <w:tr w:rsidR="00CB7BC1" w:rsidRPr="00121159" w14:paraId="3E284D26"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684EBA"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58</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6EA10E35"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4X</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33AB02E3"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UMAE HG CMN La Raza</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429A8D37"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HG CMN La Raza</w:t>
                  </w:r>
                </w:p>
              </w:tc>
            </w:tr>
            <w:tr w:rsidR="00CB7BC1" w:rsidRPr="00121159" w14:paraId="69323100"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24804D"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58</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325AC71E" w14:textId="77777777" w:rsidR="00CB7BC1" w:rsidRPr="00121159" w:rsidRDefault="00CB7BC1" w:rsidP="00CA6713">
                  <w:pPr>
                    <w:spacing w:after="0"/>
                    <w:jc w:val="center"/>
                    <w:rPr>
                      <w:rFonts w:cs="Calibri"/>
                      <w:color w:val="000000"/>
                      <w:sz w:val="16"/>
                      <w:szCs w:val="16"/>
                    </w:rPr>
                  </w:pPr>
                  <w:r w:rsidRPr="00121159">
                    <w:rPr>
                      <w:rFonts w:cs="Calibri"/>
                      <w:color w:val="000000"/>
                      <w:sz w:val="16"/>
                      <w:szCs w:val="16"/>
                    </w:rPr>
                    <w:t>4X</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5F9585C4"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UMAE HG CMN La Raza</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06398F11" w14:textId="77777777" w:rsidR="00CB7BC1" w:rsidRPr="00121159" w:rsidRDefault="00CB7BC1" w:rsidP="00CA6713">
                  <w:pPr>
                    <w:spacing w:after="0"/>
                    <w:jc w:val="left"/>
                    <w:rPr>
                      <w:rFonts w:cs="Calibri"/>
                      <w:color w:val="000000"/>
                      <w:sz w:val="16"/>
                      <w:szCs w:val="16"/>
                    </w:rPr>
                  </w:pPr>
                  <w:r w:rsidRPr="00121159">
                    <w:rPr>
                      <w:rFonts w:cs="Calibri"/>
                      <w:color w:val="000000"/>
                      <w:sz w:val="16"/>
                      <w:szCs w:val="16"/>
                    </w:rPr>
                    <w:t>HINF CMN La Raza</w:t>
                  </w:r>
                </w:p>
              </w:tc>
            </w:tr>
          </w:tbl>
          <w:p w14:paraId="458EC52F" w14:textId="77777777" w:rsidR="00CB7BC1" w:rsidRPr="00121159" w:rsidRDefault="00CB7BC1" w:rsidP="00CB7BC1">
            <w:pPr>
              <w:pStyle w:val="Sinespaciado"/>
              <w:rPr>
                <w:sz w:val="16"/>
                <w:szCs w:val="16"/>
                <w:lang w:eastAsia="es-MX"/>
              </w:rPr>
            </w:pPr>
          </w:p>
          <w:p w14:paraId="112F8367" w14:textId="77777777" w:rsidR="00CB7BC1" w:rsidRPr="00121159" w:rsidRDefault="00CB7BC1" w:rsidP="00CB7BC1">
            <w:pPr>
              <w:pStyle w:val="Sinespaciado"/>
              <w:rPr>
                <w:sz w:val="16"/>
                <w:szCs w:val="16"/>
                <w:lang w:eastAsia="es-MX"/>
              </w:rPr>
            </w:pPr>
            <w:r w:rsidRPr="00121159">
              <w:rPr>
                <w:sz w:val="16"/>
                <w:szCs w:val="16"/>
              </w:rPr>
              <w:t>Para el resto de las Unidades Médicas, se podrá procesar en sitio, envío a CRAP o enviar a Laboratorio de Referencia</w:t>
            </w:r>
          </w:p>
        </w:tc>
      </w:tr>
      <w:tr w:rsidR="00CB7BC1" w:rsidRPr="00121159" w14:paraId="7B37D6A6" w14:textId="77777777" w:rsidTr="007B5C1C">
        <w:trPr>
          <w:trHeight w:val="300"/>
        </w:trPr>
        <w:tc>
          <w:tcPr>
            <w:tcW w:w="1020" w:type="dxa"/>
            <w:noWrap/>
            <w:vAlign w:val="center"/>
          </w:tcPr>
          <w:p w14:paraId="733E57EB" w14:textId="77777777" w:rsidR="00CB7BC1" w:rsidRPr="00121159" w:rsidRDefault="00CB7BC1" w:rsidP="00CB7BC1">
            <w:pPr>
              <w:pStyle w:val="Sinespaciado"/>
              <w:jc w:val="center"/>
              <w:rPr>
                <w:sz w:val="16"/>
                <w:szCs w:val="16"/>
                <w:lang w:eastAsia="es-MX"/>
              </w:rPr>
            </w:pPr>
            <w:r w:rsidRPr="00121159">
              <w:rPr>
                <w:rFonts w:cs="Calibri"/>
                <w:color w:val="000000"/>
                <w:sz w:val="16"/>
                <w:szCs w:val="16"/>
              </w:rPr>
              <w:lastRenderedPageBreak/>
              <w:t>40.21.004</w:t>
            </w:r>
          </w:p>
        </w:tc>
        <w:tc>
          <w:tcPr>
            <w:tcW w:w="2189" w:type="dxa"/>
            <w:noWrap/>
            <w:vAlign w:val="center"/>
          </w:tcPr>
          <w:p w14:paraId="39BFBDAB" w14:textId="77777777" w:rsidR="00CB7BC1" w:rsidRPr="00121159" w:rsidRDefault="00CB7BC1" w:rsidP="00CB7BC1">
            <w:pPr>
              <w:pStyle w:val="Sinespaciado"/>
              <w:rPr>
                <w:sz w:val="16"/>
                <w:szCs w:val="16"/>
                <w:lang w:eastAsia="es-MX"/>
              </w:rPr>
            </w:pPr>
            <w:r w:rsidRPr="00121159">
              <w:rPr>
                <w:rFonts w:cs="Calibri"/>
                <w:color w:val="000000"/>
                <w:sz w:val="16"/>
                <w:szCs w:val="16"/>
              </w:rPr>
              <w:t>Carga Viral de Citomegalovirus</w:t>
            </w:r>
          </w:p>
        </w:tc>
        <w:tc>
          <w:tcPr>
            <w:tcW w:w="6753" w:type="dxa"/>
            <w:vAlign w:val="center"/>
          </w:tcPr>
          <w:p w14:paraId="0BDC2729" w14:textId="77777777" w:rsidR="00CB7BC1" w:rsidRPr="00121159" w:rsidRDefault="00CB7BC1" w:rsidP="00CB7BC1">
            <w:pPr>
              <w:pStyle w:val="Sinespaciado"/>
              <w:rPr>
                <w:sz w:val="16"/>
                <w:szCs w:val="16"/>
              </w:rPr>
            </w:pPr>
            <w:r w:rsidRPr="00121159">
              <w:rPr>
                <w:sz w:val="16"/>
                <w:szCs w:val="16"/>
              </w:rPr>
              <w:t>Para las siguientes UMAE, se deberá procesar en sitio:</w:t>
            </w:r>
          </w:p>
          <w:p w14:paraId="17D701CD" w14:textId="77777777" w:rsidR="00CB7BC1" w:rsidRPr="00121159" w:rsidRDefault="00CB7BC1" w:rsidP="00CB7BC1">
            <w:pPr>
              <w:pStyle w:val="Sinespaciado"/>
              <w:rPr>
                <w:sz w:val="16"/>
                <w:szCs w:val="16"/>
                <w:lang w:eastAsia="es-MX"/>
              </w:rPr>
            </w:pPr>
          </w:p>
          <w:tbl>
            <w:tblPr>
              <w:tblW w:w="5000" w:type="pct"/>
              <w:tblCellMar>
                <w:left w:w="70" w:type="dxa"/>
                <w:right w:w="70" w:type="dxa"/>
              </w:tblCellMar>
              <w:tblLook w:val="04A0" w:firstRow="1" w:lastRow="0" w:firstColumn="1" w:lastColumn="0" w:noHBand="0" w:noVBand="1"/>
            </w:tblPr>
            <w:tblGrid>
              <w:gridCol w:w="721"/>
              <w:gridCol w:w="1119"/>
              <w:gridCol w:w="2222"/>
              <w:gridCol w:w="2463"/>
            </w:tblGrid>
            <w:tr w:rsidR="006F0EAD" w:rsidRPr="00121159" w14:paraId="4F125AEB"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6CC7E7"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Partida</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1E3DA5C3"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Clave OOAD</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3E0CF033"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OOAD/UMAE</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11679D83"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UNIDAD</w:t>
                  </w:r>
                </w:p>
              </w:tc>
            </w:tr>
            <w:tr w:rsidR="006F0EAD" w:rsidRPr="00121159" w14:paraId="6E388CAB"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6C948"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cs="Calibri"/>
                      <w:color w:val="000000"/>
                      <w:sz w:val="16"/>
                      <w:szCs w:val="16"/>
                    </w:rPr>
                    <w:t>36</w:t>
                  </w:r>
                </w:p>
              </w:tc>
              <w:tc>
                <w:tcPr>
                  <w:tcW w:w="858" w:type="pct"/>
                  <w:tcBorders>
                    <w:top w:val="single" w:sz="4" w:space="0" w:color="auto"/>
                    <w:left w:val="nil"/>
                    <w:bottom w:val="single" w:sz="4" w:space="0" w:color="auto"/>
                    <w:right w:val="single" w:sz="4" w:space="0" w:color="auto"/>
                  </w:tcBorders>
                  <w:shd w:val="clear" w:color="auto" w:fill="auto"/>
                  <w:noWrap/>
                  <w:vAlign w:val="center"/>
                  <w:hideMark/>
                </w:tcPr>
                <w:p w14:paraId="66D495D0"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cs="Calibri"/>
                      <w:color w:val="000000"/>
                      <w:sz w:val="16"/>
                      <w:szCs w:val="16"/>
                    </w:rPr>
                    <w:t>4A</w:t>
                  </w:r>
                </w:p>
              </w:tc>
              <w:tc>
                <w:tcPr>
                  <w:tcW w:w="1702" w:type="pct"/>
                  <w:tcBorders>
                    <w:top w:val="single" w:sz="4" w:space="0" w:color="auto"/>
                    <w:left w:val="nil"/>
                    <w:bottom w:val="single" w:sz="4" w:space="0" w:color="auto"/>
                    <w:right w:val="single" w:sz="4" w:space="0" w:color="auto"/>
                  </w:tcBorders>
                  <w:shd w:val="clear" w:color="auto" w:fill="auto"/>
                  <w:noWrap/>
                  <w:vAlign w:val="center"/>
                  <w:hideMark/>
                </w:tcPr>
                <w:p w14:paraId="0484316C" w14:textId="77777777" w:rsidR="006F0EAD" w:rsidRPr="00121159" w:rsidRDefault="006F0EAD" w:rsidP="00CA6713">
                  <w:pPr>
                    <w:spacing w:after="0"/>
                    <w:jc w:val="left"/>
                    <w:rPr>
                      <w:rFonts w:eastAsia="Times New Roman" w:cs="Calibri"/>
                      <w:color w:val="000000"/>
                      <w:sz w:val="16"/>
                      <w:szCs w:val="16"/>
                      <w:lang w:eastAsia="es-MX"/>
                    </w:rPr>
                  </w:pPr>
                  <w:r w:rsidRPr="00121159">
                    <w:rPr>
                      <w:rFonts w:cs="Calibri"/>
                      <w:color w:val="000000"/>
                      <w:sz w:val="16"/>
                      <w:szCs w:val="16"/>
                    </w:rPr>
                    <w:t>UMAE HES CMN La Raza</w:t>
                  </w:r>
                </w:p>
              </w:tc>
              <w:tc>
                <w:tcPr>
                  <w:tcW w:w="1886" w:type="pct"/>
                  <w:tcBorders>
                    <w:top w:val="single" w:sz="4" w:space="0" w:color="auto"/>
                    <w:left w:val="nil"/>
                    <w:bottom w:val="single" w:sz="4" w:space="0" w:color="auto"/>
                    <w:right w:val="single" w:sz="4" w:space="0" w:color="auto"/>
                  </w:tcBorders>
                  <w:shd w:val="clear" w:color="auto" w:fill="auto"/>
                  <w:noWrap/>
                  <w:vAlign w:val="center"/>
                  <w:hideMark/>
                </w:tcPr>
                <w:p w14:paraId="5E689C14" w14:textId="77777777" w:rsidR="006F0EAD" w:rsidRPr="00121159" w:rsidRDefault="006F0EAD" w:rsidP="00CA6713">
                  <w:pPr>
                    <w:spacing w:after="0"/>
                    <w:jc w:val="left"/>
                    <w:rPr>
                      <w:rFonts w:eastAsia="Times New Roman" w:cs="Calibri"/>
                      <w:color w:val="000000"/>
                      <w:sz w:val="16"/>
                      <w:szCs w:val="16"/>
                      <w:lang w:eastAsia="es-MX"/>
                    </w:rPr>
                  </w:pPr>
                  <w:r w:rsidRPr="00121159">
                    <w:rPr>
                      <w:rFonts w:cs="Calibri"/>
                      <w:color w:val="000000"/>
                      <w:sz w:val="16"/>
                      <w:szCs w:val="16"/>
                    </w:rPr>
                    <w:t>HES</w:t>
                  </w:r>
                  <w:r w:rsidR="00221154" w:rsidRPr="00121159">
                    <w:rPr>
                      <w:rFonts w:cs="Calibri"/>
                      <w:color w:val="000000"/>
                      <w:sz w:val="16"/>
                      <w:szCs w:val="16"/>
                    </w:rPr>
                    <w:t xml:space="preserve"> </w:t>
                  </w:r>
                  <w:r w:rsidRPr="00121159">
                    <w:rPr>
                      <w:rFonts w:cs="Calibri"/>
                      <w:color w:val="000000"/>
                      <w:sz w:val="16"/>
                      <w:szCs w:val="16"/>
                    </w:rPr>
                    <w:t>CMN La Raza</w:t>
                  </w:r>
                </w:p>
              </w:tc>
            </w:tr>
            <w:tr w:rsidR="006F0EAD" w:rsidRPr="00121159" w14:paraId="50737892"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79816C"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cs="Calibri"/>
                      <w:color w:val="000000"/>
                      <w:sz w:val="16"/>
                      <w:szCs w:val="16"/>
                    </w:rPr>
                    <w:t>37</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7266C51A"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cs="Calibri"/>
                      <w:color w:val="000000"/>
                      <w:sz w:val="16"/>
                      <w:szCs w:val="16"/>
                    </w:rPr>
                    <w:t>4B</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6BA4717A"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CMN Siglo XXI</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1EA2390D"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CMN Siglo XXI</w:t>
                  </w:r>
                </w:p>
              </w:tc>
            </w:tr>
            <w:tr w:rsidR="006F0EAD" w:rsidRPr="00121159" w14:paraId="49A7B46F"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E55280"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38</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109AF40F"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4C</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2391AB28"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CMN Occidente</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265FF0DA"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CMN Occidente</w:t>
                  </w:r>
                </w:p>
              </w:tc>
            </w:tr>
            <w:tr w:rsidR="006F0EAD" w:rsidRPr="00121159" w14:paraId="487D1316"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C1ECFA"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39</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47AD06D1"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4D</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53EB4B27"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Monterrey</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04AEFF19"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25 Monterrey</w:t>
                  </w:r>
                </w:p>
              </w:tc>
            </w:tr>
            <w:tr w:rsidR="006F0EAD" w:rsidRPr="00121159" w14:paraId="77B91AB0"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5204E5"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40</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429266C2"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4E</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057D08B5"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Torreón</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28C3B9BC"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71 Torreón</w:t>
                  </w:r>
                </w:p>
              </w:tc>
            </w:tr>
            <w:tr w:rsidR="006F0EAD" w:rsidRPr="00121159" w14:paraId="5E648E1F"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41D763"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41</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5FF0B7C5"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4F</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30C6F35C"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Puebla</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5B72CE63"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CMN Puebla</w:t>
                  </w:r>
                </w:p>
              </w:tc>
            </w:tr>
            <w:tr w:rsidR="006F0EAD" w:rsidRPr="00121159" w14:paraId="370A1F55"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AD1327"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42</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54C49B7B"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4G</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158D8F22"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CMN del Bajío</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72B8CFD5"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1 CMN del Bajío</w:t>
                  </w:r>
                </w:p>
              </w:tc>
            </w:tr>
            <w:tr w:rsidR="006F0EAD" w:rsidRPr="00121159" w14:paraId="39152561"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60CA96"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43</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0E4893A5"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4H</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1154C86F"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Obregón</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7C99F33B"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2 CMN Noroeste Obregón</w:t>
                  </w:r>
                </w:p>
              </w:tc>
            </w:tr>
            <w:tr w:rsidR="006F0EAD" w:rsidRPr="00121159" w14:paraId="68C76301"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47D952"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44</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0E690BE3"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4I</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6EF9C8EC"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Veracruz</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7F9DEE2E"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14 Veracruz</w:t>
                  </w:r>
                </w:p>
              </w:tc>
            </w:tr>
            <w:tr w:rsidR="006F0EAD" w:rsidRPr="00121159" w14:paraId="0B8008E8"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2E06CA"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45</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34C73CAA"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4J</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5A6F11F5"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1 Mérida</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7210D9CA"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CMN Mérida</w:t>
                  </w:r>
                </w:p>
              </w:tc>
            </w:tr>
            <w:tr w:rsidR="006F0EAD" w:rsidRPr="00121159" w14:paraId="06C9E353"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E25CC2"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54</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0C0D6C53"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4S</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7A016A90"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HP CMN Siglo XXI</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23622248"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HP CMN Siglo XXI</w:t>
                  </w:r>
                </w:p>
              </w:tc>
            </w:tr>
            <w:tr w:rsidR="006F0EAD" w:rsidRPr="00121159" w14:paraId="31005376"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229F5A"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55</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6D47FC03"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4T</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7D9BE164"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HP CMN Occidente</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6022C584"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HP CMN Occidente</w:t>
                  </w:r>
                </w:p>
              </w:tc>
            </w:tr>
            <w:tr w:rsidR="006F0EAD" w:rsidRPr="00121159" w14:paraId="2D426C0A"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8EAF07"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58</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20DDA598"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4X</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72266A0B"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HG CMN La Raza</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46BF202E"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HG CMN La Raza</w:t>
                  </w:r>
                </w:p>
              </w:tc>
            </w:tr>
            <w:tr w:rsidR="006F0EAD" w:rsidRPr="00121159" w14:paraId="79FA14C5"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37819D"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58</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347456E7"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4X</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6E36A0D9"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HG CMN La Raza</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40C5A93B"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HINF CMN La Raza</w:t>
                  </w:r>
                </w:p>
              </w:tc>
            </w:tr>
          </w:tbl>
          <w:p w14:paraId="09FBCFB1" w14:textId="77777777" w:rsidR="00CB7BC1" w:rsidRPr="00121159" w:rsidRDefault="00CB7BC1" w:rsidP="00CB7BC1">
            <w:pPr>
              <w:pStyle w:val="Sinespaciado"/>
              <w:rPr>
                <w:sz w:val="16"/>
                <w:szCs w:val="16"/>
                <w:lang w:eastAsia="es-MX"/>
              </w:rPr>
            </w:pPr>
          </w:p>
          <w:p w14:paraId="1C5B722D" w14:textId="77777777" w:rsidR="00CB7BC1" w:rsidRPr="00121159" w:rsidRDefault="00CB7BC1" w:rsidP="00CB7BC1">
            <w:pPr>
              <w:pStyle w:val="Sinespaciado"/>
              <w:rPr>
                <w:sz w:val="16"/>
                <w:szCs w:val="16"/>
                <w:lang w:eastAsia="es-MX"/>
              </w:rPr>
            </w:pPr>
            <w:r w:rsidRPr="00121159">
              <w:rPr>
                <w:sz w:val="16"/>
                <w:szCs w:val="16"/>
              </w:rPr>
              <w:t>Para el resto de las Unidades Médicas, se podrá procesar en sitio, envío a CRAP o enviar a Laboratorio de Referencia</w:t>
            </w:r>
          </w:p>
        </w:tc>
      </w:tr>
      <w:tr w:rsidR="00CB7BC1" w:rsidRPr="00121159" w14:paraId="07EC2E31" w14:textId="77777777" w:rsidTr="007B5C1C">
        <w:trPr>
          <w:trHeight w:val="300"/>
        </w:trPr>
        <w:tc>
          <w:tcPr>
            <w:tcW w:w="1020" w:type="dxa"/>
            <w:noWrap/>
            <w:vAlign w:val="center"/>
          </w:tcPr>
          <w:p w14:paraId="2832A840" w14:textId="77777777" w:rsidR="00CB7BC1" w:rsidRPr="00121159" w:rsidRDefault="00CB7BC1" w:rsidP="00CB7BC1">
            <w:pPr>
              <w:pStyle w:val="Sinespaciado"/>
              <w:jc w:val="center"/>
              <w:rPr>
                <w:sz w:val="16"/>
                <w:szCs w:val="16"/>
                <w:lang w:eastAsia="es-MX"/>
              </w:rPr>
            </w:pPr>
            <w:r w:rsidRPr="00121159">
              <w:rPr>
                <w:rFonts w:cs="Calibri"/>
                <w:color w:val="000000"/>
                <w:sz w:val="16"/>
                <w:szCs w:val="16"/>
              </w:rPr>
              <w:t>40.21.005</w:t>
            </w:r>
          </w:p>
        </w:tc>
        <w:tc>
          <w:tcPr>
            <w:tcW w:w="2189" w:type="dxa"/>
            <w:noWrap/>
            <w:vAlign w:val="center"/>
          </w:tcPr>
          <w:p w14:paraId="3A6D6229" w14:textId="77777777" w:rsidR="00CB7BC1" w:rsidRPr="00121159" w:rsidRDefault="00CB7BC1" w:rsidP="00CB7BC1">
            <w:pPr>
              <w:pStyle w:val="Sinespaciado"/>
              <w:rPr>
                <w:sz w:val="16"/>
                <w:szCs w:val="16"/>
                <w:lang w:eastAsia="es-MX"/>
              </w:rPr>
            </w:pPr>
            <w:r w:rsidRPr="00121159">
              <w:rPr>
                <w:rFonts w:cs="Calibri"/>
                <w:color w:val="000000"/>
                <w:sz w:val="16"/>
                <w:szCs w:val="16"/>
              </w:rPr>
              <w:t>Carga Viral de Herpes 1 y 2</w:t>
            </w:r>
          </w:p>
        </w:tc>
        <w:tc>
          <w:tcPr>
            <w:tcW w:w="6753" w:type="dxa"/>
            <w:vAlign w:val="center"/>
          </w:tcPr>
          <w:p w14:paraId="115BA09B" w14:textId="77777777" w:rsidR="00CB7BC1" w:rsidRPr="00121159" w:rsidRDefault="00CB7BC1" w:rsidP="00CB7BC1">
            <w:pPr>
              <w:pStyle w:val="Sinespaciado"/>
              <w:rPr>
                <w:sz w:val="16"/>
                <w:szCs w:val="16"/>
              </w:rPr>
            </w:pPr>
            <w:r w:rsidRPr="00121159">
              <w:rPr>
                <w:sz w:val="16"/>
                <w:szCs w:val="16"/>
              </w:rPr>
              <w:t>Para las siguientes UMAE, se deberá procesar en sitio:</w:t>
            </w:r>
          </w:p>
          <w:p w14:paraId="032D0865" w14:textId="77777777" w:rsidR="00CB7BC1" w:rsidRPr="00121159" w:rsidRDefault="00CB7BC1" w:rsidP="00CB7BC1">
            <w:pPr>
              <w:pStyle w:val="Sinespaciado"/>
              <w:rPr>
                <w:sz w:val="16"/>
                <w:szCs w:val="16"/>
                <w:lang w:eastAsia="es-MX"/>
              </w:rPr>
            </w:pPr>
          </w:p>
          <w:tbl>
            <w:tblPr>
              <w:tblW w:w="5000" w:type="pct"/>
              <w:tblCellMar>
                <w:left w:w="70" w:type="dxa"/>
                <w:right w:w="70" w:type="dxa"/>
              </w:tblCellMar>
              <w:tblLook w:val="04A0" w:firstRow="1" w:lastRow="0" w:firstColumn="1" w:lastColumn="0" w:noHBand="0" w:noVBand="1"/>
            </w:tblPr>
            <w:tblGrid>
              <w:gridCol w:w="721"/>
              <w:gridCol w:w="1119"/>
              <w:gridCol w:w="2222"/>
              <w:gridCol w:w="2463"/>
            </w:tblGrid>
            <w:tr w:rsidR="006F0EAD" w:rsidRPr="00121159" w14:paraId="2D7D7F68"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A7B300"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Partida</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498AFC91"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Clave OOAD</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740810ED"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OOAD/UMAE</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747E5486"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UNIDAD</w:t>
                  </w:r>
                </w:p>
              </w:tc>
            </w:tr>
            <w:tr w:rsidR="006F0EAD" w:rsidRPr="00121159" w14:paraId="61547169"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D93D2"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cs="Calibri"/>
                      <w:color w:val="000000"/>
                      <w:sz w:val="16"/>
                      <w:szCs w:val="16"/>
                    </w:rPr>
                    <w:t>36</w:t>
                  </w:r>
                </w:p>
              </w:tc>
              <w:tc>
                <w:tcPr>
                  <w:tcW w:w="858" w:type="pct"/>
                  <w:tcBorders>
                    <w:top w:val="single" w:sz="4" w:space="0" w:color="auto"/>
                    <w:left w:val="nil"/>
                    <w:bottom w:val="single" w:sz="4" w:space="0" w:color="auto"/>
                    <w:right w:val="single" w:sz="4" w:space="0" w:color="auto"/>
                  </w:tcBorders>
                  <w:shd w:val="clear" w:color="auto" w:fill="auto"/>
                  <w:noWrap/>
                  <w:vAlign w:val="center"/>
                  <w:hideMark/>
                </w:tcPr>
                <w:p w14:paraId="4C6CAD5D"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cs="Calibri"/>
                      <w:color w:val="000000"/>
                      <w:sz w:val="16"/>
                      <w:szCs w:val="16"/>
                    </w:rPr>
                    <w:t>4A</w:t>
                  </w:r>
                </w:p>
              </w:tc>
              <w:tc>
                <w:tcPr>
                  <w:tcW w:w="1702" w:type="pct"/>
                  <w:tcBorders>
                    <w:top w:val="single" w:sz="4" w:space="0" w:color="auto"/>
                    <w:left w:val="nil"/>
                    <w:bottom w:val="single" w:sz="4" w:space="0" w:color="auto"/>
                    <w:right w:val="single" w:sz="4" w:space="0" w:color="auto"/>
                  </w:tcBorders>
                  <w:shd w:val="clear" w:color="auto" w:fill="auto"/>
                  <w:noWrap/>
                  <w:vAlign w:val="center"/>
                  <w:hideMark/>
                </w:tcPr>
                <w:p w14:paraId="0043ACF8" w14:textId="77777777" w:rsidR="006F0EAD" w:rsidRPr="00121159" w:rsidRDefault="006F0EAD" w:rsidP="00CA6713">
                  <w:pPr>
                    <w:spacing w:after="0"/>
                    <w:jc w:val="left"/>
                    <w:rPr>
                      <w:rFonts w:eastAsia="Times New Roman" w:cs="Calibri"/>
                      <w:color w:val="000000"/>
                      <w:sz w:val="16"/>
                      <w:szCs w:val="16"/>
                      <w:lang w:eastAsia="es-MX"/>
                    </w:rPr>
                  </w:pPr>
                  <w:r w:rsidRPr="00121159">
                    <w:rPr>
                      <w:rFonts w:cs="Calibri"/>
                      <w:color w:val="000000"/>
                      <w:sz w:val="16"/>
                      <w:szCs w:val="16"/>
                    </w:rPr>
                    <w:t>UMAE HES CMN La Raza</w:t>
                  </w:r>
                </w:p>
              </w:tc>
              <w:tc>
                <w:tcPr>
                  <w:tcW w:w="1886" w:type="pct"/>
                  <w:tcBorders>
                    <w:top w:val="single" w:sz="4" w:space="0" w:color="auto"/>
                    <w:left w:val="nil"/>
                    <w:bottom w:val="single" w:sz="4" w:space="0" w:color="auto"/>
                    <w:right w:val="single" w:sz="4" w:space="0" w:color="auto"/>
                  </w:tcBorders>
                  <w:shd w:val="clear" w:color="auto" w:fill="auto"/>
                  <w:noWrap/>
                  <w:vAlign w:val="center"/>
                  <w:hideMark/>
                </w:tcPr>
                <w:p w14:paraId="3F4F53F3" w14:textId="77777777" w:rsidR="006F0EAD" w:rsidRPr="00121159" w:rsidRDefault="006F0EAD" w:rsidP="00CA6713">
                  <w:pPr>
                    <w:spacing w:after="0"/>
                    <w:jc w:val="left"/>
                    <w:rPr>
                      <w:rFonts w:eastAsia="Times New Roman" w:cs="Calibri"/>
                      <w:color w:val="000000"/>
                      <w:sz w:val="16"/>
                      <w:szCs w:val="16"/>
                      <w:lang w:eastAsia="es-MX"/>
                    </w:rPr>
                  </w:pPr>
                  <w:r w:rsidRPr="00121159">
                    <w:rPr>
                      <w:rFonts w:cs="Calibri"/>
                      <w:color w:val="000000"/>
                      <w:sz w:val="16"/>
                      <w:szCs w:val="16"/>
                    </w:rPr>
                    <w:t>HES</w:t>
                  </w:r>
                  <w:r w:rsidR="00221154" w:rsidRPr="00121159">
                    <w:rPr>
                      <w:rFonts w:cs="Calibri"/>
                      <w:color w:val="000000"/>
                      <w:sz w:val="16"/>
                      <w:szCs w:val="16"/>
                    </w:rPr>
                    <w:t xml:space="preserve"> </w:t>
                  </w:r>
                  <w:r w:rsidRPr="00121159">
                    <w:rPr>
                      <w:rFonts w:cs="Calibri"/>
                      <w:color w:val="000000"/>
                      <w:sz w:val="16"/>
                      <w:szCs w:val="16"/>
                    </w:rPr>
                    <w:t>CMN La Raza</w:t>
                  </w:r>
                </w:p>
              </w:tc>
            </w:tr>
            <w:tr w:rsidR="006F0EAD" w:rsidRPr="00121159" w14:paraId="0C070CA9"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8FB317"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cs="Calibri"/>
                      <w:color w:val="000000"/>
                      <w:sz w:val="16"/>
                      <w:szCs w:val="16"/>
                    </w:rPr>
                    <w:t>37</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46D6736A"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cs="Calibri"/>
                      <w:color w:val="000000"/>
                      <w:sz w:val="16"/>
                      <w:szCs w:val="16"/>
                    </w:rPr>
                    <w:t>4B</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2C167F4D"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CMN Siglo XXI</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761E85FC"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CMN Siglo XXI</w:t>
                  </w:r>
                </w:p>
              </w:tc>
            </w:tr>
            <w:tr w:rsidR="006F0EAD" w:rsidRPr="00121159" w14:paraId="0923C83B"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7D6978"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38</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3743CB4E"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4C</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3EDB3758"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CMN Occidente</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7AE6F3CC"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CMN Occidente</w:t>
                  </w:r>
                </w:p>
              </w:tc>
            </w:tr>
            <w:tr w:rsidR="006F0EAD" w:rsidRPr="00121159" w14:paraId="371304A4"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C5414C"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39</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7666CD7C"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4D</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60E5F5D2"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Monterrey</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71146928"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25 Monterrey</w:t>
                  </w:r>
                </w:p>
              </w:tc>
            </w:tr>
            <w:tr w:rsidR="006F0EAD" w:rsidRPr="00121159" w14:paraId="6CE077A8"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A5CAA3"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40</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465BBEDC"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4E</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48B5CA46"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Torreón</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011DBCCB"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71 Torreón</w:t>
                  </w:r>
                </w:p>
              </w:tc>
            </w:tr>
            <w:tr w:rsidR="006F0EAD" w:rsidRPr="00121159" w14:paraId="2E19205D"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5B65E9"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41</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1F618705"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4F</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7B858987"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Puebla</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4CFA0185"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CMN Puebla</w:t>
                  </w:r>
                </w:p>
              </w:tc>
            </w:tr>
            <w:tr w:rsidR="006F0EAD" w:rsidRPr="00121159" w14:paraId="518C0106"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FB497C"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42</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073EC848"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4G</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0E962868"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CMN del Bajío</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3198E4BD"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1 CMN del Bajío</w:t>
                  </w:r>
                </w:p>
              </w:tc>
            </w:tr>
            <w:tr w:rsidR="006F0EAD" w:rsidRPr="00121159" w14:paraId="0194B827"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101F45"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43</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1C8C569C"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4H</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4EE36F85"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Obregón</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063A31CA"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2 CMN Noroeste Obregón</w:t>
                  </w:r>
                </w:p>
              </w:tc>
            </w:tr>
            <w:tr w:rsidR="006F0EAD" w:rsidRPr="00121159" w14:paraId="13E83293"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695243"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44</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0085A09F"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4I</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216FAF42"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Veracruz</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54A332FF"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14 Veracruz</w:t>
                  </w:r>
                </w:p>
              </w:tc>
            </w:tr>
            <w:tr w:rsidR="006F0EAD" w:rsidRPr="00121159" w14:paraId="35C2B1A3"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E8E999"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45</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7B567542"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4J</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3EDD6DA5"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1 Mérida</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4FC438C5"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CMN Mérida</w:t>
                  </w:r>
                </w:p>
              </w:tc>
            </w:tr>
            <w:tr w:rsidR="006F0EAD" w:rsidRPr="00121159" w14:paraId="6B3E0BFD"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258C6A"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lastRenderedPageBreak/>
                    <w:t>54</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00887BF4"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4S</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0F07F106"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HP CMN Siglo XXI</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3EB61B31"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HP CMN Siglo XXI</w:t>
                  </w:r>
                </w:p>
              </w:tc>
            </w:tr>
            <w:tr w:rsidR="006F0EAD" w:rsidRPr="00121159" w14:paraId="1D8800D9"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5EE1B2"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55</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41053C03"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4T</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00DC0A79"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HP CMN Occidente</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148A6D18"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HP CMN Occidente</w:t>
                  </w:r>
                </w:p>
              </w:tc>
            </w:tr>
            <w:tr w:rsidR="006F0EAD" w:rsidRPr="00121159" w14:paraId="4F50DFD9"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953C9F"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58</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494348EF"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4X</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3551DE9E"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HG CMN La Raza</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20D610D8"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HG CMN La Raza</w:t>
                  </w:r>
                </w:p>
              </w:tc>
            </w:tr>
            <w:tr w:rsidR="006F0EAD" w:rsidRPr="00121159" w14:paraId="38BDF28E"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85634"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58</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110008F2"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4X</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4963EFB9"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HG CMN La Raza</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19F074CF"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HINF CMN La Raza</w:t>
                  </w:r>
                </w:p>
              </w:tc>
            </w:tr>
          </w:tbl>
          <w:p w14:paraId="6A0F04C1" w14:textId="77777777" w:rsidR="00CB7BC1" w:rsidRPr="00121159" w:rsidRDefault="00CB7BC1" w:rsidP="00CB7BC1">
            <w:pPr>
              <w:pStyle w:val="Sinespaciado"/>
              <w:rPr>
                <w:sz w:val="16"/>
                <w:szCs w:val="16"/>
                <w:lang w:eastAsia="es-MX"/>
              </w:rPr>
            </w:pPr>
          </w:p>
          <w:p w14:paraId="5D3651C7" w14:textId="77777777" w:rsidR="00CB7BC1" w:rsidRPr="00121159" w:rsidRDefault="00CB7BC1" w:rsidP="00CB7BC1">
            <w:pPr>
              <w:pStyle w:val="Sinespaciado"/>
              <w:rPr>
                <w:sz w:val="16"/>
                <w:szCs w:val="16"/>
                <w:lang w:eastAsia="es-MX"/>
              </w:rPr>
            </w:pPr>
            <w:r w:rsidRPr="00121159">
              <w:rPr>
                <w:sz w:val="16"/>
                <w:szCs w:val="16"/>
              </w:rPr>
              <w:t>Para el resto de las Unidades Médicas, se podrá procesar en sitio, envío a CRAP o enviar a Laboratorio de Referencia</w:t>
            </w:r>
          </w:p>
        </w:tc>
      </w:tr>
      <w:tr w:rsidR="00CB7BC1" w:rsidRPr="00121159" w14:paraId="5B48DFB7" w14:textId="77777777" w:rsidTr="007B5C1C">
        <w:trPr>
          <w:trHeight w:val="300"/>
        </w:trPr>
        <w:tc>
          <w:tcPr>
            <w:tcW w:w="1020" w:type="dxa"/>
            <w:noWrap/>
            <w:vAlign w:val="center"/>
          </w:tcPr>
          <w:p w14:paraId="0AB4BAB0" w14:textId="77777777" w:rsidR="00CB7BC1" w:rsidRPr="00121159" w:rsidRDefault="00CB7BC1" w:rsidP="00CB7BC1">
            <w:pPr>
              <w:pStyle w:val="Sinespaciado"/>
              <w:jc w:val="center"/>
              <w:rPr>
                <w:sz w:val="16"/>
                <w:szCs w:val="16"/>
                <w:lang w:eastAsia="es-MX"/>
              </w:rPr>
            </w:pPr>
            <w:r w:rsidRPr="00121159">
              <w:rPr>
                <w:rFonts w:cs="Calibri"/>
                <w:color w:val="000000"/>
                <w:sz w:val="16"/>
                <w:szCs w:val="16"/>
              </w:rPr>
              <w:lastRenderedPageBreak/>
              <w:t>40.21.006</w:t>
            </w:r>
          </w:p>
        </w:tc>
        <w:tc>
          <w:tcPr>
            <w:tcW w:w="2189" w:type="dxa"/>
            <w:noWrap/>
            <w:vAlign w:val="center"/>
          </w:tcPr>
          <w:p w14:paraId="526A9DD8" w14:textId="77777777" w:rsidR="00CB7BC1" w:rsidRPr="00121159" w:rsidRDefault="00CB7BC1" w:rsidP="00CB7BC1">
            <w:pPr>
              <w:pStyle w:val="Sinespaciado"/>
              <w:rPr>
                <w:sz w:val="16"/>
                <w:szCs w:val="16"/>
                <w:lang w:eastAsia="es-MX"/>
              </w:rPr>
            </w:pPr>
            <w:r w:rsidRPr="00121159">
              <w:rPr>
                <w:rFonts w:cs="Calibri"/>
                <w:color w:val="000000"/>
                <w:sz w:val="16"/>
                <w:szCs w:val="16"/>
              </w:rPr>
              <w:t>Carga Viral de Epstein Barr</w:t>
            </w:r>
          </w:p>
        </w:tc>
        <w:tc>
          <w:tcPr>
            <w:tcW w:w="6753" w:type="dxa"/>
            <w:vAlign w:val="center"/>
          </w:tcPr>
          <w:p w14:paraId="5F36523D" w14:textId="77777777" w:rsidR="00CB7BC1" w:rsidRPr="00121159" w:rsidRDefault="00CB7BC1" w:rsidP="00CB7BC1">
            <w:pPr>
              <w:pStyle w:val="Sinespaciado"/>
              <w:rPr>
                <w:sz w:val="16"/>
                <w:szCs w:val="16"/>
              </w:rPr>
            </w:pPr>
            <w:r w:rsidRPr="00121159">
              <w:rPr>
                <w:sz w:val="16"/>
                <w:szCs w:val="16"/>
              </w:rPr>
              <w:t>Para las siguientes UMAE, se deberá procesar en sitio:</w:t>
            </w:r>
          </w:p>
          <w:p w14:paraId="41FDE825" w14:textId="77777777" w:rsidR="00CB7BC1" w:rsidRPr="00121159" w:rsidRDefault="00CB7BC1" w:rsidP="00CB7BC1">
            <w:pPr>
              <w:pStyle w:val="Sinespaciado"/>
              <w:rPr>
                <w:sz w:val="16"/>
                <w:szCs w:val="16"/>
                <w:lang w:eastAsia="es-MX"/>
              </w:rPr>
            </w:pPr>
          </w:p>
          <w:tbl>
            <w:tblPr>
              <w:tblW w:w="5000" w:type="pct"/>
              <w:tblCellMar>
                <w:left w:w="70" w:type="dxa"/>
                <w:right w:w="70" w:type="dxa"/>
              </w:tblCellMar>
              <w:tblLook w:val="04A0" w:firstRow="1" w:lastRow="0" w:firstColumn="1" w:lastColumn="0" w:noHBand="0" w:noVBand="1"/>
            </w:tblPr>
            <w:tblGrid>
              <w:gridCol w:w="721"/>
              <w:gridCol w:w="1119"/>
              <w:gridCol w:w="2222"/>
              <w:gridCol w:w="2463"/>
            </w:tblGrid>
            <w:tr w:rsidR="006F0EAD" w:rsidRPr="00121159" w14:paraId="178C3BDF"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BFA231"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Partida</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06BE07F9"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Clave OOAD</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43448A96"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OOAD/UMAE</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37857FFF"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UNIDAD</w:t>
                  </w:r>
                </w:p>
              </w:tc>
            </w:tr>
            <w:tr w:rsidR="006F0EAD" w:rsidRPr="00121159" w14:paraId="31E4E45D"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19281"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cs="Calibri"/>
                      <w:color w:val="000000"/>
                      <w:sz w:val="16"/>
                      <w:szCs w:val="16"/>
                    </w:rPr>
                    <w:t>36</w:t>
                  </w:r>
                </w:p>
              </w:tc>
              <w:tc>
                <w:tcPr>
                  <w:tcW w:w="858" w:type="pct"/>
                  <w:tcBorders>
                    <w:top w:val="single" w:sz="4" w:space="0" w:color="auto"/>
                    <w:left w:val="nil"/>
                    <w:bottom w:val="single" w:sz="4" w:space="0" w:color="auto"/>
                    <w:right w:val="single" w:sz="4" w:space="0" w:color="auto"/>
                  </w:tcBorders>
                  <w:shd w:val="clear" w:color="auto" w:fill="auto"/>
                  <w:noWrap/>
                  <w:vAlign w:val="center"/>
                  <w:hideMark/>
                </w:tcPr>
                <w:p w14:paraId="5DBE5D6A"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cs="Calibri"/>
                      <w:color w:val="000000"/>
                      <w:sz w:val="16"/>
                      <w:szCs w:val="16"/>
                    </w:rPr>
                    <w:t>4A</w:t>
                  </w:r>
                </w:p>
              </w:tc>
              <w:tc>
                <w:tcPr>
                  <w:tcW w:w="1702" w:type="pct"/>
                  <w:tcBorders>
                    <w:top w:val="single" w:sz="4" w:space="0" w:color="auto"/>
                    <w:left w:val="nil"/>
                    <w:bottom w:val="single" w:sz="4" w:space="0" w:color="auto"/>
                    <w:right w:val="single" w:sz="4" w:space="0" w:color="auto"/>
                  </w:tcBorders>
                  <w:shd w:val="clear" w:color="auto" w:fill="auto"/>
                  <w:noWrap/>
                  <w:vAlign w:val="center"/>
                  <w:hideMark/>
                </w:tcPr>
                <w:p w14:paraId="6B12A3C4" w14:textId="77777777" w:rsidR="006F0EAD" w:rsidRPr="00121159" w:rsidRDefault="006F0EAD" w:rsidP="00CA6713">
                  <w:pPr>
                    <w:spacing w:after="0"/>
                    <w:jc w:val="left"/>
                    <w:rPr>
                      <w:rFonts w:eastAsia="Times New Roman" w:cs="Calibri"/>
                      <w:color w:val="000000"/>
                      <w:sz w:val="16"/>
                      <w:szCs w:val="16"/>
                      <w:lang w:eastAsia="es-MX"/>
                    </w:rPr>
                  </w:pPr>
                  <w:r w:rsidRPr="00121159">
                    <w:rPr>
                      <w:rFonts w:cs="Calibri"/>
                      <w:color w:val="000000"/>
                      <w:sz w:val="16"/>
                      <w:szCs w:val="16"/>
                    </w:rPr>
                    <w:t>UMAE HES CMN La Raza</w:t>
                  </w:r>
                </w:p>
              </w:tc>
              <w:tc>
                <w:tcPr>
                  <w:tcW w:w="1886" w:type="pct"/>
                  <w:tcBorders>
                    <w:top w:val="single" w:sz="4" w:space="0" w:color="auto"/>
                    <w:left w:val="nil"/>
                    <w:bottom w:val="single" w:sz="4" w:space="0" w:color="auto"/>
                    <w:right w:val="single" w:sz="4" w:space="0" w:color="auto"/>
                  </w:tcBorders>
                  <w:shd w:val="clear" w:color="auto" w:fill="auto"/>
                  <w:noWrap/>
                  <w:vAlign w:val="center"/>
                  <w:hideMark/>
                </w:tcPr>
                <w:p w14:paraId="4521847F" w14:textId="77777777" w:rsidR="006F0EAD" w:rsidRPr="00121159" w:rsidRDefault="006F0EAD" w:rsidP="00CA6713">
                  <w:pPr>
                    <w:spacing w:after="0"/>
                    <w:jc w:val="left"/>
                    <w:rPr>
                      <w:rFonts w:eastAsia="Times New Roman" w:cs="Calibri"/>
                      <w:color w:val="000000"/>
                      <w:sz w:val="16"/>
                      <w:szCs w:val="16"/>
                      <w:lang w:eastAsia="es-MX"/>
                    </w:rPr>
                  </w:pPr>
                  <w:r w:rsidRPr="00121159">
                    <w:rPr>
                      <w:rFonts w:cs="Calibri"/>
                      <w:color w:val="000000"/>
                      <w:sz w:val="16"/>
                      <w:szCs w:val="16"/>
                    </w:rPr>
                    <w:t>HES</w:t>
                  </w:r>
                  <w:r w:rsidR="00221154" w:rsidRPr="00121159">
                    <w:rPr>
                      <w:rFonts w:cs="Calibri"/>
                      <w:color w:val="000000"/>
                      <w:sz w:val="16"/>
                      <w:szCs w:val="16"/>
                    </w:rPr>
                    <w:t xml:space="preserve"> </w:t>
                  </w:r>
                  <w:r w:rsidRPr="00121159">
                    <w:rPr>
                      <w:rFonts w:cs="Calibri"/>
                      <w:color w:val="000000"/>
                      <w:sz w:val="16"/>
                      <w:szCs w:val="16"/>
                    </w:rPr>
                    <w:t>CMN La Raza</w:t>
                  </w:r>
                </w:p>
              </w:tc>
            </w:tr>
            <w:tr w:rsidR="006F0EAD" w:rsidRPr="00121159" w14:paraId="51F7D37C"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1990AA"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cs="Calibri"/>
                      <w:color w:val="000000"/>
                      <w:sz w:val="16"/>
                      <w:szCs w:val="16"/>
                    </w:rPr>
                    <w:t>37</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30CF8B2C"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cs="Calibri"/>
                      <w:color w:val="000000"/>
                      <w:sz w:val="16"/>
                      <w:szCs w:val="16"/>
                    </w:rPr>
                    <w:t>4B</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251AE06B"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CMN Siglo XXI</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13201CA6"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CMN Siglo XXI</w:t>
                  </w:r>
                </w:p>
              </w:tc>
            </w:tr>
            <w:tr w:rsidR="006F0EAD" w:rsidRPr="00121159" w14:paraId="338E1D8E"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792B51"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38</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627F9226"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4C</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53169FD5"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CMN Occidente</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25FE9B07"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CMN Occidente</w:t>
                  </w:r>
                </w:p>
              </w:tc>
            </w:tr>
            <w:tr w:rsidR="006F0EAD" w:rsidRPr="00121159" w14:paraId="3112A686"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10AB66"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39</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108C4797"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4D</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70A3361B"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Monterrey</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405FAA3C"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25 Monterrey</w:t>
                  </w:r>
                </w:p>
              </w:tc>
            </w:tr>
            <w:tr w:rsidR="006F0EAD" w:rsidRPr="00121159" w14:paraId="68E6D8D0"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8B3DA5"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40</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7FC8AA0B"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4E</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503076A9"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Torreón</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6E45053D"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71 Torreón</w:t>
                  </w:r>
                </w:p>
              </w:tc>
            </w:tr>
            <w:tr w:rsidR="006F0EAD" w:rsidRPr="00121159" w14:paraId="23333724"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1893E0"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41</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78EE034A"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4F</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5E012518"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Puebla</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6CF8E341"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CMN Puebla</w:t>
                  </w:r>
                </w:p>
              </w:tc>
            </w:tr>
            <w:tr w:rsidR="006F0EAD" w:rsidRPr="00121159" w14:paraId="33CBF31D"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D723BC"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42</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1E82E453"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4G</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1E7E15E7"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CMN del Bajío</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661AF8E9"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1 CMN del Bajío</w:t>
                  </w:r>
                </w:p>
              </w:tc>
            </w:tr>
            <w:tr w:rsidR="006F0EAD" w:rsidRPr="00121159" w14:paraId="47ED118C"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3A6BAA"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43</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06412138"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4H</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0BA40743"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Obregón</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2EB7455F"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2 CMN Noroeste Obregón</w:t>
                  </w:r>
                </w:p>
              </w:tc>
            </w:tr>
            <w:tr w:rsidR="006F0EAD" w:rsidRPr="00121159" w14:paraId="464A417B"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C6FF00"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44</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2931865B"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4I</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6BFC2580"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Veracruz</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4337948A"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14 Veracruz</w:t>
                  </w:r>
                </w:p>
              </w:tc>
            </w:tr>
            <w:tr w:rsidR="006F0EAD" w:rsidRPr="00121159" w14:paraId="44408F9F"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BEF33C"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45</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1D861FB0"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4J</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3D7A6314"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1 Mérida</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1B37BC53"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CMN Mérida</w:t>
                  </w:r>
                </w:p>
              </w:tc>
            </w:tr>
            <w:tr w:rsidR="006F0EAD" w:rsidRPr="00121159" w14:paraId="61FD221B"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D2ADEF"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54</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5C67AE99"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4S</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10A1F854"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HP CMN Siglo XXI</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30C072B4"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HP CMN Siglo XXI</w:t>
                  </w:r>
                </w:p>
              </w:tc>
            </w:tr>
            <w:tr w:rsidR="006F0EAD" w:rsidRPr="00121159" w14:paraId="46445C7E"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1240EC"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55</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225172C8"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4T</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29AD1C5A"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HP CMN Occidente</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71257D49"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HP CMN Occidente</w:t>
                  </w:r>
                </w:p>
              </w:tc>
            </w:tr>
            <w:tr w:rsidR="006F0EAD" w:rsidRPr="00121159" w14:paraId="080F6CB0"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9D3B18"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58</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75F0E214"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4X</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351E1BB7"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HG CMN La Raza</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5F1A1E76"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HG CMN La Raza</w:t>
                  </w:r>
                </w:p>
              </w:tc>
            </w:tr>
            <w:tr w:rsidR="006F0EAD" w:rsidRPr="00121159" w14:paraId="3A2F5019"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C94AEB"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58</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0F4BEEF1"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4X</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6F1A57A8"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HG CMN La Raza</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60A1CC81"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HINF CMN La Raza</w:t>
                  </w:r>
                </w:p>
              </w:tc>
            </w:tr>
          </w:tbl>
          <w:p w14:paraId="4420A3C0" w14:textId="77777777" w:rsidR="00CB7BC1" w:rsidRPr="00121159" w:rsidRDefault="00CB7BC1" w:rsidP="00CB7BC1">
            <w:pPr>
              <w:pStyle w:val="Sinespaciado"/>
              <w:rPr>
                <w:sz w:val="16"/>
                <w:szCs w:val="16"/>
                <w:lang w:eastAsia="es-MX"/>
              </w:rPr>
            </w:pPr>
          </w:p>
          <w:p w14:paraId="3336E055" w14:textId="77777777" w:rsidR="00CB7BC1" w:rsidRPr="00121159" w:rsidRDefault="00CB7BC1" w:rsidP="00CB7BC1">
            <w:pPr>
              <w:pStyle w:val="Sinespaciado"/>
              <w:rPr>
                <w:sz w:val="16"/>
                <w:szCs w:val="16"/>
                <w:lang w:eastAsia="es-MX"/>
              </w:rPr>
            </w:pPr>
            <w:r w:rsidRPr="00121159">
              <w:rPr>
                <w:sz w:val="16"/>
                <w:szCs w:val="16"/>
              </w:rPr>
              <w:t>Para el resto de las Unidades Médicas, se podrá procesar en sitio, envío a CRAP o enviar a Laboratorio de Referencia</w:t>
            </w:r>
          </w:p>
        </w:tc>
      </w:tr>
      <w:tr w:rsidR="00CB7BC1" w:rsidRPr="00121159" w14:paraId="287BC9C3" w14:textId="77777777" w:rsidTr="007B5C1C">
        <w:trPr>
          <w:trHeight w:val="300"/>
        </w:trPr>
        <w:tc>
          <w:tcPr>
            <w:tcW w:w="1020" w:type="dxa"/>
            <w:noWrap/>
            <w:vAlign w:val="center"/>
          </w:tcPr>
          <w:p w14:paraId="15BB4A39" w14:textId="77777777" w:rsidR="00CB7BC1" w:rsidRPr="00121159" w:rsidRDefault="00CB7BC1" w:rsidP="00CB7BC1">
            <w:pPr>
              <w:pStyle w:val="Sinespaciado"/>
              <w:jc w:val="center"/>
              <w:rPr>
                <w:sz w:val="16"/>
                <w:szCs w:val="16"/>
                <w:lang w:eastAsia="es-MX"/>
              </w:rPr>
            </w:pPr>
            <w:r w:rsidRPr="00121159">
              <w:rPr>
                <w:rFonts w:cs="Calibri"/>
                <w:color w:val="000000"/>
                <w:sz w:val="16"/>
                <w:szCs w:val="16"/>
              </w:rPr>
              <w:t>40.21.007</w:t>
            </w:r>
          </w:p>
        </w:tc>
        <w:tc>
          <w:tcPr>
            <w:tcW w:w="2189" w:type="dxa"/>
            <w:noWrap/>
            <w:vAlign w:val="center"/>
          </w:tcPr>
          <w:p w14:paraId="4D1B1EE9" w14:textId="77777777" w:rsidR="00CB7BC1" w:rsidRPr="00121159" w:rsidRDefault="00CB7BC1" w:rsidP="00CB7BC1">
            <w:pPr>
              <w:pStyle w:val="Sinespaciado"/>
              <w:rPr>
                <w:sz w:val="16"/>
                <w:szCs w:val="16"/>
                <w:lang w:eastAsia="es-MX"/>
              </w:rPr>
            </w:pPr>
            <w:r w:rsidRPr="00121159">
              <w:rPr>
                <w:rFonts w:cs="Calibri"/>
                <w:color w:val="000000"/>
                <w:sz w:val="16"/>
                <w:szCs w:val="16"/>
              </w:rPr>
              <w:t>Carga Viral de BK</w:t>
            </w:r>
          </w:p>
        </w:tc>
        <w:tc>
          <w:tcPr>
            <w:tcW w:w="6753" w:type="dxa"/>
            <w:vAlign w:val="center"/>
          </w:tcPr>
          <w:p w14:paraId="247D9EF2" w14:textId="77777777" w:rsidR="00CB7BC1" w:rsidRPr="00121159" w:rsidRDefault="00CB7BC1" w:rsidP="00CB7BC1">
            <w:pPr>
              <w:pStyle w:val="Sinespaciado"/>
              <w:rPr>
                <w:sz w:val="16"/>
                <w:szCs w:val="16"/>
              </w:rPr>
            </w:pPr>
            <w:r w:rsidRPr="00121159">
              <w:rPr>
                <w:sz w:val="16"/>
                <w:szCs w:val="16"/>
              </w:rPr>
              <w:t>Para las siguientes UMAE, se deberá procesar en sitio:</w:t>
            </w:r>
          </w:p>
          <w:p w14:paraId="02477CA4" w14:textId="77777777" w:rsidR="00CB7BC1" w:rsidRPr="00121159" w:rsidRDefault="00CB7BC1" w:rsidP="00CB7BC1">
            <w:pPr>
              <w:pStyle w:val="Sinespaciado"/>
              <w:rPr>
                <w:sz w:val="16"/>
                <w:szCs w:val="16"/>
                <w:lang w:eastAsia="es-MX"/>
              </w:rPr>
            </w:pPr>
          </w:p>
          <w:tbl>
            <w:tblPr>
              <w:tblW w:w="5000" w:type="pct"/>
              <w:tblCellMar>
                <w:left w:w="70" w:type="dxa"/>
                <w:right w:w="70" w:type="dxa"/>
              </w:tblCellMar>
              <w:tblLook w:val="04A0" w:firstRow="1" w:lastRow="0" w:firstColumn="1" w:lastColumn="0" w:noHBand="0" w:noVBand="1"/>
            </w:tblPr>
            <w:tblGrid>
              <w:gridCol w:w="721"/>
              <w:gridCol w:w="1119"/>
              <w:gridCol w:w="2222"/>
              <w:gridCol w:w="2463"/>
            </w:tblGrid>
            <w:tr w:rsidR="006F0EAD" w:rsidRPr="00121159" w14:paraId="5F3661C0"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854113"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Partida</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121E30CD"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Clave OOAD</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2B42EA1A"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OOAD/UMAE</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411BB688"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UNIDAD</w:t>
                  </w:r>
                </w:p>
              </w:tc>
            </w:tr>
            <w:tr w:rsidR="006F0EAD" w:rsidRPr="00121159" w14:paraId="30AFEDE5"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0D8EB"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cs="Calibri"/>
                      <w:color w:val="000000"/>
                      <w:sz w:val="16"/>
                      <w:szCs w:val="16"/>
                    </w:rPr>
                    <w:t>36</w:t>
                  </w:r>
                </w:p>
              </w:tc>
              <w:tc>
                <w:tcPr>
                  <w:tcW w:w="858" w:type="pct"/>
                  <w:tcBorders>
                    <w:top w:val="single" w:sz="4" w:space="0" w:color="auto"/>
                    <w:left w:val="nil"/>
                    <w:bottom w:val="single" w:sz="4" w:space="0" w:color="auto"/>
                    <w:right w:val="single" w:sz="4" w:space="0" w:color="auto"/>
                  </w:tcBorders>
                  <w:shd w:val="clear" w:color="auto" w:fill="auto"/>
                  <w:noWrap/>
                  <w:vAlign w:val="center"/>
                  <w:hideMark/>
                </w:tcPr>
                <w:p w14:paraId="6C9E84DD"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cs="Calibri"/>
                      <w:color w:val="000000"/>
                      <w:sz w:val="16"/>
                      <w:szCs w:val="16"/>
                    </w:rPr>
                    <w:t>4A</w:t>
                  </w:r>
                </w:p>
              </w:tc>
              <w:tc>
                <w:tcPr>
                  <w:tcW w:w="1702" w:type="pct"/>
                  <w:tcBorders>
                    <w:top w:val="single" w:sz="4" w:space="0" w:color="auto"/>
                    <w:left w:val="nil"/>
                    <w:bottom w:val="single" w:sz="4" w:space="0" w:color="auto"/>
                    <w:right w:val="single" w:sz="4" w:space="0" w:color="auto"/>
                  </w:tcBorders>
                  <w:shd w:val="clear" w:color="auto" w:fill="auto"/>
                  <w:noWrap/>
                  <w:vAlign w:val="center"/>
                  <w:hideMark/>
                </w:tcPr>
                <w:p w14:paraId="185BF5CB" w14:textId="77777777" w:rsidR="006F0EAD" w:rsidRPr="00121159" w:rsidRDefault="006F0EAD" w:rsidP="00CA6713">
                  <w:pPr>
                    <w:spacing w:after="0"/>
                    <w:jc w:val="left"/>
                    <w:rPr>
                      <w:rFonts w:eastAsia="Times New Roman" w:cs="Calibri"/>
                      <w:color w:val="000000"/>
                      <w:sz w:val="16"/>
                      <w:szCs w:val="16"/>
                      <w:lang w:eastAsia="es-MX"/>
                    </w:rPr>
                  </w:pPr>
                  <w:r w:rsidRPr="00121159">
                    <w:rPr>
                      <w:rFonts w:cs="Calibri"/>
                      <w:color w:val="000000"/>
                      <w:sz w:val="16"/>
                      <w:szCs w:val="16"/>
                    </w:rPr>
                    <w:t>UMAE HES CMN La Raza</w:t>
                  </w:r>
                </w:p>
              </w:tc>
              <w:tc>
                <w:tcPr>
                  <w:tcW w:w="1886" w:type="pct"/>
                  <w:tcBorders>
                    <w:top w:val="single" w:sz="4" w:space="0" w:color="auto"/>
                    <w:left w:val="nil"/>
                    <w:bottom w:val="single" w:sz="4" w:space="0" w:color="auto"/>
                    <w:right w:val="single" w:sz="4" w:space="0" w:color="auto"/>
                  </w:tcBorders>
                  <w:shd w:val="clear" w:color="auto" w:fill="auto"/>
                  <w:noWrap/>
                  <w:vAlign w:val="center"/>
                  <w:hideMark/>
                </w:tcPr>
                <w:p w14:paraId="1AF1289E" w14:textId="77777777" w:rsidR="006F0EAD" w:rsidRPr="00121159" w:rsidRDefault="006F0EAD" w:rsidP="00CA6713">
                  <w:pPr>
                    <w:spacing w:after="0"/>
                    <w:jc w:val="left"/>
                    <w:rPr>
                      <w:rFonts w:eastAsia="Times New Roman" w:cs="Calibri"/>
                      <w:color w:val="000000"/>
                      <w:sz w:val="16"/>
                      <w:szCs w:val="16"/>
                      <w:lang w:eastAsia="es-MX"/>
                    </w:rPr>
                  </w:pPr>
                  <w:r w:rsidRPr="00121159">
                    <w:rPr>
                      <w:rFonts w:cs="Calibri"/>
                      <w:color w:val="000000"/>
                      <w:sz w:val="16"/>
                      <w:szCs w:val="16"/>
                    </w:rPr>
                    <w:t>HES</w:t>
                  </w:r>
                  <w:r w:rsidR="00221154" w:rsidRPr="00121159">
                    <w:rPr>
                      <w:rFonts w:cs="Calibri"/>
                      <w:color w:val="000000"/>
                      <w:sz w:val="16"/>
                      <w:szCs w:val="16"/>
                    </w:rPr>
                    <w:t xml:space="preserve"> </w:t>
                  </w:r>
                  <w:r w:rsidRPr="00121159">
                    <w:rPr>
                      <w:rFonts w:cs="Calibri"/>
                      <w:color w:val="000000"/>
                      <w:sz w:val="16"/>
                      <w:szCs w:val="16"/>
                    </w:rPr>
                    <w:t>CMN La Raza</w:t>
                  </w:r>
                </w:p>
              </w:tc>
            </w:tr>
            <w:tr w:rsidR="006F0EAD" w:rsidRPr="00121159" w14:paraId="3A3E8F1D"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464261"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cs="Calibri"/>
                      <w:color w:val="000000"/>
                      <w:sz w:val="16"/>
                      <w:szCs w:val="16"/>
                    </w:rPr>
                    <w:t>37</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6A6D7B6C"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cs="Calibri"/>
                      <w:color w:val="000000"/>
                      <w:sz w:val="16"/>
                      <w:szCs w:val="16"/>
                    </w:rPr>
                    <w:t>4B</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0524C590"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CMN Siglo XXI</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6EBBEB4B"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CMN Siglo XXI</w:t>
                  </w:r>
                </w:p>
              </w:tc>
            </w:tr>
            <w:tr w:rsidR="006F0EAD" w:rsidRPr="00121159" w14:paraId="7CE7917D"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05108C"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38</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16588981"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4C</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5D9FC7A5"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CMN Occidente</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55BADE1B"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CMN Occidente</w:t>
                  </w:r>
                </w:p>
              </w:tc>
            </w:tr>
            <w:tr w:rsidR="006F0EAD" w:rsidRPr="00121159" w14:paraId="2A428863"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C566E3"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39</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620903AE"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4D</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0EDF15A9"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Monterrey</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1F4EBA01"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25 Monterrey</w:t>
                  </w:r>
                </w:p>
              </w:tc>
            </w:tr>
            <w:tr w:rsidR="006F0EAD" w:rsidRPr="00121159" w14:paraId="675F4266"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771781"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40</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54CD8C06"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4E</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6C81AC0D"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Torreón</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45B261D0"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71 Torreón</w:t>
                  </w:r>
                </w:p>
              </w:tc>
            </w:tr>
            <w:tr w:rsidR="006F0EAD" w:rsidRPr="00121159" w14:paraId="4E52125C"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833B17"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41</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617EBABE"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4F</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55CEFF9C"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Puebla</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0130F5CB"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CMN Puebla</w:t>
                  </w:r>
                </w:p>
              </w:tc>
            </w:tr>
            <w:tr w:rsidR="006F0EAD" w:rsidRPr="00121159" w14:paraId="35813B1B"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97344E"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43</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6CBE7451"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4H</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61813B6A"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Obregón</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35D1323E"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2 CMN Noroeste Obregón</w:t>
                  </w:r>
                </w:p>
              </w:tc>
            </w:tr>
            <w:tr w:rsidR="006F0EAD" w:rsidRPr="00121159" w14:paraId="0D2AA227"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C558B2"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44</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62E86EFE"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4I</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09F6E74F"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Veracruz</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60147DCA"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14 Veracruz</w:t>
                  </w:r>
                </w:p>
              </w:tc>
            </w:tr>
            <w:tr w:rsidR="006F0EAD" w:rsidRPr="00121159" w14:paraId="33BA5B67"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9B57A2"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45</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5D7DB4CC"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4J</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3A8DD2DF"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1 Mérida</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6DDF89E7"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CMN Mérida</w:t>
                  </w:r>
                </w:p>
              </w:tc>
            </w:tr>
            <w:tr w:rsidR="006F0EAD" w:rsidRPr="00121159" w14:paraId="3EA19157"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515B42"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54</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3F26A87A"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4S</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491A1E52"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HP CMN Siglo XXI</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0A0A0D01"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HP CMN Siglo XXI</w:t>
                  </w:r>
                </w:p>
              </w:tc>
            </w:tr>
            <w:tr w:rsidR="006F0EAD" w:rsidRPr="00121159" w14:paraId="3DEB8FEB"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51965D"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lastRenderedPageBreak/>
                    <w:t>55</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70024CDE"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4T</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234BCDBF"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HP CMN Occidente</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2E20DDD9"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HP CMN Occidente</w:t>
                  </w:r>
                </w:p>
              </w:tc>
            </w:tr>
            <w:tr w:rsidR="006F0EAD" w:rsidRPr="00121159" w14:paraId="3BEFA5E6"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FD0C28"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58</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56C80F94"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4X</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540A91AF"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HG CMN La Raza</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3483B626"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HG CMN La Raza</w:t>
                  </w:r>
                </w:p>
              </w:tc>
            </w:tr>
          </w:tbl>
          <w:p w14:paraId="73BC3714" w14:textId="77777777" w:rsidR="00CB7BC1" w:rsidRPr="00121159" w:rsidRDefault="00CB7BC1" w:rsidP="00CB7BC1">
            <w:pPr>
              <w:pStyle w:val="Sinespaciado"/>
              <w:rPr>
                <w:sz w:val="16"/>
                <w:szCs w:val="16"/>
                <w:lang w:eastAsia="es-MX"/>
              </w:rPr>
            </w:pPr>
          </w:p>
          <w:p w14:paraId="1699E1E5" w14:textId="77777777" w:rsidR="00CB7BC1" w:rsidRPr="00121159" w:rsidRDefault="00CB7BC1" w:rsidP="00CB7BC1">
            <w:pPr>
              <w:pStyle w:val="Sinespaciado"/>
              <w:rPr>
                <w:sz w:val="16"/>
                <w:szCs w:val="16"/>
                <w:lang w:eastAsia="es-MX"/>
              </w:rPr>
            </w:pPr>
            <w:r w:rsidRPr="00121159">
              <w:rPr>
                <w:sz w:val="16"/>
                <w:szCs w:val="16"/>
              </w:rPr>
              <w:t>Para el resto de las Unidades Médicas, se podrá procesar en sitio, envío a CRAP o enviar a Laboratorio de Referencia</w:t>
            </w:r>
          </w:p>
        </w:tc>
      </w:tr>
      <w:tr w:rsidR="00CB7BC1" w:rsidRPr="00121159" w14:paraId="7813C7CD" w14:textId="77777777" w:rsidTr="007B5C1C">
        <w:trPr>
          <w:trHeight w:val="300"/>
        </w:trPr>
        <w:tc>
          <w:tcPr>
            <w:tcW w:w="1020" w:type="dxa"/>
            <w:noWrap/>
            <w:vAlign w:val="center"/>
          </w:tcPr>
          <w:p w14:paraId="2FF800D4" w14:textId="77777777" w:rsidR="00CB7BC1" w:rsidRPr="00121159" w:rsidRDefault="00CB7BC1" w:rsidP="00CB7BC1">
            <w:pPr>
              <w:pStyle w:val="Sinespaciado"/>
              <w:jc w:val="center"/>
              <w:rPr>
                <w:sz w:val="16"/>
                <w:szCs w:val="16"/>
                <w:lang w:eastAsia="es-MX"/>
              </w:rPr>
            </w:pPr>
            <w:r w:rsidRPr="00121159">
              <w:rPr>
                <w:rFonts w:cs="Calibri"/>
                <w:color w:val="000000"/>
                <w:sz w:val="16"/>
                <w:szCs w:val="16"/>
              </w:rPr>
              <w:lastRenderedPageBreak/>
              <w:t>40.21.008</w:t>
            </w:r>
          </w:p>
        </w:tc>
        <w:tc>
          <w:tcPr>
            <w:tcW w:w="2189" w:type="dxa"/>
            <w:noWrap/>
            <w:vAlign w:val="center"/>
          </w:tcPr>
          <w:p w14:paraId="58448753" w14:textId="77777777" w:rsidR="00CB7BC1" w:rsidRPr="00121159" w:rsidRDefault="00CB7BC1" w:rsidP="00CB7BC1">
            <w:pPr>
              <w:pStyle w:val="Sinespaciado"/>
              <w:rPr>
                <w:sz w:val="16"/>
                <w:szCs w:val="16"/>
                <w:lang w:eastAsia="es-MX"/>
              </w:rPr>
            </w:pPr>
            <w:r w:rsidRPr="00121159">
              <w:rPr>
                <w:rFonts w:cs="Calibri"/>
                <w:color w:val="000000"/>
                <w:sz w:val="16"/>
                <w:szCs w:val="16"/>
              </w:rPr>
              <w:t>Carga Viral de Parvovirus B-19</w:t>
            </w:r>
          </w:p>
        </w:tc>
        <w:tc>
          <w:tcPr>
            <w:tcW w:w="6753" w:type="dxa"/>
            <w:vAlign w:val="center"/>
          </w:tcPr>
          <w:p w14:paraId="580871D6" w14:textId="77777777" w:rsidR="00CB7BC1" w:rsidRPr="00121159" w:rsidRDefault="00CB7BC1" w:rsidP="00CB7BC1">
            <w:pPr>
              <w:pStyle w:val="Sinespaciado"/>
              <w:rPr>
                <w:sz w:val="16"/>
                <w:szCs w:val="16"/>
              </w:rPr>
            </w:pPr>
            <w:r w:rsidRPr="00121159">
              <w:rPr>
                <w:sz w:val="16"/>
                <w:szCs w:val="16"/>
              </w:rPr>
              <w:t>Para las siguientes UMAE, se deberá procesar en sitio:</w:t>
            </w:r>
          </w:p>
          <w:p w14:paraId="57041427" w14:textId="77777777" w:rsidR="00CB7BC1" w:rsidRPr="00121159" w:rsidRDefault="00CB7BC1" w:rsidP="00CB7BC1">
            <w:pPr>
              <w:pStyle w:val="Sinespaciado"/>
              <w:rPr>
                <w:sz w:val="16"/>
                <w:szCs w:val="16"/>
                <w:lang w:eastAsia="es-MX"/>
              </w:rPr>
            </w:pPr>
          </w:p>
          <w:tbl>
            <w:tblPr>
              <w:tblW w:w="5000" w:type="pct"/>
              <w:tblCellMar>
                <w:left w:w="70" w:type="dxa"/>
                <w:right w:w="70" w:type="dxa"/>
              </w:tblCellMar>
              <w:tblLook w:val="04A0" w:firstRow="1" w:lastRow="0" w:firstColumn="1" w:lastColumn="0" w:noHBand="0" w:noVBand="1"/>
            </w:tblPr>
            <w:tblGrid>
              <w:gridCol w:w="721"/>
              <w:gridCol w:w="1119"/>
              <w:gridCol w:w="2222"/>
              <w:gridCol w:w="2463"/>
            </w:tblGrid>
            <w:tr w:rsidR="006F0EAD" w:rsidRPr="00121159" w14:paraId="33DCB084"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860E35"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Partida</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7BDBF29F"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Clave OOAD</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3FF7C921"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OOAD/UMAE</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1FEBCB23"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UNIDAD</w:t>
                  </w:r>
                </w:p>
              </w:tc>
            </w:tr>
            <w:tr w:rsidR="006F0EAD" w:rsidRPr="00121159" w14:paraId="4781A15C"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C97A3"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cs="Calibri"/>
                      <w:color w:val="000000"/>
                      <w:sz w:val="16"/>
                      <w:szCs w:val="16"/>
                    </w:rPr>
                    <w:t>36</w:t>
                  </w:r>
                </w:p>
              </w:tc>
              <w:tc>
                <w:tcPr>
                  <w:tcW w:w="858" w:type="pct"/>
                  <w:tcBorders>
                    <w:top w:val="single" w:sz="4" w:space="0" w:color="auto"/>
                    <w:left w:val="nil"/>
                    <w:bottom w:val="single" w:sz="4" w:space="0" w:color="auto"/>
                    <w:right w:val="single" w:sz="4" w:space="0" w:color="auto"/>
                  </w:tcBorders>
                  <w:shd w:val="clear" w:color="auto" w:fill="auto"/>
                  <w:noWrap/>
                  <w:vAlign w:val="center"/>
                  <w:hideMark/>
                </w:tcPr>
                <w:p w14:paraId="45022055"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cs="Calibri"/>
                      <w:color w:val="000000"/>
                      <w:sz w:val="16"/>
                      <w:szCs w:val="16"/>
                    </w:rPr>
                    <w:t>4A</w:t>
                  </w:r>
                </w:p>
              </w:tc>
              <w:tc>
                <w:tcPr>
                  <w:tcW w:w="1702" w:type="pct"/>
                  <w:tcBorders>
                    <w:top w:val="single" w:sz="4" w:space="0" w:color="auto"/>
                    <w:left w:val="nil"/>
                    <w:bottom w:val="single" w:sz="4" w:space="0" w:color="auto"/>
                    <w:right w:val="single" w:sz="4" w:space="0" w:color="auto"/>
                  </w:tcBorders>
                  <w:shd w:val="clear" w:color="auto" w:fill="auto"/>
                  <w:noWrap/>
                  <w:vAlign w:val="center"/>
                  <w:hideMark/>
                </w:tcPr>
                <w:p w14:paraId="7D9F27BB" w14:textId="77777777" w:rsidR="006F0EAD" w:rsidRPr="00121159" w:rsidRDefault="006F0EAD" w:rsidP="00CA6713">
                  <w:pPr>
                    <w:spacing w:after="0"/>
                    <w:jc w:val="left"/>
                    <w:rPr>
                      <w:rFonts w:eastAsia="Times New Roman" w:cs="Calibri"/>
                      <w:color w:val="000000"/>
                      <w:sz w:val="16"/>
                      <w:szCs w:val="16"/>
                      <w:lang w:eastAsia="es-MX"/>
                    </w:rPr>
                  </w:pPr>
                  <w:r w:rsidRPr="00121159">
                    <w:rPr>
                      <w:rFonts w:cs="Calibri"/>
                      <w:color w:val="000000"/>
                      <w:sz w:val="16"/>
                      <w:szCs w:val="16"/>
                    </w:rPr>
                    <w:t>UMAE HES CMN La Raza</w:t>
                  </w:r>
                </w:p>
              </w:tc>
              <w:tc>
                <w:tcPr>
                  <w:tcW w:w="1886" w:type="pct"/>
                  <w:tcBorders>
                    <w:top w:val="single" w:sz="4" w:space="0" w:color="auto"/>
                    <w:left w:val="nil"/>
                    <w:bottom w:val="single" w:sz="4" w:space="0" w:color="auto"/>
                    <w:right w:val="single" w:sz="4" w:space="0" w:color="auto"/>
                  </w:tcBorders>
                  <w:shd w:val="clear" w:color="auto" w:fill="auto"/>
                  <w:noWrap/>
                  <w:vAlign w:val="center"/>
                  <w:hideMark/>
                </w:tcPr>
                <w:p w14:paraId="5DC41C61" w14:textId="77777777" w:rsidR="006F0EAD" w:rsidRPr="00121159" w:rsidRDefault="006F0EAD" w:rsidP="00CA6713">
                  <w:pPr>
                    <w:spacing w:after="0"/>
                    <w:jc w:val="left"/>
                    <w:rPr>
                      <w:rFonts w:eastAsia="Times New Roman" w:cs="Calibri"/>
                      <w:color w:val="000000"/>
                      <w:sz w:val="16"/>
                      <w:szCs w:val="16"/>
                      <w:lang w:eastAsia="es-MX"/>
                    </w:rPr>
                  </w:pPr>
                  <w:r w:rsidRPr="00121159">
                    <w:rPr>
                      <w:rFonts w:cs="Calibri"/>
                      <w:color w:val="000000"/>
                      <w:sz w:val="16"/>
                      <w:szCs w:val="16"/>
                    </w:rPr>
                    <w:t>HES</w:t>
                  </w:r>
                  <w:r w:rsidR="00221154" w:rsidRPr="00121159">
                    <w:rPr>
                      <w:rFonts w:cs="Calibri"/>
                      <w:color w:val="000000"/>
                      <w:sz w:val="16"/>
                      <w:szCs w:val="16"/>
                    </w:rPr>
                    <w:t xml:space="preserve"> </w:t>
                  </w:r>
                  <w:r w:rsidRPr="00121159">
                    <w:rPr>
                      <w:rFonts w:cs="Calibri"/>
                      <w:color w:val="000000"/>
                      <w:sz w:val="16"/>
                      <w:szCs w:val="16"/>
                    </w:rPr>
                    <w:t>CMN La Raza</w:t>
                  </w:r>
                </w:p>
              </w:tc>
            </w:tr>
            <w:tr w:rsidR="006F0EAD" w:rsidRPr="00121159" w14:paraId="0A6FDFC5"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182462"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cs="Calibri"/>
                      <w:color w:val="000000"/>
                      <w:sz w:val="16"/>
                      <w:szCs w:val="16"/>
                    </w:rPr>
                    <w:t>37</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603894E6"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cs="Calibri"/>
                      <w:color w:val="000000"/>
                      <w:sz w:val="16"/>
                      <w:szCs w:val="16"/>
                    </w:rPr>
                    <w:t>4B</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75B51876"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CMN Siglo XXI</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3F787010"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CMN Siglo XXI</w:t>
                  </w:r>
                </w:p>
              </w:tc>
            </w:tr>
            <w:tr w:rsidR="006F0EAD" w:rsidRPr="00121159" w14:paraId="1285DAA9"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E846C3"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38</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69EF512C"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4C</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1D09F6E1"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CMN Occidente</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2250D847"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CMN Occidente</w:t>
                  </w:r>
                </w:p>
              </w:tc>
            </w:tr>
            <w:tr w:rsidR="006F0EAD" w:rsidRPr="00121159" w14:paraId="2A113DAA"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224815"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39</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22341A6F"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4D</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43E6CEC5"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Monterrey</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0897291F"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25 Monterrey</w:t>
                  </w:r>
                </w:p>
              </w:tc>
            </w:tr>
            <w:tr w:rsidR="006F0EAD" w:rsidRPr="00121159" w14:paraId="23B8A613"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776D75"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40</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6AAF2560"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4E</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5C39C816"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Torreón</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2FBDE9A2"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71 Torreón</w:t>
                  </w:r>
                </w:p>
              </w:tc>
            </w:tr>
            <w:tr w:rsidR="006F0EAD" w:rsidRPr="00121159" w14:paraId="059DF51D"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C7DF8B"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41</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77D7E3FC"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4F</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30522A91"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Puebla</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5B37C56E"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CMN Puebla</w:t>
                  </w:r>
                </w:p>
              </w:tc>
            </w:tr>
            <w:tr w:rsidR="006F0EAD" w:rsidRPr="00121159" w14:paraId="76AB17EB"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D11F72"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43</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4CB01DF2"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4H</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1B79BC56"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Obregón</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283AE68B"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2 CMN Noroeste Obregón</w:t>
                  </w:r>
                </w:p>
              </w:tc>
            </w:tr>
            <w:tr w:rsidR="006F0EAD" w:rsidRPr="00121159" w14:paraId="6082F42A"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C17FC5"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44</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464F6389"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4I</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6EAA56BC"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Veracruz</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17CE4D94"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14 Veracruz</w:t>
                  </w:r>
                </w:p>
              </w:tc>
            </w:tr>
            <w:tr w:rsidR="006F0EAD" w:rsidRPr="00121159" w14:paraId="3D1FF608"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DDE173"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45</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4D1ECBB9"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4J</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317A54F8"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1 Mérida</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3D1A82FD"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CMN Mérida</w:t>
                  </w:r>
                </w:p>
              </w:tc>
            </w:tr>
            <w:tr w:rsidR="006F0EAD" w:rsidRPr="00121159" w14:paraId="09ADF465"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2E6DBF"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54</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2634EDE3"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4S</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5796EB77"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HP CMN Siglo XXI</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53D41171"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HP CMN Siglo XXI</w:t>
                  </w:r>
                </w:p>
              </w:tc>
            </w:tr>
            <w:tr w:rsidR="006F0EAD" w:rsidRPr="00121159" w14:paraId="5F3D38D8"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858015"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55</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298FAB14"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4T</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07A2E514"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HP CMN Occidente</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0F3AD655"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HP CMN Occidente</w:t>
                  </w:r>
                </w:p>
              </w:tc>
            </w:tr>
            <w:tr w:rsidR="006F0EAD" w:rsidRPr="00121159" w14:paraId="2BD14A27"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BA98A0"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58</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737E0A03"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4X</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455317C4"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HG CMN La Raza</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1FC38BA7"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HG CMN La Raza</w:t>
                  </w:r>
                </w:p>
              </w:tc>
            </w:tr>
            <w:tr w:rsidR="006F0EAD" w:rsidRPr="00121159" w14:paraId="02D85C06"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1694C2"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58</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5855A11B"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4X</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68125F59"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HG CMN La Raza</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23E0D1AB"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HINF CMN La Raza</w:t>
                  </w:r>
                </w:p>
              </w:tc>
            </w:tr>
          </w:tbl>
          <w:p w14:paraId="414F0FEC" w14:textId="77777777" w:rsidR="00CB7BC1" w:rsidRPr="00121159" w:rsidRDefault="00CB7BC1" w:rsidP="00CB7BC1">
            <w:pPr>
              <w:pStyle w:val="Sinespaciado"/>
              <w:rPr>
                <w:sz w:val="16"/>
                <w:szCs w:val="16"/>
                <w:lang w:eastAsia="es-MX"/>
              </w:rPr>
            </w:pPr>
          </w:p>
          <w:p w14:paraId="11229DFE" w14:textId="77777777" w:rsidR="00CB7BC1" w:rsidRPr="00121159" w:rsidRDefault="00CB7BC1" w:rsidP="00CB7BC1">
            <w:pPr>
              <w:pStyle w:val="Sinespaciado"/>
              <w:rPr>
                <w:sz w:val="16"/>
                <w:szCs w:val="16"/>
                <w:lang w:eastAsia="es-MX"/>
              </w:rPr>
            </w:pPr>
            <w:r w:rsidRPr="00121159">
              <w:rPr>
                <w:sz w:val="16"/>
                <w:szCs w:val="16"/>
              </w:rPr>
              <w:t>Para el resto de las Unidades Médicas, se podrá procesar en sitio, envío a CRAP o enviar a Laboratorio de Referencia</w:t>
            </w:r>
          </w:p>
        </w:tc>
      </w:tr>
      <w:tr w:rsidR="00CB7BC1" w:rsidRPr="00121159" w14:paraId="58ACB3B3" w14:textId="77777777" w:rsidTr="007B5C1C">
        <w:trPr>
          <w:trHeight w:val="300"/>
        </w:trPr>
        <w:tc>
          <w:tcPr>
            <w:tcW w:w="1020" w:type="dxa"/>
            <w:noWrap/>
            <w:vAlign w:val="center"/>
          </w:tcPr>
          <w:p w14:paraId="29E4FBF6" w14:textId="77777777" w:rsidR="00CB7BC1" w:rsidRPr="00121159" w:rsidRDefault="00CB7BC1" w:rsidP="00CB7BC1">
            <w:pPr>
              <w:pStyle w:val="Sinespaciado"/>
              <w:jc w:val="center"/>
              <w:rPr>
                <w:sz w:val="16"/>
                <w:szCs w:val="16"/>
                <w:lang w:eastAsia="es-MX"/>
              </w:rPr>
            </w:pPr>
            <w:r w:rsidRPr="00121159">
              <w:rPr>
                <w:rFonts w:cs="Calibri"/>
                <w:color w:val="000000"/>
                <w:sz w:val="16"/>
                <w:szCs w:val="16"/>
              </w:rPr>
              <w:t>40.21.009</w:t>
            </w:r>
          </w:p>
        </w:tc>
        <w:tc>
          <w:tcPr>
            <w:tcW w:w="2189" w:type="dxa"/>
            <w:noWrap/>
            <w:vAlign w:val="center"/>
          </w:tcPr>
          <w:p w14:paraId="50A2C2D7" w14:textId="77777777" w:rsidR="00CB7BC1" w:rsidRPr="00121159" w:rsidRDefault="00CB7BC1" w:rsidP="00CB7BC1">
            <w:pPr>
              <w:pStyle w:val="Sinespaciado"/>
              <w:rPr>
                <w:sz w:val="16"/>
                <w:szCs w:val="16"/>
                <w:lang w:eastAsia="es-MX"/>
              </w:rPr>
            </w:pPr>
            <w:r w:rsidRPr="00121159">
              <w:rPr>
                <w:rFonts w:cs="Calibri"/>
                <w:color w:val="000000"/>
                <w:sz w:val="16"/>
                <w:szCs w:val="16"/>
              </w:rPr>
              <w:t>Carga Viral de JC Virus</w:t>
            </w:r>
          </w:p>
        </w:tc>
        <w:tc>
          <w:tcPr>
            <w:tcW w:w="6753" w:type="dxa"/>
            <w:vAlign w:val="center"/>
          </w:tcPr>
          <w:p w14:paraId="0F198DF9" w14:textId="77777777" w:rsidR="00CB7BC1" w:rsidRPr="00121159" w:rsidRDefault="00CB7BC1" w:rsidP="00CB7BC1">
            <w:pPr>
              <w:pStyle w:val="Sinespaciado"/>
              <w:rPr>
                <w:sz w:val="16"/>
                <w:szCs w:val="16"/>
              </w:rPr>
            </w:pPr>
            <w:r w:rsidRPr="00121159">
              <w:rPr>
                <w:sz w:val="16"/>
                <w:szCs w:val="16"/>
              </w:rPr>
              <w:t>Para las siguientes UMAE, se deberá procesar en sitio:</w:t>
            </w:r>
          </w:p>
          <w:p w14:paraId="62683118" w14:textId="77777777" w:rsidR="00CB7BC1" w:rsidRPr="00121159" w:rsidRDefault="00CB7BC1" w:rsidP="00CB7BC1">
            <w:pPr>
              <w:pStyle w:val="Sinespaciado"/>
              <w:rPr>
                <w:sz w:val="16"/>
                <w:szCs w:val="16"/>
                <w:lang w:eastAsia="es-MX"/>
              </w:rPr>
            </w:pPr>
          </w:p>
          <w:tbl>
            <w:tblPr>
              <w:tblW w:w="5000" w:type="pct"/>
              <w:tblCellMar>
                <w:left w:w="70" w:type="dxa"/>
                <w:right w:w="70" w:type="dxa"/>
              </w:tblCellMar>
              <w:tblLook w:val="04A0" w:firstRow="1" w:lastRow="0" w:firstColumn="1" w:lastColumn="0" w:noHBand="0" w:noVBand="1"/>
            </w:tblPr>
            <w:tblGrid>
              <w:gridCol w:w="721"/>
              <w:gridCol w:w="1119"/>
              <w:gridCol w:w="2222"/>
              <w:gridCol w:w="2463"/>
            </w:tblGrid>
            <w:tr w:rsidR="006F0EAD" w:rsidRPr="00121159" w14:paraId="6EF0970C"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3042EE"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Partida</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20847CCE"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Clave OOAD</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15B4A43C"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OOAD/UMAE</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4E0D4A84"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UNIDAD</w:t>
                  </w:r>
                </w:p>
              </w:tc>
            </w:tr>
            <w:tr w:rsidR="006F0EAD" w:rsidRPr="00121159" w14:paraId="03BE9E1A"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F932F"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cs="Calibri"/>
                      <w:color w:val="000000"/>
                      <w:sz w:val="16"/>
                      <w:szCs w:val="16"/>
                    </w:rPr>
                    <w:t>36</w:t>
                  </w:r>
                </w:p>
              </w:tc>
              <w:tc>
                <w:tcPr>
                  <w:tcW w:w="858" w:type="pct"/>
                  <w:tcBorders>
                    <w:top w:val="single" w:sz="4" w:space="0" w:color="auto"/>
                    <w:left w:val="nil"/>
                    <w:bottom w:val="single" w:sz="4" w:space="0" w:color="auto"/>
                    <w:right w:val="single" w:sz="4" w:space="0" w:color="auto"/>
                  </w:tcBorders>
                  <w:shd w:val="clear" w:color="auto" w:fill="auto"/>
                  <w:noWrap/>
                  <w:vAlign w:val="center"/>
                  <w:hideMark/>
                </w:tcPr>
                <w:p w14:paraId="021E343D"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cs="Calibri"/>
                      <w:color w:val="000000"/>
                      <w:sz w:val="16"/>
                      <w:szCs w:val="16"/>
                    </w:rPr>
                    <w:t>4A</w:t>
                  </w:r>
                </w:p>
              </w:tc>
              <w:tc>
                <w:tcPr>
                  <w:tcW w:w="1702" w:type="pct"/>
                  <w:tcBorders>
                    <w:top w:val="single" w:sz="4" w:space="0" w:color="auto"/>
                    <w:left w:val="nil"/>
                    <w:bottom w:val="single" w:sz="4" w:space="0" w:color="auto"/>
                    <w:right w:val="single" w:sz="4" w:space="0" w:color="auto"/>
                  </w:tcBorders>
                  <w:shd w:val="clear" w:color="auto" w:fill="auto"/>
                  <w:noWrap/>
                  <w:vAlign w:val="center"/>
                  <w:hideMark/>
                </w:tcPr>
                <w:p w14:paraId="5BC6CA8C" w14:textId="77777777" w:rsidR="006F0EAD" w:rsidRPr="00121159" w:rsidRDefault="006F0EAD" w:rsidP="00CA6713">
                  <w:pPr>
                    <w:spacing w:after="0"/>
                    <w:jc w:val="left"/>
                    <w:rPr>
                      <w:rFonts w:eastAsia="Times New Roman" w:cs="Calibri"/>
                      <w:color w:val="000000"/>
                      <w:sz w:val="16"/>
                      <w:szCs w:val="16"/>
                      <w:lang w:eastAsia="es-MX"/>
                    </w:rPr>
                  </w:pPr>
                  <w:r w:rsidRPr="00121159">
                    <w:rPr>
                      <w:rFonts w:cs="Calibri"/>
                      <w:color w:val="000000"/>
                      <w:sz w:val="16"/>
                      <w:szCs w:val="16"/>
                    </w:rPr>
                    <w:t>UMAE HES CMN La Raza</w:t>
                  </w:r>
                </w:p>
              </w:tc>
              <w:tc>
                <w:tcPr>
                  <w:tcW w:w="1886" w:type="pct"/>
                  <w:tcBorders>
                    <w:top w:val="single" w:sz="4" w:space="0" w:color="auto"/>
                    <w:left w:val="nil"/>
                    <w:bottom w:val="single" w:sz="4" w:space="0" w:color="auto"/>
                    <w:right w:val="single" w:sz="4" w:space="0" w:color="auto"/>
                  </w:tcBorders>
                  <w:shd w:val="clear" w:color="auto" w:fill="auto"/>
                  <w:noWrap/>
                  <w:vAlign w:val="center"/>
                  <w:hideMark/>
                </w:tcPr>
                <w:p w14:paraId="74553426" w14:textId="77777777" w:rsidR="006F0EAD" w:rsidRPr="00121159" w:rsidRDefault="006F0EAD" w:rsidP="00CA6713">
                  <w:pPr>
                    <w:spacing w:after="0"/>
                    <w:jc w:val="left"/>
                    <w:rPr>
                      <w:rFonts w:eastAsia="Times New Roman" w:cs="Calibri"/>
                      <w:color w:val="000000"/>
                      <w:sz w:val="16"/>
                      <w:szCs w:val="16"/>
                      <w:lang w:eastAsia="es-MX"/>
                    </w:rPr>
                  </w:pPr>
                  <w:r w:rsidRPr="00121159">
                    <w:rPr>
                      <w:rFonts w:cs="Calibri"/>
                      <w:color w:val="000000"/>
                      <w:sz w:val="16"/>
                      <w:szCs w:val="16"/>
                    </w:rPr>
                    <w:t>HES</w:t>
                  </w:r>
                  <w:r w:rsidR="00221154" w:rsidRPr="00121159">
                    <w:rPr>
                      <w:rFonts w:cs="Calibri"/>
                      <w:color w:val="000000"/>
                      <w:sz w:val="16"/>
                      <w:szCs w:val="16"/>
                    </w:rPr>
                    <w:t xml:space="preserve"> </w:t>
                  </w:r>
                  <w:r w:rsidRPr="00121159">
                    <w:rPr>
                      <w:rFonts w:cs="Calibri"/>
                      <w:color w:val="000000"/>
                      <w:sz w:val="16"/>
                      <w:szCs w:val="16"/>
                    </w:rPr>
                    <w:t>CMN La Raza</w:t>
                  </w:r>
                </w:p>
              </w:tc>
            </w:tr>
            <w:tr w:rsidR="006F0EAD" w:rsidRPr="00121159" w14:paraId="541A3DFE"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C40E82"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cs="Calibri"/>
                      <w:color w:val="000000"/>
                      <w:sz w:val="16"/>
                      <w:szCs w:val="16"/>
                    </w:rPr>
                    <w:t>37</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766D5A81" w14:textId="77777777" w:rsidR="006F0EAD" w:rsidRPr="00121159" w:rsidRDefault="006F0EAD" w:rsidP="00CA6713">
                  <w:pPr>
                    <w:spacing w:after="0"/>
                    <w:jc w:val="center"/>
                    <w:rPr>
                      <w:rFonts w:eastAsia="Times New Roman" w:cs="Calibri"/>
                      <w:color w:val="000000"/>
                      <w:sz w:val="16"/>
                      <w:szCs w:val="16"/>
                      <w:lang w:eastAsia="es-MX"/>
                    </w:rPr>
                  </w:pPr>
                  <w:r w:rsidRPr="00121159">
                    <w:rPr>
                      <w:rFonts w:cs="Calibri"/>
                      <w:color w:val="000000"/>
                      <w:sz w:val="16"/>
                      <w:szCs w:val="16"/>
                    </w:rPr>
                    <w:t>4B</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5C35F96D"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CMN Siglo XXI</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1DAEC076"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CMN Siglo XXI</w:t>
                  </w:r>
                </w:p>
              </w:tc>
            </w:tr>
            <w:tr w:rsidR="006F0EAD" w:rsidRPr="00121159" w14:paraId="75FFB0D1"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C90BEC"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38</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74DB1D9F"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4C</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150C4225"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CMN Occidente</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12522FC7"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CMN Occidente</w:t>
                  </w:r>
                </w:p>
              </w:tc>
            </w:tr>
            <w:tr w:rsidR="006F0EAD" w:rsidRPr="00121159" w14:paraId="63DFAE71"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2F45B9"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39</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4992B787"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4D</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1C97907C"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Monterrey</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7D8EA1BC"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25 Monterrey</w:t>
                  </w:r>
                </w:p>
              </w:tc>
            </w:tr>
            <w:tr w:rsidR="006F0EAD" w:rsidRPr="00121159" w14:paraId="79E3F7B3"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341CB7"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40</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453E4F07"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4E</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026AA261"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Torreón</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4FE406C1"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71 Torreón</w:t>
                  </w:r>
                </w:p>
              </w:tc>
            </w:tr>
            <w:tr w:rsidR="006F0EAD" w:rsidRPr="00121159" w14:paraId="7A8BA5B3"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A279DA"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41</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2929625C"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4F</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33AF25CF"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Puebla</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614A4D7D"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CMN Puebla</w:t>
                  </w:r>
                </w:p>
              </w:tc>
            </w:tr>
            <w:tr w:rsidR="006F0EAD" w:rsidRPr="00121159" w14:paraId="44D9C42C"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60B671"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43</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4B43F4FA"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4H</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0919F231"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Obregón</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436CED56"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2 CMN Noroeste Obregón</w:t>
                  </w:r>
                </w:p>
              </w:tc>
            </w:tr>
            <w:tr w:rsidR="006F0EAD" w:rsidRPr="00121159" w14:paraId="3098EF97"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47B435"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44</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66D9487E"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4I</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38BEF1B3"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Veracruz</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104B3766"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14 Veracruz</w:t>
                  </w:r>
                </w:p>
              </w:tc>
            </w:tr>
            <w:tr w:rsidR="006F0EAD" w:rsidRPr="00121159" w14:paraId="6B1FB3B7"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2C3BC9"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45</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19FE763F"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4J</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520B1BD6"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HES 1 Mérida</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0F37CF7D"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HES CMN Mérida</w:t>
                  </w:r>
                </w:p>
              </w:tc>
            </w:tr>
            <w:tr w:rsidR="006F0EAD" w:rsidRPr="00121159" w14:paraId="3EE3BBE4"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3E745C"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54</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0902B116"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4S</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47504D4B"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HP CMN Siglo XXI</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6EB207D7"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HP CMN Siglo XXI</w:t>
                  </w:r>
                </w:p>
              </w:tc>
            </w:tr>
            <w:tr w:rsidR="006F0EAD" w:rsidRPr="00121159" w14:paraId="28CEC947"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ABEC2D"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55</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7B9045B9"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4T</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68CFC011"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HP CMN Occidente</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050841BE"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HP CMN Occidente</w:t>
                  </w:r>
                </w:p>
              </w:tc>
            </w:tr>
            <w:tr w:rsidR="006F0EAD" w:rsidRPr="00121159" w14:paraId="1C93B7CA"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0C6590"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58</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16A104B4" w14:textId="77777777" w:rsidR="006F0EAD" w:rsidRPr="00121159" w:rsidRDefault="006F0EAD" w:rsidP="00CA6713">
                  <w:pPr>
                    <w:spacing w:after="0"/>
                    <w:jc w:val="center"/>
                    <w:rPr>
                      <w:rFonts w:cs="Calibri"/>
                      <w:color w:val="000000"/>
                      <w:sz w:val="16"/>
                      <w:szCs w:val="16"/>
                    </w:rPr>
                  </w:pPr>
                  <w:r w:rsidRPr="00121159">
                    <w:rPr>
                      <w:rFonts w:cs="Calibri"/>
                      <w:color w:val="000000"/>
                      <w:sz w:val="16"/>
                      <w:szCs w:val="16"/>
                    </w:rPr>
                    <w:t>4X</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3A3E3A7E"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UMAE HG CMN La Raza</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0056CA18" w14:textId="77777777" w:rsidR="006F0EAD" w:rsidRPr="00121159" w:rsidRDefault="006F0EAD" w:rsidP="00CA6713">
                  <w:pPr>
                    <w:spacing w:after="0"/>
                    <w:jc w:val="left"/>
                    <w:rPr>
                      <w:rFonts w:cs="Calibri"/>
                      <w:color w:val="000000"/>
                      <w:sz w:val="16"/>
                      <w:szCs w:val="16"/>
                    </w:rPr>
                  </w:pPr>
                  <w:r w:rsidRPr="00121159">
                    <w:rPr>
                      <w:rFonts w:cs="Calibri"/>
                      <w:color w:val="000000"/>
                      <w:sz w:val="16"/>
                      <w:szCs w:val="16"/>
                    </w:rPr>
                    <w:t>HG CMN La Raza</w:t>
                  </w:r>
                </w:p>
              </w:tc>
            </w:tr>
          </w:tbl>
          <w:p w14:paraId="69FE7548" w14:textId="77777777" w:rsidR="00CB7BC1" w:rsidRPr="00121159" w:rsidRDefault="00CB7BC1" w:rsidP="00CB7BC1">
            <w:pPr>
              <w:pStyle w:val="Sinespaciado"/>
              <w:rPr>
                <w:sz w:val="16"/>
                <w:szCs w:val="16"/>
                <w:lang w:eastAsia="es-MX"/>
              </w:rPr>
            </w:pPr>
          </w:p>
          <w:p w14:paraId="61E63C85" w14:textId="77777777" w:rsidR="00CB7BC1" w:rsidRPr="00121159" w:rsidRDefault="00CB7BC1" w:rsidP="00CB7BC1">
            <w:pPr>
              <w:pStyle w:val="Sinespaciado"/>
              <w:rPr>
                <w:sz w:val="16"/>
                <w:szCs w:val="16"/>
                <w:lang w:eastAsia="es-MX"/>
              </w:rPr>
            </w:pPr>
            <w:r w:rsidRPr="00121159">
              <w:rPr>
                <w:sz w:val="16"/>
                <w:szCs w:val="16"/>
              </w:rPr>
              <w:lastRenderedPageBreak/>
              <w:t>Para el resto de las Unidades Médicas, se podrá procesar en sitio, envío a CRAP o enviar a Laboratorio de Referencia</w:t>
            </w:r>
          </w:p>
        </w:tc>
      </w:tr>
    </w:tbl>
    <w:p w14:paraId="7476BDC1" w14:textId="77777777" w:rsidR="00CB7BC1" w:rsidRPr="00121159" w:rsidRDefault="00CB7BC1" w:rsidP="00845FD6">
      <w:pPr>
        <w:rPr>
          <w:sz w:val="16"/>
          <w:szCs w:val="16"/>
        </w:rPr>
      </w:pPr>
    </w:p>
    <w:p w14:paraId="0A5A8C41" w14:textId="77777777" w:rsidR="0067117D" w:rsidRPr="00121159" w:rsidRDefault="0067117D" w:rsidP="0067117D">
      <w:pPr>
        <w:rPr>
          <w:i/>
          <w:iCs/>
          <w:sz w:val="16"/>
          <w:szCs w:val="16"/>
        </w:rPr>
      </w:pPr>
      <w:r w:rsidRPr="00121159">
        <w:rPr>
          <w:i/>
          <w:iCs/>
          <w:sz w:val="16"/>
          <w:szCs w:val="16"/>
        </w:rPr>
        <w:t>Equipamiento para el grupo de Carga Viral</w:t>
      </w:r>
    </w:p>
    <w:p w14:paraId="4EC345E5" w14:textId="77777777" w:rsidR="0067117D" w:rsidRPr="00121159" w:rsidRDefault="0067117D" w:rsidP="00073C16">
      <w:pPr>
        <w:pStyle w:val="Prrafodelista"/>
        <w:numPr>
          <w:ilvl w:val="0"/>
          <w:numId w:val="49"/>
        </w:numPr>
        <w:rPr>
          <w:sz w:val="16"/>
          <w:szCs w:val="16"/>
        </w:rPr>
      </w:pPr>
      <w:r w:rsidRPr="00121159">
        <w:rPr>
          <w:sz w:val="16"/>
          <w:szCs w:val="16"/>
        </w:rPr>
        <w:t xml:space="preserve">El equipamiento para el grupo de Biología Molecular, estipulado en el </w:t>
      </w:r>
      <w:r w:rsidR="00FA132D" w:rsidRPr="00121159">
        <w:rPr>
          <w:sz w:val="16"/>
          <w:szCs w:val="16"/>
        </w:rPr>
        <w:t>Anexo T3 “Equipamiento del SMI de ELC”</w:t>
      </w:r>
      <w:r w:rsidRPr="00121159">
        <w:rPr>
          <w:sz w:val="16"/>
          <w:szCs w:val="16"/>
        </w:rPr>
        <w:t>, deberá contar con los siguientes requisitos:</w:t>
      </w:r>
    </w:p>
    <w:p w14:paraId="345D4972" w14:textId="77777777" w:rsidR="0067117D" w:rsidRPr="00121159" w:rsidRDefault="0067117D" w:rsidP="00903157">
      <w:pPr>
        <w:pStyle w:val="Prrafodelista"/>
        <w:numPr>
          <w:ilvl w:val="1"/>
          <w:numId w:val="25"/>
        </w:numPr>
        <w:rPr>
          <w:sz w:val="16"/>
          <w:szCs w:val="16"/>
        </w:rPr>
      </w:pPr>
      <w:r w:rsidRPr="00121159">
        <w:rPr>
          <w:rFonts w:eastAsia="Times New Roman" w:cs="Helvetica"/>
          <w:color w:val="000000"/>
          <w:sz w:val="16"/>
          <w:szCs w:val="16"/>
          <w:lang w:eastAsia="es-MX"/>
        </w:rPr>
        <w:t>Software de operación en español.</w:t>
      </w:r>
    </w:p>
    <w:p w14:paraId="79D7596D" w14:textId="77777777" w:rsidR="0067117D" w:rsidRPr="00121159" w:rsidRDefault="0067117D" w:rsidP="00903157">
      <w:pPr>
        <w:pStyle w:val="Prrafodelista"/>
        <w:numPr>
          <w:ilvl w:val="1"/>
          <w:numId w:val="25"/>
        </w:numPr>
        <w:rPr>
          <w:sz w:val="16"/>
          <w:szCs w:val="16"/>
        </w:rPr>
      </w:pPr>
      <w:r w:rsidRPr="00121159">
        <w:rPr>
          <w:rFonts w:eastAsia="Times New Roman" w:cs="Helvetica"/>
          <w:color w:val="000000"/>
          <w:sz w:val="16"/>
          <w:szCs w:val="16"/>
          <w:lang w:eastAsia="es-MX"/>
        </w:rPr>
        <w:t xml:space="preserve">Puerto de comunicación para </w:t>
      </w:r>
      <w:r w:rsidR="00502887" w:rsidRPr="00121159">
        <w:rPr>
          <w:rFonts w:eastAsia="Times New Roman" w:cs="Helvetica"/>
          <w:color w:val="000000"/>
          <w:sz w:val="16"/>
          <w:szCs w:val="16"/>
          <w:lang w:eastAsia="es-MX"/>
        </w:rPr>
        <w:t>interfaz</w:t>
      </w:r>
      <w:r w:rsidRPr="00121159">
        <w:rPr>
          <w:rFonts w:eastAsia="Times New Roman" w:cs="Helvetica"/>
          <w:color w:val="000000"/>
          <w:sz w:val="16"/>
          <w:szCs w:val="16"/>
          <w:lang w:eastAsia="es-MX"/>
        </w:rPr>
        <w:t>.</w:t>
      </w:r>
    </w:p>
    <w:p w14:paraId="558EA195" w14:textId="77777777" w:rsidR="0067117D" w:rsidRPr="00121159" w:rsidRDefault="0067117D" w:rsidP="00903157">
      <w:pPr>
        <w:pStyle w:val="Prrafodelista"/>
        <w:numPr>
          <w:ilvl w:val="1"/>
          <w:numId w:val="25"/>
        </w:numPr>
        <w:rPr>
          <w:sz w:val="16"/>
          <w:szCs w:val="16"/>
        </w:rPr>
      </w:pPr>
      <w:r w:rsidRPr="00121159">
        <w:rPr>
          <w:rFonts w:eastAsia="Times New Roman" w:cs="Helvetica"/>
          <w:color w:val="000000"/>
          <w:sz w:val="16"/>
          <w:szCs w:val="16"/>
          <w:lang w:eastAsia="es-MX"/>
        </w:rPr>
        <w:t>En caso de requerir impresora, deberá considerar los insumos mensuales para esta.</w:t>
      </w:r>
    </w:p>
    <w:p w14:paraId="5BD9BC0D" w14:textId="77777777" w:rsidR="0067117D" w:rsidRPr="00121159" w:rsidRDefault="0067117D" w:rsidP="00903157">
      <w:pPr>
        <w:pStyle w:val="Prrafodelista"/>
        <w:numPr>
          <w:ilvl w:val="1"/>
          <w:numId w:val="25"/>
        </w:numPr>
        <w:rPr>
          <w:sz w:val="16"/>
          <w:szCs w:val="16"/>
        </w:rPr>
      </w:pPr>
      <w:r w:rsidRPr="00121159">
        <w:rPr>
          <w:rFonts w:eastAsia="Times New Roman" w:cs="Helvetica"/>
          <w:color w:val="000000"/>
          <w:sz w:val="16"/>
          <w:szCs w:val="16"/>
          <w:lang w:eastAsia="es-MX"/>
        </w:rPr>
        <w:t>Regulador de voltaje y betería de respaldo con duración mínima de treinta minutos.</w:t>
      </w:r>
      <w:r w:rsidR="00221154" w:rsidRPr="00121159">
        <w:rPr>
          <w:rFonts w:eastAsia="Times New Roman" w:cs="Helvetica"/>
          <w:color w:val="000000"/>
          <w:sz w:val="16"/>
          <w:szCs w:val="16"/>
          <w:lang w:eastAsia="es-MX"/>
        </w:rPr>
        <w:t xml:space="preserve"> </w:t>
      </w:r>
    </w:p>
    <w:p w14:paraId="4B102047" w14:textId="77777777" w:rsidR="0067117D" w:rsidRPr="00121159" w:rsidRDefault="0067117D" w:rsidP="00903157">
      <w:pPr>
        <w:pStyle w:val="Prrafodelista"/>
        <w:numPr>
          <w:ilvl w:val="1"/>
          <w:numId w:val="25"/>
        </w:numPr>
        <w:rPr>
          <w:sz w:val="16"/>
          <w:szCs w:val="16"/>
        </w:rPr>
      </w:pPr>
      <w:r w:rsidRPr="00121159">
        <w:rPr>
          <w:sz w:val="16"/>
          <w:szCs w:val="16"/>
        </w:rPr>
        <w:t xml:space="preserve">Proporcionar Refacciones, Accesorios y Consumibles </w:t>
      </w:r>
      <w:r w:rsidR="002C7444" w:rsidRPr="00121159">
        <w:rPr>
          <w:sz w:val="16"/>
          <w:szCs w:val="16"/>
        </w:rPr>
        <w:t>de acuerdo con</w:t>
      </w:r>
      <w:r w:rsidRPr="00121159">
        <w:rPr>
          <w:sz w:val="16"/>
          <w:szCs w:val="16"/>
        </w:rPr>
        <w:t xml:space="preserve"> sus necesidades, asegurando su compatibilidad con la marca y modelo del equipo.</w:t>
      </w:r>
    </w:p>
    <w:p w14:paraId="44B330AA" w14:textId="77777777" w:rsidR="0067117D" w:rsidRPr="00121159" w:rsidRDefault="0067117D" w:rsidP="0067117D">
      <w:pPr>
        <w:ind w:firstLine="708"/>
        <w:rPr>
          <w:i/>
          <w:iCs/>
          <w:sz w:val="16"/>
          <w:szCs w:val="16"/>
        </w:rPr>
      </w:pPr>
      <w:r w:rsidRPr="00121159">
        <w:rPr>
          <w:i/>
          <w:iCs/>
          <w:sz w:val="16"/>
          <w:szCs w:val="16"/>
        </w:rPr>
        <w:t xml:space="preserve">Control de Calidad </w:t>
      </w:r>
    </w:p>
    <w:p w14:paraId="295EC0AD" w14:textId="77777777" w:rsidR="0067117D" w:rsidRPr="00121159" w:rsidRDefault="0067117D" w:rsidP="00903157">
      <w:pPr>
        <w:pStyle w:val="Prrafodelista"/>
        <w:numPr>
          <w:ilvl w:val="1"/>
          <w:numId w:val="25"/>
        </w:numPr>
        <w:rPr>
          <w:i/>
          <w:iCs/>
          <w:sz w:val="16"/>
          <w:szCs w:val="16"/>
        </w:rPr>
      </w:pPr>
      <w:r w:rsidRPr="00121159">
        <w:rPr>
          <w:sz w:val="16"/>
          <w:szCs w:val="16"/>
        </w:rPr>
        <w:t>El equipo deberá contar con control de calidad integrado.</w:t>
      </w:r>
    </w:p>
    <w:p w14:paraId="33127B4C" w14:textId="77777777" w:rsidR="0067117D" w:rsidRPr="00121159" w:rsidRDefault="0067117D" w:rsidP="00903157">
      <w:pPr>
        <w:pStyle w:val="Prrafodelista"/>
        <w:numPr>
          <w:ilvl w:val="1"/>
          <w:numId w:val="25"/>
        </w:numPr>
        <w:rPr>
          <w:i/>
          <w:iCs/>
          <w:sz w:val="16"/>
          <w:szCs w:val="16"/>
        </w:rPr>
      </w:pPr>
      <w:r w:rsidRPr="00121159">
        <w:rPr>
          <w:sz w:val="16"/>
          <w:szCs w:val="16"/>
        </w:rPr>
        <w:t>Incluir la dotación de muestras control para el control de calidad interno</w:t>
      </w:r>
    </w:p>
    <w:p w14:paraId="6710F344" w14:textId="77777777" w:rsidR="0067117D" w:rsidRPr="00121159" w:rsidRDefault="0067117D" w:rsidP="00903157">
      <w:pPr>
        <w:pStyle w:val="Prrafodelista"/>
        <w:numPr>
          <w:ilvl w:val="1"/>
          <w:numId w:val="25"/>
        </w:numPr>
        <w:rPr>
          <w:i/>
          <w:iCs/>
          <w:sz w:val="16"/>
          <w:szCs w:val="16"/>
        </w:rPr>
      </w:pPr>
      <w:r w:rsidRPr="00121159">
        <w:rPr>
          <w:sz w:val="16"/>
          <w:szCs w:val="16"/>
        </w:rPr>
        <w:t>Deberá incluir cuando menos una corrida de las muestras control los días de proceso.</w:t>
      </w:r>
    </w:p>
    <w:p w14:paraId="10515DAF" w14:textId="77777777" w:rsidR="00FA1815" w:rsidRPr="00121159" w:rsidRDefault="00FA1815" w:rsidP="00FA1815">
      <w:pPr>
        <w:rPr>
          <w:sz w:val="16"/>
          <w:szCs w:val="16"/>
        </w:rPr>
      </w:pPr>
      <w:r w:rsidRPr="00121159">
        <w:rPr>
          <w:sz w:val="16"/>
          <w:szCs w:val="16"/>
        </w:rPr>
        <w:t xml:space="preserve">Los OOAD o UMAE que no cuenten con equipos de biología molecular asignado (Tipo 1, Tipo 2 o Tipo 4), podrán enviarse los estudios a Laboratorios de Referencia. Los OOAD o UMAE que tengan asignados equipo de Biología Molecular Tipo 1, Tipo 2 o Tipo 4, </w:t>
      </w:r>
      <w:r w:rsidR="007E7467" w:rsidRPr="00121159">
        <w:rPr>
          <w:sz w:val="16"/>
          <w:szCs w:val="16"/>
        </w:rPr>
        <w:t>podrán</w:t>
      </w:r>
      <w:r w:rsidRPr="00121159">
        <w:rPr>
          <w:sz w:val="16"/>
          <w:szCs w:val="16"/>
        </w:rPr>
        <w:t xml:space="preserve"> procesarse en estos equipos la totalidad de las muestras del OOAD o UMAE.</w:t>
      </w:r>
    </w:p>
    <w:p w14:paraId="1C83BE38" w14:textId="77777777" w:rsidR="00845FD6" w:rsidRPr="00121159" w:rsidRDefault="00845FD6" w:rsidP="00845FD6">
      <w:pPr>
        <w:rPr>
          <w:sz w:val="16"/>
          <w:szCs w:val="16"/>
        </w:rPr>
      </w:pPr>
    </w:p>
    <w:tbl>
      <w:tblPr>
        <w:tblW w:w="0" w:type="auto"/>
        <w:jc w:val="center"/>
        <w:tblCellMar>
          <w:left w:w="70" w:type="dxa"/>
          <w:right w:w="70" w:type="dxa"/>
        </w:tblCellMar>
        <w:tblLook w:val="04A0" w:firstRow="1" w:lastRow="0" w:firstColumn="1" w:lastColumn="0" w:noHBand="0" w:noVBand="1"/>
      </w:tblPr>
      <w:tblGrid>
        <w:gridCol w:w="919"/>
        <w:gridCol w:w="4836"/>
        <w:gridCol w:w="2842"/>
      </w:tblGrid>
      <w:tr w:rsidR="007B5C1C" w:rsidRPr="00121159" w14:paraId="7F542C29" w14:textId="77777777" w:rsidTr="007933AF">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525344D" w14:textId="77777777" w:rsidR="007B5C1C" w:rsidRPr="00121159" w:rsidRDefault="007933AF" w:rsidP="007B5C1C">
            <w:pPr>
              <w:rPr>
                <w:b/>
                <w:sz w:val="16"/>
                <w:szCs w:val="16"/>
              </w:rPr>
            </w:pPr>
            <w:r w:rsidRPr="00121159">
              <w:rPr>
                <w:b/>
                <w:sz w:val="16"/>
                <w:szCs w:val="16"/>
              </w:rPr>
              <w:t>Grupo 22 FISH</w:t>
            </w:r>
          </w:p>
        </w:tc>
      </w:tr>
      <w:tr w:rsidR="007B5C1C" w:rsidRPr="00121159" w14:paraId="38B6DD9B" w14:textId="77777777" w:rsidTr="007933AF">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5B2F17F4" w14:textId="77777777" w:rsidR="007B5C1C" w:rsidRPr="00121159" w:rsidRDefault="007B5C1C" w:rsidP="007E7467">
            <w:pPr>
              <w:pStyle w:val="Sinespaciado"/>
              <w:rPr>
                <w:b/>
                <w:bCs/>
                <w:sz w:val="16"/>
                <w:szCs w:val="16"/>
              </w:rPr>
            </w:pPr>
            <w:r w:rsidRPr="00121159">
              <w:rPr>
                <w:sz w:val="16"/>
                <w:szCs w:val="16"/>
              </w:rPr>
              <w:t>Estudios incluidos:</w:t>
            </w:r>
          </w:p>
        </w:tc>
      </w:tr>
      <w:tr w:rsidR="007E7467" w:rsidRPr="00121159" w14:paraId="422EE9EF" w14:textId="77777777" w:rsidTr="007933A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5A6067B6" w14:textId="77777777" w:rsidR="007E7467" w:rsidRPr="00121159" w:rsidRDefault="007E7467" w:rsidP="00664F83">
            <w:pPr>
              <w:pStyle w:val="Sinespaciado"/>
              <w:jc w:val="center"/>
              <w:rPr>
                <w:sz w:val="16"/>
                <w:szCs w:val="16"/>
                <w:lang w:eastAsia="es-MX"/>
              </w:rPr>
            </w:pPr>
            <w:r w:rsidRPr="00121159">
              <w:rPr>
                <w:b/>
                <w:bCs/>
                <w:sz w:val="16"/>
                <w:szCs w:val="16"/>
              </w:rPr>
              <w:t>Clave</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3F779A3E" w14:textId="77777777" w:rsidR="007E7467" w:rsidRPr="00121159" w:rsidRDefault="007E7467" w:rsidP="00664F83">
            <w:pPr>
              <w:pStyle w:val="Sinespaciado"/>
              <w:jc w:val="center"/>
              <w:rPr>
                <w:sz w:val="16"/>
                <w:szCs w:val="16"/>
                <w:lang w:eastAsia="es-MX"/>
              </w:rPr>
            </w:pPr>
            <w:r w:rsidRPr="00121159">
              <w:rPr>
                <w:b/>
                <w:bCs/>
                <w:sz w:val="16"/>
                <w:szCs w:val="16"/>
              </w:rPr>
              <w:t>Nombre del Estudio</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vAlign w:val="center"/>
          </w:tcPr>
          <w:p w14:paraId="6A65104A" w14:textId="77777777" w:rsidR="007E7467" w:rsidRPr="00121159" w:rsidRDefault="007E7467" w:rsidP="00664F83">
            <w:pPr>
              <w:pStyle w:val="Sinespaciado"/>
              <w:jc w:val="center"/>
              <w:rPr>
                <w:sz w:val="16"/>
                <w:szCs w:val="16"/>
                <w:lang w:eastAsia="es-MX"/>
              </w:rPr>
            </w:pPr>
            <w:r w:rsidRPr="00121159">
              <w:rPr>
                <w:b/>
                <w:bCs/>
                <w:sz w:val="16"/>
                <w:szCs w:val="16"/>
              </w:rPr>
              <w:t>Especificaciones</w:t>
            </w:r>
          </w:p>
        </w:tc>
      </w:tr>
      <w:tr w:rsidR="007E7467" w:rsidRPr="00121159" w14:paraId="0138C9AF" w14:textId="77777777" w:rsidTr="007B5C1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143C1" w14:textId="77777777" w:rsidR="007E7467" w:rsidRPr="00121159" w:rsidRDefault="007E7467" w:rsidP="007E7467">
            <w:pPr>
              <w:pStyle w:val="Sinespaciado"/>
              <w:rPr>
                <w:sz w:val="16"/>
                <w:szCs w:val="16"/>
                <w:lang w:eastAsia="es-MX"/>
              </w:rPr>
            </w:pPr>
            <w:r w:rsidRPr="00121159">
              <w:rPr>
                <w:sz w:val="16"/>
                <w:szCs w:val="16"/>
                <w:lang w:eastAsia="es-MX"/>
              </w:rPr>
              <w:t>40.22.001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20F2FF" w14:textId="77777777" w:rsidR="007E7467" w:rsidRPr="00121159" w:rsidRDefault="007E7467" w:rsidP="007E7467">
            <w:pPr>
              <w:pStyle w:val="Sinespaciado"/>
              <w:rPr>
                <w:sz w:val="16"/>
                <w:szCs w:val="16"/>
                <w:lang w:eastAsia="es-MX"/>
              </w:rPr>
            </w:pPr>
            <w:r w:rsidRPr="00121159">
              <w:rPr>
                <w:sz w:val="16"/>
                <w:szCs w:val="16"/>
                <w:lang w:eastAsia="es-MX"/>
              </w:rPr>
              <w:t>Trisomía 13</w:t>
            </w:r>
          </w:p>
        </w:tc>
        <w:tc>
          <w:tcPr>
            <w:tcW w:w="0" w:type="auto"/>
            <w:tcBorders>
              <w:top w:val="single" w:sz="4" w:space="0" w:color="auto"/>
              <w:left w:val="nil"/>
              <w:bottom w:val="single" w:sz="4" w:space="0" w:color="auto"/>
              <w:right w:val="single" w:sz="4" w:space="0" w:color="auto"/>
            </w:tcBorders>
            <w:vAlign w:val="center"/>
          </w:tcPr>
          <w:p w14:paraId="4216D6BC"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40B25188" w14:textId="77777777" w:rsidTr="007B5C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9DFAD0" w14:textId="77777777" w:rsidR="007E7467" w:rsidRPr="00121159" w:rsidRDefault="007E7467" w:rsidP="007E7467">
            <w:pPr>
              <w:pStyle w:val="Sinespaciado"/>
              <w:rPr>
                <w:sz w:val="16"/>
                <w:szCs w:val="16"/>
                <w:lang w:eastAsia="es-MX"/>
              </w:rPr>
            </w:pPr>
            <w:r w:rsidRPr="00121159">
              <w:rPr>
                <w:sz w:val="16"/>
                <w:szCs w:val="16"/>
                <w:lang w:eastAsia="es-MX"/>
              </w:rPr>
              <w:t>40.22.002</w:t>
            </w:r>
          </w:p>
        </w:tc>
        <w:tc>
          <w:tcPr>
            <w:tcW w:w="0" w:type="auto"/>
            <w:tcBorders>
              <w:top w:val="nil"/>
              <w:left w:val="nil"/>
              <w:bottom w:val="single" w:sz="4" w:space="0" w:color="auto"/>
              <w:right w:val="single" w:sz="4" w:space="0" w:color="auto"/>
            </w:tcBorders>
            <w:shd w:val="clear" w:color="auto" w:fill="auto"/>
            <w:noWrap/>
            <w:vAlign w:val="center"/>
            <w:hideMark/>
          </w:tcPr>
          <w:p w14:paraId="19ABFF44" w14:textId="77777777" w:rsidR="007E7467" w:rsidRPr="00121159" w:rsidRDefault="007E7467" w:rsidP="007E7467">
            <w:pPr>
              <w:pStyle w:val="Sinespaciado"/>
              <w:rPr>
                <w:sz w:val="16"/>
                <w:szCs w:val="16"/>
                <w:lang w:eastAsia="es-MX"/>
              </w:rPr>
            </w:pPr>
            <w:r w:rsidRPr="00121159">
              <w:rPr>
                <w:sz w:val="16"/>
                <w:szCs w:val="16"/>
                <w:lang w:eastAsia="es-MX"/>
              </w:rPr>
              <w:t>Trisomía 21</w:t>
            </w:r>
          </w:p>
        </w:tc>
        <w:tc>
          <w:tcPr>
            <w:tcW w:w="0" w:type="auto"/>
            <w:tcBorders>
              <w:top w:val="nil"/>
              <w:left w:val="nil"/>
              <w:bottom w:val="single" w:sz="4" w:space="0" w:color="auto"/>
              <w:right w:val="single" w:sz="4" w:space="0" w:color="auto"/>
            </w:tcBorders>
            <w:vAlign w:val="center"/>
          </w:tcPr>
          <w:p w14:paraId="766CA2E6"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662B95F9" w14:textId="77777777" w:rsidTr="007B5C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EEB18A" w14:textId="77777777" w:rsidR="007E7467" w:rsidRPr="00121159" w:rsidRDefault="007E7467" w:rsidP="007E7467">
            <w:pPr>
              <w:pStyle w:val="Sinespaciado"/>
              <w:rPr>
                <w:sz w:val="16"/>
                <w:szCs w:val="16"/>
                <w:lang w:eastAsia="es-MX"/>
              </w:rPr>
            </w:pPr>
            <w:r w:rsidRPr="00121159">
              <w:rPr>
                <w:sz w:val="16"/>
                <w:szCs w:val="16"/>
                <w:lang w:eastAsia="es-MX"/>
              </w:rPr>
              <w:t>40.22.003</w:t>
            </w:r>
          </w:p>
        </w:tc>
        <w:tc>
          <w:tcPr>
            <w:tcW w:w="0" w:type="auto"/>
            <w:tcBorders>
              <w:top w:val="nil"/>
              <w:left w:val="nil"/>
              <w:bottom w:val="single" w:sz="4" w:space="0" w:color="auto"/>
              <w:right w:val="single" w:sz="4" w:space="0" w:color="auto"/>
            </w:tcBorders>
            <w:shd w:val="clear" w:color="auto" w:fill="auto"/>
            <w:noWrap/>
            <w:vAlign w:val="center"/>
            <w:hideMark/>
          </w:tcPr>
          <w:p w14:paraId="471DBA86" w14:textId="77777777" w:rsidR="007E7467" w:rsidRPr="00121159" w:rsidRDefault="007E7467" w:rsidP="007E7467">
            <w:pPr>
              <w:pStyle w:val="Sinespaciado"/>
              <w:rPr>
                <w:sz w:val="16"/>
                <w:szCs w:val="16"/>
                <w:lang w:eastAsia="es-MX"/>
              </w:rPr>
            </w:pPr>
            <w:r w:rsidRPr="00121159">
              <w:rPr>
                <w:sz w:val="16"/>
                <w:szCs w:val="16"/>
                <w:lang w:eastAsia="es-MX"/>
              </w:rPr>
              <w:t>Trisomía 18</w:t>
            </w:r>
          </w:p>
        </w:tc>
        <w:tc>
          <w:tcPr>
            <w:tcW w:w="0" w:type="auto"/>
            <w:tcBorders>
              <w:top w:val="nil"/>
              <w:left w:val="nil"/>
              <w:bottom w:val="single" w:sz="4" w:space="0" w:color="auto"/>
              <w:right w:val="single" w:sz="4" w:space="0" w:color="auto"/>
            </w:tcBorders>
            <w:vAlign w:val="center"/>
          </w:tcPr>
          <w:p w14:paraId="5A8973C8"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34872E0B" w14:textId="77777777" w:rsidTr="007B5C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2554E3" w14:textId="77777777" w:rsidR="007E7467" w:rsidRPr="00121159" w:rsidRDefault="007E7467" w:rsidP="007E7467">
            <w:pPr>
              <w:pStyle w:val="Sinespaciado"/>
              <w:rPr>
                <w:sz w:val="16"/>
                <w:szCs w:val="16"/>
                <w:lang w:eastAsia="es-MX"/>
              </w:rPr>
            </w:pPr>
            <w:r w:rsidRPr="00121159">
              <w:rPr>
                <w:sz w:val="16"/>
                <w:szCs w:val="16"/>
                <w:lang w:eastAsia="es-MX"/>
              </w:rPr>
              <w:t>40.22.004</w:t>
            </w:r>
          </w:p>
        </w:tc>
        <w:tc>
          <w:tcPr>
            <w:tcW w:w="0" w:type="auto"/>
            <w:tcBorders>
              <w:top w:val="nil"/>
              <w:left w:val="nil"/>
              <w:bottom w:val="single" w:sz="4" w:space="0" w:color="auto"/>
              <w:right w:val="single" w:sz="4" w:space="0" w:color="auto"/>
            </w:tcBorders>
            <w:shd w:val="clear" w:color="auto" w:fill="auto"/>
            <w:noWrap/>
            <w:vAlign w:val="center"/>
            <w:hideMark/>
          </w:tcPr>
          <w:p w14:paraId="003663BB" w14:textId="77777777" w:rsidR="007E7467" w:rsidRPr="00121159" w:rsidRDefault="007E7467" w:rsidP="007E7467">
            <w:pPr>
              <w:pStyle w:val="Sinespaciado"/>
              <w:rPr>
                <w:sz w:val="16"/>
                <w:szCs w:val="16"/>
                <w:lang w:eastAsia="es-MX"/>
              </w:rPr>
            </w:pPr>
            <w:r w:rsidRPr="00121159">
              <w:rPr>
                <w:sz w:val="16"/>
                <w:szCs w:val="16"/>
                <w:lang w:eastAsia="es-MX"/>
              </w:rPr>
              <w:t xml:space="preserve">Síndrome de </w:t>
            </w:r>
            <w:proofErr w:type="spellStart"/>
            <w:r w:rsidRPr="00121159">
              <w:rPr>
                <w:sz w:val="16"/>
                <w:szCs w:val="16"/>
                <w:lang w:eastAsia="es-MX"/>
              </w:rPr>
              <w:t>DiGeorge</w:t>
            </w:r>
            <w:proofErr w:type="spellEnd"/>
          </w:p>
        </w:tc>
        <w:tc>
          <w:tcPr>
            <w:tcW w:w="0" w:type="auto"/>
            <w:tcBorders>
              <w:top w:val="nil"/>
              <w:left w:val="nil"/>
              <w:bottom w:val="single" w:sz="4" w:space="0" w:color="auto"/>
              <w:right w:val="single" w:sz="4" w:space="0" w:color="auto"/>
            </w:tcBorders>
            <w:vAlign w:val="center"/>
          </w:tcPr>
          <w:p w14:paraId="419CB98D"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374E6BCE" w14:textId="77777777" w:rsidTr="007B5C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FE195D" w14:textId="77777777" w:rsidR="007E7467" w:rsidRPr="00121159" w:rsidRDefault="007E7467" w:rsidP="007E7467">
            <w:pPr>
              <w:pStyle w:val="Sinespaciado"/>
              <w:rPr>
                <w:sz w:val="16"/>
                <w:szCs w:val="16"/>
                <w:lang w:eastAsia="es-MX"/>
              </w:rPr>
            </w:pPr>
            <w:r w:rsidRPr="00121159">
              <w:rPr>
                <w:sz w:val="16"/>
                <w:szCs w:val="16"/>
                <w:lang w:eastAsia="es-MX"/>
              </w:rPr>
              <w:t>40.22.005</w:t>
            </w:r>
          </w:p>
        </w:tc>
        <w:tc>
          <w:tcPr>
            <w:tcW w:w="0" w:type="auto"/>
            <w:tcBorders>
              <w:top w:val="nil"/>
              <w:left w:val="nil"/>
              <w:bottom w:val="single" w:sz="4" w:space="0" w:color="auto"/>
              <w:right w:val="single" w:sz="4" w:space="0" w:color="auto"/>
            </w:tcBorders>
            <w:shd w:val="clear" w:color="auto" w:fill="auto"/>
            <w:noWrap/>
            <w:vAlign w:val="center"/>
            <w:hideMark/>
          </w:tcPr>
          <w:p w14:paraId="6F1FD58E" w14:textId="77777777" w:rsidR="007E7467" w:rsidRPr="00121159" w:rsidRDefault="007E7467" w:rsidP="007E7467">
            <w:pPr>
              <w:pStyle w:val="Sinespaciado"/>
              <w:rPr>
                <w:sz w:val="16"/>
                <w:szCs w:val="16"/>
                <w:lang w:eastAsia="es-MX"/>
              </w:rPr>
            </w:pPr>
            <w:r w:rsidRPr="00121159">
              <w:rPr>
                <w:sz w:val="16"/>
                <w:szCs w:val="16"/>
                <w:lang w:eastAsia="es-MX"/>
              </w:rPr>
              <w:t>Síndrome Prader-</w:t>
            </w:r>
            <w:proofErr w:type="spellStart"/>
            <w:r w:rsidRPr="00121159">
              <w:rPr>
                <w:sz w:val="16"/>
                <w:szCs w:val="16"/>
                <w:lang w:eastAsia="es-MX"/>
              </w:rPr>
              <w:t>Willi</w:t>
            </w:r>
            <w:proofErr w:type="spellEnd"/>
          </w:p>
        </w:tc>
        <w:tc>
          <w:tcPr>
            <w:tcW w:w="0" w:type="auto"/>
            <w:tcBorders>
              <w:top w:val="nil"/>
              <w:left w:val="nil"/>
              <w:bottom w:val="single" w:sz="4" w:space="0" w:color="auto"/>
              <w:right w:val="single" w:sz="4" w:space="0" w:color="auto"/>
            </w:tcBorders>
            <w:vAlign w:val="center"/>
          </w:tcPr>
          <w:p w14:paraId="3350A172"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6DC3CA8C" w14:textId="77777777" w:rsidTr="007B5C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8A8C0F" w14:textId="77777777" w:rsidR="007E7467" w:rsidRPr="00121159" w:rsidRDefault="007E7467" w:rsidP="007E7467">
            <w:pPr>
              <w:pStyle w:val="Sinespaciado"/>
              <w:rPr>
                <w:sz w:val="16"/>
                <w:szCs w:val="16"/>
                <w:lang w:eastAsia="es-MX"/>
              </w:rPr>
            </w:pPr>
            <w:r w:rsidRPr="00121159">
              <w:rPr>
                <w:sz w:val="16"/>
                <w:szCs w:val="16"/>
                <w:lang w:eastAsia="es-MX"/>
              </w:rPr>
              <w:t>40.22.006</w:t>
            </w:r>
          </w:p>
        </w:tc>
        <w:tc>
          <w:tcPr>
            <w:tcW w:w="0" w:type="auto"/>
            <w:tcBorders>
              <w:top w:val="nil"/>
              <w:left w:val="nil"/>
              <w:bottom w:val="single" w:sz="4" w:space="0" w:color="auto"/>
              <w:right w:val="single" w:sz="4" w:space="0" w:color="auto"/>
            </w:tcBorders>
            <w:shd w:val="clear" w:color="auto" w:fill="auto"/>
            <w:noWrap/>
            <w:vAlign w:val="center"/>
            <w:hideMark/>
          </w:tcPr>
          <w:p w14:paraId="1C2C0D91" w14:textId="77777777" w:rsidR="007E7467" w:rsidRPr="00121159" w:rsidRDefault="007E7467" w:rsidP="007E7467">
            <w:pPr>
              <w:pStyle w:val="Sinespaciado"/>
              <w:rPr>
                <w:sz w:val="16"/>
                <w:szCs w:val="16"/>
                <w:lang w:eastAsia="es-MX"/>
              </w:rPr>
            </w:pPr>
            <w:r w:rsidRPr="00121159">
              <w:rPr>
                <w:sz w:val="16"/>
                <w:szCs w:val="16"/>
                <w:lang w:eastAsia="es-MX"/>
              </w:rPr>
              <w:t>Síndrome de Williams</w:t>
            </w:r>
          </w:p>
        </w:tc>
        <w:tc>
          <w:tcPr>
            <w:tcW w:w="0" w:type="auto"/>
            <w:tcBorders>
              <w:top w:val="nil"/>
              <w:left w:val="nil"/>
              <w:bottom w:val="single" w:sz="4" w:space="0" w:color="auto"/>
              <w:right w:val="single" w:sz="4" w:space="0" w:color="auto"/>
            </w:tcBorders>
            <w:vAlign w:val="center"/>
          </w:tcPr>
          <w:p w14:paraId="61113FA7"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511F4EAA" w14:textId="77777777" w:rsidTr="007B5C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3E57BF" w14:textId="77777777" w:rsidR="007E7467" w:rsidRPr="00121159" w:rsidRDefault="007E7467" w:rsidP="007E7467">
            <w:pPr>
              <w:pStyle w:val="Sinespaciado"/>
              <w:rPr>
                <w:sz w:val="16"/>
                <w:szCs w:val="16"/>
                <w:lang w:eastAsia="es-MX"/>
              </w:rPr>
            </w:pPr>
            <w:r w:rsidRPr="00121159">
              <w:rPr>
                <w:sz w:val="16"/>
                <w:szCs w:val="16"/>
                <w:lang w:eastAsia="es-MX"/>
              </w:rPr>
              <w:t>40.22.007</w:t>
            </w:r>
          </w:p>
        </w:tc>
        <w:tc>
          <w:tcPr>
            <w:tcW w:w="0" w:type="auto"/>
            <w:tcBorders>
              <w:top w:val="nil"/>
              <w:left w:val="nil"/>
              <w:bottom w:val="single" w:sz="4" w:space="0" w:color="auto"/>
              <w:right w:val="single" w:sz="4" w:space="0" w:color="auto"/>
            </w:tcBorders>
            <w:shd w:val="clear" w:color="auto" w:fill="auto"/>
            <w:noWrap/>
            <w:vAlign w:val="center"/>
            <w:hideMark/>
          </w:tcPr>
          <w:p w14:paraId="71B8E9AA" w14:textId="77777777" w:rsidR="007E7467" w:rsidRPr="00121159" w:rsidRDefault="007E7467" w:rsidP="007E7467">
            <w:pPr>
              <w:pStyle w:val="Sinespaciado"/>
              <w:rPr>
                <w:sz w:val="16"/>
                <w:szCs w:val="16"/>
                <w:lang w:eastAsia="es-MX"/>
              </w:rPr>
            </w:pPr>
            <w:r w:rsidRPr="00121159">
              <w:rPr>
                <w:sz w:val="16"/>
                <w:szCs w:val="16"/>
                <w:lang w:eastAsia="es-MX"/>
              </w:rPr>
              <w:t>Síndrome de Turner</w:t>
            </w:r>
          </w:p>
        </w:tc>
        <w:tc>
          <w:tcPr>
            <w:tcW w:w="0" w:type="auto"/>
            <w:tcBorders>
              <w:top w:val="nil"/>
              <w:left w:val="nil"/>
              <w:bottom w:val="single" w:sz="4" w:space="0" w:color="auto"/>
              <w:right w:val="single" w:sz="4" w:space="0" w:color="auto"/>
            </w:tcBorders>
            <w:vAlign w:val="center"/>
          </w:tcPr>
          <w:p w14:paraId="5DE91033"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58AE78EA" w14:textId="77777777" w:rsidTr="007B5C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19BD4E" w14:textId="77777777" w:rsidR="007E7467" w:rsidRPr="00121159" w:rsidRDefault="007E7467" w:rsidP="007E7467">
            <w:pPr>
              <w:pStyle w:val="Sinespaciado"/>
              <w:rPr>
                <w:sz w:val="16"/>
                <w:szCs w:val="16"/>
                <w:lang w:eastAsia="es-MX"/>
              </w:rPr>
            </w:pPr>
            <w:r w:rsidRPr="00121159">
              <w:rPr>
                <w:sz w:val="16"/>
                <w:szCs w:val="16"/>
                <w:lang w:eastAsia="es-MX"/>
              </w:rPr>
              <w:t>40.22.008</w:t>
            </w:r>
          </w:p>
        </w:tc>
        <w:tc>
          <w:tcPr>
            <w:tcW w:w="0" w:type="auto"/>
            <w:tcBorders>
              <w:top w:val="nil"/>
              <w:left w:val="nil"/>
              <w:bottom w:val="single" w:sz="4" w:space="0" w:color="auto"/>
              <w:right w:val="single" w:sz="4" w:space="0" w:color="auto"/>
            </w:tcBorders>
            <w:shd w:val="clear" w:color="auto" w:fill="auto"/>
            <w:noWrap/>
            <w:vAlign w:val="center"/>
            <w:hideMark/>
          </w:tcPr>
          <w:p w14:paraId="2B80223E" w14:textId="77777777" w:rsidR="007E7467" w:rsidRPr="00121159" w:rsidRDefault="007E7467" w:rsidP="007E7467">
            <w:pPr>
              <w:pStyle w:val="Sinespaciado"/>
              <w:rPr>
                <w:sz w:val="16"/>
                <w:szCs w:val="16"/>
                <w:lang w:eastAsia="es-MX"/>
              </w:rPr>
            </w:pPr>
            <w:r w:rsidRPr="00121159">
              <w:rPr>
                <w:sz w:val="16"/>
                <w:szCs w:val="16"/>
                <w:lang w:eastAsia="es-MX"/>
              </w:rPr>
              <w:t xml:space="preserve">Síndrome </w:t>
            </w:r>
            <w:proofErr w:type="spellStart"/>
            <w:r w:rsidRPr="00121159">
              <w:rPr>
                <w:sz w:val="16"/>
                <w:szCs w:val="16"/>
                <w:lang w:eastAsia="es-MX"/>
              </w:rPr>
              <w:t>Cri</w:t>
            </w:r>
            <w:proofErr w:type="spellEnd"/>
            <w:r w:rsidRPr="00121159">
              <w:rPr>
                <w:sz w:val="16"/>
                <w:szCs w:val="16"/>
                <w:lang w:eastAsia="es-MX"/>
              </w:rPr>
              <w:t xml:space="preserve"> du chat</w:t>
            </w:r>
          </w:p>
        </w:tc>
        <w:tc>
          <w:tcPr>
            <w:tcW w:w="0" w:type="auto"/>
            <w:tcBorders>
              <w:top w:val="nil"/>
              <w:left w:val="nil"/>
              <w:bottom w:val="single" w:sz="4" w:space="0" w:color="auto"/>
              <w:right w:val="single" w:sz="4" w:space="0" w:color="auto"/>
            </w:tcBorders>
            <w:vAlign w:val="center"/>
          </w:tcPr>
          <w:p w14:paraId="6DAE743F"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624844EF" w14:textId="77777777" w:rsidTr="007B5C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6195BB" w14:textId="77777777" w:rsidR="007E7467" w:rsidRPr="00121159" w:rsidRDefault="007E7467" w:rsidP="007E7467">
            <w:pPr>
              <w:pStyle w:val="Sinespaciado"/>
              <w:rPr>
                <w:sz w:val="16"/>
                <w:szCs w:val="16"/>
                <w:lang w:eastAsia="es-MX"/>
              </w:rPr>
            </w:pPr>
            <w:r w:rsidRPr="00121159">
              <w:rPr>
                <w:sz w:val="16"/>
                <w:szCs w:val="16"/>
                <w:lang w:eastAsia="es-MX"/>
              </w:rPr>
              <w:t>40.22.009</w:t>
            </w:r>
          </w:p>
        </w:tc>
        <w:tc>
          <w:tcPr>
            <w:tcW w:w="0" w:type="auto"/>
            <w:tcBorders>
              <w:top w:val="nil"/>
              <w:left w:val="nil"/>
              <w:bottom w:val="single" w:sz="4" w:space="0" w:color="auto"/>
              <w:right w:val="single" w:sz="4" w:space="0" w:color="auto"/>
            </w:tcBorders>
            <w:shd w:val="clear" w:color="auto" w:fill="auto"/>
            <w:noWrap/>
            <w:vAlign w:val="center"/>
            <w:hideMark/>
          </w:tcPr>
          <w:p w14:paraId="12B9EFEB" w14:textId="77777777" w:rsidR="007E7467" w:rsidRPr="00121159" w:rsidRDefault="007E7467" w:rsidP="007E7467">
            <w:pPr>
              <w:pStyle w:val="Sinespaciado"/>
              <w:rPr>
                <w:sz w:val="16"/>
                <w:szCs w:val="16"/>
                <w:lang w:eastAsia="es-MX"/>
              </w:rPr>
            </w:pPr>
            <w:r w:rsidRPr="00121159">
              <w:rPr>
                <w:sz w:val="16"/>
                <w:szCs w:val="16"/>
                <w:lang w:eastAsia="es-MX"/>
              </w:rPr>
              <w:t>Síndrome de deleción 1p36</w:t>
            </w:r>
          </w:p>
        </w:tc>
        <w:tc>
          <w:tcPr>
            <w:tcW w:w="0" w:type="auto"/>
            <w:tcBorders>
              <w:top w:val="nil"/>
              <w:left w:val="nil"/>
              <w:bottom w:val="single" w:sz="4" w:space="0" w:color="auto"/>
              <w:right w:val="single" w:sz="4" w:space="0" w:color="auto"/>
            </w:tcBorders>
            <w:vAlign w:val="center"/>
          </w:tcPr>
          <w:p w14:paraId="0235BAB4"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60B01543" w14:textId="77777777" w:rsidTr="007B5C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8971DA" w14:textId="77777777" w:rsidR="007E7467" w:rsidRPr="00121159" w:rsidRDefault="007E7467" w:rsidP="007E7467">
            <w:pPr>
              <w:pStyle w:val="Sinespaciado"/>
              <w:rPr>
                <w:sz w:val="16"/>
                <w:szCs w:val="16"/>
                <w:lang w:eastAsia="es-MX"/>
              </w:rPr>
            </w:pPr>
            <w:r w:rsidRPr="00121159">
              <w:rPr>
                <w:sz w:val="16"/>
                <w:szCs w:val="16"/>
                <w:lang w:eastAsia="es-MX"/>
              </w:rPr>
              <w:t>40.22.010</w:t>
            </w:r>
          </w:p>
        </w:tc>
        <w:tc>
          <w:tcPr>
            <w:tcW w:w="0" w:type="auto"/>
            <w:tcBorders>
              <w:top w:val="nil"/>
              <w:left w:val="nil"/>
              <w:bottom w:val="single" w:sz="4" w:space="0" w:color="auto"/>
              <w:right w:val="single" w:sz="4" w:space="0" w:color="auto"/>
            </w:tcBorders>
            <w:shd w:val="clear" w:color="auto" w:fill="auto"/>
            <w:noWrap/>
            <w:vAlign w:val="center"/>
            <w:hideMark/>
          </w:tcPr>
          <w:p w14:paraId="78E16752" w14:textId="77777777" w:rsidR="007E7467" w:rsidRPr="00121159" w:rsidRDefault="007E7467" w:rsidP="007E7467">
            <w:pPr>
              <w:pStyle w:val="Sinespaciado"/>
              <w:rPr>
                <w:sz w:val="16"/>
                <w:szCs w:val="16"/>
                <w:lang w:eastAsia="es-MX"/>
              </w:rPr>
            </w:pPr>
            <w:r w:rsidRPr="00121159">
              <w:rPr>
                <w:sz w:val="16"/>
                <w:szCs w:val="16"/>
                <w:lang w:eastAsia="es-MX"/>
              </w:rPr>
              <w:t>Síndrome de Miller-</w:t>
            </w:r>
            <w:proofErr w:type="spellStart"/>
            <w:r w:rsidRPr="00121159">
              <w:rPr>
                <w:sz w:val="16"/>
                <w:szCs w:val="16"/>
                <w:lang w:eastAsia="es-MX"/>
              </w:rPr>
              <w:t>Dieker</w:t>
            </w:r>
            <w:proofErr w:type="spellEnd"/>
          </w:p>
        </w:tc>
        <w:tc>
          <w:tcPr>
            <w:tcW w:w="0" w:type="auto"/>
            <w:tcBorders>
              <w:top w:val="nil"/>
              <w:left w:val="nil"/>
              <w:bottom w:val="single" w:sz="4" w:space="0" w:color="auto"/>
              <w:right w:val="single" w:sz="4" w:space="0" w:color="auto"/>
            </w:tcBorders>
            <w:vAlign w:val="center"/>
          </w:tcPr>
          <w:p w14:paraId="7A45BEA7"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4247135D" w14:textId="77777777" w:rsidTr="007B5C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2C8A46" w14:textId="77777777" w:rsidR="007E7467" w:rsidRPr="00121159" w:rsidRDefault="007E7467" w:rsidP="007E7467">
            <w:pPr>
              <w:pStyle w:val="Sinespaciado"/>
              <w:rPr>
                <w:sz w:val="16"/>
                <w:szCs w:val="16"/>
                <w:lang w:eastAsia="es-MX"/>
              </w:rPr>
            </w:pPr>
            <w:r w:rsidRPr="00121159">
              <w:rPr>
                <w:sz w:val="16"/>
                <w:szCs w:val="16"/>
                <w:lang w:eastAsia="es-MX"/>
              </w:rPr>
              <w:t>40.22.011</w:t>
            </w:r>
          </w:p>
        </w:tc>
        <w:tc>
          <w:tcPr>
            <w:tcW w:w="0" w:type="auto"/>
            <w:tcBorders>
              <w:top w:val="nil"/>
              <w:left w:val="nil"/>
              <w:bottom w:val="single" w:sz="4" w:space="0" w:color="auto"/>
              <w:right w:val="single" w:sz="4" w:space="0" w:color="auto"/>
            </w:tcBorders>
            <w:shd w:val="clear" w:color="auto" w:fill="auto"/>
            <w:noWrap/>
            <w:vAlign w:val="center"/>
            <w:hideMark/>
          </w:tcPr>
          <w:p w14:paraId="6DC17E96" w14:textId="77777777" w:rsidR="007E7467" w:rsidRPr="00121159" w:rsidRDefault="007E7467" w:rsidP="007E7467">
            <w:pPr>
              <w:pStyle w:val="Sinespaciado"/>
              <w:rPr>
                <w:sz w:val="16"/>
                <w:szCs w:val="16"/>
                <w:lang w:eastAsia="es-MX"/>
              </w:rPr>
            </w:pPr>
            <w:r w:rsidRPr="00121159">
              <w:rPr>
                <w:sz w:val="16"/>
                <w:szCs w:val="16"/>
                <w:lang w:eastAsia="es-MX"/>
              </w:rPr>
              <w:t>Síndrome de Smith-</w:t>
            </w:r>
            <w:proofErr w:type="spellStart"/>
            <w:r w:rsidRPr="00121159">
              <w:rPr>
                <w:sz w:val="16"/>
                <w:szCs w:val="16"/>
                <w:lang w:eastAsia="es-MX"/>
              </w:rPr>
              <w:t>Magenis</w:t>
            </w:r>
            <w:proofErr w:type="spellEnd"/>
          </w:p>
        </w:tc>
        <w:tc>
          <w:tcPr>
            <w:tcW w:w="0" w:type="auto"/>
            <w:tcBorders>
              <w:top w:val="nil"/>
              <w:left w:val="nil"/>
              <w:bottom w:val="single" w:sz="4" w:space="0" w:color="auto"/>
              <w:right w:val="single" w:sz="4" w:space="0" w:color="auto"/>
            </w:tcBorders>
            <w:vAlign w:val="center"/>
          </w:tcPr>
          <w:p w14:paraId="3322348F"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3C7B1252" w14:textId="77777777" w:rsidTr="007B5C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BEA037" w14:textId="77777777" w:rsidR="007E7467" w:rsidRPr="00121159" w:rsidRDefault="007E7467" w:rsidP="007E7467">
            <w:pPr>
              <w:pStyle w:val="Sinespaciado"/>
              <w:rPr>
                <w:sz w:val="16"/>
                <w:szCs w:val="16"/>
                <w:lang w:eastAsia="es-MX"/>
              </w:rPr>
            </w:pPr>
            <w:r w:rsidRPr="00121159">
              <w:rPr>
                <w:sz w:val="16"/>
                <w:szCs w:val="16"/>
                <w:lang w:eastAsia="es-MX"/>
              </w:rPr>
              <w:t>40.22.012</w:t>
            </w:r>
          </w:p>
        </w:tc>
        <w:tc>
          <w:tcPr>
            <w:tcW w:w="0" w:type="auto"/>
            <w:tcBorders>
              <w:top w:val="nil"/>
              <w:left w:val="nil"/>
              <w:bottom w:val="single" w:sz="4" w:space="0" w:color="auto"/>
              <w:right w:val="single" w:sz="4" w:space="0" w:color="auto"/>
            </w:tcBorders>
            <w:shd w:val="clear" w:color="auto" w:fill="auto"/>
            <w:noWrap/>
            <w:vAlign w:val="center"/>
            <w:hideMark/>
          </w:tcPr>
          <w:p w14:paraId="1B15381F" w14:textId="77777777" w:rsidR="007E7467" w:rsidRPr="00121159" w:rsidRDefault="007E7467" w:rsidP="007E7467">
            <w:pPr>
              <w:pStyle w:val="Sinespaciado"/>
              <w:rPr>
                <w:sz w:val="16"/>
                <w:szCs w:val="16"/>
                <w:lang w:eastAsia="es-MX"/>
              </w:rPr>
            </w:pPr>
            <w:r w:rsidRPr="00121159">
              <w:rPr>
                <w:sz w:val="16"/>
                <w:szCs w:val="16"/>
                <w:lang w:eastAsia="es-MX"/>
              </w:rPr>
              <w:t>Ictiosis ligada al cromosoma X</w:t>
            </w:r>
          </w:p>
        </w:tc>
        <w:tc>
          <w:tcPr>
            <w:tcW w:w="0" w:type="auto"/>
            <w:tcBorders>
              <w:top w:val="nil"/>
              <w:left w:val="nil"/>
              <w:bottom w:val="single" w:sz="4" w:space="0" w:color="auto"/>
              <w:right w:val="single" w:sz="4" w:space="0" w:color="auto"/>
            </w:tcBorders>
            <w:vAlign w:val="center"/>
          </w:tcPr>
          <w:p w14:paraId="1816C472"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52AD1C85" w14:textId="77777777" w:rsidTr="007B5C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7AA383" w14:textId="77777777" w:rsidR="007E7467" w:rsidRPr="00121159" w:rsidRDefault="007E7467" w:rsidP="007E7467">
            <w:pPr>
              <w:pStyle w:val="Sinespaciado"/>
              <w:rPr>
                <w:sz w:val="16"/>
                <w:szCs w:val="16"/>
                <w:lang w:eastAsia="es-MX"/>
              </w:rPr>
            </w:pPr>
            <w:r w:rsidRPr="00121159">
              <w:rPr>
                <w:sz w:val="16"/>
                <w:szCs w:val="16"/>
                <w:lang w:eastAsia="es-MX"/>
              </w:rPr>
              <w:t>40.22.013</w:t>
            </w:r>
          </w:p>
        </w:tc>
        <w:tc>
          <w:tcPr>
            <w:tcW w:w="0" w:type="auto"/>
            <w:tcBorders>
              <w:top w:val="nil"/>
              <w:left w:val="nil"/>
              <w:bottom w:val="single" w:sz="4" w:space="0" w:color="auto"/>
              <w:right w:val="single" w:sz="4" w:space="0" w:color="auto"/>
            </w:tcBorders>
            <w:shd w:val="clear" w:color="auto" w:fill="auto"/>
            <w:noWrap/>
            <w:vAlign w:val="center"/>
            <w:hideMark/>
          </w:tcPr>
          <w:p w14:paraId="73DFBC9E" w14:textId="77777777" w:rsidR="007E7467" w:rsidRPr="00121159" w:rsidRDefault="007E7467" w:rsidP="007E7467">
            <w:pPr>
              <w:pStyle w:val="Sinespaciado"/>
              <w:rPr>
                <w:sz w:val="16"/>
                <w:szCs w:val="16"/>
                <w:lang w:eastAsia="es-MX"/>
              </w:rPr>
            </w:pPr>
            <w:r w:rsidRPr="00121159">
              <w:rPr>
                <w:sz w:val="16"/>
                <w:szCs w:val="16"/>
                <w:lang w:eastAsia="es-MX"/>
              </w:rPr>
              <w:t>Síndrome Wolf-</w:t>
            </w:r>
            <w:proofErr w:type="spellStart"/>
            <w:r w:rsidRPr="00121159">
              <w:rPr>
                <w:sz w:val="16"/>
                <w:szCs w:val="16"/>
                <w:lang w:eastAsia="es-MX"/>
              </w:rPr>
              <w:t>Hirschhorn</w:t>
            </w:r>
            <w:proofErr w:type="spellEnd"/>
          </w:p>
        </w:tc>
        <w:tc>
          <w:tcPr>
            <w:tcW w:w="0" w:type="auto"/>
            <w:tcBorders>
              <w:top w:val="nil"/>
              <w:left w:val="nil"/>
              <w:bottom w:val="single" w:sz="4" w:space="0" w:color="auto"/>
              <w:right w:val="single" w:sz="4" w:space="0" w:color="auto"/>
            </w:tcBorders>
            <w:vAlign w:val="center"/>
          </w:tcPr>
          <w:p w14:paraId="6953E60B"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091298BC" w14:textId="77777777" w:rsidTr="007B5C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2C0311" w14:textId="77777777" w:rsidR="007E7467" w:rsidRPr="00121159" w:rsidRDefault="007E7467" w:rsidP="007E7467">
            <w:pPr>
              <w:pStyle w:val="Sinespaciado"/>
              <w:rPr>
                <w:sz w:val="16"/>
                <w:szCs w:val="16"/>
                <w:lang w:eastAsia="es-MX"/>
              </w:rPr>
            </w:pPr>
            <w:r w:rsidRPr="00121159">
              <w:rPr>
                <w:sz w:val="16"/>
                <w:szCs w:val="16"/>
                <w:lang w:eastAsia="es-MX"/>
              </w:rPr>
              <w:t>40.22.014</w:t>
            </w:r>
          </w:p>
        </w:tc>
        <w:tc>
          <w:tcPr>
            <w:tcW w:w="0" w:type="auto"/>
            <w:tcBorders>
              <w:top w:val="nil"/>
              <w:left w:val="nil"/>
              <w:bottom w:val="single" w:sz="4" w:space="0" w:color="auto"/>
              <w:right w:val="single" w:sz="4" w:space="0" w:color="auto"/>
            </w:tcBorders>
            <w:shd w:val="clear" w:color="auto" w:fill="auto"/>
            <w:noWrap/>
            <w:vAlign w:val="center"/>
            <w:hideMark/>
          </w:tcPr>
          <w:p w14:paraId="717E7A77" w14:textId="77777777" w:rsidR="007E7467" w:rsidRPr="00121159" w:rsidRDefault="007E7467" w:rsidP="007E7467">
            <w:pPr>
              <w:pStyle w:val="Sinespaciado"/>
              <w:rPr>
                <w:sz w:val="16"/>
                <w:szCs w:val="16"/>
                <w:lang w:eastAsia="es-MX"/>
              </w:rPr>
            </w:pPr>
            <w:r w:rsidRPr="00121159">
              <w:rPr>
                <w:sz w:val="16"/>
                <w:szCs w:val="16"/>
                <w:lang w:eastAsia="es-MX"/>
              </w:rPr>
              <w:t xml:space="preserve">Gen de fusión BCR/ABL; </w:t>
            </w:r>
            <w:r w:rsidR="00416768" w:rsidRPr="00121159">
              <w:rPr>
                <w:sz w:val="16"/>
                <w:szCs w:val="16"/>
                <w:lang w:eastAsia="es-MX"/>
              </w:rPr>
              <w:t>t (</w:t>
            </w:r>
            <w:r w:rsidRPr="00121159">
              <w:rPr>
                <w:sz w:val="16"/>
                <w:szCs w:val="16"/>
                <w:lang w:eastAsia="es-MX"/>
              </w:rPr>
              <w:t>9;</w:t>
            </w:r>
            <w:r w:rsidR="00416768" w:rsidRPr="00121159">
              <w:rPr>
                <w:sz w:val="16"/>
                <w:szCs w:val="16"/>
                <w:lang w:eastAsia="es-MX"/>
              </w:rPr>
              <w:t>22) (</w:t>
            </w:r>
            <w:r w:rsidRPr="00121159">
              <w:rPr>
                <w:sz w:val="16"/>
                <w:szCs w:val="16"/>
                <w:lang w:eastAsia="es-MX"/>
              </w:rPr>
              <w:t>q34.1;q11)</w:t>
            </w:r>
          </w:p>
        </w:tc>
        <w:tc>
          <w:tcPr>
            <w:tcW w:w="0" w:type="auto"/>
            <w:tcBorders>
              <w:top w:val="nil"/>
              <w:left w:val="nil"/>
              <w:bottom w:val="single" w:sz="4" w:space="0" w:color="auto"/>
              <w:right w:val="single" w:sz="4" w:space="0" w:color="auto"/>
            </w:tcBorders>
            <w:vAlign w:val="center"/>
          </w:tcPr>
          <w:p w14:paraId="1C2D1886"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5112F862" w14:textId="77777777" w:rsidTr="007B5C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7A25C9" w14:textId="77777777" w:rsidR="007E7467" w:rsidRPr="00121159" w:rsidRDefault="007E7467" w:rsidP="007E7467">
            <w:pPr>
              <w:pStyle w:val="Sinespaciado"/>
              <w:rPr>
                <w:sz w:val="16"/>
                <w:szCs w:val="16"/>
                <w:lang w:eastAsia="es-MX"/>
              </w:rPr>
            </w:pPr>
            <w:r w:rsidRPr="00121159">
              <w:rPr>
                <w:sz w:val="16"/>
                <w:szCs w:val="16"/>
                <w:lang w:eastAsia="es-MX"/>
              </w:rPr>
              <w:t>40.22.015</w:t>
            </w:r>
          </w:p>
        </w:tc>
        <w:tc>
          <w:tcPr>
            <w:tcW w:w="0" w:type="auto"/>
            <w:tcBorders>
              <w:top w:val="nil"/>
              <w:left w:val="nil"/>
              <w:bottom w:val="single" w:sz="4" w:space="0" w:color="auto"/>
              <w:right w:val="single" w:sz="4" w:space="0" w:color="auto"/>
            </w:tcBorders>
            <w:shd w:val="clear" w:color="auto" w:fill="auto"/>
            <w:noWrap/>
            <w:vAlign w:val="center"/>
            <w:hideMark/>
          </w:tcPr>
          <w:p w14:paraId="4E08606B" w14:textId="77777777" w:rsidR="007E7467" w:rsidRPr="00121159" w:rsidRDefault="007E7467" w:rsidP="007E7467">
            <w:pPr>
              <w:pStyle w:val="Sinespaciado"/>
              <w:rPr>
                <w:sz w:val="16"/>
                <w:szCs w:val="16"/>
                <w:lang w:eastAsia="es-MX"/>
              </w:rPr>
            </w:pPr>
            <w:r w:rsidRPr="00121159">
              <w:rPr>
                <w:sz w:val="16"/>
                <w:szCs w:val="16"/>
                <w:lang w:eastAsia="es-MX"/>
              </w:rPr>
              <w:t xml:space="preserve">Reordenamiento del gen </w:t>
            </w:r>
            <w:r w:rsidR="00416768" w:rsidRPr="00121159">
              <w:rPr>
                <w:sz w:val="16"/>
                <w:szCs w:val="16"/>
                <w:lang w:eastAsia="es-MX"/>
              </w:rPr>
              <w:t>RAR? (</w:t>
            </w:r>
            <w:r w:rsidRPr="00121159">
              <w:rPr>
                <w:sz w:val="16"/>
                <w:szCs w:val="16"/>
                <w:lang w:eastAsia="es-MX"/>
              </w:rPr>
              <w:t>17q21) y PML (15q22); t15;17)</w:t>
            </w:r>
          </w:p>
        </w:tc>
        <w:tc>
          <w:tcPr>
            <w:tcW w:w="0" w:type="auto"/>
            <w:tcBorders>
              <w:top w:val="nil"/>
              <w:left w:val="nil"/>
              <w:bottom w:val="single" w:sz="4" w:space="0" w:color="auto"/>
              <w:right w:val="single" w:sz="4" w:space="0" w:color="auto"/>
            </w:tcBorders>
            <w:vAlign w:val="center"/>
          </w:tcPr>
          <w:p w14:paraId="3267BEE4"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5BBD8B44" w14:textId="77777777" w:rsidTr="007B5C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CFB359" w14:textId="77777777" w:rsidR="007E7467" w:rsidRPr="00121159" w:rsidRDefault="007E7467" w:rsidP="007E7467">
            <w:pPr>
              <w:pStyle w:val="Sinespaciado"/>
              <w:rPr>
                <w:sz w:val="16"/>
                <w:szCs w:val="16"/>
                <w:lang w:eastAsia="es-MX"/>
              </w:rPr>
            </w:pPr>
            <w:r w:rsidRPr="00121159">
              <w:rPr>
                <w:sz w:val="16"/>
                <w:szCs w:val="16"/>
                <w:lang w:eastAsia="es-MX"/>
              </w:rPr>
              <w:t>40.22.016</w:t>
            </w:r>
          </w:p>
        </w:tc>
        <w:tc>
          <w:tcPr>
            <w:tcW w:w="0" w:type="auto"/>
            <w:tcBorders>
              <w:top w:val="nil"/>
              <w:left w:val="nil"/>
              <w:bottom w:val="single" w:sz="4" w:space="0" w:color="auto"/>
              <w:right w:val="single" w:sz="4" w:space="0" w:color="auto"/>
            </w:tcBorders>
            <w:shd w:val="clear" w:color="auto" w:fill="auto"/>
            <w:noWrap/>
            <w:vAlign w:val="center"/>
            <w:hideMark/>
          </w:tcPr>
          <w:p w14:paraId="3E203ED0" w14:textId="77777777" w:rsidR="007E7467" w:rsidRPr="00121159" w:rsidRDefault="007E7467" w:rsidP="007E7467">
            <w:pPr>
              <w:pStyle w:val="Sinespaciado"/>
              <w:rPr>
                <w:sz w:val="16"/>
                <w:szCs w:val="16"/>
                <w:lang w:eastAsia="es-MX"/>
              </w:rPr>
            </w:pPr>
            <w:r w:rsidRPr="00121159">
              <w:rPr>
                <w:sz w:val="16"/>
                <w:szCs w:val="16"/>
                <w:lang w:eastAsia="es-MX"/>
              </w:rPr>
              <w:t>Gen de fusión AML1/ETO; t(8;21)(q22;q22)</w:t>
            </w:r>
          </w:p>
        </w:tc>
        <w:tc>
          <w:tcPr>
            <w:tcW w:w="0" w:type="auto"/>
            <w:tcBorders>
              <w:top w:val="nil"/>
              <w:left w:val="nil"/>
              <w:bottom w:val="single" w:sz="4" w:space="0" w:color="auto"/>
              <w:right w:val="single" w:sz="4" w:space="0" w:color="auto"/>
            </w:tcBorders>
            <w:vAlign w:val="center"/>
          </w:tcPr>
          <w:p w14:paraId="76169776"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31390B80" w14:textId="77777777" w:rsidTr="007B5C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94A438" w14:textId="77777777" w:rsidR="007E7467" w:rsidRPr="00121159" w:rsidRDefault="007E7467" w:rsidP="007E7467">
            <w:pPr>
              <w:pStyle w:val="Sinespaciado"/>
              <w:rPr>
                <w:sz w:val="16"/>
                <w:szCs w:val="16"/>
                <w:lang w:eastAsia="es-MX"/>
              </w:rPr>
            </w:pPr>
            <w:r w:rsidRPr="00121159">
              <w:rPr>
                <w:sz w:val="16"/>
                <w:szCs w:val="16"/>
                <w:lang w:eastAsia="es-MX"/>
              </w:rPr>
              <w:lastRenderedPageBreak/>
              <w:t>40.22.017</w:t>
            </w:r>
          </w:p>
        </w:tc>
        <w:tc>
          <w:tcPr>
            <w:tcW w:w="0" w:type="auto"/>
            <w:tcBorders>
              <w:top w:val="nil"/>
              <w:left w:val="nil"/>
              <w:bottom w:val="single" w:sz="4" w:space="0" w:color="auto"/>
              <w:right w:val="single" w:sz="4" w:space="0" w:color="auto"/>
            </w:tcBorders>
            <w:shd w:val="clear" w:color="auto" w:fill="auto"/>
            <w:noWrap/>
            <w:vAlign w:val="center"/>
            <w:hideMark/>
          </w:tcPr>
          <w:p w14:paraId="0E6CBD22" w14:textId="77777777" w:rsidR="007E7467" w:rsidRPr="00121159" w:rsidRDefault="007E7467" w:rsidP="007E7467">
            <w:pPr>
              <w:pStyle w:val="Sinespaciado"/>
              <w:rPr>
                <w:sz w:val="16"/>
                <w:szCs w:val="16"/>
                <w:lang w:eastAsia="es-MX"/>
              </w:rPr>
            </w:pPr>
            <w:r w:rsidRPr="00121159">
              <w:rPr>
                <w:sz w:val="16"/>
                <w:szCs w:val="16"/>
                <w:lang w:eastAsia="es-MX"/>
              </w:rPr>
              <w:t>Reordenamientos del gen MLL/ALL1/HRX (11q23)</w:t>
            </w:r>
          </w:p>
        </w:tc>
        <w:tc>
          <w:tcPr>
            <w:tcW w:w="0" w:type="auto"/>
            <w:tcBorders>
              <w:top w:val="nil"/>
              <w:left w:val="nil"/>
              <w:bottom w:val="single" w:sz="4" w:space="0" w:color="auto"/>
              <w:right w:val="single" w:sz="4" w:space="0" w:color="auto"/>
            </w:tcBorders>
            <w:vAlign w:val="center"/>
          </w:tcPr>
          <w:p w14:paraId="7CA06B15"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0BE3932E" w14:textId="77777777" w:rsidTr="007B5C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7B058A" w14:textId="77777777" w:rsidR="007E7467" w:rsidRPr="00121159" w:rsidRDefault="007E7467" w:rsidP="007E7467">
            <w:pPr>
              <w:pStyle w:val="Sinespaciado"/>
              <w:rPr>
                <w:sz w:val="16"/>
                <w:szCs w:val="16"/>
                <w:lang w:eastAsia="es-MX"/>
              </w:rPr>
            </w:pPr>
            <w:r w:rsidRPr="00121159">
              <w:rPr>
                <w:sz w:val="16"/>
                <w:szCs w:val="16"/>
                <w:lang w:eastAsia="es-MX"/>
              </w:rPr>
              <w:t>40.22.018</w:t>
            </w:r>
          </w:p>
        </w:tc>
        <w:tc>
          <w:tcPr>
            <w:tcW w:w="0" w:type="auto"/>
            <w:tcBorders>
              <w:top w:val="nil"/>
              <w:left w:val="nil"/>
              <w:bottom w:val="single" w:sz="4" w:space="0" w:color="auto"/>
              <w:right w:val="single" w:sz="4" w:space="0" w:color="auto"/>
            </w:tcBorders>
            <w:shd w:val="clear" w:color="auto" w:fill="auto"/>
            <w:noWrap/>
            <w:vAlign w:val="center"/>
            <w:hideMark/>
          </w:tcPr>
          <w:p w14:paraId="2E906962" w14:textId="77777777" w:rsidR="007E7467" w:rsidRPr="00121159" w:rsidRDefault="007E7467" w:rsidP="007E7467">
            <w:pPr>
              <w:pStyle w:val="Sinespaciado"/>
              <w:rPr>
                <w:sz w:val="16"/>
                <w:szCs w:val="16"/>
                <w:lang w:eastAsia="es-MX"/>
              </w:rPr>
            </w:pPr>
            <w:r w:rsidRPr="00121159">
              <w:rPr>
                <w:sz w:val="16"/>
                <w:szCs w:val="16"/>
                <w:lang w:eastAsia="es-MX"/>
              </w:rPr>
              <w:t>Deleción de gen EGR1; del(5q31)</w:t>
            </w:r>
          </w:p>
        </w:tc>
        <w:tc>
          <w:tcPr>
            <w:tcW w:w="0" w:type="auto"/>
            <w:tcBorders>
              <w:top w:val="nil"/>
              <w:left w:val="nil"/>
              <w:bottom w:val="single" w:sz="4" w:space="0" w:color="auto"/>
              <w:right w:val="single" w:sz="4" w:space="0" w:color="auto"/>
            </w:tcBorders>
            <w:vAlign w:val="center"/>
          </w:tcPr>
          <w:p w14:paraId="75279DF4"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07B8909C" w14:textId="77777777" w:rsidTr="007B5C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91F0CD" w14:textId="77777777" w:rsidR="007E7467" w:rsidRPr="00121159" w:rsidRDefault="007E7467" w:rsidP="007E7467">
            <w:pPr>
              <w:pStyle w:val="Sinespaciado"/>
              <w:rPr>
                <w:sz w:val="16"/>
                <w:szCs w:val="16"/>
                <w:lang w:eastAsia="es-MX"/>
              </w:rPr>
            </w:pPr>
            <w:r w:rsidRPr="00121159">
              <w:rPr>
                <w:sz w:val="16"/>
                <w:szCs w:val="16"/>
                <w:lang w:eastAsia="es-MX"/>
              </w:rPr>
              <w:t>40.22.019</w:t>
            </w:r>
          </w:p>
        </w:tc>
        <w:tc>
          <w:tcPr>
            <w:tcW w:w="0" w:type="auto"/>
            <w:tcBorders>
              <w:top w:val="nil"/>
              <w:left w:val="nil"/>
              <w:bottom w:val="single" w:sz="4" w:space="0" w:color="auto"/>
              <w:right w:val="single" w:sz="4" w:space="0" w:color="auto"/>
            </w:tcBorders>
            <w:shd w:val="clear" w:color="auto" w:fill="auto"/>
            <w:noWrap/>
            <w:vAlign w:val="center"/>
            <w:hideMark/>
          </w:tcPr>
          <w:p w14:paraId="5DCFBEF0" w14:textId="77777777" w:rsidR="007E7467" w:rsidRPr="00121159" w:rsidRDefault="007E7467" w:rsidP="007E7467">
            <w:pPr>
              <w:pStyle w:val="Sinespaciado"/>
              <w:rPr>
                <w:sz w:val="16"/>
                <w:szCs w:val="16"/>
                <w:lang w:eastAsia="es-MX"/>
              </w:rPr>
            </w:pPr>
            <w:r w:rsidRPr="00121159">
              <w:rPr>
                <w:sz w:val="16"/>
                <w:szCs w:val="16"/>
                <w:lang w:eastAsia="es-MX"/>
              </w:rPr>
              <w:t xml:space="preserve">Fusión del gen </w:t>
            </w:r>
            <w:r w:rsidR="00416768" w:rsidRPr="00121159">
              <w:rPr>
                <w:sz w:val="16"/>
                <w:szCs w:val="16"/>
                <w:lang w:eastAsia="es-MX"/>
              </w:rPr>
              <w:t>CBF? /</w:t>
            </w:r>
            <w:r w:rsidRPr="00121159">
              <w:rPr>
                <w:sz w:val="16"/>
                <w:szCs w:val="16"/>
                <w:lang w:eastAsia="es-MX"/>
              </w:rPr>
              <w:t xml:space="preserve">MYH11; </w:t>
            </w:r>
            <w:proofErr w:type="spellStart"/>
            <w:r w:rsidRPr="00121159">
              <w:rPr>
                <w:sz w:val="16"/>
                <w:szCs w:val="16"/>
                <w:lang w:eastAsia="es-MX"/>
              </w:rPr>
              <w:t>inv</w:t>
            </w:r>
            <w:proofErr w:type="spellEnd"/>
            <w:r w:rsidRPr="00121159">
              <w:rPr>
                <w:sz w:val="16"/>
                <w:szCs w:val="16"/>
                <w:lang w:eastAsia="es-MX"/>
              </w:rPr>
              <w:t>(</w:t>
            </w:r>
            <w:r w:rsidR="00416768" w:rsidRPr="00121159">
              <w:rPr>
                <w:sz w:val="16"/>
                <w:szCs w:val="16"/>
                <w:lang w:eastAsia="es-MX"/>
              </w:rPr>
              <w:t>16) (</w:t>
            </w:r>
            <w:r w:rsidRPr="00121159">
              <w:rPr>
                <w:sz w:val="16"/>
                <w:szCs w:val="16"/>
                <w:lang w:eastAsia="es-MX"/>
              </w:rPr>
              <w:t>p13q22)</w:t>
            </w:r>
          </w:p>
        </w:tc>
        <w:tc>
          <w:tcPr>
            <w:tcW w:w="0" w:type="auto"/>
            <w:tcBorders>
              <w:top w:val="nil"/>
              <w:left w:val="nil"/>
              <w:bottom w:val="single" w:sz="4" w:space="0" w:color="auto"/>
              <w:right w:val="single" w:sz="4" w:space="0" w:color="auto"/>
            </w:tcBorders>
            <w:vAlign w:val="center"/>
          </w:tcPr>
          <w:p w14:paraId="05DCEE8F"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33E83B1C" w14:textId="77777777" w:rsidTr="007B5C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906E0A" w14:textId="77777777" w:rsidR="007E7467" w:rsidRPr="00121159" w:rsidRDefault="007E7467" w:rsidP="007E7467">
            <w:pPr>
              <w:pStyle w:val="Sinespaciado"/>
              <w:rPr>
                <w:sz w:val="16"/>
                <w:szCs w:val="16"/>
                <w:lang w:eastAsia="es-MX"/>
              </w:rPr>
            </w:pPr>
            <w:r w:rsidRPr="00121159">
              <w:rPr>
                <w:sz w:val="16"/>
                <w:szCs w:val="16"/>
                <w:lang w:eastAsia="es-MX"/>
              </w:rPr>
              <w:t>40.22.020</w:t>
            </w:r>
          </w:p>
        </w:tc>
        <w:tc>
          <w:tcPr>
            <w:tcW w:w="0" w:type="auto"/>
            <w:tcBorders>
              <w:top w:val="nil"/>
              <w:left w:val="nil"/>
              <w:bottom w:val="single" w:sz="4" w:space="0" w:color="auto"/>
              <w:right w:val="single" w:sz="4" w:space="0" w:color="auto"/>
            </w:tcBorders>
            <w:shd w:val="clear" w:color="auto" w:fill="auto"/>
            <w:noWrap/>
            <w:vAlign w:val="center"/>
            <w:hideMark/>
          </w:tcPr>
          <w:p w14:paraId="15DA4669" w14:textId="77777777" w:rsidR="007E7467" w:rsidRPr="00121159" w:rsidRDefault="007E7467" w:rsidP="007E7467">
            <w:pPr>
              <w:pStyle w:val="Sinespaciado"/>
              <w:rPr>
                <w:sz w:val="16"/>
                <w:szCs w:val="16"/>
                <w:lang w:val="fr-FR" w:eastAsia="es-MX"/>
              </w:rPr>
            </w:pPr>
            <w:proofErr w:type="spellStart"/>
            <w:r w:rsidRPr="00121159">
              <w:rPr>
                <w:sz w:val="16"/>
                <w:szCs w:val="16"/>
                <w:lang w:val="fr-FR" w:eastAsia="es-MX"/>
              </w:rPr>
              <w:t>Gen</w:t>
            </w:r>
            <w:proofErr w:type="spellEnd"/>
            <w:r w:rsidRPr="00121159">
              <w:rPr>
                <w:sz w:val="16"/>
                <w:szCs w:val="16"/>
                <w:lang w:val="fr-FR" w:eastAsia="es-MX"/>
              </w:rPr>
              <w:t xml:space="preserve"> TCF3/PBX1; </w:t>
            </w:r>
            <w:r w:rsidR="00416768" w:rsidRPr="00121159">
              <w:rPr>
                <w:sz w:val="16"/>
                <w:szCs w:val="16"/>
                <w:lang w:val="fr-FR" w:eastAsia="es-MX"/>
              </w:rPr>
              <w:t>t (</w:t>
            </w:r>
            <w:r w:rsidRPr="00121159">
              <w:rPr>
                <w:sz w:val="16"/>
                <w:szCs w:val="16"/>
                <w:lang w:val="fr-FR" w:eastAsia="es-MX"/>
              </w:rPr>
              <w:t>1;</w:t>
            </w:r>
            <w:r w:rsidR="00416768" w:rsidRPr="00121159">
              <w:rPr>
                <w:sz w:val="16"/>
                <w:szCs w:val="16"/>
                <w:lang w:val="fr-FR" w:eastAsia="es-MX"/>
              </w:rPr>
              <w:t>19) (</w:t>
            </w:r>
            <w:r w:rsidRPr="00121159">
              <w:rPr>
                <w:sz w:val="16"/>
                <w:szCs w:val="16"/>
                <w:lang w:val="fr-FR" w:eastAsia="es-MX"/>
              </w:rPr>
              <w:t>q</w:t>
            </w:r>
            <w:r w:rsidR="002C7444" w:rsidRPr="00121159">
              <w:rPr>
                <w:sz w:val="16"/>
                <w:szCs w:val="16"/>
                <w:lang w:val="fr-FR" w:eastAsia="es-MX"/>
              </w:rPr>
              <w:t>23; p</w:t>
            </w:r>
            <w:r w:rsidRPr="00121159">
              <w:rPr>
                <w:sz w:val="16"/>
                <w:szCs w:val="16"/>
                <w:lang w:val="fr-FR" w:eastAsia="es-MX"/>
              </w:rPr>
              <w:t xml:space="preserve">13) </w:t>
            </w:r>
          </w:p>
        </w:tc>
        <w:tc>
          <w:tcPr>
            <w:tcW w:w="0" w:type="auto"/>
            <w:tcBorders>
              <w:top w:val="nil"/>
              <w:left w:val="nil"/>
              <w:bottom w:val="single" w:sz="4" w:space="0" w:color="auto"/>
              <w:right w:val="single" w:sz="4" w:space="0" w:color="auto"/>
            </w:tcBorders>
            <w:vAlign w:val="center"/>
          </w:tcPr>
          <w:p w14:paraId="71CBD646"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37CB081D" w14:textId="77777777" w:rsidTr="007B5C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30686D" w14:textId="77777777" w:rsidR="007E7467" w:rsidRPr="00121159" w:rsidRDefault="007E7467" w:rsidP="007E7467">
            <w:pPr>
              <w:pStyle w:val="Sinespaciado"/>
              <w:rPr>
                <w:sz w:val="16"/>
                <w:szCs w:val="16"/>
                <w:lang w:eastAsia="es-MX"/>
              </w:rPr>
            </w:pPr>
            <w:r w:rsidRPr="00121159">
              <w:rPr>
                <w:sz w:val="16"/>
                <w:szCs w:val="16"/>
                <w:lang w:eastAsia="es-MX"/>
              </w:rPr>
              <w:t>40.22.021</w:t>
            </w:r>
          </w:p>
        </w:tc>
        <w:tc>
          <w:tcPr>
            <w:tcW w:w="0" w:type="auto"/>
            <w:tcBorders>
              <w:top w:val="nil"/>
              <w:left w:val="nil"/>
              <w:bottom w:val="single" w:sz="4" w:space="0" w:color="auto"/>
              <w:right w:val="single" w:sz="4" w:space="0" w:color="auto"/>
            </w:tcBorders>
            <w:shd w:val="clear" w:color="auto" w:fill="auto"/>
            <w:noWrap/>
            <w:vAlign w:val="center"/>
            <w:hideMark/>
          </w:tcPr>
          <w:p w14:paraId="2F2313D6" w14:textId="77777777" w:rsidR="007E7467" w:rsidRPr="00121159" w:rsidRDefault="007E7467" w:rsidP="007E7467">
            <w:pPr>
              <w:pStyle w:val="Sinespaciado"/>
              <w:rPr>
                <w:sz w:val="16"/>
                <w:szCs w:val="16"/>
                <w:lang w:eastAsia="es-MX"/>
              </w:rPr>
            </w:pPr>
            <w:r w:rsidRPr="00121159">
              <w:rPr>
                <w:sz w:val="16"/>
                <w:szCs w:val="16"/>
                <w:lang w:eastAsia="es-MX"/>
              </w:rPr>
              <w:t>Pérdida del gen TP53; del(17p13)</w:t>
            </w:r>
          </w:p>
        </w:tc>
        <w:tc>
          <w:tcPr>
            <w:tcW w:w="0" w:type="auto"/>
            <w:tcBorders>
              <w:top w:val="nil"/>
              <w:left w:val="nil"/>
              <w:bottom w:val="single" w:sz="4" w:space="0" w:color="auto"/>
              <w:right w:val="single" w:sz="4" w:space="0" w:color="auto"/>
            </w:tcBorders>
            <w:vAlign w:val="center"/>
          </w:tcPr>
          <w:p w14:paraId="6FBCC47E"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4B95E9F1" w14:textId="77777777" w:rsidTr="007B5C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032192" w14:textId="77777777" w:rsidR="007E7467" w:rsidRPr="00121159" w:rsidRDefault="007E7467" w:rsidP="007E7467">
            <w:pPr>
              <w:pStyle w:val="Sinespaciado"/>
              <w:rPr>
                <w:sz w:val="16"/>
                <w:szCs w:val="16"/>
                <w:lang w:eastAsia="es-MX"/>
              </w:rPr>
            </w:pPr>
            <w:r w:rsidRPr="00121159">
              <w:rPr>
                <w:sz w:val="16"/>
                <w:szCs w:val="16"/>
                <w:lang w:eastAsia="es-MX"/>
              </w:rPr>
              <w:t>40.22.022</w:t>
            </w:r>
          </w:p>
        </w:tc>
        <w:tc>
          <w:tcPr>
            <w:tcW w:w="0" w:type="auto"/>
            <w:tcBorders>
              <w:top w:val="nil"/>
              <w:left w:val="nil"/>
              <w:bottom w:val="single" w:sz="4" w:space="0" w:color="auto"/>
              <w:right w:val="single" w:sz="4" w:space="0" w:color="auto"/>
            </w:tcBorders>
            <w:shd w:val="clear" w:color="auto" w:fill="auto"/>
            <w:noWrap/>
            <w:vAlign w:val="center"/>
            <w:hideMark/>
          </w:tcPr>
          <w:p w14:paraId="2A2B9A22" w14:textId="77777777" w:rsidR="007E7467" w:rsidRPr="00121159" w:rsidRDefault="007E7467" w:rsidP="007E7467">
            <w:pPr>
              <w:pStyle w:val="Sinespaciado"/>
              <w:rPr>
                <w:sz w:val="16"/>
                <w:szCs w:val="16"/>
                <w:lang w:eastAsia="es-MX"/>
              </w:rPr>
            </w:pPr>
            <w:r w:rsidRPr="00121159">
              <w:rPr>
                <w:sz w:val="16"/>
                <w:szCs w:val="16"/>
                <w:lang w:eastAsia="es-MX"/>
              </w:rPr>
              <w:t>Translocación de IGH/FGFR3; t(4;</w:t>
            </w:r>
            <w:r w:rsidR="00416768" w:rsidRPr="00121159">
              <w:rPr>
                <w:sz w:val="16"/>
                <w:szCs w:val="16"/>
                <w:lang w:eastAsia="es-MX"/>
              </w:rPr>
              <w:t>14) (</w:t>
            </w:r>
            <w:r w:rsidRPr="00121159">
              <w:rPr>
                <w:sz w:val="16"/>
                <w:szCs w:val="16"/>
                <w:lang w:eastAsia="es-MX"/>
              </w:rPr>
              <w:t>p16;q32)</w:t>
            </w:r>
          </w:p>
        </w:tc>
        <w:tc>
          <w:tcPr>
            <w:tcW w:w="0" w:type="auto"/>
            <w:tcBorders>
              <w:top w:val="nil"/>
              <w:left w:val="nil"/>
              <w:bottom w:val="single" w:sz="4" w:space="0" w:color="auto"/>
              <w:right w:val="single" w:sz="4" w:space="0" w:color="auto"/>
            </w:tcBorders>
            <w:vAlign w:val="center"/>
          </w:tcPr>
          <w:p w14:paraId="65C4D7C1"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bl>
    <w:p w14:paraId="513CB2CB" w14:textId="77777777" w:rsidR="00845FD6" w:rsidRPr="00121159" w:rsidRDefault="00845FD6" w:rsidP="00845FD6">
      <w:pPr>
        <w:rPr>
          <w:sz w:val="16"/>
          <w:szCs w:val="16"/>
        </w:rPr>
      </w:pPr>
    </w:p>
    <w:p w14:paraId="20A3F355" w14:textId="77777777" w:rsidR="00845FD6" w:rsidRPr="00121159" w:rsidRDefault="00845FD6" w:rsidP="00845FD6">
      <w:pPr>
        <w:rPr>
          <w:sz w:val="16"/>
          <w:szCs w:val="16"/>
        </w:rPr>
      </w:pPr>
    </w:p>
    <w:tbl>
      <w:tblPr>
        <w:tblW w:w="5000" w:type="pct"/>
        <w:jc w:val="center"/>
        <w:tblLayout w:type="fixed"/>
        <w:tblCellMar>
          <w:left w:w="70" w:type="dxa"/>
          <w:right w:w="70" w:type="dxa"/>
        </w:tblCellMar>
        <w:tblLook w:val="04A0" w:firstRow="1" w:lastRow="0" w:firstColumn="1" w:lastColumn="0" w:noHBand="0" w:noVBand="1"/>
      </w:tblPr>
      <w:tblGrid>
        <w:gridCol w:w="974"/>
        <w:gridCol w:w="2934"/>
        <w:gridCol w:w="5912"/>
      </w:tblGrid>
      <w:tr w:rsidR="007B5C1C" w:rsidRPr="00121159" w14:paraId="3718162E" w14:textId="77777777" w:rsidTr="007933AF">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CBAD8B3" w14:textId="77777777" w:rsidR="007B5C1C" w:rsidRPr="00121159" w:rsidRDefault="007933AF" w:rsidP="007B5C1C">
            <w:pPr>
              <w:rPr>
                <w:b/>
                <w:sz w:val="16"/>
                <w:szCs w:val="16"/>
              </w:rPr>
            </w:pPr>
            <w:r w:rsidRPr="00121159">
              <w:rPr>
                <w:b/>
                <w:sz w:val="16"/>
                <w:szCs w:val="16"/>
              </w:rPr>
              <w:t>Grupo 23 Estudios Especiales</w:t>
            </w:r>
          </w:p>
        </w:tc>
      </w:tr>
      <w:tr w:rsidR="007B5C1C" w:rsidRPr="00121159" w14:paraId="54BA529C" w14:textId="77777777" w:rsidTr="007933AF">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217C3AB" w14:textId="77777777" w:rsidR="007B5C1C" w:rsidRPr="00121159" w:rsidRDefault="007B5C1C" w:rsidP="007E7467">
            <w:pPr>
              <w:pStyle w:val="Sinespaciado"/>
              <w:rPr>
                <w:b/>
                <w:bCs/>
                <w:sz w:val="16"/>
                <w:szCs w:val="16"/>
              </w:rPr>
            </w:pPr>
            <w:r w:rsidRPr="00121159">
              <w:rPr>
                <w:sz w:val="16"/>
                <w:szCs w:val="16"/>
              </w:rPr>
              <w:t>Estudios incluidos:</w:t>
            </w:r>
          </w:p>
        </w:tc>
      </w:tr>
      <w:tr w:rsidR="007E7467" w:rsidRPr="00121159" w14:paraId="7E95E3A6" w14:textId="77777777" w:rsidTr="007933AF">
        <w:trPr>
          <w:trHeight w:val="300"/>
          <w:jc w:val="center"/>
        </w:trPr>
        <w:tc>
          <w:tcPr>
            <w:tcW w:w="496"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AFFFC33" w14:textId="77777777" w:rsidR="007E7467" w:rsidRPr="00121159" w:rsidRDefault="007E7467" w:rsidP="00664F83">
            <w:pPr>
              <w:pStyle w:val="Sinespaciado"/>
              <w:jc w:val="center"/>
              <w:rPr>
                <w:sz w:val="16"/>
                <w:szCs w:val="16"/>
                <w:lang w:eastAsia="es-MX"/>
              </w:rPr>
            </w:pPr>
            <w:r w:rsidRPr="00121159">
              <w:rPr>
                <w:b/>
                <w:bCs/>
                <w:sz w:val="16"/>
                <w:szCs w:val="16"/>
              </w:rPr>
              <w:t>Clave</w:t>
            </w:r>
          </w:p>
        </w:tc>
        <w:tc>
          <w:tcPr>
            <w:tcW w:w="1494" w:type="pct"/>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197AD59F" w14:textId="77777777" w:rsidR="007E7467" w:rsidRPr="00121159" w:rsidRDefault="007E7467" w:rsidP="00664F83">
            <w:pPr>
              <w:pStyle w:val="Sinespaciado"/>
              <w:jc w:val="center"/>
              <w:rPr>
                <w:sz w:val="16"/>
                <w:szCs w:val="16"/>
                <w:lang w:eastAsia="es-MX"/>
              </w:rPr>
            </w:pPr>
            <w:r w:rsidRPr="00121159">
              <w:rPr>
                <w:b/>
                <w:bCs/>
                <w:sz w:val="16"/>
                <w:szCs w:val="16"/>
              </w:rPr>
              <w:t>Nombre del Estudio</w:t>
            </w:r>
          </w:p>
        </w:tc>
        <w:tc>
          <w:tcPr>
            <w:tcW w:w="3010" w:type="pct"/>
            <w:tcBorders>
              <w:top w:val="single" w:sz="4" w:space="0" w:color="auto"/>
              <w:left w:val="nil"/>
              <w:bottom w:val="single" w:sz="4" w:space="0" w:color="auto"/>
              <w:right w:val="single" w:sz="4" w:space="0" w:color="auto"/>
            </w:tcBorders>
            <w:shd w:val="clear" w:color="auto" w:fill="A6A6A6" w:themeFill="background1" w:themeFillShade="A6"/>
            <w:vAlign w:val="center"/>
          </w:tcPr>
          <w:p w14:paraId="1861E4DE" w14:textId="77777777" w:rsidR="007E7467" w:rsidRPr="00121159" w:rsidRDefault="007E7467" w:rsidP="00664F83">
            <w:pPr>
              <w:pStyle w:val="Sinespaciado"/>
              <w:jc w:val="center"/>
              <w:rPr>
                <w:sz w:val="16"/>
                <w:szCs w:val="16"/>
                <w:lang w:eastAsia="es-MX"/>
              </w:rPr>
            </w:pPr>
            <w:r w:rsidRPr="00121159">
              <w:rPr>
                <w:b/>
                <w:bCs/>
                <w:sz w:val="16"/>
                <w:szCs w:val="16"/>
              </w:rPr>
              <w:t>Especificaciones</w:t>
            </w:r>
          </w:p>
        </w:tc>
      </w:tr>
      <w:tr w:rsidR="007E7467" w:rsidRPr="00121159" w14:paraId="7308FED6" w14:textId="77777777" w:rsidTr="00BC4296">
        <w:trPr>
          <w:trHeight w:val="300"/>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B50B0" w14:textId="77777777" w:rsidR="007E7467" w:rsidRPr="00121159" w:rsidRDefault="007E7467" w:rsidP="007E7467">
            <w:pPr>
              <w:pStyle w:val="Sinespaciado"/>
              <w:rPr>
                <w:sz w:val="16"/>
                <w:szCs w:val="16"/>
                <w:lang w:eastAsia="es-MX"/>
              </w:rPr>
            </w:pPr>
            <w:r w:rsidRPr="00121159">
              <w:rPr>
                <w:sz w:val="16"/>
                <w:szCs w:val="16"/>
                <w:lang w:eastAsia="es-MX"/>
              </w:rPr>
              <w:t>40.23.001</w:t>
            </w:r>
          </w:p>
        </w:tc>
        <w:tc>
          <w:tcPr>
            <w:tcW w:w="1494" w:type="pct"/>
            <w:tcBorders>
              <w:top w:val="single" w:sz="4" w:space="0" w:color="auto"/>
              <w:left w:val="nil"/>
              <w:bottom w:val="single" w:sz="4" w:space="0" w:color="auto"/>
              <w:right w:val="single" w:sz="4" w:space="0" w:color="auto"/>
            </w:tcBorders>
            <w:shd w:val="clear" w:color="auto" w:fill="auto"/>
            <w:noWrap/>
            <w:vAlign w:val="center"/>
            <w:hideMark/>
          </w:tcPr>
          <w:p w14:paraId="7F6353AA" w14:textId="77777777" w:rsidR="007E7467" w:rsidRPr="00121159" w:rsidRDefault="007E7467" w:rsidP="007E7467">
            <w:pPr>
              <w:pStyle w:val="Sinespaciado"/>
              <w:rPr>
                <w:sz w:val="16"/>
                <w:szCs w:val="16"/>
                <w:lang w:eastAsia="es-MX"/>
              </w:rPr>
            </w:pPr>
            <w:r w:rsidRPr="00121159">
              <w:rPr>
                <w:sz w:val="16"/>
                <w:szCs w:val="16"/>
                <w:lang w:eastAsia="es-MX"/>
              </w:rPr>
              <w:t>Heparina</w:t>
            </w:r>
          </w:p>
        </w:tc>
        <w:tc>
          <w:tcPr>
            <w:tcW w:w="3010" w:type="pct"/>
            <w:tcBorders>
              <w:top w:val="single" w:sz="4" w:space="0" w:color="auto"/>
              <w:left w:val="nil"/>
              <w:bottom w:val="single" w:sz="4" w:space="0" w:color="auto"/>
              <w:right w:val="single" w:sz="4" w:space="0" w:color="auto"/>
            </w:tcBorders>
            <w:vAlign w:val="center"/>
          </w:tcPr>
          <w:p w14:paraId="208D97E5"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115B8397"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3B253EFE" w14:textId="77777777" w:rsidR="007E7467" w:rsidRPr="00121159" w:rsidRDefault="007E7467" w:rsidP="007E7467">
            <w:pPr>
              <w:pStyle w:val="Sinespaciado"/>
              <w:rPr>
                <w:sz w:val="16"/>
                <w:szCs w:val="16"/>
                <w:lang w:eastAsia="es-MX"/>
              </w:rPr>
            </w:pPr>
            <w:r w:rsidRPr="00121159">
              <w:rPr>
                <w:sz w:val="16"/>
                <w:szCs w:val="16"/>
                <w:lang w:eastAsia="es-MX"/>
              </w:rPr>
              <w:t>40.23.002</w:t>
            </w:r>
          </w:p>
        </w:tc>
        <w:tc>
          <w:tcPr>
            <w:tcW w:w="1494" w:type="pct"/>
            <w:tcBorders>
              <w:top w:val="nil"/>
              <w:left w:val="nil"/>
              <w:bottom w:val="single" w:sz="4" w:space="0" w:color="auto"/>
              <w:right w:val="single" w:sz="4" w:space="0" w:color="auto"/>
            </w:tcBorders>
            <w:shd w:val="clear" w:color="auto" w:fill="auto"/>
            <w:noWrap/>
            <w:vAlign w:val="center"/>
            <w:hideMark/>
          </w:tcPr>
          <w:p w14:paraId="1EEE7BCE" w14:textId="77777777" w:rsidR="007E7467" w:rsidRPr="00121159" w:rsidRDefault="007E7467" w:rsidP="007E7467">
            <w:pPr>
              <w:pStyle w:val="Sinespaciado"/>
              <w:rPr>
                <w:sz w:val="16"/>
                <w:szCs w:val="16"/>
                <w:lang w:eastAsia="es-MX"/>
              </w:rPr>
            </w:pPr>
            <w:r w:rsidRPr="00121159">
              <w:rPr>
                <w:sz w:val="16"/>
                <w:szCs w:val="16"/>
                <w:lang w:eastAsia="es-MX"/>
              </w:rPr>
              <w:t>Eritropoyetina</w:t>
            </w:r>
          </w:p>
        </w:tc>
        <w:tc>
          <w:tcPr>
            <w:tcW w:w="3010" w:type="pct"/>
            <w:tcBorders>
              <w:top w:val="nil"/>
              <w:left w:val="nil"/>
              <w:bottom w:val="single" w:sz="4" w:space="0" w:color="auto"/>
              <w:right w:val="single" w:sz="4" w:space="0" w:color="auto"/>
            </w:tcBorders>
            <w:vAlign w:val="center"/>
          </w:tcPr>
          <w:p w14:paraId="3E104608"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47EC830B"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7ED3F3CB" w14:textId="77777777" w:rsidR="007E7467" w:rsidRPr="00121159" w:rsidRDefault="007E7467" w:rsidP="007E7467">
            <w:pPr>
              <w:pStyle w:val="Sinespaciado"/>
              <w:rPr>
                <w:sz w:val="16"/>
                <w:szCs w:val="16"/>
                <w:lang w:eastAsia="es-MX"/>
              </w:rPr>
            </w:pPr>
            <w:r w:rsidRPr="00121159">
              <w:rPr>
                <w:sz w:val="16"/>
                <w:szCs w:val="16"/>
                <w:lang w:eastAsia="es-MX"/>
              </w:rPr>
              <w:t>40.23.003</w:t>
            </w:r>
          </w:p>
        </w:tc>
        <w:tc>
          <w:tcPr>
            <w:tcW w:w="1494" w:type="pct"/>
            <w:tcBorders>
              <w:top w:val="nil"/>
              <w:left w:val="nil"/>
              <w:bottom w:val="single" w:sz="4" w:space="0" w:color="auto"/>
              <w:right w:val="single" w:sz="4" w:space="0" w:color="auto"/>
            </w:tcBorders>
            <w:shd w:val="clear" w:color="auto" w:fill="auto"/>
            <w:noWrap/>
            <w:vAlign w:val="center"/>
            <w:hideMark/>
          </w:tcPr>
          <w:p w14:paraId="243CBEF0" w14:textId="77777777" w:rsidR="007E7467" w:rsidRPr="00121159" w:rsidRDefault="007E7467" w:rsidP="007E7467">
            <w:pPr>
              <w:pStyle w:val="Sinespaciado"/>
              <w:rPr>
                <w:sz w:val="16"/>
                <w:szCs w:val="16"/>
                <w:lang w:eastAsia="es-MX"/>
              </w:rPr>
            </w:pPr>
            <w:proofErr w:type="spellStart"/>
            <w:r w:rsidRPr="00121159">
              <w:rPr>
                <w:sz w:val="16"/>
                <w:szCs w:val="16"/>
                <w:lang w:eastAsia="es-MX"/>
              </w:rPr>
              <w:t>Hungtintina</w:t>
            </w:r>
            <w:proofErr w:type="spellEnd"/>
          </w:p>
        </w:tc>
        <w:tc>
          <w:tcPr>
            <w:tcW w:w="3010" w:type="pct"/>
            <w:tcBorders>
              <w:top w:val="nil"/>
              <w:left w:val="nil"/>
              <w:bottom w:val="single" w:sz="4" w:space="0" w:color="auto"/>
              <w:right w:val="single" w:sz="4" w:space="0" w:color="auto"/>
            </w:tcBorders>
            <w:vAlign w:val="center"/>
          </w:tcPr>
          <w:p w14:paraId="4975D155"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58C34D98"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576C1CAE" w14:textId="77777777" w:rsidR="007E7467" w:rsidRPr="00121159" w:rsidRDefault="007E7467" w:rsidP="007E7467">
            <w:pPr>
              <w:pStyle w:val="Sinespaciado"/>
              <w:rPr>
                <w:sz w:val="16"/>
                <w:szCs w:val="16"/>
                <w:lang w:eastAsia="es-MX"/>
              </w:rPr>
            </w:pPr>
            <w:r w:rsidRPr="00121159">
              <w:rPr>
                <w:sz w:val="16"/>
                <w:szCs w:val="16"/>
                <w:lang w:eastAsia="es-MX"/>
              </w:rPr>
              <w:t>40.23.004</w:t>
            </w:r>
          </w:p>
        </w:tc>
        <w:tc>
          <w:tcPr>
            <w:tcW w:w="1494" w:type="pct"/>
            <w:tcBorders>
              <w:top w:val="nil"/>
              <w:left w:val="nil"/>
              <w:bottom w:val="single" w:sz="4" w:space="0" w:color="auto"/>
              <w:right w:val="single" w:sz="4" w:space="0" w:color="auto"/>
            </w:tcBorders>
            <w:shd w:val="clear" w:color="auto" w:fill="auto"/>
            <w:noWrap/>
            <w:vAlign w:val="center"/>
            <w:hideMark/>
          </w:tcPr>
          <w:p w14:paraId="69951753" w14:textId="77777777" w:rsidR="007E7467" w:rsidRPr="00121159" w:rsidRDefault="007E7467" w:rsidP="007E7467">
            <w:pPr>
              <w:pStyle w:val="Sinespaciado"/>
              <w:rPr>
                <w:sz w:val="16"/>
                <w:szCs w:val="16"/>
                <w:lang w:eastAsia="es-MX"/>
              </w:rPr>
            </w:pPr>
            <w:r w:rsidRPr="00121159">
              <w:rPr>
                <w:sz w:val="16"/>
                <w:szCs w:val="16"/>
                <w:lang w:eastAsia="es-MX"/>
              </w:rPr>
              <w:t xml:space="preserve">Ácido </w:t>
            </w:r>
            <w:proofErr w:type="spellStart"/>
            <w:r w:rsidRPr="00121159">
              <w:rPr>
                <w:sz w:val="16"/>
                <w:szCs w:val="16"/>
                <w:lang w:eastAsia="es-MX"/>
              </w:rPr>
              <w:t>Vanililmandélico</w:t>
            </w:r>
            <w:proofErr w:type="spellEnd"/>
            <w:r w:rsidRPr="00121159">
              <w:rPr>
                <w:sz w:val="16"/>
                <w:szCs w:val="16"/>
                <w:lang w:eastAsia="es-MX"/>
              </w:rPr>
              <w:t xml:space="preserve"> en orina, concentración 24 horas</w:t>
            </w:r>
          </w:p>
        </w:tc>
        <w:tc>
          <w:tcPr>
            <w:tcW w:w="3010" w:type="pct"/>
            <w:tcBorders>
              <w:top w:val="nil"/>
              <w:left w:val="nil"/>
              <w:bottom w:val="single" w:sz="4" w:space="0" w:color="auto"/>
              <w:right w:val="single" w:sz="4" w:space="0" w:color="auto"/>
            </w:tcBorders>
            <w:vAlign w:val="center"/>
          </w:tcPr>
          <w:p w14:paraId="17ACBC5F"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70A0C6F6"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5784AC30" w14:textId="77777777" w:rsidR="007E7467" w:rsidRPr="00121159" w:rsidRDefault="007E7467" w:rsidP="007E7467">
            <w:pPr>
              <w:pStyle w:val="Sinespaciado"/>
              <w:rPr>
                <w:sz w:val="16"/>
                <w:szCs w:val="16"/>
                <w:lang w:eastAsia="es-MX"/>
              </w:rPr>
            </w:pPr>
            <w:r w:rsidRPr="00121159">
              <w:rPr>
                <w:sz w:val="16"/>
                <w:szCs w:val="16"/>
                <w:lang w:eastAsia="es-MX"/>
              </w:rPr>
              <w:t>40.23.005</w:t>
            </w:r>
          </w:p>
        </w:tc>
        <w:tc>
          <w:tcPr>
            <w:tcW w:w="1494" w:type="pct"/>
            <w:tcBorders>
              <w:top w:val="nil"/>
              <w:left w:val="nil"/>
              <w:bottom w:val="single" w:sz="4" w:space="0" w:color="auto"/>
              <w:right w:val="single" w:sz="4" w:space="0" w:color="auto"/>
            </w:tcBorders>
            <w:shd w:val="clear" w:color="auto" w:fill="auto"/>
            <w:noWrap/>
            <w:vAlign w:val="center"/>
            <w:hideMark/>
          </w:tcPr>
          <w:p w14:paraId="17CEA3D4" w14:textId="77777777" w:rsidR="007E7467" w:rsidRPr="00121159" w:rsidRDefault="007E7467" w:rsidP="007E7467">
            <w:pPr>
              <w:pStyle w:val="Sinespaciado"/>
              <w:rPr>
                <w:sz w:val="16"/>
                <w:szCs w:val="16"/>
                <w:lang w:eastAsia="es-MX"/>
              </w:rPr>
            </w:pPr>
            <w:r w:rsidRPr="00121159">
              <w:rPr>
                <w:sz w:val="16"/>
                <w:szCs w:val="16"/>
                <w:lang w:eastAsia="es-MX"/>
              </w:rPr>
              <w:t>Catecolaminas Urinarias</w:t>
            </w:r>
          </w:p>
        </w:tc>
        <w:tc>
          <w:tcPr>
            <w:tcW w:w="3010" w:type="pct"/>
            <w:tcBorders>
              <w:top w:val="nil"/>
              <w:left w:val="nil"/>
              <w:bottom w:val="single" w:sz="4" w:space="0" w:color="auto"/>
              <w:right w:val="single" w:sz="4" w:space="0" w:color="auto"/>
            </w:tcBorders>
            <w:vAlign w:val="center"/>
          </w:tcPr>
          <w:p w14:paraId="6D6FAF30"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4B8BF353"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62FDB564" w14:textId="77777777" w:rsidR="007E7467" w:rsidRPr="00121159" w:rsidRDefault="007E7467" w:rsidP="007E7467">
            <w:pPr>
              <w:pStyle w:val="Sinespaciado"/>
              <w:rPr>
                <w:sz w:val="16"/>
                <w:szCs w:val="16"/>
                <w:lang w:eastAsia="es-MX"/>
              </w:rPr>
            </w:pPr>
            <w:r w:rsidRPr="00121159">
              <w:rPr>
                <w:sz w:val="16"/>
                <w:szCs w:val="16"/>
                <w:lang w:eastAsia="es-MX"/>
              </w:rPr>
              <w:t>40.23.006</w:t>
            </w:r>
          </w:p>
        </w:tc>
        <w:tc>
          <w:tcPr>
            <w:tcW w:w="1494" w:type="pct"/>
            <w:tcBorders>
              <w:top w:val="nil"/>
              <w:left w:val="nil"/>
              <w:bottom w:val="single" w:sz="4" w:space="0" w:color="auto"/>
              <w:right w:val="single" w:sz="4" w:space="0" w:color="auto"/>
            </w:tcBorders>
            <w:shd w:val="clear" w:color="auto" w:fill="auto"/>
            <w:noWrap/>
            <w:vAlign w:val="center"/>
            <w:hideMark/>
          </w:tcPr>
          <w:p w14:paraId="3A249811" w14:textId="77777777" w:rsidR="007E7467" w:rsidRPr="00121159" w:rsidRDefault="007E7467" w:rsidP="007E7467">
            <w:pPr>
              <w:pStyle w:val="Sinespaciado"/>
              <w:rPr>
                <w:sz w:val="16"/>
                <w:szCs w:val="16"/>
                <w:lang w:eastAsia="es-MX"/>
              </w:rPr>
            </w:pPr>
            <w:r w:rsidRPr="00121159">
              <w:rPr>
                <w:sz w:val="16"/>
                <w:szCs w:val="16"/>
                <w:lang w:eastAsia="es-MX"/>
              </w:rPr>
              <w:t xml:space="preserve">Anticuerpos contra </w:t>
            </w:r>
            <w:proofErr w:type="spellStart"/>
            <w:r w:rsidRPr="00121159">
              <w:rPr>
                <w:sz w:val="16"/>
                <w:szCs w:val="16"/>
                <w:lang w:eastAsia="es-MX"/>
              </w:rPr>
              <w:t>Strongyloides</w:t>
            </w:r>
            <w:proofErr w:type="spellEnd"/>
          </w:p>
        </w:tc>
        <w:tc>
          <w:tcPr>
            <w:tcW w:w="3010" w:type="pct"/>
            <w:tcBorders>
              <w:top w:val="nil"/>
              <w:left w:val="nil"/>
              <w:bottom w:val="single" w:sz="4" w:space="0" w:color="auto"/>
              <w:right w:val="single" w:sz="4" w:space="0" w:color="auto"/>
            </w:tcBorders>
            <w:vAlign w:val="center"/>
          </w:tcPr>
          <w:p w14:paraId="28EA9CBE"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2688BD4D"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530289DF" w14:textId="77777777" w:rsidR="007E7467" w:rsidRPr="00121159" w:rsidRDefault="007E7467" w:rsidP="007E7467">
            <w:pPr>
              <w:pStyle w:val="Sinespaciado"/>
              <w:rPr>
                <w:sz w:val="16"/>
                <w:szCs w:val="16"/>
                <w:lang w:eastAsia="es-MX"/>
              </w:rPr>
            </w:pPr>
            <w:r w:rsidRPr="00121159">
              <w:rPr>
                <w:sz w:val="16"/>
                <w:szCs w:val="16"/>
                <w:lang w:eastAsia="es-MX"/>
              </w:rPr>
              <w:t>40.23.007</w:t>
            </w:r>
          </w:p>
        </w:tc>
        <w:tc>
          <w:tcPr>
            <w:tcW w:w="1494" w:type="pct"/>
            <w:tcBorders>
              <w:top w:val="nil"/>
              <w:left w:val="nil"/>
              <w:bottom w:val="single" w:sz="4" w:space="0" w:color="auto"/>
              <w:right w:val="single" w:sz="4" w:space="0" w:color="auto"/>
            </w:tcBorders>
            <w:shd w:val="clear" w:color="auto" w:fill="auto"/>
            <w:noWrap/>
            <w:vAlign w:val="center"/>
            <w:hideMark/>
          </w:tcPr>
          <w:p w14:paraId="23701E3C" w14:textId="77777777" w:rsidR="007E7467" w:rsidRPr="00121159" w:rsidRDefault="007E7467" w:rsidP="007E7467">
            <w:pPr>
              <w:pStyle w:val="Sinespaciado"/>
              <w:rPr>
                <w:sz w:val="16"/>
                <w:szCs w:val="16"/>
                <w:lang w:eastAsia="es-MX"/>
              </w:rPr>
            </w:pPr>
            <w:r w:rsidRPr="00121159">
              <w:rPr>
                <w:sz w:val="16"/>
                <w:szCs w:val="16"/>
                <w:lang w:eastAsia="es-MX"/>
              </w:rPr>
              <w:t>Alfa Galactosidasa A</w:t>
            </w:r>
          </w:p>
        </w:tc>
        <w:tc>
          <w:tcPr>
            <w:tcW w:w="3010" w:type="pct"/>
            <w:tcBorders>
              <w:top w:val="nil"/>
              <w:left w:val="nil"/>
              <w:bottom w:val="single" w:sz="4" w:space="0" w:color="auto"/>
              <w:right w:val="single" w:sz="4" w:space="0" w:color="auto"/>
            </w:tcBorders>
            <w:vAlign w:val="center"/>
          </w:tcPr>
          <w:p w14:paraId="1F449EB1"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4613488C"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66D2F402" w14:textId="77777777" w:rsidR="007E7467" w:rsidRPr="00121159" w:rsidRDefault="007E7467" w:rsidP="007E7467">
            <w:pPr>
              <w:pStyle w:val="Sinespaciado"/>
              <w:rPr>
                <w:sz w:val="16"/>
                <w:szCs w:val="16"/>
                <w:lang w:eastAsia="es-MX"/>
              </w:rPr>
            </w:pPr>
            <w:r w:rsidRPr="00121159">
              <w:rPr>
                <w:sz w:val="16"/>
                <w:szCs w:val="16"/>
                <w:lang w:eastAsia="es-MX"/>
              </w:rPr>
              <w:t>40.23.008</w:t>
            </w:r>
          </w:p>
        </w:tc>
        <w:tc>
          <w:tcPr>
            <w:tcW w:w="1494" w:type="pct"/>
            <w:tcBorders>
              <w:top w:val="nil"/>
              <w:left w:val="nil"/>
              <w:bottom w:val="single" w:sz="4" w:space="0" w:color="auto"/>
              <w:right w:val="single" w:sz="4" w:space="0" w:color="auto"/>
            </w:tcBorders>
            <w:shd w:val="clear" w:color="auto" w:fill="auto"/>
            <w:noWrap/>
            <w:vAlign w:val="center"/>
            <w:hideMark/>
          </w:tcPr>
          <w:p w14:paraId="45E7E40B" w14:textId="77777777" w:rsidR="007E7467" w:rsidRPr="00121159" w:rsidRDefault="007E7467" w:rsidP="007E7467">
            <w:pPr>
              <w:pStyle w:val="Sinespaciado"/>
              <w:rPr>
                <w:sz w:val="16"/>
                <w:szCs w:val="16"/>
                <w:lang w:eastAsia="es-MX"/>
              </w:rPr>
            </w:pPr>
            <w:r w:rsidRPr="00121159">
              <w:rPr>
                <w:sz w:val="16"/>
                <w:szCs w:val="16"/>
                <w:lang w:eastAsia="es-MX"/>
              </w:rPr>
              <w:t>Detección del antígeno NS1 Zika</w:t>
            </w:r>
          </w:p>
        </w:tc>
        <w:tc>
          <w:tcPr>
            <w:tcW w:w="3010" w:type="pct"/>
            <w:tcBorders>
              <w:top w:val="nil"/>
              <w:left w:val="nil"/>
              <w:bottom w:val="single" w:sz="4" w:space="0" w:color="auto"/>
              <w:right w:val="single" w:sz="4" w:space="0" w:color="auto"/>
            </w:tcBorders>
            <w:vAlign w:val="center"/>
          </w:tcPr>
          <w:p w14:paraId="6C244260" w14:textId="77777777" w:rsidR="007E7467" w:rsidRPr="00121159" w:rsidRDefault="007E7467" w:rsidP="007E7467">
            <w:pPr>
              <w:pStyle w:val="Sinespaciado"/>
              <w:rPr>
                <w:sz w:val="16"/>
                <w:szCs w:val="16"/>
                <w:lang w:eastAsia="es-MX"/>
              </w:rPr>
            </w:pPr>
            <w:r w:rsidRPr="00121159">
              <w:rPr>
                <w:sz w:val="16"/>
                <w:szCs w:val="16"/>
              </w:rPr>
              <w:t>Debe procesarse en sitio, Prueba Rápida</w:t>
            </w:r>
          </w:p>
        </w:tc>
      </w:tr>
      <w:tr w:rsidR="007E7467" w:rsidRPr="00121159" w14:paraId="183C2534"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6CD2FD72" w14:textId="77777777" w:rsidR="007E7467" w:rsidRPr="00121159" w:rsidRDefault="007E7467" w:rsidP="007E7467">
            <w:pPr>
              <w:pStyle w:val="Sinespaciado"/>
              <w:rPr>
                <w:sz w:val="16"/>
                <w:szCs w:val="16"/>
                <w:lang w:eastAsia="es-MX"/>
              </w:rPr>
            </w:pPr>
            <w:r w:rsidRPr="00121159">
              <w:rPr>
                <w:sz w:val="16"/>
                <w:szCs w:val="16"/>
                <w:lang w:eastAsia="es-MX"/>
              </w:rPr>
              <w:t>40.23.009</w:t>
            </w:r>
          </w:p>
        </w:tc>
        <w:tc>
          <w:tcPr>
            <w:tcW w:w="1494" w:type="pct"/>
            <w:tcBorders>
              <w:top w:val="nil"/>
              <w:left w:val="nil"/>
              <w:bottom w:val="single" w:sz="4" w:space="0" w:color="auto"/>
              <w:right w:val="single" w:sz="4" w:space="0" w:color="auto"/>
            </w:tcBorders>
            <w:shd w:val="clear" w:color="auto" w:fill="auto"/>
            <w:noWrap/>
            <w:vAlign w:val="center"/>
            <w:hideMark/>
          </w:tcPr>
          <w:p w14:paraId="7551EF67" w14:textId="77777777" w:rsidR="007E7467" w:rsidRPr="00121159" w:rsidRDefault="007E7467" w:rsidP="007E7467">
            <w:pPr>
              <w:pStyle w:val="Sinespaciado"/>
              <w:rPr>
                <w:sz w:val="16"/>
                <w:szCs w:val="16"/>
                <w:lang w:eastAsia="es-MX"/>
              </w:rPr>
            </w:pPr>
            <w:r w:rsidRPr="00121159">
              <w:rPr>
                <w:sz w:val="16"/>
                <w:szCs w:val="16"/>
                <w:lang w:eastAsia="es-MX"/>
              </w:rPr>
              <w:t>Catecolaminas plasmáticas</w:t>
            </w:r>
          </w:p>
        </w:tc>
        <w:tc>
          <w:tcPr>
            <w:tcW w:w="3010" w:type="pct"/>
            <w:tcBorders>
              <w:top w:val="nil"/>
              <w:left w:val="nil"/>
              <w:bottom w:val="single" w:sz="4" w:space="0" w:color="auto"/>
              <w:right w:val="single" w:sz="4" w:space="0" w:color="auto"/>
            </w:tcBorders>
            <w:vAlign w:val="center"/>
          </w:tcPr>
          <w:p w14:paraId="635A3F52"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5CF7BDB0"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566BEB65" w14:textId="77777777" w:rsidR="007E7467" w:rsidRPr="00121159" w:rsidRDefault="007E7467" w:rsidP="007E7467">
            <w:pPr>
              <w:pStyle w:val="Sinespaciado"/>
              <w:rPr>
                <w:sz w:val="16"/>
                <w:szCs w:val="16"/>
                <w:lang w:eastAsia="es-MX"/>
              </w:rPr>
            </w:pPr>
            <w:r w:rsidRPr="00121159">
              <w:rPr>
                <w:sz w:val="16"/>
                <w:szCs w:val="16"/>
                <w:lang w:eastAsia="es-MX"/>
              </w:rPr>
              <w:t>40.23.010</w:t>
            </w:r>
          </w:p>
        </w:tc>
        <w:tc>
          <w:tcPr>
            <w:tcW w:w="1494" w:type="pct"/>
            <w:tcBorders>
              <w:top w:val="nil"/>
              <w:left w:val="nil"/>
              <w:bottom w:val="single" w:sz="4" w:space="0" w:color="auto"/>
              <w:right w:val="single" w:sz="4" w:space="0" w:color="auto"/>
            </w:tcBorders>
            <w:shd w:val="clear" w:color="auto" w:fill="auto"/>
            <w:noWrap/>
            <w:vAlign w:val="center"/>
            <w:hideMark/>
          </w:tcPr>
          <w:p w14:paraId="053261AE" w14:textId="77777777" w:rsidR="007E7467" w:rsidRPr="00121159" w:rsidRDefault="007E7467" w:rsidP="007E7467">
            <w:pPr>
              <w:pStyle w:val="Sinespaciado"/>
              <w:rPr>
                <w:sz w:val="16"/>
                <w:szCs w:val="16"/>
                <w:lang w:eastAsia="es-MX"/>
              </w:rPr>
            </w:pPr>
            <w:r w:rsidRPr="00121159">
              <w:rPr>
                <w:sz w:val="16"/>
                <w:szCs w:val="16"/>
                <w:lang w:eastAsia="es-MX"/>
              </w:rPr>
              <w:t>Leptina</w:t>
            </w:r>
          </w:p>
        </w:tc>
        <w:tc>
          <w:tcPr>
            <w:tcW w:w="3010" w:type="pct"/>
            <w:tcBorders>
              <w:top w:val="nil"/>
              <w:left w:val="nil"/>
              <w:bottom w:val="single" w:sz="4" w:space="0" w:color="auto"/>
              <w:right w:val="single" w:sz="4" w:space="0" w:color="auto"/>
            </w:tcBorders>
            <w:vAlign w:val="center"/>
          </w:tcPr>
          <w:p w14:paraId="78D9F778"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2E96EF4C"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2734F5F6" w14:textId="77777777" w:rsidR="007E7467" w:rsidRPr="00121159" w:rsidRDefault="007E7467" w:rsidP="007E7467">
            <w:pPr>
              <w:pStyle w:val="Sinespaciado"/>
              <w:rPr>
                <w:sz w:val="16"/>
                <w:szCs w:val="16"/>
                <w:lang w:eastAsia="es-MX"/>
              </w:rPr>
            </w:pPr>
            <w:r w:rsidRPr="00121159">
              <w:rPr>
                <w:sz w:val="16"/>
                <w:szCs w:val="16"/>
                <w:lang w:eastAsia="es-MX"/>
              </w:rPr>
              <w:t>40.23.011</w:t>
            </w:r>
          </w:p>
        </w:tc>
        <w:tc>
          <w:tcPr>
            <w:tcW w:w="1494" w:type="pct"/>
            <w:tcBorders>
              <w:top w:val="nil"/>
              <w:left w:val="nil"/>
              <w:bottom w:val="single" w:sz="4" w:space="0" w:color="auto"/>
              <w:right w:val="single" w:sz="4" w:space="0" w:color="auto"/>
            </w:tcBorders>
            <w:shd w:val="clear" w:color="auto" w:fill="auto"/>
            <w:noWrap/>
            <w:vAlign w:val="center"/>
            <w:hideMark/>
          </w:tcPr>
          <w:p w14:paraId="35CC9CDC" w14:textId="77777777" w:rsidR="007E7467" w:rsidRPr="00121159" w:rsidRDefault="007E7467" w:rsidP="007E7467">
            <w:pPr>
              <w:pStyle w:val="Sinespaciado"/>
              <w:rPr>
                <w:sz w:val="16"/>
                <w:szCs w:val="16"/>
                <w:lang w:eastAsia="es-MX"/>
              </w:rPr>
            </w:pPr>
            <w:proofErr w:type="spellStart"/>
            <w:r w:rsidRPr="00121159">
              <w:rPr>
                <w:sz w:val="16"/>
                <w:szCs w:val="16"/>
                <w:lang w:eastAsia="es-MX"/>
              </w:rPr>
              <w:t>Metanefrinas</w:t>
            </w:r>
            <w:proofErr w:type="spellEnd"/>
            <w:r w:rsidRPr="00121159">
              <w:rPr>
                <w:sz w:val="16"/>
                <w:szCs w:val="16"/>
                <w:lang w:eastAsia="es-MX"/>
              </w:rPr>
              <w:t xml:space="preserve"> en orina</w:t>
            </w:r>
          </w:p>
        </w:tc>
        <w:tc>
          <w:tcPr>
            <w:tcW w:w="3010" w:type="pct"/>
            <w:tcBorders>
              <w:top w:val="nil"/>
              <w:left w:val="nil"/>
              <w:bottom w:val="single" w:sz="4" w:space="0" w:color="auto"/>
              <w:right w:val="single" w:sz="4" w:space="0" w:color="auto"/>
            </w:tcBorders>
            <w:vAlign w:val="center"/>
          </w:tcPr>
          <w:p w14:paraId="05AA6A22" w14:textId="77777777" w:rsidR="007E7467" w:rsidRPr="00121159" w:rsidRDefault="007E7467" w:rsidP="007E7467">
            <w:pPr>
              <w:pStyle w:val="Sinespaciado"/>
              <w:rPr>
                <w:sz w:val="16"/>
                <w:szCs w:val="16"/>
              </w:rPr>
            </w:pPr>
            <w:r w:rsidRPr="00121159">
              <w:rPr>
                <w:sz w:val="16"/>
                <w:szCs w:val="16"/>
              </w:rPr>
              <w:t>Para las siguientes UMAE, se deberá procesar en sitio:</w:t>
            </w:r>
          </w:p>
          <w:p w14:paraId="75B65564" w14:textId="77777777" w:rsidR="007E7467" w:rsidRPr="00121159" w:rsidRDefault="007E7467" w:rsidP="007E7467">
            <w:pPr>
              <w:pStyle w:val="Sinespaciado"/>
              <w:rPr>
                <w:sz w:val="16"/>
                <w:szCs w:val="16"/>
                <w:lang w:eastAsia="es-MX"/>
              </w:rPr>
            </w:pPr>
          </w:p>
          <w:tbl>
            <w:tblPr>
              <w:tblW w:w="5000" w:type="pct"/>
              <w:tblLayout w:type="fixed"/>
              <w:tblCellMar>
                <w:left w:w="70" w:type="dxa"/>
                <w:right w:w="70" w:type="dxa"/>
              </w:tblCellMar>
              <w:tblLook w:val="04A0" w:firstRow="1" w:lastRow="0" w:firstColumn="1" w:lastColumn="0" w:noHBand="0" w:noVBand="1"/>
            </w:tblPr>
            <w:tblGrid>
              <w:gridCol w:w="639"/>
              <w:gridCol w:w="989"/>
              <w:gridCol w:w="1961"/>
              <w:gridCol w:w="2173"/>
            </w:tblGrid>
            <w:tr w:rsidR="007E7467" w:rsidRPr="00121159" w14:paraId="744CD210"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F6E29F" w14:textId="77777777" w:rsidR="007E7467" w:rsidRPr="00121159" w:rsidRDefault="007E7467"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Partida</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1060F35D" w14:textId="77777777" w:rsidR="007E7467" w:rsidRPr="00121159" w:rsidRDefault="007E7467"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Clave OOAD</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7264E52A" w14:textId="77777777" w:rsidR="007E7467" w:rsidRPr="00121159" w:rsidRDefault="007E7467"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OOAD/UMAE</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23B866CF" w14:textId="77777777" w:rsidR="007E7467" w:rsidRPr="00121159" w:rsidRDefault="007E7467"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UNIDAD</w:t>
                  </w:r>
                </w:p>
              </w:tc>
            </w:tr>
            <w:tr w:rsidR="007E7467" w:rsidRPr="00121159" w14:paraId="643D4959"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398DD" w14:textId="77777777" w:rsidR="007E7467" w:rsidRPr="00121159" w:rsidRDefault="007E7467" w:rsidP="00CA6713">
                  <w:pPr>
                    <w:spacing w:after="0"/>
                    <w:jc w:val="center"/>
                    <w:rPr>
                      <w:rFonts w:eastAsia="Times New Roman" w:cs="Calibri"/>
                      <w:color w:val="000000"/>
                      <w:sz w:val="16"/>
                      <w:szCs w:val="16"/>
                      <w:lang w:eastAsia="es-MX"/>
                    </w:rPr>
                  </w:pPr>
                  <w:r w:rsidRPr="00121159">
                    <w:rPr>
                      <w:rFonts w:cs="Calibri"/>
                      <w:color w:val="000000"/>
                      <w:sz w:val="16"/>
                      <w:szCs w:val="16"/>
                    </w:rPr>
                    <w:t>36</w:t>
                  </w:r>
                </w:p>
              </w:tc>
              <w:tc>
                <w:tcPr>
                  <w:tcW w:w="858" w:type="pct"/>
                  <w:tcBorders>
                    <w:top w:val="single" w:sz="4" w:space="0" w:color="auto"/>
                    <w:left w:val="nil"/>
                    <w:bottom w:val="single" w:sz="4" w:space="0" w:color="auto"/>
                    <w:right w:val="single" w:sz="4" w:space="0" w:color="auto"/>
                  </w:tcBorders>
                  <w:shd w:val="clear" w:color="auto" w:fill="auto"/>
                  <w:noWrap/>
                  <w:vAlign w:val="center"/>
                  <w:hideMark/>
                </w:tcPr>
                <w:p w14:paraId="6AAC233C" w14:textId="77777777" w:rsidR="007E7467" w:rsidRPr="00121159" w:rsidRDefault="007E7467" w:rsidP="00CA6713">
                  <w:pPr>
                    <w:spacing w:after="0"/>
                    <w:jc w:val="center"/>
                    <w:rPr>
                      <w:rFonts w:eastAsia="Times New Roman" w:cs="Calibri"/>
                      <w:color w:val="000000"/>
                      <w:sz w:val="16"/>
                      <w:szCs w:val="16"/>
                      <w:lang w:eastAsia="es-MX"/>
                    </w:rPr>
                  </w:pPr>
                  <w:r w:rsidRPr="00121159">
                    <w:rPr>
                      <w:rFonts w:cs="Calibri"/>
                      <w:color w:val="000000"/>
                      <w:sz w:val="16"/>
                      <w:szCs w:val="16"/>
                    </w:rPr>
                    <w:t>4A</w:t>
                  </w:r>
                </w:p>
              </w:tc>
              <w:tc>
                <w:tcPr>
                  <w:tcW w:w="1702" w:type="pct"/>
                  <w:tcBorders>
                    <w:top w:val="single" w:sz="4" w:space="0" w:color="auto"/>
                    <w:left w:val="nil"/>
                    <w:bottom w:val="single" w:sz="4" w:space="0" w:color="auto"/>
                    <w:right w:val="single" w:sz="4" w:space="0" w:color="auto"/>
                  </w:tcBorders>
                  <w:shd w:val="clear" w:color="auto" w:fill="auto"/>
                  <w:noWrap/>
                  <w:vAlign w:val="center"/>
                  <w:hideMark/>
                </w:tcPr>
                <w:p w14:paraId="68D0A38A" w14:textId="77777777" w:rsidR="007E7467" w:rsidRPr="00121159" w:rsidRDefault="007E7467" w:rsidP="00CA6713">
                  <w:pPr>
                    <w:spacing w:after="0"/>
                    <w:jc w:val="left"/>
                    <w:rPr>
                      <w:rFonts w:eastAsia="Times New Roman" w:cs="Calibri"/>
                      <w:color w:val="000000"/>
                      <w:sz w:val="16"/>
                      <w:szCs w:val="16"/>
                      <w:lang w:eastAsia="es-MX"/>
                    </w:rPr>
                  </w:pPr>
                  <w:r w:rsidRPr="00121159">
                    <w:rPr>
                      <w:rFonts w:cs="Calibri"/>
                      <w:color w:val="000000"/>
                      <w:sz w:val="16"/>
                      <w:szCs w:val="16"/>
                    </w:rPr>
                    <w:t>UMAE HES CMN La Raza</w:t>
                  </w:r>
                </w:p>
              </w:tc>
              <w:tc>
                <w:tcPr>
                  <w:tcW w:w="1886" w:type="pct"/>
                  <w:tcBorders>
                    <w:top w:val="single" w:sz="4" w:space="0" w:color="auto"/>
                    <w:left w:val="nil"/>
                    <w:bottom w:val="single" w:sz="4" w:space="0" w:color="auto"/>
                    <w:right w:val="single" w:sz="4" w:space="0" w:color="auto"/>
                  </w:tcBorders>
                  <w:shd w:val="clear" w:color="auto" w:fill="auto"/>
                  <w:noWrap/>
                  <w:vAlign w:val="center"/>
                  <w:hideMark/>
                </w:tcPr>
                <w:p w14:paraId="271ED0CE" w14:textId="77777777" w:rsidR="007E7467" w:rsidRPr="00121159" w:rsidRDefault="007E7467" w:rsidP="00CA6713">
                  <w:pPr>
                    <w:spacing w:after="0"/>
                    <w:jc w:val="left"/>
                    <w:rPr>
                      <w:rFonts w:eastAsia="Times New Roman" w:cs="Calibri"/>
                      <w:color w:val="000000"/>
                      <w:sz w:val="16"/>
                      <w:szCs w:val="16"/>
                      <w:lang w:eastAsia="es-MX"/>
                    </w:rPr>
                  </w:pPr>
                  <w:r w:rsidRPr="00121159">
                    <w:rPr>
                      <w:rFonts w:cs="Calibri"/>
                      <w:color w:val="000000"/>
                      <w:sz w:val="16"/>
                      <w:szCs w:val="16"/>
                    </w:rPr>
                    <w:t>HES</w:t>
                  </w:r>
                  <w:r w:rsidR="00221154" w:rsidRPr="00121159">
                    <w:rPr>
                      <w:rFonts w:cs="Calibri"/>
                      <w:color w:val="000000"/>
                      <w:sz w:val="16"/>
                      <w:szCs w:val="16"/>
                    </w:rPr>
                    <w:t xml:space="preserve"> </w:t>
                  </w:r>
                  <w:r w:rsidRPr="00121159">
                    <w:rPr>
                      <w:rFonts w:cs="Calibri"/>
                      <w:color w:val="000000"/>
                      <w:sz w:val="16"/>
                      <w:szCs w:val="16"/>
                    </w:rPr>
                    <w:t>CMN La Raza</w:t>
                  </w:r>
                </w:p>
              </w:tc>
            </w:tr>
            <w:tr w:rsidR="007E7467" w:rsidRPr="00121159" w14:paraId="09A5A354"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33C55C" w14:textId="77777777" w:rsidR="007E7467" w:rsidRPr="00121159" w:rsidRDefault="007E7467" w:rsidP="00CA6713">
                  <w:pPr>
                    <w:spacing w:after="0"/>
                    <w:jc w:val="center"/>
                    <w:rPr>
                      <w:rFonts w:eastAsia="Times New Roman" w:cs="Calibri"/>
                      <w:color w:val="000000"/>
                      <w:sz w:val="16"/>
                      <w:szCs w:val="16"/>
                      <w:lang w:eastAsia="es-MX"/>
                    </w:rPr>
                  </w:pPr>
                  <w:r w:rsidRPr="00121159">
                    <w:rPr>
                      <w:rFonts w:cs="Calibri"/>
                      <w:color w:val="000000"/>
                      <w:sz w:val="16"/>
                      <w:szCs w:val="16"/>
                    </w:rPr>
                    <w:t>37</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43270EB9" w14:textId="77777777" w:rsidR="007E7467" w:rsidRPr="00121159" w:rsidRDefault="007E7467" w:rsidP="00CA6713">
                  <w:pPr>
                    <w:spacing w:after="0"/>
                    <w:jc w:val="center"/>
                    <w:rPr>
                      <w:rFonts w:eastAsia="Times New Roman" w:cs="Calibri"/>
                      <w:color w:val="000000"/>
                      <w:sz w:val="16"/>
                      <w:szCs w:val="16"/>
                      <w:lang w:eastAsia="es-MX"/>
                    </w:rPr>
                  </w:pPr>
                  <w:r w:rsidRPr="00121159">
                    <w:rPr>
                      <w:rFonts w:cs="Calibri"/>
                      <w:color w:val="000000"/>
                      <w:sz w:val="16"/>
                      <w:szCs w:val="16"/>
                    </w:rPr>
                    <w:t>4B</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4C6CA0CE" w14:textId="77777777" w:rsidR="007E7467" w:rsidRPr="00121159" w:rsidRDefault="007E7467" w:rsidP="00CA6713">
                  <w:pPr>
                    <w:spacing w:after="0"/>
                    <w:jc w:val="left"/>
                    <w:rPr>
                      <w:rFonts w:cs="Calibri"/>
                      <w:color w:val="000000"/>
                      <w:sz w:val="16"/>
                      <w:szCs w:val="16"/>
                    </w:rPr>
                  </w:pPr>
                  <w:r w:rsidRPr="00121159">
                    <w:rPr>
                      <w:rFonts w:cs="Calibri"/>
                      <w:color w:val="000000"/>
                      <w:sz w:val="16"/>
                      <w:szCs w:val="16"/>
                    </w:rPr>
                    <w:t>UMAE HES CMN Siglo XXI</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7E61D141" w14:textId="77777777" w:rsidR="007E7467" w:rsidRPr="00121159" w:rsidRDefault="007E7467" w:rsidP="00CA6713">
                  <w:pPr>
                    <w:spacing w:after="0"/>
                    <w:jc w:val="left"/>
                    <w:rPr>
                      <w:rFonts w:cs="Calibri"/>
                      <w:color w:val="000000"/>
                      <w:sz w:val="16"/>
                      <w:szCs w:val="16"/>
                    </w:rPr>
                  </w:pPr>
                  <w:r w:rsidRPr="00121159">
                    <w:rPr>
                      <w:rFonts w:cs="Calibri"/>
                      <w:color w:val="000000"/>
                      <w:sz w:val="16"/>
                      <w:szCs w:val="16"/>
                    </w:rPr>
                    <w:t>HES CMN Siglo XXI</w:t>
                  </w:r>
                </w:p>
              </w:tc>
            </w:tr>
          </w:tbl>
          <w:p w14:paraId="3277729B" w14:textId="77777777" w:rsidR="007E7467" w:rsidRPr="00121159" w:rsidRDefault="007E7467" w:rsidP="007E7467">
            <w:pPr>
              <w:pStyle w:val="Sinespaciado"/>
              <w:rPr>
                <w:sz w:val="16"/>
                <w:szCs w:val="16"/>
                <w:lang w:eastAsia="es-MX"/>
              </w:rPr>
            </w:pPr>
          </w:p>
          <w:p w14:paraId="2B747AC7" w14:textId="77777777" w:rsidR="007E7467" w:rsidRPr="00121159" w:rsidRDefault="007E7467" w:rsidP="007E7467">
            <w:pPr>
              <w:pStyle w:val="Sinespaciado"/>
              <w:rPr>
                <w:sz w:val="16"/>
                <w:szCs w:val="16"/>
                <w:lang w:eastAsia="es-MX"/>
              </w:rPr>
            </w:pPr>
            <w:r w:rsidRPr="00121159">
              <w:rPr>
                <w:sz w:val="16"/>
                <w:szCs w:val="16"/>
              </w:rPr>
              <w:t>Para el resto de las Unidades Médicas, se deberá enviar a Laboratorio de Referencia</w:t>
            </w:r>
          </w:p>
        </w:tc>
      </w:tr>
      <w:tr w:rsidR="007E7467" w:rsidRPr="00121159" w14:paraId="34F180CE"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6F6709A1" w14:textId="77777777" w:rsidR="007E7467" w:rsidRPr="00121159" w:rsidRDefault="007E7467" w:rsidP="007E7467">
            <w:pPr>
              <w:pStyle w:val="Sinespaciado"/>
              <w:rPr>
                <w:sz w:val="16"/>
                <w:szCs w:val="16"/>
                <w:lang w:eastAsia="es-MX"/>
              </w:rPr>
            </w:pPr>
            <w:r w:rsidRPr="00121159">
              <w:rPr>
                <w:sz w:val="16"/>
                <w:szCs w:val="16"/>
                <w:lang w:eastAsia="es-MX"/>
              </w:rPr>
              <w:t>40.23.012</w:t>
            </w:r>
          </w:p>
        </w:tc>
        <w:tc>
          <w:tcPr>
            <w:tcW w:w="1494" w:type="pct"/>
            <w:tcBorders>
              <w:top w:val="nil"/>
              <w:left w:val="nil"/>
              <w:bottom w:val="single" w:sz="4" w:space="0" w:color="auto"/>
              <w:right w:val="single" w:sz="4" w:space="0" w:color="auto"/>
            </w:tcBorders>
            <w:shd w:val="clear" w:color="auto" w:fill="auto"/>
            <w:noWrap/>
            <w:vAlign w:val="center"/>
            <w:hideMark/>
          </w:tcPr>
          <w:p w14:paraId="5EE94937" w14:textId="77777777" w:rsidR="007E7467" w:rsidRPr="00121159" w:rsidRDefault="007E7467" w:rsidP="007E7467">
            <w:pPr>
              <w:pStyle w:val="Sinespaciado"/>
              <w:rPr>
                <w:sz w:val="16"/>
                <w:szCs w:val="16"/>
                <w:lang w:eastAsia="es-MX"/>
              </w:rPr>
            </w:pPr>
            <w:proofErr w:type="spellStart"/>
            <w:r w:rsidRPr="00121159">
              <w:rPr>
                <w:sz w:val="16"/>
                <w:szCs w:val="16"/>
                <w:lang w:eastAsia="es-MX"/>
              </w:rPr>
              <w:t>Metanefrinas</w:t>
            </w:r>
            <w:proofErr w:type="spellEnd"/>
            <w:r w:rsidRPr="00121159">
              <w:rPr>
                <w:sz w:val="16"/>
                <w:szCs w:val="16"/>
                <w:lang w:eastAsia="es-MX"/>
              </w:rPr>
              <w:t xml:space="preserve"> en plasma</w:t>
            </w:r>
          </w:p>
        </w:tc>
        <w:tc>
          <w:tcPr>
            <w:tcW w:w="3010" w:type="pct"/>
            <w:tcBorders>
              <w:top w:val="nil"/>
              <w:left w:val="nil"/>
              <w:bottom w:val="single" w:sz="4" w:space="0" w:color="auto"/>
              <w:right w:val="single" w:sz="4" w:space="0" w:color="auto"/>
            </w:tcBorders>
            <w:vAlign w:val="center"/>
          </w:tcPr>
          <w:p w14:paraId="36AABA31" w14:textId="77777777" w:rsidR="007E7467" w:rsidRPr="00121159" w:rsidRDefault="007E7467" w:rsidP="007E7467">
            <w:pPr>
              <w:pStyle w:val="Sinespaciado"/>
              <w:rPr>
                <w:sz w:val="16"/>
                <w:szCs w:val="16"/>
              </w:rPr>
            </w:pPr>
            <w:r w:rsidRPr="00121159">
              <w:rPr>
                <w:sz w:val="16"/>
                <w:szCs w:val="16"/>
              </w:rPr>
              <w:t>Para las siguientes UMAE, se deberá procesar en sitio:</w:t>
            </w:r>
          </w:p>
          <w:p w14:paraId="4EB5C344" w14:textId="77777777" w:rsidR="007E7467" w:rsidRPr="00121159" w:rsidRDefault="007E7467" w:rsidP="007E7467">
            <w:pPr>
              <w:pStyle w:val="Sinespaciado"/>
              <w:rPr>
                <w:sz w:val="16"/>
                <w:szCs w:val="16"/>
                <w:lang w:eastAsia="es-MX"/>
              </w:rPr>
            </w:pPr>
          </w:p>
          <w:tbl>
            <w:tblPr>
              <w:tblW w:w="5000" w:type="pct"/>
              <w:tblLayout w:type="fixed"/>
              <w:tblCellMar>
                <w:left w:w="70" w:type="dxa"/>
                <w:right w:w="70" w:type="dxa"/>
              </w:tblCellMar>
              <w:tblLook w:val="04A0" w:firstRow="1" w:lastRow="0" w:firstColumn="1" w:lastColumn="0" w:noHBand="0" w:noVBand="1"/>
            </w:tblPr>
            <w:tblGrid>
              <w:gridCol w:w="639"/>
              <w:gridCol w:w="989"/>
              <w:gridCol w:w="1961"/>
              <w:gridCol w:w="2173"/>
            </w:tblGrid>
            <w:tr w:rsidR="007E7467" w:rsidRPr="00121159" w14:paraId="6AC7354C"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10DCE6" w14:textId="77777777" w:rsidR="007E7467" w:rsidRPr="00121159" w:rsidRDefault="007E7467"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Partida</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57F72B2F" w14:textId="77777777" w:rsidR="007E7467" w:rsidRPr="00121159" w:rsidRDefault="007E7467"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Clave OOAD</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40409CCA" w14:textId="77777777" w:rsidR="007E7467" w:rsidRPr="00121159" w:rsidRDefault="007E7467"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OOAD/UMAE</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09CBCEBF" w14:textId="77777777" w:rsidR="007E7467" w:rsidRPr="00121159" w:rsidRDefault="007E7467" w:rsidP="00CA6713">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UNIDAD</w:t>
                  </w:r>
                </w:p>
              </w:tc>
            </w:tr>
            <w:tr w:rsidR="007E7467" w:rsidRPr="00121159" w14:paraId="3D8AE1F6"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4A27C" w14:textId="77777777" w:rsidR="007E7467" w:rsidRPr="00121159" w:rsidRDefault="007E7467" w:rsidP="00BC4296">
                  <w:pPr>
                    <w:spacing w:after="0"/>
                    <w:jc w:val="center"/>
                    <w:rPr>
                      <w:rFonts w:eastAsia="Times New Roman" w:cs="Calibri"/>
                      <w:color w:val="000000"/>
                      <w:sz w:val="16"/>
                      <w:szCs w:val="16"/>
                      <w:lang w:eastAsia="es-MX"/>
                    </w:rPr>
                  </w:pPr>
                  <w:r w:rsidRPr="00121159">
                    <w:rPr>
                      <w:rFonts w:cs="Calibri"/>
                      <w:color w:val="000000"/>
                      <w:sz w:val="16"/>
                      <w:szCs w:val="16"/>
                    </w:rPr>
                    <w:t>36</w:t>
                  </w:r>
                </w:p>
              </w:tc>
              <w:tc>
                <w:tcPr>
                  <w:tcW w:w="858" w:type="pct"/>
                  <w:tcBorders>
                    <w:top w:val="single" w:sz="4" w:space="0" w:color="auto"/>
                    <w:left w:val="nil"/>
                    <w:bottom w:val="single" w:sz="4" w:space="0" w:color="auto"/>
                    <w:right w:val="single" w:sz="4" w:space="0" w:color="auto"/>
                  </w:tcBorders>
                  <w:shd w:val="clear" w:color="auto" w:fill="auto"/>
                  <w:noWrap/>
                  <w:vAlign w:val="center"/>
                  <w:hideMark/>
                </w:tcPr>
                <w:p w14:paraId="04EA753F" w14:textId="77777777" w:rsidR="007E7467" w:rsidRPr="00121159" w:rsidRDefault="007E7467" w:rsidP="00BC4296">
                  <w:pPr>
                    <w:spacing w:after="0"/>
                    <w:jc w:val="center"/>
                    <w:rPr>
                      <w:rFonts w:eastAsia="Times New Roman" w:cs="Calibri"/>
                      <w:color w:val="000000"/>
                      <w:sz w:val="16"/>
                      <w:szCs w:val="16"/>
                      <w:lang w:eastAsia="es-MX"/>
                    </w:rPr>
                  </w:pPr>
                  <w:r w:rsidRPr="00121159">
                    <w:rPr>
                      <w:rFonts w:cs="Calibri"/>
                      <w:color w:val="000000"/>
                      <w:sz w:val="16"/>
                      <w:szCs w:val="16"/>
                    </w:rPr>
                    <w:t>4A</w:t>
                  </w:r>
                </w:p>
              </w:tc>
              <w:tc>
                <w:tcPr>
                  <w:tcW w:w="1702" w:type="pct"/>
                  <w:tcBorders>
                    <w:top w:val="single" w:sz="4" w:space="0" w:color="auto"/>
                    <w:left w:val="nil"/>
                    <w:bottom w:val="single" w:sz="4" w:space="0" w:color="auto"/>
                    <w:right w:val="single" w:sz="4" w:space="0" w:color="auto"/>
                  </w:tcBorders>
                  <w:shd w:val="clear" w:color="auto" w:fill="auto"/>
                  <w:noWrap/>
                  <w:vAlign w:val="center"/>
                  <w:hideMark/>
                </w:tcPr>
                <w:p w14:paraId="31A0B1A7" w14:textId="77777777" w:rsidR="007E7467" w:rsidRPr="00121159" w:rsidRDefault="007E7467" w:rsidP="00CA6713">
                  <w:pPr>
                    <w:spacing w:after="0"/>
                    <w:jc w:val="left"/>
                    <w:rPr>
                      <w:rFonts w:eastAsia="Times New Roman" w:cs="Calibri"/>
                      <w:color w:val="000000"/>
                      <w:sz w:val="16"/>
                      <w:szCs w:val="16"/>
                      <w:lang w:eastAsia="es-MX"/>
                    </w:rPr>
                  </w:pPr>
                  <w:r w:rsidRPr="00121159">
                    <w:rPr>
                      <w:rFonts w:cs="Calibri"/>
                      <w:color w:val="000000"/>
                      <w:sz w:val="16"/>
                      <w:szCs w:val="16"/>
                    </w:rPr>
                    <w:t>UMAE HES CMN La Raza</w:t>
                  </w:r>
                </w:p>
              </w:tc>
              <w:tc>
                <w:tcPr>
                  <w:tcW w:w="1886" w:type="pct"/>
                  <w:tcBorders>
                    <w:top w:val="single" w:sz="4" w:space="0" w:color="auto"/>
                    <w:left w:val="nil"/>
                    <w:bottom w:val="single" w:sz="4" w:space="0" w:color="auto"/>
                    <w:right w:val="single" w:sz="4" w:space="0" w:color="auto"/>
                  </w:tcBorders>
                  <w:shd w:val="clear" w:color="auto" w:fill="auto"/>
                  <w:noWrap/>
                  <w:vAlign w:val="center"/>
                  <w:hideMark/>
                </w:tcPr>
                <w:p w14:paraId="7CCC1D3F" w14:textId="77777777" w:rsidR="007E7467" w:rsidRPr="00121159" w:rsidRDefault="007E7467" w:rsidP="00CA6713">
                  <w:pPr>
                    <w:spacing w:after="0"/>
                    <w:jc w:val="left"/>
                    <w:rPr>
                      <w:rFonts w:eastAsia="Times New Roman" w:cs="Calibri"/>
                      <w:color w:val="000000"/>
                      <w:sz w:val="16"/>
                      <w:szCs w:val="16"/>
                      <w:lang w:eastAsia="es-MX"/>
                    </w:rPr>
                  </w:pPr>
                  <w:r w:rsidRPr="00121159">
                    <w:rPr>
                      <w:rFonts w:cs="Calibri"/>
                      <w:color w:val="000000"/>
                      <w:sz w:val="16"/>
                      <w:szCs w:val="16"/>
                    </w:rPr>
                    <w:t>HES</w:t>
                  </w:r>
                  <w:r w:rsidR="00221154" w:rsidRPr="00121159">
                    <w:rPr>
                      <w:rFonts w:cs="Calibri"/>
                      <w:color w:val="000000"/>
                      <w:sz w:val="16"/>
                      <w:szCs w:val="16"/>
                    </w:rPr>
                    <w:t xml:space="preserve"> </w:t>
                  </w:r>
                  <w:r w:rsidRPr="00121159">
                    <w:rPr>
                      <w:rFonts w:cs="Calibri"/>
                      <w:color w:val="000000"/>
                      <w:sz w:val="16"/>
                      <w:szCs w:val="16"/>
                    </w:rPr>
                    <w:t>CMN La Raza</w:t>
                  </w:r>
                </w:p>
              </w:tc>
            </w:tr>
            <w:tr w:rsidR="007E7467" w:rsidRPr="00121159" w14:paraId="2F510FCB" w14:textId="77777777" w:rsidTr="00CA6713">
              <w:trPr>
                <w:trHeight w:val="270"/>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0B7FC0" w14:textId="77777777" w:rsidR="007E7467" w:rsidRPr="00121159" w:rsidRDefault="007E7467" w:rsidP="00BC4296">
                  <w:pPr>
                    <w:spacing w:after="0"/>
                    <w:jc w:val="center"/>
                    <w:rPr>
                      <w:rFonts w:eastAsia="Times New Roman" w:cs="Calibri"/>
                      <w:color w:val="000000"/>
                      <w:sz w:val="16"/>
                      <w:szCs w:val="16"/>
                      <w:lang w:eastAsia="es-MX"/>
                    </w:rPr>
                  </w:pPr>
                  <w:r w:rsidRPr="00121159">
                    <w:rPr>
                      <w:rFonts w:cs="Calibri"/>
                      <w:color w:val="000000"/>
                      <w:sz w:val="16"/>
                      <w:szCs w:val="16"/>
                    </w:rPr>
                    <w:t>37</w:t>
                  </w:r>
                </w:p>
              </w:tc>
              <w:tc>
                <w:tcPr>
                  <w:tcW w:w="858" w:type="pct"/>
                  <w:tcBorders>
                    <w:top w:val="single" w:sz="4" w:space="0" w:color="auto"/>
                    <w:left w:val="nil"/>
                    <w:bottom w:val="single" w:sz="4" w:space="0" w:color="auto"/>
                    <w:right w:val="single" w:sz="4" w:space="0" w:color="auto"/>
                  </w:tcBorders>
                  <w:shd w:val="clear" w:color="auto" w:fill="auto"/>
                  <w:noWrap/>
                  <w:vAlign w:val="center"/>
                </w:tcPr>
                <w:p w14:paraId="18309303" w14:textId="77777777" w:rsidR="007E7467" w:rsidRPr="00121159" w:rsidRDefault="007E7467" w:rsidP="00BC4296">
                  <w:pPr>
                    <w:spacing w:after="0"/>
                    <w:jc w:val="center"/>
                    <w:rPr>
                      <w:rFonts w:eastAsia="Times New Roman" w:cs="Calibri"/>
                      <w:color w:val="000000"/>
                      <w:sz w:val="16"/>
                      <w:szCs w:val="16"/>
                      <w:lang w:eastAsia="es-MX"/>
                    </w:rPr>
                  </w:pPr>
                  <w:r w:rsidRPr="00121159">
                    <w:rPr>
                      <w:rFonts w:cs="Calibri"/>
                      <w:color w:val="000000"/>
                      <w:sz w:val="16"/>
                      <w:szCs w:val="16"/>
                    </w:rPr>
                    <w:t>4B</w:t>
                  </w:r>
                </w:p>
              </w:tc>
              <w:tc>
                <w:tcPr>
                  <w:tcW w:w="1702" w:type="pct"/>
                  <w:tcBorders>
                    <w:top w:val="single" w:sz="4" w:space="0" w:color="auto"/>
                    <w:left w:val="nil"/>
                    <w:bottom w:val="single" w:sz="4" w:space="0" w:color="auto"/>
                    <w:right w:val="single" w:sz="4" w:space="0" w:color="auto"/>
                  </w:tcBorders>
                  <w:shd w:val="clear" w:color="auto" w:fill="auto"/>
                  <w:noWrap/>
                  <w:vAlign w:val="center"/>
                </w:tcPr>
                <w:p w14:paraId="1A849EA7" w14:textId="77777777" w:rsidR="007E7467" w:rsidRPr="00121159" w:rsidRDefault="007E7467" w:rsidP="00CA6713">
                  <w:pPr>
                    <w:spacing w:after="0"/>
                    <w:jc w:val="left"/>
                    <w:rPr>
                      <w:rFonts w:cs="Calibri"/>
                      <w:color w:val="000000"/>
                      <w:sz w:val="16"/>
                      <w:szCs w:val="16"/>
                    </w:rPr>
                  </w:pPr>
                  <w:r w:rsidRPr="00121159">
                    <w:rPr>
                      <w:rFonts w:cs="Calibri"/>
                      <w:color w:val="000000"/>
                      <w:sz w:val="16"/>
                      <w:szCs w:val="16"/>
                    </w:rPr>
                    <w:t>UMAE HES CMN Siglo XXI</w:t>
                  </w:r>
                </w:p>
              </w:tc>
              <w:tc>
                <w:tcPr>
                  <w:tcW w:w="1886" w:type="pct"/>
                  <w:tcBorders>
                    <w:top w:val="single" w:sz="4" w:space="0" w:color="auto"/>
                    <w:left w:val="nil"/>
                    <w:bottom w:val="single" w:sz="4" w:space="0" w:color="auto"/>
                    <w:right w:val="single" w:sz="4" w:space="0" w:color="auto"/>
                  </w:tcBorders>
                  <w:shd w:val="clear" w:color="auto" w:fill="auto"/>
                  <w:noWrap/>
                  <w:vAlign w:val="center"/>
                </w:tcPr>
                <w:p w14:paraId="6CC727DC" w14:textId="77777777" w:rsidR="007E7467" w:rsidRPr="00121159" w:rsidRDefault="007E7467" w:rsidP="00CA6713">
                  <w:pPr>
                    <w:spacing w:after="0"/>
                    <w:jc w:val="left"/>
                    <w:rPr>
                      <w:rFonts w:cs="Calibri"/>
                      <w:color w:val="000000"/>
                      <w:sz w:val="16"/>
                      <w:szCs w:val="16"/>
                    </w:rPr>
                  </w:pPr>
                  <w:r w:rsidRPr="00121159">
                    <w:rPr>
                      <w:rFonts w:cs="Calibri"/>
                      <w:color w:val="000000"/>
                      <w:sz w:val="16"/>
                      <w:szCs w:val="16"/>
                    </w:rPr>
                    <w:t>HES CMN Siglo XXI</w:t>
                  </w:r>
                </w:p>
              </w:tc>
            </w:tr>
          </w:tbl>
          <w:p w14:paraId="53D7B5BD" w14:textId="77777777" w:rsidR="007E7467" w:rsidRPr="00121159" w:rsidRDefault="007E7467" w:rsidP="007E7467">
            <w:pPr>
              <w:pStyle w:val="Sinespaciado"/>
              <w:rPr>
                <w:sz w:val="16"/>
                <w:szCs w:val="16"/>
                <w:lang w:eastAsia="es-MX"/>
              </w:rPr>
            </w:pPr>
          </w:p>
          <w:p w14:paraId="1563E915" w14:textId="77777777" w:rsidR="007E7467" w:rsidRPr="00121159" w:rsidRDefault="007E7467" w:rsidP="007E7467">
            <w:pPr>
              <w:pStyle w:val="Sinespaciado"/>
              <w:rPr>
                <w:sz w:val="16"/>
                <w:szCs w:val="16"/>
                <w:lang w:eastAsia="es-MX"/>
              </w:rPr>
            </w:pPr>
            <w:r w:rsidRPr="00121159">
              <w:rPr>
                <w:sz w:val="16"/>
                <w:szCs w:val="16"/>
              </w:rPr>
              <w:t>Para el resto de las Unidades Médicas, se deberá enviar a Laboratorio de Referencia</w:t>
            </w:r>
          </w:p>
        </w:tc>
      </w:tr>
      <w:tr w:rsidR="007E7467" w:rsidRPr="00121159" w14:paraId="44262D32"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2FE71ED3" w14:textId="77777777" w:rsidR="007E7467" w:rsidRPr="00121159" w:rsidRDefault="007E7467" w:rsidP="007E7467">
            <w:pPr>
              <w:pStyle w:val="Sinespaciado"/>
              <w:rPr>
                <w:sz w:val="16"/>
                <w:szCs w:val="16"/>
                <w:lang w:eastAsia="es-MX"/>
              </w:rPr>
            </w:pPr>
            <w:r w:rsidRPr="00121159">
              <w:rPr>
                <w:sz w:val="16"/>
                <w:szCs w:val="16"/>
                <w:lang w:eastAsia="es-MX"/>
              </w:rPr>
              <w:lastRenderedPageBreak/>
              <w:t>40.23.013</w:t>
            </w:r>
          </w:p>
        </w:tc>
        <w:tc>
          <w:tcPr>
            <w:tcW w:w="1494" w:type="pct"/>
            <w:tcBorders>
              <w:top w:val="nil"/>
              <w:left w:val="nil"/>
              <w:bottom w:val="single" w:sz="4" w:space="0" w:color="auto"/>
              <w:right w:val="single" w:sz="4" w:space="0" w:color="auto"/>
            </w:tcBorders>
            <w:shd w:val="clear" w:color="auto" w:fill="auto"/>
            <w:noWrap/>
            <w:vAlign w:val="center"/>
            <w:hideMark/>
          </w:tcPr>
          <w:p w14:paraId="50966323" w14:textId="77777777" w:rsidR="007E7467" w:rsidRPr="00121159" w:rsidRDefault="007E7467" w:rsidP="007E7467">
            <w:pPr>
              <w:pStyle w:val="Sinespaciado"/>
              <w:rPr>
                <w:sz w:val="16"/>
                <w:szCs w:val="16"/>
                <w:lang w:eastAsia="es-MX"/>
              </w:rPr>
            </w:pPr>
            <w:r w:rsidRPr="00121159">
              <w:rPr>
                <w:sz w:val="16"/>
                <w:szCs w:val="16"/>
                <w:lang w:eastAsia="es-MX"/>
              </w:rPr>
              <w:t>Renina</w:t>
            </w:r>
          </w:p>
        </w:tc>
        <w:tc>
          <w:tcPr>
            <w:tcW w:w="3010" w:type="pct"/>
            <w:tcBorders>
              <w:top w:val="nil"/>
              <w:left w:val="nil"/>
              <w:bottom w:val="single" w:sz="4" w:space="0" w:color="auto"/>
              <w:right w:val="single" w:sz="4" w:space="0" w:color="auto"/>
            </w:tcBorders>
            <w:vAlign w:val="center"/>
          </w:tcPr>
          <w:p w14:paraId="3466116E" w14:textId="77777777" w:rsidR="007E7467" w:rsidRPr="00121159" w:rsidRDefault="007E7467" w:rsidP="007E7467">
            <w:pPr>
              <w:pStyle w:val="Sinespaciado"/>
              <w:rPr>
                <w:sz w:val="16"/>
                <w:szCs w:val="16"/>
              </w:rPr>
            </w:pPr>
            <w:r w:rsidRPr="00121159">
              <w:rPr>
                <w:sz w:val="16"/>
                <w:szCs w:val="16"/>
              </w:rPr>
              <w:t>Para las siguientes UMAE, se deberá procesar en sitio:</w:t>
            </w:r>
          </w:p>
          <w:p w14:paraId="4AB76906" w14:textId="77777777" w:rsidR="007E7467" w:rsidRPr="00121159" w:rsidRDefault="007E7467" w:rsidP="007E7467">
            <w:pPr>
              <w:pStyle w:val="Sinespaciado"/>
              <w:rPr>
                <w:sz w:val="16"/>
                <w:szCs w:val="16"/>
                <w:lang w:eastAsia="es-MX"/>
              </w:rPr>
            </w:pPr>
          </w:p>
          <w:tbl>
            <w:tblPr>
              <w:tblW w:w="5000" w:type="pct"/>
              <w:tblLayout w:type="fixed"/>
              <w:tblCellMar>
                <w:left w:w="70" w:type="dxa"/>
                <w:right w:w="70" w:type="dxa"/>
              </w:tblCellMar>
              <w:tblLook w:val="04A0" w:firstRow="1" w:lastRow="0" w:firstColumn="1" w:lastColumn="0" w:noHBand="0" w:noVBand="1"/>
            </w:tblPr>
            <w:tblGrid>
              <w:gridCol w:w="767"/>
              <w:gridCol w:w="1175"/>
              <w:gridCol w:w="2176"/>
              <w:gridCol w:w="1644"/>
            </w:tblGrid>
            <w:tr w:rsidR="007E7467" w:rsidRPr="00121159" w14:paraId="66811ADD" w14:textId="77777777" w:rsidTr="006F4AD9">
              <w:trPr>
                <w:trHeight w:val="270"/>
              </w:trPr>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44F0A1" w14:textId="77777777" w:rsidR="007E7467" w:rsidRPr="00121159" w:rsidRDefault="007E7467" w:rsidP="006F4AD9">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Partida</w:t>
                  </w:r>
                </w:p>
              </w:tc>
              <w:tc>
                <w:tcPr>
                  <w:tcW w:w="1020" w:type="pct"/>
                  <w:tcBorders>
                    <w:top w:val="single" w:sz="4" w:space="0" w:color="auto"/>
                    <w:left w:val="nil"/>
                    <w:bottom w:val="single" w:sz="4" w:space="0" w:color="auto"/>
                    <w:right w:val="single" w:sz="4" w:space="0" w:color="auto"/>
                  </w:tcBorders>
                  <w:shd w:val="clear" w:color="auto" w:fill="auto"/>
                  <w:noWrap/>
                  <w:vAlign w:val="center"/>
                </w:tcPr>
                <w:p w14:paraId="64D04E71" w14:textId="77777777" w:rsidR="007E7467" w:rsidRPr="00121159" w:rsidRDefault="007E7467" w:rsidP="006F4AD9">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Clave OOAD</w:t>
                  </w:r>
                </w:p>
              </w:tc>
              <w:tc>
                <w:tcPr>
                  <w:tcW w:w="1888" w:type="pct"/>
                  <w:tcBorders>
                    <w:top w:val="single" w:sz="4" w:space="0" w:color="auto"/>
                    <w:left w:val="nil"/>
                    <w:bottom w:val="single" w:sz="4" w:space="0" w:color="auto"/>
                    <w:right w:val="single" w:sz="4" w:space="0" w:color="auto"/>
                  </w:tcBorders>
                  <w:shd w:val="clear" w:color="auto" w:fill="auto"/>
                  <w:noWrap/>
                  <w:vAlign w:val="center"/>
                </w:tcPr>
                <w:p w14:paraId="265E2BEE" w14:textId="77777777" w:rsidR="007E7467" w:rsidRPr="00121159" w:rsidRDefault="007E7467" w:rsidP="006F4AD9">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OOAD/UMAE</w:t>
                  </w:r>
                </w:p>
              </w:tc>
              <w:tc>
                <w:tcPr>
                  <w:tcW w:w="1427" w:type="pct"/>
                  <w:tcBorders>
                    <w:top w:val="single" w:sz="4" w:space="0" w:color="auto"/>
                    <w:left w:val="nil"/>
                    <w:bottom w:val="single" w:sz="4" w:space="0" w:color="auto"/>
                    <w:right w:val="single" w:sz="4" w:space="0" w:color="auto"/>
                  </w:tcBorders>
                  <w:shd w:val="clear" w:color="auto" w:fill="auto"/>
                  <w:noWrap/>
                  <w:vAlign w:val="center"/>
                </w:tcPr>
                <w:p w14:paraId="05C80C00" w14:textId="77777777" w:rsidR="007E7467" w:rsidRPr="00121159" w:rsidRDefault="007E7467" w:rsidP="006F4AD9">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UNIDAD</w:t>
                  </w:r>
                </w:p>
              </w:tc>
            </w:tr>
            <w:tr w:rsidR="007E7467" w:rsidRPr="00121159" w14:paraId="094AD98A" w14:textId="77777777" w:rsidTr="00BC4296">
              <w:trPr>
                <w:trHeight w:val="270"/>
              </w:trPr>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07957" w14:textId="77777777" w:rsidR="007E7467" w:rsidRPr="00121159" w:rsidRDefault="007E7467" w:rsidP="00BC4296">
                  <w:pPr>
                    <w:spacing w:after="0"/>
                    <w:jc w:val="center"/>
                    <w:rPr>
                      <w:rFonts w:eastAsia="Times New Roman" w:cs="Calibri"/>
                      <w:color w:val="000000"/>
                      <w:sz w:val="16"/>
                      <w:szCs w:val="16"/>
                      <w:lang w:eastAsia="es-MX"/>
                    </w:rPr>
                  </w:pPr>
                  <w:r w:rsidRPr="00121159">
                    <w:rPr>
                      <w:rFonts w:cs="Calibri"/>
                      <w:color w:val="000000"/>
                      <w:sz w:val="16"/>
                      <w:szCs w:val="16"/>
                    </w:rPr>
                    <w:t>36</w:t>
                  </w:r>
                </w:p>
              </w:tc>
              <w:tc>
                <w:tcPr>
                  <w:tcW w:w="1020" w:type="pct"/>
                  <w:tcBorders>
                    <w:top w:val="single" w:sz="4" w:space="0" w:color="auto"/>
                    <w:left w:val="nil"/>
                    <w:bottom w:val="single" w:sz="4" w:space="0" w:color="auto"/>
                    <w:right w:val="single" w:sz="4" w:space="0" w:color="auto"/>
                  </w:tcBorders>
                  <w:shd w:val="clear" w:color="auto" w:fill="auto"/>
                  <w:noWrap/>
                  <w:vAlign w:val="center"/>
                  <w:hideMark/>
                </w:tcPr>
                <w:p w14:paraId="016BA50C" w14:textId="77777777" w:rsidR="007E7467" w:rsidRPr="00121159" w:rsidRDefault="007E7467" w:rsidP="00BC4296">
                  <w:pPr>
                    <w:spacing w:after="0"/>
                    <w:jc w:val="center"/>
                    <w:rPr>
                      <w:rFonts w:eastAsia="Times New Roman" w:cs="Calibri"/>
                      <w:color w:val="000000"/>
                      <w:sz w:val="16"/>
                      <w:szCs w:val="16"/>
                      <w:lang w:eastAsia="es-MX"/>
                    </w:rPr>
                  </w:pPr>
                  <w:r w:rsidRPr="00121159">
                    <w:rPr>
                      <w:rFonts w:cs="Calibri"/>
                      <w:color w:val="000000"/>
                      <w:sz w:val="16"/>
                      <w:szCs w:val="16"/>
                    </w:rPr>
                    <w:t>4A</w:t>
                  </w:r>
                </w:p>
              </w:tc>
              <w:tc>
                <w:tcPr>
                  <w:tcW w:w="1888" w:type="pct"/>
                  <w:tcBorders>
                    <w:top w:val="single" w:sz="4" w:space="0" w:color="auto"/>
                    <w:left w:val="nil"/>
                    <w:bottom w:val="single" w:sz="4" w:space="0" w:color="auto"/>
                    <w:right w:val="single" w:sz="4" w:space="0" w:color="auto"/>
                  </w:tcBorders>
                  <w:shd w:val="clear" w:color="auto" w:fill="auto"/>
                  <w:noWrap/>
                  <w:vAlign w:val="bottom"/>
                  <w:hideMark/>
                </w:tcPr>
                <w:p w14:paraId="19A777CF" w14:textId="77777777" w:rsidR="007E7467" w:rsidRPr="00121159" w:rsidRDefault="007E7467" w:rsidP="007E7467">
                  <w:pPr>
                    <w:spacing w:after="0"/>
                    <w:jc w:val="left"/>
                    <w:rPr>
                      <w:rFonts w:eastAsia="Times New Roman" w:cs="Calibri"/>
                      <w:color w:val="000000"/>
                      <w:sz w:val="16"/>
                      <w:szCs w:val="16"/>
                      <w:lang w:eastAsia="es-MX"/>
                    </w:rPr>
                  </w:pPr>
                  <w:r w:rsidRPr="00121159">
                    <w:rPr>
                      <w:rFonts w:cs="Calibri"/>
                      <w:color w:val="000000"/>
                      <w:sz w:val="16"/>
                      <w:szCs w:val="16"/>
                    </w:rPr>
                    <w:t>UMAE HES CMN La Raza</w:t>
                  </w:r>
                </w:p>
              </w:tc>
              <w:tc>
                <w:tcPr>
                  <w:tcW w:w="1427" w:type="pct"/>
                  <w:tcBorders>
                    <w:top w:val="single" w:sz="4" w:space="0" w:color="auto"/>
                    <w:left w:val="nil"/>
                    <w:bottom w:val="single" w:sz="4" w:space="0" w:color="auto"/>
                    <w:right w:val="single" w:sz="4" w:space="0" w:color="auto"/>
                  </w:tcBorders>
                  <w:shd w:val="clear" w:color="auto" w:fill="auto"/>
                  <w:noWrap/>
                  <w:vAlign w:val="bottom"/>
                  <w:hideMark/>
                </w:tcPr>
                <w:p w14:paraId="48ABFE62" w14:textId="77777777" w:rsidR="007E7467" w:rsidRPr="00121159" w:rsidRDefault="007E7467" w:rsidP="007E7467">
                  <w:pPr>
                    <w:spacing w:after="0"/>
                    <w:jc w:val="left"/>
                    <w:rPr>
                      <w:rFonts w:eastAsia="Times New Roman" w:cs="Calibri"/>
                      <w:color w:val="000000"/>
                      <w:sz w:val="16"/>
                      <w:szCs w:val="16"/>
                      <w:lang w:eastAsia="es-MX"/>
                    </w:rPr>
                  </w:pPr>
                  <w:r w:rsidRPr="00121159">
                    <w:rPr>
                      <w:rFonts w:cs="Calibri"/>
                      <w:color w:val="000000"/>
                      <w:sz w:val="16"/>
                      <w:szCs w:val="16"/>
                    </w:rPr>
                    <w:t>HES</w:t>
                  </w:r>
                  <w:r w:rsidR="00221154" w:rsidRPr="00121159">
                    <w:rPr>
                      <w:rFonts w:cs="Calibri"/>
                      <w:color w:val="000000"/>
                      <w:sz w:val="16"/>
                      <w:szCs w:val="16"/>
                    </w:rPr>
                    <w:t xml:space="preserve"> </w:t>
                  </w:r>
                  <w:r w:rsidRPr="00121159">
                    <w:rPr>
                      <w:rFonts w:cs="Calibri"/>
                      <w:color w:val="000000"/>
                      <w:sz w:val="16"/>
                      <w:szCs w:val="16"/>
                    </w:rPr>
                    <w:t>CMN La Raza</w:t>
                  </w:r>
                </w:p>
              </w:tc>
            </w:tr>
            <w:tr w:rsidR="007E7467" w:rsidRPr="00121159" w14:paraId="353EEA2E" w14:textId="77777777" w:rsidTr="00BC4296">
              <w:trPr>
                <w:trHeight w:val="270"/>
              </w:trPr>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884A51" w14:textId="77777777" w:rsidR="007E7467" w:rsidRPr="00121159" w:rsidRDefault="007E7467" w:rsidP="00BC4296">
                  <w:pPr>
                    <w:spacing w:after="0"/>
                    <w:jc w:val="center"/>
                    <w:rPr>
                      <w:rFonts w:eastAsia="Times New Roman" w:cs="Calibri"/>
                      <w:color w:val="000000"/>
                      <w:sz w:val="16"/>
                      <w:szCs w:val="16"/>
                      <w:lang w:eastAsia="es-MX"/>
                    </w:rPr>
                  </w:pPr>
                  <w:r w:rsidRPr="00121159">
                    <w:rPr>
                      <w:rFonts w:cs="Calibri"/>
                      <w:color w:val="000000"/>
                      <w:sz w:val="16"/>
                      <w:szCs w:val="16"/>
                    </w:rPr>
                    <w:t>37</w:t>
                  </w:r>
                </w:p>
              </w:tc>
              <w:tc>
                <w:tcPr>
                  <w:tcW w:w="1020" w:type="pct"/>
                  <w:tcBorders>
                    <w:top w:val="single" w:sz="4" w:space="0" w:color="auto"/>
                    <w:left w:val="nil"/>
                    <w:bottom w:val="single" w:sz="4" w:space="0" w:color="auto"/>
                    <w:right w:val="single" w:sz="4" w:space="0" w:color="auto"/>
                  </w:tcBorders>
                  <w:shd w:val="clear" w:color="auto" w:fill="auto"/>
                  <w:noWrap/>
                  <w:vAlign w:val="center"/>
                </w:tcPr>
                <w:p w14:paraId="6297CE54" w14:textId="77777777" w:rsidR="007E7467" w:rsidRPr="00121159" w:rsidRDefault="007E7467" w:rsidP="00BC4296">
                  <w:pPr>
                    <w:spacing w:after="0"/>
                    <w:jc w:val="center"/>
                    <w:rPr>
                      <w:rFonts w:eastAsia="Times New Roman" w:cs="Calibri"/>
                      <w:color w:val="000000"/>
                      <w:sz w:val="16"/>
                      <w:szCs w:val="16"/>
                      <w:lang w:eastAsia="es-MX"/>
                    </w:rPr>
                  </w:pPr>
                  <w:r w:rsidRPr="00121159">
                    <w:rPr>
                      <w:rFonts w:cs="Calibri"/>
                      <w:color w:val="000000"/>
                      <w:sz w:val="16"/>
                      <w:szCs w:val="16"/>
                    </w:rPr>
                    <w:t>4B</w:t>
                  </w:r>
                </w:p>
              </w:tc>
              <w:tc>
                <w:tcPr>
                  <w:tcW w:w="1888" w:type="pct"/>
                  <w:tcBorders>
                    <w:top w:val="single" w:sz="4" w:space="0" w:color="auto"/>
                    <w:left w:val="nil"/>
                    <w:bottom w:val="single" w:sz="4" w:space="0" w:color="auto"/>
                    <w:right w:val="single" w:sz="4" w:space="0" w:color="auto"/>
                  </w:tcBorders>
                  <w:shd w:val="clear" w:color="auto" w:fill="auto"/>
                  <w:noWrap/>
                  <w:vAlign w:val="bottom"/>
                </w:tcPr>
                <w:p w14:paraId="74D3629A" w14:textId="77777777" w:rsidR="007E7467" w:rsidRPr="00121159" w:rsidRDefault="007E7467" w:rsidP="007E7467">
                  <w:pPr>
                    <w:spacing w:after="0"/>
                    <w:jc w:val="left"/>
                    <w:rPr>
                      <w:rFonts w:cs="Calibri"/>
                      <w:color w:val="000000"/>
                      <w:sz w:val="16"/>
                      <w:szCs w:val="16"/>
                    </w:rPr>
                  </w:pPr>
                  <w:r w:rsidRPr="00121159">
                    <w:rPr>
                      <w:rFonts w:cs="Calibri"/>
                      <w:color w:val="000000"/>
                      <w:sz w:val="16"/>
                      <w:szCs w:val="16"/>
                    </w:rPr>
                    <w:t>UMAE HES CMN Siglo XXI</w:t>
                  </w:r>
                </w:p>
              </w:tc>
              <w:tc>
                <w:tcPr>
                  <w:tcW w:w="1427" w:type="pct"/>
                  <w:tcBorders>
                    <w:top w:val="single" w:sz="4" w:space="0" w:color="auto"/>
                    <w:left w:val="nil"/>
                    <w:bottom w:val="single" w:sz="4" w:space="0" w:color="auto"/>
                    <w:right w:val="single" w:sz="4" w:space="0" w:color="auto"/>
                  </w:tcBorders>
                  <w:shd w:val="clear" w:color="auto" w:fill="auto"/>
                  <w:noWrap/>
                  <w:vAlign w:val="bottom"/>
                </w:tcPr>
                <w:p w14:paraId="6C7A91F9" w14:textId="77777777" w:rsidR="007E7467" w:rsidRPr="00121159" w:rsidRDefault="007E7467" w:rsidP="007E7467">
                  <w:pPr>
                    <w:spacing w:after="0"/>
                    <w:jc w:val="left"/>
                    <w:rPr>
                      <w:rFonts w:cs="Calibri"/>
                      <w:color w:val="000000"/>
                      <w:sz w:val="16"/>
                      <w:szCs w:val="16"/>
                    </w:rPr>
                  </w:pPr>
                  <w:r w:rsidRPr="00121159">
                    <w:rPr>
                      <w:rFonts w:cs="Calibri"/>
                      <w:color w:val="000000"/>
                      <w:sz w:val="16"/>
                      <w:szCs w:val="16"/>
                    </w:rPr>
                    <w:t>HES CMN Siglo XXI</w:t>
                  </w:r>
                </w:p>
              </w:tc>
            </w:tr>
            <w:tr w:rsidR="007E7467" w:rsidRPr="00121159" w14:paraId="3B97CA28" w14:textId="77777777" w:rsidTr="00BC4296">
              <w:trPr>
                <w:trHeight w:val="270"/>
              </w:trPr>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AAAFC4" w14:textId="77777777" w:rsidR="007E7467" w:rsidRPr="00121159" w:rsidRDefault="007E7467" w:rsidP="00BC4296">
                  <w:pPr>
                    <w:spacing w:after="0"/>
                    <w:jc w:val="center"/>
                    <w:rPr>
                      <w:rFonts w:cs="Calibri"/>
                      <w:color w:val="000000"/>
                      <w:sz w:val="16"/>
                      <w:szCs w:val="16"/>
                    </w:rPr>
                  </w:pPr>
                  <w:r w:rsidRPr="00121159">
                    <w:rPr>
                      <w:rFonts w:cs="Calibri"/>
                      <w:color w:val="000000"/>
                      <w:sz w:val="16"/>
                      <w:szCs w:val="16"/>
                    </w:rPr>
                    <w:t>39</w:t>
                  </w:r>
                </w:p>
              </w:tc>
              <w:tc>
                <w:tcPr>
                  <w:tcW w:w="1020" w:type="pct"/>
                  <w:tcBorders>
                    <w:top w:val="single" w:sz="4" w:space="0" w:color="auto"/>
                    <w:left w:val="nil"/>
                    <w:bottom w:val="single" w:sz="4" w:space="0" w:color="auto"/>
                    <w:right w:val="single" w:sz="4" w:space="0" w:color="auto"/>
                  </w:tcBorders>
                  <w:shd w:val="clear" w:color="auto" w:fill="auto"/>
                  <w:noWrap/>
                  <w:vAlign w:val="center"/>
                </w:tcPr>
                <w:p w14:paraId="3425CFDD" w14:textId="77777777" w:rsidR="007E7467" w:rsidRPr="00121159" w:rsidRDefault="007E7467" w:rsidP="00BC4296">
                  <w:pPr>
                    <w:spacing w:after="0"/>
                    <w:jc w:val="center"/>
                    <w:rPr>
                      <w:rFonts w:cs="Calibri"/>
                      <w:color w:val="000000"/>
                      <w:sz w:val="16"/>
                      <w:szCs w:val="16"/>
                    </w:rPr>
                  </w:pPr>
                  <w:r w:rsidRPr="00121159">
                    <w:rPr>
                      <w:rFonts w:cs="Calibri"/>
                      <w:color w:val="000000"/>
                      <w:sz w:val="16"/>
                      <w:szCs w:val="16"/>
                    </w:rPr>
                    <w:t>4D</w:t>
                  </w:r>
                </w:p>
              </w:tc>
              <w:tc>
                <w:tcPr>
                  <w:tcW w:w="1888" w:type="pct"/>
                  <w:tcBorders>
                    <w:top w:val="single" w:sz="4" w:space="0" w:color="auto"/>
                    <w:left w:val="nil"/>
                    <w:bottom w:val="single" w:sz="4" w:space="0" w:color="auto"/>
                    <w:right w:val="single" w:sz="4" w:space="0" w:color="auto"/>
                  </w:tcBorders>
                  <w:shd w:val="clear" w:color="auto" w:fill="auto"/>
                  <w:noWrap/>
                  <w:vAlign w:val="bottom"/>
                </w:tcPr>
                <w:p w14:paraId="29A42D13" w14:textId="77777777" w:rsidR="007E7467" w:rsidRPr="00121159" w:rsidRDefault="007E7467" w:rsidP="007E7467">
                  <w:pPr>
                    <w:spacing w:after="0"/>
                    <w:jc w:val="left"/>
                    <w:rPr>
                      <w:rFonts w:cs="Calibri"/>
                      <w:color w:val="000000"/>
                      <w:sz w:val="16"/>
                      <w:szCs w:val="16"/>
                    </w:rPr>
                  </w:pPr>
                  <w:r w:rsidRPr="00121159">
                    <w:rPr>
                      <w:rFonts w:cs="Calibri"/>
                      <w:color w:val="000000"/>
                      <w:sz w:val="16"/>
                      <w:szCs w:val="16"/>
                    </w:rPr>
                    <w:t>UMAE HES Monterrey</w:t>
                  </w:r>
                </w:p>
              </w:tc>
              <w:tc>
                <w:tcPr>
                  <w:tcW w:w="1427" w:type="pct"/>
                  <w:tcBorders>
                    <w:top w:val="single" w:sz="4" w:space="0" w:color="auto"/>
                    <w:left w:val="nil"/>
                    <w:bottom w:val="single" w:sz="4" w:space="0" w:color="auto"/>
                    <w:right w:val="single" w:sz="4" w:space="0" w:color="auto"/>
                  </w:tcBorders>
                  <w:shd w:val="clear" w:color="auto" w:fill="auto"/>
                  <w:noWrap/>
                  <w:vAlign w:val="bottom"/>
                </w:tcPr>
                <w:p w14:paraId="1A61F8F0" w14:textId="77777777" w:rsidR="007E7467" w:rsidRPr="00121159" w:rsidRDefault="007E7467" w:rsidP="007E7467">
                  <w:pPr>
                    <w:spacing w:after="0"/>
                    <w:jc w:val="left"/>
                    <w:rPr>
                      <w:rFonts w:cs="Calibri"/>
                      <w:color w:val="000000"/>
                      <w:sz w:val="16"/>
                      <w:szCs w:val="16"/>
                    </w:rPr>
                  </w:pPr>
                  <w:r w:rsidRPr="00121159">
                    <w:rPr>
                      <w:rFonts w:cs="Calibri"/>
                      <w:color w:val="000000"/>
                      <w:sz w:val="16"/>
                      <w:szCs w:val="16"/>
                    </w:rPr>
                    <w:t>HES 25 Monterrey</w:t>
                  </w:r>
                </w:p>
              </w:tc>
            </w:tr>
          </w:tbl>
          <w:p w14:paraId="4933387F" w14:textId="77777777" w:rsidR="007E7467" w:rsidRPr="00121159" w:rsidRDefault="007E7467" w:rsidP="007E7467">
            <w:pPr>
              <w:pStyle w:val="Sinespaciado"/>
              <w:rPr>
                <w:sz w:val="16"/>
                <w:szCs w:val="16"/>
                <w:lang w:eastAsia="es-MX"/>
              </w:rPr>
            </w:pPr>
          </w:p>
          <w:p w14:paraId="4D0B436B" w14:textId="77777777" w:rsidR="007E7467" w:rsidRPr="00121159" w:rsidRDefault="007E7467" w:rsidP="007E7467">
            <w:pPr>
              <w:pStyle w:val="Sinespaciado"/>
              <w:rPr>
                <w:sz w:val="16"/>
                <w:szCs w:val="16"/>
                <w:lang w:eastAsia="es-MX"/>
              </w:rPr>
            </w:pPr>
            <w:r w:rsidRPr="00121159">
              <w:rPr>
                <w:sz w:val="16"/>
                <w:szCs w:val="16"/>
              </w:rPr>
              <w:t>Para el resto de las Unidades Médicas, se deberá enviar a Laboratorio de Referencia</w:t>
            </w:r>
          </w:p>
        </w:tc>
      </w:tr>
      <w:tr w:rsidR="007E7467" w:rsidRPr="00121159" w14:paraId="739527A9"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07A0C264" w14:textId="77777777" w:rsidR="007E7467" w:rsidRPr="00121159" w:rsidRDefault="007E7467" w:rsidP="007E7467">
            <w:pPr>
              <w:pStyle w:val="Sinespaciado"/>
              <w:rPr>
                <w:sz w:val="16"/>
                <w:szCs w:val="16"/>
                <w:lang w:eastAsia="es-MX"/>
              </w:rPr>
            </w:pPr>
            <w:r w:rsidRPr="00121159">
              <w:rPr>
                <w:sz w:val="16"/>
                <w:szCs w:val="16"/>
                <w:lang w:eastAsia="es-MX"/>
              </w:rPr>
              <w:t>40.23.014</w:t>
            </w:r>
          </w:p>
        </w:tc>
        <w:tc>
          <w:tcPr>
            <w:tcW w:w="1494" w:type="pct"/>
            <w:tcBorders>
              <w:top w:val="nil"/>
              <w:left w:val="nil"/>
              <w:bottom w:val="single" w:sz="4" w:space="0" w:color="auto"/>
              <w:right w:val="single" w:sz="4" w:space="0" w:color="auto"/>
            </w:tcBorders>
            <w:shd w:val="clear" w:color="auto" w:fill="auto"/>
            <w:noWrap/>
            <w:vAlign w:val="center"/>
            <w:hideMark/>
          </w:tcPr>
          <w:p w14:paraId="3D4E2708" w14:textId="77777777" w:rsidR="007E7467" w:rsidRPr="00121159" w:rsidRDefault="007E7467" w:rsidP="007E7467">
            <w:pPr>
              <w:pStyle w:val="Sinespaciado"/>
              <w:rPr>
                <w:sz w:val="16"/>
                <w:szCs w:val="16"/>
                <w:lang w:eastAsia="es-MX"/>
              </w:rPr>
            </w:pPr>
            <w:r w:rsidRPr="00121159">
              <w:rPr>
                <w:sz w:val="16"/>
                <w:szCs w:val="16"/>
                <w:lang w:eastAsia="es-MX"/>
              </w:rPr>
              <w:t xml:space="preserve">Ácido </w:t>
            </w:r>
            <w:proofErr w:type="spellStart"/>
            <w:r w:rsidRPr="00121159">
              <w:rPr>
                <w:sz w:val="16"/>
                <w:szCs w:val="16"/>
                <w:lang w:eastAsia="es-MX"/>
              </w:rPr>
              <w:t>Homovanílico</w:t>
            </w:r>
            <w:proofErr w:type="spellEnd"/>
            <w:r w:rsidRPr="00121159">
              <w:rPr>
                <w:sz w:val="16"/>
                <w:szCs w:val="16"/>
                <w:lang w:eastAsia="es-MX"/>
              </w:rPr>
              <w:t xml:space="preserve"> en orina de 24 horas</w:t>
            </w:r>
          </w:p>
        </w:tc>
        <w:tc>
          <w:tcPr>
            <w:tcW w:w="3010" w:type="pct"/>
            <w:tcBorders>
              <w:top w:val="nil"/>
              <w:left w:val="nil"/>
              <w:bottom w:val="single" w:sz="4" w:space="0" w:color="auto"/>
              <w:right w:val="single" w:sz="4" w:space="0" w:color="auto"/>
            </w:tcBorders>
            <w:vAlign w:val="center"/>
          </w:tcPr>
          <w:p w14:paraId="7A3C3A4A"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2EB9218A"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3C1F651F" w14:textId="77777777" w:rsidR="007E7467" w:rsidRPr="00121159" w:rsidRDefault="007E7467" w:rsidP="007E7467">
            <w:pPr>
              <w:pStyle w:val="Sinespaciado"/>
              <w:rPr>
                <w:sz w:val="16"/>
                <w:szCs w:val="16"/>
                <w:lang w:eastAsia="es-MX"/>
              </w:rPr>
            </w:pPr>
            <w:r w:rsidRPr="00121159">
              <w:rPr>
                <w:sz w:val="16"/>
                <w:szCs w:val="16"/>
                <w:lang w:eastAsia="es-MX"/>
              </w:rPr>
              <w:t>40.23.015</w:t>
            </w:r>
          </w:p>
        </w:tc>
        <w:tc>
          <w:tcPr>
            <w:tcW w:w="1494" w:type="pct"/>
            <w:tcBorders>
              <w:top w:val="nil"/>
              <w:left w:val="nil"/>
              <w:bottom w:val="single" w:sz="4" w:space="0" w:color="auto"/>
              <w:right w:val="single" w:sz="4" w:space="0" w:color="auto"/>
            </w:tcBorders>
            <w:shd w:val="clear" w:color="auto" w:fill="auto"/>
            <w:noWrap/>
            <w:vAlign w:val="center"/>
            <w:hideMark/>
          </w:tcPr>
          <w:p w14:paraId="1B77314D" w14:textId="77777777" w:rsidR="007E7467" w:rsidRPr="00121159" w:rsidRDefault="007E7467" w:rsidP="007E7467">
            <w:pPr>
              <w:pStyle w:val="Sinespaciado"/>
              <w:rPr>
                <w:sz w:val="16"/>
                <w:szCs w:val="16"/>
                <w:lang w:eastAsia="es-MX"/>
              </w:rPr>
            </w:pPr>
            <w:r w:rsidRPr="00121159">
              <w:rPr>
                <w:sz w:val="16"/>
                <w:szCs w:val="16"/>
                <w:lang w:eastAsia="es-MX"/>
              </w:rPr>
              <w:t>Adiponectina</w:t>
            </w:r>
          </w:p>
        </w:tc>
        <w:tc>
          <w:tcPr>
            <w:tcW w:w="3010" w:type="pct"/>
            <w:tcBorders>
              <w:top w:val="nil"/>
              <w:left w:val="nil"/>
              <w:bottom w:val="single" w:sz="4" w:space="0" w:color="auto"/>
              <w:right w:val="single" w:sz="4" w:space="0" w:color="auto"/>
            </w:tcBorders>
            <w:vAlign w:val="center"/>
          </w:tcPr>
          <w:p w14:paraId="46AB250C"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1859DD69"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0F487F5B" w14:textId="77777777" w:rsidR="007E7467" w:rsidRPr="00121159" w:rsidRDefault="007E7467" w:rsidP="007E7467">
            <w:pPr>
              <w:pStyle w:val="Sinespaciado"/>
              <w:rPr>
                <w:sz w:val="16"/>
                <w:szCs w:val="16"/>
                <w:lang w:eastAsia="es-MX"/>
              </w:rPr>
            </w:pPr>
            <w:r w:rsidRPr="00121159">
              <w:rPr>
                <w:sz w:val="16"/>
                <w:szCs w:val="16"/>
                <w:lang w:eastAsia="es-MX"/>
              </w:rPr>
              <w:t>40.23.016</w:t>
            </w:r>
          </w:p>
        </w:tc>
        <w:tc>
          <w:tcPr>
            <w:tcW w:w="1494" w:type="pct"/>
            <w:tcBorders>
              <w:top w:val="nil"/>
              <w:left w:val="nil"/>
              <w:bottom w:val="single" w:sz="4" w:space="0" w:color="auto"/>
              <w:right w:val="single" w:sz="4" w:space="0" w:color="auto"/>
            </w:tcBorders>
            <w:shd w:val="clear" w:color="auto" w:fill="auto"/>
            <w:noWrap/>
            <w:vAlign w:val="center"/>
            <w:hideMark/>
          </w:tcPr>
          <w:p w14:paraId="6B4A7FD3" w14:textId="77777777" w:rsidR="007E7467" w:rsidRPr="00121159" w:rsidRDefault="007E7467" w:rsidP="007E7467">
            <w:pPr>
              <w:pStyle w:val="Sinespaciado"/>
              <w:rPr>
                <w:sz w:val="16"/>
                <w:szCs w:val="16"/>
                <w:lang w:eastAsia="es-MX"/>
              </w:rPr>
            </w:pPr>
            <w:r w:rsidRPr="00121159">
              <w:rPr>
                <w:sz w:val="16"/>
                <w:szCs w:val="16"/>
                <w:lang w:eastAsia="es-MX"/>
              </w:rPr>
              <w:t>Angiotensina II</w:t>
            </w:r>
          </w:p>
        </w:tc>
        <w:tc>
          <w:tcPr>
            <w:tcW w:w="3010" w:type="pct"/>
            <w:tcBorders>
              <w:top w:val="nil"/>
              <w:left w:val="nil"/>
              <w:bottom w:val="single" w:sz="4" w:space="0" w:color="auto"/>
              <w:right w:val="single" w:sz="4" w:space="0" w:color="auto"/>
            </w:tcBorders>
            <w:vAlign w:val="center"/>
          </w:tcPr>
          <w:p w14:paraId="2416C394"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6915F256"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4A8FB40D" w14:textId="77777777" w:rsidR="007E7467" w:rsidRPr="00121159" w:rsidRDefault="007E7467" w:rsidP="007E7467">
            <w:pPr>
              <w:pStyle w:val="Sinespaciado"/>
              <w:rPr>
                <w:sz w:val="16"/>
                <w:szCs w:val="16"/>
                <w:lang w:eastAsia="es-MX"/>
              </w:rPr>
            </w:pPr>
            <w:r w:rsidRPr="00121159">
              <w:rPr>
                <w:sz w:val="16"/>
                <w:szCs w:val="16"/>
                <w:lang w:eastAsia="es-MX"/>
              </w:rPr>
              <w:t>40.23.017</w:t>
            </w:r>
          </w:p>
        </w:tc>
        <w:tc>
          <w:tcPr>
            <w:tcW w:w="1494" w:type="pct"/>
            <w:tcBorders>
              <w:top w:val="nil"/>
              <w:left w:val="nil"/>
              <w:bottom w:val="single" w:sz="4" w:space="0" w:color="auto"/>
              <w:right w:val="single" w:sz="4" w:space="0" w:color="auto"/>
            </w:tcBorders>
            <w:shd w:val="clear" w:color="auto" w:fill="auto"/>
            <w:noWrap/>
            <w:vAlign w:val="center"/>
            <w:hideMark/>
          </w:tcPr>
          <w:p w14:paraId="05FB2554" w14:textId="77777777" w:rsidR="007E7467" w:rsidRPr="00121159" w:rsidRDefault="007E7467" w:rsidP="007E7467">
            <w:pPr>
              <w:pStyle w:val="Sinespaciado"/>
              <w:rPr>
                <w:sz w:val="16"/>
                <w:szCs w:val="16"/>
                <w:lang w:eastAsia="es-MX"/>
              </w:rPr>
            </w:pPr>
            <w:r w:rsidRPr="00121159">
              <w:rPr>
                <w:sz w:val="16"/>
                <w:szCs w:val="16"/>
                <w:lang w:eastAsia="es-MX"/>
              </w:rPr>
              <w:t>Anticuerpos contra Transportador de Zinc 8 (ZnT-8)</w:t>
            </w:r>
          </w:p>
        </w:tc>
        <w:tc>
          <w:tcPr>
            <w:tcW w:w="3010" w:type="pct"/>
            <w:tcBorders>
              <w:top w:val="nil"/>
              <w:left w:val="nil"/>
              <w:bottom w:val="single" w:sz="4" w:space="0" w:color="auto"/>
              <w:right w:val="single" w:sz="4" w:space="0" w:color="auto"/>
            </w:tcBorders>
            <w:vAlign w:val="center"/>
          </w:tcPr>
          <w:p w14:paraId="0ED3A963"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35772F24"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09FEB000" w14:textId="77777777" w:rsidR="007E7467" w:rsidRPr="00121159" w:rsidRDefault="007E7467" w:rsidP="007E7467">
            <w:pPr>
              <w:pStyle w:val="Sinespaciado"/>
              <w:rPr>
                <w:sz w:val="16"/>
                <w:szCs w:val="16"/>
                <w:lang w:eastAsia="es-MX"/>
              </w:rPr>
            </w:pPr>
            <w:r w:rsidRPr="00121159">
              <w:rPr>
                <w:sz w:val="16"/>
                <w:szCs w:val="16"/>
                <w:lang w:eastAsia="es-MX"/>
              </w:rPr>
              <w:t>40.23.018</w:t>
            </w:r>
          </w:p>
        </w:tc>
        <w:tc>
          <w:tcPr>
            <w:tcW w:w="1494" w:type="pct"/>
            <w:tcBorders>
              <w:top w:val="nil"/>
              <w:left w:val="nil"/>
              <w:bottom w:val="single" w:sz="4" w:space="0" w:color="auto"/>
              <w:right w:val="single" w:sz="4" w:space="0" w:color="auto"/>
            </w:tcBorders>
            <w:shd w:val="clear" w:color="auto" w:fill="auto"/>
            <w:noWrap/>
            <w:vAlign w:val="center"/>
            <w:hideMark/>
          </w:tcPr>
          <w:p w14:paraId="0AB2B2EA" w14:textId="77777777" w:rsidR="007E7467" w:rsidRPr="00121159" w:rsidRDefault="007E7467" w:rsidP="007E7467">
            <w:pPr>
              <w:pStyle w:val="Sinespaciado"/>
              <w:rPr>
                <w:sz w:val="16"/>
                <w:szCs w:val="16"/>
                <w:lang w:eastAsia="es-MX"/>
              </w:rPr>
            </w:pPr>
            <w:proofErr w:type="spellStart"/>
            <w:r w:rsidRPr="00121159">
              <w:rPr>
                <w:sz w:val="16"/>
                <w:szCs w:val="16"/>
                <w:lang w:eastAsia="es-MX"/>
              </w:rPr>
              <w:t>Lipocalina</w:t>
            </w:r>
            <w:proofErr w:type="spellEnd"/>
            <w:r w:rsidRPr="00121159">
              <w:rPr>
                <w:sz w:val="16"/>
                <w:szCs w:val="16"/>
                <w:lang w:eastAsia="es-MX"/>
              </w:rPr>
              <w:t xml:space="preserve"> asociada a </w:t>
            </w:r>
            <w:proofErr w:type="spellStart"/>
            <w:r w:rsidRPr="00121159">
              <w:rPr>
                <w:sz w:val="16"/>
                <w:szCs w:val="16"/>
                <w:lang w:eastAsia="es-MX"/>
              </w:rPr>
              <w:t>Gelatinasa</w:t>
            </w:r>
            <w:proofErr w:type="spellEnd"/>
            <w:r w:rsidRPr="00121159">
              <w:rPr>
                <w:sz w:val="16"/>
                <w:szCs w:val="16"/>
                <w:lang w:eastAsia="es-MX"/>
              </w:rPr>
              <w:t xml:space="preserve"> de Neutrófilos (NGAL)</w:t>
            </w:r>
          </w:p>
        </w:tc>
        <w:tc>
          <w:tcPr>
            <w:tcW w:w="3010" w:type="pct"/>
            <w:tcBorders>
              <w:top w:val="nil"/>
              <w:left w:val="nil"/>
              <w:bottom w:val="single" w:sz="4" w:space="0" w:color="auto"/>
              <w:right w:val="single" w:sz="4" w:space="0" w:color="auto"/>
            </w:tcBorders>
            <w:vAlign w:val="center"/>
          </w:tcPr>
          <w:p w14:paraId="0486765B"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0D2CBEFB"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385846C1" w14:textId="77777777" w:rsidR="007E7467" w:rsidRPr="00121159" w:rsidRDefault="007E7467" w:rsidP="007E7467">
            <w:pPr>
              <w:pStyle w:val="Sinespaciado"/>
              <w:rPr>
                <w:sz w:val="16"/>
                <w:szCs w:val="16"/>
                <w:lang w:eastAsia="es-MX"/>
              </w:rPr>
            </w:pPr>
            <w:r w:rsidRPr="00121159">
              <w:rPr>
                <w:sz w:val="16"/>
                <w:szCs w:val="16"/>
                <w:lang w:eastAsia="es-MX"/>
              </w:rPr>
              <w:t>40.23.019</w:t>
            </w:r>
          </w:p>
        </w:tc>
        <w:tc>
          <w:tcPr>
            <w:tcW w:w="1494" w:type="pct"/>
            <w:tcBorders>
              <w:top w:val="nil"/>
              <w:left w:val="nil"/>
              <w:bottom w:val="single" w:sz="4" w:space="0" w:color="auto"/>
              <w:right w:val="single" w:sz="4" w:space="0" w:color="auto"/>
            </w:tcBorders>
            <w:shd w:val="clear" w:color="auto" w:fill="auto"/>
            <w:noWrap/>
            <w:vAlign w:val="center"/>
            <w:hideMark/>
          </w:tcPr>
          <w:p w14:paraId="2D9F2950" w14:textId="77777777" w:rsidR="007E7467" w:rsidRPr="00121159" w:rsidRDefault="007E7467" w:rsidP="007E7467">
            <w:pPr>
              <w:pStyle w:val="Sinespaciado"/>
              <w:rPr>
                <w:sz w:val="16"/>
                <w:szCs w:val="16"/>
                <w:lang w:eastAsia="es-MX"/>
              </w:rPr>
            </w:pPr>
            <w:r w:rsidRPr="00121159">
              <w:rPr>
                <w:sz w:val="16"/>
                <w:szCs w:val="16"/>
                <w:lang w:eastAsia="es-MX"/>
              </w:rPr>
              <w:t>Pepsinógeno II</w:t>
            </w:r>
          </w:p>
        </w:tc>
        <w:tc>
          <w:tcPr>
            <w:tcW w:w="3010" w:type="pct"/>
            <w:tcBorders>
              <w:top w:val="nil"/>
              <w:left w:val="nil"/>
              <w:bottom w:val="single" w:sz="4" w:space="0" w:color="auto"/>
              <w:right w:val="single" w:sz="4" w:space="0" w:color="auto"/>
            </w:tcBorders>
            <w:vAlign w:val="center"/>
          </w:tcPr>
          <w:p w14:paraId="4E00BBAD"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22D6C525"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08A76294" w14:textId="77777777" w:rsidR="007E7467" w:rsidRPr="00121159" w:rsidRDefault="007E7467" w:rsidP="007E7467">
            <w:pPr>
              <w:pStyle w:val="Sinespaciado"/>
              <w:rPr>
                <w:sz w:val="16"/>
                <w:szCs w:val="16"/>
                <w:lang w:eastAsia="es-MX"/>
              </w:rPr>
            </w:pPr>
            <w:r w:rsidRPr="00121159">
              <w:rPr>
                <w:sz w:val="16"/>
                <w:szCs w:val="16"/>
                <w:lang w:eastAsia="es-MX"/>
              </w:rPr>
              <w:t>40.23.020</w:t>
            </w:r>
          </w:p>
        </w:tc>
        <w:tc>
          <w:tcPr>
            <w:tcW w:w="1494" w:type="pct"/>
            <w:tcBorders>
              <w:top w:val="nil"/>
              <w:left w:val="nil"/>
              <w:bottom w:val="single" w:sz="4" w:space="0" w:color="auto"/>
              <w:right w:val="single" w:sz="4" w:space="0" w:color="auto"/>
            </w:tcBorders>
            <w:shd w:val="clear" w:color="auto" w:fill="auto"/>
            <w:noWrap/>
            <w:vAlign w:val="center"/>
            <w:hideMark/>
          </w:tcPr>
          <w:p w14:paraId="187D6E82" w14:textId="77777777" w:rsidR="007E7467" w:rsidRPr="00121159" w:rsidRDefault="007E7467" w:rsidP="007E7467">
            <w:pPr>
              <w:pStyle w:val="Sinespaciado"/>
              <w:rPr>
                <w:sz w:val="16"/>
                <w:szCs w:val="16"/>
                <w:lang w:eastAsia="es-MX"/>
              </w:rPr>
            </w:pPr>
            <w:r w:rsidRPr="00121159">
              <w:rPr>
                <w:sz w:val="16"/>
                <w:szCs w:val="16"/>
                <w:lang w:eastAsia="es-MX"/>
              </w:rPr>
              <w:t>Péptido Intestinal Vasoactivo</w:t>
            </w:r>
          </w:p>
        </w:tc>
        <w:tc>
          <w:tcPr>
            <w:tcW w:w="3010" w:type="pct"/>
            <w:tcBorders>
              <w:top w:val="nil"/>
              <w:left w:val="nil"/>
              <w:bottom w:val="single" w:sz="4" w:space="0" w:color="auto"/>
              <w:right w:val="single" w:sz="4" w:space="0" w:color="auto"/>
            </w:tcBorders>
            <w:vAlign w:val="center"/>
          </w:tcPr>
          <w:p w14:paraId="1F05212F"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37A4D70B"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2455D158" w14:textId="77777777" w:rsidR="007E7467" w:rsidRPr="00121159" w:rsidRDefault="007E7467" w:rsidP="007E7467">
            <w:pPr>
              <w:pStyle w:val="Sinespaciado"/>
              <w:rPr>
                <w:sz w:val="16"/>
                <w:szCs w:val="16"/>
                <w:lang w:eastAsia="es-MX"/>
              </w:rPr>
            </w:pPr>
            <w:r w:rsidRPr="00121159">
              <w:rPr>
                <w:sz w:val="16"/>
                <w:szCs w:val="16"/>
                <w:lang w:eastAsia="es-MX"/>
              </w:rPr>
              <w:t>40.23.021</w:t>
            </w:r>
          </w:p>
        </w:tc>
        <w:tc>
          <w:tcPr>
            <w:tcW w:w="1494" w:type="pct"/>
            <w:tcBorders>
              <w:top w:val="nil"/>
              <w:left w:val="nil"/>
              <w:bottom w:val="single" w:sz="4" w:space="0" w:color="auto"/>
              <w:right w:val="single" w:sz="4" w:space="0" w:color="auto"/>
            </w:tcBorders>
            <w:shd w:val="clear" w:color="auto" w:fill="auto"/>
            <w:noWrap/>
            <w:vAlign w:val="center"/>
            <w:hideMark/>
          </w:tcPr>
          <w:p w14:paraId="0B4CD997" w14:textId="77777777" w:rsidR="007E7467" w:rsidRPr="00121159" w:rsidRDefault="007E7467" w:rsidP="007E7467">
            <w:pPr>
              <w:pStyle w:val="Sinespaciado"/>
              <w:rPr>
                <w:sz w:val="16"/>
                <w:szCs w:val="16"/>
                <w:lang w:eastAsia="es-MX"/>
              </w:rPr>
            </w:pPr>
            <w:r w:rsidRPr="00121159">
              <w:rPr>
                <w:sz w:val="16"/>
                <w:szCs w:val="16"/>
                <w:lang w:eastAsia="es-MX"/>
              </w:rPr>
              <w:t>Polipéptido pancreático</w:t>
            </w:r>
          </w:p>
        </w:tc>
        <w:tc>
          <w:tcPr>
            <w:tcW w:w="3010" w:type="pct"/>
            <w:tcBorders>
              <w:top w:val="nil"/>
              <w:left w:val="nil"/>
              <w:bottom w:val="single" w:sz="4" w:space="0" w:color="auto"/>
              <w:right w:val="single" w:sz="4" w:space="0" w:color="auto"/>
            </w:tcBorders>
            <w:vAlign w:val="center"/>
          </w:tcPr>
          <w:p w14:paraId="1E44274F"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7ACD9638"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49DA9690" w14:textId="77777777" w:rsidR="007E7467" w:rsidRPr="00121159" w:rsidRDefault="007E7467" w:rsidP="007E7467">
            <w:pPr>
              <w:pStyle w:val="Sinespaciado"/>
              <w:rPr>
                <w:sz w:val="16"/>
                <w:szCs w:val="16"/>
                <w:lang w:eastAsia="es-MX"/>
              </w:rPr>
            </w:pPr>
            <w:r w:rsidRPr="00121159">
              <w:rPr>
                <w:sz w:val="16"/>
                <w:szCs w:val="16"/>
                <w:lang w:eastAsia="es-MX"/>
              </w:rPr>
              <w:t>40.23.022</w:t>
            </w:r>
          </w:p>
        </w:tc>
        <w:tc>
          <w:tcPr>
            <w:tcW w:w="1494" w:type="pct"/>
            <w:tcBorders>
              <w:top w:val="nil"/>
              <w:left w:val="nil"/>
              <w:bottom w:val="single" w:sz="4" w:space="0" w:color="auto"/>
              <w:right w:val="single" w:sz="4" w:space="0" w:color="auto"/>
            </w:tcBorders>
            <w:shd w:val="clear" w:color="auto" w:fill="auto"/>
            <w:noWrap/>
            <w:vAlign w:val="center"/>
            <w:hideMark/>
          </w:tcPr>
          <w:p w14:paraId="61CEFCC9" w14:textId="77777777" w:rsidR="007E7467" w:rsidRPr="00121159" w:rsidRDefault="007E7467" w:rsidP="007E7467">
            <w:pPr>
              <w:pStyle w:val="Sinespaciado"/>
              <w:rPr>
                <w:sz w:val="16"/>
                <w:szCs w:val="16"/>
                <w:lang w:eastAsia="es-MX"/>
              </w:rPr>
            </w:pPr>
            <w:r w:rsidRPr="00121159">
              <w:rPr>
                <w:sz w:val="16"/>
                <w:szCs w:val="16"/>
                <w:lang w:eastAsia="es-MX"/>
              </w:rPr>
              <w:t>Ácidos orgánicos en orina</w:t>
            </w:r>
          </w:p>
        </w:tc>
        <w:tc>
          <w:tcPr>
            <w:tcW w:w="3010" w:type="pct"/>
            <w:tcBorders>
              <w:top w:val="nil"/>
              <w:left w:val="nil"/>
              <w:bottom w:val="single" w:sz="4" w:space="0" w:color="auto"/>
              <w:right w:val="single" w:sz="4" w:space="0" w:color="auto"/>
            </w:tcBorders>
            <w:vAlign w:val="center"/>
          </w:tcPr>
          <w:p w14:paraId="5CC48921"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20D388B6" w14:textId="77777777" w:rsidTr="007933AF">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3C08DD60" w14:textId="77777777" w:rsidR="007E7467" w:rsidRPr="00121159" w:rsidRDefault="007E7467" w:rsidP="007E7467">
            <w:pPr>
              <w:pStyle w:val="Sinespaciado"/>
              <w:rPr>
                <w:sz w:val="16"/>
                <w:szCs w:val="16"/>
                <w:lang w:eastAsia="es-MX"/>
              </w:rPr>
            </w:pPr>
            <w:r w:rsidRPr="00121159">
              <w:rPr>
                <w:sz w:val="16"/>
                <w:szCs w:val="16"/>
                <w:lang w:eastAsia="es-MX"/>
              </w:rPr>
              <w:t>40.23.023</w:t>
            </w:r>
          </w:p>
        </w:tc>
        <w:tc>
          <w:tcPr>
            <w:tcW w:w="1494" w:type="pct"/>
            <w:tcBorders>
              <w:top w:val="nil"/>
              <w:left w:val="nil"/>
              <w:bottom w:val="single" w:sz="4" w:space="0" w:color="auto"/>
              <w:right w:val="single" w:sz="4" w:space="0" w:color="auto"/>
            </w:tcBorders>
            <w:shd w:val="clear" w:color="auto" w:fill="auto"/>
            <w:noWrap/>
            <w:vAlign w:val="center"/>
            <w:hideMark/>
          </w:tcPr>
          <w:p w14:paraId="3B218F9B" w14:textId="77777777" w:rsidR="007E7467" w:rsidRPr="00121159" w:rsidRDefault="007E7467" w:rsidP="007E7467">
            <w:pPr>
              <w:pStyle w:val="Sinespaciado"/>
              <w:rPr>
                <w:sz w:val="16"/>
                <w:szCs w:val="16"/>
                <w:lang w:eastAsia="es-MX"/>
              </w:rPr>
            </w:pPr>
            <w:r w:rsidRPr="00121159">
              <w:rPr>
                <w:sz w:val="16"/>
                <w:szCs w:val="16"/>
                <w:lang w:eastAsia="es-MX"/>
              </w:rPr>
              <w:t>Cloruros en sudor</w:t>
            </w:r>
          </w:p>
        </w:tc>
        <w:tc>
          <w:tcPr>
            <w:tcW w:w="3010" w:type="pct"/>
            <w:tcBorders>
              <w:top w:val="nil"/>
              <w:left w:val="nil"/>
              <w:bottom w:val="single" w:sz="4" w:space="0" w:color="auto"/>
              <w:right w:val="single" w:sz="4" w:space="0" w:color="auto"/>
            </w:tcBorders>
            <w:shd w:val="clear" w:color="auto" w:fill="auto"/>
            <w:vAlign w:val="center"/>
          </w:tcPr>
          <w:p w14:paraId="118EFE16" w14:textId="77777777" w:rsidR="007E7467" w:rsidRPr="00121159" w:rsidRDefault="007E7467" w:rsidP="007E7467">
            <w:pPr>
              <w:pStyle w:val="Sinespaciado"/>
              <w:rPr>
                <w:sz w:val="16"/>
                <w:szCs w:val="16"/>
              </w:rPr>
            </w:pPr>
            <w:r w:rsidRPr="00121159">
              <w:rPr>
                <w:sz w:val="16"/>
                <w:szCs w:val="16"/>
              </w:rPr>
              <w:t>Para las siguientes OOAD / UMAE, se deberá procesar en sitio:</w:t>
            </w:r>
          </w:p>
          <w:p w14:paraId="35B63E20" w14:textId="77777777" w:rsidR="007E7467" w:rsidRPr="00121159" w:rsidRDefault="007E7467" w:rsidP="007E7467">
            <w:pPr>
              <w:pStyle w:val="Sinespaciado"/>
              <w:rPr>
                <w:sz w:val="16"/>
                <w:szCs w:val="16"/>
                <w:lang w:eastAsia="es-MX"/>
              </w:rPr>
            </w:pPr>
          </w:p>
          <w:tbl>
            <w:tblPr>
              <w:tblW w:w="5000" w:type="pct"/>
              <w:tblLayout w:type="fixed"/>
              <w:tblCellMar>
                <w:left w:w="70" w:type="dxa"/>
                <w:right w:w="70" w:type="dxa"/>
              </w:tblCellMar>
              <w:tblLook w:val="04A0" w:firstRow="1" w:lastRow="0" w:firstColumn="1" w:lastColumn="0" w:noHBand="0" w:noVBand="1"/>
            </w:tblPr>
            <w:tblGrid>
              <w:gridCol w:w="826"/>
              <w:gridCol w:w="1285"/>
              <w:gridCol w:w="2735"/>
              <w:gridCol w:w="916"/>
            </w:tblGrid>
            <w:tr w:rsidR="00273956" w:rsidRPr="00121159" w14:paraId="6A88C844" w14:textId="77777777" w:rsidTr="006F4AD9">
              <w:trPr>
                <w:trHeight w:val="270"/>
              </w:trPr>
              <w:tc>
                <w:tcPr>
                  <w:tcW w:w="7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7A2AF1" w14:textId="77777777" w:rsidR="007E7467" w:rsidRPr="00121159" w:rsidRDefault="007E7467" w:rsidP="006F4AD9">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Partida</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08CE26D0" w14:textId="77777777" w:rsidR="007E7467" w:rsidRPr="00121159" w:rsidRDefault="007E7467" w:rsidP="006F4AD9">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Clave OOAD</w:t>
                  </w:r>
                </w:p>
              </w:tc>
              <w:tc>
                <w:tcPr>
                  <w:tcW w:w="2373" w:type="pct"/>
                  <w:tcBorders>
                    <w:top w:val="single" w:sz="4" w:space="0" w:color="auto"/>
                    <w:left w:val="nil"/>
                    <w:bottom w:val="single" w:sz="4" w:space="0" w:color="auto"/>
                    <w:right w:val="single" w:sz="4" w:space="0" w:color="auto"/>
                  </w:tcBorders>
                  <w:shd w:val="clear" w:color="auto" w:fill="auto"/>
                  <w:noWrap/>
                  <w:vAlign w:val="center"/>
                </w:tcPr>
                <w:p w14:paraId="67B3A312" w14:textId="77777777" w:rsidR="007E7467" w:rsidRPr="00121159" w:rsidRDefault="007E7467" w:rsidP="006F4AD9">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OOAD/UMAE</w:t>
                  </w:r>
                </w:p>
              </w:tc>
              <w:tc>
                <w:tcPr>
                  <w:tcW w:w="795" w:type="pct"/>
                  <w:tcBorders>
                    <w:top w:val="single" w:sz="4" w:space="0" w:color="auto"/>
                    <w:left w:val="nil"/>
                    <w:bottom w:val="single" w:sz="4" w:space="0" w:color="auto"/>
                    <w:right w:val="single" w:sz="4" w:space="0" w:color="auto"/>
                  </w:tcBorders>
                  <w:shd w:val="clear" w:color="auto" w:fill="auto"/>
                  <w:noWrap/>
                  <w:vAlign w:val="center"/>
                </w:tcPr>
                <w:p w14:paraId="7183DB81" w14:textId="77777777" w:rsidR="007E7467" w:rsidRPr="00121159" w:rsidRDefault="007E7467" w:rsidP="006F4AD9">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UNIDAD</w:t>
                  </w:r>
                </w:p>
              </w:tc>
            </w:tr>
            <w:tr w:rsidR="007B5C1C" w:rsidRPr="00121159" w14:paraId="6DEE9E73" w14:textId="77777777" w:rsidTr="006F4AD9">
              <w:trPr>
                <w:trHeight w:val="270"/>
              </w:trPr>
              <w:tc>
                <w:tcPr>
                  <w:tcW w:w="7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77C1D4" w14:textId="77777777" w:rsidR="007B5C1C" w:rsidRPr="00121159" w:rsidRDefault="007B5C1C" w:rsidP="00BC4296">
                  <w:pPr>
                    <w:spacing w:after="0"/>
                    <w:jc w:val="center"/>
                    <w:rPr>
                      <w:rFonts w:eastAsia="Times New Roman" w:cs="Calibri"/>
                      <w:color w:val="000000"/>
                      <w:sz w:val="16"/>
                      <w:szCs w:val="16"/>
                      <w:lang w:eastAsia="es-MX"/>
                    </w:rPr>
                  </w:pPr>
                  <w:r w:rsidRPr="00121159">
                    <w:rPr>
                      <w:rFonts w:cs="Calibri"/>
                      <w:color w:val="000000"/>
                      <w:sz w:val="16"/>
                      <w:szCs w:val="16"/>
                    </w:rPr>
                    <w:t>25</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3953B5C9" w14:textId="77777777" w:rsidR="007B5C1C" w:rsidRPr="00121159" w:rsidRDefault="007B5C1C" w:rsidP="00BC4296">
                  <w:pPr>
                    <w:spacing w:after="0"/>
                    <w:jc w:val="center"/>
                    <w:rPr>
                      <w:rFonts w:eastAsia="Times New Roman" w:cs="Calibri"/>
                      <w:color w:val="000000"/>
                      <w:sz w:val="16"/>
                      <w:szCs w:val="16"/>
                      <w:lang w:eastAsia="es-MX"/>
                    </w:rPr>
                  </w:pPr>
                  <w:r w:rsidRPr="00121159">
                    <w:rPr>
                      <w:rFonts w:cs="Calibri"/>
                      <w:color w:val="000000"/>
                      <w:sz w:val="16"/>
                      <w:szCs w:val="16"/>
                    </w:rPr>
                    <w:t>26</w:t>
                  </w:r>
                </w:p>
              </w:tc>
              <w:tc>
                <w:tcPr>
                  <w:tcW w:w="2373" w:type="pct"/>
                  <w:tcBorders>
                    <w:top w:val="single" w:sz="4" w:space="0" w:color="auto"/>
                    <w:left w:val="nil"/>
                    <w:bottom w:val="single" w:sz="4" w:space="0" w:color="auto"/>
                    <w:right w:val="single" w:sz="4" w:space="0" w:color="auto"/>
                  </w:tcBorders>
                  <w:shd w:val="clear" w:color="auto" w:fill="auto"/>
                  <w:noWrap/>
                  <w:vAlign w:val="center"/>
                </w:tcPr>
                <w:p w14:paraId="5B71BCB4" w14:textId="77777777" w:rsidR="007B5C1C" w:rsidRPr="00121159" w:rsidRDefault="007B5C1C" w:rsidP="006F4AD9">
                  <w:pPr>
                    <w:spacing w:after="0"/>
                    <w:jc w:val="left"/>
                    <w:rPr>
                      <w:rFonts w:eastAsia="Times New Roman" w:cs="Calibri"/>
                      <w:color w:val="000000"/>
                      <w:sz w:val="16"/>
                      <w:szCs w:val="16"/>
                      <w:lang w:eastAsia="es-MX"/>
                    </w:rPr>
                  </w:pPr>
                  <w:r w:rsidRPr="00121159">
                    <w:rPr>
                      <w:rFonts w:cs="Calibri"/>
                      <w:color w:val="000000"/>
                      <w:sz w:val="16"/>
                      <w:szCs w:val="16"/>
                    </w:rPr>
                    <w:t>Sinaloa</w:t>
                  </w:r>
                </w:p>
              </w:tc>
              <w:tc>
                <w:tcPr>
                  <w:tcW w:w="795" w:type="pct"/>
                  <w:tcBorders>
                    <w:top w:val="single" w:sz="4" w:space="0" w:color="auto"/>
                    <w:left w:val="nil"/>
                    <w:bottom w:val="single" w:sz="4" w:space="0" w:color="auto"/>
                    <w:right w:val="single" w:sz="4" w:space="0" w:color="auto"/>
                  </w:tcBorders>
                  <w:shd w:val="clear" w:color="auto" w:fill="auto"/>
                  <w:noWrap/>
                  <w:vAlign w:val="center"/>
                </w:tcPr>
                <w:p w14:paraId="356139AE" w14:textId="77777777" w:rsidR="007B5C1C" w:rsidRPr="00121159" w:rsidRDefault="007B5C1C" w:rsidP="006F4AD9">
                  <w:pPr>
                    <w:spacing w:after="0"/>
                    <w:jc w:val="left"/>
                    <w:rPr>
                      <w:rFonts w:eastAsia="Times New Roman" w:cs="Calibri"/>
                      <w:color w:val="000000"/>
                      <w:sz w:val="16"/>
                      <w:szCs w:val="16"/>
                      <w:lang w:eastAsia="es-MX"/>
                    </w:rPr>
                  </w:pPr>
                  <w:r w:rsidRPr="00121159">
                    <w:rPr>
                      <w:rFonts w:eastAsia="Times New Roman" w:cs="Calibri"/>
                      <w:color w:val="000000"/>
                      <w:sz w:val="16"/>
                      <w:szCs w:val="16"/>
                    </w:rPr>
                    <w:t>HGR 1 Culiacán</w:t>
                  </w:r>
                </w:p>
              </w:tc>
            </w:tr>
            <w:tr w:rsidR="007B5C1C" w:rsidRPr="00121159" w14:paraId="35D205FA" w14:textId="77777777" w:rsidTr="006F4AD9">
              <w:trPr>
                <w:trHeight w:val="270"/>
              </w:trPr>
              <w:tc>
                <w:tcPr>
                  <w:tcW w:w="7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41A499" w14:textId="77777777" w:rsidR="007B5C1C" w:rsidRPr="00121159" w:rsidRDefault="007B5C1C" w:rsidP="00BC4296">
                  <w:pPr>
                    <w:spacing w:after="0"/>
                    <w:jc w:val="center"/>
                    <w:rPr>
                      <w:rFonts w:eastAsia="Times New Roman" w:cs="Calibri"/>
                      <w:color w:val="000000"/>
                      <w:sz w:val="16"/>
                      <w:szCs w:val="16"/>
                      <w:lang w:eastAsia="es-MX"/>
                    </w:rPr>
                  </w:pPr>
                  <w:r w:rsidRPr="00121159">
                    <w:rPr>
                      <w:rFonts w:cs="Calibri"/>
                      <w:color w:val="000000"/>
                      <w:sz w:val="16"/>
                      <w:szCs w:val="16"/>
                    </w:rPr>
                    <w:t>55</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4F54877A" w14:textId="77777777" w:rsidR="007B5C1C" w:rsidRPr="00121159" w:rsidRDefault="007B5C1C" w:rsidP="00BC4296">
                  <w:pPr>
                    <w:spacing w:after="0"/>
                    <w:jc w:val="center"/>
                    <w:rPr>
                      <w:rFonts w:eastAsia="Times New Roman" w:cs="Calibri"/>
                      <w:color w:val="000000"/>
                      <w:sz w:val="16"/>
                      <w:szCs w:val="16"/>
                      <w:lang w:eastAsia="es-MX"/>
                    </w:rPr>
                  </w:pPr>
                  <w:r w:rsidRPr="00121159">
                    <w:rPr>
                      <w:rFonts w:cs="Calibri"/>
                      <w:color w:val="000000"/>
                      <w:sz w:val="16"/>
                      <w:szCs w:val="16"/>
                    </w:rPr>
                    <w:t>4T</w:t>
                  </w:r>
                </w:p>
              </w:tc>
              <w:tc>
                <w:tcPr>
                  <w:tcW w:w="2373" w:type="pct"/>
                  <w:tcBorders>
                    <w:top w:val="single" w:sz="4" w:space="0" w:color="auto"/>
                    <w:left w:val="nil"/>
                    <w:bottom w:val="single" w:sz="4" w:space="0" w:color="auto"/>
                    <w:right w:val="single" w:sz="4" w:space="0" w:color="auto"/>
                  </w:tcBorders>
                  <w:shd w:val="clear" w:color="auto" w:fill="auto"/>
                  <w:noWrap/>
                  <w:vAlign w:val="center"/>
                </w:tcPr>
                <w:p w14:paraId="78DE43EF" w14:textId="77777777" w:rsidR="007B5C1C" w:rsidRPr="00121159" w:rsidRDefault="007B5C1C" w:rsidP="006F4AD9">
                  <w:pPr>
                    <w:spacing w:after="0"/>
                    <w:jc w:val="left"/>
                    <w:rPr>
                      <w:rFonts w:cs="Calibri"/>
                      <w:color w:val="000000"/>
                      <w:sz w:val="16"/>
                      <w:szCs w:val="16"/>
                    </w:rPr>
                  </w:pPr>
                  <w:r w:rsidRPr="00121159">
                    <w:rPr>
                      <w:rFonts w:cs="Calibri"/>
                      <w:color w:val="000000"/>
                      <w:sz w:val="16"/>
                      <w:szCs w:val="16"/>
                    </w:rPr>
                    <w:t>UMAE HP CMN OCC</w:t>
                  </w:r>
                </w:p>
              </w:tc>
              <w:tc>
                <w:tcPr>
                  <w:tcW w:w="795" w:type="pct"/>
                  <w:tcBorders>
                    <w:top w:val="single" w:sz="4" w:space="0" w:color="auto"/>
                    <w:left w:val="nil"/>
                    <w:bottom w:val="single" w:sz="4" w:space="0" w:color="auto"/>
                    <w:right w:val="single" w:sz="4" w:space="0" w:color="auto"/>
                  </w:tcBorders>
                  <w:shd w:val="clear" w:color="auto" w:fill="auto"/>
                  <w:noWrap/>
                  <w:vAlign w:val="center"/>
                </w:tcPr>
                <w:p w14:paraId="01E12841" w14:textId="77777777" w:rsidR="007B5C1C" w:rsidRPr="00121159" w:rsidRDefault="007B5C1C" w:rsidP="006F4AD9">
                  <w:pPr>
                    <w:spacing w:after="0"/>
                    <w:jc w:val="left"/>
                    <w:rPr>
                      <w:rFonts w:cs="Calibri"/>
                      <w:color w:val="000000"/>
                      <w:sz w:val="16"/>
                      <w:szCs w:val="16"/>
                    </w:rPr>
                  </w:pPr>
                  <w:r w:rsidRPr="00121159">
                    <w:rPr>
                      <w:rFonts w:cs="Calibri"/>
                      <w:color w:val="000000"/>
                      <w:sz w:val="16"/>
                      <w:szCs w:val="16"/>
                    </w:rPr>
                    <w:t>UMAE HP CMN OCC</w:t>
                  </w:r>
                </w:p>
              </w:tc>
            </w:tr>
            <w:tr w:rsidR="007B5C1C" w:rsidRPr="00121159" w14:paraId="218A7554" w14:textId="77777777" w:rsidTr="006F4AD9">
              <w:trPr>
                <w:trHeight w:val="270"/>
              </w:trPr>
              <w:tc>
                <w:tcPr>
                  <w:tcW w:w="7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3C22C9" w14:textId="77777777" w:rsidR="007B5C1C" w:rsidRPr="00121159" w:rsidRDefault="007B5C1C" w:rsidP="00BC4296">
                  <w:pPr>
                    <w:spacing w:after="0"/>
                    <w:jc w:val="center"/>
                    <w:rPr>
                      <w:rFonts w:eastAsia="Times New Roman" w:cs="Calibri"/>
                      <w:color w:val="000000"/>
                      <w:sz w:val="16"/>
                      <w:szCs w:val="16"/>
                      <w:lang w:eastAsia="es-MX"/>
                    </w:rPr>
                  </w:pPr>
                  <w:r w:rsidRPr="00121159">
                    <w:rPr>
                      <w:rFonts w:cs="Calibri"/>
                      <w:color w:val="000000"/>
                      <w:sz w:val="16"/>
                      <w:szCs w:val="16"/>
                    </w:rPr>
                    <w:t>54</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7F0F5720" w14:textId="77777777" w:rsidR="007B5C1C" w:rsidRPr="00121159" w:rsidRDefault="007B5C1C" w:rsidP="00BC4296">
                  <w:pPr>
                    <w:spacing w:after="0"/>
                    <w:jc w:val="center"/>
                    <w:rPr>
                      <w:rFonts w:eastAsia="Times New Roman" w:cs="Calibri"/>
                      <w:color w:val="000000"/>
                      <w:sz w:val="16"/>
                      <w:szCs w:val="16"/>
                      <w:lang w:eastAsia="es-MX"/>
                    </w:rPr>
                  </w:pPr>
                  <w:r w:rsidRPr="00121159">
                    <w:rPr>
                      <w:rFonts w:cs="Calibri"/>
                      <w:color w:val="000000"/>
                      <w:sz w:val="16"/>
                      <w:szCs w:val="16"/>
                    </w:rPr>
                    <w:t>4S</w:t>
                  </w:r>
                </w:p>
              </w:tc>
              <w:tc>
                <w:tcPr>
                  <w:tcW w:w="2373" w:type="pct"/>
                  <w:tcBorders>
                    <w:top w:val="single" w:sz="4" w:space="0" w:color="auto"/>
                    <w:left w:val="nil"/>
                    <w:bottom w:val="single" w:sz="4" w:space="0" w:color="auto"/>
                    <w:right w:val="single" w:sz="4" w:space="0" w:color="auto"/>
                  </w:tcBorders>
                  <w:shd w:val="clear" w:color="auto" w:fill="auto"/>
                  <w:noWrap/>
                  <w:vAlign w:val="center"/>
                </w:tcPr>
                <w:p w14:paraId="0A8E6C3A" w14:textId="77777777" w:rsidR="007B5C1C" w:rsidRPr="00121159" w:rsidRDefault="007B5C1C" w:rsidP="006F4AD9">
                  <w:pPr>
                    <w:spacing w:after="0"/>
                    <w:jc w:val="left"/>
                    <w:rPr>
                      <w:rFonts w:cs="Calibri"/>
                      <w:color w:val="000000"/>
                      <w:sz w:val="16"/>
                      <w:szCs w:val="16"/>
                    </w:rPr>
                  </w:pPr>
                  <w:r w:rsidRPr="00121159">
                    <w:rPr>
                      <w:rFonts w:cs="Calibri"/>
                      <w:color w:val="000000"/>
                      <w:sz w:val="16"/>
                      <w:szCs w:val="16"/>
                    </w:rPr>
                    <w:t>UMAE HP CMN Siglo XXI</w:t>
                  </w:r>
                </w:p>
              </w:tc>
              <w:tc>
                <w:tcPr>
                  <w:tcW w:w="795" w:type="pct"/>
                  <w:tcBorders>
                    <w:top w:val="single" w:sz="4" w:space="0" w:color="auto"/>
                    <w:left w:val="nil"/>
                    <w:bottom w:val="single" w:sz="4" w:space="0" w:color="auto"/>
                    <w:right w:val="single" w:sz="4" w:space="0" w:color="auto"/>
                  </w:tcBorders>
                  <w:shd w:val="clear" w:color="auto" w:fill="auto"/>
                  <w:noWrap/>
                  <w:vAlign w:val="center"/>
                </w:tcPr>
                <w:p w14:paraId="14DA9B74" w14:textId="77777777" w:rsidR="007B5C1C" w:rsidRPr="00121159" w:rsidRDefault="007B5C1C" w:rsidP="006F4AD9">
                  <w:pPr>
                    <w:spacing w:after="0"/>
                    <w:jc w:val="left"/>
                    <w:rPr>
                      <w:rFonts w:cs="Calibri"/>
                      <w:color w:val="000000"/>
                      <w:sz w:val="16"/>
                      <w:szCs w:val="16"/>
                    </w:rPr>
                  </w:pPr>
                  <w:r w:rsidRPr="00121159">
                    <w:rPr>
                      <w:rFonts w:cs="Calibri"/>
                      <w:color w:val="000000"/>
                      <w:sz w:val="16"/>
                      <w:szCs w:val="16"/>
                    </w:rPr>
                    <w:t>UMAE HP CMN Siglo XXI</w:t>
                  </w:r>
                </w:p>
              </w:tc>
            </w:tr>
            <w:tr w:rsidR="007B5C1C" w:rsidRPr="00121159" w14:paraId="1ED76B6B" w14:textId="77777777" w:rsidTr="006F4AD9">
              <w:trPr>
                <w:trHeight w:val="270"/>
              </w:trPr>
              <w:tc>
                <w:tcPr>
                  <w:tcW w:w="7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C3D63B" w14:textId="77777777" w:rsidR="007B5C1C" w:rsidRPr="00121159" w:rsidRDefault="007B5C1C" w:rsidP="00BC4296">
                  <w:pPr>
                    <w:spacing w:after="0"/>
                    <w:jc w:val="center"/>
                    <w:rPr>
                      <w:rFonts w:eastAsia="Times New Roman" w:cs="Calibri"/>
                      <w:color w:val="000000"/>
                      <w:sz w:val="16"/>
                      <w:szCs w:val="16"/>
                      <w:lang w:eastAsia="es-MX"/>
                    </w:rPr>
                  </w:pPr>
                  <w:r w:rsidRPr="00121159">
                    <w:rPr>
                      <w:rFonts w:cs="Calibri"/>
                      <w:color w:val="000000"/>
                      <w:sz w:val="16"/>
                      <w:szCs w:val="16"/>
                    </w:rPr>
                    <w:t>58</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0EFE708D" w14:textId="77777777" w:rsidR="007B5C1C" w:rsidRPr="00121159" w:rsidRDefault="007B5C1C" w:rsidP="00BC4296">
                  <w:pPr>
                    <w:spacing w:after="0"/>
                    <w:jc w:val="center"/>
                    <w:rPr>
                      <w:rFonts w:eastAsia="Times New Roman" w:cs="Calibri"/>
                      <w:color w:val="000000"/>
                      <w:sz w:val="16"/>
                      <w:szCs w:val="16"/>
                      <w:lang w:eastAsia="es-MX"/>
                    </w:rPr>
                  </w:pPr>
                  <w:r w:rsidRPr="00121159">
                    <w:rPr>
                      <w:rFonts w:cs="Calibri"/>
                      <w:color w:val="000000"/>
                      <w:sz w:val="16"/>
                      <w:szCs w:val="16"/>
                    </w:rPr>
                    <w:t>4X</w:t>
                  </w:r>
                </w:p>
              </w:tc>
              <w:tc>
                <w:tcPr>
                  <w:tcW w:w="2373" w:type="pct"/>
                  <w:tcBorders>
                    <w:top w:val="single" w:sz="4" w:space="0" w:color="auto"/>
                    <w:left w:val="nil"/>
                    <w:bottom w:val="single" w:sz="4" w:space="0" w:color="auto"/>
                    <w:right w:val="single" w:sz="4" w:space="0" w:color="auto"/>
                  </w:tcBorders>
                  <w:shd w:val="clear" w:color="auto" w:fill="auto"/>
                  <w:noWrap/>
                  <w:vAlign w:val="center"/>
                </w:tcPr>
                <w:p w14:paraId="52307FE7" w14:textId="77777777" w:rsidR="007B5C1C" w:rsidRPr="00121159" w:rsidRDefault="007B5C1C" w:rsidP="006F4AD9">
                  <w:pPr>
                    <w:spacing w:after="0"/>
                    <w:jc w:val="left"/>
                    <w:rPr>
                      <w:rFonts w:cs="Calibri"/>
                      <w:color w:val="000000"/>
                      <w:sz w:val="16"/>
                      <w:szCs w:val="16"/>
                    </w:rPr>
                  </w:pPr>
                  <w:r w:rsidRPr="00121159">
                    <w:rPr>
                      <w:rFonts w:cs="Calibri"/>
                      <w:color w:val="000000"/>
                      <w:sz w:val="16"/>
                      <w:szCs w:val="16"/>
                    </w:rPr>
                    <w:t>UMAE HGRAL CMN La Raza</w:t>
                  </w:r>
                </w:p>
              </w:tc>
              <w:tc>
                <w:tcPr>
                  <w:tcW w:w="795" w:type="pct"/>
                  <w:tcBorders>
                    <w:top w:val="single" w:sz="4" w:space="0" w:color="auto"/>
                    <w:left w:val="nil"/>
                    <w:bottom w:val="single" w:sz="4" w:space="0" w:color="auto"/>
                    <w:right w:val="single" w:sz="4" w:space="0" w:color="auto"/>
                  </w:tcBorders>
                  <w:shd w:val="clear" w:color="auto" w:fill="auto"/>
                  <w:noWrap/>
                  <w:vAlign w:val="center"/>
                </w:tcPr>
                <w:p w14:paraId="29A7A0FA" w14:textId="77777777" w:rsidR="007B5C1C" w:rsidRPr="00121159" w:rsidRDefault="007B5C1C" w:rsidP="006F4AD9">
                  <w:pPr>
                    <w:spacing w:after="0"/>
                    <w:jc w:val="left"/>
                    <w:rPr>
                      <w:rFonts w:cs="Calibri"/>
                      <w:color w:val="000000"/>
                      <w:sz w:val="16"/>
                      <w:szCs w:val="16"/>
                    </w:rPr>
                  </w:pPr>
                  <w:r w:rsidRPr="00121159">
                    <w:rPr>
                      <w:rFonts w:cs="Calibri"/>
                      <w:color w:val="000000"/>
                      <w:sz w:val="16"/>
                      <w:szCs w:val="16"/>
                    </w:rPr>
                    <w:t>UMAE HGRAL CMN La Raza</w:t>
                  </w:r>
                </w:p>
              </w:tc>
            </w:tr>
          </w:tbl>
          <w:p w14:paraId="49409E1E" w14:textId="77777777" w:rsidR="007E7467" w:rsidRPr="00121159" w:rsidRDefault="007E7467" w:rsidP="007E7467">
            <w:pPr>
              <w:pStyle w:val="Sinespaciado"/>
              <w:rPr>
                <w:sz w:val="16"/>
                <w:szCs w:val="16"/>
                <w:lang w:eastAsia="es-MX"/>
              </w:rPr>
            </w:pPr>
          </w:p>
          <w:p w14:paraId="4EFED238" w14:textId="77777777" w:rsidR="007E7467" w:rsidRPr="00121159" w:rsidRDefault="007E7467" w:rsidP="007E7467">
            <w:pPr>
              <w:pStyle w:val="Sinespaciado"/>
              <w:rPr>
                <w:sz w:val="16"/>
                <w:szCs w:val="16"/>
                <w:lang w:eastAsia="es-MX"/>
              </w:rPr>
            </w:pPr>
            <w:r w:rsidRPr="00121159">
              <w:rPr>
                <w:sz w:val="16"/>
                <w:szCs w:val="16"/>
              </w:rPr>
              <w:t>Para el resto de las Unidades Médicas, se deberá enviar a Laboratorio de Referencia</w:t>
            </w:r>
          </w:p>
        </w:tc>
      </w:tr>
      <w:tr w:rsidR="007E7467" w:rsidRPr="00121159" w14:paraId="3C9749A7" w14:textId="77777777" w:rsidTr="007933AF">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6E3063D7" w14:textId="77777777" w:rsidR="007E7467" w:rsidRPr="00121159" w:rsidRDefault="007E7467" w:rsidP="007E7467">
            <w:pPr>
              <w:pStyle w:val="Sinespaciado"/>
              <w:rPr>
                <w:sz w:val="16"/>
                <w:szCs w:val="16"/>
                <w:lang w:eastAsia="es-MX"/>
              </w:rPr>
            </w:pPr>
            <w:r w:rsidRPr="00121159">
              <w:rPr>
                <w:sz w:val="16"/>
                <w:szCs w:val="16"/>
                <w:lang w:eastAsia="es-MX"/>
              </w:rPr>
              <w:t>40.23.024</w:t>
            </w:r>
          </w:p>
        </w:tc>
        <w:tc>
          <w:tcPr>
            <w:tcW w:w="1494" w:type="pct"/>
            <w:tcBorders>
              <w:top w:val="nil"/>
              <w:left w:val="nil"/>
              <w:bottom w:val="single" w:sz="4" w:space="0" w:color="auto"/>
              <w:right w:val="single" w:sz="4" w:space="0" w:color="auto"/>
            </w:tcBorders>
            <w:shd w:val="clear" w:color="auto" w:fill="auto"/>
            <w:noWrap/>
            <w:vAlign w:val="center"/>
            <w:hideMark/>
          </w:tcPr>
          <w:p w14:paraId="51731203" w14:textId="77777777" w:rsidR="007E7467" w:rsidRPr="00121159" w:rsidRDefault="007E7467" w:rsidP="007E7467">
            <w:pPr>
              <w:pStyle w:val="Sinespaciado"/>
              <w:rPr>
                <w:sz w:val="16"/>
                <w:szCs w:val="16"/>
                <w:lang w:eastAsia="es-MX"/>
              </w:rPr>
            </w:pPr>
            <w:proofErr w:type="spellStart"/>
            <w:r w:rsidRPr="00121159">
              <w:rPr>
                <w:sz w:val="16"/>
                <w:szCs w:val="16"/>
                <w:lang w:eastAsia="es-MX"/>
              </w:rPr>
              <w:t>Biotinidasa</w:t>
            </w:r>
            <w:proofErr w:type="spellEnd"/>
          </w:p>
        </w:tc>
        <w:tc>
          <w:tcPr>
            <w:tcW w:w="3010" w:type="pct"/>
            <w:tcBorders>
              <w:top w:val="nil"/>
              <w:left w:val="nil"/>
              <w:bottom w:val="single" w:sz="4" w:space="0" w:color="auto"/>
              <w:right w:val="single" w:sz="4" w:space="0" w:color="auto"/>
            </w:tcBorders>
            <w:shd w:val="clear" w:color="auto" w:fill="auto"/>
            <w:vAlign w:val="center"/>
          </w:tcPr>
          <w:p w14:paraId="4686CDF0"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41DC5A91" w14:textId="77777777" w:rsidTr="007933AF">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12F160DD" w14:textId="77777777" w:rsidR="007E7467" w:rsidRPr="00121159" w:rsidRDefault="007E7467" w:rsidP="007E7467">
            <w:pPr>
              <w:pStyle w:val="Sinespaciado"/>
              <w:rPr>
                <w:sz w:val="16"/>
                <w:szCs w:val="16"/>
                <w:lang w:eastAsia="es-MX"/>
              </w:rPr>
            </w:pPr>
            <w:r w:rsidRPr="00121159">
              <w:rPr>
                <w:sz w:val="16"/>
                <w:szCs w:val="16"/>
                <w:lang w:eastAsia="es-MX"/>
              </w:rPr>
              <w:t>40.23.025</w:t>
            </w:r>
          </w:p>
        </w:tc>
        <w:tc>
          <w:tcPr>
            <w:tcW w:w="1494" w:type="pct"/>
            <w:tcBorders>
              <w:top w:val="nil"/>
              <w:left w:val="nil"/>
              <w:bottom w:val="single" w:sz="4" w:space="0" w:color="auto"/>
              <w:right w:val="single" w:sz="4" w:space="0" w:color="auto"/>
            </w:tcBorders>
            <w:shd w:val="clear" w:color="auto" w:fill="auto"/>
            <w:noWrap/>
            <w:vAlign w:val="center"/>
            <w:hideMark/>
          </w:tcPr>
          <w:p w14:paraId="511DC5EA" w14:textId="77777777" w:rsidR="007E7467" w:rsidRPr="00121159" w:rsidRDefault="007E7467" w:rsidP="007E7467">
            <w:pPr>
              <w:pStyle w:val="Sinespaciado"/>
              <w:rPr>
                <w:sz w:val="16"/>
                <w:szCs w:val="16"/>
                <w:lang w:eastAsia="es-MX"/>
              </w:rPr>
            </w:pPr>
            <w:r w:rsidRPr="00121159">
              <w:rPr>
                <w:sz w:val="16"/>
                <w:szCs w:val="16"/>
                <w:lang w:eastAsia="es-MX"/>
              </w:rPr>
              <w:t xml:space="preserve">Galactosa 1 Fosfato </w:t>
            </w:r>
            <w:proofErr w:type="spellStart"/>
            <w:r w:rsidRPr="00121159">
              <w:rPr>
                <w:sz w:val="16"/>
                <w:szCs w:val="16"/>
                <w:lang w:eastAsia="es-MX"/>
              </w:rPr>
              <w:t>Uridil</w:t>
            </w:r>
            <w:proofErr w:type="spellEnd"/>
            <w:r w:rsidRPr="00121159">
              <w:rPr>
                <w:sz w:val="16"/>
                <w:szCs w:val="16"/>
                <w:lang w:eastAsia="es-MX"/>
              </w:rPr>
              <w:t xml:space="preserve"> Transferasa</w:t>
            </w:r>
          </w:p>
        </w:tc>
        <w:tc>
          <w:tcPr>
            <w:tcW w:w="3010" w:type="pct"/>
            <w:tcBorders>
              <w:top w:val="nil"/>
              <w:left w:val="nil"/>
              <w:bottom w:val="single" w:sz="4" w:space="0" w:color="auto"/>
              <w:right w:val="single" w:sz="4" w:space="0" w:color="auto"/>
            </w:tcBorders>
            <w:shd w:val="clear" w:color="auto" w:fill="auto"/>
            <w:vAlign w:val="center"/>
          </w:tcPr>
          <w:p w14:paraId="7E3E94B8"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51DD5E3E" w14:textId="77777777" w:rsidTr="007933AF">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3D8B531A" w14:textId="77777777" w:rsidR="007E7467" w:rsidRPr="00121159" w:rsidRDefault="007E7467" w:rsidP="007E7467">
            <w:pPr>
              <w:pStyle w:val="Sinespaciado"/>
              <w:rPr>
                <w:sz w:val="16"/>
                <w:szCs w:val="16"/>
                <w:lang w:eastAsia="es-MX"/>
              </w:rPr>
            </w:pPr>
            <w:r w:rsidRPr="00121159">
              <w:rPr>
                <w:sz w:val="16"/>
                <w:szCs w:val="16"/>
                <w:lang w:eastAsia="es-MX"/>
              </w:rPr>
              <w:t>40.23.026</w:t>
            </w:r>
          </w:p>
        </w:tc>
        <w:tc>
          <w:tcPr>
            <w:tcW w:w="1494" w:type="pct"/>
            <w:tcBorders>
              <w:top w:val="nil"/>
              <w:left w:val="nil"/>
              <w:bottom w:val="single" w:sz="4" w:space="0" w:color="auto"/>
              <w:right w:val="single" w:sz="4" w:space="0" w:color="auto"/>
            </w:tcBorders>
            <w:shd w:val="clear" w:color="auto" w:fill="auto"/>
            <w:noWrap/>
            <w:vAlign w:val="center"/>
            <w:hideMark/>
          </w:tcPr>
          <w:p w14:paraId="24FFF1E6" w14:textId="77777777" w:rsidR="007E7467" w:rsidRPr="00121159" w:rsidRDefault="007E7467" w:rsidP="007E7467">
            <w:pPr>
              <w:pStyle w:val="Sinespaciado"/>
              <w:rPr>
                <w:sz w:val="16"/>
                <w:szCs w:val="16"/>
                <w:lang w:eastAsia="es-MX"/>
              </w:rPr>
            </w:pPr>
            <w:r w:rsidRPr="00121159">
              <w:rPr>
                <w:sz w:val="16"/>
                <w:szCs w:val="16"/>
                <w:lang w:eastAsia="es-MX"/>
              </w:rPr>
              <w:t>Galactosa</w:t>
            </w:r>
          </w:p>
        </w:tc>
        <w:tc>
          <w:tcPr>
            <w:tcW w:w="3010" w:type="pct"/>
            <w:tcBorders>
              <w:top w:val="nil"/>
              <w:left w:val="nil"/>
              <w:bottom w:val="single" w:sz="4" w:space="0" w:color="auto"/>
              <w:right w:val="single" w:sz="4" w:space="0" w:color="auto"/>
            </w:tcBorders>
            <w:shd w:val="clear" w:color="auto" w:fill="auto"/>
            <w:vAlign w:val="center"/>
          </w:tcPr>
          <w:p w14:paraId="09EFDC26"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09692D52"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34755275" w14:textId="77777777" w:rsidR="007E7467" w:rsidRPr="00121159" w:rsidRDefault="007E7467" w:rsidP="007E7467">
            <w:pPr>
              <w:pStyle w:val="Sinespaciado"/>
              <w:rPr>
                <w:sz w:val="16"/>
                <w:szCs w:val="16"/>
                <w:lang w:eastAsia="es-MX"/>
              </w:rPr>
            </w:pPr>
            <w:r w:rsidRPr="00121159">
              <w:rPr>
                <w:sz w:val="16"/>
                <w:szCs w:val="16"/>
                <w:lang w:eastAsia="es-MX"/>
              </w:rPr>
              <w:t>40.23.027</w:t>
            </w:r>
          </w:p>
        </w:tc>
        <w:tc>
          <w:tcPr>
            <w:tcW w:w="1494" w:type="pct"/>
            <w:tcBorders>
              <w:top w:val="nil"/>
              <w:left w:val="nil"/>
              <w:bottom w:val="single" w:sz="4" w:space="0" w:color="auto"/>
              <w:right w:val="single" w:sz="4" w:space="0" w:color="auto"/>
            </w:tcBorders>
            <w:shd w:val="clear" w:color="auto" w:fill="auto"/>
            <w:noWrap/>
            <w:vAlign w:val="center"/>
            <w:hideMark/>
          </w:tcPr>
          <w:p w14:paraId="13E9157E" w14:textId="77777777" w:rsidR="007E7467" w:rsidRPr="00121159" w:rsidRDefault="007E7467" w:rsidP="007E7467">
            <w:pPr>
              <w:pStyle w:val="Sinespaciado"/>
              <w:rPr>
                <w:sz w:val="16"/>
                <w:szCs w:val="16"/>
                <w:lang w:eastAsia="es-MX"/>
              </w:rPr>
            </w:pPr>
            <w:r w:rsidRPr="00121159">
              <w:rPr>
                <w:sz w:val="16"/>
                <w:szCs w:val="16"/>
                <w:lang w:eastAsia="es-MX"/>
              </w:rPr>
              <w:t>Glucosa 6-Fosfato Deshidrogenasa (G6PDH)</w:t>
            </w:r>
          </w:p>
        </w:tc>
        <w:tc>
          <w:tcPr>
            <w:tcW w:w="3010" w:type="pct"/>
            <w:tcBorders>
              <w:top w:val="nil"/>
              <w:left w:val="nil"/>
              <w:bottom w:val="single" w:sz="4" w:space="0" w:color="auto"/>
              <w:right w:val="single" w:sz="4" w:space="0" w:color="auto"/>
            </w:tcBorders>
            <w:vAlign w:val="center"/>
          </w:tcPr>
          <w:p w14:paraId="6FEA4515"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179EEDBC"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22FC4B7A" w14:textId="77777777" w:rsidR="007E7467" w:rsidRPr="00121159" w:rsidRDefault="007E7467" w:rsidP="007E7467">
            <w:pPr>
              <w:pStyle w:val="Sinespaciado"/>
              <w:rPr>
                <w:sz w:val="16"/>
                <w:szCs w:val="16"/>
                <w:lang w:eastAsia="es-MX"/>
              </w:rPr>
            </w:pPr>
            <w:r w:rsidRPr="00121159">
              <w:rPr>
                <w:sz w:val="16"/>
                <w:szCs w:val="16"/>
                <w:lang w:eastAsia="es-MX"/>
              </w:rPr>
              <w:t>40.23.028</w:t>
            </w:r>
          </w:p>
        </w:tc>
        <w:tc>
          <w:tcPr>
            <w:tcW w:w="1494" w:type="pct"/>
            <w:tcBorders>
              <w:top w:val="nil"/>
              <w:left w:val="nil"/>
              <w:bottom w:val="single" w:sz="4" w:space="0" w:color="auto"/>
              <w:right w:val="single" w:sz="4" w:space="0" w:color="auto"/>
            </w:tcBorders>
            <w:shd w:val="clear" w:color="auto" w:fill="auto"/>
            <w:noWrap/>
            <w:vAlign w:val="center"/>
            <w:hideMark/>
          </w:tcPr>
          <w:p w14:paraId="43E852FF" w14:textId="77777777" w:rsidR="007E7467" w:rsidRPr="00121159" w:rsidRDefault="007E7467" w:rsidP="007E7467">
            <w:pPr>
              <w:pStyle w:val="Sinespaciado"/>
              <w:rPr>
                <w:sz w:val="16"/>
                <w:szCs w:val="16"/>
                <w:lang w:eastAsia="es-MX"/>
              </w:rPr>
            </w:pPr>
            <w:r w:rsidRPr="00121159">
              <w:rPr>
                <w:sz w:val="16"/>
                <w:szCs w:val="16"/>
                <w:lang w:eastAsia="es-MX"/>
              </w:rPr>
              <w:t xml:space="preserve">Mucopolisacáridos </w:t>
            </w:r>
          </w:p>
        </w:tc>
        <w:tc>
          <w:tcPr>
            <w:tcW w:w="3010" w:type="pct"/>
            <w:tcBorders>
              <w:top w:val="nil"/>
              <w:left w:val="nil"/>
              <w:bottom w:val="single" w:sz="4" w:space="0" w:color="auto"/>
              <w:right w:val="single" w:sz="4" w:space="0" w:color="auto"/>
            </w:tcBorders>
            <w:vAlign w:val="center"/>
          </w:tcPr>
          <w:p w14:paraId="42C4EC02"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6470F80E"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4712F314" w14:textId="77777777" w:rsidR="007E7467" w:rsidRPr="00121159" w:rsidRDefault="007E7467" w:rsidP="007E7467">
            <w:pPr>
              <w:pStyle w:val="Sinespaciado"/>
              <w:rPr>
                <w:sz w:val="16"/>
                <w:szCs w:val="16"/>
                <w:lang w:eastAsia="es-MX"/>
              </w:rPr>
            </w:pPr>
            <w:r w:rsidRPr="00121159">
              <w:rPr>
                <w:sz w:val="16"/>
                <w:szCs w:val="16"/>
                <w:lang w:eastAsia="es-MX"/>
              </w:rPr>
              <w:t>40.23.029</w:t>
            </w:r>
          </w:p>
        </w:tc>
        <w:tc>
          <w:tcPr>
            <w:tcW w:w="1494" w:type="pct"/>
            <w:tcBorders>
              <w:top w:val="nil"/>
              <w:left w:val="nil"/>
              <w:bottom w:val="single" w:sz="4" w:space="0" w:color="auto"/>
              <w:right w:val="single" w:sz="4" w:space="0" w:color="auto"/>
            </w:tcBorders>
            <w:shd w:val="clear" w:color="auto" w:fill="auto"/>
            <w:noWrap/>
            <w:vAlign w:val="center"/>
            <w:hideMark/>
          </w:tcPr>
          <w:p w14:paraId="3D041F6E" w14:textId="77777777" w:rsidR="007E7467" w:rsidRPr="00121159" w:rsidRDefault="007E7467" w:rsidP="007E7467">
            <w:pPr>
              <w:pStyle w:val="Sinespaciado"/>
              <w:rPr>
                <w:sz w:val="16"/>
                <w:szCs w:val="16"/>
                <w:lang w:eastAsia="es-MX"/>
              </w:rPr>
            </w:pPr>
            <w:r w:rsidRPr="00121159">
              <w:rPr>
                <w:sz w:val="16"/>
                <w:szCs w:val="16"/>
                <w:lang w:eastAsia="es-MX"/>
              </w:rPr>
              <w:t xml:space="preserve">Tripsina (Tripsinógeno) </w:t>
            </w:r>
            <w:proofErr w:type="spellStart"/>
            <w:r w:rsidRPr="00121159">
              <w:rPr>
                <w:sz w:val="16"/>
                <w:szCs w:val="16"/>
                <w:lang w:eastAsia="es-MX"/>
              </w:rPr>
              <w:t>Inmunoreactivo</w:t>
            </w:r>
            <w:proofErr w:type="spellEnd"/>
            <w:r w:rsidRPr="00121159">
              <w:rPr>
                <w:sz w:val="16"/>
                <w:szCs w:val="16"/>
                <w:lang w:eastAsia="es-MX"/>
              </w:rPr>
              <w:t xml:space="preserve"> Neonatal (IRT Neonatal)</w:t>
            </w:r>
          </w:p>
        </w:tc>
        <w:tc>
          <w:tcPr>
            <w:tcW w:w="3010" w:type="pct"/>
            <w:tcBorders>
              <w:top w:val="nil"/>
              <w:left w:val="nil"/>
              <w:bottom w:val="single" w:sz="4" w:space="0" w:color="auto"/>
              <w:right w:val="single" w:sz="4" w:space="0" w:color="auto"/>
            </w:tcBorders>
            <w:vAlign w:val="center"/>
          </w:tcPr>
          <w:p w14:paraId="62369EA5"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599C5991"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5CE9224D" w14:textId="77777777" w:rsidR="007E7467" w:rsidRPr="00121159" w:rsidRDefault="007E7467" w:rsidP="007E7467">
            <w:pPr>
              <w:pStyle w:val="Sinespaciado"/>
              <w:rPr>
                <w:sz w:val="16"/>
                <w:szCs w:val="16"/>
                <w:lang w:eastAsia="es-MX"/>
              </w:rPr>
            </w:pPr>
            <w:r w:rsidRPr="00121159">
              <w:rPr>
                <w:sz w:val="16"/>
                <w:szCs w:val="16"/>
                <w:lang w:eastAsia="es-MX"/>
              </w:rPr>
              <w:lastRenderedPageBreak/>
              <w:t>40.23.030</w:t>
            </w:r>
          </w:p>
        </w:tc>
        <w:tc>
          <w:tcPr>
            <w:tcW w:w="1494" w:type="pct"/>
            <w:tcBorders>
              <w:top w:val="nil"/>
              <w:left w:val="nil"/>
              <w:bottom w:val="single" w:sz="4" w:space="0" w:color="auto"/>
              <w:right w:val="single" w:sz="4" w:space="0" w:color="auto"/>
            </w:tcBorders>
            <w:shd w:val="clear" w:color="auto" w:fill="auto"/>
            <w:noWrap/>
            <w:vAlign w:val="center"/>
            <w:hideMark/>
          </w:tcPr>
          <w:p w14:paraId="76D5CF6B" w14:textId="77777777" w:rsidR="007E7467" w:rsidRPr="00121159" w:rsidRDefault="007E7467" w:rsidP="007E7467">
            <w:pPr>
              <w:pStyle w:val="Sinespaciado"/>
              <w:rPr>
                <w:sz w:val="16"/>
                <w:szCs w:val="16"/>
                <w:lang w:eastAsia="es-MX"/>
              </w:rPr>
            </w:pPr>
            <w:r w:rsidRPr="00121159">
              <w:rPr>
                <w:sz w:val="16"/>
                <w:szCs w:val="16"/>
                <w:lang w:eastAsia="es-MX"/>
              </w:rPr>
              <w:t>Haptoglobina</w:t>
            </w:r>
          </w:p>
        </w:tc>
        <w:tc>
          <w:tcPr>
            <w:tcW w:w="3010" w:type="pct"/>
            <w:tcBorders>
              <w:top w:val="nil"/>
              <w:left w:val="nil"/>
              <w:bottom w:val="single" w:sz="4" w:space="0" w:color="auto"/>
              <w:right w:val="single" w:sz="4" w:space="0" w:color="auto"/>
            </w:tcBorders>
            <w:vAlign w:val="center"/>
          </w:tcPr>
          <w:p w14:paraId="038327D9"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50A8CD39"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5E24F02F" w14:textId="77777777" w:rsidR="007E7467" w:rsidRPr="00121159" w:rsidRDefault="007E7467" w:rsidP="007E7467">
            <w:pPr>
              <w:pStyle w:val="Sinespaciado"/>
              <w:rPr>
                <w:sz w:val="16"/>
                <w:szCs w:val="16"/>
                <w:lang w:eastAsia="es-MX"/>
              </w:rPr>
            </w:pPr>
            <w:r w:rsidRPr="00121159">
              <w:rPr>
                <w:sz w:val="16"/>
                <w:szCs w:val="16"/>
                <w:lang w:eastAsia="es-MX"/>
              </w:rPr>
              <w:t>40.23.031</w:t>
            </w:r>
          </w:p>
        </w:tc>
        <w:tc>
          <w:tcPr>
            <w:tcW w:w="1494" w:type="pct"/>
            <w:tcBorders>
              <w:top w:val="nil"/>
              <w:left w:val="nil"/>
              <w:bottom w:val="single" w:sz="4" w:space="0" w:color="auto"/>
              <w:right w:val="single" w:sz="4" w:space="0" w:color="auto"/>
            </w:tcBorders>
            <w:shd w:val="clear" w:color="auto" w:fill="auto"/>
            <w:noWrap/>
            <w:vAlign w:val="center"/>
            <w:hideMark/>
          </w:tcPr>
          <w:p w14:paraId="4A1F131D" w14:textId="77777777" w:rsidR="007E7467" w:rsidRPr="00121159" w:rsidRDefault="007E7467" w:rsidP="007E7467">
            <w:pPr>
              <w:pStyle w:val="Sinespaciado"/>
              <w:rPr>
                <w:sz w:val="16"/>
                <w:szCs w:val="16"/>
                <w:lang w:eastAsia="es-MX"/>
              </w:rPr>
            </w:pPr>
            <w:r w:rsidRPr="00121159">
              <w:rPr>
                <w:sz w:val="16"/>
                <w:szCs w:val="16"/>
                <w:lang w:eastAsia="es-MX"/>
              </w:rPr>
              <w:t>Cuantificación de Aminoácidos en suero/plasma/orina</w:t>
            </w:r>
          </w:p>
        </w:tc>
        <w:tc>
          <w:tcPr>
            <w:tcW w:w="3010" w:type="pct"/>
            <w:tcBorders>
              <w:top w:val="nil"/>
              <w:left w:val="nil"/>
              <w:bottom w:val="single" w:sz="4" w:space="0" w:color="auto"/>
              <w:right w:val="single" w:sz="4" w:space="0" w:color="auto"/>
            </w:tcBorders>
            <w:vAlign w:val="center"/>
          </w:tcPr>
          <w:p w14:paraId="252D29C9" w14:textId="77777777" w:rsidR="007E7467" w:rsidRPr="00121159" w:rsidRDefault="007E7467" w:rsidP="007E7467">
            <w:pPr>
              <w:pStyle w:val="Sinespaciado"/>
              <w:rPr>
                <w:sz w:val="16"/>
                <w:szCs w:val="16"/>
                <w:lang w:eastAsia="es-MX"/>
              </w:rPr>
            </w:pPr>
            <w:r w:rsidRPr="00121159">
              <w:rPr>
                <w:sz w:val="16"/>
                <w:szCs w:val="16"/>
                <w:lang w:eastAsia="es-MX"/>
              </w:rPr>
              <w:t>Envío a Laboratorio de Referencia</w:t>
            </w:r>
          </w:p>
        </w:tc>
      </w:tr>
      <w:tr w:rsidR="007E7467" w:rsidRPr="00121159" w14:paraId="453893D9"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76D5EF4D" w14:textId="77777777" w:rsidR="007E7467" w:rsidRPr="00121159" w:rsidRDefault="007E7467" w:rsidP="007E7467">
            <w:pPr>
              <w:pStyle w:val="Sinespaciado"/>
              <w:rPr>
                <w:sz w:val="16"/>
                <w:szCs w:val="16"/>
                <w:lang w:eastAsia="es-MX"/>
              </w:rPr>
            </w:pPr>
            <w:r w:rsidRPr="00121159">
              <w:rPr>
                <w:sz w:val="16"/>
                <w:szCs w:val="16"/>
                <w:lang w:eastAsia="es-MX"/>
              </w:rPr>
              <w:t>40.23.032</w:t>
            </w:r>
          </w:p>
        </w:tc>
        <w:tc>
          <w:tcPr>
            <w:tcW w:w="1494" w:type="pct"/>
            <w:tcBorders>
              <w:top w:val="nil"/>
              <w:left w:val="nil"/>
              <w:bottom w:val="single" w:sz="4" w:space="0" w:color="auto"/>
              <w:right w:val="single" w:sz="4" w:space="0" w:color="auto"/>
            </w:tcBorders>
            <w:shd w:val="clear" w:color="auto" w:fill="auto"/>
            <w:noWrap/>
            <w:vAlign w:val="center"/>
            <w:hideMark/>
          </w:tcPr>
          <w:p w14:paraId="084A56E2" w14:textId="77777777" w:rsidR="007E7467" w:rsidRPr="00121159" w:rsidRDefault="007E7467" w:rsidP="007E7467">
            <w:pPr>
              <w:pStyle w:val="Sinespaciado"/>
              <w:rPr>
                <w:sz w:val="16"/>
                <w:szCs w:val="16"/>
                <w:lang w:eastAsia="es-MX"/>
              </w:rPr>
            </w:pPr>
            <w:r w:rsidRPr="00121159">
              <w:rPr>
                <w:sz w:val="16"/>
                <w:szCs w:val="16"/>
                <w:lang w:eastAsia="es-MX"/>
              </w:rPr>
              <w:t>Anticuerpos (IgA) contra Beta 2 glicoproteína 1</w:t>
            </w:r>
          </w:p>
        </w:tc>
        <w:tc>
          <w:tcPr>
            <w:tcW w:w="3010" w:type="pct"/>
            <w:tcBorders>
              <w:top w:val="nil"/>
              <w:left w:val="nil"/>
              <w:bottom w:val="single" w:sz="4" w:space="0" w:color="auto"/>
              <w:right w:val="single" w:sz="4" w:space="0" w:color="auto"/>
            </w:tcBorders>
            <w:vAlign w:val="center"/>
          </w:tcPr>
          <w:p w14:paraId="26F3E3F6" w14:textId="77777777" w:rsidR="00785ABD" w:rsidRPr="00121159" w:rsidRDefault="00785ABD" w:rsidP="00785ABD">
            <w:pPr>
              <w:pStyle w:val="Sinespaciado"/>
              <w:rPr>
                <w:sz w:val="16"/>
                <w:szCs w:val="16"/>
              </w:rPr>
            </w:pPr>
            <w:r w:rsidRPr="00121159">
              <w:rPr>
                <w:sz w:val="16"/>
                <w:szCs w:val="16"/>
              </w:rPr>
              <w:t>Para las siguientes OOAD / UMAE, se deberá procesar en sitio:</w:t>
            </w:r>
          </w:p>
          <w:p w14:paraId="757D0F42" w14:textId="77777777" w:rsidR="00785ABD" w:rsidRPr="00121159" w:rsidRDefault="00785ABD" w:rsidP="00785ABD">
            <w:pPr>
              <w:pStyle w:val="Sinespaciado"/>
              <w:rPr>
                <w:sz w:val="16"/>
                <w:szCs w:val="16"/>
                <w:lang w:eastAsia="es-MX"/>
              </w:rPr>
            </w:pPr>
          </w:p>
          <w:tbl>
            <w:tblPr>
              <w:tblW w:w="4420" w:type="pct"/>
              <w:tblLayout w:type="fixed"/>
              <w:tblCellMar>
                <w:left w:w="70" w:type="dxa"/>
                <w:right w:w="70" w:type="dxa"/>
              </w:tblCellMar>
              <w:tblLook w:val="04A0" w:firstRow="1" w:lastRow="0" w:firstColumn="1" w:lastColumn="0" w:noHBand="0" w:noVBand="1"/>
            </w:tblPr>
            <w:tblGrid>
              <w:gridCol w:w="539"/>
              <w:gridCol w:w="807"/>
              <w:gridCol w:w="1724"/>
              <w:gridCol w:w="2024"/>
            </w:tblGrid>
            <w:tr w:rsidR="00785ABD" w:rsidRPr="00121159" w14:paraId="238707EA" w14:textId="77777777" w:rsidTr="006F4AD9">
              <w:trPr>
                <w:trHeight w:val="27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BF4E56" w14:textId="77777777" w:rsidR="00785ABD" w:rsidRPr="00121159" w:rsidRDefault="00785ABD" w:rsidP="00BC4296">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Partida</w:t>
                  </w: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1B2D20B9" w14:textId="77777777" w:rsidR="00785ABD" w:rsidRPr="00121159" w:rsidRDefault="00785ABD" w:rsidP="00BC4296">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Clave OOAD</w:t>
                  </w:r>
                </w:p>
              </w:tc>
              <w:tc>
                <w:tcPr>
                  <w:tcW w:w="1692" w:type="pct"/>
                  <w:tcBorders>
                    <w:top w:val="single" w:sz="4" w:space="0" w:color="auto"/>
                    <w:left w:val="nil"/>
                    <w:bottom w:val="single" w:sz="4" w:space="0" w:color="auto"/>
                    <w:right w:val="single" w:sz="4" w:space="0" w:color="auto"/>
                  </w:tcBorders>
                  <w:shd w:val="clear" w:color="auto" w:fill="auto"/>
                  <w:noWrap/>
                  <w:vAlign w:val="center"/>
                </w:tcPr>
                <w:p w14:paraId="2D4D06C4" w14:textId="77777777" w:rsidR="00785ABD" w:rsidRPr="00121159" w:rsidRDefault="00785ABD" w:rsidP="006F4AD9">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OOAD/UMAE</w:t>
                  </w:r>
                </w:p>
              </w:tc>
              <w:tc>
                <w:tcPr>
                  <w:tcW w:w="1987" w:type="pct"/>
                  <w:tcBorders>
                    <w:top w:val="single" w:sz="4" w:space="0" w:color="auto"/>
                    <w:left w:val="nil"/>
                    <w:bottom w:val="single" w:sz="4" w:space="0" w:color="auto"/>
                    <w:right w:val="single" w:sz="4" w:space="0" w:color="auto"/>
                  </w:tcBorders>
                  <w:shd w:val="clear" w:color="auto" w:fill="auto"/>
                  <w:noWrap/>
                  <w:vAlign w:val="center"/>
                </w:tcPr>
                <w:p w14:paraId="7F095176" w14:textId="77777777" w:rsidR="00785ABD" w:rsidRPr="00121159" w:rsidRDefault="00785ABD" w:rsidP="006F4AD9">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UNIDAD</w:t>
                  </w:r>
                </w:p>
              </w:tc>
            </w:tr>
            <w:tr w:rsidR="00785ABD" w:rsidRPr="00121159" w14:paraId="1A178A94" w14:textId="77777777" w:rsidTr="006F4AD9">
              <w:trPr>
                <w:trHeight w:val="27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477327" w14:textId="77777777" w:rsidR="00785ABD" w:rsidRPr="00121159" w:rsidRDefault="00785ABD" w:rsidP="00BC4296">
                  <w:pPr>
                    <w:spacing w:after="0"/>
                    <w:jc w:val="center"/>
                    <w:rPr>
                      <w:rFonts w:eastAsia="Times New Roman" w:cs="Calibri"/>
                      <w:color w:val="000000"/>
                      <w:sz w:val="16"/>
                      <w:szCs w:val="16"/>
                      <w:lang w:eastAsia="es-MX"/>
                    </w:rPr>
                  </w:pPr>
                  <w:r w:rsidRPr="00121159">
                    <w:rPr>
                      <w:rFonts w:eastAsia="Times New Roman" w:cs="Calibri"/>
                      <w:color w:val="000000"/>
                      <w:sz w:val="16"/>
                      <w:szCs w:val="16"/>
                    </w:rPr>
                    <w:t>35</w:t>
                  </w: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66195C28" w14:textId="77777777" w:rsidR="00785ABD" w:rsidRPr="00121159" w:rsidRDefault="00785ABD" w:rsidP="00BC4296">
                  <w:pPr>
                    <w:spacing w:after="0"/>
                    <w:jc w:val="center"/>
                    <w:rPr>
                      <w:rFonts w:eastAsia="Times New Roman" w:cs="Calibri"/>
                      <w:color w:val="000000"/>
                      <w:sz w:val="16"/>
                      <w:szCs w:val="16"/>
                      <w:lang w:eastAsia="es-MX"/>
                    </w:rPr>
                  </w:pPr>
                  <w:r w:rsidRPr="00121159">
                    <w:rPr>
                      <w:sz w:val="16"/>
                      <w:szCs w:val="16"/>
                    </w:rPr>
                    <w:t>40</w:t>
                  </w:r>
                </w:p>
              </w:tc>
              <w:tc>
                <w:tcPr>
                  <w:tcW w:w="1692" w:type="pct"/>
                  <w:tcBorders>
                    <w:top w:val="single" w:sz="4" w:space="0" w:color="auto"/>
                    <w:left w:val="nil"/>
                    <w:bottom w:val="single" w:sz="4" w:space="0" w:color="auto"/>
                    <w:right w:val="single" w:sz="4" w:space="0" w:color="auto"/>
                  </w:tcBorders>
                  <w:shd w:val="clear" w:color="auto" w:fill="auto"/>
                  <w:noWrap/>
                  <w:vAlign w:val="center"/>
                </w:tcPr>
                <w:p w14:paraId="75F16530" w14:textId="77777777" w:rsidR="00785ABD" w:rsidRPr="00121159" w:rsidRDefault="00785ABD" w:rsidP="006F4AD9">
                  <w:pPr>
                    <w:spacing w:after="0"/>
                    <w:jc w:val="left"/>
                    <w:rPr>
                      <w:rFonts w:eastAsia="Times New Roman" w:cs="Calibri"/>
                      <w:color w:val="000000"/>
                      <w:sz w:val="16"/>
                      <w:szCs w:val="16"/>
                      <w:lang w:eastAsia="es-MX"/>
                    </w:rPr>
                  </w:pPr>
                  <w:r w:rsidRPr="00121159">
                    <w:rPr>
                      <w:sz w:val="16"/>
                      <w:szCs w:val="16"/>
                    </w:rPr>
                    <w:t>Ciudad de México Sur</w:t>
                  </w:r>
                </w:p>
              </w:tc>
              <w:tc>
                <w:tcPr>
                  <w:tcW w:w="1987" w:type="pct"/>
                  <w:tcBorders>
                    <w:top w:val="single" w:sz="4" w:space="0" w:color="auto"/>
                    <w:left w:val="nil"/>
                    <w:bottom w:val="single" w:sz="4" w:space="0" w:color="auto"/>
                    <w:right w:val="single" w:sz="4" w:space="0" w:color="auto"/>
                  </w:tcBorders>
                  <w:shd w:val="clear" w:color="auto" w:fill="auto"/>
                  <w:noWrap/>
                  <w:vAlign w:val="center"/>
                </w:tcPr>
                <w:p w14:paraId="48C3C98A" w14:textId="77777777" w:rsidR="00785ABD" w:rsidRPr="00121159" w:rsidRDefault="00785ABD" w:rsidP="006F4AD9">
                  <w:pPr>
                    <w:spacing w:after="0"/>
                    <w:jc w:val="left"/>
                    <w:rPr>
                      <w:rFonts w:eastAsia="Times New Roman" w:cs="Calibri"/>
                      <w:color w:val="000000"/>
                      <w:sz w:val="16"/>
                      <w:szCs w:val="16"/>
                      <w:lang w:eastAsia="es-MX"/>
                    </w:rPr>
                  </w:pPr>
                  <w:r w:rsidRPr="00121159">
                    <w:rPr>
                      <w:sz w:val="16"/>
                      <w:szCs w:val="16"/>
                    </w:rPr>
                    <w:t xml:space="preserve">HGZ 1 Carlos Mc </w:t>
                  </w:r>
                  <w:proofErr w:type="spellStart"/>
                  <w:r w:rsidRPr="00121159">
                    <w:rPr>
                      <w:sz w:val="16"/>
                      <w:szCs w:val="16"/>
                    </w:rPr>
                    <w:t>Gregor</w:t>
                  </w:r>
                  <w:proofErr w:type="spellEnd"/>
                </w:p>
              </w:tc>
            </w:tr>
            <w:tr w:rsidR="00785ABD" w:rsidRPr="00121159" w14:paraId="4E25F684" w14:textId="77777777" w:rsidTr="006F4AD9">
              <w:trPr>
                <w:trHeight w:val="27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2C0245" w14:textId="77777777" w:rsidR="00785ABD" w:rsidRPr="00121159" w:rsidRDefault="00785ABD" w:rsidP="00BC4296">
                  <w:pPr>
                    <w:spacing w:after="0"/>
                    <w:jc w:val="center"/>
                    <w:rPr>
                      <w:rFonts w:eastAsia="Times New Roman" w:cs="Calibri"/>
                      <w:color w:val="000000"/>
                      <w:sz w:val="16"/>
                      <w:szCs w:val="16"/>
                      <w:lang w:eastAsia="es-MX"/>
                    </w:rPr>
                  </w:pPr>
                  <w:r w:rsidRPr="00121159">
                    <w:rPr>
                      <w:rFonts w:cs="Calibri"/>
                      <w:color w:val="000000"/>
                      <w:sz w:val="16"/>
                      <w:szCs w:val="16"/>
                    </w:rPr>
                    <w:t>36</w:t>
                  </w: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775FD4E0" w14:textId="77777777" w:rsidR="00785ABD" w:rsidRPr="00121159" w:rsidRDefault="00785ABD" w:rsidP="00BC4296">
                  <w:pPr>
                    <w:spacing w:after="0"/>
                    <w:jc w:val="center"/>
                    <w:rPr>
                      <w:rFonts w:eastAsia="Times New Roman" w:cs="Calibri"/>
                      <w:color w:val="000000"/>
                      <w:sz w:val="16"/>
                      <w:szCs w:val="16"/>
                      <w:lang w:eastAsia="es-MX"/>
                    </w:rPr>
                  </w:pPr>
                  <w:r w:rsidRPr="00121159">
                    <w:rPr>
                      <w:rFonts w:cs="Calibri"/>
                      <w:color w:val="000000"/>
                      <w:sz w:val="16"/>
                      <w:szCs w:val="16"/>
                    </w:rPr>
                    <w:t>4A</w:t>
                  </w:r>
                </w:p>
              </w:tc>
              <w:tc>
                <w:tcPr>
                  <w:tcW w:w="1692" w:type="pct"/>
                  <w:tcBorders>
                    <w:top w:val="single" w:sz="4" w:space="0" w:color="auto"/>
                    <w:left w:val="nil"/>
                    <w:bottom w:val="single" w:sz="4" w:space="0" w:color="auto"/>
                    <w:right w:val="single" w:sz="4" w:space="0" w:color="auto"/>
                  </w:tcBorders>
                  <w:shd w:val="clear" w:color="auto" w:fill="auto"/>
                  <w:noWrap/>
                  <w:vAlign w:val="center"/>
                </w:tcPr>
                <w:p w14:paraId="32767DFA"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UMAE HES CMN La Raza</w:t>
                  </w:r>
                </w:p>
              </w:tc>
              <w:tc>
                <w:tcPr>
                  <w:tcW w:w="1987" w:type="pct"/>
                  <w:tcBorders>
                    <w:top w:val="single" w:sz="4" w:space="0" w:color="auto"/>
                    <w:left w:val="nil"/>
                    <w:bottom w:val="single" w:sz="4" w:space="0" w:color="auto"/>
                    <w:right w:val="single" w:sz="4" w:space="0" w:color="auto"/>
                  </w:tcBorders>
                  <w:shd w:val="clear" w:color="auto" w:fill="auto"/>
                  <w:noWrap/>
                  <w:vAlign w:val="center"/>
                </w:tcPr>
                <w:p w14:paraId="06CBA92E"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UMAE HES CMN La Raza</w:t>
                  </w:r>
                </w:p>
              </w:tc>
            </w:tr>
            <w:tr w:rsidR="00785ABD" w:rsidRPr="00121159" w14:paraId="378957C5" w14:textId="77777777" w:rsidTr="006F4AD9">
              <w:trPr>
                <w:trHeight w:val="27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6F179F" w14:textId="77777777" w:rsidR="00785ABD" w:rsidRPr="00121159" w:rsidRDefault="00785ABD" w:rsidP="00BC4296">
                  <w:pPr>
                    <w:spacing w:after="0"/>
                    <w:jc w:val="center"/>
                    <w:rPr>
                      <w:rFonts w:eastAsia="Times New Roman" w:cs="Calibri"/>
                      <w:color w:val="000000"/>
                      <w:sz w:val="16"/>
                      <w:szCs w:val="16"/>
                      <w:lang w:eastAsia="es-MX"/>
                    </w:rPr>
                  </w:pPr>
                  <w:r w:rsidRPr="00121159">
                    <w:rPr>
                      <w:rFonts w:cs="Calibri"/>
                      <w:color w:val="000000"/>
                      <w:sz w:val="16"/>
                      <w:szCs w:val="16"/>
                    </w:rPr>
                    <w:t>37</w:t>
                  </w: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3DE9F74B" w14:textId="77777777" w:rsidR="00785ABD" w:rsidRPr="00121159" w:rsidRDefault="00785ABD" w:rsidP="00BC4296">
                  <w:pPr>
                    <w:spacing w:after="0"/>
                    <w:jc w:val="center"/>
                    <w:rPr>
                      <w:rFonts w:eastAsia="Times New Roman" w:cs="Calibri"/>
                      <w:color w:val="000000"/>
                      <w:sz w:val="16"/>
                      <w:szCs w:val="16"/>
                      <w:lang w:eastAsia="es-MX"/>
                    </w:rPr>
                  </w:pPr>
                  <w:r w:rsidRPr="00121159">
                    <w:rPr>
                      <w:rFonts w:cs="Calibri"/>
                      <w:color w:val="000000"/>
                      <w:sz w:val="16"/>
                      <w:szCs w:val="16"/>
                    </w:rPr>
                    <w:t>4B</w:t>
                  </w:r>
                </w:p>
              </w:tc>
              <w:tc>
                <w:tcPr>
                  <w:tcW w:w="1692" w:type="pct"/>
                  <w:tcBorders>
                    <w:top w:val="single" w:sz="4" w:space="0" w:color="auto"/>
                    <w:left w:val="nil"/>
                    <w:bottom w:val="single" w:sz="4" w:space="0" w:color="auto"/>
                    <w:right w:val="single" w:sz="4" w:space="0" w:color="auto"/>
                  </w:tcBorders>
                  <w:shd w:val="clear" w:color="auto" w:fill="auto"/>
                  <w:noWrap/>
                  <w:vAlign w:val="center"/>
                </w:tcPr>
                <w:p w14:paraId="53C0CB7E"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UMAE HES CMN Siglo XXI</w:t>
                  </w:r>
                </w:p>
              </w:tc>
              <w:tc>
                <w:tcPr>
                  <w:tcW w:w="1987" w:type="pct"/>
                  <w:tcBorders>
                    <w:top w:val="single" w:sz="4" w:space="0" w:color="auto"/>
                    <w:left w:val="nil"/>
                    <w:bottom w:val="single" w:sz="4" w:space="0" w:color="auto"/>
                    <w:right w:val="single" w:sz="4" w:space="0" w:color="auto"/>
                  </w:tcBorders>
                  <w:shd w:val="clear" w:color="auto" w:fill="auto"/>
                  <w:noWrap/>
                  <w:vAlign w:val="center"/>
                </w:tcPr>
                <w:p w14:paraId="264B730C"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UMAE HES CMN Siglo XXI</w:t>
                  </w:r>
                </w:p>
              </w:tc>
            </w:tr>
            <w:tr w:rsidR="00785ABD" w:rsidRPr="00121159" w14:paraId="7D32C20D" w14:textId="77777777" w:rsidTr="006F4AD9">
              <w:trPr>
                <w:trHeight w:val="27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F8F430" w14:textId="77777777" w:rsidR="00785ABD" w:rsidRPr="00121159" w:rsidRDefault="00785ABD" w:rsidP="00BC4296">
                  <w:pPr>
                    <w:spacing w:after="0"/>
                    <w:jc w:val="center"/>
                    <w:rPr>
                      <w:rFonts w:eastAsia="Times New Roman" w:cs="Calibri"/>
                      <w:color w:val="000000"/>
                      <w:sz w:val="16"/>
                      <w:szCs w:val="16"/>
                      <w:lang w:eastAsia="es-MX"/>
                    </w:rPr>
                  </w:pPr>
                  <w:r w:rsidRPr="00121159">
                    <w:rPr>
                      <w:rFonts w:cs="Calibri"/>
                      <w:color w:val="000000"/>
                      <w:sz w:val="16"/>
                      <w:szCs w:val="16"/>
                    </w:rPr>
                    <w:t>38</w:t>
                  </w: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2BBCA430" w14:textId="77777777" w:rsidR="00785ABD" w:rsidRPr="00121159" w:rsidRDefault="00785ABD" w:rsidP="00BC4296">
                  <w:pPr>
                    <w:spacing w:after="0"/>
                    <w:jc w:val="center"/>
                    <w:rPr>
                      <w:rFonts w:eastAsia="Times New Roman" w:cs="Calibri"/>
                      <w:color w:val="000000"/>
                      <w:sz w:val="16"/>
                      <w:szCs w:val="16"/>
                      <w:lang w:eastAsia="es-MX"/>
                    </w:rPr>
                  </w:pPr>
                  <w:r w:rsidRPr="00121159">
                    <w:rPr>
                      <w:rFonts w:cs="Calibri"/>
                      <w:color w:val="000000"/>
                      <w:sz w:val="16"/>
                      <w:szCs w:val="16"/>
                    </w:rPr>
                    <w:t>4C</w:t>
                  </w:r>
                </w:p>
              </w:tc>
              <w:tc>
                <w:tcPr>
                  <w:tcW w:w="1692" w:type="pct"/>
                  <w:tcBorders>
                    <w:top w:val="single" w:sz="4" w:space="0" w:color="auto"/>
                    <w:left w:val="nil"/>
                    <w:bottom w:val="single" w:sz="4" w:space="0" w:color="auto"/>
                    <w:right w:val="single" w:sz="4" w:space="0" w:color="auto"/>
                  </w:tcBorders>
                  <w:shd w:val="clear" w:color="auto" w:fill="auto"/>
                  <w:noWrap/>
                  <w:vAlign w:val="center"/>
                </w:tcPr>
                <w:p w14:paraId="7EF39B9A"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UMAE HES CMN Occidente</w:t>
                  </w:r>
                </w:p>
              </w:tc>
              <w:tc>
                <w:tcPr>
                  <w:tcW w:w="1987" w:type="pct"/>
                  <w:tcBorders>
                    <w:top w:val="single" w:sz="4" w:space="0" w:color="auto"/>
                    <w:left w:val="nil"/>
                    <w:bottom w:val="single" w:sz="4" w:space="0" w:color="auto"/>
                    <w:right w:val="single" w:sz="4" w:space="0" w:color="auto"/>
                  </w:tcBorders>
                  <w:shd w:val="clear" w:color="auto" w:fill="auto"/>
                  <w:noWrap/>
                  <w:vAlign w:val="center"/>
                </w:tcPr>
                <w:p w14:paraId="62A55ECD"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HES CMN Occidente</w:t>
                  </w:r>
                </w:p>
              </w:tc>
            </w:tr>
            <w:tr w:rsidR="00785ABD" w:rsidRPr="00121159" w14:paraId="5EF950E7" w14:textId="77777777" w:rsidTr="006F4AD9">
              <w:trPr>
                <w:trHeight w:val="27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4B55ED" w14:textId="77777777" w:rsidR="00785ABD" w:rsidRPr="00121159" w:rsidRDefault="00785ABD" w:rsidP="00BC4296">
                  <w:pPr>
                    <w:spacing w:after="0"/>
                    <w:jc w:val="center"/>
                    <w:rPr>
                      <w:rFonts w:eastAsia="Times New Roman" w:cs="Calibri"/>
                      <w:color w:val="000000"/>
                      <w:sz w:val="16"/>
                      <w:szCs w:val="16"/>
                      <w:lang w:eastAsia="es-MX"/>
                    </w:rPr>
                  </w:pPr>
                  <w:r w:rsidRPr="00121159">
                    <w:rPr>
                      <w:rFonts w:cs="Calibri"/>
                      <w:color w:val="000000"/>
                      <w:sz w:val="16"/>
                      <w:szCs w:val="16"/>
                    </w:rPr>
                    <w:t>39</w:t>
                  </w: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282C1979" w14:textId="77777777" w:rsidR="00785ABD" w:rsidRPr="00121159" w:rsidRDefault="00785ABD" w:rsidP="00BC4296">
                  <w:pPr>
                    <w:spacing w:after="0"/>
                    <w:jc w:val="center"/>
                    <w:rPr>
                      <w:rFonts w:eastAsia="Times New Roman" w:cs="Calibri"/>
                      <w:color w:val="000000"/>
                      <w:sz w:val="16"/>
                      <w:szCs w:val="16"/>
                      <w:lang w:eastAsia="es-MX"/>
                    </w:rPr>
                  </w:pPr>
                  <w:r w:rsidRPr="00121159">
                    <w:rPr>
                      <w:rFonts w:cs="Calibri"/>
                      <w:color w:val="000000"/>
                      <w:sz w:val="16"/>
                      <w:szCs w:val="16"/>
                    </w:rPr>
                    <w:t>4D</w:t>
                  </w:r>
                </w:p>
              </w:tc>
              <w:tc>
                <w:tcPr>
                  <w:tcW w:w="1692" w:type="pct"/>
                  <w:tcBorders>
                    <w:top w:val="single" w:sz="4" w:space="0" w:color="auto"/>
                    <w:left w:val="nil"/>
                    <w:bottom w:val="single" w:sz="4" w:space="0" w:color="auto"/>
                    <w:right w:val="single" w:sz="4" w:space="0" w:color="auto"/>
                  </w:tcBorders>
                  <w:shd w:val="clear" w:color="auto" w:fill="auto"/>
                  <w:noWrap/>
                  <w:vAlign w:val="center"/>
                </w:tcPr>
                <w:p w14:paraId="3EDA0F86"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UMAE HES Monterrey</w:t>
                  </w:r>
                </w:p>
              </w:tc>
              <w:tc>
                <w:tcPr>
                  <w:tcW w:w="1987" w:type="pct"/>
                  <w:tcBorders>
                    <w:top w:val="single" w:sz="4" w:space="0" w:color="auto"/>
                    <w:left w:val="nil"/>
                    <w:bottom w:val="single" w:sz="4" w:space="0" w:color="auto"/>
                    <w:right w:val="single" w:sz="4" w:space="0" w:color="auto"/>
                  </w:tcBorders>
                  <w:shd w:val="clear" w:color="auto" w:fill="auto"/>
                  <w:noWrap/>
                  <w:vAlign w:val="center"/>
                </w:tcPr>
                <w:p w14:paraId="4E9255FB"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HES 25 Monterrey</w:t>
                  </w:r>
                </w:p>
              </w:tc>
            </w:tr>
            <w:tr w:rsidR="00785ABD" w:rsidRPr="00121159" w14:paraId="62F80672" w14:textId="77777777" w:rsidTr="006F4AD9">
              <w:trPr>
                <w:trHeight w:val="27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A19C24" w14:textId="77777777" w:rsidR="00785ABD" w:rsidRPr="00121159" w:rsidRDefault="00785ABD" w:rsidP="00BC4296">
                  <w:pPr>
                    <w:spacing w:after="0"/>
                    <w:jc w:val="center"/>
                    <w:rPr>
                      <w:rFonts w:cs="Calibri"/>
                      <w:color w:val="000000"/>
                      <w:sz w:val="16"/>
                      <w:szCs w:val="16"/>
                    </w:rPr>
                  </w:pPr>
                  <w:r w:rsidRPr="00121159">
                    <w:rPr>
                      <w:rFonts w:cs="Calibri"/>
                      <w:color w:val="000000"/>
                      <w:sz w:val="16"/>
                      <w:szCs w:val="16"/>
                    </w:rPr>
                    <w:t>40</w:t>
                  </w: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5BEFCBF8" w14:textId="77777777" w:rsidR="00785ABD" w:rsidRPr="00121159" w:rsidRDefault="00785ABD" w:rsidP="00BC4296">
                  <w:pPr>
                    <w:spacing w:after="0"/>
                    <w:jc w:val="center"/>
                    <w:rPr>
                      <w:rFonts w:cs="Calibri"/>
                      <w:color w:val="000000"/>
                      <w:sz w:val="16"/>
                      <w:szCs w:val="16"/>
                    </w:rPr>
                  </w:pPr>
                  <w:r w:rsidRPr="00121159">
                    <w:rPr>
                      <w:rFonts w:cs="Calibri"/>
                      <w:color w:val="000000"/>
                      <w:sz w:val="16"/>
                      <w:szCs w:val="16"/>
                    </w:rPr>
                    <w:t>4E</w:t>
                  </w:r>
                </w:p>
              </w:tc>
              <w:tc>
                <w:tcPr>
                  <w:tcW w:w="1692" w:type="pct"/>
                  <w:tcBorders>
                    <w:top w:val="single" w:sz="4" w:space="0" w:color="auto"/>
                    <w:left w:val="nil"/>
                    <w:bottom w:val="single" w:sz="4" w:space="0" w:color="auto"/>
                    <w:right w:val="single" w:sz="4" w:space="0" w:color="auto"/>
                  </w:tcBorders>
                  <w:shd w:val="clear" w:color="auto" w:fill="auto"/>
                  <w:noWrap/>
                  <w:vAlign w:val="center"/>
                </w:tcPr>
                <w:p w14:paraId="1970E075"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UMAE HES Torreón</w:t>
                  </w:r>
                </w:p>
              </w:tc>
              <w:tc>
                <w:tcPr>
                  <w:tcW w:w="1987" w:type="pct"/>
                  <w:tcBorders>
                    <w:top w:val="single" w:sz="4" w:space="0" w:color="auto"/>
                    <w:left w:val="nil"/>
                    <w:bottom w:val="single" w:sz="4" w:space="0" w:color="auto"/>
                    <w:right w:val="single" w:sz="4" w:space="0" w:color="auto"/>
                  </w:tcBorders>
                  <w:shd w:val="clear" w:color="auto" w:fill="auto"/>
                  <w:noWrap/>
                  <w:vAlign w:val="center"/>
                </w:tcPr>
                <w:p w14:paraId="1A5FA98B"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HES 71 Torreón</w:t>
                  </w:r>
                </w:p>
              </w:tc>
            </w:tr>
            <w:tr w:rsidR="00785ABD" w:rsidRPr="00121159" w14:paraId="00F80FB8" w14:textId="77777777" w:rsidTr="006F4AD9">
              <w:trPr>
                <w:trHeight w:val="27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1C3228" w14:textId="77777777" w:rsidR="00785ABD" w:rsidRPr="00121159" w:rsidRDefault="00785ABD" w:rsidP="00BC4296">
                  <w:pPr>
                    <w:spacing w:after="0"/>
                    <w:jc w:val="center"/>
                    <w:rPr>
                      <w:rFonts w:cs="Calibri"/>
                      <w:color w:val="000000"/>
                      <w:sz w:val="16"/>
                      <w:szCs w:val="16"/>
                    </w:rPr>
                  </w:pPr>
                  <w:r w:rsidRPr="00121159">
                    <w:rPr>
                      <w:rFonts w:cs="Calibri"/>
                      <w:color w:val="000000"/>
                      <w:sz w:val="16"/>
                      <w:szCs w:val="16"/>
                    </w:rPr>
                    <w:t>42</w:t>
                  </w: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34BD1434" w14:textId="77777777" w:rsidR="00785ABD" w:rsidRPr="00121159" w:rsidRDefault="00785ABD" w:rsidP="00BC4296">
                  <w:pPr>
                    <w:spacing w:after="0"/>
                    <w:jc w:val="center"/>
                    <w:rPr>
                      <w:rFonts w:cs="Calibri"/>
                      <w:color w:val="000000"/>
                      <w:sz w:val="16"/>
                      <w:szCs w:val="16"/>
                    </w:rPr>
                  </w:pPr>
                  <w:r w:rsidRPr="00121159">
                    <w:rPr>
                      <w:rFonts w:cs="Calibri"/>
                      <w:color w:val="000000"/>
                      <w:sz w:val="16"/>
                      <w:szCs w:val="16"/>
                    </w:rPr>
                    <w:t>4G</w:t>
                  </w:r>
                </w:p>
              </w:tc>
              <w:tc>
                <w:tcPr>
                  <w:tcW w:w="1692" w:type="pct"/>
                  <w:tcBorders>
                    <w:top w:val="single" w:sz="4" w:space="0" w:color="auto"/>
                    <w:left w:val="nil"/>
                    <w:bottom w:val="single" w:sz="4" w:space="0" w:color="auto"/>
                    <w:right w:val="single" w:sz="4" w:space="0" w:color="auto"/>
                  </w:tcBorders>
                  <w:shd w:val="clear" w:color="auto" w:fill="auto"/>
                  <w:noWrap/>
                  <w:vAlign w:val="center"/>
                </w:tcPr>
                <w:p w14:paraId="54BCE967"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UMAE HES CMN del Bajío</w:t>
                  </w:r>
                </w:p>
              </w:tc>
              <w:tc>
                <w:tcPr>
                  <w:tcW w:w="1987" w:type="pct"/>
                  <w:tcBorders>
                    <w:top w:val="single" w:sz="4" w:space="0" w:color="auto"/>
                    <w:left w:val="nil"/>
                    <w:bottom w:val="single" w:sz="4" w:space="0" w:color="auto"/>
                    <w:right w:val="single" w:sz="4" w:space="0" w:color="auto"/>
                  </w:tcBorders>
                  <w:shd w:val="clear" w:color="auto" w:fill="auto"/>
                  <w:noWrap/>
                  <w:vAlign w:val="center"/>
                </w:tcPr>
                <w:p w14:paraId="6E52FE70"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HES 1 CMN del Bajío</w:t>
                  </w:r>
                </w:p>
              </w:tc>
            </w:tr>
            <w:tr w:rsidR="00785ABD" w:rsidRPr="00121159" w14:paraId="02A50611" w14:textId="77777777" w:rsidTr="006F4AD9">
              <w:trPr>
                <w:trHeight w:val="27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7FB13A" w14:textId="77777777" w:rsidR="00785ABD" w:rsidRPr="00121159" w:rsidRDefault="00785ABD" w:rsidP="00BC4296">
                  <w:pPr>
                    <w:spacing w:after="0"/>
                    <w:jc w:val="center"/>
                    <w:rPr>
                      <w:rFonts w:cs="Calibri"/>
                      <w:color w:val="000000"/>
                      <w:sz w:val="16"/>
                      <w:szCs w:val="16"/>
                    </w:rPr>
                  </w:pPr>
                  <w:r w:rsidRPr="00121159">
                    <w:rPr>
                      <w:rFonts w:cs="Calibri"/>
                      <w:color w:val="000000"/>
                      <w:sz w:val="16"/>
                      <w:szCs w:val="16"/>
                    </w:rPr>
                    <w:t>47</w:t>
                  </w: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08BEDE6F" w14:textId="77777777" w:rsidR="00785ABD" w:rsidRPr="00121159" w:rsidRDefault="00785ABD" w:rsidP="00BC4296">
                  <w:pPr>
                    <w:spacing w:after="0"/>
                    <w:jc w:val="center"/>
                    <w:rPr>
                      <w:rFonts w:cs="Calibri"/>
                      <w:color w:val="000000"/>
                      <w:sz w:val="16"/>
                      <w:szCs w:val="16"/>
                    </w:rPr>
                  </w:pPr>
                  <w:r w:rsidRPr="00121159">
                    <w:rPr>
                      <w:rFonts w:cs="Calibri"/>
                      <w:color w:val="000000"/>
                      <w:sz w:val="16"/>
                      <w:szCs w:val="16"/>
                    </w:rPr>
                    <w:t>4L</w:t>
                  </w:r>
                </w:p>
              </w:tc>
              <w:tc>
                <w:tcPr>
                  <w:tcW w:w="1692" w:type="pct"/>
                  <w:tcBorders>
                    <w:top w:val="single" w:sz="4" w:space="0" w:color="auto"/>
                    <w:left w:val="nil"/>
                    <w:bottom w:val="single" w:sz="4" w:space="0" w:color="auto"/>
                    <w:right w:val="single" w:sz="4" w:space="0" w:color="auto"/>
                  </w:tcBorders>
                  <w:shd w:val="clear" w:color="auto" w:fill="auto"/>
                  <w:noWrap/>
                  <w:vAlign w:val="center"/>
                </w:tcPr>
                <w:p w14:paraId="1D67F788"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UMAE HGO San Angel</w:t>
                  </w:r>
                </w:p>
              </w:tc>
              <w:tc>
                <w:tcPr>
                  <w:tcW w:w="1987" w:type="pct"/>
                  <w:tcBorders>
                    <w:top w:val="single" w:sz="4" w:space="0" w:color="auto"/>
                    <w:left w:val="nil"/>
                    <w:bottom w:val="single" w:sz="4" w:space="0" w:color="auto"/>
                    <w:right w:val="single" w:sz="4" w:space="0" w:color="auto"/>
                  </w:tcBorders>
                  <w:shd w:val="clear" w:color="auto" w:fill="auto"/>
                  <w:noWrap/>
                  <w:vAlign w:val="center"/>
                </w:tcPr>
                <w:p w14:paraId="388FE084"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HGO 4 CMN Siglo XXI</w:t>
                  </w:r>
                  <w:r w:rsidR="00221154" w:rsidRPr="00121159">
                    <w:rPr>
                      <w:rFonts w:cs="Calibri"/>
                      <w:color w:val="000000"/>
                      <w:sz w:val="16"/>
                      <w:szCs w:val="16"/>
                    </w:rPr>
                    <w:t xml:space="preserve"> </w:t>
                  </w:r>
                  <w:r w:rsidRPr="00121159">
                    <w:rPr>
                      <w:rFonts w:cs="Calibri"/>
                      <w:color w:val="000000"/>
                      <w:sz w:val="16"/>
                      <w:szCs w:val="16"/>
                    </w:rPr>
                    <w:t>San Angel</w:t>
                  </w:r>
                </w:p>
              </w:tc>
            </w:tr>
            <w:tr w:rsidR="00785ABD" w:rsidRPr="00121159" w14:paraId="1D9F940B" w14:textId="77777777" w:rsidTr="006F4AD9">
              <w:trPr>
                <w:trHeight w:val="27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E6730D" w14:textId="77777777" w:rsidR="00785ABD" w:rsidRPr="00121159" w:rsidRDefault="00785ABD" w:rsidP="00BC4296">
                  <w:pPr>
                    <w:spacing w:after="0"/>
                    <w:jc w:val="center"/>
                    <w:rPr>
                      <w:rFonts w:cs="Calibri"/>
                      <w:color w:val="000000"/>
                      <w:sz w:val="16"/>
                      <w:szCs w:val="16"/>
                    </w:rPr>
                  </w:pPr>
                  <w:r w:rsidRPr="00121159">
                    <w:rPr>
                      <w:rFonts w:cs="Calibri"/>
                      <w:color w:val="000000"/>
                      <w:sz w:val="16"/>
                      <w:szCs w:val="16"/>
                    </w:rPr>
                    <w:t>55</w:t>
                  </w: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16D86809" w14:textId="77777777" w:rsidR="00785ABD" w:rsidRPr="00121159" w:rsidRDefault="00785ABD" w:rsidP="00BC4296">
                  <w:pPr>
                    <w:spacing w:after="0"/>
                    <w:jc w:val="center"/>
                    <w:rPr>
                      <w:rFonts w:cs="Calibri"/>
                      <w:color w:val="000000"/>
                      <w:sz w:val="16"/>
                      <w:szCs w:val="16"/>
                    </w:rPr>
                  </w:pPr>
                  <w:r w:rsidRPr="00121159">
                    <w:rPr>
                      <w:rFonts w:cs="Calibri"/>
                      <w:color w:val="000000"/>
                      <w:sz w:val="16"/>
                      <w:szCs w:val="16"/>
                    </w:rPr>
                    <w:t>4T</w:t>
                  </w:r>
                </w:p>
              </w:tc>
              <w:tc>
                <w:tcPr>
                  <w:tcW w:w="1692" w:type="pct"/>
                  <w:tcBorders>
                    <w:top w:val="single" w:sz="4" w:space="0" w:color="auto"/>
                    <w:left w:val="nil"/>
                    <w:bottom w:val="single" w:sz="4" w:space="0" w:color="auto"/>
                    <w:right w:val="single" w:sz="4" w:space="0" w:color="auto"/>
                  </w:tcBorders>
                  <w:shd w:val="clear" w:color="auto" w:fill="auto"/>
                  <w:noWrap/>
                  <w:vAlign w:val="center"/>
                </w:tcPr>
                <w:p w14:paraId="071BCF21"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UMAE HP CMN Occidente</w:t>
                  </w:r>
                </w:p>
              </w:tc>
              <w:tc>
                <w:tcPr>
                  <w:tcW w:w="1987" w:type="pct"/>
                  <w:tcBorders>
                    <w:top w:val="single" w:sz="4" w:space="0" w:color="auto"/>
                    <w:left w:val="nil"/>
                    <w:bottom w:val="single" w:sz="4" w:space="0" w:color="auto"/>
                    <w:right w:val="single" w:sz="4" w:space="0" w:color="auto"/>
                  </w:tcBorders>
                  <w:shd w:val="clear" w:color="auto" w:fill="auto"/>
                  <w:noWrap/>
                  <w:vAlign w:val="center"/>
                </w:tcPr>
                <w:p w14:paraId="50E5DEC2"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HP CMN Occidente</w:t>
                  </w:r>
                </w:p>
              </w:tc>
            </w:tr>
          </w:tbl>
          <w:p w14:paraId="0DFF1C20" w14:textId="77777777" w:rsidR="00785ABD" w:rsidRPr="00121159" w:rsidRDefault="00785ABD" w:rsidP="00785ABD">
            <w:pPr>
              <w:pStyle w:val="Sinespaciado"/>
              <w:rPr>
                <w:sz w:val="16"/>
                <w:szCs w:val="16"/>
                <w:lang w:eastAsia="es-MX"/>
              </w:rPr>
            </w:pPr>
          </w:p>
          <w:p w14:paraId="0EE6BEF6" w14:textId="77777777" w:rsidR="007E7467" w:rsidRPr="00121159" w:rsidRDefault="00785ABD" w:rsidP="00785ABD">
            <w:pPr>
              <w:pStyle w:val="Sinespaciado"/>
              <w:rPr>
                <w:sz w:val="16"/>
                <w:szCs w:val="16"/>
                <w:lang w:eastAsia="es-MX"/>
              </w:rPr>
            </w:pPr>
            <w:r w:rsidRPr="00121159">
              <w:rPr>
                <w:sz w:val="16"/>
                <w:szCs w:val="16"/>
              </w:rPr>
              <w:t>Para el resto de las Unidades Médicas, se podrá procesar en sitio o enviar a Laboratorio de Referencia</w:t>
            </w:r>
          </w:p>
        </w:tc>
      </w:tr>
      <w:tr w:rsidR="00785ABD" w:rsidRPr="00121159" w14:paraId="67EE830A"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268CB351" w14:textId="77777777" w:rsidR="00785ABD" w:rsidRPr="00121159" w:rsidRDefault="00785ABD" w:rsidP="00785ABD">
            <w:pPr>
              <w:pStyle w:val="Sinespaciado"/>
              <w:rPr>
                <w:sz w:val="16"/>
                <w:szCs w:val="16"/>
                <w:lang w:eastAsia="es-MX"/>
              </w:rPr>
            </w:pPr>
            <w:r w:rsidRPr="00121159">
              <w:rPr>
                <w:sz w:val="16"/>
                <w:szCs w:val="16"/>
                <w:lang w:eastAsia="es-MX"/>
              </w:rPr>
              <w:t>40.23.033</w:t>
            </w:r>
          </w:p>
        </w:tc>
        <w:tc>
          <w:tcPr>
            <w:tcW w:w="1494" w:type="pct"/>
            <w:tcBorders>
              <w:top w:val="nil"/>
              <w:left w:val="nil"/>
              <w:bottom w:val="single" w:sz="4" w:space="0" w:color="auto"/>
              <w:right w:val="single" w:sz="4" w:space="0" w:color="auto"/>
            </w:tcBorders>
            <w:shd w:val="clear" w:color="auto" w:fill="auto"/>
            <w:noWrap/>
            <w:vAlign w:val="center"/>
            <w:hideMark/>
          </w:tcPr>
          <w:p w14:paraId="7EC7E8D6" w14:textId="77777777" w:rsidR="00785ABD" w:rsidRPr="00121159" w:rsidRDefault="00785ABD" w:rsidP="00785ABD">
            <w:pPr>
              <w:pStyle w:val="Sinespaciado"/>
              <w:rPr>
                <w:sz w:val="16"/>
                <w:szCs w:val="16"/>
                <w:lang w:eastAsia="es-MX"/>
              </w:rPr>
            </w:pPr>
            <w:r w:rsidRPr="00121159">
              <w:rPr>
                <w:sz w:val="16"/>
                <w:szCs w:val="16"/>
                <w:lang w:eastAsia="es-MX"/>
              </w:rPr>
              <w:t>Anticuerpos (IgG) contra Beta 2 glicoproteína 1</w:t>
            </w:r>
          </w:p>
        </w:tc>
        <w:tc>
          <w:tcPr>
            <w:tcW w:w="3010" w:type="pct"/>
            <w:tcBorders>
              <w:top w:val="nil"/>
              <w:left w:val="nil"/>
              <w:bottom w:val="single" w:sz="4" w:space="0" w:color="auto"/>
              <w:right w:val="single" w:sz="4" w:space="0" w:color="auto"/>
            </w:tcBorders>
            <w:vAlign w:val="center"/>
          </w:tcPr>
          <w:p w14:paraId="563C65B5" w14:textId="77777777" w:rsidR="00785ABD" w:rsidRPr="00121159" w:rsidRDefault="00785ABD" w:rsidP="00785ABD">
            <w:pPr>
              <w:pStyle w:val="Sinespaciado"/>
              <w:rPr>
                <w:sz w:val="16"/>
                <w:szCs w:val="16"/>
              </w:rPr>
            </w:pPr>
            <w:r w:rsidRPr="00121159">
              <w:rPr>
                <w:sz w:val="16"/>
                <w:szCs w:val="16"/>
              </w:rPr>
              <w:t>Para las siguientes OOAD / UMAE, se deberá procesar en sitio:</w:t>
            </w:r>
          </w:p>
          <w:p w14:paraId="6616B648" w14:textId="77777777" w:rsidR="00785ABD" w:rsidRPr="00121159" w:rsidRDefault="00785ABD" w:rsidP="00785ABD">
            <w:pPr>
              <w:pStyle w:val="Sinespaciado"/>
              <w:rPr>
                <w:sz w:val="16"/>
                <w:szCs w:val="16"/>
                <w:lang w:eastAsia="es-MX"/>
              </w:rPr>
            </w:pPr>
          </w:p>
          <w:tbl>
            <w:tblPr>
              <w:tblW w:w="4420" w:type="pct"/>
              <w:tblLayout w:type="fixed"/>
              <w:tblCellMar>
                <w:left w:w="70" w:type="dxa"/>
                <w:right w:w="70" w:type="dxa"/>
              </w:tblCellMar>
              <w:tblLook w:val="04A0" w:firstRow="1" w:lastRow="0" w:firstColumn="1" w:lastColumn="0" w:noHBand="0" w:noVBand="1"/>
            </w:tblPr>
            <w:tblGrid>
              <w:gridCol w:w="539"/>
              <w:gridCol w:w="807"/>
              <w:gridCol w:w="1724"/>
              <w:gridCol w:w="2024"/>
            </w:tblGrid>
            <w:tr w:rsidR="00785ABD" w:rsidRPr="00121159" w14:paraId="2F404921" w14:textId="77777777" w:rsidTr="006F4AD9">
              <w:trPr>
                <w:trHeight w:val="27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5BC6B8" w14:textId="77777777" w:rsidR="00785ABD" w:rsidRPr="00121159" w:rsidRDefault="00785ABD" w:rsidP="00BC4296">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Partida</w:t>
                  </w: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2BE33D2A" w14:textId="77777777" w:rsidR="00785ABD" w:rsidRPr="00121159" w:rsidRDefault="00785ABD" w:rsidP="00BC4296">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Clave OOAD</w:t>
                  </w:r>
                </w:p>
              </w:tc>
              <w:tc>
                <w:tcPr>
                  <w:tcW w:w="1692" w:type="pct"/>
                  <w:tcBorders>
                    <w:top w:val="single" w:sz="4" w:space="0" w:color="auto"/>
                    <w:left w:val="nil"/>
                    <w:bottom w:val="single" w:sz="4" w:space="0" w:color="auto"/>
                    <w:right w:val="single" w:sz="4" w:space="0" w:color="auto"/>
                  </w:tcBorders>
                  <w:shd w:val="clear" w:color="auto" w:fill="auto"/>
                  <w:noWrap/>
                  <w:vAlign w:val="center"/>
                </w:tcPr>
                <w:p w14:paraId="47AE3033" w14:textId="77777777" w:rsidR="00785ABD" w:rsidRPr="00121159" w:rsidRDefault="00785ABD" w:rsidP="006F4AD9">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OOAD/UMAE</w:t>
                  </w:r>
                </w:p>
              </w:tc>
              <w:tc>
                <w:tcPr>
                  <w:tcW w:w="1987" w:type="pct"/>
                  <w:tcBorders>
                    <w:top w:val="single" w:sz="4" w:space="0" w:color="auto"/>
                    <w:left w:val="nil"/>
                    <w:bottom w:val="single" w:sz="4" w:space="0" w:color="auto"/>
                    <w:right w:val="single" w:sz="4" w:space="0" w:color="auto"/>
                  </w:tcBorders>
                  <w:shd w:val="clear" w:color="auto" w:fill="auto"/>
                  <w:noWrap/>
                  <w:vAlign w:val="center"/>
                </w:tcPr>
                <w:p w14:paraId="007BFA5C" w14:textId="77777777" w:rsidR="00785ABD" w:rsidRPr="00121159" w:rsidRDefault="00785ABD" w:rsidP="006F4AD9">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UNIDAD</w:t>
                  </w:r>
                </w:p>
              </w:tc>
            </w:tr>
            <w:tr w:rsidR="00785ABD" w:rsidRPr="00121159" w14:paraId="1886AA52" w14:textId="77777777" w:rsidTr="006F4AD9">
              <w:trPr>
                <w:trHeight w:val="27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42492F" w14:textId="77777777" w:rsidR="00785ABD" w:rsidRPr="00121159" w:rsidRDefault="00785ABD" w:rsidP="00BC4296">
                  <w:pPr>
                    <w:spacing w:after="0"/>
                    <w:jc w:val="center"/>
                    <w:rPr>
                      <w:rFonts w:eastAsia="Times New Roman" w:cs="Calibri"/>
                      <w:color w:val="000000"/>
                      <w:sz w:val="16"/>
                      <w:szCs w:val="16"/>
                      <w:lang w:eastAsia="es-MX"/>
                    </w:rPr>
                  </w:pPr>
                  <w:r w:rsidRPr="00121159">
                    <w:rPr>
                      <w:rFonts w:eastAsia="Times New Roman" w:cs="Calibri"/>
                      <w:color w:val="000000"/>
                      <w:sz w:val="16"/>
                      <w:szCs w:val="16"/>
                    </w:rPr>
                    <w:t>35</w:t>
                  </w: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19FE7F62" w14:textId="77777777" w:rsidR="00785ABD" w:rsidRPr="00121159" w:rsidRDefault="00785ABD" w:rsidP="00BC4296">
                  <w:pPr>
                    <w:spacing w:after="0"/>
                    <w:jc w:val="center"/>
                    <w:rPr>
                      <w:rFonts w:eastAsia="Times New Roman" w:cs="Calibri"/>
                      <w:color w:val="000000"/>
                      <w:sz w:val="16"/>
                      <w:szCs w:val="16"/>
                      <w:lang w:eastAsia="es-MX"/>
                    </w:rPr>
                  </w:pPr>
                  <w:r w:rsidRPr="00121159">
                    <w:rPr>
                      <w:sz w:val="16"/>
                      <w:szCs w:val="16"/>
                    </w:rPr>
                    <w:t>40</w:t>
                  </w:r>
                </w:p>
              </w:tc>
              <w:tc>
                <w:tcPr>
                  <w:tcW w:w="1692" w:type="pct"/>
                  <w:tcBorders>
                    <w:top w:val="single" w:sz="4" w:space="0" w:color="auto"/>
                    <w:left w:val="nil"/>
                    <w:bottom w:val="single" w:sz="4" w:space="0" w:color="auto"/>
                    <w:right w:val="single" w:sz="4" w:space="0" w:color="auto"/>
                  </w:tcBorders>
                  <w:shd w:val="clear" w:color="auto" w:fill="auto"/>
                  <w:noWrap/>
                  <w:vAlign w:val="center"/>
                </w:tcPr>
                <w:p w14:paraId="53699297" w14:textId="77777777" w:rsidR="00785ABD" w:rsidRPr="00121159" w:rsidRDefault="00785ABD" w:rsidP="006F4AD9">
                  <w:pPr>
                    <w:spacing w:after="0"/>
                    <w:jc w:val="left"/>
                    <w:rPr>
                      <w:rFonts w:eastAsia="Times New Roman" w:cs="Calibri"/>
                      <w:color w:val="000000"/>
                      <w:sz w:val="16"/>
                      <w:szCs w:val="16"/>
                      <w:lang w:eastAsia="es-MX"/>
                    </w:rPr>
                  </w:pPr>
                  <w:r w:rsidRPr="00121159">
                    <w:rPr>
                      <w:sz w:val="16"/>
                      <w:szCs w:val="16"/>
                    </w:rPr>
                    <w:t>Ciudad de México Sur</w:t>
                  </w:r>
                </w:p>
              </w:tc>
              <w:tc>
                <w:tcPr>
                  <w:tcW w:w="1987" w:type="pct"/>
                  <w:tcBorders>
                    <w:top w:val="single" w:sz="4" w:space="0" w:color="auto"/>
                    <w:left w:val="nil"/>
                    <w:bottom w:val="single" w:sz="4" w:space="0" w:color="auto"/>
                    <w:right w:val="single" w:sz="4" w:space="0" w:color="auto"/>
                  </w:tcBorders>
                  <w:shd w:val="clear" w:color="auto" w:fill="auto"/>
                  <w:noWrap/>
                  <w:vAlign w:val="center"/>
                </w:tcPr>
                <w:p w14:paraId="14298958" w14:textId="77777777" w:rsidR="00785ABD" w:rsidRPr="00121159" w:rsidRDefault="00785ABD" w:rsidP="006F4AD9">
                  <w:pPr>
                    <w:spacing w:after="0"/>
                    <w:jc w:val="left"/>
                    <w:rPr>
                      <w:rFonts w:eastAsia="Times New Roman" w:cs="Calibri"/>
                      <w:color w:val="000000"/>
                      <w:sz w:val="16"/>
                      <w:szCs w:val="16"/>
                      <w:lang w:eastAsia="es-MX"/>
                    </w:rPr>
                  </w:pPr>
                  <w:r w:rsidRPr="00121159">
                    <w:rPr>
                      <w:sz w:val="16"/>
                      <w:szCs w:val="16"/>
                    </w:rPr>
                    <w:t xml:space="preserve">HGZ 1 Carlos Mc </w:t>
                  </w:r>
                  <w:proofErr w:type="spellStart"/>
                  <w:r w:rsidRPr="00121159">
                    <w:rPr>
                      <w:sz w:val="16"/>
                      <w:szCs w:val="16"/>
                    </w:rPr>
                    <w:t>Gregor</w:t>
                  </w:r>
                  <w:proofErr w:type="spellEnd"/>
                </w:p>
              </w:tc>
            </w:tr>
            <w:tr w:rsidR="00785ABD" w:rsidRPr="00121159" w14:paraId="78EB635A" w14:textId="77777777" w:rsidTr="006F4AD9">
              <w:trPr>
                <w:trHeight w:val="27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40CBDB" w14:textId="77777777" w:rsidR="00785ABD" w:rsidRPr="00121159" w:rsidRDefault="00785ABD" w:rsidP="00BC4296">
                  <w:pPr>
                    <w:spacing w:after="0"/>
                    <w:jc w:val="center"/>
                    <w:rPr>
                      <w:rFonts w:eastAsia="Times New Roman" w:cs="Calibri"/>
                      <w:color w:val="000000"/>
                      <w:sz w:val="16"/>
                      <w:szCs w:val="16"/>
                      <w:lang w:eastAsia="es-MX"/>
                    </w:rPr>
                  </w:pPr>
                  <w:r w:rsidRPr="00121159">
                    <w:rPr>
                      <w:rFonts w:cs="Calibri"/>
                      <w:color w:val="000000"/>
                      <w:sz w:val="16"/>
                      <w:szCs w:val="16"/>
                    </w:rPr>
                    <w:t>36</w:t>
                  </w: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2DD94FA6" w14:textId="77777777" w:rsidR="00785ABD" w:rsidRPr="00121159" w:rsidRDefault="00785ABD" w:rsidP="00BC4296">
                  <w:pPr>
                    <w:spacing w:after="0"/>
                    <w:jc w:val="center"/>
                    <w:rPr>
                      <w:rFonts w:eastAsia="Times New Roman" w:cs="Calibri"/>
                      <w:color w:val="000000"/>
                      <w:sz w:val="16"/>
                      <w:szCs w:val="16"/>
                      <w:lang w:eastAsia="es-MX"/>
                    </w:rPr>
                  </w:pPr>
                  <w:r w:rsidRPr="00121159">
                    <w:rPr>
                      <w:rFonts w:cs="Calibri"/>
                      <w:color w:val="000000"/>
                      <w:sz w:val="16"/>
                      <w:szCs w:val="16"/>
                    </w:rPr>
                    <w:t>4A</w:t>
                  </w:r>
                </w:p>
              </w:tc>
              <w:tc>
                <w:tcPr>
                  <w:tcW w:w="1692" w:type="pct"/>
                  <w:tcBorders>
                    <w:top w:val="single" w:sz="4" w:space="0" w:color="auto"/>
                    <w:left w:val="nil"/>
                    <w:bottom w:val="single" w:sz="4" w:space="0" w:color="auto"/>
                    <w:right w:val="single" w:sz="4" w:space="0" w:color="auto"/>
                  </w:tcBorders>
                  <w:shd w:val="clear" w:color="auto" w:fill="auto"/>
                  <w:noWrap/>
                  <w:vAlign w:val="center"/>
                </w:tcPr>
                <w:p w14:paraId="04D16AE7"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UMAE HES CMN La Raza</w:t>
                  </w:r>
                </w:p>
              </w:tc>
              <w:tc>
                <w:tcPr>
                  <w:tcW w:w="1987" w:type="pct"/>
                  <w:tcBorders>
                    <w:top w:val="single" w:sz="4" w:space="0" w:color="auto"/>
                    <w:left w:val="nil"/>
                    <w:bottom w:val="single" w:sz="4" w:space="0" w:color="auto"/>
                    <w:right w:val="single" w:sz="4" w:space="0" w:color="auto"/>
                  </w:tcBorders>
                  <w:shd w:val="clear" w:color="auto" w:fill="auto"/>
                  <w:noWrap/>
                  <w:vAlign w:val="center"/>
                </w:tcPr>
                <w:p w14:paraId="70FEC57E"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UMAE HES CMN La Raza</w:t>
                  </w:r>
                </w:p>
              </w:tc>
            </w:tr>
            <w:tr w:rsidR="00785ABD" w:rsidRPr="00121159" w14:paraId="5BEE5D79" w14:textId="77777777" w:rsidTr="006F4AD9">
              <w:trPr>
                <w:trHeight w:val="27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4F5D91" w14:textId="77777777" w:rsidR="00785ABD" w:rsidRPr="00121159" w:rsidRDefault="00785ABD" w:rsidP="00BC4296">
                  <w:pPr>
                    <w:spacing w:after="0"/>
                    <w:jc w:val="center"/>
                    <w:rPr>
                      <w:rFonts w:eastAsia="Times New Roman" w:cs="Calibri"/>
                      <w:color w:val="000000"/>
                      <w:sz w:val="16"/>
                      <w:szCs w:val="16"/>
                      <w:lang w:eastAsia="es-MX"/>
                    </w:rPr>
                  </w:pPr>
                  <w:r w:rsidRPr="00121159">
                    <w:rPr>
                      <w:rFonts w:cs="Calibri"/>
                      <w:color w:val="000000"/>
                      <w:sz w:val="16"/>
                      <w:szCs w:val="16"/>
                    </w:rPr>
                    <w:t>37</w:t>
                  </w: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74C576D6" w14:textId="77777777" w:rsidR="00785ABD" w:rsidRPr="00121159" w:rsidRDefault="00785ABD" w:rsidP="00BC4296">
                  <w:pPr>
                    <w:spacing w:after="0"/>
                    <w:jc w:val="center"/>
                    <w:rPr>
                      <w:rFonts w:eastAsia="Times New Roman" w:cs="Calibri"/>
                      <w:color w:val="000000"/>
                      <w:sz w:val="16"/>
                      <w:szCs w:val="16"/>
                      <w:lang w:eastAsia="es-MX"/>
                    </w:rPr>
                  </w:pPr>
                  <w:r w:rsidRPr="00121159">
                    <w:rPr>
                      <w:rFonts w:cs="Calibri"/>
                      <w:color w:val="000000"/>
                      <w:sz w:val="16"/>
                      <w:szCs w:val="16"/>
                    </w:rPr>
                    <w:t>4B</w:t>
                  </w:r>
                </w:p>
              </w:tc>
              <w:tc>
                <w:tcPr>
                  <w:tcW w:w="1692" w:type="pct"/>
                  <w:tcBorders>
                    <w:top w:val="single" w:sz="4" w:space="0" w:color="auto"/>
                    <w:left w:val="nil"/>
                    <w:bottom w:val="single" w:sz="4" w:space="0" w:color="auto"/>
                    <w:right w:val="single" w:sz="4" w:space="0" w:color="auto"/>
                  </w:tcBorders>
                  <w:shd w:val="clear" w:color="auto" w:fill="auto"/>
                  <w:noWrap/>
                  <w:vAlign w:val="center"/>
                </w:tcPr>
                <w:p w14:paraId="566CF6FD"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UMAE HES CMN Siglo XXI</w:t>
                  </w:r>
                </w:p>
              </w:tc>
              <w:tc>
                <w:tcPr>
                  <w:tcW w:w="1987" w:type="pct"/>
                  <w:tcBorders>
                    <w:top w:val="single" w:sz="4" w:space="0" w:color="auto"/>
                    <w:left w:val="nil"/>
                    <w:bottom w:val="single" w:sz="4" w:space="0" w:color="auto"/>
                    <w:right w:val="single" w:sz="4" w:space="0" w:color="auto"/>
                  </w:tcBorders>
                  <w:shd w:val="clear" w:color="auto" w:fill="auto"/>
                  <w:noWrap/>
                  <w:vAlign w:val="center"/>
                </w:tcPr>
                <w:p w14:paraId="2D4C1C81"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UMAE HES CMN Siglo XXI</w:t>
                  </w:r>
                </w:p>
              </w:tc>
            </w:tr>
            <w:tr w:rsidR="00785ABD" w:rsidRPr="00121159" w14:paraId="54C1C92F" w14:textId="77777777" w:rsidTr="006F4AD9">
              <w:trPr>
                <w:trHeight w:val="27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84D847" w14:textId="77777777" w:rsidR="00785ABD" w:rsidRPr="00121159" w:rsidRDefault="00785ABD" w:rsidP="00BC4296">
                  <w:pPr>
                    <w:spacing w:after="0"/>
                    <w:jc w:val="center"/>
                    <w:rPr>
                      <w:rFonts w:eastAsia="Times New Roman" w:cs="Calibri"/>
                      <w:color w:val="000000"/>
                      <w:sz w:val="16"/>
                      <w:szCs w:val="16"/>
                      <w:lang w:eastAsia="es-MX"/>
                    </w:rPr>
                  </w:pPr>
                  <w:r w:rsidRPr="00121159">
                    <w:rPr>
                      <w:rFonts w:cs="Calibri"/>
                      <w:color w:val="000000"/>
                      <w:sz w:val="16"/>
                      <w:szCs w:val="16"/>
                    </w:rPr>
                    <w:t>38</w:t>
                  </w: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1D69F629" w14:textId="77777777" w:rsidR="00785ABD" w:rsidRPr="00121159" w:rsidRDefault="00785ABD" w:rsidP="00BC4296">
                  <w:pPr>
                    <w:spacing w:after="0"/>
                    <w:jc w:val="center"/>
                    <w:rPr>
                      <w:rFonts w:eastAsia="Times New Roman" w:cs="Calibri"/>
                      <w:color w:val="000000"/>
                      <w:sz w:val="16"/>
                      <w:szCs w:val="16"/>
                      <w:lang w:eastAsia="es-MX"/>
                    </w:rPr>
                  </w:pPr>
                  <w:r w:rsidRPr="00121159">
                    <w:rPr>
                      <w:rFonts w:cs="Calibri"/>
                      <w:color w:val="000000"/>
                      <w:sz w:val="16"/>
                      <w:szCs w:val="16"/>
                    </w:rPr>
                    <w:t>4C</w:t>
                  </w:r>
                </w:p>
              </w:tc>
              <w:tc>
                <w:tcPr>
                  <w:tcW w:w="1692" w:type="pct"/>
                  <w:tcBorders>
                    <w:top w:val="single" w:sz="4" w:space="0" w:color="auto"/>
                    <w:left w:val="nil"/>
                    <w:bottom w:val="single" w:sz="4" w:space="0" w:color="auto"/>
                    <w:right w:val="single" w:sz="4" w:space="0" w:color="auto"/>
                  </w:tcBorders>
                  <w:shd w:val="clear" w:color="auto" w:fill="auto"/>
                  <w:noWrap/>
                  <w:vAlign w:val="center"/>
                </w:tcPr>
                <w:p w14:paraId="0515389F"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UMAE HES CMN Occidente</w:t>
                  </w:r>
                </w:p>
              </w:tc>
              <w:tc>
                <w:tcPr>
                  <w:tcW w:w="1987" w:type="pct"/>
                  <w:tcBorders>
                    <w:top w:val="single" w:sz="4" w:space="0" w:color="auto"/>
                    <w:left w:val="nil"/>
                    <w:bottom w:val="single" w:sz="4" w:space="0" w:color="auto"/>
                    <w:right w:val="single" w:sz="4" w:space="0" w:color="auto"/>
                  </w:tcBorders>
                  <w:shd w:val="clear" w:color="auto" w:fill="auto"/>
                  <w:noWrap/>
                  <w:vAlign w:val="center"/>
                </w:tcPr>
                <w:p w14:paraId="1A29E84E"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HES CMN Occidente</w:t>
                  </w:r>
                </w:p>
              </w:tc>
            </w:tr>
            <w:tr w:rsidR="00785ABD" w:rsidRPr="00121159" w14:paraId="02CB37E5" w14:textId="77777777" w:rsidTr="006F4AD9">
              <w:trPr>
                <w:trHeight w:val="27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4FE98A" w14:textId="77777777" w:rsidR="00785ABD" w:rsidRPr="00121159" w:rsidRDefault="00785ABD" w:rsidP="00BC4296">
                  <w:pPr>
                    <w:spacing w:after="0"/>
                    <w:jc w:val="center"/>
                    <w:rPr>
                      <w:rFonts w:eastAsia="Times New Roman" w:cs="Calibri"/>
                      <w:color w:val="000000"/>
                      <w:sz w:val="16"/>
                      <w:szCs w:val="16"/>
                      <w:lang w:eastAsia="es-MX"/>
                    </w:rPr>
                  </w:pPr>
                  <w:r w:rsidRPr="00121159">
                    <w:rPr>
                      <w:rFonts w:cs="Calibri"/>
                      <w:color w:val="000000"/>
                      <w:sz w:val="16"/>
                      <w:szCs w:val="16"/>
                    </w:rPr>
                    <w:t>39</w:t>
                  </w: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79BF2853" w14:textId="77777777" w:rsidR="00785ABD" w:rsidRPr="00121159" w:rsidRDefault="00785ABD" w:rsidP="00BC4296">
                  <w:pPr>
                    <w:spacing w:after="0"/>
                    <w:jc w:val="center"/>
                    <w:rPr>
                      <w:rFonts w:eastAsia="Times New Roman" w:cs="Calibri"/>
                      <w:color w:val="000000"/>
                      <w:sz w:val="16"/>
                      <w:szCs w:val="16"/>
                      <w:lang w:eastAsia="es-MX"/>
                    </w:rPr>
                  </w:pPr>
                  <w:r w:rsidRPr="00121159">
                    <w:rPr>
                      <w:rFonts w:cs="Calibri"/>
                      <w:color w:val="000000"/>
                      <w:sz w:val="16"/>
                      <w:szCs w:val="16"/>
                    </w:rPr>
                    <w:t>4D</w:t>
                  </w:r>
                </w:p>
              </w:tc>
              <w:tc>
                <w:tcPr>
                  <w:tcW w:w="1692" w:type="pct"/>
                  <w:tcBorders>
                    <w:top w:val="single" w:sz="4" w:space="0" w:color="auto"/>
                    <w:left w:val="nil"/>
                    <w:bottom w:val="single" w:sz="4" w:space="0" w:color="auto"/>
                    <w:right w:val="single" w:sz="4" w:space="0" w:color="auto"/>
                  </w:tcBorders>
                  <w:shd w:val="clear" w:color="auto" w:fill="auto"/>
                  <w:noWrap/>
                  <w:vAlign w:val="center"/>
                </w:tcPr>
                <w:p w14:paraId="357AE626"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UMAE HES Monterrey</w:t>
                  </w:r>
                </w:p>
              </w:tc>
              <w:tc>
                <w:tcPr>
                  <w:tcW w:w="1987" w:type="pct"/>
                  <w:tcBorders>
                    <w:top w:val="single" w:sz="4" w:space="0" w:color="auto"/>
                    <w:left w:val="nil"/>
                    <w:bottom w:val="single" w:sz="4" w:space="0" w:color="auto"/>
                    <w:right w:val="single" w:sz="4" w:space="0" w:color="auto"/>
                  </w:tcBorders>
                  <w:shd w:val="clear" w:color="auto" w:fill="auto"/>
                  <w:noWrap/>
                  <w:vAlign w:val="center"/>
                </w:tcPr>
                <w:p w14:paraId="46DC0C28"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HES 25 Monterrey</w:t>
                  </w:r>
                </w:p>
              </w:tc>
            </w:tr>
            <w:tr w:rsidR="00785ABD" w:rsidRPr="00121159" w14:paraId="6EBA79FD" w14:textId="77777777" w:rsidTr="006F4AD9">
              <w:trPr>
                <w:trHeight w:val="27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2C0C1B" w14:textId="77777777" w:rsidR="00785ABD" w:rsidRPr="00121159" w:rsidRDefault="00785ABD" w:rsidP="00BC4296">
                  <w:pPr>
                    <w:spacing w:after="0"/>
                    <w:jc w:val="center"/>
                    <w:rPr>
                      <w:rFonts w:cs="Calibri"/>
                      <w:color w:val="000000"/>
                      <w:sz w:val="16"/>
                      <w:szCs w:val="16"/>
                    </w:rPr>
                  </w:pPr>
                  <w:r w:rsidRPr="00121159">
                    <w:rPr>
                      <w:rFonts w:cs="Calibri"/>
                      <w:color w:val="000000"/>
                      <w:sz w:val="16"/>
                      <w:szCs w:val="16"/>
                    </w:rPr>
                    <w:t>40</w:t>
                  </w: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39D93F54" w14:textId="77777777" w:rsidR="00785ABD" w:rsidRPr="00121159" w:rsidRDefault="00785ABD" w:rsidP="00BC4296">
                  <w:pPr>
                    <w:spacing w:after="0"/>
                    <w:jc w:val="center"/>
                    <w:rPr>
                      <w:rFonts w:cs="Calibri"/>
                      <w:color w:val="000000"/>
                      <w:sz w:val="16"/>
                      <w:szCs w:val="16"/>
                    </w:rPr>
                  </w:pPr>
                  <w:r w:rsidRPr="00121159">
                    <w:rPr>
                      <w:rFonts w:cs="Calibri"/>
                      <w:color w:val="000000"/>
                      <w:sz w:val="16"/>
                      <w:szCs w:val="16"/>
                    </w:rPr>
                    <w:t>4E</w:t>
                  </w:r>
                </w:p>
              </w:tc>
              <w:tc>
                <w:tcPr>
                  <w:tcW w:w="1692" w:type="pct"/>
                  <w:tcBorders>
                    <w:top w:val="single" w:sz="4" w:space="0" w:color="auto"/>
                    <w:left w:val="nil"/>
                    <w:bottom w:val="single" w:sz="4" w:space="0" w:color="auto"/>
                    <w:right w:val="single" w:sz="4" w:space="0" w:color="auto"/>
                  </w:tcBorders>
                  <w:shd w:val="clear" w:color="auto" w:fill="auto"/>
                  <w:noWrap/>
                  <w:vAlign w:val="center"/>
                </w:tcPr>
                <w:p w14:paraId="5E5F49FD"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UMAE HES Torreón</w:t>
                  </w:r>
                </w:p>
              </w:tc>
              <w:tc>
                <w:tcPr>
                  <w:tcW w:w="1987" w:type="pct"/>
                  <w:tcBorders>
                    <w:top w:val="single" w:sz="4" w:space="0" w:color="auto"/>
                    <w:left w:val="nil"/>
                    <w:bottom w:val="single" w:sz="4" w:space="0" w:color="auto"/>
                    <w:right w:val="single" w:sz="4" w:space="0" w:color="auto"/>
                  </w:tcBorders>
                  <w:shd w:val="clear" w:color="auto" w:fill="auto"/>
                  <w:noWrap/>
                  <w:vAlign w:val="center"/>
                </w:tcPr>
                <w:p w14:paraId="08A64BE6"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HES 71 Torreón</w:t>
                  </w:r>
                </w:p>
              </w:tc>
            </w:tr>
            <w:tr w:rsidR="00785ABD" w:rsidRPr="00121159" w14:paraId="231551DB" w14:textId="77777777" w:rsidTr="006F4AD9">
              <w:trPr>
                <w:trHeight w:val="27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E6CB09" w14:textId="77777777" w:rsidR="00785ABD" w:rsidRPr="00121159" w:rsidRDefault="00785ABD" w:rsidP="00BC4296">
                  <w:pPr>
                    <w:spacing w:after="0"/>
                    <w:jc w:val="center"/>
                    <w:rPr>
                      <w:rFonts w:cs="Calibri"/>
                      <w:color w:val="000000"/>
                      <w:sz w:val="16"/>
                      <w:szCs w:val="16"/>
                    </w:rPr>
                  </w:pPr>
                  <w:r w:rsidRPr="00121159">
                    <w:rPr>
                      <w:rFonts w:cs="Calibri"/>
                      <w:color w:val="000000"/>
                      <w:sz w:val="16"/>
                      <w:szCs w:val="16"/>
                    </w:rPr>
                    <w:t>42</w:t>
                  </w: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6B07CFF0" w14:textId="77777777" w:rsidR="00785ABD" w:rsidRPr="00121159" w:rsidRDefault="00785ABD" w:rsidP="00BC4296">
                  <w:pPr>
                    <w:spacing w:after="0"/>
                    <w:jc w:val="center"/>
                    <w:rPr>
                      <w:rFonts w:cs="Calibri"/>
                      <w:color w:val="000000"/>
                      <w:sz w:val="16"/>
                      <w:szCs w:val="16"/>
                    </w:rPr>
                  </w:pPr>
                  <w:r w:rsidRPr="00121159">
                    <w:rPr>
                      <w:rFonts w:cs="Calibri"/>
                      <w:color w:val="000000"/>
                      <w:sz w:val="16"/>
                      <w:szCs w:val="16"/>
                    </w:rPr>
                    <w:t>4G</w:t>
                  </w:r>
                </w:p>
              </w:tc>
              <w:tc>
                <w:tcPr>
                  <w:tcW w:w="1692" w:type="pct"/>
                  <w:tcBorders>
                    <w:top w:val="single" w:sz="4" w:space="0" w:color="auto"/>
                    <w:left w:val="nil"/>
                    <w:bottom w:val="single" w:sz="4" w:space="0" w:color="auto"/>
                    <w:right w:val="single" w:sz="4" w:space="0" w:color="auto"/>
                  </w:tcBorders>
                  <w:shd w:val="clear" w:color="auto" w:fill="auto"/>
                  <w:noWrap/>
                  <w:vAlign w:val="center"/>
                </w:tcPr>
                <w:p w14:paraId="25C128D2"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UMAE HES CMN del Bajío</w:t>
                  </w:r>
                </w:p>
              </w:tc>
              <w:tc>
                <w:tcPr>
                  <w:tcW w:w="1987" w:type="pct"/>
                  <w:tcBorders>
                    <w:top w:val="single" w:sz="4" w:space="0" w:color="auto"/>
                    <w:left w:val="nil"/>
                    <w:bottom w:val="single" w:sz="4" w:space="0" w:color="auto"/>
                    <w:right w:val="single" w:sz="4" w:space="0" w:color="auto"/>
                  </w:tcBorders>
                  <w:shd w:val="clear" w:color="auto" w:fill="auto"/>
                  <w:noWrap/>
                  <w:vAlign w:val="center"/>
                </w:tcPr>
                <w:p w14:paraId="7E47C9CA"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HES 1 CMN del Bajío</w:t>
                  </w:r>
                </w:p>
              </w:tc>
            </w:tr>
            <w:tr w:rsidR="00785ABD" w:rsidRPr="00121159" w14:paraId="318E63AB" w14:textId="77777777" w:rsidTr="006F4AD9">
              <w:trPr>
                <w:trHeight w:val="27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F201A0" w14:textId="77777777" w:rsidR="00785ABD" w:rsidRPr="00121159" w:rsidRDefault="00785ABD" w:rsidP="00BC4296">
                  <w:pPr>
                    <w:spacing w:after="0"/>
                    <w:jc w:val="center"/>
                    <w:rPr>
                      <w:rFonts w:cs="Calibri"/>
                      <w:color w:val="000000"/>
                      <w:sz w:val="16"/>
                      <w:szCs w:val="16"/>
                    </w:rPr>
                  </w:pPr>
                  <w:r w:rsidRPr="00121159">
                    <w:rPr>
                      <w:rFonts w:cs="Calibri"/>
                      <w:color w:val="000000"/>
                      <w:sz w:val="16"/>
                      <w:szCs w:val="16"/>
                    </w:rPr>
                    <w:t>47</w:t>
                  </w: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7634FA0A" w14:textId="77777777" w:rsidR="00785ABD" w:rsidRPr="00121159" w:rsidRDefault="00785ABD" w:rsidP="00BC4296">
                  <w:pPr>
                    <w:spacing w:after="0"/>
                    <w:jc w:val="center"/>
                    <w:rPr>
                      <w:rFonts w:cs="Calibri"/>
                      <w:color w:val="000000"/>
                      <w:sz w:val="16"/>
                      <w:szCs w:val="16"/>
                    </w:rPr>
                  </w:pPr>
                  <w:r w:rsidRPr="00121159">
                    <w:rPr>
                      <w:rFonts w:cs="Calibri"/>
                      <w:color w:val="000000"/>
                      <w:sz w:val="16"/>
                      <w:szCs w:val="16"/>
                    </w:rPr>
                    <w:t>4L</w:t>
                  </w:r>
                </w:p>
              </w:tc>
              <w:tc>
                <w:tcPr>
                  <w:tcW w:w="1692" w:type="pct"/>
                  <w:tcBorders>
                    <w:top w:val="single" w:sz="4" w:space="0" w:color="auto"/>
                    <w:left w:val="nil"/>
                    <w:bottom w:val="single" w:sz="4" w:space="0" w:color="auto"/>
                    <w:right w:val="single" w:sz="4" w:space="0" w:color="auto"/>
                  </w:tcBorders>
                  <w:shd w:val="clear" w:color="auto" w:fill="auto"/>
                  <w:noWrap/>
                  <w:vAlign w:val="center"/>
                </w:tcPr>
                <w:p w14:paraId="69694432"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UMAE HGO San Angel</w:t>
                  </w:r>
                </w:p>
              </w:tc>
              <w:tc>
                <w:tcPr>
                  <w:tcW w:w="1987" w:type="pct"/>
                  <w:tcBorders>
                    <w:top w:val="single" w:sz="4" w:space="0" w:color="auto"/>
                    <w:left w:val="nil"/>
                    <w:bottom w:val="single" w:sz="4" w:space="0" w:color="auto"/>
                    <w:right w:val="single" w:sz="4" w:space="0" w:color="auto"/>
                  </w:tcBorders>
                  <w:shd w:val="clear" w:color="auto" w:fill="auto"/>
                  <w:noWrap/>
                  <w:vAlign w:val="center"/>
                </w:tcPr>
                <w:p w14:paraId="066A2808"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HGO 4 CMN Siglo XXI</w:t>
                  </w:r>
                  <w:r w:rsidR="00221154" w:rsidRPr="00121159">
                    <w:rPr>
                      <w:rFonts w:cs="Calibri"/>
                      <w:color w:val="000000"/>
                      <w:sz w:val="16"/>
                      <w:szCs w:val="16"/>
                    </w:rPr>
                    <w:t xml:space="preserve"> </w:t>
                  </w:r>
                  <w:r w:rsidRPr="00121159">
                    <w:rPr>
                      <w:rFonts w:cs="Calibri"/>
                      <w:color w:val="000000"/>
                      <w:sz w:val="16"/>
                      <w:szCs w:val="16"/>
                    </w:rPr>
                    <w:t>San Angel</w:t>
                  </w:r>
                </w:p>
              </w:tc>
            </w:tr>
            <w:tr w:rsidR="00785ABD" w:rsidRPr="00121159" w14:paraId="4EC4BE1C" w14:textId="77777777" w:rsidTr="006F4AD9">
              <w:trPr>
                <w:trHeight w:val="27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9269C4" w14:textId="77777777" w:rsidR="00785ABD" w:rsidRPr="00121159" w:rsidRDefault="00785ABD" w:rsidP="00BC4296">
                  <w:pPr>
                    <w:spacing w:after="0"/>
                    <w:jc w:val="center"/>
                    <w:rPr>
                      <w:rFonts w:cs="Calibri"/>
                      <w:color w:val="000000"/>
                      <w:sz w:val="16"/>
                      <w:szCs w:val="16"/>
                    </w:rPr>
                  </w:pPr>
                  <w:r w:rsidRPr="00121159">
                    <w:rPr>
                      <w:rFonts w:cs="Calibri"/>
                      <w:color w:val="000000"/>
                      <w:sz w:val="16"/>
                      <w:szCs w:val="16"/>
                    </w:rPr>
                    <w:t>55</w:t>
                  </w: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11F06B75" w14:textId="77777777" w:rsidR="00785ABD" w:rsidRPr="00121159" w:rsidRDefault="00785ABD" w:rsidP="00BC4296">
                  <w:pPr>
                    <w:spacing w:after="0"/>
                    <w:jc w:val="center"/>
                    <w:rPr>
                      <w:rFonts w:cs="Calibri"/>
                      <w:color w:val="000000"/>
                      <w:sz w:val="16"/>
                      <w:szCs w:val="16"/>
                    </w:rPr>
                  </w:pPr>
                  <w:r w:rsidRPr="00121159">
                    <w:rPr>
                      <w:rFonts w:cs="Calibri"/>
                      <w:color w:val="000000"/>
                      <w:sz w:val="16"/>
                      <w:szCs w:val="16"/>
                    </w:rPr>
                    <w:t>4T</w:t>
                  </w:r>
                </w:p>
              </w:tc>
              <w:tc>
                <w:tcPr>
                  <w:tcW w:w="1692" w:type="pct"/>
                  <w:tcBorders>
                    <w:top w:val="single" w:sz="4" w:space="0" w:color="auto"/>
                    <w:left w:val="nil"/>
                    <w:bottom w:val="single" w:sz="4" w:space="0" w:color="auto"/>
                    <w:right w:val="single" w:sz="4" w:space="0" w:color="auto"/>
                  </w:tcBorders>
                  <w:shd w:val="clear" w:color="auto" w:fill="auto"/>
                  <w:noWrap/>
                  <w:vAlign w:val="center"/>
                </w:tcPr>
                <w:p w14:paraId="4F572685"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UMAE HP CMN Occidente</w:t>
                  </w:r>
                </w:p>
              </w:tc>
              <w:tc>
                <w:tcPr>
                  <w:tcW w:w="1987" w:type="pct"/>
                  <w:tcBorders>
                    <w:top w:val="single" w:sz="4" w:space="0" w:color="auto"/>
                    <w:left w:val="nil"/>
                    <w:bottom w:val="single" w:sz="4" w:space="0" w:color="auto"/>
                    <w:right w:val="single" w:sz="4" w:space="0" w:color="auto"/>
                  </w:tcBorders>
                  <w:shd w:val="clear" w:color="auto" w:fill="auto"/>
                  <w:noWrap/>
                  <w:vAlign w:val="center"/>
                </w:tcPr>
                <w:p w14:paraId="5D6D8CF0"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HP CMN Occidente</w:t>
                  </w:r>
                </w:p>
              </w:tc>
            </w:tr>
          </w:tbl>
          <w:p w14:paraId="6CBE19BA" w14:textId="77777777" w:rsidR="00785ABD" w:rsidRPr="00121159" w:rsidRDefault="00785ABD" w:rsidP="00785ABD">
            <w:pPr>
              <w:pStyle w:val="Sinespaciado"/>
              <w:rPr>
                <w:sz w:val="16"/>
                <w:szCs w:val="16"/>
                <w:lang w:eastAsia="es-MX"/>
              </w:rPr>
            </w:pPr>
          </w:p>
          <w:p w14:paraId="53EDE171" w14:textId="77777777" w:rsidR="00785ABD" w:rsidRPr="00121159" w:rsidRDefault="00785ABD" w:rsidP="00785ABD">
            <w:pPr>
              <w:pStyle w:val="Sinespaciado"/>
              <w:rPr>
                <w:sz w:val="16"/>
                <w:szCs w:val="16"/>
                <w:lang w:eastAsia="es-MX"/>
              </w:rPr>
            </w:pPr>
            <w:r w:rsidRPr="00121159">
              <w:rPr>
                <w:sz w:val="16"/>
                <w:szCs w:val="16"/>
              </w:rPr>
              <w:t>Para el resto de las Unidades Médicas, se podrá procesar en sitio o enviar a Laboratorio de Referencia</w:t>
            </w:r>
          </w:p>
        </w:tc>
      </w:tr>
      <w:tr w:rsidR="00785ABD" w:rsidRPr="00121159" w14:paraId="7954B146"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4426126A" w14:textId="77777777" w:rsidR="00785ABD" w:rsidRPr="00121159" w:rsidRDefault="00785ABD" w:rsidP="00785ABD">
            <w:pPr>
              <w:pStyle w:val="Sinespaciado"/>
              <w:rPr>
                <w:sz w:val="16"/>
                <w:szCs w:val="16"/>
                <w:lang w:eastAsia="es-MX"/>
              </w:rPr>
            </w:pPr>
            <w:r w:rsidRPr="00121159">
              <w:rPr>
                <w:sz w:val="16"/>
                <w:szCs w:val="16"/>
                <w:lang w:eastAsia="es-MX"/>
              </w:rPr>
              <w:t>40.23.034</w:t>
            </w:r>
          </w:p>
        </w:tc>
        <w:tc>
          <w:tcPr>
            <w:tcW w:w="1494" w:type="pct"/>
            <w:tcBorders>
              <w:top w:val="nil"/>
              <w:left w:val="nil"/>
              <w:bottom w:val="single" w:sz="4" w:space="0" w:color="auto"/>
              <w:right w:val="single" w:sz="4" w:space="0" w:color="auto"/>
            </w:tcBorders>
            <w:shd w:val="clear" w:color="auto" w:fill="auto"/>
            <w:noWrap/>
            <w:vAlign w:val="center"/>
            <w:hideMark/>
          </w:tcPr>
          <w:p w14:paraId="039D490C" w14:textId="77777777" w:rsidR="00785ABD" w:rsidRPr="00121159" w:rsidRDefault="00785ABD" w:rsidP="00785ABD">
            <w:pPr>
              <w:pStyle w:val="Sinespaciado"/>
              <w:rPr>
                <w:sz w:val="16"/>
                <w:szCs w:val="16"/>
                <w:lang w:eastAsia="es-MX"/>
              </w:rPr>
            </w:pPr>
            <w:r w:rsidRPr="00121159">
              <w:rPr>
                <w:sz w:val="16"/>
                <w:szCs w:val="16"/>
                <w:lang w:eastAsia="es-MX"/>
              </w:rPr>
              <w:t>Anticuerpos (IgM) contra Beta 2 glicoproteína 1</w:t>
            </w:r>
          </w:p>
        </w:tc>
        <w:tc>
          <w:tcPr>
            <w:tcW w:w="3010" w:type="pct"/>
            <w:tcBorders>
              <w:top w:val="nil"/>
              <w:left w:val="nil"/>
              <w:bottom w:val="single" w:sz="4" w:space="0" w:color="auto"/>
              <w:right w:val="single" w:sz="4" w:space="0" w:color="auto"/>
            </w:tcBorders>
            <w:vAlign w:val="center"/>
          </w:tcPr>
          <w:p w14:paraId="44081159" w14:textId="77777777" w:rsidR="00785ABD" w:rsidRPr="00121159" w:rsidRDefault="00785ABD" w:rsidP="00785ABD">
            <w:pPr>
              <w:pStyle w:val="Sinespaciado"/>
              <w:rPr>
                <w:sz w:val="16"/>
                <w:szCs w:val="16"/>
              </w:rPr>
            </w:pPr>
            <w:r w:rsidRPr="00121159">
              <w:rPr>
                <w:sz w:val="16"/>
                <w:szCs w:val="16"/>
              </w:rPr>
              <w:t>Para las siguientes OOAD / UMAE, se deberá procesar en sitio:</w:t>
            </w:r>
          </w:p>
          <w:p w14:paraId="048E61D2" w14:textId="77777777" w:rsidR="00785ABD" w:rsidRPr="00121159" w:rsidRDefault="00785ABD" w:rsidP="00785ABD">
            <w:pPr>
              <w:pStyle w:val="Sinespaciado"/>
              <w:rPr>
                <w:sz w:val="16"/>
                <w:szCs w:val="16"/>
                <w:lang w:eastAsia="es-MX"/>
              </w:rPr>
            </w:pPr>
          </w:p>
          <w:tbl>
            <w:tblPr>
              <w:tblW w:w="4420" w:type="pct"/>
              <w:tblLayout w:type="fixed"/>
              <w:tblCellMar>
                <w:left w:w="70" w:type="dxa"/>
                <w:right w:w="70" w:type="dxa"/>
              </w:tblCellMar>
              <w:tblLook w:val="04A0" w:firstRow="1" w:lastRow="0" w:firstColumn="1" w:lastColumn="0" w:noHBand="0" w:noVBand="1"/>
            </w:tblPr>
            <w:tblGrid>
              <w:gridCol w:w="539"/>
              <w:gridCol w:w="807"/>
              <w:gridCol w:w="1724"/>
              <w:gridCol w:w="2024"/>
            </w:tblGrid>
            <w:tr w:rsidR="00785ABD" w:rsidRPr="00121159" w14:paraId="2A40BAF1" w14:textId="77777777" w:rsidTr="006F4AD9">
              <w:trPr>
                <w:trHeight w:val="27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4B6AA3" w14:textId="77777777" w:rsidR="00785ABD" w:rsidRPr="00121159" w:rsidRDefault="00785ABD" w:rsidP="00BC4296">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Partida</w:t>
                  </w: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1946D5A5" w14:textId="77777777" w:rsidR="00785ABD" w:rsidRPr="00121159" w:rsidRDefault="00785ABD" w:rsidP="00BC4296">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Clave OOAD</w:t>
                  </w:r>
                </w:p>
              </w:tc>
              <w:tc>
                <w:tcPr>
                  <w:tcW w:w="1692" w:type="pct"/>
                  <w:tcBorders>
                    <w:top w:val="single" w:sz="4" w:space="0" w:color="auto"/>
                    <w:left w:val="nil"/>
                    <w:bottom w:val="single" w:sz="4" w:space="0" w:color="auto"/>
                    <w:right w:val="single" w:sz="4" w:space="0" w:color="auto"/>
                  </w:tcBorders>
                  <w:shd w:val="clear" w:color="auto" w:fill="auto"/>
                  <w:noWrap/>
                  <w:vAlign w:val="center"/>
                </w:tcPr>
                <w:p w14:paraId="4D7EDA08" w14:textId="77777777" w:rsidR="00785ABD" w:rsidRPr="00121159" w:rsidRDefault="00785ABD" w:rsidP="006F4AD9">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OOAD/UMAE</w:t>
                  </w:r>
                </w:p>
              </w:tc>
              <w:tc>
                <w:tcPr>
                  <w:tcW w:w="1987" w:type="pct"/>
                  <w:tcBorders>
                    <w:top w:val="single" w:sz="4" w:space="0" w:color="auto"/>
                    <w:left w:val="nil"/>
                    <w:bottom w:val="single" w:sz="4" w:space="0" w:color="auto"/>
                    <w:right w:val="single" w:sz="4" w:space="0" w:color="auto"/>
                  </w:tcBorders>
                  <w:shd w:val="clear" w:color="auto" w:fill="auto"/>
                  <w:noWrap/>
                  <w:vAlign w:val="center"/>
                </w:tcPr>
                <w:p w14:paraId="167F3C80" w14:textId="77777777" w:rsidR="00785ABD" w:rsidRPr="00121159" w:rsidRDefault="00785ABD" w:rsidP="006F4AD9">
                  <w:pPr>
                    <w:spacing w:after="0"/>
                    <w:jc w:val="center"/>
                    <w:rPr>
                      <w:rFonts w:eastAsia="Times New Roman" w:cs="Calibri"/>
                      <w:color w:val="000000"/>
                      <w:sz w:val="16"/>
                      <w:szCs w:val="16"/>
                      <w:lang w:eastAsia="es-MX"/>
                    </w:rPr>
                  </w:pPr>
                  <w:r w:rsidRPr="00121159">
                    <w:rPr>
                      <w:rFonts w:eastAsia="Times New Roman" w:cs="Calibri"/>
                      <w:b/>
                      <w:bCs/>
                      <w:sz w:val="16"/>
                      <w:szCs w:val="16"/>
                      <w:lang w:eastAsia="es-MX"/>
                    </w:rPr>
                    <w:t>UNIDAD</w:t>
                  </w:r>
                </w:p>
              </w:tc>
            </w:tr>
            <w:tr w:rsidR="00785ABD" w:rsidRPr="00121159" w14:paraId="220AB423" w14:textId="77777777" w:rsidTr="006F4AD9">
              <w:trPr>
                <w:trHeight w:val="27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506B1F" w14:textId="77777777" w:rsidR="00785ABD" w:rsidRPr="00121159" w:rsidRDefault="00785ABD" w:rsidP="00BC4296">
                  <w:pPr>
                    <w:spacing w:after="0"/>
                    <w:jc w:val="center"/>
                    <w:rPr>
                      <w:rFonts w:eastAsia="Times New Roman" w:cs="Calibri"/>
                      <w:color w:val="000000"/>
                      <w:sz w:val="16"/>
                      <w:szCs w:val="16"/>
                      <w:lang w:eastAsia="es-MX"/>
                    </w:rPr>
                  </w:pPr>
                  <w:r w:rsidRPr="00121159">
                    <w:rPr>
                      <w:rFonts w:eastAsia="Times New Roman" w:cs="Calibri"/>
                      <w:color w:val="000000"/>
                      <w:sz w:val="16"/>
                      <w:szCs w:val="16"/>
                    </w:rPr>
                    <w:lastRenderedPageBreak/>
                    <w:t>35</w:t>
                  </w: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782A473F" w14:textId="77777777" w:rsidR="00785ABD" w:rsidRPr="00121159" w:rsidRDefault="00785ABD" w:rsidP="00BC4296">
                  <w:pPr>
                    <w:spacing w:after="0"/>
                    <w:jc w:val="center"/>
                    <w:rPr>
                      <w:rFonts w:eastAsia="Times New Roman" w:cs="Calibri"/>
                      <w:color w:val="000000"/>
                      <w:sz w:val="16"/>
                      <w:szCs w:val="16"/>
                      <w:lang w:eastAsia="es-MX"/>
                    </w:rPr>
                  </w:pPr>
                  <w:r w:rsidRPr="00121159">
                    <w:rPr>
                      <w:sz w:val="16"/>
                      <w:szCs w:val="16"/>
                    </w:rPr>
                    <w:t>40</w:t>
                  </w:r>
                </w:p>
              </w:tc>
              <w:tc>
                <w:tcPr>
                  <w:tcW w:w="1692" w:type="pct"/>
                  <w:tcBorders>
                    <w:top w:val="single" w:sz="4" w:space="0" w:color="auto"/>
                    <w:left w:val="nil"/>
                    <w:bottom w:val="single" w:sz="4" w:space="0" w:color="auto"/>
                    <w:right w:val="single" w:sz="4" w:space="0" w:color="auto"/>
                  </w:tcBorders>
                  <w:shd w:val="clear" w:color="auto" w:fill="auto"/>
                  <w:noWrap/>
                  <w:vAlign w:val="center"/>
                </w:tcPr>
                <w:p w14:paraId="08FC2491" w14:textId="77777777" w:rsidR="00785ABD" w:rsidRPr="00121159" w:rsidRDefault="00785ABD" w:rsidP="006F4AD9">
                  <w:pPr>
                    <w:spacing w:after="0"/>
                    <w:jc w:val="left"/>
                    <w:rPr>
                      <w:rFonts w:eastAsia="Times New Roman" w:cs="Calibri"/>
                      <w:color w:val="000000"/>
                      <w:sz w:val="16"/>
                      <w:szCs w:val="16"/>
                      <w:lang w:eastAsia="es-MX"/>
                    </w:rPr>
                  </w:pPr>
                  <w:r w:rsidRPr="00121159">
                    <w:rPr>
                      <w:sz w:val="16"/>
                      <w:szCs w:val="16"/>
                    </w:rPr>
                    <w:t>Ciudad de México Sur</w:t>
                  </w:r>
                </w:p>
              </w:tc>
              <w:tc>
                <w:tcPr>
                  <w:tcW w:w="1987" w:type="pct"/>
                  <w:tcBorders>
                    <w:top w:val="single" w:sz="4" w:space="0" w:color="auto"/>
                    <w:left w:val="nil"/>
                    <w:bottom w:val="single" w:sz="4" w:space="0" w:color="auto"/>
                    <w:right w:val="single" w:sz="4" w:space="0" w:color="auto"/>
                  </w:tcBorders>
                  <w:shd w:val="clear" w:color="auto" w:fill="auto"/>
                  <w:noWrap/>
                  <w:vAlign w:val="center"/>
                </w:tcPr>
                <w:p w14:paraId="4C1378B6" w14:textId="77777777" w:rsidR="00785ABD" w:rsidRPr="00121159" w:rsidRDefault="00785ABD" w:rsidP="006F4AD9">
                  <w:pPr>
                    <w:spacing w:after="0"/>
                    <w:jc w:val="left"/>
                    <w:rPr>
                      <w:rFonts w:eastAsia="Times New Roman" w:cs="Calibri"/>
                      <w:color w:val="000000"/>
                      <w:sz w:val="16"/>
                      <w:szCs w:val="16"/>
                      <w:lang w:eastAsia="es-MX"/>
                    </w:rPr>
                  </w:pPr>
                  <w:r w:rsidRPr="00121159">
                    <w:rPr>
                      <w:sz w:val="16"/>
                      <w:szCs w:val="16"/>
                    </w:rPr>
                    <w:t xml:space="preserve">HGZ 1 Carlos Mc </w:t>
                  </w:r>
                  <w:proofErr w:type="spellStart"/>
                  <w:r w:rsidRPr="00121159">
                    <w:rPr>
                      <w:sz w:val="16"/>
                      <w:szCs w:val="16"/>
                    </w:rPr>
                    <w:t>Gregor</w:t>
                  </w:r>
                  <w:proofErr w:type="spellEnd"/>
                </w:p>
              </w:tc>
            </w:tr>
            <w:tr w:rsidR="00785ABD" w:rsidRPr="00121159" w14:paraId="1186DA99" w14:textId="77777777" w:rsidTr="006F4AD9">
              <w:trPr>
                <w:trHeight w:val="27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AD6A46" w14:textId="77777777" w:rsidR="00785ABD" w:rsidRPr="00121159" w:rsidRDefault="00785ABD" w:rsidP="00BC4296">
                  <w:pPr>
                    <w:spacing w:after="0"/>
                    <w:jc w:val="center"/>
                    <w:rPr>
                      <w:rFonts w:eastAsia="Times New Roman" w:cs="Calibri"/>
                      <w:color w:val="000000"/>
                      <w:sz w:val="16"/>
                      <w:szCs w:val="16"/>
                      <w:lang w:eastAsia="es-MX"/>
                    </w:rPr>
                  </w:pPr>
                  <w:r w:rsidRPr="00121159">
                    <w:rPr>
                      <w:rFonts w:cs="Calibri"/>
                      <w:color w:val="000000"/>
                      <w:sz w:val="16"/>
                      <w:szCs w:val="16"/>
                    </w:rPr>
                    <w:t>36</w:t>
                  </w: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0AD2C4D1" w14:textId="77777777" w:rsidR="00785ABD" w:rsidRPr="00121159" w:rsidRDefault="00785ABD" w:rsidP="00BC4296">
                  <w:pPr>
                    <w:spacing w:after="0"/>
                    <w:jc w:val="center"/>
                    <w:rPr>
                      <w:rFonts w:eastAsia="Times New Roman" w:cs="Calibri"/>
                      <w:color w:val="000000"/>
                      <w:sz w:val="16"/>
                      <w:szCs w:val="16"/>
                      <w:lang w:eastAsia="es-MX"/>
                    </w:rPr>
                  </w:pPr>
                  <w:r w:rsidRPr="00121159">
                    <w:rPr>
                      <w:rFonts w:cs="Calibri"/>
                      <w:color w:val="000000"/>
                      <w:sz w:val="16"/>
                      <w:szCs w:val="16"/>
                    </w:rPr>
                    <w:t>4A</w:t>
                  </w:r>
                </w:p>
              </w:tc>
              <w:tc>
                <w:tcPr>
                  <w:tcW w:w="1692" w:type="pct"/>
                  <w:tcBorders>
                    <w:top w:val="single" w:sz="4" w:space="0" w:color="auto"/>
                    <w:left w:val="nil"/>
                    <w:bottom w:val="single" w:sz="4" w:space="0" w:color="auto"/>
                    <w:right w:val="single" w:sz="4" w:space="0" w:color="auto"/>
                  </w:tcBorders>
                  <w:shd w:val="clear" w:color="auto" w:fill="auto"/>
                  <w:noWrap/>
                  <w:vAlign w:val="center"/>
                </w:tcPr>
                <w:p w14:paraId="52D5410B"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UMAE HES CMN La Raza</w:t>
                  </w:r>
                </w:p>
              </w:tc>
              <w:tc>
                <w:tcPr>
                  <w:tcW w:w="1987" w:type="pct"/>
                  <w:tcBorders>
                    <w:top w:val="single" w:sz="4" w:space="0" w:color="auto"/>
                    <w:left w:val="nil"/>
                    <w:bottom w:val="single" w:sz="4" w:space="0" w:color="auto"/>
                    <w:right w:val="single" w:sz="4" w:space="0" w:color="auto"/>
                  </w:tcBorders>
                  <w:shd w:val="clear" w:color="auto" w:fill="auto"/>
                  <w:noWrap/>
                  <w:vAlign w:val="center"/>
                </w:tcPr>
                <w:p w14:paraId="5A2D28E6"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UMAE HES CMN La Raza</w:t>
                  </w:r>
                </w:p>
              </w:tc>
            </w:tr>
            <w:tr w:rsidR="00785ABD" w:rsidRPr="00121159" w14:paraId="7B29FBE6" w14:textId="77777777" w:rsidTr="006F4AD9">
              <w:trPr>
                <w:trHeight w:val="27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7CC74A" w14:textId="77777777" w:rsidR="00785ABD" w:rsidRPr="00121159" w:rsidRDefault="00785ABD" w:rsidP="00BC4296">
                  <w:pPr>
                    <w:spacing w:after="0"/>
                    <w:jc w:val="center"/>
                    <w:rPr>
                      <w:rFonts w:eastAsia="Times New Roman" w:cs="Calibri"/>
                      <w:color w:val="000000"/>
                      <w:sz w:val="16"/>
                      <w:szCs w:val="16"/>
                      <w:lang w:eastAsia="es-MX"/>
                    </w:rPr>
                  </w:pPr>
                  <w:r w:rsidRPr="00121159">
                    <w:rPr>
                      <w:rFonts w:cs="Calibri"/>
                      <w:color w:val="000000"/>
                      <w:sz w:val="16"/>
                      <w:szCs w:val="16"/>
                    </w:rPr>
                    <w:t>37</w:t>
                  </w: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36F66C6D" w14:textId="77777777" w:rsidR="00785ABD" w:rsidRPr="00121159" w:rsidRDefault="00785ABD" w:rsidP="00BC4296">
                  <w:pPr>
                    <w:spacing w:after="0"/>
                    <w:jc w:val="center"/>
                    <w:rPr>
                      <w:rFonts w:eastAsia="Times New Roman" w:cs="Calibri"/>
                      <w:color w:val="000000"/>
                      <w:sz w:val="16"/>
                      <w:szCs w:val="16"/>
                      <w:lang w:eastAsia="es-MX"/>
                    </w:rPr>
                  </w:pPr>
                  <w:r w:rsidRPr="00121159">
                    <w:rPr>
                      <w:rFonts w:cs="Calibri"/>
                      <w:color w:val="000000"/>
                      <w:sz w:val="16"/>
                      <w:szCs w:val="16"/>
                    </w:rPr>
                    <w:t>4B</w:t>
                  </w:r>
                </w:p>
              </w:tc>
              <w:tc>
                <w:tcPr>
                  <w:tcW w:w="1692" w:type="pct"/>
                  <w:tcBorders>
                    <w:top w:val="single" w:sz="4" w:space="0" w:color="auto"/>
                    <w:left w:val="nil"/>
                    <w:bottom w:val="single" w:sz="4" w:space="0" w:color="auto"/>
                    <w:right w:val="single" w:sz="4" w:space="0" w:color="auto"/>
                  </w:tcBorders>
                  <w:shd w:val="clear" w:color="auto" w:fill="auto"/>
                  <w:noWrap/>
                  <w:vAlign w:val="center"/>
                </w:tcPr>
                <w:p w14:paraId="26AA65E5"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UMAE HES CMN Siglo XXI</w:t>
                  </w:r>
                </w:p>
              </w:tc>
              <w:tc>
                <w:tcPr>
                  <w:tcW w:w="1987" w:type="pct"/>
                  <w:tcBorders>
                    <w:top w:val="single" w:sz="4" w:space="0" w:color="auto"/>
                    <w:left w:val="nil"/>
                    <w:bottom w:val="single" w:sz="4" w:space="0" w:color="auto"/>
                    <w:right w:val="single" w:sz="4" w:space="0" w:color="auto"/>
                  </w:tcBorders>
                  <w:shd w:val="clear" w:color="auto" w:fill="auto"/>
                  <w:noWrap/>
                  <w:vAlign w:val="center"/>
                </w:tcPr>
                <w:p w14:paraId="7213C2ED"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UMAE HES CMN Siglo XXI</w:t>
                  </w:r>
                </w:p>
              </w:tc>
            </w:tr>
            <w:tr w:rsidR="00785ABD" w:rsidRPr="00121159" w14:paraId="1C7D7899" w14:textId="77777777" w:rsidTr="006F4AD9">
              <w:trPr>
                <w:trHeight w:val="27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B1A5DC" w14:textId="77777777" w:rsidR="00785ABD" w:rsidRPr="00121159" w:rsidRDefault="00785ABD" w:rsidP="00BC4296">
                  <w:pPr>
                    <w:spacing w:after="0"/>
                    <w:jc w:val="center"/>
                    <w:rPr>
                      <w:rFonts w:eastAsia="Times New Roman" w:cs="Calibri"/>
                      <w:color w:val="000000"/>
                      <w:sz w:val="16"/>
                      <w:szCs w:val="16"/>
                      <w:lang w:eastAsia="es-MX"/>
                    </w:rPr>
                  </w:pPr>
                  <w:r w:rsidRPr="00121159">
                    <w:rPr>
                      <w:rFonts w:cs="Calibri"/>
                      <w:color w:val="000000"/>
                      <w:sz w:val="16"/>
                      <w:szCs w:val="16"/>
                    </w:rPr>
                    <w:t>38</w:t>
                  </w: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7E34B3C6" w14:textId="77777777" w:rsidR="00785ABD" w:rsidRPr="00121159" w:rsidRDefault="00785ABD" w:rsidP="00BC4296">
                  <w:pPr>
                    <w:spacing w:after="0"/>
                    <w:jc w:val="center"/>
                    <w:rPr>
                      <w:rFonts w:eastAsia="Times New Roman" w:cs="Calibri"/>
                      <w:color w:val="000000"/>
                      <w:sz w:val="16"/>
                      <w:szCs w:val="16"/>
                      <w:lang w:eastAsia="es-MX"/>
                    </w:rPr>
                  </w:pPr>
                  <w:r w:rsidRPr="00121159">
                    <w:rPr>
                      <w:rFonts w:cs="Calibri"/>
                      <w:color w:val="000000"/>
                      <w:sz w:val="16"/>
                      <w:szCs w:val="16"/>
                    </w:rPr>
                    <w:t>4C</w:t>
                  </w:r>
                </w:p>
              </w:tc>
              <w:tc>
                <w:tcPr>
                  <w:tcW w:w="1692" w:type="pct"/>
                  <w:tcBorders>
                    <w:top w:val="single" w:sz="4" w:space="0" w:color="auto"/>
                    <w:left w:val="nil"/>
                    <w:bottom w:val="single" w:sz="4" w:space="0" w:color="auto"/>
                    <w:right w:val="single" w:sz="4" w:space="0" w:color="auto"/>
                  </w:tcBorders>
                  <w:shd w:val="clear" w:color="auto" w:fill="auto"/>
                  <w:noWrap/>
                  <w:vAlign w:val="center"/>
                </w:tcPr>
                <w:p w14:paraId="46E19E60"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UMAE HES CMN Occidente</w:t>
                  </w:r>
                </w:p>
              </w:tc>
              <w:tc>
                <w:tcPr>
                  <w:tcW w:w="1987" w:type="pct"/>
                  <w:tcBorders>
                    <w:top w:val="single" w:sz="4" w:space="0" w:color="auto"/>
                    <w:left w:val="nil"/>
                    <w:bottom w:val="single" w:sz="4" w:space="0" w:color="auto"/>
                    <w:right w:val="single" w:sz="4" w:space="0" w:color="auto"/>
                  </w:tcBorders>
                  <w:shd w:val="clear" w:color="auto" w:fill="auto"/>
                  <w:noWrap/>
                  <w:vAlign w:val="center"/>
                </w:tcPr>
                <w:p w14:paraId="5885B4FF"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HES CMN Occidente</w:t>
                  </w:r>
                </w:p>
              </w:tc>
            </w:tr>
            <w:tr w:rsidR="00785ABD" w:rsidRPr="00121159" w14:paraId="11EEC1CF" w14:textId="77777777" w:rsidTr="006F4AD9">
              <w:trPr>
                <w:trHeight w:val="27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8856E2" w14:textId="77777777" w:rsidR="00785ABD" w:rsidRPr="00121159" w:rsidRDefault="00785ABD" w:rsidP="00BC4296">
                  <w:pPr>
                    <w:spacing w:after="0"/>
                    <w:jc w:val="center"/>
                    <w:rPr>
                      <w:rFonts w:eastAsia="Times New Roman" w:cs="Calibri"/>
                      <w:color w:val="000000"/>
                      <w:sz w:val="16"/>
                      <w:szCs w:val="16"/>
                      <w:lang w:eastAsia="es-MX"/>
                    </w:rPr>
                  </w:pPr>
                  <w:r w:rsidRPr="00121159">
                    <w:rPr>
                      <w:rFonts w:cs="Calibri"/>
                      <w:color w:val="000000"/>
                      <w:sz w:val="16"/>
                      <w:szCs w:val="16"/>
                    </w:rPr>
                    <w:t>39</w:t>
                  </w: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4D79D2A6" w14:textId="77777777" w:rsidR="00785ABD" w:rsidRPr="00121159" w:rsidRDefault="00785ABD" w:rsidP="00BC4296">
                  <w:pPr>
                    <w:spacing w:after="0"/>
                    <w:jc w:val="center"/>
                    <w:rPr>
                      <w:rFonts w:eastAsia="Times New Roman" w:cs="Calibri"/>
                      <w:color w:val="000000"/>
                      <w:sz w:val="16"/>
                      <w:szCs w:val="16"/>
                      <w:lang w:eastAsia="es-MX"/>
                    </w:rPr>
                  </w:pPr>
                  <w:r w:rsidRPr="00121159">
                    <w:rPr>
                      <w:rFonts w:cs="Calibri"/>
                      <w:color w:val="000000"/>
                      <w:sz w:val="16"/>
                      <w:szCs w:val="16"/>
                    </w:rPr>
                    <w:t>4D</w:t>
                  </w:r>
                </w:p>
              </w:tc>
              <w:tc>
                <w:tcPr>
                  <w:tcW w:w="1692" w:type="pct"/>
                  <w:tcBorders>
                    <w:top w:val="single" w:sz="4" w:space="0" w:color="auto"/>
                    <w:left w:val="nil"/>
                    <w:bottom w:val="single" w:sz="4" w:space="0" w:color="auto"/>
                    <w:right w:val="single" w:sz="4" w:space="0" w:color="auto"/>
                  </w:tcBorders>
                  <w:shd w:val="clear" w:color="auto" w:fill="auto"/>
                  <w:noWrap/>
                  <w:vAlign w:val="center"/>
                </w:tcPr>
                <w:p w14:paraId="55930D22"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UMAE HES Monterrey</w:t>
                  </w:r>
                </w:p>
              </w:tc>
              <w:tc>
                <w:tcPr>
                  <w:tcW w:w="1987" w:type="pct"/>
                  <w:tcBorders>
                    <w:top w:val="single" w:sz="4" w:space="0" w:color="auto"/>
                    <w:left w:val="nil"/>
                    <w:bottom w:val="single" w:sz="4" w:space="0" w:color="auto"/>
                    <w:right w:val="single" w:sz="4" w:space="0" w:color="auto"/>
                  </w:tcBorders>
                  <w:shd w:val="clear" w:color="auto" w:fill="auto"/>
                  <w:noWrap/>
                  <w:vAlign w:val="center"/>
                </w:tcPr>
                <w:p w14:paraId="056BC199"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HES 25 Monterrey</w:t>
                  </w:r>
                </w:p>
              </w:tc>
            </w:tr>
            <w:tr w:rsidR="00785ABD" w:rsidRPr="00121159" w14:paraId="6C1FFE36" w14:textId="77777777" w:rsidTr="006F4AD9">
              <w:trPr>
                <w:trHeight w:val="27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8DD0A8" w14:textId="77777777" w:rsidR="00785ABD" w:rsidRPr="00121159" w:rsidRDefault="00785ABD" w:rsidP="00BC4296">
                  <w:pPr>
                    <w:spacing w:after="0"/>
                    <w:jc w:val="center"/>
                    <w:rPr>
                      <w:rFonts w:cs="Calibri"/>
                      <w:color w:val="000000"/>
                      <w:sz w:val="16"/>
                      <w:szCs w:val="16"/>
                    </w:rPr>
                  </w:pPr>
                  <w:r w:rsidRPr="00121159">
                    <w:rPr>
                      <w:rFonts w:cs="Calibri"/>
                      <w:color w:val="000000"/>
                      <w:sz w:val="16"/>
                      <w:szCs w:val="16"/>
                    </w:rPr>
                    <w:t>40</w:t>
                  </w: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4E8A882F" w14:textId="77777777" w:rsidR="00785ABD" w:rsidRPr="00121159" w:rsidRDefault="00785ABD" w:rsidP="00BC4296">
                  <w:pPr>
                    <w:spacing w:after="0"/>
                    <w:jc w:val="center"/>
                    <w:rPr>
                      <w:rFonts w:cs="Calibri"/>
                      <w:color w:val="000000"/>
                      <w:sz w:val="16"/>
                      <w:szCs w:val="16"/>
                    </w:rPr>
                  </w:pPr>
                  <w:r w:rsidRPr="00121159">
                    <w:rPr>
                      <w:rFonts w:cs="Calibri"/>
                      <w:color w:val="000000"/>
                      <w:sz w:val="16"/>
                      <w:szCs w:val="16"/>
                    </w:rPr>
                    <w:t>4E</w:t>
                  </w:r>
                </w:p>
              </w:tc>
              <w:tc>
                <w:tcPr>
                  <w:tcW w:w="1692" w:type="pct"/>
                  <w:tcBorders>
                    <w:top w:val="single" w:sz="4" w:space="0" w:color="auto"/>
                    <w:left w:val="nil"/>
                    <w:bottom w:val="single" w:sz="4" w:space="0" w:color="auto"/>
                    <w:right w:val="single" w:sz="4" w:space="0" w:color="auto"/>
                  </w:tcBorders>
                  <w:shd w:val="clear" w:color="auto" w:fill="auto"/>
                  <w:noWrap/>
                  <w:vAlign w:val="center"/>
                </w:tcPr>
                <w:p w14:paraId="33975408"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UMAE HES Torreón</w:t>
                  </w:r>
                </w:p>
              </w:tc>
              <w:tc>
                <w:tcPr>
                  <w:tcW w:w="1987" w:type="pct"/>
                  <w:tcBorders>
                    <w:top w:val="single" w:sz="4" w:space="0" w:color="auto"/>
                    <w:left w:val="nil"/>
                    <w:bottom w:val="single" w:sz="4" w:space="0" w:color="auto"/>
                    <w:right w:val="single" w:sz="4" w:space="0" w:color="auto"/>
                  </w:tcBorders>
                  <w:shd w:val="clear" w:color="auto" w:fill="auto"/>
                  <w:noWrap/>
                  <w:vAlign w:val="center"/>
                </w:tcPr>
                <w:p w14:paraId="4F7F9265"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HES 71 Torreón</w:t>
                  </w:r>
                </w:p>
              </w:tc>
            </w:tr>
            <w:tr w:rsidR="00785ABD" w:rsidRPr="00121159" w14:paraId="13332E80" w14:textId="77777777" w:rsidTr="006F4AD9">
              <w:trPr>
                <w:trHeight w:val="27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684F6F" w14:textId="77777777" w:rsidR="00785ABD" w:rsidRPr="00121159" w:rsidRDefault="00785ABD" w:rsidP="00BC4296">
                  <w:pPr>
                    <w:spacing w:after="0"/>
                    <w:jc w:val="center"/>
                    <w:rPr>
                      <w:rFonts w:cs="Calibri"/>
                      <w:color w:val="000000"/>
                      <w:sz w:val="16"/>
                      <w:szCs w:val="16"/>
                    </w:rPr>
                  </w:pPr>
                  <w:r w:rsidRPr="00121159">
                    <w:rPr>
                      <w:rFonts w:cs="Calibri"/>
                      <w:color w:val="000000"/>
                      <w:sz w:val="16"/>
                      <w:szCs w:val="16"/>
                    </w:rPr>
                    <w:t>42</w:t>
                  </w: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16BC2BDF" w14:textId="77777777" w:rsidR="00785ABD" w:rsidRPr="00121159" w:rsidRDefault="00785ABD" w:rsidP="00BC4296">
                  <w:pPr>
                    <w:spacing w:after="0"/>
                    <w:jc w:val="center"/>
                    <w:rPr>
                      <w:rFonts w:cs="Calibri"/>
                      <w:color w:val="000000"/>
                      <w:sz w:val="16"/>
                      <w:szCs w:val="16"/>
                    </w:rPr>
                  </w:pPr>
                  <w:r w:rsidRPr="00121159">
                    <w:rPr>
                      <w:rFonts w:cs="Calibri"/>
                      <w:color w:val="000000"/>
                      <w:sz w:val="16"/>
                      <w:szCs w:val="16"/>
                    </w:rPr>
                    <w:t>4G</w:t>
                  </w:r>
                </w:p>
              </w:tc>
              <w:tc>
                <w:tcPr>
                  <w:tcW w:w="1692" w:type="pct"/>
                  <w:tcBorders>
                    <w:top w:val="single" w:sz="4" w:space="0" w:color="auto"/>
                    <w:left w:val="nil"/>
                    <w:bottom w:val="single" w:sz="4" w:space="0" w:color="auto"/>
                    <w:right w:val="single" w:sz="4" w:space="0" w:color="auto"/>
                  </w:tcBorders>
                  <w:shd w:val="clear" w:color="auto" w:fill="auto"/>
                  <w:noWrap/>
                  <w:vAlign w:val="center"/>
                </w:tcPr>
                <w:p w14:paraId="4BEBB59F"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UMAE HES CMN del Bajío</w:t>
                  </w:r>
                </w:p>
              </w:tc>
              <w:tc>
                <w:tcPr>
                  <w:tcW w:w="1987" w:type="pct"/>
                  <w:tcBorders>
                    <w:top w:val="single" w:sz="4" w:space="0" w:color="auto"/>
                    <w:left w:val="nil"/>
                    <w:bottom w:val="single" w:sz="4" w:space="0" w:color="auto"/>
                    <w:right w:val="single" w:sz="4" w:space="0" w:color="auto"/>
                  </w:tcBorders>
                  <w:shd w:val="clear" w:color="auto" w:fill="auto"/>
                  <w:noWrap/>
                  <w:vAlign w:val="center"/>
                </w:tcPr>
                <w:p w14:paraId="2CA363AA"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HES 1 CMN del Bajío</w:t>
                  </w:r>
                </w:p>
              </w:tc>
            </w:tr>
            <w:tr w:rsidR="00785ABD" w:rsidRPr="00121159" w14:paraId="4DD25EBC" w14:textId="77777777" w:rsidTr="006F4AD9">
              <w:trPr>
                <w:trHeight w:val="27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8BB1C1" w14:textId="77777777" w:rsidR="00785ABD" w:rsidRPr="00121159" w:rsidRDefault="00785ABD" w:rsidP="00BC4296">
                  <w:pPr>
                    <w:spacing w:after="0"/>
                    <w:jc w:val="center"/>
                    <w:rPr>
                      <w:rFonts w:cs="Calibri"/>
                      <w:color w:val="000000"/>
                      <w:sz w:val="16"/>
                      <w:szCs w:val="16"/>
                    </w:rPr>
                  </w:pPr>
                  <w:r w:rsidRPr="00121159">
                    <w:rPr>
                      <w:rFonts w:cs="Calibri"/>
                      <w:color w:val="000000"/>
                      <w:sz w:val="16"/>
                      <w:szCs w:val="16"/>
                    </w:rPr>
                    <w:t>47</w:t>
                  </w: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632EF701" w14:textId="77777777" w:rsidR="00785ABD" w:rsidRPr="00121159" w:rsidRDefault="00785ABD" w:rsidP="00BC4296">
                  <w:pPr>
                    <w:spacing w:after="0"/>
                    <w:jc w:val="center"/>
                    <w:rPr>
                      <w:rFonts w:cs="Calibri"/>
                      <w:color w:val="000000"/>
                      <w:sz w:val="16"/>
                      <w:szCs w:val="16"/>
                    </w:rPr>
                  </w:pPr>
                  <w:r w:rsidRPr="00121159">
                    <w:rPr>
                      <w:rFonts w:cs="Calibri"/>
                      <w:color w:val="000000"/>
                      <w:sz w:val="16"/>
                      <w:szCs w:val="16"/>
                    </w:rPr>
                    <w:t>4L</w:t>
                  </w:r>
                </w:p>
              </w:tc>
              <w:tc>
                <w:tcPr>
                  <w:tcW w:w="1692" w:type="pct"/>
                  <w:tcBorders>
                    <w:top w:val="single" w:sz="4" w:space="0" w:color="auto"/>
                    <w:left w:val="nil"/>
                    <w:bottom w:val="single" w:sz="4" w:space="0" w:color="auto"/>
                    <w:right w:val="single" w:sz="4" w:space="0" w:color="auto"/>
                  </w:tcBorders>
                  <w:shd w:val="clear" w:color="auto" w:fill="auto"/>
                  <w:noWrap/>
                  <w:vAlign w:val="center"/>
                </w:tcPr>
                <w:p w14:paraId="1BC6BC8E"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UMAE HGO San Angel</w:t>
                  </w:r>
                </w:p>
              </w:tc>
              <w:tc>
                <w:tcPr>
                  <w:tcW w:w="1987" w:type="pct"/>
                  <w:tcBorders>
                    <w:top w:val="single" w:sz="4" w:space="0" w:color="auto"/>
                    <w:left w:val="nil"/>
                    <w:bottom w:val="single" w:sz="4" w:space="0" w:color="auto"/>
                    <w:right w:val="single" w:sz="4" w:space="0" w:color="auto"/>
                  </w:tcBorders>
                  <w:shd w:val="clear" w:color="auto" w:fill="auto"/>
                  <w:noWrap/>
                  <w:vAlign w:val="center"/>
                </w:tcPr>
                <w:p w14:paraId="323C493C"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HGO 4 CMN Siglo XXI</w:t>
                  </w:r>
                  <w:r w:rsidR="00221154" w:rsidRPr="00121159">
                    <w:rPr>
                      <w:rFonts w:cs="Calibri"/>
                      <w:color w:val="000000"/>
                      <w:sz w:val="16"/>
                      <w:szCs w:val="16"/>
                    </w:rPr>
                    <w:t xml:space="preserve"> </w:t>
                  </w:r>
                  <w:r w:rsidRPr="00121159">
                    <w:rPr>
                      <w:rFonts w:cs="Calibri"/>
                      <w:color w:val="000000"/>
                      <w:sz w:val="16"/>
                      <w:szCs w:val="16"/>
                    </w:rPr>
                    <w:t>San Angel</w:t>
                  </w:r>
                </w:p>
              </w:tc>
            </w:tr>
            <w:tr w:rsidR="00785ABD" w:rsidRPr="00121159" w14:paraId="2A1CBD4A" w14:textId="77777777" w:rsidTr="006F4AD9">
              <w:trPr>
                <w:trHeight w:val="27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892745" w14:textId="77777777" w:rsidR="00785ABD" w:rsidRPr="00121159" w:rsidRDefault="00785ABD" w:rsidP="00BC4296">
                  <w:pPr>
                    <w:spacing w:after="0"/>
                    <w:jc w:val="center"/>
                    <w:rPr>
                      <w:rFonts w:cs="Calibri"/>
                      <w:color w:val="000000"/>
                      <w:sz w:val="16"/>
                      <w:szCs w:val="16"/>
                    </w:rPr>
                  </w:pPr>
                  <w:r w:rsidRPr="00121159">
                    <w:rPr>
                      <w:rFonts w:cs="Calibri"/>
                      <w:color w:val="000000"/>
                      <w:sz w:val="16"/>
                      <w:szCs w:val="16"/>
                    </w:rPr>
                    <w:t>55</w:t>
                  </w: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1AB434CC" w14:textId="77777777" w:rsidR="00785ABD" w:rsidRPr="00121159" w:rsidRDefault="00785ABD" w:rsidP="00BC4296">
                  <w:pPr>
                    <w:spacing w:after="0"/>
                    <w:jc w:val="center"/>
                    <w:rPr>
                      <w:rFonts w:cs="Calibri"/>
                      <w:color w:val="000000"/>
                      <w:sz w:val="16"/>
                      <w:szCs w:val="16"/>
                    </w:rPr>
                  </w:pPr>
                  <w:r w:rsidRPr="00121159">
                    <w:rPr>
                      <w:rFonts w:cs="Calibri"/>
                      <w:color w:val="000000"/>
                      <w:sz w:val="16"/>
                      <w:szCs w:val="16"/>
                    </w:rPr>
                    <w:t>4T</w:t>
                  </w:r>
                </w:p>
              </w:tc>
              <w:tc>
                <w:tcPr>
                  <w:tcW w:w="1692" w:type="pct"/>
                  <w:tcBorders>
                    <w:top w:val="single" w:sz="4" w:space="0" w:color="auto"/>
                    <w:left w:val="nil"/>
                    <w:bottom w:val="single" w:sz="4" w:space="0" w:color="auto"/>
                    <w:right w:val="single" w:sz="4" w:space="0" w:color="auto"/>
                  </w:tcBorders>
                  <w:shd w:val="clear" w:color="auto" w:fill="auto"/>
                  <w:noWrap/>
                  <w:vAlign w:val="center"/>
                </w:tcPr>
                <w:p w14:paraId="0E5A2877"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UMAE HP CMN Occidente</w:t>
                  </w:r>
                </w:p>
              </w:tc>
              <w:tc>
                <w:tcPr>
                  <w:tcW w:w="1987" w:type="pct"/>
                  <w:tcBorders>
                    <w:top w:val="single" w:sz="4" w:space="0" w:color="auto"/>
                    <w:left w:val="nil"/>
                    <w:bottom w:val="single" w:sz="4" w:space="0" w:color="auto"/>
                    <w:right w:val="single" w:sz="4" w:space="0" w:color="auto"/>
                  </w:tcBorders>
                  <w:shd w:val="clear" w:color="auto" w:fill="auto"/>
                  <w:noWrap/>
                  <w:vAlign w:val="center"/>
                </w:tcPr>
                <w:p w14:paraId="33CF131B" w14:textId="77777777" w:rsidR="00785ABD" w:rsidRPr="00121159" w:rsidRDefault="00785ABD" w:rsidP="006F4AD9">
                  <w:pPr>
                    <w:spacing w:after="0"/>
                    <w:jc w:val="left"/>
                    <w:rPr>
                      <w:rFonts w:cs="Calibri"/>
                      <w:color w:val="000000"/>
                      <w:sz w:val="16"/>
                      <w:szCs w:val="16"/>
                    </w:rPr>
                  </w:pPr>
                  <w:r w:rsidRPr="00121159">
                    <w:rPr>
                      <w:rFonts w:cs="Calibri"/>
                      <w:color w:val="000000"/>
                      <w:sz w:val="16"/>
                      <w:szCs w:val="16"/>
                    </w:rPr>
                    <w:t>HP CMN Occidente</w:t>
                  </w:r>
                </w:p>
              </w:tc>
            </w:tr>
          </w:tbl>
          <w:p w14:paraId="2B96887D" w14:textId="77777777" w:rsidR="00785ABD" w:rsidRPr="00121159" w:rsidRDefault="00785ABD" w:rsidP="00785ABD">
            <w:pPr>
              <w:pStyle w:val="Sinespaciado"/>
              <w:rPr>
                <w:sz w:val="16"/>
                <w:szCs w:val="16"/>
                <w:lang w:eastAsia="es-MX"/>
              </w:rPr>
            </w:pPr>
          </w:p>
          <w:p w14:paraId="48FEFDA0" w14:textId="77777777" w:rsidR="00785ABD" w:rsidRPr="00121159" w:rsidRDefault="00785ABD" w:rsidP="00785ABD">
            <w:pPr>
              <w:pStyle w:val="Sinespaciado"/>
              <w:rPr>
                <w:sz w:val="16"/>
                <w:szCs w:val="16"/>
                <w:lang w:eastAsia="es-MX"/>
              </w:rPr>
            </w:pPr>
            <w:r w:rsidRPr="00121159">
              <w:rPr>
                <w:sz w:val="16"/>
                <w:szCs w:val="16"/>
              </w:rPr>
              <w:t>Para el resto de las Unidades Médicas, se podrá procesar en sitio o enviar a Laboratorio de Referencia</w:t>
            </w:r>
          </w:p>
        </w:tc>
      </w:tr>
      <w:tr w:rsidR="00785ABD" w:rsidRPr="00121159" w14:paraId="5B738B91"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4121B594" w14:textId="77777777" w:rsidR="00785ABD" w:rsidRPr="00121159" w:rsidRDefault="00785ABD" w:rsidP="00785ABD">
            <w:pPr>
              <w:pStyle w:val="Sinespaciado"/>
              <w:rPr>
                <w:sz w:val="16"/>
                <w:szCs w:val="16"/>
                <w:lang w:eastAsia="es-MX"/>
              </w:rPr>
            </w:pPr>
            <w:r w:rsidRPr="00121159">
              <w:rPr>
                <w:sz w:val="16"/>
                <w:szCs w:val="16"/>
                <w:lang w:eastAsia="es-MX"/>
              </w:rPr>
              <w:t>40.23.035</w:t>
            </w:r>
          </w:p>
        </w:tc>
        <w:tc>
          <w:tcPr>
            <w:tcW w:w="1494" w:type="pct"/>
            <w:tcBorders>
              <w:top w:val="nil"/>
              <w:left w:val="nil"/>
              <w:bottom w:val="single" w:sz="4" w:space="0" w:color="auto"/>
              <w:right w:val="single" w:sz="4" w:space="0" w:color="auto"/>
            </w:tcBorders>
            <w:shd w:val="clear" w:color="auto" w:fill="auto"/>
            <w:noWrap/>
            <w:vAlign w:val="center"/>
            <w:hideMark/>
          </w:tcPr>
          <w:p w14:paraId="453FBF04" w14:textId="77777777" w:rsidR="00785ABD" w:rsidRPr="00121159" w:rsidRDefault="00785ABD" w:rsidP="00785ABD">
            <w:pPr>
              <w:pStyle w:val="Sinespaciado"/>
              <w:rPr>
                <w:sz w:val="16"/>
                <w:szCs w:val="16"/>
                <w:lang w:eastAsia="es-MX"/>
              </w:rPr>
            </w:pPr>
            <w:r w:rsidRPr="00121159">
              <w:rPr>
                <w:sz w:val="16"/>
                <w:szCs w:val="16"/>
                <w:lang w:eastAsia="es-MX"/>
              </w:rPr>
              <w:t>Anticuerpos (IgG) contra Membrana Basal Glomerular</w:t>
            </w:r>
          </w:p>
        </w:tc>
        <w:tc>
          <w:tcPr>
            <w:tcW w:w="3010" w:type="pct"/>
            <w:tcBorders>
              <w:top w:val="nil"/>
              <w:left w:val="nil"/>
              <w:bottom w:val="single" w:sz="4" w:space="0" w:color="auto"/>
              <w:right w:val="single" w:sz="4" w:space="0" w:color="auto"/>
            </w:tcBorders>
            <w:vAlign w:val="center"/>
          </w:tcPr>
          <w:p w14:paraId="398FC489" w14:textId="77777777" w:rsidR="00785ABD" w:rsidRPr="00121159" w:rsidRDefault="00785ABD" w:rsidP="00785ABD">
            <w:pPr>
              <w:pStyle w:val="Sinespaciado"/>
              <w:rPr>
                <w:sz w:val="16"/>
                <w:szCs w:val="16"/>
                <w:lang w:eastAsia="es-MX"/>
              </w:rPr>
            </w:pPr>
            <w:r w:rsidRPr="00121159">
              <w:rPr>
                <w:sz w:val="16"/>
                <w:szCs w:val="16"/>
                <w:lang w:eastAsia="es-MX"/>
              </w:rPr>
              <w:t>Envío a Laboratorio de Referencia</w:t>
            </w:r>
          </w:p>
        </w:tc>
      </w:tr>
      <w:tr w:rsidR="00785ABD" w:rsidRPr="00121159" w14:paraId="74355B8E"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7ABE24AC" w14:textId="77777777" w:rsidR="00785ABD" w:rsidRPr="00121159" w:rsidRDefault="00785ABD" w:rsidP="00785ABD">
            <w:pPr>
              <w:pStyle w:val="Sinespaciado"/>
              <w:rPr>
                <w:sz w:val="16"/>
                <w:szCs w:val="16"/>
                <w:lang w:eastAsia="es-MX"/>
              </w:rPr>
            </w:pPr>
            <w:r w:rsidRPr="00121159">
              <w:rPr>
                <w:sz w:val="16"/>
                <w:szCs w:val="16"/>
                <w:lang w:eastAsia="es-MX"/>
              </w:rPr>
              <w:t>40.23.036</w:t>
            </w:r>
          </w:p>
        </w:tc>
        <w:tc>
          <w:tcPr>
            <w:tcW w:w="1494" w:type="pct"/>
            <w:tcBorders>
              <w:top w:val="nil"/>
              <w:left w:val="nil"/>
              <w:bottom w:val="single" w:sz="4" w:space="0" w:color="auto"/>
              <w:right w:val="single" w:sz="4" w:space="0" w:color="auto"/>
            </w:tcBorders>
            <w:shd w:val="clear" w:color="auto" w:fill="auto"/>
            <w:noWrap/>
            <w:vAlign w:val="center"/>
            <w:hideMark/>
          </w:tcPr>
          <w:p w14:paraId="6B91C302" w14:textId="77777777" w:rsidR="00785ABD" w:rsidRPr="00121159" w:rsidRDefault="00785ABD" w:rsidP="00785ABD">
            <w:pPr>
              <w:pStyle w:val="Sinespaciado"/>
              <w:rPr>
                <w:sz w:val="16"/>
                <w:szCs w:val="16"/>
                <w:lang w:eastAsia="es-MX"/>
              </w:rPr>
            </w:pPr>
            <w:r w:rsidRPr="00121159">
              <w:rPr>
                <w:sz w:val="16"/>
                <w:szCs w:val="16"/>
                <w:lang w:eastAsia="es-MX"/>
              </w:rPr>
              <w:t xml:space="preserve">Anticuerpos contra 21 hidroxilasa </w:t>
            </w:r>
          </w:p>
        </w:tc>
        <w:tc>
          <w:tcPr>
            <w:tcW w:w="3010" w:type="pct"/>
            <w:tcBorders>
              <w:top w:val="nil"/>
              <w:left w:val="nil"/>
              <w:bottom w:val="single" w:sz="4" w:space="0" w:color="auto"/>
              <w:right w:val="single" w:sz="4" w:space="0" w:color="auto"/>
            </w:tcBorders>
            <w:vAlign w:val="center"/>
          </w:tcPr>
          <w:p w14:paraId="51F30C8D" w14:textId="77777777" w:rsidR="00785ABD" w:rsidRPr="00121159" w:rsidRDefault="00785ABD" w:rsidP="00785ABD">
            <w:pPr>
              <w:pStyle w:val="Sinespaciado"/>
              <w:rPr>
                <w:sz w:val="16"/>
                <w:szCs w:val="16"/>
                <w:lang w:eastAsia="es-MX"/>
              </w:rPr>
            </w:pPr>
            <w:r w:rsidRPr="00121159">
              <w:rPr>
                <w:sz w:val="16"/>
                <w:szCs w:val="16"/>
                <w:lang w:eastAsia="es-MX"/>
              </w:rPr>
              <w:t>Envío a Laboratorio de Referencia</w:t>
            </w:r>
          </w:p>
        </w:tc>
      </w:tr>
      <w:tr w:rsidR="00785ABD" w:rsidRPr="00121159" w14:paraId="4A2720AE"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3E064ABA" w14:textId="77777777" w:rsidR="00785ABD" w:rsidRPr="00121159" w:rsidRDefault="00785ABD" w:rsidP="00785ABD">
            <w:pPr>
              <w:pStyle w:val="Sinespaciado"/>
              <w:rPr>
                <w:sz w:val="16"/>
                <w:szCs w:val="16"/>
                <w:lang w:eastAsia="es-MX"/>
              </w:rPr>
            </w:pPr>
            <w:r w:rsidRPr="00121159">
              <w:rPr>
                <w:sz w:val="16"/>
                <w:szCs w:val="16"/>
                <w:lang w:eastAsia="es-MX"/>
              </w:rPr>
              <w:t>40.23.037</w:t>
            </w:r>
          </w:p>
        </w:tc>
        <w:tc>
          <w:tcPr>
            <w:tcW w:w="1494" w:type="pct"/>
            <w:tcBorders>
              <w:top w:val="nil"/>
              <w:left w:val="nil"/>
              <w:bottom w:val="single" w:sz="4" w:space="0" w:color="auto"/>
              <w:right w:val="single" w:sz="4" w:space="0" w:color="auto"/>
            </w:tcBorders>
            <w:shd w:val="clear" w:color="auto" w:fill="auto"/>
            <w:noWrap/>
            <w:vAlign w:val="center"/>
            <w:hideMark/>
          </w:tcPr>
          <w:p w14:paraId="126D8A07" w14:textId="77777777" w:rsidR="00785ABD" w:rsidRPr="00121159" w:rsidRDefault="00785ABD" w:rsidP="00785ABD">
            <w:pPr>
              <w:pStyle w:val="Sinespaciado"/>
              <w:rPr>
                <w:sz w:val="16"/>
                <w:szCs w:val="16"/>
                <w:lang w:eastAsia="es-MX"/>
              </w:rPr>
            </w:pPr>
            <w:r w:rsidRPr="00121159">
              <w:rPr>
                <w:sz w:val="16"/>
                <w:szCs w:val="16"/>
                <w:lang w:eastAsia="es-MX"/>
              </w:rPr>
              <w:t>Anticuerpos contra Glutamato Descarboxilasa (GAD)</w:t>
            </w:r>
          </w:p>
        </w:tc>
        <w:tc>
          <w:tcPr>
            <w:tcW w:w="3010" w:type="pct"/>
            <w:tcBorders>
              <w:top w:val="nil"/>
              <w:left w:val="nil"/>
              <w:bottom w:val="single" w:sz="4" w:space="0" w:color="auto"/>
              <w:right w:val="single" w:sz="4" w:space="0" w:color="auto"/>
            </w:tcBorders>
            <w:vAlign w:val="center"/>
          </w:tcPr>
          <w:p w14:paraId="0F54FAD3" w14:textId="77777777" w:rsidR="00785ABD" w:rsidRPr="00121159" w:rsidRDefault="00785ABD" w:rsidP="00785ABD">
            <w:pPr>
              <w:pStyle w:val="Sinespaciado"/>
              <w:rPr>
                <w:sz w:val="16"/>
                <w:szCs w:val="16"/>
                <w:lang w:eastAsia="es-MX"/>
              </w:rPr>
            </w:pPr>
            <w:r w:rsidRPr="00121159">
              <w:rPr>
                <w:sz w:val="16"/>
                <w:szCs w:val="16"/>
                <w:lang w:eastAsia="es-MX"/>
              </w:rPr>
              <w:t>Envío a Laboratorio de Referencia</w:t>
            </w:r>
          </w:p>
        </w:tc>
      </w:tr>
      <w:tr w:rsidR="00785ABD" w:rsidRPr="00121159" w14:paraId="658B61AA"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5A1D9D9C" w14:textId="77777777" w:rsidR="00785ABD" w:rsidRPr="00121159" w:rsidRDefault="00785ABD" w:rsidP="00785ABD">
            <w:pPr>
              <w:pStyle w:val="Sinespaciado"/>
              <w:rPr>
                <w:sz w:val="16"/>
                <w:szCs w:val="16"/>
                <w:lang w:eastAsia="es-MX"/>
              </w:rPr>
            </w:pPr>
            <w:r w:rsidRPr="00121159">
              <w:rPr>
                <w:sz w:val="16"/>
                <w:szCs w:val="16"/>
                <w:lang w:eastAsia="es-MX"/>
              </w:rPr>
              <w:t>40.23.038</w:t>
            </w:r>
          </w:p>
        </w:tc>
        <w:tc>
          <w:tcPr>
            <w:tcW w:w="1494" w:type="pct"/>
            <w:tcBorders>
              <w:top w:val="nil"/>
              <w:left w:val="nil"/>
              <w:bottom w:val="single" w:sz="4" w:space="0" w:color="auto"/>
              <w:right w:val="single" w:sz="4" w:space="0" w:color="auto"/>
            </w:tcBorders>
            <w:shd w:val="clear" w:color="auto" w:fill="auto"/>
            <w:noWrap/>
            <w:vAlign w:val="center"/>
            <w:hideMark/>
          </w:tcPr>
          <w:p w14:paraId="3D3440D0" w14:textId="77777777" w:rsidR="00785ABD" w:rsidRPr="00121159" w:rsidRDefault="00785ABD" w:rsidP="00785ABD">
            <w:pPr>
              <w:pStyle w:val="Sinespaciado"/>
              <w:rPr>
                <w:sz w:val="16"/>
                <w:szCs w:val="16"/>
                <w:lang w:eastAsia="es-MX"/>
              </w:rPr>
            </w:pPr>
            <w:r w:rsidRPr="00121159">
              <w:rPr>
                <w:sz w:val="16"/>
                <w:szCs w:val="16"/>
                <w:lang w:eastAsia="es-MX"/>
              </w:rPr>
              <w:t xml:space="preserve">Bandas </w:t>
            </w:r>
            <w:proofErr w:type="spellStart"/>
            <w:r w:rsidRPr="00121159">
              <w:rPr>
                <w:sz w:val="16"/>
                <w:szCs w:val="16"/>
                <w:lang w:eastAsia="es-MX"/>
              </w:rPr>
              <w:t>oligoclonales</w:t>
            </w:r>
            <w:proofErr w:type="spellEnd"/>
            <w:r w:rsidRPr="00121159">
              <w:rPr>
                <w:sz w:val="16"/>
                <w:szCs w:val="16"/>
                <w:lang w:eastAsia="es-MX"/>
              </w:rPr>
              <w:t xml:space="preserve"> en Líquido Cerebro Espinal</w:t>
            </w:r>
          </w:p>
        </w:tc>
        <w:tc>
          <w:tcPr>
            <w:tcW w:w="3010" w:type="pct"/>
            <w:tcBorders>
              <w:top w:val="nil"/>
              <w:left w:val="nil"/>
              <w:bottom w:val="single" w:sz="4" w:space="0" w:color="auto"/>
              <w:right w:val="single" w:sz="4" w:space="0" w:color="auto"/>
            </w:tcBorders>
            <w:vAlign w:val="center"/>
          </w:tcPr>
          <w:p w14:paraId="18A74EEC" w14:textId="77777777" w:rsidR="00785ABD" w:rsidRPr="00121159" w:rsidRDefault="00785ABD" w:rsidP="00785ABD">
            <w:pPr>
              <w:pStyle w:val="Sinespaciado"/>
              <w:rPr>
                <w:sz w:val="16"/>
                <w:szCs w:val="16"/>
                <w:lang w:eastAsia="es-MX"/>
              </w:rPr>
            </w:pPr>
            <w:r w:rsidRPr="00121159">
              <w:rPr>
                <w:sz w:val="16"/>
                <w:szCs w:val="16"/>
                <w:lang w:eastAsia="es-MX"/>
              </w:rPr>
              <w:t>Envío a Laboratorio de Referencia</w:t>
            </w:r>
          </w:p>
        </w:tc>
      </w:tr>
      <w:tr w:rsidR="00785ABD" w:rsidRPr="00121159" w14:paraId="44EC0A7A"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2F2E9DDC" w14:textId="77777777" w:rsidR="00785ABD" w:rsidRPr="00121159" w:rsidRDefault="00785ABD" w:rsidP="00785ABD">
            <w:pPr>
              <w:pStyle w:val="Sinespaciado"/>
              <w:rPr>
                <w:sz w:val="16"/>
                <w:szCs w:val="16"/>
                <w:lang w:eastAsia="es-MX"/>
              </w:rPr>
            </w:pPr>
            <w:r w:rsidRPr="00121159">
              <w:rPr>
                <w:sz w:val="16"/>
                <w:szCs w:val="16"/>
                <w:lang w:eastAsia="es-MX"/>
              </w:rPr>
              <w:t>40.23.039</w:t>
            </w:r>
          </w:p>
        </w:tc>
        <w:tc>
          <w:tcPr>
            <w:tcW w:w="1494" w:type="pct"/>
            <w:tcBorders>
              <w:top w:val="nil"/>
              <w:left w:val="nil"/>
              <w:bottom w:val="single" w:sz="4" w:space="0" w:color="auto"/>
              <w:right w:val="single" w:sz="4" w:space="0" w:color="auto"/>
            </w:tcBorders>
            <w:shd w:val="clear" w:color="auto" w:fill="auto"/>
            <w:noWrap/>
            <w:vAlign w:val="center"/>
            <w:hideMark/>
          </w:tcPr>
          <w:p w14:paraId="2A6AD85D" w14:textId="77777777" w:rsidR="00785ABD" w:rsidRPr="00121159" w:rsidRDefault="00785ABD" w:rsidP="00785ABD">
            <w:pPr>
              <w:pStyle w:val="Sinespaciado"/>
              <w:rPr>
                <w:sz w:val="16"/>
                <w:szCs w:val="16"/>
                <w:lang w:eastAsia="es-MX"/>
              </w:rPr>
            </w:pPr>
            <w:r w:rsidRPr="00121159">
              <w:rPr>
                <w:sz w:val="16"/>
                <w:szCs w:val="16"/>
                <w:lang w:eastAsia="es-MX"/>
              </w:rPr>
              <w:t>Inmunoglobulina Inhibidora de la Unión a Tirotropina (TBII)</w:t>
            </w:r>
          </w:p>
        </w:tc>
        <w:tc>
          <w:tcPr>
            <w:tcW w:w="3010" w:type="pct"/>
            <w:tcBorders>
              <w:top w:val="nil"/>
              <w:left w:val="nil"/>
              <w:bottom w:val="single" w:sz="4" w:space="0" w:color="auto"/>
              <w:right w:val="single" w:sz="4" w:space="0" w:color="auto"/>
            </w:tcBorders>
            <w:vAlign w:val="center"/>
          </w:tcPr>
          <w:p w14:paraId="5FFB40A6" w14:textId="77777777" w:rsidR="00785ABD" w:rsidRPr="00121159" w:rsidRDefault="00785ABD" w:rsidP="00785ABD">
            <w:pPr>
              <w:pStyle w:val="Sinespaciado"/>
              <w:rPr>
                <w:sz w:val="16"/>
                <w:szCs w:val="16"/>
                <w:lang w:eastAsia="es-MX"/>
              </w:rPr>
            </w:pPr>
            <w:r w:rsidRPr="00121159">
              <w:rPr>
                <w:sz w:val="16"/>
                <w:szCs w:val="16"/>
                <w:lang w:eastAsia="es-MX"/>
              </w:rPr>
              <w:t>Envío a Laboratorio de Referencia</w:t>
            </w:r>
          </w:p>
        </w:tc>
      </w:tr>
      <w:tr w:rsidR="00785ABD" w:rsidRPr="00121159" w14:paraId="4AB7D07F"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2E5AD2EC" w14:textId="77777777" w:rsidR="00785ABD" w:rsidRPr="00121159" w:rsidRDefault="00785ABD" w:rsidP="00785ABD">
            <w:pPr>
              <w:pStyle w:val="Sinespaciado"/>
              <w:rPr>
                <w:sz w:val="16"/>
                <w:szCs w:val="16"/>
                <w:lang w:eastAsia="es-MX"/>
              </w:rPr>
            </w:pPr>
            <w:r w:rsidRPr="00121159">
              <w:rPr>
                <w:sz w:val="16"/>
                <w:szCs w:val="16"/>
                <w:lang w:eastAsia="es-MX"/>
              </w:rPr>
              <w:t>40.23.040</w:t>
            </w:r>
          </w:p>
        </w:tc>
        <w:tc>
          <w:tcPr>
            <w:tcW w:w="1494" w:type="pct"/>
            <w:tcBorders>
              <w:top w:val="nil"/>
              <w:left w:val="nil"/>
              <w:bottom w:val="single" w:sz="4" w:space="0" w:color="auto"/>
              <w:right w:val="single" w:sz="4" w:space="0" w:color="auto"/>
            </w:tcBorders>
            <w:shd w:val="clear" w:color="auto" w:fill="auto"/>
            <w:noWrap/>
            <w:vAlign w:val="center"/>
            <w:hideMark/>
          </w:tcPr>
          <w:p w14:paraId="6D5A7116" w14:textId="77777777" w:rsidR="00785ABD" w:rsidRPr="00121159" w:rsidRDefault="00785ABD" w:rsidP="00785ABD">
            <w:pPr>
              <w:pStyle w:val="Sinespaciado"/>
              <w:rPr>
                <w:sz w:val="16"/>
                <w:szCs w:val="16"/>
                <w:lang w:eastAsia="es-MX"/>
              </w:rPr>
            </w:pPr>
            <w:r w:rsidRPr="00121159">
              <w:rPr>
                <w:sz w:val="16"/>
                <w:szCs w:val="16"/>
                <w:lang w:eastAsia="es-MX"/>
              </w:rPr>
              <w:t xml:space="preserve">Anticuerpos (IgG e IgM) contra </w:t>
            </w:r>
            <w:proofErr w:type="spellStart"/>
            <w:r w:rsidR="002F72AF" w:rsidRPr="00121159">
              <w:rPr>
                <w:sz w:val="16"/>
                <w:szCs w:val="16"/>
                <w:lang w:eastAsia="es-MX"/>
              </w:rPr>
              <w:t>Chikungunya</w:t>
            </w:r>
            <w:proofErr w:type="spellEnd"/>
          </w:p>
        </w:tc>
        <w:tc>
          <w:tcPr>
            <w:tcW w:w="3010" w:type="pct"/>
            <w:tcBorders>
              <w:top w:val="nil"/>
              <w:left w:val="nil"/>
              <w:bottom w:val="single" w:sz="4" w:space="0" w:color="auto"/>
              <w:right w:val="single" w:sz="4" w:space="0" w:color="auto"/>
            </w:tcBorders>
            <w:vAlign w:val="center"/>
          </w:tcPr>
          <w:p w14:paraId="41B15287" w14:textId="77777777" w:rsidR="00785ABD" w:rsidRPr="00121159" w:rsidRDefault="00785ABD" w:rsidP="00785ABD">
            <w:pPr>
              <w:pStyle w:val="Sinespaciado"/>
              <w:rPr>
                <w:sz w:val="16"/>
                <w:szCs w:val="16"/>
                <w:lang w:eastAsia="es-MX"/>
              </w:rPr>
            </w:pPr>
            <w:r w:rsidRPr="00121159">
              <w:rPr>
                <w:sz w:val="16"/>
                <w:szCs w:val="16"/>
              </w:rPr>
              <w:t>Prueba Rápida, debe procesarse en sitio.</w:t>
            </w:r>
          </w:p>
        </w:tc>
      </w:tr>
      <w:tr w:rsidR="00785ABD" w:rsidRPr="00121159" w14:paraId="1FBCAC5C"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08C66E9C" w14:textId="77777777" w:rsidR="00785ABD" w:rsidRPr="00121159" w:rsidRDefault="00785ABD" w:rsidP="00785ABD">
            <w:pPr>
              <w:pStyle w:val="Sinespaciado"/>
              <w:rPr>
                <w:sz w:val="16"/>
                <w:szCs w:val="16"/>
                <w:lang w:eastAsia="es-MX"/>
              </w:rPr>
            </w:pPr>
            <w:r w:rsidRPr="00121159">
              <w:rPr>
                <w:sz w:val="16"/>
                <w:szCs w:val="16"/>
                <w:lang w:eastAsia="es-MX"/>
              </w:rPr>
              <w:t>40.23.041</w:t>
            </w:r>
          </w:p>
        </w:tc>
        <w:tc>
          <w:tcPr>
            <w:tcW w:w="1494" w:type="pct"/>
            <w:tcBorders>
              <w:top w:val="nil"/>
              <w:left w:val="nil"/>
              <w:bottom w:val="single" w:sz="4" w:space="0" w:color="auto"/>
              <w:right w:val="single" w:sz="4" w:space="0" w:color="auto"/>
            </w:tcBorders>
            <w:shd w:val="clear" w:color="auto" w:fill="auto"/>
            <w:noWrap/>
            <w:vAlign w:val="center"/>
            <w:hideMark/>
          </w:tcPr>
          <w:p w14:paraId="3F8DFB50" w14:textId="77777777" w:rsidR="00785ABD" w:rsidRPr="00121159" w:rsidRDefault="00785ABD" w:rsidP="00785ABD">
            <w:pPr>
              <w:pStyle w:val="Sinespaciado"/>
              <w:rPr>
                <w:sz w:val="16"/>
                <w:szCs w:val="16"/>
                <w:lang w:eastAsia="es-MX"/>
              </w:rPr>
            </w:pPr>
            <w:proofErr w:type="spellStart"/>
            <w:r w:rsidRPr="00121159">
              <w:rPr>
                <w:sz w:val="16"/>
                <w:szCs w:val="16"/>
                <w:lang w:eastAsia="es-MX"/>
              </w:rPr>
              <w:t>Acilcarnitinas</w:t>
            </w:r>
            <w:proofErr w:type="spellEnd"/>
            <w:r w:rsidRPr="00121159">
              <w:rPr>
                <w:sz w:val="16"/>
                <w:szCs w:val="16"/>
                <w:lang w:eastAsia="es-MX"/>
              </w:rPr>
              <w:t xml:space="preserve"> </w:t>
            </w:r>
          </w:p>
        </w:tc>
        <w:tc>
          <w:tcPr>
            <w:tcW w:w="3010" w:type="pct"/>
            <w:tcBorders>
              <w:top w:val="nil"/>
              <w:left w:val="nil"/>
              <w:bottom w:val="single" w:sz="4" w:space="0" w:color="auto"/>
              <w:right w:val="single" w:sz="4" w:space="0" w:color="auto"/>
            </w:tcBorders>
            <w:vAlign w:val="center"/>
          </w:tcPr>
          <w:p w14:paraId="44EEFF15" w14:textId="77777777" w:rsidR="00785ABD" w:rsidRPr="00121159" w:rsidRDefault="00785ABD" w:rsidP="00785ABD">
            <w:pPr>
              <w:pStyle w:val="Sinespaciado"/>
              <w:rPr>
                <w:sz w:val="16"/>
                <w:szCs w:val="16"/>
                <w:lang w:eastAsia="es-MX"/>
              </w:rPr>
            </w:pPr>
            <w:r w:rsidRPr="00121159">
              <w:rPr>
                <w:sz w:val="16"/>
                <w:szCs w:val="16"/>
                <w:lang w:eastAsia="es-MX"/>
              </w:rPr>
              <w:t>Envío a Laboratorio de Referencia</w:t>
            </w:r>
          </w:p>
        </w:tc>
      </w:tr>
      <w:tr w:rsidR="00785ABD" w:rsidRPr="00121159" w14:paraId="24A24760"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242D1632" w14:textId="77777777" w:rsidR="00785ABD" w:rsidRPr="00121159" w:rsidRDefault="00785ABD" w:rsidP="00785ABD">
            <w:pPr>
              <w:pStyle w:val="Sinespaciado"/>
              <w:rPr>
                <w:sz w:val="16"/>
                <w:szCs w:val="16"/>
                <w:lang w:eastAsia="es-MX"/>
              </w:rPr>
            </w:pPr>
            <w:r w:rsidRPr="00121159">
              <w:rPr>
                <w:sz w:val="16"/>
                <w:szCs w:val="16"/>
                <w:lang w:eastAsia="es-MX"/>
              </w:rPr>
              <w:t>40.23.042</w:t>
            </w:r>
          </w:p>
        </w:tc>
        <w:tc>
          <w:tcPr>
            <w:tcW w:w="1494" w:type="pct"/>
            <w:tcBorders>
              <w:top w:val="nil"/>
              <w:left w:val="nil"/>
              <w:bottom w:val="single" w:sz="4" w:space="0" w:color="auto"/>
              <w:right w:val="single" w:sz="4" w:space="0" w:color="auto"/>
            </w:tcBorders>
            <w:shd w:val="clear" w:color="auto" w:fill="auto"/>
            <w:noWrap/>
            <w:vAlign w:val="center"/>
            <w:hideMark/>
          </w:tcPr>
          <w:p w14:paraId="70B94EA8" w14:textId="77777777" w:rsidR="00785ABD" w:rsidRPr="00121159" w:rsidRDefault="00785ABD" w:rsidP="00785ABD">
            <w:pPr>
              <w:pStyle w:val="Sinespaciado"/>
              <w:rPr>
                <w:sz w:val="16"/>
                <w:szCs w:val="16"/>
                <w:lang w:eastAsia="es-MX"/>
              </w:rPr>
            </w:pPr>
            <w:r w:rsidRPr="00121159">
              <w:rPr>
                <w:sz w:val="16"/>
                <w:szCs w:val="16"/>
                <w:lang w:eastAsia="es-MX"/>
              </w:rPr>
              <w:t>D-xilosa</w:t>
            </w:r>
          </w:p>
        </w:tc>
        <w:tc>
          <w:tcPr>
            <w:tcW w:w="3010" w:type="pct"/>
            <w:tcBorders>
              <w:top w:val="nil"/>
              <w:left w:val="nil"/>
              <w:bottom w:val="single" w:sz="4" w:space="0" w:color="auto"/>
              <w:right w:val="single" w:sz="4" w:space="0" w:color="auto"/>
            </w:tcBorders>
            <w:vAlign w:val="center"/>
          </w:tcPr>
          <w:p w14:paraId="100B82B6" w14:textId="77777777" w:rsidR="00785ABD" w:rsidRPr="00121159" w:rsidRDefault="00785ABD" w:rsidP="00785ABD">
            <w:pPr>
              <w:pStyle w:val="Sinespaciado"/>
              <w:rPr>
                <w:sz w:val="16"/>
                <w:szCs w:val="16"/>
                <w:lang w:eastAsia="es-MX"/>
              </w:rPr>
            </w:pPr>
            <w:r w:rsidRPr="00121159">
              <w:rPr>
                <w:sz w:val="16"/>
                <w:szCs w:val="16"/>
                <w:lang w:eastAsia="es-MX"/>
              </w:rPr>
              <w:t>Envío a Laboratorio de Referencia</w:t>
            </w:r>
          </w:p>
        </w:tc>
      </w:tr>
      <w:tr w:rsidR="00785ABD" w:rsidRPr="00121159" w14:paraId="2060BAB6"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0098FDC1" w14:textId="77777777" w:rsidR="00785ABD" w:rsidRPr="00121159" w:rsidRDefault="00785ABD" w:rsidP="00785ABD">
            <w:pPr>
              <w:pStyle w:val="Sinespaciado"/>
              <w:rPr>
                <w:sz w:val="16"/>
                <w:szCs w:val="16"/>
                <w:lang w:eastAsia="es-MX"/>
              </w:rPr>
            </w:pPr>
            <w:r w:rsidRPr="00121159">
              <w:rPr>
                <w:sz w:val="16"/>
                <w:szCs w:val="16"/>
                <w:lang w:eastAsia="es-MX"/>
              </w:rPr>
              <w:t>40.23.043</w:t>
            </w:r>
          </w:p>
        </w:tc>
        <w:tc>
          <w:tcPr>
            <w:tcW w:w="1494" w:type="pct"/>
            <w:tcBorders>
              <w:top w:val="nil"/>
              <w:left w:val="nil"/>
              <w:bottom w:val="single" w:sz="4" w:space="0" w:color="auto"/>
              <w:right w:val="single" w:sz="4" w:space="0" w:color="auto"/>
            </w:tcBorders>
            <w:shd w:val="clear" w:color="auto" w:fill="auto"/>
            <w:noWrap/>
            <w:vAlign w:val="center"/>
            <w:hideMark/>
          </w:tcPr>
          <w:p w14:paraId="084B7A5B" w14:textId="77777777" w:rsidR="00785ABD" w:rsidRPr="00121159" w:rsidRDefault="00785ABD" w:rsidP="00785ABD">
            <w:pPr>
              <w:pStyle w:val="Sinespaciado"/>
              <w:rPr>
                <w:sz w:val="16"/>
                <w:szCs w:val="16"/>
                <w:lang w:eastAsia="es-MX"/>
              </w:rPr>
            </w:pPr>
            <w:r w:rsidRPr="00121159">
              <w:rPr>
                <w:sz w:val="16"/>
                <w:szCs w:val="16"/>
                <w:lang w:eastAsia="es-MX"/>
              </w:rPr>
              <w:t>Elastasa fecal</w:t>
            </w:r>
          </w:p>
        </w:tc>
        <w:tc>
          <w:tcPr>
            <w:tcW w:w="3010" w:type="pct"/>
            <w:tcBorders>
              <w:top w:val="nil"/>
              <w:left w:val="nil"/>
              <w:bottom w:val="single" w:sz="4" w:space="0" w:color="auto"/>
              <w:right w:val="single" w:sz="4" w:space="0" w:color="auto"/>
            </w:tcBorders>
            <w:vAlign w:val="center"/>
          </w:tcPr>
          <w:p w14:paraId="52A1B319" w14:textId="77777777" w:rsidR="00785ABD" w:rsidRPr="00121159" w:rsidRDefault="00785ABD" w:rsidP="00785ABD">
            <w:pPr>
              <w:pStyle w:val="Sinespaciado"/>
              <w:rPr>
                <w:sz w:val="16"/>
                <w:szCs w:val="16"/>
                <w:lang w:eastAsia="es-MX"/>
              </w:rPr>
            </w:pPr>
            <w:r w:rsidRPr="00121159">
              <w:rPr>
                <w:sz w:val="16"/>
                <w:szCs w:val="16"/>
                <w:lang w:eastAsia="es-MX"/>
              </w:rPr>
              <w:t>Envío a Laboratorio de Referencia</w:t>
            </w:r>
          </w:p>
        </w:tc>
      </w:tr>
      <w:tr w:rsidR="00785ABD" w:rsidRPr="00121159" w14:paraId="0651BCE4"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39E79436" w14:textId="77777777" w:rsidR="00785ABD" w:rsidRPr="00121159" w:rsidRDefault="00785ABD" w:rsidP="00785ABD">
            <w:pPr>
              <w:pStyle w:val="Sinespaciado"/>
              <w:rPr>
                <w:sz w:val="16"/>
                <w:szCs w:val="16"/>
                <w:lang w:eastAsia="es-MX"/>
              </w:rPr>
            </w:pPr>
            <w:r w:rsidRPr="00121159">
              <w:rPr>
                <w:sz w:val="16"/>
                <w:szCs w:val="16"/>
                <w:lang w:eastAsia="es-MX"/>
              </w:rPr>
              <w:t>40.23.044</w:t>
            </w:r>
          </w:p>
        </w:tc>
        <w:tc>
          <w:tcPr>
            <w:tcW w:w="1494" w:type="pct"/>
            <w:tcBorders>
              <w:top w:val="nil"/>
              <w:left w:val="nil"/>
              <w:bottom w:val="single" w:sz="4" w:space="0" w:color="auto"/>
              <w:right w:val="single" w:sz="4" w:space="0" w:color="auto"/>
            </w:tcBorders>
            <w:shd w:val="clear" w:color="auto" w:fill="auto"/>
            <w:noWrap/>
            <w:vAlign w:val="center"/>
            <w:hideMark/>
          </w:tcPr>
          <w:p w14:paraId="042DA906" w14:textId="77777777" w:rsidR="00785ABD" w:rsidRPr="00121159" w:rsidRDefault="00785ABD" w:rsidP="00785ABD">
            <w:pPr>
              <w:pStyle w:val="Sinespaciado"/>
              <w:rPr>
                <w:sz w:val="16"/>
                <w:szCs w:val="16"/>
                <w:lang w:eastAsia="es-MX"/>
              </w:rPr>
            </w:pPr>
            <w:r w:rsidRPr="00121159">
              <w:rPr>
                <w:sz w:val="16"/>
                <w:szCs w:val="16"/>
                <w:lang w:eastAsia="es-MX"/>
              </w:rPr>
              <w:t>Porfirinas en orina</w:t>
            </w:r>
          </w:p>
        </w:tc>
        <w:tc>
          <w:tcPr>
            <w:tcW w:w="3010" w:type="pct"/>
            <w:tcBorders>
              <w:top w:val="nil"/>
              <w:left w:val="nil"/>
              <w:bottom w:val="single" w:sz="4" w:space="0" w:color="auto"/>
              <w:right w:val="single" w:sz="4" w:space="0" w:color="auto"/>
            </w:tcBorders>
            <w:vAlign w:val="center"/>
          </w:tcPr>
          <w:p w14:paraId="66B9F0A4" w14:textId="77777777" w:rsidR="00785ABD" w:rsidRPr="00121159" w:rsidRDefault="00785ABD" w:rsidP="00785ABD">
            <w:pPr>
              <w:pStyle w:val="Sinespaciado"/>
              <w:rPr>
                <w:sz w:val="16"/>
                <w:szCs w:val="16"/>
                <w:lang w:eastAsia="es-MX"/>
              </w:rPr>
            </w:pPr>
            <w:r w:rsidRPr="00121159">
              <w:rPr>
                <w:sz w:val="16"/>
                <w:szCs w:val="16"/>
                <w:lang w:eastAsia="es-MX"/>
              </w:rPr>
              <w:t>Envío a Laboratorio de Referencia</w:t>
            </w:r>
          </w:p>
        </w:tc>
      </w:tr>
      <w:tr w:rsidR="00785ABD" w:rsidRPr="00121159" w14:paraId="6A0D3708"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08C82D3B" w14:textId="77777777" w:rsidR="00785ABD" w:rsidRPr="00121159" w:rsidRDefault="00785ABD" w:rsidP="00785ABD">
            <w:pPr>
              <w:pStyle w:val="Sinespaciado"/>
              <w:rPr>
                <w:sz w:val="16"/>
                <w:szCs w:val="16"/>
                <w:lang w:eastAsia="es-MX"/>
              </w:rPr>
            </w:pPr>
            <w:r w:rsidRPr="00121159">
              <w:rPr>
                <w:sz w:val="16"/>
                <w:szCs w:val="16"/>
                <w:lang w:eastAsia="es-MX"/>
              </w:rPr>
              <w:t>40.23.045</w:t>
            </w:r>
          </w:p>
        </w:tc>
        <w:tc>
          <w:tcPr>
            <w:tcW w:w="1494" w:type="pct"/>
            <w:tcBorders>
              <w:top w:val="nil"/>
              <w:left w:val="nil"/>
              <w:bottom w:val="single" w:sz="4" w:space="0" w:color="auto"/>
              <w:right w:val="single" w:sz="4" w:space="0" w:color="auto"/>
            </w:tcBorders>
            <w:shd w:val="clear" w:color="auto" w:fill="auto"/>
            <w:noWrap/>
            <w:vAlign w:val="center"/>
            <w:hideMark/>
          </w:tcPr>
          <w:p w14:paraId="027BDEF8" w14:textId="77777777" w:rsidR="00785ABD" w:rsidRPr="00121159" w:rsidRDefault="00785ABD" w:rsidP="00785ABD">
            <w:pPr>
              <w:pStyle w:val="Sinespaciado"/>
              <w:rPr>
                <w:sz w:val="16"/>
                <w:szCs w:val="16"/>
                <w:lang w:eastAsia="es-MX"/>
              </w:rPr>
            </w:pPr>
            <w:r w:rsidRPr="00121159">
              <w:rPr>
                <w:sz w:val="16"/>
                <w:szCs w:val="16"/>
                <w:lang w:eastAsia="es-MX"/>
              </w:rPr>
              <w:t xml:space="preserve">Ácido </w:t>
            </w:r>
            <w:proofErr w:type="spellStart"/>
            <w:r w:rsidRPr="00121159">
              <w:rPr>
                <w:sz w:val="16"/>
                <w:szCs w:val="16"/>
                <w:lang w:eastAsia="es-MX"/>
              </w:rPr>
              <w:t>Aminolevulínico</w:t>
            </w:r>
            <w:proofErr w:type="spellEnd"/>
            <w:r w:rsidRPr="00121159">
              <w:rPr>
                <w:sz w:val="16"/>
                <w:szCs w:val="16"/>
                <w:lang w:eastAsia="es-MX"/>
              </w:rPr>
              <w:t xml:space="preserve"> en orina</w:t>
            </w:r>
          </w:p>
        </w:tc>
        <w:tc>
          <w:tcPr>
            <w:tcW w:w="3010" w:type="pct"/>
            <w:tcBorders>
              <w:top w:val="nil"/>
              <w:left w:val="nil"/>
              <w:bottom w:val="single" w:sz="4" w:space="0" w:color="auto"/>
              <w:right w:val="single" w:sz="4" w:space="0" w:color="auto"/>
            </w:tcBorders>
            <w:vAlign w:val="center"/>
          </w:tcPr>
          <w:p w14:paraId="65257BDA" w14:textId="77777777" w:rsidR="00785ABD" w:rsidRPr="00121159" w:rsidRDefault="00785ABD" w:rsidP="00785ABD">
            <w:pPr>
              <w:pStyle w:val="Sinespaciado"/>
              <w:rPr>
                <w:sz w:val="16"/>
                <w:szCs w:val="16"/>
                <w:lang w:eastAsia="es-MX"/>
              </w:rPr>
            </w:pPr>
            <w:r w:rsidRPr="00121159">
              <w:rPr>
                <w:sz w:val="16"/>
                <w:szCs w:val="16"/>
                <w:lang w:eastAsia="es-MX"/>
              </w:rPr>
              <w:t>Envío a Laboratorio de Referencia</w:t>
            </w:r>
          </w:p>
        </w:tc>
      </w:tr>
      <w:tr w:rsidR="00785ABD" w:rsidRPr="00121159" w14:paraId="60513E0E"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180520C6" w14:textId="77777777" w:rsidR="00785ABD" w:rsidRPr="00121159" w:rsidRDefault="00785ABD" w:rsidP="00785ABD">
            <w:pPr>
              <w:pStyle w:val="Sinespaciado"/>
              <w:rPr>
                <w:sz w:val="16"/>
                <w:szCs w:val="16"/>
                <w:lang w:eastAsia="es-MX"/>
              </w:rPr>
            </w:pPr>
            <w:r w:rsidRPr="00121159">
              <w:rPr>
                <w:sz w:val="16"/>
                <w:szCs w:val="16"/>
                <w:lang w:eastAsia="es-MX"/>
              </w:rPr>
              <w:t>40.23.046</w:t>
            </w:r>
          </w:p>
        </w:tc>
        <w:tc>
          <w:tcPr>
            <w:tcW w:w="1494" w:type="pct"/>
            <w:tcBorders>
              <w:top w:val="nil"/>
              <w:left w:val="nil"/>
              <w:bottom w:val="single" w:sz="4" w:space="0" w:color="auto"/>
              <w:right w:val="single" w:sz="4" w:space="0" w:color="auto"/>
            </w:tcBorders>
            <w:shd w:val="clear" w:color="auto" w:fill="auto"/>
            <w:noWrap/>
            <w:vAlign w:val="center"/>
            <w:hideMark/>
          </w:tcPr>
          <w:p w14:paraId="17C710DE" w14:textId="77777777" w:rsidR="00785ABD" w:rsidRPr="00121159" w:rsidRDefault="00785ABD" w:rsidP="00785ABD">
            <w:pPr>
              <w:pStyle w:val="Sinespaciado"/>
              <w:rPr>
                <w:sz w:val="16"/>
                <w:szCs w:val="16"/>
                <w:lang w:eastAsia="es-MX"/>
              </w:rPr>
            </w:pPr>
            <w:r w:rsidRPr="00121159">
              <w:rPr>
                <w:sz w:val="16"/>
                <w:szCs w:val="16"/>
                <w:lang w:eastAsia="es-MX"/>
              </w:rPr>
              <w:t>Complemento CH50</w:t>
            </w:r>
          </w:p>
        </w:tc>
        <w:tc>
          <w:tcPr>
            <w:tcW w:w="3010" w:type="pct"/>
            <w:tcBorders>
              <w:top w:val="nil"/>
              <w:left w:val="nil"/>
              <w:bottom w:val="single" w:sz="4" w:space="0" w:color="auto"/>
              <w:right w:val="single" w:sz="4" w:space="0" w:color="auto"/>
            </w:tcBorders>
            <w:vAlign w:val="center"/>
          </w:tcPr>
          <w:p w14:paraId="4ADECC52" w14:textId="77777777" w:rsidR="00785ABD" w:rsidRPr="00121159" w:rsidRDefault="00785ABD" w:rsidP="00785ABD">
            <w:pPr>
              <w:pStyle w:val="Sinespaciado"/>
              <w:rPr>
                <w:sz w:val="16"/>
                <w:szCs w:val="16"/>
                <w:lang w:eastAsia="es-MX"/>
              </w:rPr>
            </w:pPr>
            <w:r w:rsidRPr="00121159">
              <w:rPr>
                <w:sz w:val="16"/>
                <w:szCs w:val="16"/>
                <w:lang w:eastAsia="es-MX"/>
              </w:rPr>
              <w:t>Envío a Laboratorio de Referencia</w:t>
            </w:r>
          </w:p>
        </w:tc>
      </w:tr>
      <w:tr w:rsidR="00785ABD" w:rsidRPr="00121159" w14:paraId="44B15D64"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27C677E1" w14:textId="77777777" w:rsidR="00785ABD" w:rsidRPr="00121159" w:rsidRDefault="00785ABD" w:rsidP="00785ABD">
            <w:pPr>
              <w:pStyle w:val="Sinespaciado"/>
              <w:rPr>
                <w:sz w:val="16"/>
                <w:szCs w:val="16"/>
                <w:lang w:eastAsia="es-MX"/>
              </w:rPr>
            </w:pPr>
            <w:r w:rsidRPr="00121159">
              <w:rPr>
                <w:sz w:val="16"/>
                <w:szCs w:val="16"/>
                <w:lang w:eastAsia="es-MX"/>
              </w:rPr>
              <w:t>40.23.047</w:t>
            </w:r>
          </w:p>
        </w:tc>
        <w:tc>
          <w:tcPr>
            <w:tcW w:w="1494" w:type="pct"/>
            <w:tcBorders>
              <w:top w:val="nil"/>
              <w:left w:val="nil"/>
              <w:bottom w:val="single" w:sz="4" w:space="0" w:color="auto"/>
              <w:right w:val="single" w:sz="4" w:space="0" w:color="auto"/>
            </w:tcBorders>
            <w:shd w:val="clear" w:color="auto" w:fill="auto"/>
            <w:noWrap/>
            <w:vAlign w:val="center"/>
            <w:hideMark/>
          </w:tcPr>
          <w:p w14:paraId="03F1AF96" w14:textId="77777777" w:rsidR="00785ABD" w:rsidRPr="00121159" w:rsidRDefault="00785ABD" w:rsidP="00785ABD">
            <w:pPr>
              <w:pStyle w:val="Sinespaciado"/>
              <w:rPr>
                <w:sz w:val="16"/>
                <w:szCs w:val="16"/>
                <w:lang w:eastAsia="es-MX"/>
              </w:rPr>
            </w:pPr>
            <w:proofErr w:type="spellStart"/>
            <w:r w:rsidRPr="00121159">
              <w:rPr>
                <w:sz w:val="16"/>
                <w:szCs w:val="16"/>
                <w:lang w:eastAsia="es-MX"/>
              </w:rPr>
              <w:t>Porfobilinógeno</w:t>
            </w:r>
            <w:proofErr w:type="spellEnd"/>
            <w:r w:rsidRPr="00121159">
              <w:rPr>
                <w:sz w:val="16"/>
                <w:szCs w:val="16"/>
                <w:lang w:eastAsia="es-MX"/>
              </w:rPr>
              <w:t xml:space="preserve"> plasmático</w:t>
            </w:r>
          </w:p>
        </w:tc>
        <w:tc>
          <w:tcPr>
            <w:tcW w:w="3010" w:type="pct"/>
            <w:tcBorders>
              <w:top w:val="nil"/>
              <w:left w:val="nil"/>
              <w:bottom w:val="single" w:sz="4" w:space="0" w:color="auto"/>
              <w:right w:val="single" w:sz="4" w:space="0" w:color="auto"/>
            </w:tcBorders>
            <w:vAlign w:val="center"/>
          </w:tcPr>
          <w:p w14:paraId="69E9AD7C" w14:textId="77777777" w:rsidR="00785ABD" w:rsidRPr="00121159" w:rsidRDefault="00785ABD" w:rsidP="00785ABD">
            <w:pPr>
              <w:pStyle w:val="Sinespaciado"/>
              <w:rPr>
                <w:sz w:val="16"/>
                <w:szCs w:val="16"/>
                <w:lang w:eastAsia="es-MX"/>
              </w:rPr>
            </w:pPr>
            <w:r w:rsidRPr="00121159">
              <w:rPr>
                <w:sz w:val="16"/>
                <w:szCs w:val="16"/>
                <w:lang w:eastAsia="es-MX"/>
              </w:rPr>
              <w:t>Envío a Laboratorio de Referencia</w:t>
            </w:r>
          </w:p>
        </w:tc>
      </w:tr>
      <w:tr w:rsidR="00785ABD" w:rsidRPr="00121159" w14:paraId="2D2DC6ED"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63589C05" w14:textId="77777777" w:rsidR="00785ABD" w:rsidRPr="00121159" w:rsidRDefault="00785ABD" w:rsidP="00785ABD">
            <w:pPr>
              <w:pStyle w:val="Sinespaciado"/>
              <w:rPr>
                <w:sz w:val="16"/>
                <w:szCs w:val="16"/>
                <w:lang w:eastAsia="es-MX"/>
              </w:rPr>
            </w:pPr>
            <w:r w:rsidRPr="00121159">
              <w:rPr>
                <w:sz w:val="16"/>
                <w:szCs w:val="16"/>
                <w:lang w:eastAsia="es-MX"/>
              </w:rPr>
              <w:t>40.23.048</w:t>
            </w:r>
          </w:p>
        </w:tc>
        <w:tc>
          <w:tcPr>
            <w:tcW w:w="1494" w:type="pct"/>
            <w:tcBorders>
              <w:top w:val="nil"/>
              <w:left w:val="nil"/>
              <w:bottom w:val="single" w:sz="4" w:space="0" w:color="auto"/>
              <w:right w:val="single" w:sz="4" w:space="0" w:color="auto"/>
            </w:tcBorders>
            <w:shd w:val="clear" w:color="auto" w:fill="auto"/>
            <w:noWrap/>
            <w:vAlign w:val="center"/>
            <w:hideMark/>
          </w:tcPr>
          <w:p w14:paraId="59664BB9" w14:textId="77777777" w:rsidR="00785ABD" w:rsidRPr="00121159" w:rsidRDefault="00785ABD" w:rsidP="00785ABD">
            <w:pPr>
              <w:pStyle w:val="Sinespaciado"/>
              <w:rPr>
                <w:sz w:val="16"/>
                <w:szCs w:val="16"/>
                <w:lang w:eastAsia="es-MX"/>
              </w:rPr>
            </w:pPr>
            <w:r w:rsidRPr="00121159">
              <w:rPr>
                <w:sz w:val="16"/>
                <w:szCs w:val="16"/>
                <w:lang w:eastAsia="es-MX"/>
              </w:rPr>
              <w:t>Actividad de Heparina por anti-</w:t>
            </w:r>
            <w:proofErr w:type="spellStart"/>
            <w:r w:rsidRPr="00121159">
              <w:rPr>
                <w:sz w:val="16"/>
                <w:szCs w:val="16"/>
                <w:lang w:eastAsia="es-MX"/>
              </w:rPr>
              <w:t>Xa</w:t>
            </w:r>
            <w:proofErr w:type="spellEnd"/>
          </w:p>
        </w:tc>
        <w:tc>
          <w:tcPr>
            <w:tcW w:w="3010" w:type="pct"/>
            <w:tcBorders>
              <w:top w:val="nil"/>
              <w:left w:val="nil"/>
              <w:bottom w:val="single" w:sz="4" w:space="0" w:color="auto"/>
              <w:right w:val="single" w:sz="4" w:space="0" w:color="auto"/>
            </w:tcBorders>
            <w:vAlign w:val="center"/>
          </w:tcPr>
          <w:p w14:paraId="4473E53A" w14:textId="77777777" w:rsidR="00785ABD" w:rsidRPr="00121159" w:rsidRDefault="00785ABD" w:rsidP="00785ABD">
            <w:pPr>
              <w:pStyle w:val="Sinespaciado"/>
              <w:rPr>
                <w:sz w:val="16"/>
                <w:szCs w:val="16"/>
                <w:lang w:eastAsia="es-MX"/>
              </w:rPr>
            </w:pPr>
            <w:r w:rsidRPr="00121159">
              <w:rPr>
                <w:sz w:val="16"/>
                <w:szCs w:val="16"/>
              </w:rPr>
              <w:t xml:space="preserve">Debe procesarse en sitio </w:t>
            </w:r>
            <w:r w:rsidRPr="00121159">
              <w:rPr>
                <w:sz w:val="16"/>
                <w:szCs w:val="16"/>
                <w:lang w:eastAsia="es-MX"/>
              </w:rPr>
              <w:t>o enviar a Laboratorio de Referencia</w:t>
            </w:r>
          </w:p>
        </w:tc>
      </w:tr>
      <w:tr w:rsidR="00785ABD" w:rsidRPr="00121159" w14:paraId="0141222B"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5035384E" w14:textId="77777777" w:rsidR="00785ABD" w:rsidRPr="00121159" w:rsidRDefault="00785ABD" w:rsidP="00785ABD">
            <w:pPr>
              <w:pStyle w:val="Sinespaciado"/>
              <w:rPr>
                <w:sz w:val="16"/>
                <w:szCs w:val="16"/>
                <w:lang w:eastAsia="es-MX"/>
              </w:rPr>
            </w:pPr>
            <w:r w:rsidRPr="00121159">
              <w:rPr>
                <w:sz w:val="16"/>
                <w:szCs w:val="16"/>
                <w:lang w:eastAsia="es-MX"/>
              </w:rPr>
              <w:t>40.23.049</w:t>
            </w:r>
          </w:p>
        </w:tc>
        <w:tc>
          <w:tcPr>
            <w:tcW w:w="1494" w:type="pct"/>
            <w:tcBorders>
              <w:top w:val="nil"/>
              <w:left w:val="nil"/>
              <w:bottom w:val="single" w:sz="4" w:space="0" w:color="auto"/>
              <w:right w:val="single" w:sz="4" w:space="0" w:color="auto"/>
            </w:tcBorders>
            <w:shd w:val="clear" w:color="auto" w:fill="auto"/>
            <w:noWrap/>
            <w:vAlign w:val="center"/>
            <w:hideMark/>
          </w:tcPr>
          <w:p w14:paraId="24BDE9BF" w14:textId="77777777" w:rsidR="00785ABD" w:rsidRPr="00121159" w:rsidRDefault="00785ABD" w:rsidP="00785ABD">
            <w:pPr>
              <w:pStyle w:val="Sinespaciado"/>
              <w:rPr>
                <w:sz w:val="16"/>
                <w:szCs w:val="16"/>
                <w:lang w:eastAsia="es-MX"/>
              </w:rPr>
            </w:pPr>
            <w:r w:rsidRPr="00121159">
              <w:rPr>
                <w:sz w:val="16"/>
                <w:szCs w:val="16"/>
                <w:lang w:eastAsia="es-MX"/>
              </w:rPr>
              <w:t>Ácidos Grasos Libres en Suero</w:t>
            </w:r>
          </w:p>
        </w:tc>
        <w:tc>
          <w:tcPr>
            <w:tcW w:w="3010" w:type="pct"/>
            <w:tcBorders>
              <w:top w:val="nil"/>
              <w:left w:val="nil"/>
              <w:bottom w:val="single" w:sz="4" w:space="0" w:color="auto"/>
              <w:right w:val="single" w:sz="4" w:space="0" w:color="auto"/>
            </w:tcBorders>
            <w:vAlign w:val="center"/>
          </w:tcPr>
          <w:p w14:paraId="24BCFCF6" w14:textId="77777777" w:rsidR="00785ABD" w:rsidRPr="00121159" w:rsidRDefault="00785ABD" w:rsidP="00785ABD">
            <w:pPr>
              <w:pStyle w:val="Sinespaciado"/>
              <w:rPr>
                <w:sz w:val="16"/>
                <w:szCs w:val="16"/>
                <w:lang w:eastAsia="es-MX"/>
              </w:rPr>
            </w:pPr>
            <w:r w:rsidRPr="00121159">
              <w:rPr>
                <w:sz w:val="16"/>
                <w:szCs w:val="16"/>
                <w:lang w:eastAsia="es-MX"/>
              </w:rPr>
              <w:t>Envío a Laboratorio de Referencia</w:t>
            </w:r>
          </w:p>
        </w:tc>
      </w:tr>
      <w:tr w:rsidR="00785ABD" w:rsidRPr="00121159" w14:paraId="786B4A73"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3AC872F6" w14:textId="77777777" w:rsidR="00785ABD" w:rsidRPr="00121159" w:rsidRDefault="00785ABD" w:rsidP="00785ABD">
            <w:pPr>
              <w:pStyle w:val="Sinespaciado"/>
              <w:rPr>
                <w:sz w:val="16"/>
                <w:szCs w:val="16"/>
                <w:lang w:eastAsia="es-MX"/>
              </w:rPr>
            </w:pPr>
            <w:r w:rsidRPr="00121159">
              <w:rPr>
                <w:sz w:val="16"/>
                <w:szCs w:val="16"/>
                <w:lang w:eastAsia="es-MX"/>
              </w:rPr>
              <w:t>40.23.050</w:t>
            </w:r>
          </w:p>
        </w:tc>
        <w:tc>
          <w:tcPr>
            <w:tcW w:w="1494" w:type="pct"/>
            <w:tcBorders>
              <w:top w:val="nil"/>
              <w:left w:val="nil"/>
              <w:bottom w:val="single" w:sz="4" w:space="0" w:color="auto"/>
              <w:right w:val="single" w:sz="4" w:space="0" w:color="auto"/>
            </w:tcBorders>
            <w:shd w:val="clear" w:color="auto" w:fill="auto"/>
            <w:noWrap/>
            <w:vAlign w:val="center"/>
            <w:hideMark/>
          </w:tcPr>
          <w:p w14:paraId="36EF08B5" w14:textId="77777777" w:rsidR="00785ABD" w:rsidRPr="00121159" w:rsidRDefault="00785ABD" w:rsidP="00785ABD">
            <w:pPr>
              <w:pStyle w:val="Sinespaciado"/>
              <w:rPr>
                <w:sz w:val="16"/>
                <w:szCs w:val="16"/>
                <w:lang w:eastAsia="es-MX"/>
              </w:rPr>
            </w:pPr>
            <w:r w:rsidRPr="00121159">
              <w:rPr>
                <w:sz w:val="16"/>
                <w:szCs w:val="16"/>
                <w:lang w:eastAsia="es-MX"/>
              </w:rPr>
              <w:t>Inmunoglobulina D (</w:t>
            </w:r>
            <w:proofErr w:type="spellStart"/>
            <w:r w:rsidRPr="00121159">
              <w:rPr>
                <w:sz w:val="16"/>
                <w:szCs w:val="16"/>
                <w:lang w:eastAsia="es-MX"/>
              </w:rPr>
              <w:t>IgD</w:t>
            </w:r>
            <w:proofErr w:type="spellEnd"/>
            <w:r w:rsidRPr="00121159">
              <w:rPr>
                <w:sz w:val="16"/>
                <w:szCs w:val="16"/>
                <w:lang w:eastAsia="es-MX"/>
              </w:rPr>
              <w:t>)</w:t>
            </w:r>
          </w:p>
        </w:tc>
        <w:tc>
          <w:tcPr>
            <w:tcW w:w="3010" w:type="pct"/>
            <w:tcBorders>
              <w:top w:val="nil"/>
              <w:left w:val="nil"/>
              <w:bottom w:val="single" w:sz="4" w:space="0" w:color="auto"/>
              <w:right w:val="single" w:sz="4" w:space="0" w:color="auto"/>
            </w:tcBorders>
            <w:vAlign w:val="center"/>
          </w:tcPr>
          <w:p w14:paraId="0B2DD5AF" w14:textId="77777777" w:rsidR="00785ABD" w:rsidRPr="00121159" w:rsidRDefault="00785ABD" w:rsidP="00785ABD">
            <w:pPr>
              <w:pStyle w:val="Sinespaciado"/>
              <w:rPr>
                <w:sz w:val="16"/>
                <w:szCs w:val="16"/>
                <w:lang w:eastAsia="es-MX"/>
              </w:rPr>
            </w:pPr>
            <w:r w:rsidRPr="00121159">
              <w:rPr>
                <w:sz w:val="16"/>
                <w:szCs w:val="16"/>
                <w:lang w:eastAsia="es-MX"/>
              </w:rPr>
              <w:t>Envío a Laboratorio de Referencia</w:t>
            </w:r>
          </w:p>
        </w:tc>
      </w:tr>
      <w:tr w:rsidR="00785ABD" w:rsidRPr="00121159" w14:paraId="3ADAB462"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4714209A" w14:textId="77777777" w:rsidR="00785ABD" w:rsidRPr="00121159" w:rsidRDefault="00785ABD" w:rsidP="00785ABD">
            <w:pPr>
              <w:pStyle w:val="Sinespaciado"/>
              <w:rPr>
                <w:sz w:val="16"/>
                <w:szCs w:val="16"/>
                <w:lang w:eastAsia="es-MX"/>
              </w:rPr>
            </w:pPr>
            <w:r w:rsidRPr="00121159">
              <w:rPr>
                <w:sz w:val="16"/>
                <w:szCs w:val="16"/>
                <w:lang w:eastAsia="es-MX"/>
              </w:rPr>
              <w:t>40.23.051</w:t>
            </w:r>
          </w:p>
        </w:tc>
        <w:tc>
          <w:tcPr>
            <w:tcW w:w="1494" w:type="pct"/>
            <w:tcBorders>
              <w:top w:val="nil"/>
              <w:left w:val="nil"/>
              <w:bottom w:val="single" w:sz="4" w:space="0" w:color="auto"/>
              <w:right w:val="single" w:sz="4" w:space="0" w:color="auto"/>
            </w:tcBorders>
            <w:shd w:val="clear" w:color="auto" w:fill="auto"/>
            <w:noWrap/>
            <w:vAlign w:val="center"/>
            <w:hideMark/>
          </w:tcPr>
          <w:p w14:paraId="6A33937A" w14:textId="77777777" w:rsidR="00785ABD" w:rsidRPr="00121159" w:rsidRDefault="00785ABD" w:rsidP="00785ABD">
            <w:pPr>
              <w:pStyle w:val="Sinespaciado"/>
              <w:rPr>
                <w:sz w:val="16"/>
                <w:szCs w:val="16"/>
                <w:lang w:eastAsia="es-MX"/>
              </w:rPr>
            </w:pPr>
            <w:r w:rsidRPr="00121159">
              <w:rPr>
                <w:sz w:val="16"/>
                <w:szCs w:val="16"/>
                <w:lang w:eastAsia="es-MX"/>
              </w:rPr>
              <w:t>Inmunoglobulina E (IgE)</w:t>
            </w:r>
          </w:p>
        </w:tc>
        <w:tc>
          <w:tcPr>
            <w:tcW w:w="3010" w:type="pct"/>
            <w:tcBorders>
              <w:top w:val="nil"/>
              <w:left w:val="nil"/>
              <w:bottom w:val="single" w:sz="4" w:space="0" w:color="auto"/>
              <w:right w:val="single" w:sz="4" w:space="0" w:color="auto"/>
            </w:tcBorders>
            <w:vAlign w:val="center"/>
          </w:tcPr>
          <w:p w14:paraId="57AD9FDD" w14:textId="77777777" w:rsidR="00785ABD" w:rsidRPr="00121159" w:rsidRDefault="00785ABD" w:rsidP="00785ABD">
            <w:pPr>
              <w:pStyle w:val="Sinespaciado"/>
              <w:rPr>
                <w:sz w:val="16"/>
                <w:szCs w:val="16"/>
                <w:lang w:eastAsia="es-MX"/>
              </w:rPr>
            </w:pPr>
            <w:r w:rsidRPr="00121159">
              <w:rPr>
                <w:sz w:val="16"/>
                <w:szCs w:val="16"/>
              </w:rPr>
              <w:t>Debe procesarse en sitio o enviar a CRAP</w:t>
            </w:r>
          </w:p>
        </w:tc>
      </w:tr>
      <w:tr w:rsidR="00785ABD" w:rsidRPr="00121159" w14:paraId="4DA81C8F"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7346D7EF" w14:textId="77777777" w:rsidR="00785ABD" w:rsidRPr="00121159" w:rsidRDefault="00785ABD" w:rsidP="00785ABD">
            <w:pPr>
              <w:pStyle w:val="Sinespaciado"/>
              <w:rPr>
                <w:sz w:val="16"/>
                <w:szCs w:val="16"/>
                <w:lang w:eastAsia="es-MX"/>
              </w:rPr>
            </w:pPr>
            <w:r w:rsidRPr="00121159">
              <w:rPr>
                <w:sz w:val="16"/>
                <w:szCs w:val="16"/>
                <w:lang w:eastAsia="es-MX"/>
              </w:rPr>
              <w:t>40.23.052</w:t>
            </w:r>
          </w:p>
        </w:tc>
        <w:tc>
          <w:tcPr>
            <w:tcW w:w="1494" w:type="pct"/>
            <w:tcBorders>
              <w:top w:val="nil"/>
              <w:left w:val="nil"/>
              <w:bottom w:val="single" w:sz="4" w:space="0" w:color="auto"/>
              <w:right w:val="single" w:sz="4" w:space="0" w:color="auto"/>
            </w:tcBorders>
            <w:shd w:val="clear" w:color="auto" w:fill="auto"/>
            <w:noWrap/>
            <w:vAlign w:val="center"/>
            <w:hideMark/>
          </w:tcPr>
          <w:p w14:paraId="7FD6DED6" w14:textId="77777777" w:rsidR="00785ABD" w:rsidRPr="00121159" w:rsidRDefault="00785ABD" w:rsidP="00785ABD">
            <w:pPr>
              <w:pStyle w:val="Sinespaciado"/>
              <w:rPr>
                <w:sz w:val="16"/>
                <w:szCs w:val="16"/>
                <w:lang w:eastAsia="es-MX"/>
              </w:rPr>
            </w:pPr>
            <w:r w:rsidRPr="00121159">
              <w:rPr>
                <w:sz w:val="16"/>
                <w:szCs w:val="16"/>
                <w:lang w:eastAsia="es-MX"/>
              </w:rPr>
              <w:t>Inhibidor Complemento C1 esterasa</w:t>
            </w:r>
          </w:p>
        </w:tc>
        <w:tc>
          <w:tcPr>
            <w:tcW w:w="3010" w:type="pct"/>
            <w:tcBorders>
              <w:top w:val="nil"/>
              <w:left w:val="nil"/>
              <w:bottom w:val="single" w:sz="4" w:space="0" w:color="auto"/>
              <w:right w:val="single" w:sz="4" w:space="0" w:color="auto"/>
            </w:tcBorders>
            <w:vAlign w:val="center"/>
          </w:tcPr>
          <w:p w14:paraId="712FB10C" w14:textId="77777777" w:rsidR="00785ABD" w:rsidRPr="00121159" w:rsidRDefault="00785ABD" w:rsidP="00785ABD">
            <w:pPr>
              <w:pStyle w:val="Sinespaciado"/>
              <w:rPr>
                <w:sz w:val="16"/>
                <w:szCs w:val="16"/>
                <w:lang w:eastAsia="es-MX"/>
              </w:rPr>
            </w:pPr>
            <w:r w:rsidRPr="00121159">
              <w:rPr>
                <w:sz w:val="16"/>
                <w:szCs w:val="16"/>
                <w:lang w:eastAsia="es-MX"/>
              </w:rPr>
              <w:t>Envío a Laboratorio de Referencia</w:t>
            </w:r>
          </w:p>
        </w:tc>
      </w:tr>
      <w:tr w:rsidR="00785ABD" w:rsidRPr="00121159" w14:paraId="2F481439"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455C75E3" w14:textId="77777777" w:rsidR="00785ABD" w:rsidRPr="00121159" w:rsidRDefault="00785ABD" w:rsidP="00785ABD">
            <w:pPr>
              <w:pStyle w:val="Sinespaciado"/>
              <w:rPr>
                <w:sz w:val="16"/>
                <w:szCs w:val="16"/>
                <w:lang w:eastAsia="es-MX"/>
              </w:rPr>
            </w:pPr>
            <w:r w:rsidRPr="00121159">
              <w:rPr>
                <w:sz w:val="16"/>
                <w:szCs w:val="16"/>
                <w:lang w:eastAsia="es-MX"/>
              </w:rPr>
              <w:t>40.23.053</w:t>
            </w:r>
          </w:p>
        </w:tc>
        <w:tc>
          <w:tcPr>
            <w:tcW w:w="1494" w:type="pct"/>
            <w:tcBorders>
              <w:top w:val="nil"/>
              <w:left w:val="nil"/>
              <w:bottom w:val="single" w:sz="4" w:space="0" w:color="auto"/>
              <w:right w:val="single" w:sz="4" w:space="0" w:color="auto"/>
            </w:tcBorders>
            <w:shd w:val="clear" w:color="auto" w:fill="auto"/>
            <w:noWrap/>
            <w:vAlign w:val="center"/>
            <w:hideMark/>
          </w:tcPr>
          <w:p w14:paraId="07235A70" w14:textId="77777777" w:rsidR="00785ABD" w:rsidRPr="00121159" w:rsidRDefault="00785ABD" w:rsidP="00785ABD">
            <w:pPr>
              <w:pStyle w:val="Sinespaciado"/>
              <w:rPr>
                <w:sz w:val="16"/>
                <w:szCs w:val="16"/>
                <w:lang w:eastAsia="es-MX"/>
              </w:rPr>
            </w:pPr>
            <w:r w:rsidRPr="00121159">
              <w:rPr>
                <w:sz w:val="16"/>
                <w:szCs w:val="16"/>
                <w:lang w:eastAsia="es-MX"/>
              </w:rPr>
              <w:t>Interleucina 1</w:t>
            </w:r>
          </w:p>
        </w:tc>
        <w:tc>
          <w:tcPr>
            <w:tcW w:w="3010" w:type="pct"/>
            <w:tcBorders>
              <w:top w:val="nil"/>
              <w:left w:val="nil"/>
              <w:bottom w:val="single" w:sz="4" w:space="0" w:color="auto"/>
              <w:right w:val="single" w:sz="4" w:space="0" w:color="auto"/>
            </w:tcBorders>
            <w:vAlign w:val="center"/>
          </w:tcPr>
          <w:p w14:paraId="72512D69" w14:textId="77777777" w:rsidR="00785ABD" w:rsidRPr="00121159" w:rsidRDefault="00785ABD" w:rsidP="00785ABD">
            <w:pPr>
              <w:pStyle w:val="Sinespaciado"/>
              <w:rPr>
                <w:sz w:val="16"/>
                <w:szCs w:val="16"/>
                <w:lang w:eastAsia="es-MX"/>
              </w:rPr>
            </w:pPr>
            <w:r w:rsidRPr="00121159">
              <w:rPr>
                <w:sz w:val="16"/>
                <w:szCs w:val="16"/>
                <w:lang w:eastAsia="es-MX"/>
              </w:rPr>
              <w:t>Envío a Laboratorio de Referencia</w:t>
            </w:r>
          </w:p>
        </w:tc>
      </w:tr>
      <w:tr w:rsidR="00785ABD" w:rsidRPr="00121159" w14:paraId="06FDAC91"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7B3CAAF1" w14:textId="77777777" w:rsidR="00785ABD" w:rsidRPr="00121159" w:rsidRDefault="00785ABD" w:rsidP="00785ABD">
            <w:pPr>
              <w:pStyle w:val="Sinespaciado"/>
              <w:rPr>
                <w:sz w:val="16"/>
                <w:szCs w:val="16"/>
                <w:lang w:eastAsia="es-MX"/>
              </w:rPr>
            </w:pPr>
            <w:r w:rsidRPr="00121159">
              <w:rPr>
                <w:sz w:val="16"/>
                <w:szCs w:val="16"/>
                <w:lang w:eastAsia="es-MX"/>
              </w:rPr>
              <w:t>40.23.054</w:t>
            </w:r>
          </w:p>
        </w:tc>
        <w:tc>
          <w:tcPr>
            <w:tcW w:w="1494" w:type="pct"/>
            <w:tcBorders>
              <w:top w:val="nil"/>
              <w:left w:val="nil"/>
              <w:bottom w:val="single" w:sz="4" w:space="0" w:color="auto"/>
              <w:right w:val="single" w:sz="4" w:space="0" w:color="auto"/>
            </w:tcBorders>
            <w:shd w:val="clear" w:color="auto" w:fill="auto"/>
            <w:noWrap/>
            <w:vAlign w:val="center"/>
            <w:hideMark/>
          </w:tcPr>
          <w:p w14:paraId="6176D064" w14:textId="77777777" w:rsidR="00785ABD" w:rsidRPr="00121159" w:rsidRDefault="00785ABD" w:rsidP="00785ABD">
            <w:pPr>
              <w:pStyle w:val="Sinespaciado"/>
              <w:rPr>
                <w:sz w:val="16"/>
                <w:szCs w:val="16"/>
                <w:lang w:eastAsia="es-MX"/>
              </w:rPr>
            </w:pPr>
            <w:r w:rsidRPr="00121159">
              <w:rPr>
                <w:sz w:val="16"/>
                <w:szCs w:val="16"/>
                <w:lang w:eastAsia="es-MX"/>
              </w:rPr>
              <w:t>Interleucina 6</w:t>
            </w:r>
          </w:p>
        </w:tc>
        <w:tc>
          <w:tcPr>
            <w:tcW w:w="3010" w:type="pct"/>
            <w:tcBorders>
              <w:top w:val="nil"/>
              <w:left w:val="nil"/>
              <w:bottom w:val="single" w:sz="4" w:space="0" w:color="auto"/>
              <w:right w:val="single" w:sz="4" w:space="0" w:color="auto"/>
            </w:tcBorders>
            <w:vAlign w:val="center"/>
          </w:tcPr>
          <w:p w14:paraId="26257B73" w14:textId="77777777" w:rsidR="00785ABD" w:rsidRPr="00121159" w:rsidRDefault="00785ABD" w:rsidP="00785ABD">
            <w:pPr>
              <w:pStyle w:val="Sinespaciado"/>
              <w:rPr>
                <w:sz w:val="16"/>
                <w:szCs w:val="16"/>
                <w:lang w:eastAsia="es-MX"/>
              </w:rPr>
            </w:pPr>
            <w:r w:rsidRPr="00121159">
              <w:rPr>
                <w:sz w:val="16"/>
                <w:szCs w:val="16"/>
                <w:lang w:eastAsia="es-MX"/>
              </w:rPr>
              <w:t>Envío a Laboratorio de Referencia</w:t>
            </w:r>
          </w:p>
        </w:tc>
      </w:tr>
      <w:tr w:rsidR="00785ABD" w:rsidRPr="00121159" w14:paraId="52AF583E"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4CD1FC95" w14:textId="77777777" w:rsidR="00785ABD" w:rsidRPr="00121159" w:rsidRDefault="00785ABD" w:rsidP="00785ABD">
            <w:pPr>
              <w:pStyle w:val="Sinespaciado"/>
              <w:rPr>
                <w:sz w:val="16"/>
                <w:szCs w:val="16"/>
                <w:lang w:eastAsia="es-MX"/>
              </w:rPr>
            </w:pPr>
            <w:r w:rsidRPr="00121159">
              <w:rPr>
                <w:sz w:val="16"/>
                <w:szCs w:val="16"/>
                <w:lang w:eastAsia="es-MX"/>
              </w:rPr>
              <w:t>40.23.055</w:t>
            </w:r>
          </w:p>
        </w:tc>
        <w:tc>
          <w:tcPr>
            <w:tcW w:w="1494" w:type="pct"/>
            <w:tcBorders>
              <w:top w:val="nil"/>
              <w:left w:val="nil"/>
              <w:bottom w:val="single" w:sz="4" w:space="0" w:color="auto"/>
              <w:right w:val="single" w:sz="4" w:space="0" w:color="auto"/>
            </w:tcBorders>
            <w:shd w:val="clear" w:color="auto" w:fill="auto"/>
            <w:noWrap/>
            <w:vAlign w:val="center"/>
            <w:hideMark/>
          </w:tcPr>
          <w:p w14:paraId="2ED3CC07" w14:textId="77777777" w:rsidR="00785ABD" w:rsidRPr="00121159" w:rsidRDefault="00785ABD" w:rsidP="00785ABD">
            <w:pPr>
              <w:pStyle w:val="Sinespaciado"/>
              <w:rPr>
                <w:sz w:val="16"/>
                <w:szCs w:val="16"/>
                <w:lang w:eastAsia="es-MX"/>
              </w:rPr>
            </w:pPr>
            <w:r w:rsidRPr="00121159">
              <w:rPr>
                <w:sz w:val="16"/>
                <w:szCs w:val="16"/>
                <w:lang w:eastAsia="es-MX"/>
              </w:rPr>
              <w:t>Interleucina 8</w:t>
            </w:r>
          </w:p>
        </w:tc>
        <w:tc>
          <w:tcPr>
            <w:tcW w:w="3010" w:type="pct"/>
            <w:tcBorders>
              <w:top w:val="nil"/>
              <w:left w:val="nil"/>
              <w:bottom w:val="single" w:sz="4" w:space="0" w:color="auto"/>
              <w:right w:val="single" w:sz="4" w:space="0" w:color="auto"/>
            </w:tcBorders>
            <w:vAlign w:val="center"/>
          </w:tcPr>
          <w:p w14:paraId="0E46F19A" w14:textId="77777777" w:rsidR="00785ABD" w:rsidRPr="00121159" w:rsidRDefault="00785ABD" w:rsidP="00785ABD">
            <w:pPr>
              <w:pStyle w:val="Sinespaciado"/>
              <w:rPr>
                <w:sz w:val="16"/>
                <w:szCs w:val="16"/>
                <w:lang w:eastAsia="es-MX"/>
              </w:rPr>
            </w:pPr>
            <w:r w:rsidRPr="00121159">
              <w:rPr>
                <w:sz w:val="16"/>
                <w:szCs w:val="16"/>
                <w:lang w:eastAsia="es-MX"/>
              </w:rPr>
              <w:t>Envío a Laboratorio de Referencia</w:t>
            </w:r>
          </w:p>
        </w:tc>
      </w:tr>
      <w:tr w:rsidR="00785ABD" w:rsidRPr="00121159" w14:paraId="61FA96B0"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2BD91E50" w14:textId="77777777" w:rsidR="00785ABD" w:rsidRPr="00121159" w:rsidRDefault="00785ABD" w:rsidP="00785ABD">
            <w:pPr>
              <w:pStyle w:val="Sinespaciado"/>
              <w:rPr>
                <w:sz w:val="16"/>
                <w:szCs w:val="16"/>
                <w:lang w:eastAsia="es-MX"/>
              </w:rPr>
            </w:pPr>
            <w:r w:rsidRPr="00121159">
              <w:rPr>
                <w:sz w:val="16"/>
                <w:szCs w:val="16"/>
                <w:lang w:eastAsia="es-MX"/>
              </w:rPr>
              <w:t>40.23.056</w:t>
            </w:r>
          </w:p>
        </w:tc>
        <w:tc>
          <w:tcPr>
            <w:tcW w:w="1494" w:type="pct"/>
            <w:tcBorders>
              <w:top w:val="nil"/>
              <w:left w:val="nil"/>
              <w:bottom w:val="single" w:sz="4" w:space="0" w:color="auto"/>
              <w:right w:val="single" w:sz="4" w:space="0" w:color="auto"/>
            </w:tcBorders>
            <w:shd w:val="clear" w:color="auto" w:fill="auto"/>
            <w:noWrap/>
            <w:vAlign w:val="center"/>
            <w:hideMark/>
          </w:tcPr>
          <w:p w14:paraId="436CAA18" w14:textId="77777777" w:rsidR="00785ABD" w:rsidRPr="00121159" w:rsidRDefault="00785ABD" w:rsidP="00785ABD">
            <w:pPr>
              <w:pStyle w:val="Sinespaciado"/>
              <w:rPr>
                <w:sz w:val="16"/>
                <w:szCs w:val="16"/>
                <w:lang w:eastAsia="es-MX"/>
              </w:rPr>
            </w:pPr>
            <w:r w:rsidRPr="00121159">
              <w:rPr>
                <w:sz w:val="16"/>
                <w:szCs w:val="16"/>
                <w:lang w:eastAsia="es-MX"/>
              </w:rPr>
              <w:t>Interleucina 12</w:t>
            </w:r>
          </w:p>
        </w:tc>
        <w:tc>
          <w:tcPr>
            <w:tcW w:w="3010" w:type="pct"/>
            <w:tcBorders>
              <w:top w:val="nil"/>
              <w:left w:val="nil"/>
              <w:bottom w:val="single" w:sz="4" w:space="0" w:color="auto"/>
              <w:right w:val="single" w:sz="4" w:space="0" w:color="auto"/>
            </w:tcBorders>
            <w:vAlign w:val="center"/>
          </w:tcPr>
          <w:p w14:paraId="3AC63C0D" w14:textId="77777777" w:rsidR="00785ABD" w:rsidRPr="00121159" w:rsidRDefault="00785ABD" w:rsidP="00785ABD">
            <w:pPr>
              <w:pStyle w:val="Sinespaciado"/>
              <w:rPr>
                <w:sz w:val="16"/>
                <w:szCs w:val="16"/>
                <w:lang w:eastAsia="es-MX"/>
              </w:rPr>
            </w:pPr>
            <w:r w:rsidRPr="00121159">
              <w:rPr>
                <w:sz w:val="16"/>
                <w:szCs w:val="16"/>
                <w:lang w:eastAsia="es-MX"/>
              </w:rPr>
              <w:t>Envío a Laboratorio de Referencia</w:t>
            </w:r>
          </w:p>
        </w:tc>
      </w:tr>
      <w:tr w:rsidR="00785ABD" w:rsidRPr="00121159" w14:paraId="2597C40A"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6573C137" w14:textId="77777777" w:rsidR="00785ABD" w:rsidRPr="00121159" w:rsidRDefault="00785ABD" w:rsidP="00785ABD">
            <w:pPr>
              <w:pStyle w:val="Sinespaciado"/>
              <w:rPr>
                <w:sz w:val="16"/>
                <w:szCs w:val="16"/>
                <w:lang w:eastAsia="es-MX"/>
              </w:rPr>
            </w:pPr>
            <w:r w:rsidRPr="00121159">
              <w:rPr>
                <w:sz w:val="16"/>
                <w:szCs w:val="16"/>
                <w:lang w:eastAsia="es-MX"/>
              </w:rPr>
              <w:lastRenderedPageBreak/>
              <w:t>40.23.057</w:t>
            </w:r>
          </w:p>
        </w:tc>
        <w:tc>
          <w:tcPr>
            <w:tcW w:w="1494" w:type="pct"/>
            <w:tcBorders>
              <w:top w:val="nil"/>
              <w:left w:val="nil"/>
              <w:bottom w:val="single" w:sz="4" w:space="0" w:color="auto"/>
              <w:right w:val="single" w:sz="4" w:space="0" w:color="auto"/>
            </w:tcBorders>
            <w:shd w:val="clear" w:color="auto" w:fill="auto"/>
            <w:noWrap/>
            <w:vAlign w:val="center"/>
            <w:hideMark/>
          </w:tcPr>
          <w:p w14:paraId="24C84EAC" w14:textId="77777777" w:rsidR="00785ABD" w:rsidRPr="00121159" w:rsidRDefault="00785ABD" w:rsidP="00785ABD">
            <w:pPr>
              <w:pStyle w:val="Sinespaciado"/>
              <w:rPr>
                <w:sz w:val="16"/>
                <w:szCs w:val="16"/>
                <w:lang w:eastAsia="es-MX"/>
              </w:rPr>
            </w:pPr>
            <w:r w:rsidRPr="00121159">
              <w:rPr>
                <w:sz w:val="16"/>
                <w:szCs w:val="16"/>
                <w:lang w:eastAsia="es-MX"/>
              </w:rPr>
              <w:t>Subclases de IgG (1,2,3,4)</w:t>
            </w:r>
          </w:p>
        </w:tc>
        <w:tc>
          <w:tcPr>
            <w:tcW w:w="3010" w:type="pct"/>
            <w:tcBorders>
              <w:top w:val="nil"/>
              <w:left w:val="nil"/>
              <w:bottom w:val="single" w:sz="4" w:space="0" w:color="auto"/>
              <w:right w:val="single" w:sz="4" w:space="0" w:color="auto"/>
            </w:tcBorders>
            <w:vAlign w:val="center"/>
          </w:tcPr>
          <w:p w14:paraId="337EE158" w14:textId="77777777" w:rsidR="00785ABD" w:rsidRPr="00121159" w:rsidRDefault="00785ABD" w:rsidP="00785ABD">
            <w:pPr>
              <w:pStyle w:val="Sinespaciado"/>
              <w:rPr>
                <w:sz w:val="16"/>
                <w:szCs w:val="16"/>
                <w:lang w:eastAsia="es-MX"/>
              </w:rPr>
            </w:pPr>
            <w:r w:rsidRPr="00121159">
              <w:rPr>
                <w:sz w:val="16"/>
                <w:szCs w:val="16"/>
                <w:lang w:eastAsia="es-MX"/>
              </w:rPr>
              <w:t>Envío a Laboratorio de Referencia</w:t>
            </w:r>
          </w:p>
        </w:tc>
      </w:tr>
      <w:tr w:rsidR="00785ABD" w:rsidRPr="00121159" w14:paraId="165BC60B"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4A4869A8" w14:textId="77777777" w:rsidR="00785ABD" w:rsidRPr="00121159" w:rsidRDefault="00785ABD" w:rsidP="00785ABD">
            <w:pPr>
              <w:pStyle w:val="Sinespaciado"/>
              <w:rPr>
                <w:sz w:val="16"/>
                <w:szCs w:val="16"/>
                <w:lang w:eastAsia="es-MX"/>
              </w:rPr>
            </w:pPr>
            <w:r w:rsidRPr="00121159">
              <w:rPr>
                <w:sz w:val="16"/>
                <w:szCs w:val="16"/>
                <w:lang w:eastAsia="es-MX"/>
              </w:rPr>
              <w:t>40.23.058</w:t>
            </w:r>
          </w:p>
        </w:tc>
        <w:tc>
          <w:tcPr>
            <w:tcW w:w="1494" w:type="pct"/>
            <w:tcBorders>
              <w:top w:val="nil"/>
              <w:left w:val="nil"/>
              <w:bottom w:val="single" w:sz="4" w:space="0" w:color="auto"/>
              <w:right w:val="single" w:sz="4" w:space="0" w:color="auto"/>
            </w:tcBorders>
            <w:shd w:val="clear" w:color="auto" w:fill="auto"/>
            <w:noWrap/>
            <w:vAlign w:val="center"/>
            <w:hideMark/>
          </w:tcPr>
          <w:p w14:paraId="570A2A72" w14:textId="77777777" w:rsidR="00785ABD" w:rsidRPr="00121159" w:rsidRDefault="00785ABD" w:rsidP="00785ABD">
            <w:pPr>
              <w:pStyle w:val="Sinespaciado"/>
              <w:rPr>
                <w:sz w:val="16"/>
                <w:szCs w:val="16"/>
                <w:lang w:eastAsia="es-MX"/>
              </w:rPr>
            </w:pPr>
            <w:r w:rsidRPr="00121159">
              <w:rPr>
                <w:sz w:val="16"/>
                <w:szCs w:val="16"/>
                <w:lang w:eastAsia="es-MX"/>
              </w:rPr>
              <w:t>IGF unido a proteína 3 (IGFBP-3)</w:t>
            </w:r>
          </w:p>
        </w:tc>
        <w:tc>
          <w:tcPr>
            <w:tcW w:w="3010" w:type="pct"/>
            <w:tcBorders>
              <w:top w:val="nil"/>
              <w:left w:val="nil"/>
              <w:bottom w:val="single" w:sz="4" w:space="0" w:color="auto"/>
              <w:right w:val="single" w:sz="4" w:space="0" w:color="auto"/>
            </w:tcBorders>
            <w:vAlign w:val="center"/>
          </w:tcPr>
          <w:p w14:paraId="3C0B3E24" w14:textId="77777777" w:rsidR="00785ABD" w:rsidRPr="00121159" w:rsidRDefault="00785ABD" w:rsidP="00785ABD">
            <w:pPr>
              <w:pStyle w:val="Sinespaciado"/>
              <w:rPr>
                <w:sz w:val="16"/>
                <w:szCs w:val="16"/>
                <w:lang w:eastAsia="es-MX"/>
              </w:rPr>
            </w:pPr>
            <w:r w:rsidRPr="00121159">
              <w:rPr>
                <w:sz w:val="16"/>
                <w:szCs w:val="16"/>
                <w:lang w:eastAsia="es-MX"/>
              </w:rPr>
              <w:t>Envío a Laboratorio de Referencia</w:t>
            </w:r>
          </w:p>
        </w:tc>
      </w:tr>
      <w:tr w:rsidR="00785ABD" w:rsidRPr="00121159" w14:paraId="4BC73E16"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59C95B1A" w14:textId="77777777" w:rsidR="00785ABD" w:rsidRPr="00121159" w:rsidRDefault="00785ABD" w:rsidP="00785ABD">
            <w:pPr>
              <w:pStyle w:val="Sinespaciado"/>
              <w:rPr>
                <w:sz w:val="16"/>
                <w:szCs w:val="16"/>
                <w:lang w:eastAsia="es-MX"/>
              </w:rPr>
            </w:pPr>
            <w:r w:rsidRPr="00121159">
              <w:rPr>
                <w:sz w:val="16"/>
                <w:szCs w:val="16"/>
                <w:lang w:eastAsia="es-MX"/>
              </w:rPr>
              <w:t>40.23.059</w:t>
            </w:r>
          </w:p>
        </w:tc>
        <w:tc>
          <w:tcPr>
            <w:tcW w:w="1494" w:type="pct"/>
            <w:tcBorders>
              <w:top w:val="nil"/>
              <w:left w:val="nil"/>
              <w:bottom w:val="single" w:sz="4" w:space="0" w:color="auto"/>
              <w:right w:val="single" w:sz="4" w:space="0" w:color="auto"/>
            </w:tcBorders>
            <w:shd w:val="clear" w:color="auto" w:fill="auto"/>
            <w:noWrap/>
            <w:vAlign w:val="center"/>
            <w:hideMark/>
          </w:tcPr>
          <w:p w14:paraId="1CB8DCBF" w14:textId="77777777" w:rsidR="00785ABD" w:rsidRPr="00121159" w:rsidRDefault="00785ABD" w:rsidP="00785ABD">
            <w:pPr>
              <w:pStyle w:val="Sinespaciado"/>
              <w:rPr>
                <w:sz w:val="16"/>
                <w:szCs w:val="16"/>
                <w:lang w:eastAsia="es-MX"/>
              </w:rPr>
            </w:pPr>
            <w:r w:rsidRPr="00121159">
              <w:rPr>
                <w:sz w:val="16"/>
                <w:szCs w:val="16"/>
                <w:lang w:eastAsia="es-MX"/>
              </w:rPr>
              <w:t>Prueba del aliento con urea (PAU) para detección de H. pylori</w:t>
            </w:r>
          </w:p>
        </w:tc>
        <w:tc>
          <w:tcPr>
            <w:tcW w:w="3010" w:type="pct"/>
            <w:tcBorders>
              <w:top w:val="nil"/>
              <w:left w:val="nil"/>
              <w:bottom w:val="single" w:sz="4" w:space="0" w:color="auto"/>
              <w:right w:val="single" w:sz="4" w:space="0" w:color="auto"/>
            </w:tcBorders>
            <w:vAlign w:val="center"/>
          </w:tcPr>
          <w:p w14:paraId="7AF95F3A" w14:textId="77777777" w:rsidR="00785ABD" w:rsidRPr="00121159" w:rsidRDefault="00851740" w:rsidP="00785ABD">
            <w:pPr>
              <w:pStyle w:val="Sinespaciado"/>
              <w:rPr>
                <w:sz w:val="16"/>
                <w:szCs w:val="16"/>
                <w:lang w:eastAsia="es-MX"/>
              </w:rPr>
            </w:pPr>
            <w:r w:rsidRPr="00121159">
              <w:rPr>
                <w:sz w:val="16"/>
                <w:szCs w:val="16"/>
              </w:rPr>
              <w:t>Las Unidades que tienen asignado espectrofotómetro Infrarrojo d</w:t>
            </w:r>
            <w:r w:rsidR="00785ABD" w:rsidRPr="00121159">
              <w:rPr>
                <w:sz w:val="16"/>
                <w:szCs w:val="16"/>
              </w:rPr>
              <w:t>ebe procesarse en sitio</w:t>
            </w:r>
            <w:r w:rsidRPr="00121159">
              <w:rPr>
                <w:sz w:val="16"/>
                <w:szCs w:val="16"/>
              </w:rPr>
              <w:t>, el resto de las Unidades env</w:t>
            </w:r>
            <w:r w:rsidRPr="00121159">
              <w:rPr>
                <w:sz w:val="16"/>
                <w:szCs w:val="16"/>
                <w:lang w:eastAsia="es-MX"/>
              </w:rPr>
              <w:t>ío a Laboratorio de Referencia</w:t>
            </w:r>
          </w:p>
        </w:tc>
      </w:tr>
      <w:tr w:rsidR="00785ABD" w:rsidRPr="00121159" w14:paraId="4AA4FB97"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35A5C250" w14:textId="77777777" w:rsidR="00785ABD" w:rsidRPr="00121159" w:rsidRDefault="00785ABD" w:rsidP="00785ABD">
            <w:pPr>
              <w:pStyle w:val="Sinespaciado"/>
              <w:rPr>
                <w:sz w:val="16"/>
                <w:szCs w:val="16"/>
                <w:lang w:eastAsia="es-MX"/>
              </w:rPr>
            </w:pPr>
            <w:r w:rsidRPr="00121159">
              <w:rPr>
                <w:sz w:val="16"/>
                <w:szCs w:val="16"/>
                <w:lang w:eastAsia="es-MX"/>
              </w:rPr>
              <w:t>40.23.060</w:t>
            </w:r>
          </w:p>
        </w:tc>
        <w:tc>
          <w:tcPr>
            <w:tcW w:w="1494" w:type="pct"/>
            <w:tcBorders>
              <w:top w:val="nil"/>
              <w:left w:val="nil"/>
              <w:bottom w:val="single" w:sz="4" w:space="0" w:color="auto"/>
              <w:right w:val="single" w:sz="4" w:space="0" w:color="auto"/>
            </w:tcBorders>
            <w:shd w:val="clear" w:color="auto" w:fill="auto"/>
            <w:noWrap/>
            <w:vAlign w:val="center"/>
            <w:hideMark/>
          </w:tcPr>
          <w:p w14:paraId="331C3541" w14:textId="77777777" w:rsidR="00785ABD" w:rsidRPr="00121159" w:rsidRDefault="00785ABD" w:rsidP="00785ABD">
            <w:pPr>
              <w:pStyle w:val="Sinespaciado"/>
              <w:rPr>
                <w:sz w:val="16"/>
                <w:szCs w:val="16"/>
                <w:lang w:eastAsia="es-MX"/>
              </w:rPr>
            </w:pPr>
            <w:r w:rsidRPr="00121159">
              <w:rPr>
                <w:sz w:val="16"/>
                <w:szCs w:val="16"/>
                <w:lang w:eastAsia="es-MX"/>
              </w:rPr>
              <w:t>Dopamina</w:t>
            </w:r>
          </w:p>
        </w:tc>
        <w:tc>
          <w:tcPr>
            <w:tcW w:w="3010" w:type="pct"/>
            <w:tcBorders>
              <w:top w:val="nil"/>
              <w:left w:val="nil"/>
              <w:bottom w:val="single" w:sz="4" w:space="0" w:color="auto"/>
              <w:right w:val="single" w:sz="4" w:space="0" w:color="auto"/>
            </w:tcBorders>
            <w:vAlign w:val="center"/>
          </w:tcPr>
          <w:p w14:paraId="5C33CF4F" w14:textId="77777777" w:rsidR="00785ABD" w:rsidRPr="00121159" w:rsidRDefault="00785ABD" w:rsidP="00785ABD">
            <w:pPr>
              <w:pStyle w:val="Sinespaciado"/>
              <w:rPr>
                <w:sz w:val="16"/>
                <w:szCs w:val="16"/>
                <w:lang w:eastAsia="es-MX"/>
              </w:rPr>
            </w:pPr>
            <w:r w:rsidRPr="00121159">
              <w:rPr>
                <w:sz w:val="16"/>
                <w:szCs w:val="16"/>
                <w:lang w:eastAsia="es-MX"/>
              </w:rPr>
              <w:t>Envío a Laboratorio de Referencia</w:t>
            </w:r>
          </w:p>
        </w:tc>
      </w:tr>
      <w:tr w:rsidR="00785ABD" w:rsidRPr="00121159" w14:paraId="5E6CA5CF"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3654AD4B" w14:textId="77777777" w:rsidR="00785ABD" w:rsidRPr="00121159" w:rsidRDefault="00785ABD" w:rsidP="00785ABD">
            <w:pPr>
              <w:pStyle w:val="Sinespaciado"/>
              <w:rPr>
                <w:sz w:val="16"/>
                <w:szCs w:val="16"/>
                <w:lang w:eastAsia="es-MX"/>
              </w:rPr>
            </w:pPr>
            <w:r w:rsidRPr="00121159">
              <w:rPr>
                <w:sz w:val="16"/>
                <w:szCs w:val="16"/>
                <w:lang w:eastAsia="es-MX"/>
              </w:rPr>
              <w:t>40.23.061</w:t>
            </w:r>
          </w:p>
        </w:tc>
        <w:tc>
          <w:tcPr>
            <w:tcW w:w="1494" w:type="pct"/>
            <w:tcBorders>
              <w:top w:val="nil"/>
              <w:left w:val="nil"/>
              <w:bottom w:val="single" w:sz="4" w:space="0" w:color="auto"/>
              <w:right w:val="single" w:sz="4" w:space="0" w:color="auto"/>
            </w:tcBorders>
            <w:shd w:val="clear" w:color="auto" w:fill="auto"/>
            <w:noWrap/>
            <w:vAlign w:val="center"/>
            <w:hideMark/>
          </w:tcPr>
          <w:p w14:paraId="6988DD20" w14:textId="77777777" w:rsidR="00785ABD" w:rsidRPr="00121159" w:rsidRDefault="00785ABD" w:rsidP="00785ABD">
            <w:pPr>
              <w:pStyle w:val="Sinespaciado"/>
              <w:rPr>
                <w:sz w:val="16"/>
                <w:szCs w:val="16"/>
                <w:lang w:eastAsia="es-MX"/>
              </w:rPr>
            </w:pPr>
            <w:proofErr w:type="spellStart"/>
            <w:r w:rsidRPr="00121159">
              <w:rPr>
                <w:sz w:val="16"/>
                <w:szCs w:val="16"/>
                <w:lang w:eastAsia="es-MX"/>
              </w:rPr>
              <w:t>Telopéptido</w:t>
            </w:r>
            <w:proofErr w:type="spellEnd"/>
            <w:r w:rsidRPr="00121159">
              <w:rPr>
                <w:sz w:val="16"/>
                <w:szCs w:val="16"/>
                <w:lang w:eastAsia="es-MX"/>
              </w:rPr>
              <w:t xml:space="preserve"> C de Colágeno tipo 1</w:t>
            </w:r>
          </w:p>
        </w:tc>
        <w:tc>
          <w:tcPr>
            <w:tcW w:w="3010" w:type="pct"/>
            <w:tcBorders>
              <w:top w:val="nil"/>
              <w:left w:val="nil"/>
              <w:bottom w:val="single" w:sz="4" w:space="0" w:color="auto"/>
              <w:right w:val="single" w:sz="4" w:space="0" w:color="auto"/>
            </w:tcBorders>
            <w:vAlign w:val="center"/>
          </w:tcPr>
          <w:p w14:paraId="42980E62" w14:textId="77777777" w:rsidR="00785ABD" w:rsidRPr="00121159" w:rsidRDefault="00785ABD" w:rsidP="00785ABD">
            <w:pPr>
              <w:pStyle w:val="Sinespaciado"/>
              <w:rPr>
                <w:sz w:val="16"/>
                <w:szCs w:val="16"/>
                <w:lang w:eastAsia="es-MX"/>
              </w:rPr>
            </w:pPr>
            <w:r w:rsidRPr="00121159">
              <w:rPr>
                <w:sz w:val="16"/>
                <w:szCs w:val="16"/>
                <w:lang w:eastAsia="es-MX"/>
              </w:rPr>
              <w:t>Envío a Laboratorio de Referencia</w:t>
            </w:r>
          </w:p>
        </w:tc>
      </w:tr>
      <w:tr w:rsidR="00785ABD" w:rsidRPr="00121159" w14:paraId="5D307364"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0921D8BC" w14:textId="77777777" w:rsidR="00785ABD" w:rsidRPr="00121159" w:rsidRDefault="00785ABD" w:rsidP="00785ABD">
            <w:pPr>
              <w:pStyle w:val="Sinespaciado"/>
              <w:rPr>
                <w:sz w:val="16"/>
                <w:szCs w:val="16"/>
                <w:lang w:eastAsia="es-MX"/>
              </w:rPr>
            </w:pPr>
            <w:r w:rsidRPr="00121159">
              <w:rPr>
                <w:sz w:val="16"/>
                <w:szCs w:val="16"/>
                <w:lang w:eastAsia="es-MX"/>
              </w:rPr>
              <w:t>40.23.062</w:t>
            </w:r>
          </w:p>
        </w:tc>
        <w:tc>
          <w:tcPr>
            <w:tcW w:w="1494" w:type="pct"/>
            <w:tcBorders>
              <w:top w:val="nil"/>
              <w:left w:val="nil"/>
              <w:bottom w:val="single" w:sz="4" w:space="0" w:color="auto"/>
              <w:right w:val="single" w:sz="4" w:space="0" w:color="auto"/>
            </w:tcBorders>
            <w:shd w:val="clear" w:color="auto" w:fill="auto"/>
            <w:noWrap/>
            <w:vAlign w:val="center"/>
            <w:hideMark/>
          </w:tcPr>
          <w:p w14:paraId="7284524D" w14:textId="77777777" w:rsidR="00785ABD" w:rsidRPr="00121159" w:rsidRDefault="00785ABD" w:rsidP="00785ABD">
            <w:pPr>
              <w:pStyle w:val="Sinespaciado"/>
              <w:rPr>
                <w:sz w:val="16"/>
                <w:szCs w:val="16"/>
                <w:lang w:eastAsia="es-MX"/>
              </w:rPr>
            </w:pPr>
            <w:proofErr w:type="spellStart"/>
            <w:r w:rsidRPr="00121159">
              <w:rPr>
                <w:sz w:val="16"/>
                <w:szCs w:val="16"/>
                <w:lang w:eastAsia="es-MX"/>
              </w:rPr>
              <w:t>Telopéptido</w:t>
            </w:r>
            <w:proofErr w:type="spellEnd"/>
            <w:r w:rsidRPr="00121159">
              <w:rPr>
                <w:sz w:val="16"/>
                <w:szCs w:val="16"/>
                <w:lang w:eastAsia="es-MX"/>
              </w:rPr>
              <w:t xml:space="preserve"> N de Colágeno tipo 1</w:t>
            </w:r>
          </w:p>
        </w:tc>
        <w:tc>
          <w:tcPr>
            <w:tcW w:w="3010" w:type="pct"/>
            <w:tcBorders>
              <w:top w:val="nil"/>
              <w:left w:val="nil"/>
              <w:bottom w:val="single" w:sz="4" w:space="0" w:color="auto"/>
              <w:right w:val="single" w:sz="4" w:space="0" w:color="auto"/>
            </w:tcBorders>
            <w:vAlign w:val="center"/>
          </w:tcPr>
          <w:p w14:paraId="5956420B" w14:textId="77777777" w:rsidR="00785ABD" w:rsidRPr="00121159" w:rsidRDefault="00785ABD" w:rsidP="00785ABD">
            <w:pPr>
              <w:pStyle w:val="Sinespaciado"/>
              <w:rPr>
                <w:sz w:val="16"/>
                <w:szCs w:val="16"/>
                <w:lang w:eastAsia="es-MX"/>
              </w:rPr>
            </w:pPr>
            <w:r w:rsidRPr="00121159">
              <w:rPr>
                <w:sz w:val="16"/>
                <w:szCs w:val="16"/>
                <w:lang w:eastAsia="es-MX"/>
              </w:rPr>
              <w:t>Envío a Laboratorio de Referencia</w:t>
            </w:r>
          </w:p>
        </w:tc>
      </w:tr>
      <w:tr w:rsidR="00785ABD" w:rsidRPr="00121159" w14:paraId="31A486AD"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26C7A38A" w14:textId="77777777" w:rsidR="00785ABD" w:rsidRPr="00121159" w:rsidRDefault="00785ABD" w:rsidP="00785ABD">
            <w:pPr>
              <w:pStyle w:val="Sinespaciado"/>
              <w:rPr>
                <w:sz w:val="16"/>
                <w:szCs w:val="16"/>
                <w:lang w:eastAsia="es-MX"/>
              </w:rPr>
            </w:pPr>
            <w:r w:rsidRPr="00121159">
              <w:rPr>
                <w:sz w:val="16"/>
                <w:szCs w:val="16"/>
                <w:lang w:eastAsia="es-MX"/>
              </w:rPr>
              <w:t>40.23.063</w:t>
            </w:r>
          </w:p>
        </w:tc>
        <w:tc>
          <w:tcPr>
            <w:tcW w:w="1494" w:type="pct"/>
            <w:tcBorders>
              <w:top w:val="nil"/>
              <w:left w:val="nil"/>
              <w:bottom w:val="single" w:sz="4" w:space="0" w:color="auto"/>
              <w:right w:val="single" w:sz="4" w:space="0" w:color="auto"/>
            </w:tcBorders>
            <w:shd w:val="clear" w:color="auto" w:fill="auto"/>
            <w:noWrap/>
            <w:vAlign w:val="center"/>
            <w:hideMark/>
          </w:tcPr>
          <w:p w14:paraId="53D9A14D" w14:textId="77777777" w:rsidR="00785ABD" w:rsidRPr="00121159" w:rsidRDefault="00785ABD" w:rsidP="00785ABD">
            <w:pPr>
              <w:pStyle w:val="Sinespaciado"/>
              <w:rPr>
                <w:sz w:val="16"/>
                <w:szCs w:val="16"/>
                <w:lang w:eastAsia="es-MX"/>
              </w:rPr>
            </w:pPr>
            <w:r w:rsidRPr="00121159">
              <w:rPr>
                <w:sz w:val="16"/>
                <w:szCs w:val="16"/>
                <w:lang w:eastAsia="es-MX"/>
              </w:rPr>
              <w:t>Vasopresina, Hormona Antidiurética</w:t>
            </w:r>
          </w:p>
        </w:tc>
        <w:tc>
          <w:tcPr>
            <w:tcW w:w="3010" w:type="pct"/>
            <w:tcBorders>
              <w:top w:val="nil"/>
              <w:left w:val="nil"/>
              <w:bottom w:val="single" w:sz="4" w:space="0" w:color="auto"/>
              <w:right w:val="single" w:sz="4" w:space="0" w:color="auto"/>
            </w:tcBorders>
            <w:vAlign w:val="center"/>
          </w:tcPr>
          <w:p w14:paraId="5F0DDB57" w14:textId="77777777" w:rsidR="00785ABD" w:rsidRPr="00121159" w:rsidRDefault="00785ABD" w:rsidP="00785ABD">
            <w:pPr>
              <w:pStyle w:val="Sinespaciado"/>
              <w:rPr>
                <w:sz w:val="16"/>
                <w:szCs w:val="16"/>
                <w:lang w:eastAsia="es-MX"/>
              </w:rPr>
            </w:pPr>
            <w:r w:rsidRPr="00121159">
              <w:rPr>
                <w:sz w:val="16"/>
                <w:szCs w:val="16"/>
                <w:lang w:eastAsia="es-MX"/>
              </w:rPr>
              <w:t>Envío a Laboratorio de Referencia</w:t>
            </w:r>
          </w:p>
        </w:tc>
      </w:tr>
      <w:tr w:rsidR="00785ABD" w:rsidRPr="00121159" w14:paraId="0684C167"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0FCF6E2C" w14:textId="77777777" w:rsidR="00785ABD" w:rsidRPr="00121159" w:rsidRDefault="00785ABD" w:rsidP="00785ABD">
            <w:pPr>
              <w:pStyle w:val="Sinespaciado"/>
              <w:rPr>
                <w:sz w:val="16"/>
                <w:szCs w:val="16"/>
                <w:lang w:eastAsia="es-MX"/>
              </w:rPr>
            </w:pPr>
            <w:r w:rsidRPr="00121159">
              <w:rPr>
                <w:sz w:val="16"/>
                <w:szCs w:val="16"/>
                <w:lang w:eastAsia="es-MX"/>
              </w:rPr>
              <w:t>40.23.064</w:t>
            </w:r>
          </w:p>
        </w:tc>
        <w:tc>
          <w:tcPr>
            <w:tcW w:w="1494" w:type="pct"/>
            <w:tcBorders>
              <w:top w:val="nil"/>
              <w:left w:val="nil"/>
              <w:bottom w:val="single" w:sz="4" w:space="0" w:color="auto"/>
              <w:right w:val="single" w:sz="4" w:space="0" w:color="auto"/>
            </w:tcBorders>
            <w:shd w:val="clear" w:color="auto" w:fill="auto"/>
            <w:noWrap/>
            <w:vAlign w:val="center"/>
            <w:hideMark/>
          </w:tcPr>
          <w:p w14:paraId="23C240DD" w14:textId="77777777" w:rsidR="00785ABD" w:rsidRPr="00121159" w:rsidRDefault="00785ABD" w:rsidP="00785ABD">
            <w:pPr>
              <w:pStyle w:val="Sinespaciado"/>
              <w:rPr>
                <w:sz w:val="16"/>
                <w:szCs w:val="16"/>
                <w:lang w:eastAsia="es-MX"/>
              </w:rPr>
            </w:pPr>
            <w:r w:rsidRPr="00121159">
              <w:rPr>
                <w:sz w:val="16"/>
                <w:szCs w:val="16"/>
                <w:lang w:eastAsia="es-MX"/>
              </w:rPr>
              <w:t>NASH-</w:t>
            </w:r>
            <w:proofErr w:type="spellStart"/>
            <w:r w:rsidRPr="00121159">
              <w:rPr>
                <w:sz w:val="16"/>
                <w:szCs w:val="16"/>
                <w:lang w:eastAsia="es-MX"/>
              </w:rPr>
              <w:t>FibroTest</w:t>
            </w:r>
            <w:proofErr w:type="spellEnd"/>
            <w:r w:rsidRPr="00121159">
              <w:rPr>
                <w:sz w:val="16"/>
                <w:szCs w:val="16"/>
                <w:lang w:eastAsia="es-MX"/>
              </w:rPr>
              <w:t xml:space="preserve"> (</w:t>
            </w:r>
            <w:proofErr w:type="spellStart"/>
            <w:r w:rsidRPr="00121159">
              <w:rPr>
                <w:sz w:val="16"/>
                <w:szCs w:val="16"/>
                <w:lang w:eastAsia="es-MX"/>
              </w:rPr>
              <w:t>FibroMax</w:t>
            </w:r>
            <w:proofErr w:type="spellEnd"/>
            <w:r w:rsidRPr="00121159">
              <w:rPr>
                <w:sz w:val="16"/>
                <w:szCs w:val="16"/>
                <w:lang w:eastAsia="es-MX"/>
              </w:rPr>
              <w:t>)</w:t>
            </w:r>
          </w:p>
        </w:tc>
        <w:tc>
          <w:tcPr>
            <w:tcW w:w="3010" w:type="pct"/>
            <w:tcBorders>
              <w:top w:val="nil"/>
              <w:left w:val="nil"/>
              <w:bottom w:val="single" w:sz="4" w:space="0" w:color="auto"/>
              <w:right w:val="single" w:sz="4" w:space="0" w:color="auto"/>
            </w:tcBorders>
            <w:vAlign w:val="center"/>
          </w:tcPr>
          <w:p w14:paraId="6E3F1E92" w14:textId="77777777" w:rsidR="00785ABD" w:rsidRPr="00121159" w:rsidRDefault="00785ABD" w:rsidP="00785ABD">
            <w:pPr>
              <w:pStyle w:val="Sinespaciado"/>
              <w:rPr>
                <w:sz w:val="16"/>
                <w:szCs w:val="16"/>
                <w:lang w:eastAsia="es-MX"/>
              </w:rPr>
            </w:pPr>
            <w:r w:rsidRPr="00121159">
              <w:rPr>
                <w:sz w:val="16"/>
                <w:szCs w:val="16"/>
                <w:lang w:eastAsia="es-MX"/>
              </w:rPr>
              <w:t>Envío a Laboratorio de Referencia</w:t>
            </w:r>
          </w:p>
        </w:tc>
      </w:tr>
      <w:tr w:rsidR="00785ABD" w:rsidRPr="00121159" w14:paraId="33EF9BBD"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2DFC315C" w14:textId="77777777" w:rsidR="00785ABD" w:rsidRPr="00121159" w:rsidRDefault="00785ABD" w:rsidP="00785ABD">
            <w:pPr>
              <w:pStyle w:val="Sinespaciado"/>
              <w:rPr>
                <w:sz w:val="16"/>
                <w:szCs w:val="16"/>
                <w:lang w:eastAsia="es-MX"/>
              </w:rPr>
            </w:pPr>
            <w:r w:rsidRPr="00121159">
              <w:rPr>
                <w:sz w:val="16"/>
                <w:szCs w:val="16"/>
                <w:lang w:eastAsia="es-MX"/>
              </w:rPr>
              <w:t>40.23.065</w:t>
            </w:r>
          </w:p>
        </w:tc>
        <w:tc>
          <w:tcPr>
            <w:tcW w:w="1494" w:type="pct"/>
            <w:tcBorders>
              <w:top w:val="nil"/>
              <w:left w:val="nil"/>
              <w:bottom w:val="single" w:sz="4" w:space="0" w:color="auto"/>
              <w:right w:val="single" w:sz="4" w:space="0" w:color="auto"/>
            </w:tcBorders>
            <w:shd w:val="clear" w:color="auto" w:fill="auto"/>
            <w:noWrap/>
            <w:vAlign w:val="center"/>
            <w:hideMark/>
          </w:tcPr>
          <w:p w14:paraId="3EFE5EF4" w14:textId="77777777" w:rsidR="00785ABD" w:rsidRPr="00121159" w:rsidRDefault="00785ABD" w:rsidP="00785ABD">
            <w:pPr>
              <w:pStyle w:val="Sinespaciado"/>
              <w:rPr>
                <w:sz w:val="16"/>
                <w:szCs w:val="16"/>
                <w:lang w:eastAsia="es-MX"/>
              </w:rPr>
            </w:pPr>
            <w:proofErr w:type="spellStart"/>
            <w:r w:rsidRPr="00121159">
              <w:rPr>
                <w:sz w:val="16"/>
                <w:szCs w:val="16"/>
                <w:lang w:eastAsia="es-MX"/>
              </w:rPr>
              <w:t>FibroTest</w:t>
            </w:r>
            <w:proofErr w:type="spellEnd"/>
          </w:p>
        </w:tc>
        <w:tc>
          <w:tcPr>
            <w:tcW w:w="3010" w:type="pct"/>
            <w:tcBorders>
              <w:top w:val="nil"/>
              <w:left w:val="nil"/>
              <w:bottom w:val="single" w:sz="4" w:space="0" w:color="auto"/>
              <w:right w:val="single" w:sz="4" w:space="0" w:color="auto"/>
            </w:tcBorders>
            <w:vAlign w:val="center"/>
          </w:tcPr>
          <w:p w14:paraId="3F8D89E3" w14:textId="77777777" w:rsidR="00785ABD" w:rsidRPr="00121159" w:rsidRDefault="00785ABD" w:rsidP="00785ABD">
            <w:pPr>
              <w:pStyle w:val="Sinespaciado"/>
              <w:rPr>
                <w:sz w:val="16"/>
                <w:szCs w:val="16"/>
                <w:lang w:eastAsia="es-MX"/>
              </w:rPr>
            </w:pPr>
            <w:r w:rsidRPr="00121159">
              <w:rPr>
                <w:sz w:val="16"/>
                <w:szCs w:val="16"/>
                <w:lang w:eastAsia="es-MX"/>
              </w:rPr>
              <w:t>Envío a Laboratorio de Referencia</w:t>
            </w:r>
          </w:p>
        </w:tc>
      </w:tr>
      <w:tr w:rsidR="00785ABD" w:rsidRPr="00121159" w14:paraId="34F80B1C"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0A366613" w14:textId="77777777" w:rsidR="00785ABD" w:rsidRPr="00121159" w:rsidRDefault="00785ABD" w:rsidP="00785ABD">
            <w:pPr>
              <w:pStyle w:val="Sinespaciado"/>
              <w:rPr>
                <w:sz w:val="16"/>
                <w:szCs w:val="16"/>
                <w:lang w:eastAsia="es-MX"/>
              </w:rPr>
            </w:pPr>
            <w:r w:rsidRPr="00121159">
              <w:rPr>
                <w:sz w:val="16"/>
                <w:szCs w:val="16"/>
                <w:lang w:eastAsia="es-MX"/>
              </w:rPr>
              <w:t>40.23.066</w:t>
            </w:r>
          </w:p>
        </w:tc>
        <w:tc>
          <w:tcPr>
            <w:tcW w:w="1494" w:type="pct"/>
            <w:tcBorders>
              <w:top w:val="nil"/>
              <w:left w:val="nil"/>
              <w:bottom w:val="single" w:sz="4" w:space="0" w:color="auto"/>
              <w:right w:val="single" w:sz="4" w:space="0" w:color="auto"/>
            </w:tcBorders>
            <w:shd w:val="clear" w:color="auto" w:fill="auto"/>
            <w:noWrap/>
            <w:vAlign w:val="center"/>
            <w:hideMark/>
          </w:tcPr>
          <w:p w14:paraId="63F69428" w14:textId="77777777" w:rsidR="00785ABD" w:rsidRPr="00121159" w:rsidRDefault="00785ABD" w:rsidP="00785ABD">
            <w:pPr>
              <w:pStyle w:val="Sinespaciado"/>
              <w:rPr>
                <w:sz w:val="16"/>
                <w:szCs w:val="16"/>
                <w:lang w:eastAsia="es-MX"/>
              </w:rPr>
            </w:pPr>
            <w:proofErr w:type="spellStart"/>
            <w:r w:rsidRPr="00121159">
              <w:rPr>
                <w:sz w:val="16"/>
                <w:szCs w:val="16"/>
                <w:lang w:eastAsia="es-MX"/>
              </w:rPr>
              <w:t>ActiTest</w:t>
            </w:r>
            <w:proofErr w:type="spellEnd"/>
          </w:p>
        </w:tc>
        <w:tc>
          <w:tcPr>
            <w:tcW w:w="3010" w:type="pct"/>
            <w:tcBorders>
              <w:top w:val="nil"/>
              <w:left w:val="nil"/>
              <w:bottom w:val="single" w:sz="4" w:space="0" w:color="auto"/>
              <w:right w:val="single" w:sz="4" w:space="0" w:color="auto"/>
            </w:tcBorders>
            <w:vAlign w:val="center"/>
          </w:tcPr>
          <w:p w14:paraId="059EB7A6" w14:textId="77777777" w:rsidR="00785ABD" w:rsidRPr="00121159" w:rsidRDefault="00785ABD" w:rsidP="00785ABD">
            <w:pPr>
              <w:pStyle w:val="Sinespaciado"/>
              <w:rPr>
                <w:sz w:val="16"/>
                <w:szCs w:val="16"/>
                <w:lang w:eastAsia="es-MX"/>
              </w:rPr>
            </w:pPr>
            <w:r w:rsidRPr="00121159">
              <w:rPr>
                <w:sz w:val="16"/>
                <w:szCs w:val="16"/>
                <w:lang w:eastAsia="es-MX"/>
              </w:rPr>
              <w:t>Envío a Laboratorio de Referencia</w:t>
            </w:r>
          </w:p>
        </w:tc>
      </w:tr>
      <w:tr w:rsidR="00785ABD" w:rsidRPr="00121159" w14:paraId="65019EE5"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2ACF06AB" w14:textId="77777777" w:rsidR="00785ABD" w:rsidRPr="00121159" w:rsidRDefault="00785ABD" w:rsidP="00785ABD">
            <w:pPr>
              <w:pStyle w:val="Sinespaciado"/>
              <w:rPr>
                <w:sz w:val="16"/>
                <w:szCs w:val="16"/>
                <w:lang w:eastAsia="es-MX"/>
              </w:rPr>
            </w:pPr>
            <w:r w:rsidRPr="00121159">
              <w:rPr>
                <w:sz w:val="16"/>
                <w:szCs w:val="16"/>
                <w:lang w:eastAsia="es-MX"/>
              </w:rPr>
              <w:t>40.23.067</w:t>
            </w:r>
          </w:p>
        </w:tc>
        <w:tc>
          <w:tcPr>
            <w:tcW w:w="1494" w:type="pct"/>
            <w:tcBorders>
              <w:top w:val="nil"/>
              <w:left w:val="nil"/>
              <w:bottom w:val="single" w:sz="4" w:space="0" w:color="auto"/>
              <w:right w:val="single" w:sz="4" w:space="0" w:color="auto"/>
            </w:tcBorders>
            <w:shd w:val="clear" w:color="auto" w:fill="auto"/>
            <w:noWrap/>
            <w:vAlign w:val="center"/>
            <w:hideMark/>
          </w:tcPr>
          <w:p w14:paraId="633F8B43" w14:textId="77777777" w:rsidR="00785ABD" w:rsidRPr="00121159" w:rsidRDefault="00785ABD" w:rsidP="00785ABD">
            <w:pPr>
              <w:pStyle w:val="Sinespaciado"/>
              <w:rPr>
                <w:sz w:val="16"/>
                <w:szCs w:val="16"/>
                <w:lang w:eastAsia="es-MX"/>
              </w:rPr>
            </w:pPr>
            <w:proofErr w:type="spellStart"/>
            <w:r w:rsidRPr="00121159">
              <w:rPr>
                <w:sz w:val="16"/>
                <w:szCs w:val="16"/>
                <w:lang w:eastAsia="es-MX"/>
              </w:rPr>
              <w:t>Quantose</w:t>
            </w:r>
            <w:proofErr w:type="spellEnd"/>
            <w:r w:rsidRPr="00121159">
              <w:rPr>
                <w:sz w:val="16"/>
                <w:szCs w:val="16"/>
                <w:lang w:eastAsia="es-MX"/>
              </w:rPr>
              <w:t xml:space="preserve"> RI</w:t>
            </w:r>
          </w:p>
        </w:tc>
        <w:tc>
          <w:tcPr>
            <w:tcW w:w="3010" w:type="pct"/>
            <w:tcBorders>
              <w:top w:val="nil"/>
              <w:left w:val="nil"/>
              <w:bottom w:val="single" w:sz="4" w:space="0" w:color="auto"/>
              <w:right w:val="single" w:sz="4" w:space="0" w:color="auto"/>
            </w:tcBorders>
            <w:vAlign w:val="center"/>
          </w:tcPr>
          <w:p w14:paraId="17CE6B93" w14:textId="77777777" w:rsidR="00785ABD" w:rsidRPr="00121159" w:rsidRDefault="00785ABD" w:rsidP="00785ABD">
            <w:pPr>
              <w:pStyle w:val="Sinespaciado"/>
              <w:rPr>
                <w:sz w:val="16"/>
                <w:szCs w:val="16"/>
                <w:lang w:eastAsia="es-MX"/>
              </w:rPr>
            </w:pPr>
            <w:r w:rsidRPr="00121159">
              <w:rPr>
                <w:sz w:val="16"/>
                <w:szCs w:val="16"/>
                <w:lang w:eastAsia="es-MX"/>
              </w:rPr>
              <w:t>Envío a Laboratorio de Referencia</w:t>
            </w:r>
          </w:p>
        </w:tc>
      </w:tr>
      <w:tr w:rsidR="00785ABD" w:rsidRPr="00121159" w14:paraId="3C44D41D"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0A39B5C0" w14:textId="77777777" w:rsidR="00785ABD" w:rsidRPr="00121159" w:rsidRDefault="00785ABD" w:rsidP="00785ABD">
            <w:pPr>
              <w:pStyle w:val="Sinespaciado"/>
              <w:rPr>
                <w:sz w:val="16"/>
                <w:szCs w:val="16"/>
                <w:lang w:eastAsia="es-MX"/>
              </w:rPr>
            </w:pPr>
            <w:r w:rsidRPr="00121159">
              <w:rPr>
                <w:sz w:val="16"/>
                <w:szCs w:val="16"/>
                <w:lang w:eastAsia="es-MX"/>
              </w:rPr>
              <w:t>40.23.068</w:t>
            </w:r>
          </w:p>
        </w:tc>
        <w:tc>
          <w:tcPr>
            <w:tcW w:w="1494" w:type="pct"/>
            <w:tcBorders>
              <w:top w:val="nil"/>
              <w:left w:val="nil"/>
              <w:bottom w:val="single" w:sz="4" w:space="0" w:color="auto"/>
              <w:right w:val="single" w:sz="4" w:space="0" w:color="auto"/>
            </w:tcBorders>
            <w:shd w:val="clear" w:color="auto" w:fill="auto"/>
            <w:noWrap/>
            <w:vAlign w:val="center"/>
            <w:hideMark/>
          </w:tcPr>
          <w:p w14:paraId="62FE3235" w14:textId="77777777" w:rsidR="00785ABD" w:rsidRPr="00121159" w:rsidRDefault="00785ABD" w:rsidP="00785ABD">
            <w:pPr>
              <w:pStyle w:val="Sinespaciado"/>
              <w:rPr>
                <w:sz w:val="16"/>
                <w:szCs w:val="16"/>
                <w:lang w:eastAsia="es-MX"/>
              </w:rPr>
            </w:pPr>
            <w:proofErr w:type="spellStart"/>
            <w:r w:rsidRPr="00121159">
              <w:rPr>
                <w:sz w:val="16"/>
                <w:szCs w:val="16"/>
                <w:lang w:eastAsia="es-MX"/>
              </w:rPr>
              <w:t>Proteina</w:t>
            </w:r>
            <w:proofErr w:type="spellEnd"/>
            <w:r w:rsidRPr="00121159">
              <w:rPr>
                <w:sz w:val="16"/>
                <w:szCs w:val="16"/>
                <w:lang w:eastAsia="es-MX"/>
              </w:rPr>
              <w:t xml:space="preserve"> 14-3-3 en líquido cefalorraquídeo</w:t>
            </w:r>
          </w:p>
        </w:tc>
        <w:tc>
          <w:tcPr>
            <w:tcW w:w="3010" w:type="pct"/>
            <w:tcBorders>
              <w:top w:val="nil"/>
              <w:left w:val="nil"/>
              <w:bottom w:val="single" w:sz="4" w:space="0" w:color="auto"/>
              <w:right w:val="single" w:sz="4" w:space="0" w:color="auto"/>
            </w:tcBorders>
            <w:vAlign w:val="center"/>
          </w:tcPr>
          <w:p w14:paraId="4CD90294" w14:textId="77777777" w:rsidR="00785ABD" w:rsidRPr="00121159" w:rsidRDefault="00785ABD" w:rsidP="00785ABD">
            <w:pPr>
              <w:pStyle w:val="Sinespaciado"/>
              <w:rPr>
                <w:sz w:val="16"/>
                <w:szCs w:val="16"/>
                <w:lang w:eastAsia="es-MX"/>
              </w:rPr>
            </w:pPr>
            <w:r w:rsidRPr="00121159">
              <w:rPr>
                <w:sz w:val="16"/>
                <w:szCs w:val="16"/>
                <w:lang w:eastAsia="es-MX"/>
              </w:rPr>
              <w:t>Envío a Laboratorio de Referencia</w:t>
            </w:r>
          </w:p>
        </w:tc>
      </w:tr>
      <w:tr w:rsidR="00785ABD" w:rsidRPr="00121159" w14:paraId="6C6B8761"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378A290A" w14:textId="77777777" w:rsidR="00785ABD" w:rsidRPr="00121159" w:rsidRDefault="00785ABD" w:rsidP="00785ABD">
            <w:pPr>
              <w:pStyle w:val="Sinespaciado"/>
              <w:rPr>
                <w:sz w:val="16"/>
                <w:szCs w:val="16"/>
                <w:lang w:eastAsia="es-MX"/>
              </w:rPr>
            </w:pPr>
            <w:r w:rsidRPr="00121159">
              <w:rPr>
                <w:sz w:val="16"/>
                <w:szCs w:val="16"/>
                <w:lang w:eastAsia="es-MX"/>
              </w:rPr>
              <w:t>40.23.069</w:t>
            </w:r>
          </w:p>
        </w:tc>
        <w:tc>
          <w:tcPr>
            <w:tcW w:w="1494" w:type="pct"/>
            <w:tcBorders>
              <w:top w:val="nil"/>
              <w:left w:val="nil"/>
              <w:bottom w:val="single" w:sz="4" w:space="0" w:color="auto"/>
              <w:right w:val="single" w:sz="4" w:space="0" w:color="auto"/>
            </w:tcBorders>
            <w:shd w:val="clear" w:color="auto" w:fill="auto"/>
            <w:noWrap/>
            <w:vAlign w:val="center"/>
            <w:hideMark/>
          </w:tcPr>
          <w:p w14:paraId="4A552991" w14:textId="77777777" w:rsidR="00785ABD" w:rsidRPr="00121159" w:rsidRDefault="00785ABD" w:rsidP="00785ABD">
            <w:pPr>
              <w:pStyle w:val="Sinespaciado"/>
              <w:rPr>
                <w:sz w:val="16"/>
                <w:szCs w:val="16"/>
                <w:lang w:eastAsia="es-MX"/>
              </w:rPr>
            </w:pPr>
            <w:r w:rsidRPr="00121159">
              <w:rPr>
                <w:sz w:val="16"/>
                <w:szCs w:val="16"/>
                <w:lang w:eastAsia="es-MX"/>
              </w:rPr>
              <w:t>Péptido Beta Amiloide 42 (Proteína Tau)</w:t>
            </w:r>
          </w:p>
        </w:tc>
        <w:tc>
          <w:tcPr>
            <w:tcW w:w="3010" w:type="pct"/>
            <w:tcBorders>
              <w:top w:val="nil"/>
              <w:left w:val="nil"/>
              <w:bottom w:val="single" w:sz="4" w:space="0" w:color="auto"/>
              <w:right w:val="single" w:sz="4" w:space="0" w:color="auto"/>
            </w:tcBorders>
            <w:vAlign w:val="center"/>
          </w:tcPr>
          <w:p w14:paraId="40287DB6" w14:textId="77777777" w:rsidR="00785ABD" w:rsidRPr="00121159" w:rsidRDefault="00785ABD" w:rsidP="00785ABD">
            <w:pPr>
              <w:pStyle w:val="Sinespaciado"/>
              <w:rPr>
                <w:sz w:val="16"/>
                <w:szCs w:val="16"/>
                <w:lang w:eastAsia="es-MX"/>
              </w:rPr>
            </w:pPr>
            <w:r w:rsidRPr="00121159">
              <w:rPr>
                <w:sz w:val="16"/>
                <w:szCs w:val="16"/>
                <w:lang w:eastAsia="es-MX"/>
              </w:rPr>
              <w:t>Envío a Laboratorio de Referencia</w:t>
            </w:r>
          </w:p>
        </w:tc>
      </w:tr>
      <w:tr w:rsidR="00785ABD" w:rsidRPr="00121159" w14:paraId="5C7150BA"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74359364" w14:textId="77777777" w:rsidR="00785ABD" w:rsidRPr="00121159" w:rsidRDefault="00785ABD" w:rsidP="00785ABD">
            <w:pPr>
              <w:pStyle w:val="Sinespaciado"/>
              <w:rPr>
                <w:sz w:val="16"/>
                <w:szCs w:val="16"/>
                <w:lang w:eastAsia="es-MX"/>
              </w:rPr>
            </w:pPr>
            <w:r w:rsidRPr="00121159">
              <w:rPr>
                <w:sz w:val="16"/>
                <w:szCs w:val="16"/>
                <w:lang w:eastAsia="es-MX"/>
              </w:rPr>
              <w:t>40.23.070</w:t>
            </w:r>
          </w:p>
        </w:tc>
        <w:tc>
          <w:tcPr>
            <w:tcW w:w="1494" w:type="pct"/>
            <w:tcBorders>
              <w:top w:val="nil"/>
              <w:left w:val="nil"/>
              <w:bottom w:val="single" w:sz="4" w:space="0" w:color="auto"/>
              <w:right w:val="single" w:sz="4" w:space="0" w:color="auto"/>
            </w:tcBorders>
            <w:shd w:val="clear" w:color="auto" w:fill="auto"/>
            <w:noWrap/>
            <w:vAlign w:val="center"/>
            <w:hideMark/>
          </w:tcPr>
          <w:p w14:paraId="4664469C" w14:textId="77777777" w:rsidR="00785ABD" w:rsidRPr="00121159" w:rsidRDefault="00785ABD" w:rsidP="00785ABD">
            <w:pPr>
              <w:pStyle w:val="Sinespaciado"/>
              <w:rPr>
                <w:sz w:val="16"/>
                <w:szCs w:val="16"/>
                <w:lang w:eastAsia="es-MX"/>
              </w:rPr>
            </w:pPr>
            <w:r w:rsidRPr="00121159">
              <w:rPr>
                <w:sz w:val="16"/>
                <w:szCs w:val="16"/>
                <w:lang w:eastAsia="es-MX"/>
              </w:rPr>
              <w:t>Panel de Alergenos</w:t>
            </w:r>
          </w:p>
        </w:tc>
        <w:tc>
          <w:tcPr>
            <w:tcW w:w="3010" w:type="pct"/>
            <w:tcBorders>
              <w:top w:val="nil"/>
              <w:left w:val="nil"/>
              <w:bottom w:val="single" w:sz="4" w:space="0" w:color="auto"/>
              <w:right w:val="single" w:sz="4" w:space="0" w:color="auto"/>
            </w:tcBorders>
            <w:vAlign w:val="center"/>
          </w:tcPr>
          <w:p w14:paraId="0FF59C13" w14:textId="77777777" w:rsidR="00785ABD" w:rsidRPr="00121159" w:rsidRDefault="00785ABD" w:rsidP="00785ABD">
            <w:pPr>
              <w:pStyle w:val="Sinespaciado"/>
              <w:rPr>
                <w:sz w:val="16"/>
                <w:szCs w:val="16"/>
                <w:lang w:eastAsia="es-MX"/>
              </w:rPr>
            </w:pPr>
            <w:r w:rsidRPr="00121159">
              <w:rPr>
                <w:sz w:val="16"/>
                <w:szCs w:val="16"/>
                <w:lang w:eastAsia="es-MX"/>
              </w:rPr>
              <w:t>Envío a Laboratorio de Referencia</w:t>
            </w:r>
          </w:p>
        </w:tc>
      </w:tr>
      <w:tr w:rsidR="00785ABD" w:rsidRPr="00121159" w14:paraId="6543DED0"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0232E8E2" w14:textId="77777777" w:rsidR="00785ABD" w:rsidRPr="00121159" w:rsidRDefault="00785ABD" w:rsidP="00785ABD">
            <w:pPr>
              <w:pStyle w:val="Sinespaciado"/>
              <w:rPr>
                <w:sz w:val="16"/>
                <w:szCs w:val="16"/>
                <w:lang w:eastAsia="es-MX"/>
              </w:rPr>
            </w:pPr>
            <w:r w:rsidRPr="00121159">
              <w:rPr>
                <w:sz w:val="16"/>
                <w:szCs w:val="16"/>
                <w:lang w:eastAsia="es-MX"/>
              </w:rPr>
              <w:t>40.23.071</w:t>
            </w:r>
          </w:p>
        </w:tc>
        <w:tc>
          <w:tcPr>
            <w:tcW w:w="1494" w:type="pct"/>
            <w:tcBorders>
              <w:top w:val="nil"/>
              <w:left w:val="nil"/>
              <w:bottom w:val="single" w:sz="4" w:space="0" w:color="auto"/>
              <w:right w:val="single" w:sz="4" w:space="0" w:color="auto"/>
            </w:tcBorders>
            <w:shd w:val="clear" w:color="auto" w:fill="auto"/>
            <w:noWrap/>
            <w:vAlign w:val="center"/>
            <w:hideMark/>
          </w:tcPr>
          <w:p w14:paraId="761CDC7F" w14:textId="77777777" w:rsidR="00785ABD" w:rsidRPr="00121159" w:rsidRDefault="00785ABD" w:rsidP="00785ABD">
            <w:pPr>
              <w:pStyle w:val="Sinespaciado"/>
              <w:rPr>
                <w:sz w:val="16"/>
                <w:szCs w:val="16"/>
                <w:lang w:eastAsia="es-MX"/>
              </w:rPr>
            </w:pPr>
            <w:r w:rsidRPr="00121159">
              <w:rPr>
                <w:sz w:val="16"/>
                <w:szCs w:val="16"/>
                <w:lang w:eastAsia="es-MX"/>
              </w:rPr>
              <w:t>Tamiz Prenatal de ADN fetal en sangre materna</w:t>
            </w:r>
          </w:p>
        </w:tc>
        <w:tc>
          <w:tcPr>
            <w:tcW w:w="3010" w:type="pct"/>
            <w:tcBorders>
              <w:top w:val="nil"/>
              <w:left w:val="nil"/>
              <w:bottom w:val="single" w:sz="4" w:space="0" w:color="auto"/>
              <w:right w:val="single" w:sz="4" w:space="0" w:color="auto"/>
            </w:tcBorders>
            <w:vAlign w:val="center"/>
          </w:tcPr>
          <w:p w14:paraId="4C43EF65" w14:textId="77777777" w:rsidR="00785ABD" w:rsidRPr="00121159" w:rsidRDefault="00785ABD" w:rsidP="00785ABD">
            <w:pPr>
              <w:pStyle w:val="Sinespaciado"/>
              <w:rPr>
                <w:sz w:val="16"/>
                <w:szCs w:val="16"/>
                <w:lang w:eastAsia="es-MX"/>
              </w:rPr>
            </w:pPr>
            <w:r w:rsidRPr="00121159">
              <w:rPr>
                <w:sz w:val="16"/>
                <w:szCs w:val="16"/>
                <w:lang w:eastAsia="es-MX"/>
              </w:rPr>
              <w:t>Envío a Laboratorio de Referencia</w:t>
            </w:r>
          </w:p>
        </w:tc>
      </w:tr>
      <w:tr w:rsidR="00785ABD" w:rsidRPr="00121159" w14:paraId="525EF3E0" w14:textId="77777777" w:rsidTr="00BC4296">
        <w:trPr>
          <w:trHeight w:val="300"/>
          <w:jc w:val="center"/>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77C7CBB1" w14:textId="77777777" w:rsidR="00785ABD" w:rsidRPr="00121159" w:rsidRDefault="00785ABD" w:rsidP="00785ABD">
            <w:pPr>
              <w:pStyle w:val="Sinespaciado"/>
              <w:rPr>
                <w:sz w:val="16"/>
                <w:szCs w:val="16"/>
                <w:lang w:eastAsia="es-MX"/>
              </w:rPr>
            </w:pPr>
            <w:r w:rsidRPr="00121159">
              <w:rPr>
                <w:sz w:val="16"/>
                <w:szCs w:val="16"/>
                <w:lang w:eastAsia="es-MX"/>
              </w:rPr>
              <w:t>40.23.072</w:t>
            </w:r>
          </w:p>
        </w:tc>
        <w:tc>
          <w:tcPr>
            <w:tcW w:w="1494" w:type="pct"/>
            <w:tcBorders>
              <w:top w:val="nil"/>
              <w:left w:val="nil"/>
              <w:bottom w:val="single" w:sz="4" w:space="0" w:color="auto"/>
              <w:right w:val="single" w:sz="4" w:space="0" w:color="auto"/>
            </w:tcBorders>
            <w:shd w:val="clear" w:color="auto" w:fill="auto"/>
            <w:noWrap/>
            <w:vAlign w:val="center"/>
            <w:hideMark/>
          </w:tcPr>
          <w:p w14:paraId="46DE485A" w14:textId="77777777" w:rsidR="00785ABD" w:rsidRPr="00121159" w:rsidRDefault="00785ABD" w:rsidP="00785ABD">
            <w:pPr>
              <w:pStyle w:val="Sinespaciado"/>
              <w:rPr>
                <w:sz w:val="16"/>
                <w:szCs w:val="16"/>
                <w:lang w:eastAsia="es-MX"/>
              </w:rPr>
            </w:pPr>
            <w:r w:rsidRPr="00121159">
              <w:rPr>
                <w:sz w:val="16"/>
                <w:szCs w:val="16"/>
                <w:lang w:eastAsia="es-MX"/>
              </w:rPr>
              <w:t xml:space="preserve">Análisis </w:t>
            </w:r>
            <w:r w:rsidR="00C26656" w:rsidRPr="00121159">
              <w:rPr>
                <w:sz w:val="16"/>
                <w:szCs w:val="16"/>
                <w:lang w:eastAsia="es-MX"/>
              </w:rPr>
              <w:t>físico</w:t>
            </w:r>
            <w:r w:rsidRPr="00121159">
              <w:rPr>
                <w:sz w:val="16"/>
                <w:szCs w:val="16"/>
                <w:lang w:eastAsia="es-MX"/>
              </w:rPr>
              <w:t xml:space="preserve"> químico de </w:t>
            </w:r>
            <w:proofErr w:type="spellStart"/>
            <w:r w:rsidRPr="00121159">
              <w:rPr>
                <w:sz w:val="16"/>
                <w:szCs w:val="16"/>
                <w:lang w:eastAsia="es-MX"/>
              </w:rPr>
              <w:t>Litos</w:t>
            </w:r>
            <w:proofErr w:type="spellEnd"/>
          </w:p>
        </w:tc>
        <w:tc>
          <w:tcPr>
            <w:tcW w:w="3010" w:type="pct"/>
            <w:tcBorders>
              <w:top w:val="nil"/>
              <w:left w:val="nil"/>
              <w:bottom w:val="single" w:sz="4" w:space="0" w:color="auto"/>
              <w:right w:val="single" w:sz="4" w:space="0" w:color="auto"/>
            </w:tcBorders>
            <w:vAlign w:val="center"/>
          </w:tcPr>
          <w:p w14:paraId="588A72B2" w14:textId="77777777" w:rsidR="00785ABD" w:rsidRPr="00121159" w:rsidRDefault="00785ABD" w:rsidP="00785ABD">
            <w:pPr>
              <w:pStyle w:val="Sinespaciado"/>
              <w:rPr>
                <w:sz w:val="16"/>
                <w:szCs w:val="16"/>
                <w:lang w:eastAsia="es-MX"/>
              </w:rPr>
            </w:pPr>
            <w:r w:rsidRPr="00121159">
              <w:rPr>
                <w:sz w:val="16"/>
                <w:szCs w:val="16"/>
              </w:rPr>
              <w:t>Debe procesarse en sitio.</w:t>
            </w:r>
          </w:p>
        </w:tc>
      </w:tr>
    </w:tbl>
    <w:p w14:paraId="1FBEB0B8" w14:textId="77777777" w:rsidR="00845FD6" w:rsidRDefault="00845FD6" w:rsidP="00845FD6">
      <w:pPr>
        <w:rPr>
          <w:sz w:val="16"/>
          <w:szCs w:val="16"/>
        </w:rPr>
      </w:pPr>
    </w:p>
    <w:p w14:paraId="718E3C3C" w14:textId="77777777" w:rsidR="008158DB" w:rsidRPr="00121159" w:rsidRDefault="008158DB" w:rsidP="00845FD6">
      <w:pPr>
        <w:rPr>
          <w:sz w:val="16"/>
          <w:szCs w:val="16"/>
        </w:rPr>
      </w:pPr>
    </w:p>
    <w:p w14:paraId="78A9CF3E" w14:textId="77777777" w:rsidR="00D067A5" w:rsidRPr="00121159" w:rsidRDefault="00D067A5" w:rsidP="001C3300">
      <w:pPr>
        <w:rPr>
          <w:b/>
          <w:szCs w:val="20"/>
          <w:lang w:eastAsia="ar-SA"/>
        </w:rPr>
      </w:pPr>
      <w:r w:rsidRPr="00121159">
        <w:rPr>
          <w:b/>
          <w:szCs w:val="20"/>
          <w:lang w:eastAsia="ar-SA"/>
        </w:rPr>
        <w:t>Unidades c</w:t>
      </w:r>
      <w:r w:rsidR="00BC4296" w:rsidRPr="00121159">
        <w:rPr>
          <w:b/>
          <w:szCs w:val="20"/>
          <w:lang w:eastAsia="ar-SA"/>
        </w:rPr>
        <w:t>on Módulo para Toma de muestras</w:t>
      </w:r>
    </w:p>
    <w:p w14:paraId="25806AB2" w14:textId="77777777" w:rsidR="00D067A5" w:rsidRPr="00121159" w:rsidRDefault="00D067A5" w:rsidP="001C3300">
      <w:pPr>
        <w:rPr>
          <w:szCs w:val="20"/>
          <w:lang w:eastAsia="ar-SA"/>
        </w:rPr>
      </w:pPr>
      <w:r w:rsidRPr="00121159">
        <w:rPr>
          <w:szCs w:val="20"/>
          <w:lang w:eastAsia="ar-SA"/>
        </w:rPr>
        <w:t>En las siguientes Unidades Médicas, no se cuenta con equipamiento asignado, por lo que funcionarán como Unidades en las que se tomarán los estudios y serán enviados a su CRAP para el procesamiento:</w:t>
      </w:r>
    </w:p>
    <w:tbl>
      <w:tblPr>
        <w:tblStyle w:val="Tablaconcuadrcula"/>
        <w:tblW w:w="0" w:type="auto"/>
        <w:jc w:val="center"/>
        <w:tblLook w:val="04A0" w:firstRow="1" w:lastRow="0" w:firstColumn="1" w:lastColumn="0" w:noHBand="0" w:noVBand="1"/>
      </w:tblPr>
      <w:tblGrid>
        <w:gridCol w:w="828"/>
        <w:gridCol w:w="1247"/>
        <w:gridCol w:w="2149"/>
        <w:gridCol w:w="2323"/>
      </w:tblGrid>
      <w:tr w:rsidR="00D067A5" w:rsidRPr="00121159" w14:paraId="513B677B" w14:textId="77777777" w:rsidTr="00BC4296">
        <w:trPr>
          <w:trHeight w:val="270"/>
          <w:jc w:val="center"/>
        </w:trPr>
        <w:tc>
          <w:tcPr>
            <w:tcW w:w="0" w:type="auto"/>
            <w:noWrap/>
            <w:vAlign w:val="center"/>
            <w:hideMark/>
          </w:tcPr>
          <w:p w14:paraId="4A89FB2A" w14:textId="77777777" w:rsidR="00D067A5" w:rsidRPr="00121159" w:rsidRDefault="00D067A5" w:rsidP="00BC4296">
            <w:pPr>
              <w:pStyle w:val="Sinespaciado"/>
              <w:jc w:val="center"/>
              <w:rPr>
                <w:b/>
                <w:sz w:val="16"/>
                <w:lang w:eastAsia="ar-SA"/>
              </w:rPr>
            </w:pPr>
            <w:r w:rsidRPr="00121159">
              <w:rPr>
                <w:b/>
                <w:sz w:val="16"/>
                <w:lang w:eastAsia="ar-SA"/>
              </w:rPr>
              <w:t>Partida</w:t>
            </w:r>
          </w:p>
        </w:tc>
        <w:tc>
          <w:tcPr>
            <w:tcW w:w="0" w:type="auto"/>
            <w:noWrap/>
            <w:vAlign w:val="center"/>
            <w:hideMark/>
          </w:tcPr>
          <w:p w14:paraId="2A75658F" w14:textId="77777777" w:rsidR="00D067A5" w:rsidRPr="00121159" w:rsidRDefault="00D067A5" w:rsidP="00BC4296">
            <w:pPr>
              <w:pStyle w:val="Sinespaciado"/>
              <w:jc w:val="center"/>
              <w:rPr>
                <w:b/>
                <w:sz w:val="16"/>
                <w:lang w:eastAsia="ar-SA"/>
              </w:rPr>
            </w:pPr>
            <w:r w:rsidRPr="00121159">
              <w:rPr>
                <w:b/>
                <w:sz w:val="16"/>
                <w:lang w:eastAsia="ar-SA"/>
              </w:rPr>
              <w:t>Clave OOAD</w:t>
            </w:r>
          </w:p>
        </w:tc>
        <w:tc>
          <w:tcPr>
            <w:tcW w:w="0" w:type="auto"/>
            <w:noWrap/>
            <w:vAlign w:val="center"/>
            <w:hideMark/>
          </w:tcPr>
          <w:p w14:paraId="74C5D69E" w14:textId="77777777" w:rsidR="00D067A5" w:rsidRPr="00121159" w:rsidRDefault="00D067A5" w:rsidP="00BC4296">
            <w:pPr>
              <w:pStyle w:val="Sinespaciado"/>
              <w:jc w:val="center"/>
              <w:rPr>
                <w:b/>
                <w:sz w:val="16"/>
                <w:lang w:eastAsia="ar-SA"/>
              </w:rPr>
            </w:pPr>
            <w:r w:rsidRPr="00121159">
              <w:rPr>
                <w:b/>
                <w:sz w:val="16"/>
                <w:lang w:eastAsia="ar-SA"/>
              </w:rPr>
              <w:t>OOAD / UMAE</w:t>
            </w:r>
          </w:p>
        </w:tc>
        <w:tc>
          <w:tcPr>
            <w:tcW w:w="0" w:type="auto"/>
            <w:noWrap/>
            <w:vAlign w:val="center"/>
            <w:hideMark/>
          </w:tcPr>
          <w:p w14:paraId="64C76A06" w14:textId="77777777" w:rsidR="00D067A5" w:rsidRPr="00121159" w:rsidRDefault="00D067A5" w:rsidP="00BC4296">
            <w:pPr>
              <w:pStyle w:val="Sinespaciado"/>
              <w:jc w:val="center"/>
              <w:rPr>
                <w:b/>
                <w:sz w:val="16"/>
                <w:lang w:eastAsia="ar-SA"/>
              </w:rPr>
            </w:pPr>
            <w:r w:rsidRPr="00121159">
              <w:rPr>
                <w:b/>
                <w:sz w:val="16"/>
                <w:lang w:eastAsia="ar-SA"/>
              </w:rPr>
              <w:t>Unidad</w:t>
            </w:r>
          </w:p>
        </w:tc>
      </w:tr>
      <w:tr w:rsidR="00D067A5" w:rsidRPr="00121159" w14:paraId="101AD6BF" w14:textId="77777777" w:rsidTr="00BC4296">
        <w:trPr>
          <w:trHeight w:val="270"/>
          <w:jc w:val="center"/>
        </w:trPr>
        <w:tc>
          <w:tcPr>
            <w:tcW w:w="0" w:type="auto"/>
            <w:noWrap/>
            <w:vAlign w:val="center"/>
          </w:tcPr>
          <w:p w14:paraId="6EFDCAD3" w14:textId="77777777" w:rsidR="00D067A5" w:rsidRPr="00121159" w:rsidRDefault="00D067A5" w:rsidP="00BC4296">
            <w:pPr>
              <w:pStyle w:val="Sinespaciado"/>
              <w:jc w:val="center"/>
              <w:rPr>
                <w:sz w:val="16"/>
                <w:lang w:eastAsia="ar-SA"/>
              </w:rPr>
            </w:pPr>
            <w:r w:rsidRPr="00121159">
              <w:rPr>
                <w:sz w:val="16"/>
                <w:lang w:eastAsia="ar-SA"/>
              </w:rPr>
              <w:t>1</w:t>
            </w:r>
          </w:p>
        </w:tc>
        <w:tc>
          <w:tcPr>
            <w:tcW w:w="0" w:type="auto"/>
            <w:noWrap/>
            <w:vAlign w:val="center"/>
          </w:tcPr>
          <w:p w14:paraId="195AE522" w14:textId="77777777" w:rsidR="00D067A5" w:rsidRPr="00121159" w:rsidRDefault="00D067A5" w:rsidP="00BC4296">
            <w:pPr>
              <w:pStyle w:val="Sinespaciado"/>
              <w:jc w:val="center"/>
              <w:rPr>
                <w:sz w:val="16"/>
                <w:lang w:eastAsia="ar-SA"/>
              </w:rPr>
            </w:pPr>
            <w:r w:rsidRPr="00121159">
              <w:rPr>
                <w:sz w:val="16"/>
                <w:lang w:eastAsia="ar-SA"/>
              </w:rPr>
              <w:t>01</w:t>
            </w:r>
          </w:p>
        </w:tc>
        <w:tc>
          <w:tcPr>
            <w:tcW w:w="0" w:type="auto"/>
            <w:noWrap/>
            <w:vAlign w:val="center"/>
          </w:tcPr>
          <w:p w14:paraId="4F151328" w14:textId="77777777" w:rsidR="00D067A5" w:rsidRPr="00121159" w:rsidRDefault="00D067A5" w:rsidP="00BC4296">
            <w:pPr>
              <w:pStyle w:val="Sinespaciado"/>
              <w:rPr>
                <w:sz w:val="16"/>
                <w:lang w:eastAsia="ar-SA"/>
              </w:rPr>
            </w:pPr>
            <w:r w:rsidRPr="00121159">
              <w:rPr>
                <w:sz w:val="16"/>
                <w:lang w:eastAsia="ar-SA"/>
              </w:rPr>
              <w:t>Aguascalientes</w:t>
            </w:r>
          </w:p>
        </w:tc>
        <w:tc>
          <w:tcPr>
            <w:tcW w:w="0" w:type="auto"/>
            <w:noWrap/>
            <w:vAlign w:val="center"/>
          </w:tcPr>
          <w:p w14:paraId="768CBC25" w14:textId="77777777" w:rsidR="00D067A5" w:rsidRPr="00121159" w:rsidRDefault="00D067A5" w:rsidP="00BC4296">
            <w:pPr>
              <w:pStyle w:val="Sinespaciado"/>
              <w:rPr>
                <w:sz w:val="16"/>
                <w:lang w:eastAsia="ar-SA"/>
              </w:rPr>
            </w:pPr>
            <w:r w:rsidRPr="00121159">
              <w:rPr>
                <w:sz w:val="16"/>
                <w:lang w:eastAsia="ar-SA"/>
              </w:rPr>
              <w:t>UMF 11 Aguascalientes</w:t>
            </w:r>
          </w:p>
        </w:tc>
      </w:tr>
      <w:tr w:rsidR="00D067A5" w:rsidRPr="00121159" w14:paraId="721B4D07" w14:textId="77777777" w:rsidTr="00BC4296">
        <w:trPr>
          <w:trHeight w:val="270"/>
          <w:jc w:val="center"/>
        </w:trPr>
        <w:tc>
          <w:tcPr>
            <w:tcW w:w="0" w:type="auto"/>
            <w:noWrap/>
            <w:vAlign w:val="center"/>
            <w:hideMark/>
          </w:tcPr>
          <w:p w14:paraId="70AD283D" w14:textId="77777777" w:rsidR="00D067A5" w:rsidRPr="00121159" w:rsidRDefault="00D067A5" w:rsidP="00BC4296">
            <w:pPr>
              <w:pStyle w:val="Sinespaciado"/>
              <w:jc w:val="center"/>
              <w:rPr>
                <w:sz w:val="16"/>
                <w:lang w:eastAsia="ar-SA"/>
              </w:rPr>
            </w:pPr>
            <w:r w:rsidRPr="00121159">
              <w:rPr>
                <w:sz w:val="16"/>
                <w:lang w:eastAsia="ar-SA"/>
              </w:rPr>
              <w:t>1</w:t>
            </w:r>
          </w:p>
        </w:tc>
        <w:tc>
          <w:tcPr>
            <w:tcW w:w="0" w:type="auto"/>
            <w:noWrap/>
            <w:vAlign w:val="center"/>
            <w:hideMark/>
          </w:tcPr>
          <w:p w14:paraId="3DED979C" w14:textId="77777777" w:rsidR="00D067A5" w:rsidRPr="00121159" w:rsidRDefault="00D067A5" w:rsidP="00BC4296">
            <w:pPr>
              <w:pStyle w:val="Sinespaciado"/>
              <w:jc w:val="center"/>
              <w:rPr>
                <w:sz w:val="16"/>
                <w:lang w:eastAsia="ar-SA"/>
              </w:rPr>
            </w:pPr>
            <w:r w:rsidRPr="00121159">
              <w:rPr>
                <w:sz w:val="16"/>
                <w:lang w:eastAsia="ar-SA"/>
              </w:rPr>
              <w:t>01</w:t>
            </w:r>
          </w:p>
        </w:tc>
        <w:tc>
          <w:tcPr>
            <w:tcW w:w="0" w:type="auto"/>
            <w:noWrap/>
            <w:vAlign w:val="center"/>
            <w:hideMark/>
          </w:tcPr>
          <w:p w14:paraId="5EDE016E" w14:textId="77777777" w:rsidR="00D067A5" w:rsidRPr="00121159" w:rsidRDefault="00D067A5" w:rsidP="00BC4296">
            <w:pPr>
              <w:pStyle w:val="Sinespaciado"/>
              <w:rPr>
                <w:sz w:val="16"/>
                <w:lang w:eastAsia="ar-SA"/>
              </w:rPr>
            </w:pPr>
            <w:r w:rsidRPr="00121159">
              <w:rPr>
                <w:sz w:val="16"/>
                <w:lang w:eastAsia="ar-SA"/>
              </w:rPr>
              <w:t>Aguascalientes</w:t>
            </w:r>
          </w:p>
        </w:tc>
        <w:tc>
          <w:tcPr>
            <w:tcW w:w="0" w:type="auto"/>
            <w:noWrap/>
            <w:vAlign w:val="center"/>
            <w:hideMark/>
          </w:tcPr>
          <w:p w14:paraId="05E9B6ED" w14:textId="77777777" w:rsidR="00D067A5" w:rsidRPr="00121159" w:rsidRDefault="00D067A5" w:rsidP="00BC4296">
            <w:pPr>
              <w:pStyle w:val="Sinespaciado"/>
              <w:rPr>
                <w:sz w:val="16"/>
                <w:lang w:eastAsia="ar-SA"/>
              </w:rPr>
            </w:pPr>
            <w:r w:rsidRPr="00121159">
              <w:rPr>
                <w:sz w:val="16"/>
                <w:lang w:eastAsia="ar-SA"/>
              </w:rPr>
              <w:t>UMF 12 Aguascalientes</w:t>
            </w:r>
          </w:p>
        </w:tc>
      </w:tr>
      <w:tr w:rsidR="002641B0" w:rsidRPr="00121159" w14:paraId="52E256C2" w14:textId="77777777" w:rsidTr="00BC4296">
        <w:trPr>
          <w:trHeight w:val="270"/>
          <w:jc w:val="center"/>
        </w:trPr>
        <w:tc>
          <w:tcPr>
            <w:tcW w:w="0" w:type="auto"/>
            <w:noWrap/>
            <w:vAlign w:val="center"/>
          </w:tcPr>
          <w:p w14:paraId="1C6708D2" w14:textId="77777777" w:rsidR="002641B0" w:rsidRPr="00121159" w:rsidRDefault="002641B0" w:rsidP="00BC4296">
            <w:pPr>
              <w:pStyle w:val="Sinespaciado"/>
              <w:jc w:val="center"/>
              <w:rPr>
                <w:sz w:val="16"/>
                <w:lang w:eastAsia="ar-SA"/>
              </w:rPr>
            </w:pPr>
            <w:r w:rsidRPr="00121159">
              <w:rPr>
                <w:sz w:val="16"/>
                <w:lang w:eastAsia="ar-SA"/>
              </w:rPr>
              <w:t>13</w:t>
            </w:r>
          </w:p>
        </w:tc>
        <w:tc>
          <w:tcPr>
            <w:tcW w:w="0" w:type="auto"/>
            <w:noWrap/>
            <w:vAlign w:val="center"/>
          </w:tcPr>
          <w:p w14:paraId="37CA1CC2" w14:textId="77777777" w:rsidR="002641B0" w:rsidRPr="00121159" w:rsidRDefault="002641B0" w:rsidP="00BC4296">
            <w:pPr>
              <w:pStyle w:val="Sinespaciado"/>
              <w:jc w:val="center"/>
              <w:rPr>
                <w:sz w:val="16"/>
                <w:lang w:eastAsia="ar-SA"/>
              </w:rPr>
            </w:pPr>
            <w:r w:rsidRPr="00121159">
              <w:rPr>
                <w:sz w:val="16"/>
                <w:lang w:eastAsia="ar-SA"/>
              </w:rPr>
              <w:t>14</w:t>
            </w:r>
          </w:p>
        </w:tc>
        <w:tc>
          <w:tcPr>
            <w:tcW w:w="0" w:type="auto"/>
            <w:noWrap/>
            <w:vAlign w:val="center"/>
          </w:tcPr>
          <w:p w14:paraId="5FBE085B" w14:textId="77777777" w:rsidR="002641B0" w:rsidRPr="00121159" w:rsidRDefault="002641B0" w:rsidP="00BC4296">
            <w:pPr>
              <w:pStyle w:val="Sinespaciado"/>
              <w:rPr>
                <w:sz w:val="16"/>
                <w:lang w:eastAsia="ar-SA"/>
              </w:rPr>
            </w:pPr>
            <w:r w:rsidRPr="00121159">
              <w:rPr>
                <w:sz w:val="16"/>
                <w:lang w:eastAsia="ar-SA"/>
              </w:rPr>
              <w:t>Jalisco</w:t>
            </w:r>
          </w:p>
        </w:tc>
        <w:tc>
          <w:tcPr>
            <w:tcW w:w="0" w:type="auto"/>
            <w:noWrap/>
            <w:vAlign w:val="center"/>
          </w:tcPr>
          <w:p w14:paraId="185368A6" w14:textId="77777777" w:rsidR="002641B0" w:rsidRPr="00121159" w:rsidRDefault="002641B0" w:rsidP="00BC4296">
            <w:pPr>
              <w:pStyle w:val="Sinespaciado"/>
              <w:rPr>
                <w:sz w:val="16"/>
                <w:lang w:eastAsia="ar-SA"/>
              </w:rPr>
            </w:pPr>
            <w:r w:rsidRPr="00121159">
              <w:rPr>
                <w:sz w:val="16"/>
                <w:lang w:eastAsia="ar-SA"/>
              </w:rPr>
              <w:t xml:space="preserve">UMF 179 Las </w:t>
            </w:r>
            <w:proofErr w:type="spellStart"/>
            <w:r w:rsidRPr="00121159">
              <w:rPr>
                <w:sz w:val="16"/>
                <w:lang w:eastAsia="ar-SA"/>
              </w:rPr>
              <w:t>Parotas</w:t>
            </w:r>
            <w:proofErr w:type="spellEnd"/>
          </w:p>
        </w:tc>
      </w:tr>
      <w:tr w:rsidR="00D067A5" w:rsidRPr="00121159" w14:paraId="0B7E4A6F" w14:textId="77777777" w:rsidTr="00BC4296">
        <w:trPr>
          <w:trHeight w:val="270"/>
          <w:jc w:val="center"/>
        </w:trPr>
        <w:tc>
          <w:tcPr>
            <w:tcW w:w="0" w:type="auto"/>
            <w:noWrap/>
            <w:vAlign w:val="center"/>
            <w:hideMark/>
          </w:tcPr>
          <w:p w14:paraId="502741FE" w14:textId="77777777" w:rsidR="00D067A5" w:rsidRPr="00121159" w:rsidRDefault="00D067A5" w:rsidP="00BC4296">
            <w:pPr>
              <w:pStyle w:val="Sinespaciado"/>
              <w:jc w:val="center"/>
              <w:rPr>
                <w:sz w:val="16"/>
                <w:lang w:eastAsia="ar-SA"/>
              </w:rPr>
            </w:pPr>
            <w:r w:rsidRPr="00121159">
              <w:rPr>
                <w:sz w:val="16"/>
                <w:lang w:eastAsia="ar-SA"/>
              </w:rPr>
              <w:t>23</w:t>
            </w:r>
          </w:p>
        </w:tc>
        <w:tc>
          <w:tcPr>
            <w:tcW w:w="0" w:type="auto"/>
            <w:noWrap/>
            <w:vAlign w:val="center"/>
            <w:hideMark/>
          </w:tcPr>
          <w:p w14:paraId="0D1B8E3C" w14:textId="77777777" w:rsidR="00D067A5" w:rsidRPr="00121159" w:rsidRDefault="00D067A5" w:rsidP="00BC4296">
            <w:pPr>
              <w:pStyle w:val="Sinespaciado"/>
              <w:jc w:val="center"/>
              <w:rPr>
                <w:sz w:val="16"/>
                <w:lang w:eastAsia="ar-SA"/>
              </w:rPr>
            </w:pPr>
            <w:r w:rsidRPr="00121159">
              <w:rPr>
                <w:sz w:val="16"/>
                <w:lang w:eastAsia="ar-SA"/>
              </w:rPr>
              <w:t>24</w:t>
            </w:r>
          </w:p>
        </w:tc>
        <w:tc>
          <w:tcPr>
            <w:tcW w:w="0" w:type="auto"/>
            <w:noWrap/>
            <w:vAlign w:val="center"/>
            <w:hideMark/>
          </w:tcPr>
          <w:p w14:paraId="752C48EB" w14:textId="77777777" w:rsidR="00D067A5" w:rsidRPr="00121159" w:rsidRDefault="00D067A5" w:rsidP="00BC4296">
            <w:pPr>
              <w:pStyle w:val="Sinespaciado"/>
              <w:rPr>
                <w:sz w:val="16"/>
                <w:lang w:eastAsia="ar-SA"/>
              </w:rPr>
            </w:pPr>
            <w:r w:rsidRPr="00121159">
              <w:rPr>
                <w:sz w:val="16"/>
                <w:lang w:eastAsia="ar-SA"/>
              </w:rPr>
              <w:t>Quintana Roo</w:t>
            </w:r>
          </w:p>
        </w:tc>
        <w:tc>
          <w:tcPr>
            <w:tcW w:w="0" w:type="auto"/>
            <w:noWrap/>
            <w:vAlign w:val="center"/>
            <w:hideMark/>
          </w:tcPr>
          <w:p w14:paraId="3EF65742" w14:textId="77777777" w:rsidR="00D067A5" w:rsidRPr="00121159" w:rsidRDefault="00D067A5" w:rsidP="00BC4296">
            <w:pPr>
              <w:pStyle w:val="Sinespaciado"/>
              <w:rPr>
                <w:sz w:val="16"/>
                <w:lang w:eastAsia="ar-SA"/>
              </w:rPr>
            </w:pPr>
            <w:r w:rsidRPr="00121159">
              <w:rPr>
                <w:sz w:val="16"/>
                <w:lang w:eastAsia="ar-SA"/>
              </w:rPr>
              <w:t>UMF 19 Cancún</w:t>
            </w:r>
          </w:p>
        </w:tc>
      </w:tr>
      <w:tr w:rsidR="00D067A5" w:rsidRPr="00121159" w14:paraId="6CE97C74" w14:textId="77777777" w:rsidTr="00BC4296">
        <w:trPr>
          <w:trHeight w:val="270"/>
          <w:jc w:val="center"/>
        </w:trPr>
        <w:tc>
          <w:tcPr>
            <w:tcW w:w="0" w:type="auto"/>
            <w:noWrap/>
            <w:vAlign w:val="center"/>
            <w:hideMark/>
          </w:tcPr>
          <w:p w14:paraId="06FA346F" w14:textId="77777777" w:rsidR="00D067A5" w:rsidRPr="00121159" w:rsidRDefault="00D067A5" w:rsidP="00BC4296">
            <w:pPr>
              <w:pStyle w:val="Sinespaciado"/>
              <w:jc w:val="center"/>
              <w:rPr>
                <w:sz w:val="16"/>
                <w:lang w:eastAsia="ar-SA"/>
              </w:rPr>
            </w:pPr>
            <w:r w:rsidRPr="00121159">
              <w:rPr>
                <w:sz w:val="16"/>
                <w:lang w:eastAsia="ar-SA"/>
              </w:rPr>
              <w:t>27</w:t>
            </w:r>
          </w:p>
        </w:tc>
        <w:tc>
          <w:tcPr>
            <w:tcW w:w="0" w:type="auto"/>
            <w:noWrap/>
            <w:vAlign w:val="center"/>
            <w:hideMark/>
          </w:tcPr>
          <w:p w14:paraId="47BA2AF7" w14:textId="77777777" w:rsidR="00D067A5" w:rsidRPr="00121159" w:rsidRDefault="00D067A5" w:rsidP="00BC4296">
            <w:pPr>
              <w:pStyle w:val="Sinespaciado"/>
              <w:jc w:val="center"/>
              <w:rPr>
                <w:sz w:val="16"/>
                <w:lang w:eastAsia="ar-SA"/>
              </w:rPr>
            </w:pPr>
            <w:r w:rsidRPr="00121159">
              <w:rPr>
                <w:sz w:val="16"/>
                <w:lang w:eastAsia="ar-SA"/>
              </w:rPr>
              <w:t>28</w:t>
            </w:r>
          </w:p>
        </w:tc>
        <w:tc>
          <w:tcPr>
            <w:tcW w:w="0" w:type="auto"/>
            <w:noWrap/>
            <w:vAlign w:val="center"/>
            <w:hideMark/>
          </w:tcPr>
          <w:p w14:paraId="4C0F18C0" w14:textId="77777777" w:rsidR="00D067A5" w:rsidRPr="00121159" w:rsidRDefault="00D067A5" w:rsidP="00BC4296">
            <w:pPr>
              <w:pStyle w:val="Sinespaciado"/>
              <w:rPr>
                <w:sz w:val="16"/>
                <w:lang w:eastAsia="ar-SA"/>
              </w:rPr>
            </w:pPr>
            <w:r w:rsidRPr="00121159">
              <w:rPr>
                <w:sz w:val="16"/>
                <w:lang w:eastAsia="ar-SA"/>
              </w:rPr>
              <w:t>Tabasco</w:t>
            </w:r>
          </w:p>
        </w:tc>
        <w:tc>
          <w:tcPr>
            <w:tcW w:w="0" w:type="auto"/>
            <w:noWrap/>
            <w:vAlign w:val="center"/>
            <w:hideMark/>
          </w:tcPr>
          <w:p w14:paraId="7A35617A" w14:textId="77777777" w:rsidR="00D067A5" w:rsidRPr="00121159" w:rsidRDefault="00D067A5" w:rsidP="00BC4296">
            <w:pPr>
              <w:pStyle w:val="Sinespaciado"/>
              <w:rPr>
                <w:sz w:val="16"/>
                <w:lang w:eastAsia="ar-SA"/>
              </w:rPr>
            </w:pPr>
            <w:r w:rsidRPr="00121159">
              <w:rPr>
                <w:sz w:val="16"/>
                <w:lang w:eastAsia="ar-SA"/>
              </w:rPr>
              <w:t>UMF 47 Villahermosa</w:t>
            </w:r>
          </w:p>
        </w:tc>
      </w:tr>
      <w:tr w:rsidR="00D067A5" w:rsidRPr="00121159" w14:paraId="4EE75952" w14:textId="77777777" w:rsidTr="00BC4296">
        <w:trPr>
          <w:trHeight w:val="270"/>
          <w:jc w:val="center"/>
        </w:trPr>
        <w:tc>
          <w:tcPr>
            <w:tcW w:w="0" w:type="auto"/>
            <w:noWrap/>
            <w:vAlign w:val="center"/>
          </w:tcPr>
          <w:p w14:paraId="54586726" w14:textId="77777777" w:rsidR="00D067A5" w:rsidRPr="00121159" w:rsidRDefault="00D067A5" w:rsidP="00BC4296">
            <w:pPr>
              <w:pStyle w:val="Sinespaciado"/>
              <w:jc w:val="center"/>
              <w:rPr>
                <w:sz w:val="16"/>
                <w:lang w:eastAsia="ar-SA"/>
              </w:rPr>
            </w:pPr>
            <w:r w:rsidRPr="00121159">
              <w:rPr>
                <w:sz w:val="16"/>
                <w:lang w:eastAsia="ar-SA"/>
              </w:rPr>
              <w:t>32</w:t>
            </w:r>
          </w:p>
        </w:tc>
        <w:tc>
          <w:tcPr>
            <w:tcW w:w="0" w:type="auto"/>
            <w:noWrap/>
            <w:vAlign w:val="center"/>
            <w:hideMark/>
          </w:tcPr>
          <w:p w14:paraId="5E7A0421" w14:textId="77777777" w:rsidR="00D067A5" w:rsidRPr="00121159" w:rsidRDefault="00D067A5" w:rsidP="00BC4296">
            <w:pPr>
              <w:pStyle w:val="Sinespaciado"/>
              <w:jc w:val="center"/>
              <w:rPr>
                <w:sz w:val="16"/>
                <w:lang w:eastAsia="ar-SA"/>
              </w:rPr>
            </w:pPr>
            <w:r w:rsidRPr="00121159">
              <w:rPr>
                <w:sz w:val="16"/>
                <w:lang w:eastAsia="ar-SA"/>
              </w:rPr>
              <w:t>33</w:t>
            </w:r>
          </w:p>
        </w:tc>
        <w:tc>
          <w:tcPr>
            <w:tcW w:w="0" w:type="auto"/>
            <w:noWrap/>
            <w:vAlign w:val="center"/>
            <w:hideMark/>
          </w:tcPr>
          <w:p w14:paraId="09FD5257" w14:textId="77777777" w:rsidR="00D067A5" w:rsidRPr="00121159" w:rsidRDefault="00D067A5" w:rsidP="00BC4296">
            <w:pPr>
              <w:pStyle w:val="Sinespaciado"/>
              <w:rPr>
                <w:sz w:val="16"/>
                <w:lang w:eastAsia="ar-SA"/>
              </w:rPr>
            </w:pPr>
            <w:r w:rsidRPr="00121159">
              <w:rPr>
                <w:sz w:val="16"/>
                <w:lang w:eastAsia="ar-SA"/>
              </w:rPr>
              <w:t>Yucatán</w:t>
            </w:r>
          </w:p>
        </w:tc>
        <w:tc>
          <w:tcPr>
            <w:tcW w:w="0" w:type="auto"/>
            <w:noWrap/>
            <w:vAlign w:val="center"/>
            <w:hideMark/>
          </w:tcPr>
          <w:p w14:paraId="564C79BE" w14:textId="77777777" w:rsidR="00D067A5" w:rsidRPr="00121159" w:rsidRDefault="00D067A5" w:rsidP="00BC4296">
            <w:pPr>
              <w:pStyle w:val="Sinespaciado"/>
              <w:rPr>
                <w:sz w:val="16"/>
                <w:lang w:eastAsia="ar-SA"/>
              </w:rPr>
            </w:pPr>
            <w:r w:rsidRPr="00121159">
              <w:rPr>
                <w:sz w:val="16"/>
                <w:lang w:eastAsia="ar-SA"/>
              </w:rPr>
              <w:t xml:space="preserve">UMF 61 </w:t>
            </w:r>
            <w:r w:rsidR="00BC4296" w:rsidRPr="00121159">
              <w:rPr>
                <w:sz w:val="16"/>
                <w:lang w:eastAsia="ar-SA"/>
              </w:rPr>
              <w:t>Héroes</w:t>
            </w:r>
            <w:r w:rsidRPr="00121159">
              <w:rPr>
                <w:sz w:val="16"/>
                <w:lang w:eastAsia="ar-SA"/>
              </w:rPr>
              <w:t xml:space="preserve"> de la Salud</w:t>
            </w:r>
          </w:p>
        </w:tc>
      </w:tr>
      <w:tr w:rsidR="00D067A5" w:rsidRPr="00121159" w14:paraId="1C88ADCE" w14:textId="77777777" w:rsidTr="00BC4296">
        <w:trPr>
          <w:trHeight w:val="270"/>
          <w:jc w:val="center"/>
        </w:trPr>
        <w:tc>
          <w:tcPr>
            <w:tcW w:w="0" w:type="auto"/>
            <w:noWrap/>
            <w:vAlign w:val="center"/>
            <w:hideMark/>
          </w:tcPr>
          <w:p w14:paraId="1C5A7CD4" w14:textId="77777777" w:rsidR="00D067A5" w:rsidRPr="00121159" w:rsidRDefault="00D067A5" w:rsidP="00BC4296">
            <w:pPr>
              <w:pStyle w:val="Sinespaciado"/>
              <w:jc w:val="center"/>
              <w:rPr>
                <w:sz w:val="16"/>
                <w:lang w:eastAsia="ar-SA"/>
              </w:rPr>
            </w:pPr>
            <w:r w:rsidRPr="00121159">
              <w:rPr>
                <w:sz w:val="16"/>
                <w:lang w:eastAsia="ar-SA"/>
              </w:rPr>
              <w:t>34</w:t>
            </w:r>
          </w:p>
        </w:tc>
        <w:tc>
          <w:tcPr>
            <w:tcW w:w="0" w:type="auto"/>
            <w:noWrap/>
            <w:vAlign w:val="center"/>
            <w:hideMark/>
          </w:tcPr>
          <w:p w14:paraId="567382EB" w14:textId="77777777" w:rsidR="00D067A5" w:rsidRPr="00121159" w:rsidRDefault="00D067A5" w:rsidP="00BC4296">
            <w:pPr>
              <w:pStyle w:val="Sinespaciado"/>
              <w:jc w:val="center"/>
              <w:rPr>
                <w:sz w:val="16"/>
                <w:lang w:eastAsia="ar-SA"/>
              </w:rPr>
            </w:pPr>
            <w:r w:rsidRPr="00121159">
              <w:rPr>
                <w:sz w:val="16"/>
                <w:lang w:eastAsia="ar-SA"/>
              </w:rPr>
              <w:t>39</w:t>
            </w:r>
          </w:p>
        </w:tc>
        <w:tc>
          <w:tcPr>
            <w:tcW w:w="0" w:type="auto"/>
            <w:noWrap/>
            <w:vAlign w:val="center"/>
            <w:hideMark/>
          </w:tcPr>
          <w:p w14:paraId="28724A2A" w14:textId="77777777" w:rsidR="00D067A5" w:rsidRPr="00121159" w:rsidRDefault="00D067A5" w:rsidP="00BC4296">
            <w:pPr>
              <w:pStyle w:val="Sinespaciado"/>
              <w:rPr>
                <w:sz w:val="16"/>
                <w:lang w:eastAsia="ar-SA"/>
              </w:rPr>
            </w:pPr>
            <w:r w:rsidRPr="00121159">
              <w:rPr>
                <w:sz w:val="16"/>
                <w:lang w:eastAsia="ar-SA"/>
              </w:rPr>
              <w:t>Ciudad de México Norte</w:t>
            </w:r>
          </w:p>
        </w:tc>
        <w:tc>
          <w:tcPr>
            <w:tcW w:w="0" w:type="auto"/>
            <w:noWrap/>
            <w:vAlign w:val="center"/>
            <w:hideMark/>
          </w:tcPr>
          <w:p w14:paraId="4393EA1A" w14:textId="77777777" w:rsidR="00D067A5" w:rsidRPr="00121159" w:rsidRDefault="00D067A5" w:rsidP="00BC4296">
            <w:pPr>
              <w:pStyle w:val="Sinespaciado"/>
              <w:rPr>
                <w:sz w:val="16"/>
                <w:lang w:eastAsia="ar-SA"/>
              </w:rPr>
            </w:pPr>
            <w:r w:rsidRPr="00121159">
              <w:rPr>
                <w:sz w:val="16"/>
                <w:lang w:eastAsia="ar-SA"/>
              </w:rPr>
              <w:t>UMF 15 Lindavista</w:t>
            </w:r>
          </w:p>
        </w:tc>
      </w:tr>
    </w:tbl>
    <w:p w14:paraId="428080D1" w14:textId="77777777" w:rsidR="00BC4296" w:rsidRPr="00121159" w:rsidRDefault="00BC4296" w:rsidP="00BC4296">
      <w:pPr>
        <w:pStyle w:val="Sinespaciado"/>
      </w:pPr>
    </w:p>
    <w:p w14:paraId="56DAA89E" w14:textId="77777777" w:rsidR="00D067A5" w:rsidRPr="00121159" w:rsidRDefault="00D067A5" w:rsidP="00D067A5">
      <w:pPr>
        <w:rPr>
          <w:szCs w:val="20"/>
        </w:rPr>
      </w:pPr>
      <w:r w:rsidRPr="00121159">
        <w:rPr>
          <w:szCs w:val="20"/>
        </w:rPr>
        <w:t xml:space="preserve">El licitante adjudicado proporcionará una centrifugadora con capacidad </w:t>
      </w:r>
      <w:r w:rsidR="002C7444" w:rsidRPr="00121159">
        <w:rPr>
          <w:szCs w:val="20"/>
        </w:rPr>
        <w:t>de acuerdo con</w:t>
      </w:r>
      <w:r w:rsidRPr="00121159">
        <w:rPr>
          <w:szCs w:val="20"/>
        </w:rPr>
        <w:t xml:space="preserve"> productividad en estas unidades, tomando en cuenta la infraestructura de cada laboratorio; así como el Sistema de Información y equipo de cómputo, impresora, etiquetadora y lector de código de barras. </w:t>
      </w:r>
    </w:p>
    <w:p w14:paraId="1D83954F" w14:textId="77777777" w:rsidR="00C039E9" w:rsidRPr="00121159" w:rsidRDefault="00C039E9" w:rsidP="001C3300">
      <w:pPr>
        <w:rPr>
          <w:szCs w:val="20"/>
          <w:lang w:eastAsia="ar-SA"/>
        </w:rPr>
      </w:pPr>
    </w:p>
    <w:p w14:paraId="5C03BE5B" w14:textId="77777777" w:rsidR="00D75F4E" w:rsidRPr="00121159" w:rsidRDefault="00F1230C" w:rsidP="00376BAD">
      <w:pPr>
        <w:pStyle w:val="Prrafodelista"/>
        <w:numPr>
          <w:ilvl w:val="0"/>
          <w:numId w:val="2"/>
        </w:numPr>
        <w:rPr>
          <w:caps/>
          <w:szCs w:val="20"/>
          <w:lang w:eastAsia="ar-SA"/>
        </w:rPr>
      </w:pPr>
      <w:r w:rsidRPr="00121159">
        <w:rPr>
          <w:caps/>
          <w:szCs w:val="20"/>
          <w:lang w:eastAsia="ar-SA"/>
        </w:rPr>
        <w:t>ADECUACIÓN DEL ÁREA FÍSICA.</w:t>
      </w:r>
    </w:p>
    <w:p w14:paraId="16AA8DEA" w14:textId="77777777" w:rsidR="00D75F4E" w:rsidRPr="00121159" w:rsidRDefault="00D75F4E" w:rsidP="00D75F4E">
      <w:pPr>
        <w:ind w:left="426" w:right="-1"/>
        <w:rPr>
          <w:rFonts w:cs="Arial"/>
          <w:szCs w:val="20"/>
        </w:rPr>
      </w:pPr>
      <w:r w:rsidRPr="00121159">
        <w:rPr>
          <w:rFonts w:cs="Arial"/>
          <w:szCs w:val="20"/>
        </w:rPr>
        <w:t xml:space="preserve">La adecuación de las áreas físicas, entrega de equipos, instalación y puesta en operación del equipo para </w:t>
      </w:r>
      <w:r w:rsidR="00A8686B" w:rsidRPr="00121159">
        <w:rPr>
          <w:rFonts w:cs="Arial"/>
          <w:szCs w:val="20"/>
        </w:rPr>
        <w:t>Laboratorios Clínicos</w:t>
      </w:r>
      <w:r w:rsidRPr="00121159">
        <w:rPr>
          <w:rFonts w:cs="Arial"/>
          <w:szCs w:val="20"/>
        </w:rPr>
        <w:t xml:space="preserve"> debe</w:t>
      </w:r>
      <w:r w:rsidR="001863F8" w:rsidRPr="00121159">
        <w:rPr>
          <w:rFonts w:cs="Arial"/>
          <w:szCs w:val="20"/>
        </w:rPr>
        <w:t>rá</w:t>
      </w:r>
      <w:r w:rsidRPr="00121159">
        <w:rPr>
          <w:rFonts w:cs="Arial"/>
          <w:szCs w:val="20"/>
        </w:rPr>
        <w:t xml:space="preserve"> realizarse dentro de los </w:t>
      </w:r>
      <w:r w:rsidR="00D96B1E" w:rsidRPr="00121159">
        <w:rPr>
          <w:rFonts w:cs="Arial"/>
          <w:b/>
          <w:szCs w:val="20"/>
        </w:rPr>
        <w:t>90 (noventa) días</w:t>
      </w:r>
      <w:r w:rsidRPr="00121159">
        <w:rPr>
          <w:rFonts w:cs="Arial"/>
          <w:b/>
          <w:bCs/>
          <w:szCs w:val="20"/>
        </w:rPr>
        <w:t xml:space="preserve"> naturales </w:t>
      </w:r>
      <w:r w:rsidR="003A1F89">
        <w:rPr>
          <w:rFonts w:cs="Arial"/>
          <w:b/>
          <w:bCs/>
          <w:szCs w:val="20"/>
        </w:rPr>
        <w:t>contados a partir d</w:t>
      </w:r>
      <w:r w:rsidR="00DA47B2" w:rsidRPr="00DA47B2">
        <w:rPr>
          <w:rFonts w:eastAsia="Times New Roman" w:cs="Arial"/>
          <w:b/>
          <w:szCs w:val="16"/>
          <w:lang w:eastAsia="ar-SA"/>
        </w:rPr>
        <w:t>el día natural siguiente de</w:t>
      </w:r>
      <w:r w:rsidRPr="00121159">
        <w:rPr>
          <w:rFonts w:cs="Arial"/>
          <w:b/>
          <w:szCs w:val="20"/>
        </w:rPr>
        <w:t xml:space="preserve"> </w:t>
      </w:r>
      <w:r w:rsidR="003A1F89">
        <w:rPr>
          <w:rFonts w:cs="Arial"/>
          <w:b/>
          <w:szCs w:val="20"/>
        </w:rPr>
        <w:t xml:space="preserve">la </w:t>
      </w:r>
      <w:r w:rsidRPr="00121159">
        <w:rPr>
          <w:rFonts w:cs="Arial"/>
          <w:b/>
          <w:szCs w:val="20"/>
        </w:rPr>
        <w:t>emisión y notificación del fallo</w:t>
      </w:r>
      <w:r w:rsidRPr="00121159">
        <w:rPr>
          <w:rFonts w:cs="Arial"/>
          <w:szCs w:val="20"/>
        </w:rPr>
        <w:t xml:space="preserve">, en los domicilios establecidos en el </w:t>
      </w:r>
      <w:r w:rsidR="001F01DA" w:rsidRPr="00121159">
        <w:rPr>
          <w:rFonts w:cs="Arial"/>
          <w:b/>
          <w:szCs w:val="20"/>
        </w:rPr>
        <w:t>Anexo T2 “Directorio del SMI de ELC”</w:t>
      </w:r>
      <w:r w:rsidRPr="00121159">
        <w:rPr>
          <w:rFonts w:cs="Arial"/>
          <w:szCs w:val="20"/>
        </w:rPr>
        <w:t xml:space="preserve">, para la realización de los </w:t>
      </w:r>
      <w:r w:rsidR="001863F8" w:rsidRPr="00121159">
        <w:rPr>
          <w:rFonts w:cs="Arial"/>
          <w:szCs w:val="20"/>
        </w:rPr>
        <w:t>estudios de laboratorio</w:t>
      </w:r>
      <w:r w:rsidRPr="00121159">
        <w:rPr>
          <w:rFonts w:cs="Arial"/>
          <w:szCs w:val="20"/>
        </w:rPr>
        <w:t xml:space="preserve"> motivo de</w:t>
      </w:r>
      <w:r w:rsidR="00D04C8D" w:rsidRPr="00121159">
        <w:rPr>
          <w:rFonts w:cs="Arial"/>
          <w:szCs w:val="20"/>
        </w:rPr>
        <w:t xml:space="preserve"> este</w:t>
      </w:r>
      <w:r w:rsidRPr="00121159">
        <w:rPr>
          <w:rFonts w:cs="Arial"/>
          <w:szCs w:val="20"/>
        </w:rPr>
        <w:t xml:space="preserve"> Servicio Médico Integral que se pretende contratar. </w:t>
      </w:r>
    </w:p>
    <w:p w14:paraId="28131038" w14:textId="77777777" w:rsidR="00D75F4E" w:rsidRPr="00121159" w:rsidRDefault="00D75F4E" w:rsidP="00D75F4E">
      <w:pPr>
        <w:ind w:left="426"/>
        <w:rPr>
          <w:rFonts w:cs="Arial"/>
          <w:bCs/>
          <w:color w:val="000000"/>
          <w:szCs w:val="20"/>
        </w:rPr>
      </w:pPr>
      <w:r w:rsidRPr="00121159">
        <w:rPr>
          <w:rFonts w:cs="Arial"/>
          <w:bCs/>
          <w:color w:val="000000"/>
          <w:szCs w:val="20"/>
        </w:rPr>
        <w:t>Es preciso señalar que las maniobras de transportación, instalación y puesta a punto correrán a cargo de los licitantes adjudicados.</w:t>
      </w:r>
    </w:p>
    <w:p w14:paraId="7E61EF62" w14:textId="7FF63E34" w:rsidR="00A93A54" w:rsidRPr="00121159" w:rsidRDefault="00D75F4E" w:rsidP="00935CA5">
      <w:pPr>
        <w:pStyle w:val="Prrafodelista"/>
        <w:numPr>
          <w:ilvl w:val="0"/>
          <w:numId w:val="3"/>
        </w:numPr>
        <w:tabs>
          <w:tab w:val="left" w:pos="1500"/>
          <w:tab w:val="left" w:pos="8787"/>
        </w:tabs>
        <w:suppressAutoHyphens/>
        <w:spacing w:after="0"/>
        <w:ind w:left="426" w:right="51" w:hanging="284"/>
        <w:contextualSpacing w:val="0"/>
        <w:rPr>
          <w:rFonts w:cs="Arial"/>
          <w:color w:val="000000"/>
          <w:szCs w:val="20"/>
        </w:rPr>
      </w:pPr>
      <w:r w:rsidRPr="00121159">
        <w:rPr>
          <w:rFonts w:cs="Arial"/>
          <w:b/>
          <w:szCs w:val="20"/>
        </w:rPr>
        <w:t>Visita a Sitio</w:t>
      </w:r>
      <w:r w:rsidRPr="00121159">
        <w:rPr>
          <w:rFonts w:cs="Arial"/>
          <w:szCs w:val="20"/>
        </w:rPr>
        <w:t>:</w:t>
      </w:r>
      <w:r w:rsidR="00D04C8D" w:rsidRPr="00121159">
        <w:rPr>
          <w:rFonts w:cs="Arial"/>
          <w:szCs w:val="20"/>
        </w:rPr>
        <w:t xml:space="preserve"> </w:t>
      </w:r>
      <w:r w:rsidR="00B820E5" w:rsidRPr="00121159">
        <w:rPr>
          <w:rFonts w:cs="Arial"/>
          <w:szCs w:val="20"/>
        </w:rPr>
        <w:t>en caso de que los licitantes deseen realizar una visita a sitio de la</w:t>
      </w:r>
      <w:r w:rsidR="00BB68EC" w:rsidRPr="00121159">
        <w:rPr>
          <w:rFonts w:cs="Arial"/>
          <w:szCs w:val="20"/>
        </w:rPr>
        <w:t xml:space="preserve">(s) unidad(es) médica(s) de la(s) partida(s) en las que desea participar, </w:t>
      </w:r>
      <w:r w:rsidR="00903516" w:rsidRPr="00121159">
        <w:rPr>
          <w:rFonts w:cs="Arial"/>
          <w:szCs w:val="20"/>
        </w:rPr>
        <w:t>e</w:t>
      </w:r>
      <w:r w:rsidRPr="00121159">
        <w:rPr>
          <w:rFonts w:cs="Arial"/>
          <w:szCs w:val="20"/>
        </w:rPr>
        <w:t xml:space="preserve">l </w:t>
      </w:r>
      <w:r w:rsidR="00C944A4" w:rsidRPr="00121159">
        <w:rPr>
          <w:rFonts w:cs="Arial"/>
          <w:szCs w:val="20"/>
        </w:rPr>
        <w:t>Instituto</w:t>
      </w:r>
      <w:r w:rsidRPr="00121159">
        <w:rPr>
          <w:rFonts w:cs="Arial"/>
          <w:szCs w:val="20"/>
        </w:rPr>
        <w:t xml:space="preserve">, por conducto del </w:t>
      </w:r>
      <w:r w:rsidR="00A36B8B" w:rsidRPr="00121159">
        <w:rPr>
          <w:rFonts w:cs="Arial"/>
          <w:bCs/>
          <w:szCs w:val="20"/>
        </w:rPr>
        <w:t>Jefe o Encargado del Laboratorio Clínico</w:t>
      </w:r>
      <w:r w:rsidRPr="00121159">
        <w:rPr>
          <w:rFonts w:cs="Arial"/>
          <w:bCs/>
          <w:szCs w:val="20"/>
        </w:rPr>
        <w:t>,</w:t>
      </w:r>
      <w:r w:rsidRPr="00121159">
        <w:rPr>
          <w:rFonts w:cs="Arial"/>
          <w:szCs w:val="20"/>
        </w:rPr>
        <w:t xml:space="preserve"> proporcionará </w:t>
      </w:r>
      <w:r w:rsidR="00D04C8D" w:rsidRPr="00121159">
        <w:rPr>
          <w:rFonts w:cs="Arial"/>
          <w:szCs w:val="20"/>
        </w:rPr>
        <w:t xml:space="preserve">a los licitantes </w:t>
      </w:r>
      <w:r w:rsidRPr="00121159">
        <w:rPr>
          <w:rFonts w:cs="Arial"/>
          <w:szCs w:val="20"/>
        </w:rPr>
        <w:t>las facilidades e información, con el propósito de que estos identifiquen las áreas donde se instalarán los equipos</w:t>
      </w:r>
      <w:r w:rsidR="00A93A54" w:rsidRPr="00121159">
        <w:rPr>
          <w:rFonts w:cs="Arial"/>
          <w:szCs w:val="20"/>
        </w:rPr>
        <w:t xml:space="preserve"> para la prestación del servicio y las adecuaciones que serán necesarias para el adecuado funcionamiento de los equipos que proponga como parte de su propuesta técnica para la prestación del servicio</w:t>
      </w:r>
      <w:r w:rsidRPr="00121159">
        <w:rPr>
          <w:rFonts w:cs="Arial"/>
          <w:szCs w:val="20"/>
        </w:rPr>
        <w:t xml:space="preserve">, </w:t>
      </w:r>
      <w:r w:rsidRPr="00121159">
        <w:rPr>
          <w:rFonts w:cs="Arial"/>
          <w:b/>
          <w:bCs/>
          <w:szCs w:val="20"/>
        </w:rPr>
        <w:t>a partir del día hábil siguiente a la publicación de la convocatoria y</w:t>
      </w:r>
      <w:r w:rsidR="00140FFE" w:rsidRPr="00121159">
        <w:rPr>
          <w:rFonts w:cs="Arial"/>
          <w:b/>
          <w:bCs/>
          <w:szCs w:val="20"/>
        </w:rPr>
        <w:t xml:space="preserve"> </w:t>
      </w:r>
      <w:r w:rsidRPr="00121159">
        <w:rPr>
          <w:rFonts w:cs="Arial"/>
          <w:b/>
          <w:bCs/>
          <w:szCs w:val="20"/>
        </w:rPr>
        <w:t xml:space="preserve">hasta el día hábil previo a </w:t>
      </w:r>
      <w:r w:rsidR="00CF030C" w:rsidRPr="00CF030C">
        <w:rPr>
          <w:rFonts w:cs="Arial"/>
          <w:b/>
          <w:bCs/>
          <w:szCs w:val="20"/>
        </w:rPr>
        <w:t>la Presentación de Proposiciones</w:t>
      </w:r>
      <w:r w:rsidRPr="00121159">
        <w:rPr>
          <w:rFonts w:cs="Arial"/>
          <w:szCs w:val="20"/>
        </w:rPr>
        <w:t xml:space="preserve">, </w:t>
      </w:r>
      <w:r w:rsidRPr="00121159">
        <w:rPr>
          <w:rFonts w:cs="Arial"/>
          <w:b/>
          <w:bCs/>
          <w:szCs w:val="20"/>
        </w:rPr>
        <w:t>dentro del horario comprendido de las</w:t>
      </w:r>
      <w:r w:rsidRPr="00121159">
        <w:rPr>
          <w:rFonts w:cs="Arial"/>
          <w:szCs w:val="20"/>
        </w:rPr>
        <w:t xml:space="preserve"> </w:t>
      </w:r>
      <w:r w:rsidRPr="00121159">
        <w:rPr>
          <w:rFonts w:cs="Arial"/>
          <w:b/>
          <w:szCs w:val="20"/>
        </w:rPr>
        <w:t>09:30 a las 14:00 horas</w:t>
      </w:r>
      <w:r w:rsidRPr="00121159">
        <w:rPr>
          <w:rFonts w:cs="Arial"/>
          <w:szCs w:val="20"/>
        </w:rPr>
        <w:t xml:space="preserve">, </w:t>
      </w:r>
      <w:r w:rsidRPr="00121159">
        <w:rPr>
          <w:rFonts w:cs="Arial"/>
          <w:b/>
          <w:bCs/>
          <w:szCs w:val="20"/>
        </w:rPr>
        <w:t>de lunes a viernes</w:t>
      </w:r>
      <w:r w:rsidRPr="00121159">
        <w:rPr>
          <w:rFonts w:cs="Arial"/>
          <w:szCs w:val="20"/>
        </w:rPr>
        <w:t>.</w:t>
      </w:r>
      <w:r w:rsidR="00D04C8D" w:rsidRPr="00121159">
        <w:rPr>
          <w:rFonts w:cs="Arial"/>
          <w:szCs w:val="20"/>
        </w:rPr>
        <w:t xml:space="preserve"> </w:t>
      </w:r>
      <w:r w:rsidRPr="00121159">
        <w:rPr>
          <w:rFonts w:cs="Arial"/>
          <w:szCs w:val="20"/>
        </w:rPr>
        <w:t xml:space="preserve">El personal del </w:t>
      </w:r>
      <w:r w:rsidR="00C944A4" w:rsidRPr="00121159">
        <w:rPr>
          <w:rFonts w:cs="Arial"/>
          <w:szCs w:val="20"/>
        </w:rPr>
        <w:t>Instituto</w:t>
      </w:r>
      <w:r w:rsidRPr="00121159">
        <w:rPr>
          <w:rFonts w:cs="Arial"/>
          <w:szCs w:val="20"/>
        </w:rPr>
        <w:t xml:space="preserve"> intervendrá únicamente en la identificación y </w:t>
      </w:r>
      <w:r w:rsidR="00A93A54" w:rsidRPr="00121159">
        <w:rPr>
          <w:rFonts w:cs="Arial"/>
          <w:szCs w:val="20"/>
        </w:rPr>
        <w:t xml:space="preserve">como </w:t>
      </w:r>
      <w:r w:rsidRPr="00121159">
        <w:rPr>
          <w:rFonts w:cs="Arial"/>
          <w:szCs w:val="20"/>
        </w:rPr>
        <w:t xml:space="preserve">guía del espacio en el que los equipos deberán ubicarse. Cabe señalar que el importe de la(s) visita(s) correrán a cuenta del licitante. </w:t>
      </w:r>
    </w:p>
    <w:p w14:paraId="0E2987E7" w14:textId="77777777" w:rsidR="00A93A54" w:rsidRPr="00121159" w:rsidRDefault="00A93A54" w:rsidP="00A93A54">
      <w:pPr>
        <w:pStyle w:val="Prrafodelista"/>
        <w:tabs>
          <w:tab w:val="left" w:pos="1500"/>
          <w:tab w:val="left" w:pos="8787"/>
        </w:tabs>
        <w:suppressAutoHyphens/>
        <w:spacing w:after="0"/>
        <w:ind w:left="426" w:right="51"/>
        <w:contextualSpacing w:val="0"/>
        <w:rPr>
          <w:rFonts w:cs="Arial"/>
          <w:color w:val="000000"/>
          <w:szCs w:val="20"/>
        </w:rPr>
      </w:pPr>
    </w:p>
    <w:p w14:paraId="6A4F61C9" w14:textId="77777777" w:rsidR="00D75F4E" w:rsidRPr="00121159" w:rsidRDefault="00D75F4E" w:rsidP="00D75F4E">
      <w:pPr>
        <w:tabs>
          <w:tab w:val="left" w:pos="567"/>
          <w:tab w:val="left" w:pos="1500"/>
          <w:tab w:val="left" w:pos="8787"/>
        </w:tabs>
        <w:ind w:left="426" w:right="51"/>
        <w:rPr>
          <w:rFonts w:cs="Arial"/>
          <w:szCs w:val="20"/>
        </w:rPr>
      </w:pPr>
      <w:r w:rsidRPr="00121159">
        <w:rPr>
          <w:rFonts w:cs="Arial"/>
          <w:szCs w:val="20"/>
        </w:rPr>
        <w:t xml:space="preserve">Es importante </w:t>
      </w:r>
      <w:r w:rsidR="00FF2682" w:rsidRPr="00121159">
        <w:rPr>
          <w:rFonts w:cs="Arial"/>
          <w:szCs w:val="20"/>
        </w:rPr>
        <w:t>precisar</w:t>
      </w:r>
      <w:r w:rsidRPr="00121159">
        <w:rPr>
          <w:rFonts w:cs="Arial"/>
          <w:szCs w:val="20"/>
        </w:rPr>
        <w:t xml:space="preserve"> que las </w:t>
      </w:r>
      <w:r w:rsidRPr="00121159">
        <w:rPr>
          <w:rFonts w:cs="Arial"/>
          <w:b/>
          <w:bCs/>
          <w:szCs w:val="20"/>
        </w:rPr>
        <w:t>dudas y aclaraciones derivadas de la visita</w:t>
      </w:r>
      <w:r w:rsidRPr="00121159">
        <w:rPr>
          <w:rFonts w:cs="Arial"/>
          <w:b/>
          <w:szCs w:val="20"/>
        </w:rPr>
        <w:t xml:space="preserve"> al sitio</w:t>
      </w:r>
      <w:r w:rsidRPr="00121159">
        <w:rPr>
          <w:rFonts w:cs="Arial"/>
          <w:szCs w:val="20"/>
        </w:rPr>
        <w:t xml:space="preserve"> de la prestación del servicio </w:t>
      </w:r>
      <w:r w:rsidRPr="00121159">
        <w:rPr>
          <w:rFonts w:cs="Arial"/>
          <w:b/>
          <w:bCs/>
          <w:szCs w:val="20"/>
        </w:rPr>
        <w:t>serán contestadas en la Junta de Aclaraciones y no durante la visita a sitio</w:t>
      </w:r>
      <w:r w:rsidR="00FF2682" w:rsidRPr="00121159">
        <w:rPr>
          <w:rFonts w:cs="Arial"/>
          <w:szCs w:val="20"/>
        </w:rPr>
        <w:t>, a</w:t>
      </w:r>
      <w:r w:rsidRPr="00121159">
        <w:rPr>
          <w:rFonts w:cs="Arial"/>
          <w:szCs w:val="20"/>
        </w:rPr>
        <w:t xml:space="preserve"> fin de poner en igualdad de condiciones a todos los licitantes que participen.</w:t>
      </w:r>
    </w:p>
    <w:p w14:paraId="0267570E" w14:textId="77777777" w:rsidR="00D75F4E" w:rsidRPr="00121159" w:rsidRDefault="00D75F4E" w:rsidP="00D75F4E">
      <w:pPr>
        <w:tabs>
          <w:tab w:val="left" w:pos="567"/>
          <w:tab w:val="left" w:pos="1500"/>
          <w:tab w:val="left" w:pos="8787"/>
        </w:tabs>
        <w:ind w:left="426" w:right="51"/>
        <w:rPr>
          <w:rFonts w:cs="Arial"/>
          <w:szCs w:val="20"/>
        </w:rPr>
      </w:pPr>
      <w:r w:rsidRPr="00121159">
        <w:rPr>
          <w:rFonts w:cs="Arial"/>
          <w:szCs w:val="20"/>
        </w:rPr>
        <w:t>En la visita a sitio que en su caso decidan realizar los licitantes a las instalaciones institucionales, el servidor público responsable</w:t>
      </w:r>
      <w:r w:rsidR="00B820E5" w:rsidRPr="00121159">
        <w:rPr>
          <w:rFonts w:cs="Arial"/>
          <w:szCs w:val="20"/>
        </w:rPr>
        <w:t xml:space="preserve"> (Director de la unidad médica o Subdirector administrativo o Subdirector médico, o </w:t>
      </w:r>
      <w:r w:rsidR="00A36B8B" w:rsidRPr="00121159">
        <w:rPr>
          <w:rFonts w:cs="Arial"/>
          <w:szCs w:val="20"/>
        </w:rPr>
        <w:t>Jefe o Encargado del Laboratorio Clínico</w:t>
      </w:r>
      <w:r w:rsidR="00B820E5" w:rsidRPr="00121159">
        <w:rPr>
          <w:rFonts w:cs="Arial"/>
          <w:szCs w:val="20"/>
        </w:rPr>
        <w:t>)</w:t>
      </w:r>
      <w:r w:rsidRPr="00121159">
        <w:rPr>
          <w:rFonts w:cs="Arial"/>
          <w:szCs w:val="20"/>
        </w:rPr>
        <w:t xml:space="preserve">, deberá llevar a cabo la </w:t>
      </w:r>
      <w:r w:rsidRPr="00121159">
        <w:rPr>
          <w:rFonts w:cs="Arial"/>
          <w:b/>
          <w:bCs/>
          <w:szCs w:val="20"/>
        </w:rPr>
        <w:t>formalización de una minuta</w:t>
      </w:r>
      <w:r w:rsidRPr="00121159">
        <w:rPr>
          <w:rFonts w:cs="Arial"/>
          <w:szCs w:val="20"/>
        </w:rPr>
        <w:t xml:space="preserve"> que deberá ser firmada por los participantes y contendrá al menos: la fecha, la hora de inicio y de conclusión, los nombres completos de todas las personas que estuvieron presentes y el carácter, cargo o puesto directivo con el que participaron, del personal del </w:t>
      </w:r>
      <w:r w:rsidR="00C944A4" w:rsidRPr="00121159">
        <w:rPr>
          <w:rFonts w:cs="Arial"/>
          <w:szCs w:val="20"/>
        </w:rPr>
        <w:t>Instituto</w:t>
      </w:r>
      <w:r w:rsidRPr="00121159">
        <w:rPr>
          <w:rFonts w:cs="Arial"/>
          <w:szCs w:val="20"/>
        </w:rPr>
        <w:t xml:space="preserve"> (</w:t>
      </w:r>
      <w:r w:rsidR="00A80078" w:rsidRPr="00121159">
        <w:rPr>
          <w:rFonts w:cs="Arial"/>
          <w:szCs w:val="20"/>
        </w:rPr>
        <w:t xml:space="preserve">Director de la unidad médica, </w:t>
      </w:r>
      <w:r w:rsidR="00A36B8B" w:rsidRPr="00121159">
        <w:rPr>
          <w:rFonts w:cs="Arial"/>
          <w:bCs/>
          <w:szCs w:val="20"/>
        </w:rPr>
        <w:t>Jefe o Encargado del Laboratorio Clínico</w:t>
      </w:r>
      <w:r w:rsidRPr="00121159">
        <w:rPr>
          <w:rFonts w:cs="Arial"/>
          <w:bCs/>
          <w:szCs w:val="20"/>
        </w:rPr>
        <w:t>),</w:t>
      </w:r>
      <w:r w:rsidRPr="00121159">
        <w:rPr>
          <w:rFonts w:cs="Arial"/>
          <w:szCs w:val="20"/>
        </w:rPr>
        <w:t xml:space="preserve"> nombre, cargo y firma del personal de la empresa licitante asistente, así como los temas tratados, conforme a lo señalado en el numeral </w:t>
      </w:r>
      <w:r w:rsidRPr="00121159">
        <w:rPr>
          <w:rFonts w:cs="Arial"/>
          <w:b/>
          <w:szCs w:val="20"/>
        </w:rPr>
        <w:t>14 del “PROTOCOLO DE ACTUACIÓN EN MATERIA DE CONTRATACIONES PÚBLICAS, OTORGAMIENTO Y PRÓRROGA DE LICENCIAS, PERMISOS, AUTORIZACIONES Y CONCESIONES”</w:t>
      </w:r>
      <w:r w:rsidRPr="00121159">
        <w:rPr>
          <w:rFonts w:cs="Arial"/>
          <w:szCs w:val="20"/>
        </w:rPr>
        <w:t xml:space="preserve"> publicado en el Diario Oficial de la Federación (DOF) 20 de agosto de 2015, y sus reformas de fechas de publicación en el DOF el 19 de febrero de 2016 y el 28 de febrero 2017, para lo cual previamente el servidor público del IMSS </w:t>
      </w:r>
      <w:r w:rsidR="008B0159" w:rsidRPr="00121159">
        <w:rPr>
          <w:rFonts w:cs="Arial"/>
          <w:szCs w:val="20"/>
        </w:rPr>
        <w:t xml:space="preserve">(Director de la unidad médica o Subdirector administrativo o Subdirector médico, o </w:t>
      </w:r>
      <w:r w:rsidR="00A36B8B" w:rsidRPr="00121159">
        <w:rPr>
          <w:rFonts w:cs="Arial"/>
          <w:bCs/>
          <w:szCs w:val="20"/>
        </w:rPr>
        <w:t>Jefe o Encargado del Laboratorio Clínico</w:t>
      </w:r>
      <w:r w:rsidR="008B0159" w:rsidRPr="00121159">
        <w:rPr>
          <w:rFonts w:cs="Arial"/>
          <w:szCs w:val="20"/>
        </w:rPr>
        <w:t xml:space="preserve">) </w:t>
      </w:r>
      <w:r w:rsidRPr="00121159">
        <w:rPr>
          <w:rFonts w:cs="Arial"/>
          <w:szCs w:val="20"/>
        </w:rPr>
        <w:t xml:space="preserve">deberá </w:t>
      </w:r>
      <w:r w:rsidR="00FB7509" w:rsidRPr="00121159">
        <w:rPr>
          <w:rFonts w:cs="Arial"/>
          <w:szCs w:val="20"/>
        </w:rPr>
        <w:t>enviar</w:t>
      </w:r>
      <w:r w:rsidRPr="00121159">
        <w:rPr>
          <w:rFonts w:cs="Arial"/>
          <w:szCs w:val="20"/>
        </w:rPr>
        <w:t xml:space="preserve"> al personal del Órgano Interno de Control (OIC), copia simple de la minuta que se levante del acto, en un plazo no mayor a dos días hábiles para el </w:t>
      </w:r>
      <w:r w:rsidR="00C944A4" w:rsidRPr="00121159">
        <w:rPr>
          <w:rFonts w:cs="Arial"/>
          <w:szCs w:val="20"/>
        </w:rPr>
        <w:t>Instituto</w:t>
      </w:r>
      <w:r w:rsidRPr="00121159">
        <w:rPr>
          <w:rFonts w:cs="Arial"/>
          <w:szCs w:val="20"/>
        </w:rPr>
        <w:t xml:space="preserve">, contados a partir de su formalización. </w:t>
      </w:r>
      <w:r w:rsidRPr="00121159">
        <w:rPr>
          <w:rFonts w:cs="Arial"/>
          <w:b/>
          <w:bCs/>
          <w:szCs w:val="20"/>
        </w:rPr>
        <w:t>Dicha minuta NO servirá de constancia de haber realizado la visita a las instalaciones</w:t>
      </w:r>
      <w:r w:rsidRPr="00121159">
        <w:rPr>
          <w:rFonts w:cs="Arial"/>
          <w:szCs w:val="20"/>
        </w:rPr>
        <w:t xml:space="preserve"> de cada </w:t>
      </w:r>
      <w:r w:rsidRPr="00121159">
        <w:rPr>
          <w:rFonts w:cs="Arial"/>
          <w:szCs w:val="20"/>
        </w:rPr>
        <w:lastRenderedPageBreak/>
        <w:t>sitio que se visite, solo es para el debido cumplimiento del protocolo señalado</w:t>
      </w:r>
      <w:r w:rsidR="00FF09DA" w:rsidRPr="00121159">
        <w:rPr>
          <w:rFonts w:cs="Arial"/>
          <w:szCs w:val="20"/>
        </w:rPr>
        <w:t xml:space="preserve">, tampoco deberá </w:t>
      </w:r>
      <w:r w:rsidR="009468EA" w:rsidRPr="00121159">
        <w:rPr>
          <w:rFonts w:cs="Arial"/>
          <w:szCs w:val="20"/>
        </w:rPr>
        <w:t>incluirse</w:t>
      </w:r>
      <w:r w:rsidR="00FF09DA" w:rsidRPr="00121159">
        <w:rPr>
          <w:rFonts w:cs="Arial"/>
          <w:szCs w:val="20"/>
        </w:rPr>
        <w:t xml:space="preserve"> como parte de la propuesta técnica de las licitantes</w:t>
      </w:r>
      <w:r w:rsidRPr="00121159">
        <w:rPr>
          <w:rFonts w:cs="Arial"/>
          <w:szCs w:val="20"/>
        </w:rPr>
        <w:t>.</w:t>
      </w:r>
    </w:p>
    <w:p w14:paraId="5183714D" w14:textId="77777777" w:rsidR="00A36B8B" w:rsidRPr="00121159" w:rsidRDefault="00FF2682" w:rsidP="00A36B8B">
      <w:pPr>
        <w:tabs>
          <w:tab w:val="left" w:pos="567"/>
          <w:tab w:val="left" w:pos="1500"/>
          <w:tab w:val="left" w:pos="8787"/>
        </w:tabs>
        <w:ind w:left="426" w:right="51"/>
        <w:rPr>
          <w:rFonts w:cs="Arial"/>
          <w:szCs w:val="20"/>
        </w:rPr>
      </w:pPr>
      <w:r w:rsidRPr="00121159">
        <w:rPr>
          <w:rFonts w:cs="Arial"/>
          <w:color w:val="000000"/>
          <w:szCs w:val="20"/>
        </w:rPr>
        <w:t>En todos los casos, con independencia de que l</w:t>
      </w:r>
      <w:r w:rsidR="00A36B8B" w:rsidRPr="00121159">
        <w:rPr>
          <w:rFonts w:cs="Arial"/>
          <w:color w:val="000000"/>
          <w:szCs w:val="20"/>
        </w:rPr>
        <w:t>os licitantes</w:t>
      </w:r>
      <w:r w:rsidRPr="00121159">
        <w:rPr>
          <w:rFonts w:cs="Arial"/>
          <w:color w:val="000000"/>
          <w:szCs w:val="20"/>
        </w:rPr>
        <w:t xml:space="preserve"> realicen o no visita,</w:t>
      </w:r>
      <w:r w:rsidR="00A36B8B" w:rsidRPr="00121159">
        <w:rPr>
          <w:rFonts w:cs="Arial"/>
          <w:color w:val="000000"/>
          <w:szCs w:val="20"/>
        </w:rPr>
        <w:t xml:space="preserve"> </w:t>
      </w:r>
      <w:r w:rsidR="00A36B8B" w:rsidRPr="00121159">
        <w:rPr>
          <w:rFonts w:cs="Arial"/>
          <w:b/>
          <w:bCs/>
          <w:color w:val="000000"/>
          <w:szCs w:val="20"/>
        </w:rPr>
        <w:t>deberán entregar en su Propuesta Técnica</w:t>
      </w:r>
      <w:r w:rsidR="00A36B8B" w:rsidRPr="00121159">
        <w:rPr>
          <w:rFonts w:cs="Arial"/>
          <w:color w:val="000000"/>
          <w:szCs w:val="20"/>
        </w:rPr>
        <w:t xml:space="preserve"> </w:t>
      </w:r>
      <w:r w:rsidR="00A36B8B" w:rsidRPr="00121159">
        <w:rPr>
          <w:rFonts w:cs="Arial"/>
          <w:b/>
          <w:color w:val="000000"/>
          <w:szCs w:val="20"/>
        </w:rPr>
        <w:t>carta en escrito libre</w:t>
      </w:r>
      <w:r w:rsidR="00A36B8B" w:rsidRPr="00121159">
        <w:rPr>
          <w:rFonts w:cs="Arial"/>
          <w:color w:val="000000"/>
          <w:szCs w:val="20"/>
        </w:rPr>
        <w:t xml:space="preserve"> en hoja membretada de la empresa licitante</w:t>
      </w:r>
      <w:r w:rsidRPr="00121159">
        <w:rPr>
          <w:rFonts w:cs="Arial"/>
          <w:color w:val="000000"/>
          <w:szCs w:val="20"/>
        </w:rPr>
        <w:t>, debidamente firmada por su representante legal</w:t>
      </w:r>
      <w:r w:rsidR="00A36B8B" w:rsidRPr="00121159">
        <w:rPr>
          <w:rFonts w:cs="Arial"/>
          <w:color w:val="000000"/>
          <w:szCs w:val="20"/>
        </w:rPr>
        <w:t xml:space="preserve">, en la cual especifique que se </w:t>
      </w:r>
      <w:r w:rsidR="00A36B8B" w:rsidRPr="00121159">
        <w:rPr>
          <w:rFonts w:cs="Arial"/>
          <w:b/>
          <w:bCs/>
          <w:color w:val="000000"/>
          <w:szCs w:val="20"/>
        </w:rPr>
        <w:t>compromete a realizar las adecuaciones del área física</w:t>
      </w:r>
      <w:r w:rsidR="00A36B8B" w:rsidRPr="00121159">
        <w:rPr>
          <w:rFonts w:cs="Arial"/>
          <w:color w:val="000000"/>
          <w:szCs w:val="20"/>
        </w:rPr>
        <w:t xml:space="preserve">, </w:t>
      </w:r>
      <w:r w:rsidR="00A36B8B" w:rsidRPr="00121159">
        <w:rPr>
          <w:rFonts w:cs="Arial"/>
          <w:szCs w:val="20"/>
        </w:rPr>
        <w:t xml:space="preserve">para la instalación de los equipos de laboratorio, complementarios y de cómputo, condiciones y necesidades que deben considerar para la óptima prestación del servicio, en la(s) Unidad(es) Médica(s) </w:t>
      </w:r>
      <w:r w:rsidR="00A36B8B" w:rsidRPr="00121159">
        <w:rPr>
          <w:rFonts w:cs="Arial"/>
          <w:b/>
          <w:szCs w:val="20"/>
        </w:rPr>
        <w:t>de la(s) partida(s) en la(s) que participe</w:t>
      </w:r>
      <w:r w:rsidR="00A36B8B" w:rsidRPr="00121159">
        <w:rPr>
          <w:rFonts w:cs="Arial"/>
          <w:szCs w:val="20"/>
        </w:rPr>
        <w:t>.</w:t>
      </w:r>
    </w:p>
    <w:p w14:paraId="3A9E802D" w14:textId="77777777" w:rsidR="00D75F4E" w:rsidRPr="003E5F57" w:rsidRDefault="00D75F4E" w:rsidP="003E5F57">
      <w:pPr>
        <w:pStyle w:val="Prrafodelista"/>
        <w:numPr>
          <w:ilvl w:val="0"/>
          <w:numId w:val="3"/>
        </w:numPr>
        <w:suppressAutoHyphens/>
        <w:spacing w:after="0"/>
        <w:ind w:left="426" w:right="51" w:hanging="284"/>
        <w:contextualSpacing w:val="0"/>
        <w:rPr>
          <w:rFonts w:cs="Arial"/>
          <w:color w:val="000000"/>
          <w:szCs w:val="20"/>
        </w:rPr>
      </w:pPr>
      <w:r w:rsidRPr="00121159">
        <w:rPr>
          <w:rFonts w:cs="Arial"/>
          <w:b/>
          <w:szCs w:val="20"/>
        </w:rPr>
        <w:t>Entrega de Área Física</w:t>
      </w:r>
      <w:r w:rsidRPr="00121159">
        <w:rPr>
          <w:rFonts w:cs="Arial"/>
          <w:color w:val="000000"/>
          <w:szCs w:val="20"/>
        </w:rPr>
        <w:t>. E</w:t>
      </w:r>
      <w:r w:rsidRPr="00121159">
        <w:rPr>
          <w:rFonts w:cs="Arial"/>
          <w:szCs w:val="20"/>
        </w:rPr>
        <w:t xml:space="preserve">l </w:t>
      </w:r>
      <w:r w:rsidR="00C944A4" w:rsidRPr="00121159">
        <w:rPr>
          <w:rFonts w:cs="Arial"/>
          <w:szCs w:val="20"/>
        </w:rPr>
        <w:t>Instituto</w:t>
      </w:r>
      <w:r w:rsidRPr="00121159">
        <w:rPr>
          <w:rFonts w:cs="Arial"/>
          <w:szCs w:val="20"/>
        </w:rPr>
        <w:t xml:space="preserve"> </w:t>
      </w:r>
      <w:r w:rsidRPr="00121159">
        <w:rPr>
          <w:rFonts w:cs="Arial"/>
          <w:b/>
          <w:szCs w:val="20"/>
        </w:rPr>
        <w:t>a partir del día hábil siguiente de la emisión</w:t>
      </w:r>
      <w:r w:rsidRPr="003E5F57">
        <w:rPr>
          <w:rFonts w:cs="Arial"/>
          <w:b/>
          <w:szCs w:val="20"/>
        </w:rPr>
        <w:t xml:space="preserve"> y notificación del fallo</w:t>
      </w:r>
      <w:r w:rsidRPr="003E5F57">
        <w:rPr>
          <w:rFonts w:cs="Arial"/>
          <w:bCs/>
          <w:szCs w:val="20"/>
        </w:rPr>
        <w:t xml:space="preserve">, </w:t>
      </w:r>
      <w:r w:rsidRPr="003E5F57">
        <w:rPr>
          <w:rFonts w:cs="Arial"/>
          <w:szCs w:val="20"/>
        </w:rPr>
        <w:t xml:space="preserve">facilitará a los licitantes adjudicados a cada Partida los </w:t>
      </w:r>
      <w:r w:rsidRPr="003E5F57">
        <w:rPr>
          <w:rFonts w:cs="Arial"/>
          <w:b/>
          <w:bCs/>
          <w:szCs w:val="20"/>
        </w:rPr>
        <w:t xml:space="preserve">espacios físicos a título gratuito, con suministro de agua, electricidad y los nodos de red, </w:t>
      </w:r>
      <w:r w:rsidRPr="003E5F57">
        <w:rPr>
          <w:rFonts w:cs="Arial"/>
          <w:b/>
          <w:bCs/>
          <w:color w:val="000000"/>
          <w:szCs w:val="20"/>
        </w:rPr>
        <w:t>que serán sujetos de adecuación</w:t>
      </w:r>
      <w:r w:rsidRPr="003E5F57">
        <w:rPr>
          <w:rFonts w:cs="Arial"/>
          <w:color w:val="000000"/>
          <w:szCs w:val="20"/>
        </w:rPr>
        <w:t xml:space="preserve"> para la instalación de los equipos ofertados, sistema de información</w:t>
      </w:r>
      <w:r w:rsidR="00FB7509" w:rsidRPr="003E5F57">
        <w:rPr>
          <w:rFonts w:cs="Arial"/>
          <w:color w:val="000000"/>
          <w:szCs w:val="20"/>
        </w:rPr>
        <w:t>,</w:t>
      </w:r>
      <w:r w:rsidR="00190E14" w:rsidRPr="003E5F57">
        <w:rPr>
          <w:rFonts w:cs="Arial"/>
          <w:color w:val="000000"/>
          <w:szCs w:val="20"/>
        </w:rPr>
        <w:t xml:space="preserve"> </w:t>
      </w:r>
      <w:r w:rsidR="00FB7509" w:rsidRPr="003E5F57">
        <w:rPr>
          <w:rFonts w:cs="Arial"/>
          <w:color w:val="000000"/>
          <w:szCs w:val="20"/>
        </w:rPr>
        <w:t>equipo de cómputo</w:t>
      </w:r>
      <w:r w:rsidRPr="003E5F57">
        <w:rPr>
          <w:rFonts w:cs="Arial"/>
          <w:color w:val="000000"/>
          <w:szCs w:val="20"/>
        </w:rPr>
        <w:t xml:space="preserve"> y aire acondicionado tipo </w:t>
      </w:r>
      <w:r w:rsidR="00C26656" w:rsidRPr="003E5F57">
        <w:rPr>
          <w:rFonts w:cs="Arial"/>
          <w:color w:val="000000"/>
          <w:szCs w:val="20"/>
        </w:rPr>
        <w:t>mini Split</w:t>
      </w:r>
      <w:r w:rsidRPr="003E5F57">
        <w:rPr>
          <w:rFonts w:cs="Arial"/>
          <w:color w:val="000000"/>
          <w:szCs w:val="20"/>
        </w:rPr>
        <w:t xml:space="preserve"> (en caso de requerirlo para el funcionamiento de los equipos) y esté en condiciones de iniciar la prestación del servicio a</w:t>
      </w:r>
      <w:r w:rsidR="00FB7509" w:rsidRPr="003E5F57">
        <w:rPr>
          <w:rFonts w:cs="Arial"/>
          <w:color w:val="000000"/>
          <w:szCs w:val="20"/>
        </w:rPr>
        <w:t xml:space="preserve"> más tardar e</w:t>
      </w:r>
      <w:r w:rsidRPr="003E5F57">
        <w:rPr>
          <w:rFonts w:cs="Arial"/>
          <w:color w:val="000000"/>
          <w:szCs w:val="20"/>
        </w:rPr>
        <w:t xml:space="preserve">l </w:t>
      </w:r>
      <w:r w:rsidR="006A5802" w:rsidRPr="003E5F57">
        <w:rPr>
          <w:rFonts w:cs="Arial"/>
          <w:b/>
          <w:color w:val="000000"/>
          <w:szCs w:val="20"/>
        </w:rPr>
        <w:t xml:space="preserve">día 91 (noventa y uno) natural </w:t>
      </w:r>
      <w:r w:rsidR="003A1F89" w:rsidRPr="003E5F57">
        <w:rPr>
          <w:rFonts w:cs="Arial"/>
          <w:bCs/>
          <w:color w:val="000000"/>
          <w:szCs w:val="20"/>
        </w:rPr>
        <w:t>contado a partir</w:t>
      </w:r>
      <w:r w:rsidR="003A1F89" w:rsidRPr="003E5F57">
        <w:rPr>
          <w:rFonts w:cs="Arial"/>
          <w:b/>
          <w:color w:val="000000"/>
          <w:szCs w:val="20"/>
        </w:rPr>
        <w:t xml:space="preserve"> </w:t>
      </w:r>
      <w:r w:rsidR="003B4DC2" w:rsidRPr="003E5F57">
        <w:rPr>
          <w:rFonts w:cs="Arial"/>
          <w:bCs/>
          <w:color w:val="000000"/>
          <w:szCs w:val="20"/>
        </w:rPr>
        <w:t xml:space="preserve">del día </w:t>
      </w:r>
      <w:r w:rsidR="003A1F89" w:rsidRPr="003E5F57">
        <w:rPr>
          <w:rFonts w:cs="Arial"/>
          <w:bCs/>
          <w:color w:val="000000"/>
          <w:szCs w:val="20"/>
        </w:rPr>
        <w:t xml:space="preserve">natural </w:t>
      </w:r>
      <w:r w:rsidRPr="003E5F57">
        <w:rPr>
          <w:rFonts w:cs="Arial"/>
          <w:color w:val="000000"/>
          <w:szCs w:val="20"/>
        </w:rPr>
        <w:t xml:space="preserve">siguiente </w:t>
      </w:r>
      <w:r w:rsidR="003A1F89" w:rsidRPr="003E5F57">
        <w:rPr>
          <w:rFonts w:cs="Arial"/>
          <w:color w:val="000000"/>
          <w:szCs w:val="20"/>
        </w:rPr>
        <w:t xml:space="preserve">de la </w:t>
      </w:r>
      <w:r w:rsidRPr="003E5F57">
        <w:rPr>
          <w:rFonts w:cs="Arial"/>
          <w:color w:val="000000"/>
          <w:szCs w:val="20"/>
        </w:rPr>
        <w:t xml:space="preserve">emisión y notificación del fallo, para lo cual deberá ponerse en contacto con el </w:t>
      </w:r>
      <w:r w:rsidR="00A36B8B" w:rsidRPr="003E5F57">
        <w:rPr>
          <w:rFonts w:cs="Arial"/>
          <w:szCs w:val="20"/>
        </w:rPr>
        <w:t>Jefe o Encargado del Laboratorio Clínico</w:t>
      </w:r>
      <w:r w:rsidRPr="003E5F57">
        <w:rPr>
          <w:rFonts w:cs="Arial"/>
          <w:color w:val="000000"/>
          <w:szCs w:val="20"/>
        </w:rPr>
        <w:t xml:space="preserve">, a través del </w:t>
      </w:r>
      <w:r w:rsidRPr="003E5F57">
        <w:rPr>
          <w:rFonts w:cs="Arial"/>
          <w:b/>
          <w:color w:val="000000"/>
          <w:szCs w:val="20"/>
        </w:rPr>
        <w:t>Administrador del Contrato</w:t>
      </w:r>
      <w:r w:rsidRPr="003E5F57">
        <w:rPr>
          <w:rFonts w:cs="Arial"/>
          <w:color w:val="000000"/>
          <w:szCs w:val="20"/>
        </w:rPr>
        <w:t xml:space="preserve"> con la finalidad de formalizar dicha entrega, para lo cual utilizará el formato contenido en el </w:t>
      </w:r>
      <w:r w:rsidRPr="003E5F57">
        <w:rPr>
          <w:rFonts w:cs="Arial"/>
          <w:b/>
          <w:color w:val="000000"/>
          <w:szCs w:val="20"/>
        </w:rPr>
        <w:t xml:space="preserve">Anexo </w:t>
      </w:r>
      <w:r w:rsidRPr="003E5F57">
        <w:rPr>
          <w:rFonts w:cs="Arial"/>
          <w:b/>
          <w:szCs w:val="20"/>
        </w:rPr>
        <w:t>T4.1 “Cédula de Puesta a Punto” apartado A</w:t>
      </w:r>
      <w:r w:rsidRPr="003E5F57">
        <w:rPr>
          <w:rFonts w:cs="Arial"/>
          <w:color w:val="000000"/>
          <w:szCs w:val="20"/>
        </w:rPr>
        <w:t xml:space="preserve"> y de manera inmediata inicie con los trabajos que considere necesarios en </w:t>
      </w:r>
      <w:r w:rsidR="00FB7509" w:rsidRPr="003E5F57">
        <w:rPr>
          <w:rFonts w:cs="Arial"/>
          <w:color w:val="000000"/>
          <w:szCs w:val="20"/>
        </w:rPr>
        <w:t>coordinación</w:t>
      </w:r>
      <w:r w:rsidRPr="003E5F57">
        <w:rPr>
          <w:rFonts w:cs="Arial"/>
          <w:color w:val="000000"/>
          <w:szCs w:val="20"/>
        </w:rPr>
        <w:t xml:space="preserve"> con el Jefe de Conservación de </w:t>
      </w:r>
      <w:r w:rsidR="00FB7509" w:rsidRPr="003E5F57">
        <w:rPr>
          <w:rFonts w:cs="Arial"/>
          <w:color w:val="000000"/>
          <w:szCs w:val="20"/>
        </w:rPr>
        <w:t>cada</w:t>
      </w:r>
      <w:r w:rsidRPr="003E5F57">
        <w:rPr>
          <w:rFonts w:cs="Arial"/>
          <w:color w:val="000000"/>
          <w:szCs w:val="20"/>
        </w:rPr>
        <w:t xml:space="preserve"> Unidad Médica.</w:t>
      </w:r>
    </w:p>
    <w:p w14:paraId="6DA809B9" w14:textId="77777777" w:rsidR="00D75F4E" w:rsidRPr="00121159" w:rsidRDefault="00D75F4E" w:rsidP="00D75F4E">
      <w:pPr>
        <w:tabs>
          <w:tab w:val="left" w:pos="136"/>
          <w:tab w:val="left" w:pos="426"/>
          <w:tab w:val="left" w:pos="9918"/>
        </w:tabs>
        <w:suppressAutoHyphens/>
        <w:spacing w:after="0"/>
        <w:ind w:left="426" w:right="51"/>
        <w:rPr>
          <w:rFonts w:cs="Arial"/>
          <w:color w:val="000000"/>
          <w:szCs w:val="20"/>
        </w:rPr>
      </w:pPr>
    </w:p>
    <w:p w14:paraId="6289F411" w14:textId="77777777" w:rsidR="00B820E5" w:rsidRPr="00121159" w:rsidRDefault="00B820E5" w:rsidP="00B820E5">
      <w:pPr>
        <w:ind w:left="426"/>
        <w:rPr>
          <w:rFonts w:cs="Arial"/>
          <w:szCs w:val="20"/>
        </w:rPr>
      </w:pPr>
      <w:r w:rsidRPr="00121159">
        <w:rPr>
          <w:rFonts w:cs="Arial"/>
          <w:szCs w:val="20"/>
        </w:rPr>
        <w:t xml:space="preserve">Los </w:t>
      </w:r>
      <w:r w:rsidRPr="00121159">
        <w:rPr>
          <w:rFonts w:cs="Arial"/>
          <w:b/>
          <w:bCs/>
          <w:szCs w:val="20"/>
        </w:rPr>
        <w:t xml:space="preserve">proveedores </w:t>
      </w:r>
      <w:r w:rsidR="00E52482" w:rsidRPr="00121159">
        <w:rPr>
          <w:rFonts w:cs="Arial"/>
          <w:b/>
          <w:bCs/>
          <w:szCs w:val="20"/>
        </w:rPr>
        <w:t>(salientes)</w:t>
      </w:r>
      <w:r w:rsidR="00E52482" w:rsidRPr="00121159">
        <w:rPr>
          <w:rFonts w:cs="Arial"/>
          <w:szCs w:val="20"/>
        </w:rPr>
        <w:t xml:space="preserve"> </w:t>
      </w:r>
      <w:r w:rsidRPr="00121159">
        <w:rPr>
          <w:rFonts w:cs="Arial"/>
          <w:szCs w:val="20"/>
        </w:rPr>
        <w:t xml:space="preserve">con contrato vigente para el Servicio Médico Integral de </w:t>
      </w:r>
      <w:r w:rsidR="00362854" w:rsidRPr="00121159">
        <w:rPr>
          <w:rFonts w:cs="Arial"/>
          <w:szCs w:val="20"/>
        </w:rPr>
        <w:t>Estudios de Laboratorio Clínico</w:t>
      </w:r>
      <w:r w:rsidRPr="00121159">
        <w:rPr>
          <w:rFonts w:cs="Arial"/>
          <w:szCs w:val="20"/>
        </w:rPr>
        <w:t xml:space="preserve"> y los Licitantes que resulten Adjudicados</w:t>
      </w:r>
      <w:r w:rsidR="00362854" w:rsidRPr="00121159">
        <w:rPr>
          <w:rFonts w:cs="Arial"/>
          <w:szCs w:val="20"/>
        </w:rPr>
        <w:t xml:space="preserve"> al SMI de ELC 2023-</w:t>
      </w:r>
      <w:r w:rsidR="00676AF4" w:rsidRPr="00121159">
        <w:rPr>
          <w:rFonts w:cs="Arial"/>
          <w:szCs w:val="20"/>
        </w:rPr>
        <w:t>2025</w:t>
      </w:r>
      <w:r w:rsidRPr="00121159">
        <w:rPr>
          <w:rFonts w:cs="Arial"/>
          <w:szCs w:val="20"/>
        </w:rPr>
        <w:t xml:space="preserve">, deberán de realizar una </w:t>
      </w:r>
      <w:r w:rsidRPr="00121159">
        <w:rPr>
          <w:rFonts w:cs="Arial"/>
          <w:b/>
          <w:bCs/>
          <w:szCs w:val="20"/>
        </w:rPr>
        <w:t xml:space="preserve">transición ordenada y sin interrupción del servicio para el </w:t>
      </w:r>
      <w:r w:rsidR="00C944A4" w:rsidRPr="00121159">
        <w:rPr>
          <w:rFonts w:cs="Arial"/>
          <w:b/>
          <w:bCs/>
          <w:szCs w:val="20"/>
        </w:rPr>
        <w:t>Instituto</w:t>
      </w:r>
      <w:r w:rsidRPr="00121159">
        <w:rPr>
          <w:rFonts w:cs="Arial"/>
          <w:szCs w:val="20"/>
        </w:rPr>
        <w:t>, la cual deberá ser coordinada por el Director de la Unidad Médica</w:t>
      </w:r>
      <w:r w:rsidR="00E52482" w:rsidRPr="00121159">
        <w:rPr>
          <w:rFonts w:cs="Arial"/>
          <w:szCs w:val="20"/>
        </w:rPr>
        <w:t xml:space="preserve"> (o a quien este designe)</w:t>
      </w:r>
      <w:r w:rsidRPr="00121159">
        <w:rPr>
          <w:rFonts w:cs="Arial"/>
          <w:szCs w:val="20"/>
        </w:rPr>
        <w:t xml:space="preserve">, </w:t>
      </w:r>
      <w:r w:rsidR="00E52482" w:rsidRPr="00121159">
        <w:rPr>
          <w:rFonts w:cs="Arial"/>
          <w:szCs w:val="20"/>
        </w:rPr>
        <w:t xml:space="preserve">el </w:t>
      </w:r>
      <w:r w:rsidRPr="00121159">
        <w:rPr>
          <w:rFonts w:cs="Arial"/>
          <w:szCs w:val="20"/>
        </w:rPr>
        <w:t xml:space="preserve">Jefe de Conservación </w:t>
      </w:r>
      <w:r w:rsidR="00E52482" w:rsidRPr="00121159">
        <w:rPr>
          <w:rFonts w:cs="Arial"/>
          <w:szCs w:val="20"/>
        </w:rPr>
        <w:t>y el</w:t>
      </w:r>
      <w:r w:rsidRPr="00121159">
        <w:rPr>
          <w:rFonts w:cs="Arial"/>
          <w:szCs w:val="20"/>
        </w:rPr>
        <w:t xml:space="preserve"> </w:t>
      </w:r>
      <w:r w:rsidR="00A36B8B" w:rsidRPr="00121159">
        <w:rPr>
          <w:rFonts w:cs="Arial"/>
          <w:szCs w:val="20"/>
        </w:rPr>
        <w:t>Jefe o Encargado del Laboratorio Clínico</w:t>
      </w:r>
      <w:r w:rsidRPr="00121159">
        <w:rPr>
          <w:rFonts w:cs="Arial"/>
          <w:szCs w:val="20"/>
        </w:rPr>
        <w:t xml:space="preserve">, </w:t>
      </w:r>
      <w:r w:rsidR="00E52482" w:rsidRPr="00121159">
        <w:rPr>
          <w:rFonts w:cs="Arial"/>
          <w:bCs/>
          <w:szCs w:val="20"/>
        </w:rPr>
        <w:t>según sea el caso;</w:t>
      </w:r>
      <w:r w:rsidR="00E52482" w:rsidRPr="00121159">
        <w:rPr>
          <w:rFonts w:cs="Arial"/>
          <w:b/>
          <w:szCs w:val="20"/>
        </w:rPr>
        <w:t xml:space="preserve"> </w:t>
      </w:r>
      <w:r w:rsidRPr="00121159">
        <w:rPr>
          <w:rFonts w:cs="Arial"/>
          <w:szCs w:val="20"/>
        </w:rPr>
        <w:t xml:space="preserve">en caso de </w:t>
      </w:r>
      <w:r w:rsidR="00E52482" w:rsidRPr="00121159">
        <w:rPr>
          <w:rFonts w:cs="Arial"/>
          <w:szCs w:val="20"/>
        </w:rPr>
        <w:t xml:space="preserve">tratarse de una </w:t>
      </w:r>
      <w:r w:rsidRPr="00121159">
        <w:rPr>
          <w:rFonts w:cs="Arial"/>
          <w:szCs w:val="20"/>
        </w:rPr>
        <w:t xml:space="preserve">UMAE </w:t>
      </w:r>
      <w:r w:rsidR="00E52482" w:rsidRPr="00121159">
        <w:rPr>
          <w:rFonts w:cs="Arial"/>
          <w:szCs w:val="20"/>
        </w:rPr>
        <w:t xml:space="preserve">la transición deberá ser coordinada </w:t>
      </w:r>
      <w:r w:rsidRPr="00121159">
        <w:rPr>
          <w:rFonts w:cs="Arial"/>
          <w:szCs w:val="20"/>
        </w:rPr>
        <w:t xml:space="preserve">por el </w:t>
      </w:r>
      <w:r w:rsidRPr="00121159">
        <w:rPr>
          <w:rFonts w:cs="Arial"/>
          <w:bCs/>
          <w:szCs w:val="20"/>
        </w:rPr>
        <w:t>Director Médico</w:t>
      </w:r>
      <w:r w:rsidR="00E52482" w:rsidRPr="00121159">
        <w:rPr>
          <w:rFonts w:cs="Arial"/>
          <w:bCs/>
          <w:szCs w:val="20"/>
        </w:rPr>
        <w:t xml:space="preserve"> (o a quien este designe)</w:t>
      </w:r>
      <w:r w:rsidRPr="00121159">
        <w:rPr>
          <w:rFonts w:cs="Arial"/>
          <w:bCs/>
          <w:szCs w:val="20"/>
        </w:rPr>
        <w:t>,</w:t>
      </w:r>
      <w:r w:rsidR="00E52482" w:rsidRPr="00121159">
        <w:rPr>
          <w:rFonts w:cs="Arial"/>
          <w:bCs/>
          <w:szCs w:val="20"/>
        </w:rPr>
        <w:t xml:space="preserve"> el</w:t>
      </w:r>
      <w:r w:rsidR="00140FFE" w:rsidRPr="00121159">
        <w:rPr>
          <w:rFonts w:cs="Arial"/>
          <w:bCs/>
          <w:szCs w:val="20"/>
        </w:rPr>
        <w:t xml:space="preserve"> </w:t>
      </w:r>
      <w:r w:rsidRPr="00121159">
        <w:rPr>
          <w:rFonts w:cs="Arial"/>
          <w:bCs/>
          <w:szCs w:val="20"/>
        </w:rPr>
        <w:t xml:space="preserve">Ingeniero Biomédico </w:t>
      </w:r>
      <w:r w:rsidR="00E52482" w:rsidRPr="00121159">
        <w:rPr>
          <w:rFonts w:cs="Arial"/>
          <w:bCs/>
          <w:szCs w:val="20"/>
        </w:rPr>
        <w:t>y el</w:t>
      </w:r>
      <w:r w:rsidRPr="00121159">
        <w:rPr>
          <w:rFonts w:cs="Arial"/>
          <w:bCs/>
          <w:szCs w:val="20"/>
        </w:rPr>
        <w:t xml:space="preserve"> </w:t>
      </w:r>
      <w:r w:rsidR="00A36B8B" w:rsidRPr="00121159">
        <w:rPr>
          <w:rFonts w:cs="Arial"/>
          <w:bCs/>
          <w:szCs w:val="20"/>
        </w:rPr>
        <w:t>Jefe o Encargado del Laboratorio Clínico</w:t>
      </w:r>
      <w:r w:rsidR="00E52482" w:rsidRPr="00121159">
        <w:rPr>
          <w:rFonts w:cs="Arial"/>
          <w:bCs/>
          <w:szCs w:val="20"/>
        </w:rPr>
        <w:t>, según sea el caso</w:t>
      </w:r>
      <w:r w:rsidRPr="00121159">
        <w:rPr>
          <w:rFonts w:cs="Arial"/>
          <w:b/>
          <w:szCs w:val="20"/>
        </w:rPr>
        <w:t>.</w:t>
      </w:r>
    </w:p>
    <w:p w14:paraId="616525BD" w14:textId="77777777" w:rsidR="00D75F4E" w:rsidRPr="00121159" w:rsidRDefault="00D75F4E" w:rsidP="00D75F4E">
      <w:pPr>
        <w:pStyle w:val="Prrafodelista"/>
        <w:ind w:left="426" w:right="51"/>
        <w:rPr>
          <w:rFonts w:cs="Arial"/>
          <w:color w:val="000000"/>
          <w:szCs w:val="20"/>
        </w:rPr>
      </w:pPr>
      <w:r w:rsidRPr="00121159">
        <w:rPr>
          <w:rFonts w:cs="Arial"/>
          <w:color w:val="000000"/>
          <w:szCs w:val="20"/>
        </w:rPr>
        <w:t xml:space="preserve">Asimismo, el </w:t>
      </w:r>
      <w:r w:rsidR="00C944A4" w:rsidRPr="00121159">
        <w:rPr>
          <w:rFonts w:cs="Arial"/>
          <w:color w:val="000000"/>
          <w:szCs w:val="20"/>
        </w:rPr>
        <w:t>Instituto</w:t>
      </w:r>
      <w:r w:rsidRPr="00121159">
        <w:rPr>
          <w:rFonts w:cs="Arial"/>
          <w:color w:val="000000"/>
          <w:szCs w:val="20"/>
        </w:rPr>
        <w:t xml:space="preserve"> a través del </w:t>
      </w:r>
      <w:r w:rsidRPr="00121159">
        <w:rPr>
          <w:rFonts w:cs="Arial"/>
          <w:bCs/>
          <w:color w:val="000000"/>
          <w:szCs w:val="20"/>
        </w:rPr>
        <w:t>Administrador del Contrato</w:t>
      </w:r>
      <w:r w:rsidRPr="00121159">
        <w:rPr>
          <w:rFonts w:cs="Arial"/>
          <w:color w:val="000000"/>
          <w:szCs w:val="20"/>
        </w:rPr>
        <w:t xml:space="preserve"> hará la </w:t>
      </w:r>
      <w:r w:rsidRPr="00121159">
        <w:rPr>
          <w:rFonts w:cs="Arial"/>
          <w:b/>
          <w:bCs/>
          <w:color w:val="000000"/>
          <w:szCs w:val="20"/>
        </w:rPr>
        <w:t xml:space="preserve">entrega del espacio </w:t>
      </w:r>
      <w:r w:rsidRPr="00121159">
        <w:rPr>
          <w:rFonts w:cs="Arial"/>
          <w:b/>
          <w:bCs/>
          <w:szCs w:val="20"/>
        </w:rPr>
        <w:t>el cual podrá adecuarse por los Licitantes Adjudicados, de tal forma que puedan hacer uso como almacén</w:t>
      </w:r>
      <w:r w:rsidRPr="00121159">
        <w:rPr>
          <w:rFonts w:cs="Arial"/>
          <w:b/>
          <w:bCs/>
          <w:color w:val="000000"/>
          <w:szCs w:val="20"/>
        </w:rPr>
        <w:t xml:space="preserve"> para la guarda y custodia de los Bienes de Consumo</w:t>
      </w:r>
      <w:r w:rsidRPr="00121159">
        <w:rPr>
          <w:rFonts w:cs="Arial"/>
          <w:color w:val="000000"/>
          <w:szCs w:val="20"/>
        </w:rPr>
        <w:t xml:space="preserve"> como parte d</w:t>
      </w:r>
      <w:r w:rsidRPr="00121159">
        <w:rPr>
          <w:rFonts w:cs="Arial"/>
          <w:szCs w:val="20"/>
        </w:rPr>
        <w:t>el servicio, durante la vigencia de la prestación del servicio.</w:t>
      </w:r>
    </w:p>
    <w:p w14:paraId="00659D47" w14:textId="77777777" w:rsidR="00D75F4E" w:rsidRPr="00121159" w:rsidRDefault="00D75F4E" w:rsidP="00D75F4E">
      <w:pPr>
        <w:pStyle w:val="Prrafodelista"/>
        <w:ind w:left="426"/>
        <w:rPr>
          <w:rFonts w:cs="Arial"/>
          <w:b/>
          <w:color w:val="000000"/>
          <w:szCs w:val="20"/>
        </w:rPr>
      </w:pPr>
    </w:p>
    <w:p w14:paraId="554F698F" w14:textId="77777777" w:rsidR="00D75F4E" w:rsidRPr="00121159" w:rsidRDefault="00D75F4E" w:rsidP="00935CA5">
      <w:pPr>
        <w:pStyle w:val="Prrafodelista"/>
        <w:numPr>
          <w:ilvl w:val="0"/>
          <w:numId w:val="4"/>
        </w:numPr>
        <w:tabs>
          <w:tab w:val="left" w:pos="426"/>
          <w:tab w:val="left" w:pos="9918"/>
        </w:tabs>
        <w:suppressAutoHyphens/>
        <w:spacing w:after="0"/>
        <w:ind w:left="426" w:right="51" w:hanging="284"/>
        <w:contextualSpacing w:val="0"/>
        <w:rPr>
          <w:rFonts w:cs="Arial"/>
          <w:szCs w:val="20"/>
        </w:rPr>
      </w:pPr>
      <w:r w:rsidRPr="00121159">
        <w:rPr>
          <w:rFonts w:cs="Arial"/>
          <w:b/>
          <w:color w:val="000000"/>
          <w:szCs w:val="20"/>
        </w:rPr>
        <w:t>Adecuación del Área Física</w:t>
      </w:r>
      <w:r w:rsidRPr="00121159">
        <w:rPr>
          <w:rFonts w:cs="Arial"/>
          <w:color w:val="000000"/>
          <w:szCs w:val="20"/>
        </w:rPr>
        <w:t xml:space="preserve">. Los Licitantes Adjudicados </w:t>
      </w:r>
      <w:r w:rsidR="00FF09DA" w:rsidRPr="00121159">
        <w:rPr>
          <w:rFonts w:cs="Arial"/>
          <w:color w:val="000000"/>
          <w:szCs w:val="20"/>
        </w:rPr>
        <w:t xml:space="preserve">a cada Partida </w:t>
      </w:r>
      <w:r w:rsidRPr="00121159">
        <w:rPr>
          <w:rFonts w:cs="Arial"/>
          <w:color w:val="000000"/>
          <w:szCs w:val="20"/>
        </w:rPr>
        <w:t xml:space="preserve">se obligan a realizar sin costo </w:t>
      </w:r>
      <w:r w:rsidR="00BF2A36" w:rsidRPr="00121159">
        <w:rPr>
          <w:rFonts w:cs="Arial"/>
          <w:color w:val="000000"/>
          <w:szCs w:val="20"/>
        </w:rPr>
        <w:t>adicional</w:t>
      </w:r>
      <w:r w:rsidRPr="00121159">
        <w:rPr>
          <w:rFonts w:cs="Arial"/>
          <w:color w:val="000000"/>
          <w:szCs w:val="20"/>
        </w:rPr>
        <w:t xml:space="preserve"> para el </w:t>
      </w:r>
      <w:r w:rsidR="00C944A4" w:rsidRPr="00121159">
        <w:rPr>
          <w:rFonts w:cs="Arial"/>
          <w:color w:val="000000"/>
          <w:szCs w:val="20"/>
        </w:rPr>
        <w:t>Instituto</w:t>
      </w:r>
      <w:r w:rsidR="00EC56E4" w:rsidRPr="00121159">
        <w:rPr>
          <w:rFonts w:cs="Arial"/>
          <w:color w:val="000000"/>
          <w:szCs w:val="20"/>
        </w:rPr>
        <w:t>,</w:t>
      </w:r>
      <w:r w:rsidRPr="00121159">
        <w:rPr>
          <w:rFonts w:cs="Arial"/>
          <w:color w:val="000000"/>
          <w:szCs w:val="20"/>
        </w:rPr>
        <w:t xml:space="preserve"> las adecuaciones en cada uno de los</w:t>
      </w:r>
      <w:r w:rsidRPr="00121159">
        <w:rPr>
          <w:rFonts w:cs="Arial"/>
          <w:bCs/>
          <w:color w:val="000000"/>
          <w:szCs w:val="20"/>
        </w:rPr>
        <w:t xml:space="preserve"> </w:t>
      </w:r>
      <w:r w:rsidR="00A8686B" w:rsidRPr="00121159">
        <w:rPr>
          <w:rFonts w:cs="Arial"/>
          <w:bCs/>
          <w:color w:val="000000"/>
          <w:szCs w:val="20"/>
        </w:rPr>
        <w:t>Laboratorios Clínicos</w:t>
      </w:r>
      <w:r w:rsidR="00EC56E4" w:rsidRPr="00121159">
        <w:rPr>
          <w:rFonts w:cs="Arial"/>
          <w:szCs w:val="20"/>
        </w:rPr>
        <w:t xml:space="preserve"> incluidos en las partidas adjudicadas a cada licitante</w:t>
      </w:r>
      <w:r w:rsidRPr="00121159">
        <w:rPr>
          <w:rFonts w:cs="Arial"/>
          <w:color w:val="000000"/>
          <w:szCs w:val="20"/>
        </w:rPr>
        <w:t xml:space="preserve">, de acuerdo al </w:t>
      </w:r>
      <w:r w:rsidR="00352BA5" w:rsidRPr="00121159">
        <w:rPr>
          <w:rFonts w:cs="Arial"/>
          <w:b/>
          <w:color w:val="000000"/>
          <w:szCs w:val="20"/>
        </w:rPr>
        <w:t xml:space="preserve">Anexo T2 “Directorio del SMI de </w:t>
      </w:r>
      <w:r w:rsidR="00DE158F" w:rsidRPr="00121159">
        <w:rPr>
          <w:rFonts w:cs="Arial"/>
          <w:b/>
          <w:color w:val="000000"/>
          <w:szCs w:val="20"/>
        </w:rPr>
        <w:t>ELC</w:t>
      </w:r>
      <w:r w:rsidR="00352BA5" w:rsidRPr="00121159">
        <w:rPr>
          <w:rFonts w:cs="Arial"/>
          <w:b/>
          <w:color w:val="000000"/>
          <w:szCs w:val="20"/>
        </w:rPr>
        <w:t>”</w:t>
      </w:r>
      <w:r w:rsidR="00EC56E4" w:rsidRPr="00121159">
        <w:rPr>
          <w:rFonts w:cs="Arial"/>
          <w:bCs/>
          <w:color w:val="000000"/>
          <w:szCs w:val="20"/>
        </w:rPr>
        <w:t>;</w:t>
      </w:r>
      <w:r w:rsidRPr="00121159">
        <w:rPr>
          <w:rFonts w:cs="Arial"/>
          <w:color w:val="000000"/>
          <w:szCs w:val="20"/>
        </w:rPr>
        <w:t xml:space="preserve"> para el funcionamiento óptimo de los equipos y periféricos </w:t>
      </w:r>
      <w:r w:rsidR="00EC56E4" w:rsidRPr="00121159">
        <w:rPr>
          <w:rFonts w:cs="Arial"/>
          <w:color w:val="000000"/>
          <w:szCs w:val="20"/>
        </w:rPr>
        <w:t>propuestos para la prestación del servicio</w:t>
      </w:r>
      <w:r w:rsidR="00DE158F" w:rsidRPr="00121159">
        <w:rPr>
          <w:rFonts w:cs="Arial"/>
          <w:color w:val="000000"/>
          <w:szCs w:val="20"/>
        </w:rPr>
        <w:t xml:space="preserve">, </w:t>
      </w:r>
      <w:r w:rsidR="00DE158F" w:rsidRPr="00121159">
        <w:rPr>
          <w:rFonts w:cs="Arial"/>
          <w:b/>
          <w:bCs/>
          <w:color w:val="000000"/>
          <w:szCs w:val="20"/>
        </w:rPr>
        <w:t>f</w:t>
      </w:r>
      <w:r w:rsidR="00A80078" w:rsidRPr="00121159">
        <w:rPr>
          <w:rFonts w:cs="Arial"/>
          <w:b/>
          <w:bCs/>
          <w:color w:val="000000"/>
          <w:szCs w:val="20"/>
        </w:rPr>
        <w:t>ormalizando el</w:t>
      </w:r>
      <w:r w:rsidR="00EC56E4" w:rsidRPr="00121159">
        <w:rPr>
          <w:rFonts w:cs="Arial"/>
          <w:b/>
          <w:bCs/>
          <w:color w:val="000000"/>
          <w:szCs w:val="20"/>
        </w:rPr>
        <w:t xml:space="preserve"> </w:t>
      </w:r>
      <w:r w:rsidRPr="00121159">
        <w:rPr>
          <w:rFonts w:cs="Arial"/>
          <w:b/>
          <w:bCs/>
          <w:szCs w:val="20"/>
        </w:rPr>
        <w:t xml:space="preserve">Anexo T4.1 “Cédula de Puesta a Punto” </w:t>
      </w:r>
      <w:r w:rsidRPr="00121159">
        <w:rPr>
          <w:rFonts w:cs="Arial"/>
          <w:b/>
          <w:bCs/>
          <w:color w:val="000000"/>
          <w:szCs w:val="20"/>
        </w:rPr>
        <w:t xml:space="preserve">apartado B, </w:t>
      </w:r>
      <w:r w:rsidRPr="00121159">
        <w:rPr>
          <w:rFonts w:cs="Arial"/>
          <w:b/>
          <w:bCs/>
          <w:szCs w:val="20"/>
        </w:rPr>
        <w:t xml:space="preserve">dentro de los 7 </w:t>
      </w:r>
      <w:r w:rsidR="00DE158F" w:rsidRPr="00121159">
        <w:rPr>
          <w:rFonts w:cs="Arial"/>
          <w:b/>
          <w:bCs/>
          <w:szCs w:val="20"/>
        </w:rPr>
        <w:t xml:space="preserve">(siete) </w:t>
      </w:r>
      <w:r w:rsidRPr="00121159">
        <w:rPr>
          <w:rFonts w:cs="Arial"/>
          <w:b/>
          <w:bCs/>
          <w:szCs w:val="20"/>
        </w:rPr>
        <w:t xml:space="preserve">días hábiles contados a partir del siguiente día hábil de la recepción del área por parte del </w:t>
      </w:r>
      <w:r w:rsidR="00C944A4" w:rsidRPr="00121159">
        <w:rPr>
          <w:rFonts w:cs="Arial"/>
          <w:b/>
          <w:bCs/>
          <w:szCs w:val="20"/>
        </w:rPr>
        <w:t>Instituto</w:t>
      </w:r>
      <w:r w:rsidRPr="00121159">
        <w:rPr>
          <w:rFonts w:cs="Arial"/>
          <w:b/>
          <w:bCs/>
          <w:szCs w:val="20"/>
        </w:rPr>
        <w:t>.</w:t>
      </w:r>
      <w:r w:rsidRPr="00121159">
        <w:rPr>
          <w:rFonts w:cs="Arial"/>
          <w:szCs w:val="20"/>
        </w:rPr>
        <w:t xml:space="preserve"> </w:t>
      </w:r>
    </w:p>
    <w:p w14:paraId="629178B4" w14:textId="77777777" w:rsidR="001C3300" w:rsidRPr="00121159" w:rsidRDefault="001C3300" w:rsidP="001C3300">
      <w:pPr>
        <w:rPr>
          <w:szCs w:val="20"/>
          <w:lang w:eastAsia="ar-SA"/>
        </w:rPr>
      </w:pPr>
    </w:p>
    <w:p w14:paraId="01D06CE2" w14:textId="77777777" w:rsidR="00B820E5" w:rsidRPr="00121159" w:rsidRDefault="00F1230C" w:rsidP="00376BAD">
      <w:pPr>
        <w:pStyle w:val="Prrafodelista"/>
        <w:numPr>
          <w:ilvl w:val="0"/>
          <w:numId w:val="2"/>
        </w:numPr>
        <w:rPr>
          <w:caps/>
          <w:szCs w:val="20"/>
          <w:lang w:eastAsia="ar-SA"/>
        </w:rPr>
      </w:pPr>
      <w:r w:rsidRPr="00121159">
        <w:rPr>
          <w:caps/>
          <w:szCs w:val="20"/>
          <w:lang w:eastAsia="ar-SA"/>
        </w:rPr>
        <w:lastRenderedPageBreak/>
        <w:t xml:space="preserve">EQUIPO DE </w:t>
      </w:r>
      <w:r w:rsidR="00DE158F" w:rsidRPr="00121159">
        <w:rPr>
          <w:caps/>
          <w:szCs w:val="20"/>
          <w:lang w:eastAsia="ar-SA"/>
        </w:rPr>
        <w:t>LABORATORIO</w:t>
      </w:r>
      <w:r w:rsidRPr="00121159">
        <w:rPr>
          <w:caps/>
          <w:szCs w:val="20"/>
          <w:lang w:eastAsia="ar-SA"/>
        </w:rPr>
        <w:t xml:space="preserve">. </w:t>
      </w:r>
    </w:p>
    <w:p w14:paraId="33EDC543" w14:textId="77777777" w:rsidR="0072757C" w:rsidRPr="00121159" w:rsidRDefault="0072757C" w:rsidP="0072757C">
      <w:pPr>
        <w:ind w:left="426"/>
        <w:rPr>
          <w:rFonts w:cs="Arial"/>
          <w:bCs/>
          <w:color w:val="000000"/>
          <w:szCs w:val="20"/>
        </w:rPr>
      </w:pPr>
      <w:r w:rsidRPr="00121159">
        <w:rPr>
          <w:rFonts w:cs="Arial"/>
          <w:bCs/>
          <w:color w:val="000000"/>
          <w:szCs w:val="20"/>
        </w:rPr>
        <w:t>Los licitantes, para cada Partida</w:t>
      </w:r>
      <w:r w:rsidR="002807B8" w:rsidRPr="00121159">
        <w:rPr>
          <w:rFonts w:cs="Arial"/>
          <w:bCs/>
          <w:color w:val="000000"/>
          <w:szCs w:val="20"/>
        </w:rPr>
        <w:t>,</w:t>
      </w:r>
      <w:r w:rsidRPr="00121159">
        <w:rPr>
          <w:rFonts w:cs="Arial"/>
          <w:bCs/>
          <w:color w:val="000000"/>
          <w:szCs w:val="20"/>
        </w:rPr>
        <w:t xml:space="preserve"> deberán ofertar el equipo de </w:t>
      </w:r>
      <w:r w:rsidR="00F964F2" w:rsidRPr="00121159">
        <w:rPr>
          <w:rFonts w:cs="Arial"/>
          <w:bCs/>
          <w:color w:val="000000"/>
          <w:szCs w:val="20"/>
        </w:rPr>
        <w:t>laboratorio</w:t>
      </w:r>
      <w:r w:rsidR="00CB4536" w:rsidRPr="00121159">
        <w:rPr>
          <w:rFonts w:cs="Arial"/>
          <w:bCs/>
          <w:color w:val="000000"/>
          <w:szCs w:val="20"/>
        </w:rPr>
        <w:t xml:space="preserve"> y</w:t>
      </w:r>
      <w:r w:rsidRPr="00121159">
        <w:rPr>
          <w:rFonts w:cs="Arial"/>
          <w:bCs/>
          <w:color w:val="000000"/>
          <w:szCs w:val="20"/>
        </w:rPr>
        <w:t xml:space="preserve"> equipo complementario necesario</w:t>
      </w:r>
      <w:r w:rsidR="00B91D25" w:rsidRPr="00121159">
        <w:rPr>
          <w:rFonts w:cs="Arial"/>
          <w:bCs/>
          <w:color w:val="000000"/>
          <w:szCs w:val="20"/>
        </w:rPr>
        <w:t>s</w:t>
      </w:r>
      <w:r w:rsidRPr="00121159">
        <w:rPr>
          <w:rFonts w:cs="Arial"/>
          <w:bCs/>
          <w:color w:val="000000"/>
          <w:szCs w:val="20"/>
        </w:rPr>
        <w:t xml:space="preserve"> para </w:t>
      </w:r>
      <w:r w:rsidR="00B91D25" w:rsidRPr="00121159">
        <w:rPr>
          <w:rFonts w:cs="Arial"/>
          <w:bCs/>
          <w:color w:val="000000"/>
          <w:szCs w:val="20"/>
        </w:rPr>
        <w:t>realizar</w:t>
      </w:r>
      <w:r w:rsidRPr="00121159">
        <w:rPr>
          <w:rFonts w:cs="Arial"/>
          <w:bCs/>
          <w:color w:val="000000"/>
          <w:szCs w:val="20"/>
        </w:rPr>
        <w:t xml:space="preserve"> los </w:t>
      </w:r>
      <w:r w:rsidR="00F964F2" w:rsidRPr="00121159">
        <w:rPr>
          <w:rFonts w:cs="Arial"/>
          <w:bCs/>
          <w:color w:val="000000"/>
          <w:szCs w:val="20"/>
        </w:rPr>
        <w:t>estudios</w:t>
      </w:r>
      <w:r w:rsidRPr="00121159">
        <w:rPr>
          <w:rFonts w:cs="Arial"/>
          <w:bCs/>
          <w:color w:val="000000"/>
          <w:szCs w:val="20"/>
        </w:rPr>
        <w:t xml:space="preserve"> conforme al </w:t>
      </w:r>
      <w:r w:rsidR="001F01DA" w:rsidRPr="00121159">
        <w:rPr>
          <w:rFonts w:cs="Arial"/>
          <w:b/>
          <w:bCs/>
          <w:color w:val="000000"/>
          <w:szCs w:val="20"/>
        </w:rPr>
        <w:t>Anexo T1 (uno) “Requerimiento del SMI de ELC”</w:t>
      </w:r>
      <w:r w:rsidRPr="00121159">
        <w:rPr>
          <w:rFonts w:cs="Arial"/>
          <w:color w:val="000000"/>
          <w:szCs w:val="20"/>
        </w:rPr>
        <w:t>,</w:t>
      </w:r>
      <w:r w:rsidRPr="00121159">
        <w:rPr>
          <w:rFonts w:cs="Arial"/>
          <w:b/>
          <w:bCs/>
          <w:color w:val="000000"/>
          <w:szCs w:val="20"/>
        </w:rPr>
        <w:t xml:space="preserve"> </w:t>
      </w:r>
      <w:r w:rsidR="001F01DA" w:rsidRPr="00121159">
        <w:rPr>
          <w:rFonts w:cs="Arial"/>
          <w:b/>
          <w:bCs/>
          <w:color w:val="000000"/>
          <w:szCs w:val="20"/>
        </w:rPr>
        <w:t>Anexo T3 “Equipamiento del SMI de ELC”</w:t>
      </w:r>
      <w:r w:rsidR="00304B6F" w:rsidRPr="00121159">
        <w:rPr>
          <w:rFonts w:cs="Arial"/>
          <w:color w:val="000000"/>
          <w:szCs w:val="20"/>
        </w:rPr>
        <w:t xml:space="preserve">, </w:t>
      </w:r>
      <w:r w:rsidRPr="00121159">
        <w:rPr>
          <w:rFonts w:cs="Arial"/>
          <w:bCs/>
          <w:color w:val="000000"/>
          <w:szCs w:val="20"/>
        </w:rPr>
        <w:t xml:space="preserve">considerando las especificaciones contenidas en el </w:t>
      </w:r>
      <w:r w:rsidR="00352BA5" w:rsidRPr="00121159">
        <w:rPr>
          <w:rFonts w:cs="Arial"/>
          <w:b/>
          <w:bCs/>
          <w:color w:val="000000"/>
          <w:szCs w:val="20"/>
        </w:rPr>
        <w:t>Anexo T3.1 “Especificaciones Técnicas del equipamiento”</w:t>
      </w:r>
      <w:r w:rsidRPr="00121159">
        <w:rPr>
          <w:rFonts w:cs="Arial"/>
          <w:color w:val="000000"/>
          <w:szCs w:val="20"/>
        </w:rPr>
        <w:t xml:space="preserve">, </w:t>
      </w:r>
      <w:r w:rsidRPr="00121159">
        <w:rPr>
          <w:rFonts w:cs="Arial"/>
          <w:bCs/>
          <w:color w:val="000000"/>
          <w:szCs w:val="20"/>
        </w:rPr>
        <w:t xml:space="preserve">incluyendo </w:t>
      </w:r>
      <w:r w:rsidR="00E32A31" w:rsidRPr="00121159">
        <w:rPr>
          <w:rFonts w:cs="Arial"/>
          <w:bCs/>
          <w:color w:val="000000"/>
          <w:szCs w:val="20"/>
        </w:rPr>
        <w:t>la entrega,</w:t>
      </w:r>
      <w:r w:rsidRPr="00121159">
        <w:rPr>
          <w:rFonts w:cs="Arial"/>
          <w:bCs/>
          <w:color w:val="000000"/>
          <w:szCs w:val="20"/>
        </w:rPr>
        <w:t xml:space="preserve"> instalación, verificación, mantenimiento</w:t>
      </w:r>
      <w:r w:rsidR="00E32A31" w:rsidRPr="00121159">
        <w:rPr>
          <w:rFonts w:cs="Arial"/>
          <w:bCs/>
          <w:color w:val="000000"/>
          <w:szCs w:val="20"/>
        </w:rPr>
        <w:t>s</w:t>
      </w:r>
      <w:r w:rsidRPr="00121159">
        <w:rPr>
          <w:rFonts w:cs="Arial"/>
          <w:bCs/>
          <w:color w:val="000000"/>
          <w:szCs w:val="20"/>
        </w:rPr>
        <w:t xml:space="preserve"> preventivo</w:t>
      </w:r>
      <w:r w:rsidR="00E32A31" w:rsidRPr="00121159">
        <w:rPr>
          <w:rFonts w:cs="Arial"/>
          <w:bCs/>
          <w:color w:val="000000"/>
          <w:szCs w:val="20"/>
        </w:rPr>
        <w:t>s</w:t>
      </w:r>
      <w:r w:rsidRPr="00121159">
        <w:rPr>
          <w:rFonts w:cs="Arial"/>
          <w:bCs/>
          <w:color w:val="000000"/>
          <w:szCs w:val="20"/>
        </w:rPr>
        <w:t xml:space="preserve"> y correctivo</w:t>
      </w:r>
      <w:r w:rsidR="00E32A31" w:rsidRPr="00121159">
        <w:rPr>
          <w:rFonts w:cs="Arial"/>
          <w:bCs/>
          <w:color w:val="000000"/>
          <w:szCs w:val="20"/>
        </w:rPr>
        <w:t>s</w:t>
      </w:r>
      <w:r w:rsidRPr="00121159">
        <w:rPr>
          <w:rFonts w:cs="Arial"/>
          <w:bCs/>
          <w:color w:val="000000"/>
          <w:szCs w:val="20"/>
        </w:rPr>
        <w:t xml:space="preserve">, asistencia técnica y capacitación al personal del </w:t>
      </w:r>
      <w:r w:rsidR="00C944A4" w:rsidRPr="00121159">
        <w:rPr>
          <w:rFonts w:cs="Arial"/>
          <w:bCs/>
          <w:color w:val="000000"/>
          <w:szCs w:val="20"/>
        </w:rPr>
        <w:t>Instituto</w:t>
      </w:r>
      <w:r w:rsidRPr="00121159">
        <w:rPr>
          <w:rFonts w:cs="Arial"/>
          <w:bCs/>
          <w:color w:val="000000"/>
          <w:szCs w:val="20"/>
        </w:rPr>
        <w:t xml:space="preserve">, </w:t>
      </w:r>
      <w:r w:rsidR="00E32A31" w:rsidRPr="00121159">
        <w:rPr>
          <w:rFonts w:cs="Arial"/>
          <w:bCs/>
          <w:color w:val="000000"/>
          <w:szCs w:val="20"/>
        </w:rPr>
        <w:t>enlace y comunicación con el s</w:t>
      </w:r>
      <w:r w:rsidRPr="00121159">
        <w:rPr>
          <w:rFonts w:cs="Arial"/>
          <w:bCs/>
          <w:color w:val="000000"/>
          <w:szCs w:val="20"/>
        </w:rPr>
        <w:t xml:space="preserve">istema de </w:t>
      </w:r>
      <w:r w:rsidR="00E32A31" w:rsidRPr="00121159">
        <w:rPr>
          <w:rFonts w:cs="Arial"/>
          <w:bCs/>
          <w:color w:val="000000"/>
          <w:szCs w:val="20"/>
        </w:rPr>
        <w:t>i</w:t>
      </w:r>
      <w:r w:rsidRPr="00121159">
        <w:rPr>
          <w:rFonts w:cs="Arial"/>
          <w:bCs/>
          <w:color w:val="000000"/>
          <w:szCs w:val="20"/>
        </w:rPr>
        <w:t xml:space="preserve">nformación que incluye programas de cómputo asociados, equipos de cómputo, equipos de regulación </w:t>
      </w:r>
      <w:r w:rsidR="00FF2682" w:rsidRPr="00121159">
        <w:rPr>
          <w:rFonts w:cs="Arial"/>
          <w:bCs/>
          <w:color w:val="000000"/>
          <w:szCs w:val="20"/>
        </w:rPr>
        <w:t xml:space="preserve">y respaldo </w:t>
      </w:r>
      <w:r w:rsidRPr="00121159">
        <w:rPr>
          <w:rFonts w:cs="Arial"/>
          <w:bCs/>
          <w:color w:val="000000"/>
          <w:szCs w:val="20"/>
        </w:rPr>
        <w:t xml:space="preserve">de energía (UPS), periféricos, lectores de códigos de barras, etiquetas e impresoras necesarios, para el control del </w:t>
      </w:r>
      <w:r w:rsidR="001F01DA" w:rsidRPr="00121159">
        <w:rPr>
          <w:rFonts w:cs="Arial"/>
          <w:bCs/>
          <w:color w:val="000000"/>
          <w:szCs w:val="20"/>
        </w:rPr>
        <w:t>Servicio Médico Integral de Estudios de Laboratorio Clínico</w:t>
      </w:r>
      <w:r w:rsidRPr="00121159">
        <w:rPr>
          <w:rFonts w:cs="Arial"/>
          <w:bCs/>
          <w:color w:val="000000"/>
          <w:szCs w:val="20"/>
        </w:rPr>
        <w:t xml:space="preserve">, </w:t>
      </w:r>
      <w:r w:rsidR="00E32A31" w:rsidRPr="00121159">
        <w:rPr>
          <w:rFonts w:cs="Arial"/>
          <w:bCs/>
          <w:color w:val="000000"/>
          <w:szCs w:val="20"/>
        </w:rPr>
        <w:t xml:space="preserve">en los mismos </w:t>
      </w:r>
      <w:r w:rsidR="00A8686B" w:rsidRPr="00121159">
        <w:rPr>
          <w:rFonts w:cs="Arial"/>
          <w:bCs/>
          <w:color w:val="000000"/>
          <w:szCs w:val="20"/>
        </w:rPr>
        <w:t>Laboratorios Clínicos</w:t>
      </w:r>
      <w:r w:rsidRPr="00121159">
        <w:rPr>
          <w:rFonts w:cs="Arial"/>
          <w:bCs/>
          <w:color w:val="000000"/>
          <w:szCs w:val="20"/>
        </w:rPr>
        <w:t xml:space="preserve"> </w:t>
      </w:r>
      <w:r w:rsidR="00E32A31" w:rsidRPr="00121159">
        <w:rPr>
          <w:rFonts w:cs="Arial"/>
          <w:bCs/>
          <w:color w:val="000000"/>
          <w:szCs w:val="20"/>
        </w:rPr>
        <w:t xml:space="preserve">de acuerdo al </w:t>
      </w:r>
      <w:r w:rsidR="001F01DA" w:rsidRPr="00121159">
        <w:rPr>
          <w:rFonts w:cs="Arial"/>
          <w:b/>
          <w:color w:val="000000"/>
          <w:szCs w:val="20"/>
        </w:rPr>
        <w:t>Anexo T2 “Directorio del SMI de ELC”</w:t>
      </w:r>
      <w:r w:rsidR="00E32A31" w:rsidRPr="00121159">
        <w:rPr>
          <w:rFonts w:cs="Arial"/>
          <w:bCs/>
          <w:color w:val="000000"/>
          <w:szCs w:val="20"/>
        </w:rPr>
        <w:t>.</w:t>
      </w:r>
    </w:p>
    <w:p w14:paraId="43B566CC" w14:textId="77777777" w:rsidR="0072757C" w:rsidRPr="00121159" w:rsidRDefault="0072757C" w:rsidP="0072757C">
      <w:pPr>
        <w:ind w:left="426"/>
        <w:rPr>
          <w:rFonts w:cs="Arial"/>
          <w:szCs w:val="20"/>
        </w:rPr>
      </w:pPr>
      <w:r w:rsidRPr="00121159">
        <w:rPr>
          <w:rFonts w:cs="Arial"/>
          <w:szCs w:val="20"/>
        </w:rPr>
        <w:t xml:space="preserve">El </w:t>
      </w:r>
      <w:r w:rsidR="00BD0C92" w:rsidRPr="00121159">
        <w:rPr>
          <w:rFonts w:cs="Arial"/>
          <w:szCs w:val="20"/>
        </w:rPr>
        <w:t>Licitante Adjudicado</w:t>
      </w:r>
      <w:r w:rsidRPr="00121159">
        <w:rPr>
          <w:rFonts w:cs="Arial"/>
          <w:szCs w:val="20"/>
        </w:rPr>
        <w:t xml:space="preserve"> a cada partida deberá </w:t>
      </w:r>
      <w:r w:rsidRPr="00121159">
        <w:rPr>
          <w:rFonts w:cs="Arial"/>
          <w:b/>
          <w:bCs/>
          <w:szCs w:val="20"/>
        </w:rPr>
        <w:t xml:space="preserve">entregar, instalar y poner a punto los </w:t>
      </w:r>
      <w:r w:rsidR="00416768" w:rsidRPr="00121159">
        <w:rPr>
          <w:rFonts w:cs="Arial"/>
          <w:b/>
          <w:bCs/>
          <w:szCs w:val="20"/>
        </w:rPr>
        <w:t>equipos</w:t>
      </w:r>
      <w:r w:rsidR="00416768" w:rsidRPr="00121159">
        <w:rPr>
          <w:rFonts w:cs="Arial"/>
          <w:szCs w:val="20"/>
        </w:rPr>
        <w:t xml:space="preserve"> </w:t>
      </w:r>
      <w:r w:rsidR="00416768" w:rsidRPr="00121159">
        <w:rPr>
          <w:rFonts w:cs="Arial"/>
          <w:bCs/>
          <w:color w:val="000000"/>
          <w:szCs w:val="20"/>
        </w:rPr>
        <w:t>acordes</w:t>
      </w:r>
      <w:r w:rsidR="00304B6F" w:rsidRPr="00121159">
        <w:rPr>
          <w:rFonts w:cs="Arial"/>
          <w:bCs/>
          <w:color w:val="000000"/>
          <w:szCs w:val="20"/>
        </w:rPr>
        <w:t xml:space="preserve"> al </w:t>
      </w:r>
      <w:r w:rsidR="001F01DA" w:rsidRPr="00121159">
        <w:rPr>
          <w:rFonts w:cs="Arial"/>
          <w:b/>
          <w:bCs/>
          <w:color w:val="000000"/>
          <w:szCs w:val="20"/>
        </w:rPr>
        <w:t>Anexo T3 “Equipamiento del SMI de ELC”</w:t>
      </w:r>
      <w:r w:rsidR="00304B6F" w:rsidRPr="00121159">
        <w:rPr>
          <w:rFonts w:cs="Arial"/>
          <w:color w:val="000000"/>
          <w:szCs w:val="20"/>
        </w:rPr>
        <w:t xml:space="preserve">, </w:t>
      </w:r>
      <w:r w:rsidRPr="00121159">
        <w:rPr>
          <w:rFonts w:cs="Arial"/>
          <w:szCs w:val="20"/>
        </w:rPr>
        <w:t xml:space="preserve">dentro de los </w:t>
      </w:r>
      <w:r w:rsidR="00D96B1E" w:rsidRPr="00121159">
        <w:rPr>
          <w:rFonts w:cs="Arial"/>
          <w:b/>
          <w:szCs w:val="20"/>
        </w:rPr>
        <w:t>90 (noventa) días</w:t>
      </w:r>
      <w:r w:rsidRPr="00121159">
        <w:rPr>
          <w:rFonts w:cs="Arial"/>
          <w:b/>
          <w:szCs w:val="20"/>
        </w:rPr>
        <w:t xml:space="preserve"> naturales</w:t>
      </w:r>
      <w:r w:rsidR="003A1F89">
        <w:rPr>
          <w:rFonts w:cs="Arial"/>
          <w:szCs w:val="20"/>
        </w:rPr>
        <w:t xml:space="preserve"> contados a partir del día natural siguiente</w:t>
      </w:r>
      <w:r w:rsidRPr="00121159">
        <w:rPr>
          <w:rFonts w:cs="Arial"/>
          <w:szCs w:val="20"/>
        </w:rPr>
        <w:t xml:space="preserve"> de </w:t>
      </w:r>
      <w:r w:rsidR="003A1F89">
        <w:rPr>
          <w:rFonts w:cs="Arial"/>
          <w:szCs w:val="20"/>
        </w:rPr>
        <w:t xml:space="preserve">la </w:t>
      </w:r>
      <w:r w:rsidRPr="00121159">
        <w:rPr>
          <w:rFonts w:cs="Arial"/>
          <w:szCs w:val="20"/>
        </w:rPr>
        <w:t xml:space="preserve">emisión y notificación del fallo, considerando que </w:t>
      </w:r>
      <w:r w:rsidRPr="00121159">
        <w:rPr>
          <w:rFonts w:cs="Arial"/>
          <w:b/>
          <w:bCs/>
          <w:szCs w:val="20"/>
        </w:rPr>
        <w:t xml:space="preserve">podrá iniciar </w:t>
      </w:r>
      <w:r w:rsidR="003B701C" w:rsidRPr="00121159">
        <w:rPr>
          <w:rFonts w:cs="Arial"/>
          <w:b/>
          <w:bCs/>
          <w:szCs w:val="20"/>
        </w:rPr>
        <w:t xml:space="preserve">con la prestación del servicio </w:t>
      </w:r>
      <w:r w:rsidRPr="00121159">
        <w:rPr>
          <w:rFonts w:cs="Arial"/>
          <w:b/>
          <w:bCs/>
          <w:szCs w:val="20"/>
        </w:rPr>
        <w:t>antes de</w:t>
      </w:r>
      <w:r w:rsidR="003B701C" w:rsidRPr="00121159">
        <w:rPr>
          <w:rFonts w:cs="Arial"/>
          <w:b/>
          <w:bCs/>
          <w:szCs w:val="20"/>
        </w:rPr>
        <w:t xml:space="preserve"> que concluya e</w:t>
      </w:r>
      <w:r w:rsidRPr="00121159">
        <w:rPr>
          <w:rFonts w:cs="Arial"/>
          <w:b/>
          <w:bCs/>
          <w:szCs w:val="20"/>
        </w:rPr>
        <w:t>l plazo señalado</w:t>
      </w:r>
      <w:r w:rsidR="00E31E56" w:rsidRPr="00121159">
        <w:rPr>
          <w:rFonts w:cs="Arial"/>
          <w:szCs w:val="20"/>
        </w:rPr>
        <w:t>. La</w:t>
      </w:r>
      <w:r w:rsidRPr="00121159">
        <w:rPr>
          <w:rFonts w:cs="Arial"/>
          <w:szCs w:val="20"/>
        </w:rPr>
        <w:t xml:space="preserve">s </w:t>
      </w:r>
      <w:r w:rsidR="00E31E56" w:rsidRPr="00121159">
        <w:rPr>
          <w:rFonts w:cs="Arial"/>
          <w:szCs w:val="20"/>
        </w:rPr>
        <w:t xml:space="preserve">Unidades médicas que cuenten con dos o más </w:t>
      </w:r>
      <w:r w:rsidRPr="00121159">
        <w:rPr>
          <w:rFonts w:cs="Arial"/>
          <w:szCs w:val="20"/>
        </w:rPr>
        <w:t>equipos</w:t>
      </w:r>
      <w:r w:rsidR="00E31E56" w:rsidRPr="00121159">
        <w:rPr>
          <w:rFonts w:cs="Arial"/>
          <w:szCs w:val="20"/>
        </w:rPr>
        <w:t xml:space="preserve"> para un mismo grupo de estudios, </w:t>
      </w:r>
      <w:r w:rsidRPr="00121159">
        <w:rPr>
          <w:rFonts w:cs="Arial"/>
          <w:szCs w:val="20"/>
        </w:rPr>
        <w:t>de</w:t>
      </w:r>
      <w:r w:rsidR="00600610" w:rsidRPr="00121159">
        <w:rPr>
          <w:rFonts w:cs="Arial"/>
          <w:szCs w:val="20"/>
        </w:rPr>
        <w:t xml:space="preserve">berán ser compatibles entre sí </w:t>
      </w:r>
      <w:r w:rsidR="00E31E56" w:rsidRPr="00121159">
        <w:rPr>
          <w:rFonts w:cs="Arial"/>
          <w:szCs w:val="20"/>
        </w:rPr>
        <w:t xml:space="preserve">(metodología y Unidades de Medida), con el fin </w:t>
      </w:r>
      <w:r w:rsidRPr="00121159">
        <w:rPr>
          <w:rFonts w:cs="Arial"/>
          <w:szCs w:val="20"/>
        </w:rPr>
        <w:t xml:space="preserve">garantizar la trazabilidad </w:t>
      </w:r>
      <w:r w:rsidR="00D31066" w:rsidRPr="00121159">
        <w:rPr>
          <w:rFonts w:cs="Arial"/>
          <w:szCs w:val="20"/>
        </w:rPr>
        <w:t xml:space="preserve">de los </w:t>
      </w:r>
      <w:r w:rsidR="001F01DA" w:rsidRPr="00121159">
        <w:rPr>
          <w:rFonts w:cs="Arial"/>
          <w:szCs w:val="20"/>
        </w:rPr>
        <w:t>estudios</w:t>
      </w:r>
      <w:r w:rsidR="00E31E56" w:rsidRPr="00121159">
        <w:rPr>
          <w:rFonts w:cs="Arial"/>
          <w:szCs w:val="20"/>
        </w:rPr>
        <w:t>.</w:t>
      </w:r>
    </w:p>
    <w:p w14:paraId="21356738" w14:textId="7F9DD463" w:rsidR="0072757C" w:rsidRPr="00121159" w:rsidRDefault="0072757C" w:rsidP="00304B6F">
      <w:pPr>
        <w:pStyle w:val="Prrafodelista"/>
        <w:tabs>
          <w:tab w:val="left" w:pos="9498"/>
          <w:tab w:val="left" w:pos="9540"/>
          <w:tab w:val="left" w:pos="9900"/>
        </w:tabs>
        <w:autoSpaceDE w:val="0"/>
        <w:spacing w:after="0"/>
        <w:ind w:left="426" w:right="74"/>
        <w:contextualSpacing w:val="0"/>
        <w:rPr>
          <w:rFonts w:cs="Arial"/>
          <w:b/>
          <w:szCs w:val="20"/>
        </w:rPr>
      </w:pPr>
      <w:r w:rsidRPr="00121159">
        <w:rPr>
          <w:rFonts w:cs="Arial"/>
          <w:szCs w:val="20"/>
        </w:rPr>
        <w:t xml:space="preserve">Los </w:t>
      </w:r>
      <w:r w:rsidRPr="00121159">
        <w:rPr>
          <w:rFonts w:cs="Arial"/>
          <w:b/>
          <w:bCs/>
          <w:szCs w:val="20"/>
        </w:rPr>
        <w:t>equipos</w:t>
      </w:r>
      <w:r w:rsidRPr="00121159">
        <w:rPr>
          <w:rFonts w:cs="Arial"/>
          <w:szCs w:val="20"/>
        </w:rPr>
        <w:t xml:space="preserve"> deberán ser de </w:t>
      </w:r>
      <w:r w:rsidRPr="00121159">
        <w:rPr>
          <w:rFonts w:cs="Arial"/>
          <w:b/>
          <w:bCs/>
          <w:szCs w:val="20"/>
        </w:rPr>
        <w:t>tecnología de punta</w:t>
      </w:r>
      <w:r w:rsidRPr="00121159">
        <w:rPr>
          <w:rFonts w:cs="Arial"/>
          <w:szCs w:val="20"/>
        </w:rPr>
        <w:t xml:space="preserve">, para lo cual se requiere de equipos </w:t>
      </w:r>
      <w:r w:rsidR="00997BB6" w:rsidRPr="00114263">
        <w:rPr>
          <w:rFonts w:cs="Arial"/>
          <w:b/>
          <w:bCs/>
          <w:szCs w:val="20"/>
        </w:rPr>
        <w:t xml:space="preserve">nuevos </w:t>
      </w:r>
      <w:r w:rsidR="00997BB6" w:rsidRPr="00FC436B">
        <w:rPr>
          <w:rFonts w:cs="Arial"/>
          <w:szCs w:val="20"/>
        </w:rPr>
        <w:t>o</w:t>
      </w:r>
      <w:r w:rsidR="00997BB6">
        <w:rPr>
          <w:rFonts w:cs="Arial"/>
          <w:szCs w:val="20"/>
        </w:rPr>
        <w:t xml:space="preserve"> </w:t>
      </w:r>
      <w:r w:rsidR="00997BB6">
        <w:rPr>
          <w:rFonts w:cs="Arial"/>
          <w:b/>
          <w:bCs/>
          <w:szCs w:val="20"/>
        </w:rPr>
        <w:t xml:space="preserve">óptimas condiciones (equipos ya utilizados) </w:t>
      </w:r>
      <w:r w:rsidR="001F01DA" w:rsidRPr="00121159">
        <w:rPr>
          <w:rFonts w:cs="Arial"/>
          <w:szCs w:val="20"/>
        </w:rPr>
        <w:t xml:space="preserve">y </w:t>
      </w:r>
      <w:r w:rsidRPr="00121159">
        <w:rPr>
          <w:rFonts w:cs="Arial"/>
          <w:szCs w:val="20"/>
        </w:rPr>
        <w:t xml:space="preserve">con </w:t>
      </w:r>
      <w:r w:rsidRPr="00121159">
        <w:rPr>
          <w:rFonts w:cs="Arial"/>
          <w:b/>
          <w:bCs/>
          <w:szCs w:val="20"/>
        </w:rPr>
        <w:t xml:space="preserve">fecha de fabricación </w:t>
      </w:r>
      <w:r w:rsidR="003B701C" w:rsidRPr="00121159">
        <w:rPr>
          <w:rFonts w:cs="Arial"/>
          <w:b/>
          <w:bCs/>
          <w:szCs w:val="20"/>
        </w:rPr>
        <w:t>para ambos casos</w:t>
      </w:r>
      <w:r w:rsidRPr="00121159">
        <w:rPr>
          <w:rFonts w:cs="Arial"/>
          <w:b/>
          <w:bCs/>
          <w:szCs w:val="20"/>
        </w:rPr>
        <w:t xml:space="preserve"> no mayor a </w:t>
      </w:r>
      <w:r w:rsidR="004C2530">
        <w:rPr>
          <w:rFonts w:cs="Arial"/>
          <w:b/>
          <w:bCs/>
          <w:szCs w:val="20"/>
        </w:rPr>
        <w:t>5</w:t>
      </w:r>
      <w:r w:rsidRPr="00121159">
        <w:rPr>
          <w:rFonts w:cs="Arial"/>
          <w:b/>
          <w:bCs/>
          <w:szCs w:val="20"/>
        </w:rPr>
        <w:t xml:space="preserve"> (</w:t>
      </w:r>
      <w:r w:rsidR="004C2530">
        <w:rPr>
          <w:rFonts w:cs="Arial"/>
          <w:b/>
          <w:bCs/>
          <w:szCs w:val="20"/>
        </w:rPr>
        <w:t>cinco</w:t>
      </w:r>
      <w:r w:rsidRPr="00121159">
        <w:rPr>
          <w:rFonts w:cs="Arial"/>
          <w:b/>
          <w:bCs/>
          <w:szCs w:val="20"/>
        </w:rPr>
        <w:t xml:space="preserve">) </w:t>
      </w:r>
      <w:r w:rsidRPr="00CC176D">
        <w:rPr>
          <w:rFonts w:cs="Arial"/>
          <w:b/>
          <w:bCs/>
          <w:szCs w:val="20"/>
        </w:rPr>
        <w:t>años</w:t>
      </w:r>
      <w:r w:rsidR="00CC176D" w:rsidRPr="00CC176D">
        <w:rPr>
          <w:rFonts w:cs="Arial"/>
          <w:b/>
          <w:bCs/>
          <w:szCs w:val="20"/>
        </w:rPr>
        <w:t xml:space="preserve"> (</w:t>
      </w:r>
      <w:r w:rsidR="003B701C" w:rsidRPr="00CC176D">
        <w:rPr>
          <w:rFonts w:cs="Arial"/>
          <w:b/>
          <w:bCs/>
          <w:szCs w:val="20"/>
        </w:rPr>
        <w:t>2019,</w:t>
      </w:r>
      <w:r w:rsidR="003B701C" w:rsidRPr="00121159">
        <w:rPr>
          <w:rFonts w:cs="Arial"/>
          <w:b/>
          <w:bCs/>
          <w:szCs w:val="20"/>
        </w:rPr>
        <w:t xml:space="preserve"> 2020, 2021, 2022</w:t>
      </w:r>
      <w:r w:rsidR="00CC176D">
        <w:rPr>
          <w:rFonts w:cs="Arial"/>
          <w:b/>
          <w:bCs/>
          <w:szCs w:val="20"/>
        </w:rPr>
        <w:t xml:space="preserve"> y 2023</w:t>
      </w:r>
      <w:r w:rsidR="003B701C" w:rsidRPr="00121159">
        <w:rPr>
          <w:rFonts w:cs="Arial"/>
          <w:b/>
          <w:bCs/>
          <w:szCs w:val="20"/>
        </w:rPr>
        <w:t>)</w:t>
      </w:r>
      <w:r w:rsidRPr="00121159">
        <w:rPr>
          <w:rFonts w:cs="Arial"/>
          <w:szCs w:val="20"/>
        </w:rPr>
        <w:t>, y ensamblados de manera integral en el país de origen</w:t>
      </w:r>
      <w:r w:rsidR="002807B8" w:rsidRPr="00121159">
        <w:rPr>
          <w:rFonts w:cs="Arial"/>
          <w:szCs w:val="20"/>
        </w:rPr>
        <w:t xml:space="preserve">, los cuales deberán ser de origen nacional o de los países miembros de los Tratados de Libre Comercio </w:t>
      </w:r>
      <w:r w:rsidR="00E14873" w:rsidRPr="00121159">
        <w:rPr>
          <w:rFonts w:cs="Arial"/>
          <w:szCs w:val="20"/>
        </w:rPr>
        <w:t xml:space="preserve">con capítulo de compras gubernamentales, </w:t>
      </w:r>
      <w:r w:rsidR="002807B8" w:rsidRPr="00121159">
        <w:rPr>
          <w:rFonts w:cs="Arial"/>
          <w:szCs w:val="20"/>
        </w:rPr>
        <w:t xml:space="preserve">vigentes suscritos por México; </w:t>
      </w:r>
      <w:r w:rsidR="00304B6F" w:rsidRPr="00121159">
        <w:rPr>
          <w:rFonts w:cs="Arial"/>
          <w:b/>
          <w:bCs/>
          <w:color w:val="000000"/>
          <w:szCs w:val="20"/>
        </w:rPr>
        <w:t>NO SE ACEPTARÁN</w:t>
      </w:r>
      <w:r w:rsidR="00304B6F" w:rsidRPr="00121159">
        <w:rPr>
          <w:rFonts w:cs="Arial"/>
          <w:szCs w:val="20"/>
        </w:rPr>
        <w:t xml:space="preserve"> </w:t>
      </w:r>
      <w:r w:rsidRPr="00121159">
        <w:rPr>
          <w:rFonts w:cs="Arial"/>
          <w:szCs w:val="20"/>
        </w:rPr>
        <w:t xml:space="preserve">propuestas de equipos </w:t>
      </w:r>
      <w:r w:rsidRPr="00121159">
        <w:rPr>
          <w:rFonts w:cs="Arial"/>
          <w:b/>
          <w:bCs/>
          <w:szCs w:val="20"/>
        </w:rPr>
        <w:t>reconstruidos</w:t>
      </w:r>
      <w:r w:rsidRPr="00121159">
        <w:rPr>
          <w:rFonts w:cs="Arial"/>
          <w:szCs w:val="20"/>
        </w:rPr>
        <w:t xml:space="preserve">, ni de bienes correspondientes a </w:t>
      </w:r>
      <w:r w:rsidRPr="00121159">
        <w:rPr>
          <w:rFonts w:cs="Arial"/>
          <w:b/>
          <w:bCs/>
          <w:szCs w:val="20"/>
        </w:rPr>
        <w:t>saldos</w:t>
      </w:r>
      <w:r w:rsidRPr="00121159">
        <w:rPr>
          <w:rFonts w:cs="Arial"/>
          <w:szCs w:val="20"/>
        </w:rPr>
        <w:t xml:space="preserve">, y deberán cumplir las especificaciones establecidas en el </w:t>
      </w:r>
      <w:r w:rsidR="00352BA5" w:rsidRPr="00121159">
        <w:rPr>
          <w:rFonts w:cs="Arial"/>
          <w:b/>
          <w:szCs w:val="20"/>
        </w:rPr>
        <w:t>Anexo T3.1 “Especificaciones Técnicas del equipamiento”</w:t>
      </w:r>
      <w:r w:rsidRPr="00121159">
        <w:rPr>
          <w:rFonts w:cs="Arial"/>
          <w:b/>
          <w:szCs w:val="20"/>
        </w:rPr>
        <w:t>.</w:t>
      </w:r>
    </w:p>
    <w:p w14:paraId="18C59149" w14:textId="77777777" w:rsidR="00304B6F" w:rsidRPr="00121159" w:rsidRDefault="00304B6F" w:rsidP="00304B6F">
      <w:pPr>
        <w:pStyle w:val="Prrafodelista"/>
        <w:tabs>
          <w:tab w:val="left" w:pos="9498"/>
          <w:tab w:val="left" w:pos="9540"/>
          <w:tab w:val="left" w:pos="9900"/>
        </w:tabs>
        <w:autoSpaceDE w:val="0"/>
        <w:spacing w:after="0"/>
        <w:ind w:left="426" w:right="74"/>
        <w:contextualSpacing w:val="0"/>
        <w:rPr>
          <w:rFonts w:cs="Arial"/>
          <w:szCs w:val="20"/>
        </w:rPr>
      </w:pPr>
    </w:p>
    <w:p w14:paraId="6E634B00" w14:textId="77777777" w:rsidR="0072757C" w:rsidRPr="00121159" w:rsidRDefault="00304B6F" w:rsidP="00304B6F">
      <w:pPr>
        <w:pStyle w:val="Prrafodelista"/>
        <w:spacing w:after="0"/>
        <w:ind w:left="426" w:right="51"/>
        <w:contextualSpacing w:val="0"/>
        <w:rPr>
          <w:rFonts w:cs="Arial"/>
          <w:bCs/>
          <w:color w:val="000000"/>
          <w:szCs w:val="20"/>
        </w:rPr>
      </w:pPr>
      <w:r w:rsidRPr="00121159">
        <w:rPr>
          <w:rFonts w:cs="Arial"/>
          <w:bCs/>
          <w:color w:val="000000"/>
          <w:szCs w:val="20"/>
        </w:rPr>
        <w:t>E</w:t>
      </w:r>
      <w:r w:rsidR="0072757C" w:rsidRPr="00121159">
        <w:rPr>
          <w:rFonts w:cs="Arial"/>
          <w:bCs/>
          <w:color w:val="000000"/>
          <w:szCs w:val="20"/>
        </w:rPr>
        <w:t xml:space="preserve">s importante señalar que </w:t>
      </w:r>
      <w:r w:rsidR="0072757C" w:rsidRPr="00121159">
        <w:rPr>
          <w:rFonts w:cs="Arial"/>
          <w:b/>
          <w:bCs/>
          <w:color w:val="000000"/>
          <w:szCs w:val="20"/>
        </w:rPr>
        <w:t>NO SE ACEPTARÁN</w:t>
      </w:r>
      <w:r w:rsidR="0072757C" w:rsidRPr="00121159">
        <w:rPr>
          <w:rFonts w:cs="Arial"/>
          <w:bCs/>
          <w:color w:val="000000"/>
          <w:szCs w:val="20"/>
        </w:rPr>
        <w:t xml:space="preserve"> propuestas de equipos médicos correspondientes a </w:t>
      </w:r>
      <w:r w:rsidR="0072757C" w:rsidRPr="00121159">
        <w:rPr>
          <w:rFonts w:cs="Arial"/>
          <w:b/>
          <w:color w:val="000000"/>
          <w:szCs w:val="20"/>
        </w:rPr>
        <w:t>saldos</w:t>
      </w:r>
      <w:r w:rsidR="0072757C" w:rsidRPr="00121159">
        <w:rPr>
          <w:rFonts w:cs="Arial"/>
          <w:bCs/>
          <w:color w:val="000000"/>
          <w:szCs w:val="20"/>
        </w:rPr>
        <w:t xml:space="preserve"> o </w:t>
      </w:r>
      <w:r w:rsidR="0072757C" w:rsidRPr="00121159">
        <w:rPr>
          <w:rFonts w:cs="Arial"/>
          <w:b/>
          <w:color w:val="000000"/>
          <w:szCs w:val="20"/>
        </w:rPr>
        <w:t>remanentes</w:t>
      </w:r>
      <w:r w:rsidR="0072757C" w:rsidRPr="00121159">
        <w:rPr>
          <w:rFonts w:cs="Arial"/>
          <w:bCs/>
          <w:color w:val="000000"/>
          <w:szCs w:val="20"/>
        </w:rPr>
        <w:t xml:space="preserve"> </w:t>
      </w:r>
      <w:r w:rsidR="00C46802" w:rsidRPr="00121159">
        <w:rPr>
          <w:rFonts w:cs="Arial"/>
          <w:bCs/>
          <w:color w:val="000000"/>
          <w:szCs w:val="20"/>
        </w:rPr>
        <w:t xml:space="preserve">o </w:t>
      </w:r>
      <w:r w:rsidR="0072757C" w:rsidRPr="00121159">
        <w:rPr>
          <w:rFonts w:cs="Arial"/>
          <w:bCs/>
          <w:color w:val="000000"/>
          <w:szCs w:val="20"/>
        </w:rPr>
        <w:t xml:space="preserve">que ostenten las leyendas </w:t>
      </w:r>
      <w:r w:rsidR="0072757C" w:rsidRPr="00121159">
        <w:rPr>
          <w:rFonts w:cs="Arial"/>
          <w:b/>
          <w:bCs/>
          <w:color w:val="000000"/>
          <w:szCs w:val="20"/>
        </w:rPr>
        <w:t>“</w:t>
      </w:r>
      <w:proofErr w:type="spellStart"/>
      <w:r w:rsidR="0072757C" w:rsidRPr="00121159">
        <w:rPr>
          <w:rFonts w:cs="Arial"/>
          <w:b/>
          <w:bCs/>
          <w:color w:val="000000"/>
          <w:szCs w:val="20"/>
        </w:rPr>
        <w:t>Only</w:t>
      </w:r>
      <w:proofErr w:type="spellEnd"/>
      <w:r w:rsidR="0072757C" w:rsidRPr="00121159">
        <w:rPr>
          <w:rFonts w:cs="Arial"/>
          <w:b/>
          <w:bCs/>
          <w:color w:val="000000"/>
          <w:szCs w:val="20"/>
        </w:rPr>
        <w:t xml:space="preserve"> </w:t>
      </w:r>
      <w:proofErr w:type="spellStart"/>
      <w:r w:rsidR="0072757C" w:rsidRPr="00121159">
        <w:rPr>
          <w:rFonts w:cs="Arial"/>
          <w:b/>
          <w:bCs/>
          <w:color w:val="000000"/>
          <w:szCs w:val="20"/>
        </w:rPr>
        <w:t>Export</w:t>
      </w:r>
      <w:proofErr w:type="spellEnd"/>
      <w:r w:rsidR="0072757C" w:rsidRPr="00121159">
        <w:rPr>
          <w:rFonts w:cs="Arial"/>
          <w:b/>
          <w:bCs/>
          <w:color w:val="000000"/>
          <w:szCs w:val="20"/>
        </w:rPr>
        <w:t>”</w:t>
      </w:r>
      <w:r w:rsidR="0072757C" w:rsidRPr="00121159">
        <w:rPr>
          <w:rFonts w:cs="Arial"/>
          <w:bCs/>
          <w:color w:val="000000"/>
          <w:szCs w:val="20"/>
        </w:rPr>
        <w:t xml:space="preserve"> ni </w:t>
      </w:r>
      <w:r w:rsidR="0072757C" w:rsidRPr="00121159">
        <w:rPr>
          <w:rFonts w:cs="Arial"/>
          <w:b/>
          <w:bCs/>
          <w:color w:val="000000"/>
          <w:szCs w:val="20"/>
        </w:rPr>
        <w:t>“</w:t>
      </w:r>
      <w:proofErr w:type="spellStart"/>
      <w:r w:rsidR="0072757C" w:rsidRPr="00121159">
        <w:rPr>
          <w:rFonts w:cs="Arial"/>
          <w:b/>
          <w:bCs/>
          <w:color w:val="000000"/>
          <w:szCs w:val="20"/>
        </w:rPr>
        <w:t>Only</w:t>
      </w:r>
      <w:proofErr w:type="spellEnd"/>
      <w:r w:rsidR="0072757C" w:rsidRPr="00121159">
        <w:rPr>
          <w:rFonts w:cs="Arial"/>
          <w:b/>
          <w:bCs/>
          <w:color w:val="000000"/>
          <w:szCs w:val="20"/>
        </w:rPr>
        <w:t xml:space="preserve"> </w:t>
      </w:r>
      <w:proofErr w:type="spellStart"/>
      <w:r w:rsidR="0072757C" w:rsidRPr="00121159">
        <w:rPr>
          <w:rFonts w:cs="Arial"/>
          <w:b/>
          <w:bCs/>
          <w:color w:val="000000"/>
          <w:szCs w:val="20"/>
        </w:rPr>
        <w:t>Investigation</w:t>
      </w:r>
      <w:proofErr w:type="spellEnd"/>
      <w:r w:rsidR="0072757C" w:rsidRPr="00121159">
        <w:rPr>
          <w:rFonts w:cs="Arial"/>
          <w:b/>
          <w:bCs/>
          <w:color w:val="000000"/>
          <w:szCs w:val="20"/>
        </w:rPr>
        <w:t>”</w:t>
      </w:r>
      <w:r w:rsidR="0072757C" w:rsidRPr="00121159">
        <w:rPr>
          <w:rFonts w:cs="Arial"/>
          <w:bCs/>
          <w:color w:val="000000"/>
          <w:szCs w:val="20"/>
        </w:rPr>
        <w:t xml:space="preserve">, equipos </w:t>
      </w:r>
      <w:r w:rsidR="0072757C" w:rsidRPr="00121159">
        <w:rPr>
          <w:rFonts w:cs="Arial"/>
          <w:b/>
          <w:color w:val="000000"/>
          <w:szCs w:val="20"/>
        </w:rPr>
        <w:t>reconstruidos</w:t>
      </w:r>
      <w:r w:rsidR="0072757C" w:rsidRPr="00121159">
        <w:rPr>
          <w:rFonts w:cs="Arial"/>
          <w:bCs/>
          <w:color w:val="000000"/>
          <w:szCs w:val="20"/>
        </w:rPr>
        <w:t xml:space="preserve">, </w:t>
      </w:r>
      <w:r w:rsidR="0072757C" w:rsidRPr="00121159">
        <w:rPr>
          <w:rFonts w:cs="Arial"/>
          <w:b/>
          <w:color w:val="000000"/>
          <w:szCs w:val="20"/>
        </w:rPr>
        <w:t>descontinuados</w:t>
      </w:r>
      <w:r w:rsidR="0072757C" w:rsidRPr="00121159">
        <w:rPr>
          <w:rFonts w:cs="Arial"/>
          <w:bCs/>
          <w:color w:val="000000"/>
          <w:szCs w:val="20"/>
        </w:rPr>
        <w:t xml:space="preserve"> o cuyo uso </w:t>
      </w:r>
      <w:r w:rsidR="0072757C" w:rsidRPr="00121159">
        <w:rPr>
          <w:rFonts w:cs="Arial"/>
          <w:b/>
          <w:color w:val="000000"/>
          <w:szCs w:val="20"/>
        </w:rPr>
        <w:t>no se autorice en el país de origen</w:t>
      </w:r>
      <w:r w:rsidR="0072757C" w:rsidRPr="00121159">
        <w:rPr>
          <w:rFonts w:cs="Arial"/>
          <w:bCs/>
          <w:color w:val="000000"/>
          <w:szCs w:val="20"/>
        </w:rPr>
        <w:t xml:space="preserve">, o que cuenten con </w:t>
      </w:r>
      <w:r w:rsidR="0072757C" w:rsidRPr="00121159">
        <w:rPr>
          <w:rFonts w:cs="Arial"/>
          <w:b/>
          <w:color w:val="000000"/>
          <w:szCs w:val="20"/>
        </w:rPr>
        <w:t>alertas médicas</w:t>
      </w:r>
      <w:r w:rsidR="0072757C" w:rsidRPr="00121159">
        <w:rPr>
          <w:rFonts w:cs="Arial"/>
          <w:bCs/>
          <w:color w:val="000000"/>
          <w:szCs w:val="20"/>
        </w:rPr>
        <w:t xml:space="preserve"> o de concentraciones por parte de las Autoridades Sanitarias Mexicanas o de cualquier país, que instruyan su retiro del mercado.</w:t>
      </w:r>
    </w:p>
    <w:p w14:paraId="724122A7" w14:textId="77777777" w:rsidR="0072757C" w:rsidRPr="00121159" w:rsidRDefault="0072757C" w:rsidP="0072757C">
      <w:pPr>
        <w:pStyle w:val="Prrafodelista"/>
        <w:ind w:left="426" w:right="51"/>
        <w:rPr>
          <w:rFonts w:cs="Arial"/>
          <w:bCs/>
          <w:color w:val="000000"/>
          <w:szCs w:val="20"/>
        </w:rPr>
      </w:pPr>
    </w:p>
    <w:p w14:paraId="47DB50FC" w14:textId="77777777" w:rsidR="0072757C" w:rsidRPr="00121159" w:rsidRDefault="0072757C" w:rsidP="00935CA5">
      <w:pPr>
        <w:pStyle w:val="Prrafodelista"/>
        <w:numPr>
          <w:ilvl w:val="0"/>
          <w:numId w:val="4"/>
        </w:numPr>
        <w:tabs>
          <w:tab w:val="left" w:pos="9781"/>
        </w:tabs>
        <w:suppressAutoHyphens/>
        <w:spacing w:after="0"/>
        <w:ind w:left="426" w:right="51" w:hanging="284"/>
        <w:contextualSpacing w:val="0"/>
        <w:rPr>
          <w:rFonts w:cs="Arial"/>
          <w:color w:val="000000"/>
          <w:szCs w:val="20"/>
        </w:rPr>
      </w:pPr>
      <w:r w:rsidRPr="00121159">
        <w:rPr>
          <w:rFonts w:cs="Arial"/>
          <w:b/>
          <w:color w:val="000000"/>
          <w:szCs w:val="20"/>
        </w:rPr>
        <w:t xml:space="preserve">Recepción de equipo de </w:t>
      </w:r>
      <w:r w:rsidR="00F964F2" w:rsidRPr="00121159">
        <w:rPr>
          <w:rFonts w:cs="Arial"/>
          <w:b/>
          <w:color w:val="000000"/>
          <w:szCs w:val="20"/>
        </w:rPr>
        <w:t>laboratorio</w:t>
      </w:r>
      <w:r w:rsidRPr="00121159">
        <w:rPr>
          <w:rFonts w:cs="Arial"/>
          <w:b/>
          <w:color w:val="000000"/>
          <w:szCs w:val="20"/>
        </w:rPr>
        <w:t xml:space="preserve"> y complementario.</w:t>
      </w:r>
      <w:r w:rsidRPr="00121159">
        <w:rPr>
          <w:rFonts w:cs="Arial"/>
          <w:color w:val="000000"/>
          <w:szCs w:val="20"/>
        </w:rPr>
        <w:t xml:space="preserve"> La recepción de los equipos para su instalación será responsabilidad del </w:t>
      </w:r>
      <w:r w:rsidR="00A36B8B" w:rsidRPr="00121159">
        <w:rPr>
          <w:rFonts w:cs="Arial"/>
          <w:szCs w:val="20"/>
        </w:rPr>
        <w:t>Jefe o Encargado del Laboratorio Clínico</w:t>
      </w:r>
      <w:r w:rsidRPr="00121159">
        <w:rPr>
          <w:rFonts w:cs="Arial"/>
          <w:szCs w:val="20"/>
        </w:rPr>
        <w:t xml:space="preserve">, </w:t>
      </w:r>
      <w:r w:rsidRPr="00121159">
        <w:rPr>
          <w:rFonts w:cs="Arial"/>
          <w:color w:val="000000"/>
          <w:szCs w:val="20"/>
        </w:rPr>
        <w:t xml:space="preserve">quienes deberán constatar que los equipos entregados sean los ofertados por el licitante </w:t>
      </w:r>
      <w:r w:rsidR="002A40FC" w:rsidRPr="00121159">
        <w:rPr>
          <w:rFonts w:cs="Arial"/>
          <w:color w:val="000000"/>
          <w:szCs w:val="20"/>
        </w:rPr>
        <w:t>en su propuesta técnica para esa</w:t>
      </w:r>
      <w:r w:rsidR="00D239D4" w:rsidRPr="00121159">
        <w:rPr>
          <w:rFonts w:cs="Arial"/>
          <w:color w:val="000000"/>
          <w:szCs w:val="20"/>
        </w:rPr>
        <w:t xml:space="preserve"> Partida, </w:t>
      </w:r>
      <w:r w:rsidRPr="00121159">
        <w:rPr>
          <w:rFonts w:cs="Arial"/>
          <w:color w:val="000000"/>
          <w:szCs w:val="20"/>
        </w:rPr>
        <w:t xml:space="preserve">verificando la </w:t>
      </w:r>
      <w:r w:rsidR="00D31066" w:rsidRPr="00121159">
        <w:rPr>
          <w:rFonts w:cs="Arial"/>
          <w:color w:val="000000"/>
          <w:szCs w:val="20"/>
        </w:rPr>
        <w:t xml:space="preserve">fecha de fabricación de los equipos y la </w:t>
      </w:r>
      <w:r w:rsidRPr="00121159">
        <w:rPr>
          <w:rFonts w:cs="Arial"/>
          <w:color w:val="000000"/>
          <w:szCs w:val="20"/>
        </w:rPr>
        <w:t>documentación que acompaña</w:t>
      </w:r>
      <w:r w:rsidR="00140FFE" w:rsidRPr="00121159">
        <w:rPr>
          <w:rFonts w:cs="Arial"/>
          <w:color w:val="000000"/>
          <w:szCs w:val="20"/>
        </w:rPr>
        <w:t xml:space="preserve"> </w:t>
      </w:r>
      <w:r w:rsidRPr="00121159">
        <w:rPr>
          <w:rFonts w:cs="Arial"/>
          <w:color w:val="000000"/>
          <w:szCs w:val="20"/>
        </w:rPr>
        <w:t xml:space="preserve">a dicho equipo, para proceder a </w:t>
      </w:r>
      <w:r w:rsidR="002A40FC" w:rsidRPr="00121159">
        <w:rPr>
          <w:rFonts w:cs="Arial"/>
          <w:color w:val="000000"/>
          <w:szCs w:val="20"/>
        </w:rPr>
        <w:t>la formalización de la recepción</w:t>
      </w:r>
      <w:r w:rsidRPr="00121159">
        <w:rPr>
          <w:rFonts w:cs="Arial"/>
          <w:color w:val="000000"/>
          <w:szCs w:val="20"/>
        </w:rPr>
        <w:t xml:space="preserve">, debiendo </w:t>
      </w:r>
      <w:proofErr w:type="spellStart"/>
      <w:r w:rsidRPr="00121159">
        <w:rPr>
          <w:rFonts w:cs="Arial"/>
          <w:color w:val="000000"/>
          <w:szCs w:val="20"/>
        </w:rPr>
        <w:t>requisitar</w:t>
      </w:r>
      <w:proofErr w:type="spellEnd"/>
      <w:r w:rsidR="002A40FC" w:rsidRPr="00121159">
        <w:rPr>
          <w:rFonts w:cs="Arial"/>
          <w:color w:val="000000"/>
          <w:szCs w:val="20"/>
        </w:rPr>
        <w:t>,</w:t>
      </w:r>
      <w:r w:rsidRPr="00121159">
        <w:rPr>
          <w:rFonts w:cs="Arial"/>
          <w:color w:val="000000"/>
          <w:szCs w:val="20"/>
        </w:rPr>
        <w:t xml:space="preserve"> por </w:t>
      </w:r>
      <w:r w:rsidR="002A40FC" w:rsidRPr="00121159">
        <w:rPr>
          <w:rFonts w:cs="Arial"/>
          <w:color w:val="000000"/>
          <w:szCs w:val="20"/>
        </w:rPr>
        <w:t xml:space="preserve">cada </w:t>
      </w:r>
      <w:r w:rsidRPr="00121159">
        <w:rPr>
          <w:rFonts w:cs="Arial"/>
          <w:color w:val="000000"/>
          <w:szCs w:val="20"/>
        </w:rPr>
        <w:t xml:space="preserve">equipo recibido </w:t>
      </w:r>
      <w:r w:rsidR="002A40FC" w:rsidRPr="00121159">
        <w:rPr>
          <w:rFonts w:cs="Arial"/>
          <w:color w:val="000000"/>
          <w:szCs w:val="20"/>
        </w:rPr>
        <w:t>el correspondiente</w:t>
      </w:r>
      <w:r w:rsidRPr="00121159">
        <w:rPr>
          <w:rFonts w:cs="Arial"/>
          <w:color w:val="000000"/>
          <w:szCs w:val="20"/>
        </w:rPr>
        <w:t xml:space="preserve"> </w:t>
      </w:r>
      <w:r w:rsidR="00531DF6" w:rsidRPr="00121159">
        <w:rPr>
          <w:rFonts w:cs="Arial"/>
          <w:b/>
          <w:szCs w:val="20"/>
        </w:rPr>
        <w:t>Anexo T4 “Cédula de Recepción de Equipos”</w:t>
      </w:r>
      <w:r w:rsidR="002A40FC" w:rsidRPr="00121159">
        <w:rPr>
          <w:rFonts w:cs="Arial"/>
          <w:szCs w:val="20"/>
        </w:rPr>
        <w:t xml:space="preserve"> y </w:t>
      </w:r>
      <w:r w:rsidRPr="00121159">
        <w:rPr>
          <w:rFonts w:cs="Arial"/>
          <w:b/>
          <w:szCs w:val="20"/>
        </w:rPr>
        <w:t>T4.1 “Cédula de Puesta a Punto</w:t>
      </w:r>
      <w:r w:rsidR="00531DF6" w:rsidRPr="00121159">
        <w:rPr>
          <w:rFonts w:cs="Arial"/>
          <w:b/>
          <w:szCs w:val="20"/>
        </w:rPr>
        <w:t>”</w:t>
      </w:r>
      <w:r w:rsidRPr="00121159">
        <w:rPr>
          <w:rFonts w:cs="Arial"/>
          <w:color w:val="000000"/>
          <w:szCs w:val="20"/>
        </w:rPr>
        <w:t>,</w:t>
      </w:r>
      <w:r w:rsidR="00140FFE" w:rsidRPr="00121159">
        <w:rPr>
          <w:rFonts w:cs="Arial"/>
          <w:color w:val="000000"/>
          <w:szCs w:val="20"/>
        </w:rPr>
        <w:t xml:space="preserve"> </w:t>
      </w:r>
      <w:r w:rsidRPr="00121159">
        <w:rPr>
          <w:rFonts w:cs="Arial"/>
          <w:color w:val="000000"/>
          <w:szCs w:val="20"/>
        </w:rPr>
        <w:t>con lo que autoriza se proceda a su instalación</w:t>
      </w:r>
      <w:r w:rsidRPr="00121159">
        <w:rPr>
          <w:rFonts w:cs="Arial"/>
          <w:b/>
          <w:color w:val="000000"/>
          <w:szCs w:val="20"/>
        </w:rPr>
        <w:t xml:space="preserve">. </w:t>
      </w:r>
    </w:p>
    <w:p w14:paraId="43BEB82D" w14:textId="77777777" w:rsidR="0072757C" w:rsidRPr="00121159" w:rsidRDefault="0072757C" w:rsidP="00935CA5">
      <w:pPr>
        <w:pStyle w:val="Prrafodelista"/>
        <w:tabs>
          <w:tab w:val="left" w:pos="9781"/>
        </w:tabs>
        <w:suppressAutoHyphens/>
        <w:ind w:left="426" w:right="51" w:hanging="284"/>
        <w:rPr>
          <w:rFonts w:cs="Arial"/>
          <w:color w:val="000000"/>
          <w:szCs w:val="20"/>
        </w:rPr>
      </w:pPr>
    </w:p>
    <w:p w14:paraId="06AC6E05" w14:textId="77777777" w:rsidR="0072757C" w:rsidRPr="00121159" w:rsidRDefault="0072757C" w:rsidP="00935CA5">
      <w:pPr>
        <w:pStyle w:val="Prrafodelista"/>
        <w:numPr>
          <w:ilvl w:val="0"/>
          <w:numId w:val="4"/>
        </w:numPr>
        <w:tabs>
          <w:tab w:val="left" w:pos="9781"/>
        </w:tabs>
        <w:suppressAutoHyphens/>
        <w:spacing w:after="0"/>
        <w:ind w:left="426" w:right="51" w:hanging="284"/>
        <w:contextualSpacing w:val="0"/>
        <w:rPr>
          <w:rFonts w:cs="Arial"/>
          <w:color w:val="000000"/>
          <w:szCs w:val="20"/>
        </w:rPr>
      </w:pPr>
      <w:r w:rsidRPr="00121159">
        <w:rPr>
          <w:rFonts w:cs="Arial"/>
          <w:b/>
          <w:color w:val="000000"/>
          <w:szCs w:val="20"/>
        </w:rPr>
        <w:t xml:space="preserve">Instalación. La instalación y puesta a punto </w:t>
      </w:r>
      <w:r w:rsidRPr="00121159">
        <w:rPr>
          <w:rFonts w:cs="Arial"/>
          <w:szCs w:val="20"/>
        </w:rPr>
        <w:t xml:space="preserve">de los equipos solicitados para la prestación del servicio objeto del presente, </w:t>
      </w:r>
      <w:r w:rsidRPr="00121159">
        <w:rPr>
          <w:rFonts w:cs="Arial"/>
          <w:b/>
          <w:szCs w:val="20"/>
        </w:rPr>
        <w:t xml:space="preserve">será estricta responsabilidad del </w:t>
      </w:r>
      <w:r w:rsidR="00BD0C92" w:rsidRPr="00121159">
        <w:rPr>
          <w:rFonts w:cs="Arial"/>
          <w:b/>
          <w:szCs w:val="20"/>
        </w:rPr>
        <w:t>Licitante Adjudicado</w:t>
      </w:r>
      <w:r w:rsidRPr="00121159">
        <w:rPr>
          <w:rFonts w:cs="Arial"/>
          <w:szCs w:val="20"/>
        </w:rPr>
        <w:t xml:space="preserve"> </w:t>
      </w:r>
      <w:r w:rsidR="00D76280" w:rsidRPr="00121159">
        <w:rPr>
          <w:rFonts w:cs="Arial"/>
          <w:szCs w:val="20"/>
        </w:rPr>
        <w:t>a</w:t>
      </w:r>
      <w:r w:rsidRPr="00121159">
        <w:rPr>
          <w:rFonts w:cs="Arial"/>
          <w:szCs w:val="20"/>
        </w:rPr>
        <w:t xml:space="preserve"> cada </w:t>
      </w:r>
      <w:r w:rsidRPr="00121159">
        <w:rPr>
          <w:rFonts w:cs="Arial"/>
          <w:szCs w:val="20"/>
        </w:rPr>
        <w:lastRenderedPageBreak/>
        <w:t xml:space="preserve">Partida, cuya supervisión estará a cargo de la </w:t>
      </w:r>
      <w:r w:rsidRPr="00121159">
        <w:rPr>
          <w:rFonts w:cs="Arial"/>
          <w:b/>
          <w:szCs w:val="20"/>
          <w:lang w:eastAsia="es-MX"/>
        </w:rPr>
        <w:t>Persona designada como enlace</w:t>
      </w:r>
      <w:r w:rsidR="00140FFE" w:rsidRPr="00121159">
        <w:rPr>
          <w:rFonts w:cs="Arial"/>
          <w:b/>
          <w:szCs w:val="20"/>
          <w:lang w:eastAsia="es-MX"/>
        </w:rPr>
        <w:t xml:space="preserve"> </w:t>
      </w:r>
      <w:r w:rsidR="00C944A4" w:rsidRPr="00121159">
        <w:rPr>
          <w:rFonts w:cs="Arial"/>
          <w:b/>
          <w:szCs w:val="20"/>
          <w:lang w:eastAsia="es-MX"/>
        </w:rPr>
        <w:t xml:space="preserve">por el </w:t>
      </w:r>
      <w:r w:rsidR="00BD0C92" w:rsidRPr="00121159">
        <w:rPr>
          <w:rFonts w:cs="Arial"/>
          <w:b/>
          <w:szCs w:val="20"/>
          <w:lang w:eastAsia="es-MX"/>
        </w:rPr>
        <w:t>Licitante Adjudicado</w:t>
      </w:r>
      <w:r w:rsidR="00C944A4" w:rsidRPr="00121159">
        <w:rPr>
          <w:rFonts w:cs="Arial"/>
          <w:szCs w:val="20"/>
          <w:lang w:eastAsia="es-MX"/>
        </w:rPr>
        <w:t xml:space="preserve"> </w:t>
      </w:r>
      <w:r w:rsidR="00384718" w:rsidRPr="00121159">
        <w:rPr>
          <w:rFonts w:cs="Arial"/>
          <w:szCs w:val="20"/>
          <w:lang w:eastAsia="es-MX"/>
        </w:rPr>
        <w:t>a cada Partida</w:t>
      </w:r>
      <w:r w:rsidR="00F964F2" w:rsidRPr="00121159">
        <w:rPr>
          <w:rFonts w:cs="Arial"/>
          <w:szCs w:val="20"/>
          <w:lang w:eastAsia="es-MX"/>
        </w:rPr>
        <w:t>,</w:t>
      </w:r>
      <w:r w:rsidR="00384718" w:rsidRPr="00121159">
        <w:rPr>
          <w:rFonts w:cs="Arial"/>
          <w:szCs w:val="20"/>
          <w:lang w:eastAsia="es-MX"/>
        </w:rPr>
        <w:t xml:space="preserve"> </w:t>
      </w:r>
      <w:r w:rsidRPr="00121159">
        <w:rPr>
          <w:rFonts w:cs="Arial"/>
          <w:szCs w:val="20"/>
        </w:rPr>
        <w:t xml:space="preserve">y del </w:t>
      </w:r>
      <w:r w:rsidR="00A36B8B" w:rsidRPr="00121159">
        <w:rPr>
          <w:rFonts w:cs="Arial"/>
          <w:szCs w:val="20"/>
        </w:rPr>
        <w:t>Jefe o Encargado del Laboratorio Clínico</w:t>
      </w:r>
      <w:r w:rsidRPr="00121159">
        <w:rPr>
          <w:rFonts w:cs="Arial"/>
          <w:szCs w:val="20"/>
        </w:rPr>
        <w:t xml:space="preserve">, </w:t>
      </w:r>
      <w:r w:rsidR="00D239D4" w:rsidRPr="00121159">
        <w:rPr>
          <w:rFonts w:cs="Arial"/>
          <w:szCs w:val="20"/>
        </w:rPr>
        <w:t xml:space="preserve">verificando las condiciones de instalación y operación del equipo, </w:t>
      </w:r>
      <w:r w:rsidRPr="00121159">
        <w:rPr>
          <w:rFonts w:cs="Arial"/>
          <w:szCs w:val="20"/>
        </w:rPr>
        <w:t xml:space="preserve">para lo cual se utilizará el formato contenido en el </w:t>
      </w:r>
      <w:r w:rsidR="00531DF6" w:rsidRPr="00121159">
        <w:rPr>
          <w:rFonts w:cs="Arial"/>
          <w:b/>
          <w:szCs w:val="20"/>
        </w:rPr>
        <w:t>T4.1 “Cédula de Puesta a Punto”</w:t>
      </w:r>
      <w:r w:rsidRPr="00121159">
        <w:rPr>
          <w:rFonts w:cs="Arial"/>
          <w:szCs w:val="20"/>
        </w:rPr>
        <w:t xml:space="preserve">, verificando </w:t>
      </w:r>
      <w:r w:rsidRPr="00121159">
        <w:rPr>
          <w:rFonts w:cs="Arial"/>
          <w:bCs/>
          <w:szCs w:val="20"/>
        </w:rPr>
        <w:t>la realización de los estudios</w:t>
      </w:r>
      <w:r w:rsidRPr="00121159">
        <w:rPr>
          <w:rFonts w:cs="Arial"/>
          <w:bCs/>
          <w:color w:val="000000"/>
          <w:szCs w:val="20"/>
        </w:rPr>
        <w:t xml:space="preserve"> conforme </w:t>
      </w:r>
      <w:r w:rsidR="00D239D4" w:rsidRPr="00121159">
        <w:rPr>
          <w:rFonts w:cs="Arial"/>
          <w:bCs/>
          <w:color w:val="000000"/>
          <w:szCs w:val="20"/>
        </w:rPr>
        <w:t xml:space="preserve">a la Normatividad vigente y </w:t>
      </w:r>
      <w:r w:rsidRPr="00121159">
        <w:rPr>
          <w:rFonts w:cs="Arial"/>
          <w:bCs/>
          <w:color w:val="000000"/>
          <w:szCs w:val="20"/>
        </w:rPr>
        <w:t>a lo solicitado</w:t>
      </w:r>
      <w:r w:rsidR="00D239D4" w:rsidRPr="00121159">
        <w:rPr>
          <w:rFonts w:cs="Arial"/>
          <w:bCs/>
          <w:color w:val="000000"/>
          <w:szCs w:val="20"/>
        </w:rPr>
        <w:t xml:space="preserve"> en el presente Anexo Técnico</w:t>
      </w:r>
      <w:r w:rsidRPr="00121159">
        <w:rPr>
          <w:rFonts w:cs="Arial"/>
          <w:bCs/>
          <w:color w:val="000000"/>
          <w:szCs w:val="20"/>
        </w:rPr>
        <w:t>.</w:t>
      </w:r>
    </w:p>
    <w:p w14:paraId="200556DD" w14:textId="77777777" w:rsidR="00B91D25" w:rsidRPr="00121159" w:rsidRDefault="00B91D25" w:rsidP="00B91D25">
      <w:pPr>
        <w:pStyle w:val="Prrafodelista"/>
        <w:rPr>
          <w:rFonts w:cs="Arial"/>
          <w:color w:val="000000"/>
          <w:szCs w:val="20"/>
        </w:rPr>
      </w:pPr>
    </w:p>
    <w:p w14:paraId="07E213BC" w14:textId="5D440438" w:rsidR="0072757C" w:rsidRPr="00121159" w:rsidRDefault="00B91D25" w:rsidP="00B91D25">
      <w:pPr>
        <w:pStyle w:val="Prrafodelista"/>
        <w:tabs>
          <w:tab w:val="left" w:pos="-142"/>
          <w:tab w:val="left" w:pos="567"/>
        </w:tabs>
        <w:ind w:left="426" w:right="51"/>
        <w:rPr>
          <w:rFonts w:cs="Arial"/>
          <w:szCs w:val="20"/>
        </w:rPr>
      </w:pPr>
      <w:r w:rsidRPr="00121159">
        <w:rPr>
          <w:rFonts w:cs="Arial"/>
          <w:szCs w:val="20"/>
        </w:rPr>
        <w:t xml:space="preserve">El </w:t>
      </w:r>
      <w:r w:rsidR="00BD0C92" w:rsidRPr="00121159">
        <w:rPr>
          <w:rFonts w:cs="Arial"/>
          <w:szCs w:val="20"/>
        </w:rPr>
        <w:t>Licitante Adjudicado</w:t>
      </w:r>
      <w:r w:rsidR="002807B8" w:rsidRPr="00121159">
        <w:rPr>
          <w:rFonts w:cs="Arial"/>
          <w:szCs w:val="20"/>
        </w:rPr>
        <w:t xml:space="preserve"> a cada Partida </w:t>
      </w:r>
      <w:r w:rsidRPr="00121159">
        <w:rPr>
          <w:rFonts w:cs="Arial"/>
          <w:szCs w:val="20"/>
        </w:rPr>
        <w:t xml:space="preserve">deberá elaborar </w:t>
      </w:r>
      <w:r w:rsidR="00D76280" w:rsidRPr="00121159">
        <w:rPr>
          <w:rFonts w:cs="Arial"/>
          <w:szCs w:val="20"/>
        </w:rPr>
        <w:t xml:space="preserve">para cada equipo, </w:t>
      </w:r>
      <w:r w:rsidRPr="00121159">
        <w:rPr>
          <w:rFonts w:cs="Arial"/>
          <w:szCs w:val="20"/>
        </w:rPr>
        <w:t xml:space="preserve">el </w:t>
      </w:r>
      <w:r w:rsidRPr="00121159">
        <w:rPr>
          <w:rFonts w:cs="Arial"/>
          <w:b/>
          <w:szCs w:val="20"/>
        </w:rPr>
        <w:t>Anexo T4.1 “Cédula puesta a punto”</w:t>
      </w:r>
      <w:r w:rsidRPr="00121159">
        <w:rPr>
          <w:rFonts w:cs="Arial"/>
          <w:szCs w:val="20"/>
        </w:rPr>
        <w:t xml:space="preserve"> debidamente requisitada en cada uno de sus incisos</w:t>
      </w:r>
      <w:r w:rsidR="00BE5391" w:rsidRPr="00121159">
        <w:rPr>
          <w:rFonts w:cs="Arial"/>
          <w:szCs w:val="20"/>
        </w:rPr>
        <w:t>, adjuntando evidencia fotográfica</w:t>
      </w:r>
      <w:r w:rsidRPr="00121159">
        <w:rPr>
          <w:rFonts w:cs="Arial"/>
          <w:szCs w:val="20"/>
        </w:rPr>
        <w:t xml:space="preserve"> y formalizarla</w:t>
      </w:r>
      <w:r w:rsidR="008A0273" w:rsidRPr="00121159">
        <w:rPr>
          <w:rFonts w:cs="Arial"/>
          <w:szCs w:val="20"/>
        </w:rPr>
        <w:t xml:space="preserve"> en conjunto con el </w:t>
      </w:r>
      <w:r w:rsidR="00A36B8B" w:rsidRPr="00121159">
        <w:rPr>
          <w:rFonts w:cs="Arial"/>
          <w:szCs w:val="20"/>
        </w:rPr>
        <w:t>Jefe o Encargado del Laboratorio Clínico</w:t>
      </w:r>
      <w:r w:rsidRPr="00121159">
        <w:rPr>
          <w:rFonts w:cs="Arial"/>
          <w:szCs w:val="20"/>
        </w:rPr>
        <w:t xml:space="preserve">, </w:t>
      </w:r>
      <w:r w:rsidRPr="00121159">
        <w:rPr>
          <w:rFonts w:cs="Arial"/>
          <w:b/>
          <w:bCs/>
          <w:szCs w:val="20"/>
        </w:rPr>
        <w:t xml:space="preserve">dentro de los </w:t>
      </w:r>
      <w:r w:rsidR="006742BA">
        <w:rPr>
          <w:rFonts w:cs="Arial"/>
          <w:b/>
          <w:bCs/>
          <w:sz w:val="18"/>
          <w:szCs w:val="18"/>
          <w:lang w:eastAsia="es-ES"/>
        </w:rPr>
        <w:t>90 (noventa</w:t>
      </w:r>
      <w:r w:rsidR="006742BA" w:rsidRPr="00BB1C1D">
        <w:rPr>
          <w:rFonts w:cs="Arial"/>
          <w:b/>
          <w:bCs/>
          <w:sz w:val="18"/>
          <w:szCs w:val="18"/>
          <w:lang w:eastAsia="es-ES"/>
        </w:rPr>
        <w:t>) días naturales</w:t>
      </w:r>
      <w:r w:rsidR="006742BA">
        <w:rPr>
          <w:rFonts w:cs="Arial"/>
          <w:sz w:val="18"/>
          <w:szCs w:val="18"/>
          <w:lang w:eastAsia="es-ES"/>
        </w:rPr>
        <w:t xml:space="preserve"> contados a partir del siguiente día natural de la emisión y notificación del fallo</w:t>
      </w:r>
      <w:r w:rsidRPr="00121159">
        <w:rPr>
          <w:rFonts w:cs="Arial"/>
          <w:b/>
          <w:bCs/>
          <w:szCs w:val="20"/>
        </w:rPr>
        <w:t xml:space="preserve">, mismo que deberá entregar en original al </w:t>
      </w:r>
      <w:r w:rsidR="00A36B8B" w:rsidRPr="00121159">
        <w:rPr>
          <w:rFonts w:cs="Arial"/>
          <w:b/>
          <w:bCs/>
          <w:szCs w:val="20"/>
        </w:rPr>
        <w:t>Jefe o Encargado del Laboratorio Clínico</w:t>
      </w:r>
      <w:r w:rsidRPr="00121159">
        <w:rPr>
          <w:rFonts w:cs="Arial"/>
          <w:b/>
          <w:bCs/>
          <w:szCs w:val="20"/>
        </w:rPr>
        <w:t xml:space="preserve"> y en copia digital a la </w:t>
      </w:r>
      <w:r w:rsidR="009468EA" w:rsidRPr="00121159">
        <w:rPr>
          <w:rFonts w:cs="Arial"/>
          <w:b/>
          <w:bCs/>
          <w:szCs w:val="20"/>
        </w:rPr>
        <w:t>CPSMA/</w:t>
      </w:r>
      <w:r w:rsidRPr="00121159">
        <w:rPr>
          <w:rFonts w:cs="Arial"/>
          <w:b/>
          <w:bCs/>
          <w:szCs w:val="20"/>
        </w:rPr>
        <w:t>CTS</w:t>
      </w:r>
      <w:r w:rsidR="00D76280" w:rsidRPr="00121159">
        <w:rPr>
          <w:rFonts w:cs="Arial"/>
          <w:b/>
          <w:bCs/>
          <w:szCs w:val="20"/>
        </w:rPr>
        <w:t>M</w:t>
      </w:r>
      <w:r w:rsidRPr="00121159">
        <w:rPr>
          <w:rFonts w:cs="Arial"/>
          <w:b/>
          <w:bCs/>
          <w:szCs w:val="20"/>
        </w:rPr>
        <w:t xml:space="preserve">I al correo electrónico </w:t>
      </w:r>
      <w:hyperlink r:id="rId11" w:history="1">
        <w:r w:rsidR="002372B2" w:rsidRPr="00121159">
          <w:rPr>
            <w:rStyle w:val="Hipervnculo"/>
            <w:rFonts w:cs="Arial"/>
            <w:b/>
            <w:bCs/>
            <w:szCs w:val="20"/>
          </w:rPr>
          <w:t>ctsi.elc@imss.gob.mx</w:t>
        </w:r>
      </w:hyperlink>
      <w:r w:rsidRPr="00121159">
        <w:rPr>
          <w:rFonts w:cs="Arial"/>
          <w:b/>
          <w:bCs/>
          <w:szCs w:val="20"/>
        </w:rPr>
        <w:t>.</w:t>
      </w:r>
      <w:r w:rsidR="001205D6" w:rsidRPr="00121159">
        <w:rPr>
          <w:rFonts w:cs="Arial"/>
          <w:szCs w:val="20"/>
        </w:rPr>
        <w:t xml:space="preserve"> </w:t>
      </w:r>
      <w:r w:rsidR="001205D6" w:rsidRPr="00121159">
        <w:rPr>
          <w:rFonts w:cs="Arial"/>
          <w:color w:val="000000"/>
          <w:szCs w:val="20"/>
        </w:rPr>
        <w:t xml:space="preserve">El Licitante Adjudicado a cada partida deberá entregar los </w:t>
      </w:r>
      <w:r w:rsidR="001205D6" w:rsidRPr="00121159">
        <w:rPr>
          <w:rFonts w:cs="Arial"/>
          <w:b/>
          <w:bCs/>
          <w:color w:val="000000"/>
          <w:szCs w:val="20"/>
        </w:rPr>
        <w:t>manuales de operación</w:t>
      </w:r>
      <w:r w:rsidR="001205D6" w:rsidRPr="00121159">
        <w:rPr>
          <w:rFonts w:cs="Arial"/>
          <w:color w:val="000000"/>
          <w:szCs w:val="20"/>
        </w:rPr>
        <w:t xml:space="preserve"> completos y en idioma español, o en su caso la traducción respectiva al español, de manera impresa y</w:t>
      </w:r>
      <w:r w:rsidR="00E31E56" w:rsidRPr="00121159">
        <w:rPr>
          <w:rFonts w:cs="Arial"/>
          <w:color w:val="000000"/>
          <w:szCs w:val="20"/>
        </w:rPr>
        <w:t>/o</w:t>
      </w:r>
      <w:r w:rsidR="001205D6" w:rsidRPr="00121159">
        <w:rPr>
          <w:rFonts w:cs="Arial"/>
          <w:color w:val="000000"/>
          <w:szCs w:val="20"/>
        </w:rPr>
        <w:t xml:space="preserve"> digital al </w:t>
      </w:r>
      <w:r w:rsidR="00A36B8B" w:rsidRPr="00121159">
        <w:rPr>
          <w:rFonts w:cs="Arial"/>
          <w:color w:val="000000"/>
          <w:szCs w:val="20"/>
        </w:rPr>
        <w:t>Jefe o Encargado del Laboratorio Clínico</w:t>
      </w:r>
      <w:r w:rsidR="001205D6" w:rsidRPr="00121159">
        <w:rPr>
          <w:rFonts w:cs="Arial"/>
          <w:color w:val="000000"/>
          <w:szCs w:val="20"/>
        </w:rPr>
        <w:t xml:space="preserve">. </w:t>
      </w:r>
    </w:p>
    <w:p w14:paraId="071BD6A9" w14:textId="77777777" w:rsidR="0072757C" w:rsidRPr="00121159" w:rsidRDefault="0072757C" w:rsidP="0072757C">
      <w:pPr>
        <w:tabs>
          <w:tab w:val="left" w:pos="436"/>
          <w:tab w:val="left" w:pos="10218"/>
        </w:tabs>
        <w:ind w:left="426" w:right="51"/>
        <w:rPr>
          <w:rFonts w:cs="Arial"/>
          <w:szCs w:val="20"/>
        </w:rPr>
      </w:pPr>
      <w:r w:rsidRPr="00121159">
        <w:rPr>
          <w:rFonts w:cs="Arial"/>
          <w:bCs/>
          <w:szCs w:val="20"/>
        </w:rPr>
        <w:t xml:space="preserve">Los </w:t>
      </w:r>
      <w:r w:rsidR="00A36B8B" w:rsidRPr="00121159">
        <w:rPr>
          <w:rFonts w:cs="Arial"/>
          <w:bCs/>
          <w:szCs w:val="20"/>
        </w:rPr>
        <w:t>equipos de laboratorio</w:t>
      </w:r>
      <w:r w:rsidRPr="00121159">
        <w:rPr>
          <w:rFonts w:cs="Arial"/>
          <w:bCs/>
          <w:szCs w:val="20"/>
        </w:rPr>
        <w:t xml:space="preserve">, complementarios y de cómputo instalados deberán cumplir con los </w:t>
      </w:r>
      <w:r w:rsidRPr="00121159">
        <w:rPr>
          <w:rFonts w:cs="Arial"/>
          <w:b/>
          <w:bCs/>
          <w:szCs w:val="20"/>
        </w:rPr>
        <w:t>niveles de servicio</w:t>
      </w:r>
      <w:r w:rsidRPr="00121159">
        <w:rPr>
          <w:rFonts w:cs="Arial"/>
          <w:bCs/>
          <w:szCs w:val="20"/>
        </w:rPr>
        <w:t xml:space="preserve"> para el </w:t>
      </w:r>
      <w:r w:rsidRPr="00121159">
        <w:rPr>
          <w:rFonts w:cs="Arial"/>
          <w:b/>
          <w:szCs w:val="20"/>
        </w:rPr>
        <w:t xml:space="preserve">proceso de los </w:t>
      </w:r>
      <w:r w:rsidR="00F964F2" w:rsidRPr="00121159">
        <w:rPr>
          <w:rFonts w:cs="Arial"/>
          <w:b/>
          <w:szCs w:val="20"/>
        </w:rPr>
        <w:t>estudios</w:t>
      </w:r>
      <w:r w:rsidRPr="00121159">
        <w:rPr>
          <w:rFonts w:cs="Arial"/>
          <w:b/>
          <w:szCs w:val="20"/>
        </w:rPr>
        <w:t xml:space="preserve"> </w:t>
      </w:r>
      <w:r w:rsidR="00F964F2" w:rsidRPr="00121159">
        <w:rPr>
          <w:rFonts w:cs="Arial"/>
          <w:b/>
          <w:szCs w:val="20"/>
        </w:rPr>
        <w:t>de los laboratorios clínicos</w:t>
      </w:r>
      <w:r w:rsidRPr="00121159">
        <w:rPr>
          <w:rFonts w:cs="Arial"/>
          <w:b/>
          <w:szCs w:val="20"/>
        </w:rPr>
        <w:t xml:space="preserve"> en equipos automatizados,</w:t>
      </w:r>
      <w:r w:rsidRPr="00121159">
        <w:rPr>
          <w:rFonts w:cs="Arial"/>
          <w:b/>
          <w:color w:val="000000"/>
          <w:szCs w:val="20"/>
        </w:rPr>
        <w:t xml:space="preserve"> </w:t>
      </w:r>
      <w:r w:rsidRPr="00121159">
        <w:rPr>
          <w:rFonts w:cs="Arial"/>
          <w:b/>
          <w:szCs w:val="20"/>
        </w:rPr>
        <w:t>semiautomatizados o manuales</w:t>
      </w:r>
      <w:r w:rsidRPr="00121159">
        <w:rPr>
          <w:rFonts w:cs="Arial"/>
          <w:szCs w:val="20"/>
        </w:rPr>
        <w:t xml:space="preserve">, conforme a lo especificado en los </w:t>
      </w:r>
      <w:r w:rsidRPr="00121159">
        <w:rPr>
          <w:rFonts w:cs="Arial"/>
          <w:b/>
          <w:szCs w:val="20"/>
        </w:rPr>
        <w:t>Anexos T</w:t>
      </w:r>
      <w:r w:rsidR="00BC2319" w:rsidRPr="00121159">
        <w:rPr>
          <w:rFonts w:cs="Arial"/>
          <w:b/>
          <w:szCs w:val="20"/>
        </w:rPr>
        <w:t>3.1</w:t>
      </w:r>
      <w:r w:rsidRPr="00121159">
        <w:rPr>
          <w:rFonts w:cs="Arial"/>
          <w:b/>
          <w:szCs w:val="20"/>
        </w:rPr>
        <w:t xml:space="preserve"> “Especificaciones Técnicas de</w:t>
      </w:r>
      <w:r w:rsidR="00BC2319" w:rsidRPr="00121159">
        <w:rPr>
          <w:rFonts w:cs="Arial"/>
          <w:b/>
          <w:szCs w:val="20"/>
        </w:rPr>
        <w:t>l</w:t>
      </w:r>
      <w:r w:rsidRPr="00121159">
        <w:rPr>
          <w:rFonts w:cs="Arial"/>
          <w:b/>
          <w:szCs w:val="20"/>
        </w:rPr>
        <w:t xml:space="preserve"> </w:t>
      </w:r>
      <w:r w:rsidR="00BC2319" w:rsidRPr="00121159">
        <w:rPr>
          <w:rFonts w:cs="Arial"/>
          <w:b/>
          <w:szCs w:val="20"/>
        </w:rPr>
        <w:t>equipamiento</w:t>
      </w:r>
      <w:r w:rsidRPr="00121159">
        <w:rPr>
          <w:rFonts w:cs="Arial"/>
          <w:b/>
          <w:szCs w:val="20"/>
        </w:rPr>
        <w:t xml:space="preserve">” </w:t>
      </w:r>
      <w:r w:rsidRPr="00121159">
        <w:rPr>
          <w:rFonts w:cs="Arial"/>
          <w:szCs w:val="20"/>
        </w:rPr>
        <w:t xml:space="preserve">y </w:t>
      </w:r>
      <w:r w:rsidR="00D73888" w:rsidRPr="00121159">
        <w:rPr>
          <w:rFonts w:cs="Arial"/>
          <w:b/>
          <w:szCs w:val="20"/>
        </w:rPr>
        <w:t>T3 “Equipamiento del SMI de ELC”</w:t>
      </w:r>
      <w:r w:rsidRPr="00121159">
        <w:rPr>
          <w:rFonts w:cs="Arial"/>
          <w:bCs/>
          <w:szCs w:val="20"/>
        </w:rPr>
        <w:t>,</w:t>
      </w:r>
      <w:r w:rsidRPr="00121159">
        <w:rPr>
          <w:rFonts w:cs="Arial"/>
          <w:b/>
          <w:bCs/>
          <w:szCs w:val="20"/>
        </w:rPr>
        <w:t xml:space="preserve"> </w:t>
      </w:r>
      <w:r w:rsidRPr="00121159">
        <w:rPr>
          <w:rFonts w:cs="Arial"/>
          <w:szCs w:val="20"/>
        </w:rPr>
        <w:t>considerando que se</w:t>
      </w:r>
      <w:r w:rsidRPr="00121159">
        <w:rPr>
          <w:rFonts w:cs="Arial"/>
          <w:b/>
          <w:szCs w:val="20"/>
        </w:rPr>
        <w:t xml:space="preserve"> </w:t>
      </w:r>
      <w:r w:rsidRPr="00121159">
        <w:rPr>
          <w:rFonts w:cs="Arial"/>
          <w:szCs w:val="20"/>
        </w:rPr>
        <w:t xml:space="preserve">deberá entregar por cada equipo, reguladores de energía (UPS) que soporte </w:t>
      </w:r>
      <w:r w:rsidR="00E31E56" w:rsidRPr="00121159">
        <w:rPr>
          <w:rFonts w:cs="Arial"/>
          <w:szCs w:val="20"/>
        </w:rPr>
        <w:t>mínimo 30</w:t>
      </w:r>
      <w:r w:rsidR="00D239D4" w:rsidRPr="00121159">
        <w:rPr>
          <w:rFonts w:cs="Arial"/>
          <w:szCs w:val="20"/>
        </w:rPr>
        <w:t xml:space="preserve"> minutos</w:t>
      </w:r>
      <w:r w:rsidRPr="00121159">
        <w:rPr>
          <w:rFonts w:cs="Arial"/>
          <w:szCs w:val="20"/>
        </w:rPr>
        <w:t xml:space="preserve"> de energía para asegurar la continuidad del procesamiento de estudios y que deberán estar de acuerdo a las características de cada equipo.</w:t>
      </w:r>
    </w:p>
    <w:p w14:paraId="5206D02F" w14:textId="77777777" w:rsidR="0072757C" w:rsidRPr="00121159" w:rsidRDefault="0072757C" w:rsidP="0072757C">
      <w:pPr>
        <w:tabs>
          <w:tab w:val="left" w:pos="9781"/>
        </w:tabs>
        <w:ind w:left="426"/>
        <w:rPr>
          <w:rFonts w:cs="Arial"/>
          <w:szCs w:val="20"/>
        </w:rPr>
      </w:pPr>
      <w:r w:rsidRPr="00121159">
        <w:rPr>
          <w:rFonts w:cs="Arial"/>
          <w:bCs/>
          <w:color w:val="000000"/>
          <w:szCs w:val="20"/>
        </w:rPr>
        <w:t>En</w:t>
      </w:r>
      <w:r w:rsidRPr="00121159">
        <w:rPr>
          <w:rFonts w:cs="Arial"/>
          <w:szCs w:val="20"/>
        </w:rPr>
        <w:t xml:space="preserve"> caso de que el equipo no se encuentre en plena capacidad de funcionamiento, se levantará el </w:t>
      </w:r>
      <w:r w:rsidRPr="00121159">
        <w:rPr>
          <w:rFonts w:cs="Arial"/>
          <w:b/>
          <w:szCs w:val="20"/>
        </w:rPr>
        <w:t>Acta Informativa</w:t>
      </w:r>
      <w:r w:rsidRPr="00121159">
        <w:rPr>
          <w:rFonts w:cs="Arial"/>
          <w:szCs w:val="20"/>
        </w:rPr>
        <w:t xml:space="preserve"> para dejar constancia de los motivos </w:t>
      </w:r>
      <w:r w:rsidR="007B3495" w:rsidRPr="00121159">
        <w:rPr>
          <w:rFonts w:cs="Arial"/>
          <w:szCs w:val="20"/>
        </w:rPr>
        <w:t xml:space="preserve">y razones de la no aceptación </w:t>
      </w:r>
      <w:r w:rsidRPr="00121159">
        <w:rPr>
          <w:rFonts w:cs="Arial"/>
          <w:szCs w:val="20"/>
        </w:rPr>
        <w:t xml:space="preserve">del equipo, firmando la misma por el </w:t>
      </w:r>
      <w:r w:rsidR="00D73888" w:rsidRPr="00121159">
        <w:rPr>
          <w:rFonts w:cs="Arial"/>
          <w:bCs/>
          <w:szCs w:val="20"/>
        </w:rPr>
        <w:t>Jefe o Encargado del Laboratorio Clínico</w:t>
      </w:r>
      <w:r w:rsidRPr="00121159">
        <w:rPr>
          <w:rFonts w:cs="Arial"/>
          <w:bCs/>
          <w:szCs w:val="20"/>
        </w:rPr>
        <w:t xml:space="preserve"> y el Ing. Biomédico, c</w:t>
      </w:r>
      <w:r w:rsidRPr="00121159">
        <w:rPr>
          <w:rFonts w:cs="Arial"/>
          <w:szCs w:val="20"/>
        </w:rPr>
        <w:t xml:space="preserve">onsiderándose como notificado el </w:t>
      </w:r>
      <w:r w:rsidR="00BD0C92" w:rsidRPr="00121159">
        <w:rPr>
          <w:rFonts w:cs="Arial"/>
          <w:b/>
          <w:szCs w:val="20"/>
        </w:rPr>
        <w:t>Licitante Adjudicado</w:t>
      </w:r>
      <w:r w:rsidRPr="00121159">
        <w:rPr>
          <w:rFonts w:cs="Arial"/>
          <w:szCs w:val="20"/>
        </w:rPr>
        <w:t xml:space="preserve"> de la Partida correspondiente a partir de ese momento, a través de la </w:t>
      </w:r>
      <w:r w:rsidRPr="00121159">
        <w:rPr>
          <w:rFonts w:cs="Arial"/>
          <w:b/>
          <w:szCs w:val="20"/>
          <w:lang w:eastAsia="es-MX"/>
        </w:rPr>
        <w:t>persona que haya designado y ante quien se realice la verificación en comento</w:t>
      </w:r>
      <w:r w:rsidRPr="00121159">
        <w:rPr>
          <w:rFonts w:cs="Arial"/>
          <w:szCs w:val="20"/>
        </w:rPr>
        <w:t xml:space="preserve">. La falta de firma por parte del personal de enlace del licitante no invalida el contenido del Acta Informativa. Por lo anterior el </w:t>
      </w:r>
      <w:r w:rsidR="00BD0C92" w:rsidRPr="00121159">
        <w:rPr>
          <w:rFonts w:cs="Arial"/>
          <w:szCs w:val="20"/>
        </w:rPr>
        <w:t>Licitante Adjudicado</w:t>
      </w:r>
      <w:r w:rsidRPr="00121159">
        <w:rPr>
          <w:rFonts w:cs="Arial"/>
          <w:szCs w:val="20"/>
        </w:rPr>
        <w:t xml:space="preserve"> deberá proceder a la </w:t>
      </w:r>
      <w:r w:rsidRPr="00121159">
        <w:rPr>
          <w:rFonts w:cs="Arial"/>
          <w:b/>
          <w:bCs/>
          <w:szCs w:val="20"/>
        </w:rPr>
        <w:t>sustitución inmediata</w:t>
      </w:r>
      <w:r w:rsidRPr="00121159">
        <w:rPr>
          <w:rFonts w:cs="Arial"/>
          <w:szCs w:val="20"/>
        </w:rPr>
        <w:t xml:space="preserve"> de los equipos con las mismas características y realizar de nueva cuenta las pruebas de verificación una vez instalado. Lo cual deberá realizarse dentro del plazo de los </w:t>
      </w:r>
      <w:r w:rsidR="00D96B1E" w:rsidRPr="00121159">
        <w:rPr>
          <w:rFonts w:cs="Arial"/>
          <w:b/>
          <w:szCs w:val="20"/>
        </w:rPr>
        <w:t>90 (noventa) días</w:t>
      </w:r>
      <w:r w:rsidRPr="00121159">
        <w:rPr>
          <w:rFonts w:cs="Arial"/>
          <w:szCs w:val="20"/>
        </w:rPr>
        <w:t xml:space="preserve"> </w:t>
      </w:r>
      <w:r w:rsidRPr="00121159">
        <w:rPr>
          <w:rFonts w:cs="Arial"/>
          <w:b/>
          <w:bCs/>
          <w:szCs w:val="20"/>
        </w:rPr>
        <w:t>naturales</w:t>
      </w:r>
      <w:r w:rsidRPr="00121159">
        <w:rPr>
          <w:rFonts w:cs="Arial"/>
          <w:szCs w:val="20"/>
        </w:rPr>
        <w:t xml:space="preserve"> establecidos para el inicio de la prestación del servicio</w:t>
      </w:r>
    </w:p>
    <w:p w14:paraId="6A6D7D27" w14:textId="77777777" w:rsidR="0072757C" w:rsidRPr="00121159" w:rsidRDefault="0072757C" w:rsidP="0072757C">
      <w:pPr>
        <w:tabs>
          <w:tab w:val="left" w:pos="9781"/>
        </w:tabs>
        <w:ind w:left="426"/>
        <w:rPr>
          <w:rFonts w:cs="Arial"/>
          <w:szCs w:val="20"/>
        </w:rPr>
      </w:pPr>
      <w:r w:rsidRPr="00121159">
        <w:rPr>
          <w:rFonts w:cs="Arial"/>
          <w:szCs w:val="20"/>
        </w:rPr>
        <w:t xml:space="preserve">Los reactivos, controles, calibradores y consumibles utilizados </w:t>
      </w:r>
      <w:r w:rsidRPr="00121159">
        <w:rPr>
          <w:rFonts w:cs="Arial"/>
          <w:bCs/>
          <w:szCs w:val="20"/>
        </w:rPr>
        <w:t>para la</w:t>
      </w:r>
      <w:r w:rsidRPr="00121159">
        <w:rPr>
          <w:rFonts w:cs="Arial"/>
          <w:b/>
          <w:szCs w:val="20"/>
        </w:rPr>
        <w:t xml:space="preserve"> verificación de los equipos</w:t>
      </w:r>
      <w:r w:rsidR="00600610" w:rsidRPr="00121159">
        <w:rPr>
          <w:rFonts w:cs="Arial"/>
          <w:szCs w:val="20"/>
        </w:rPr>
        <w:t xml:space="preserve"> de acuerdo </w:t>
      </w:r>
      <w:r w:rsidR="00CB4536" w:rsidRPr="00121159">
        <w:rPr>
          <w:rFonts w:cs="Arial"/>
          <w:szCs w:val="20"/>
        </w:rPr>
        <w:t>con</w:t>
      </w:r>
      <w:r w:rsidR="00600610" w:rsidRPr="00121159">
        <w:rPr>
          <w:rFonts w:cs="Arial"/>
          <w:szCs w:val="20"/>
        </w:rPr>
        <w:t xml:space="preserve"> los protocolos establecidos por el </w:t>
      </w:r>
      <w:r w:rsidR="00416768" w:rsidRPr="00121159">
        <w:rPr>
          <w:rFonts w:cs="Arial"/>
          <w:szCs w:val="20"/>
        </w:rPr>
        <w:t>fabricante</w:t>
      </w:r>
      <w:r w:rsidRPr="00121159">
        <w:rPr>
          <w:rFonts w:cs="Arial"/>
          <w:szCs w:val="20"/>
        </w:rPr>
        <w:t xml:space="preserve"> serán suministrados por el </w:t>
      </w:r>
      <w:r w:rsidR="00BD0C92" w:rsidRPr="00121159">
        <w:rPr>
          <w:rFonts w:cs="Arial"/>
          <w:szCs w:val="20"/>
        </w:rPr>
        <w:t>Licitante Adjudicado</w:t>
      </w:r>
      <w:r w:rsidRPr="00121159">
        <w:rPr>
          <w:rFonts w:cs="Arial"/>
          <w:szCs w:val="20"/>
        </w:rPr>
        <w:t xml:space="preserve"> y no se considerarán como parte de la dotación para los </w:t>
      </w:r>
      <w:r w:rsidR="00F964F2" w:rsidRPr="00121159">
        <w:rPr>
          <w:rFonts w:cs="Arial"/>
          <w:szCs w:val="20"/>
        </w:rPr>
        <w:t>estudios</w:t>
      </w:r>
      <w:r w:rsidRPr="00121159">
        <w:rPr>
          <w:rFonts w:cs="Arial"/>
          <w:szCs w:val="20"/>
        </w:rPr>
        <w:t xml:space="preserve"> requeridos.</w:t>
      </w:r>
    </w:p>
    <w:p w14:paraId="05673875" w14:textId="77777777" w:rsidR="0072757C" w:rsidRPr="00121159" w:rsidRDefault="0072757C" w:rsidP="002A2D67">
      <w:pPr>
        <w:ind w:left="426"/>
        <w:rPr>
          <w:szCs w:val="20"/>
        </w:rPr>
      </w:pPr>
      <w:r w:rsidRPr="00121159">
        <w:rPr>
          <w:szCs w:val="20"/>
        </w:rPr>
        <w:t xml:space="preserve">Las acciones correspondientes para resolver los </w:t>
      </w:r>
      <w:r w:rsidRPr="00121159">
        <w:rPr>
          <w:b/>
          <w:bCs/>
          <w:szCs w:val="20"/>
        </w:rPr>
        <w:t xml:space="preserve">problemas identificados en la puesta en operación del servicio no imputables al </w:t>
      </w:r>
      <w:r w:rsidR="00C944A4" w:rsidRPr="00121159">
        <w:rPr>
          <w:b/>
          <w:bCs/>
          <w:szCs w:val="20"/>
        </w:rPr>
        <w:t>Instituto</w:t>
      </w:r>
      <w:r w:rsidRPr="00121159">
        <w:rPr>
          <w:b/>
          <w:bCs/>
          <w:szCs w:val="20"/>
        </w:rPr>
        <w:t xml:space="preserve"> o al </w:t>
      </w:r>
      <w:r w:rsidR="00BD0C92" w:rsidRPr="00121159">
        <w:rPr>
          <w:b/>
          <w:bCs/>
          <w:szCs w:val="20"/>
        </w:rPr>
        <w:t>Licitante Adjudicado</w:t>
      </w:r>
      <w:r w:rsidRPr="00121159">
        <w:rPr>
          <w:b/>
          <w:bCs/>
          <w:szCs w:val="20"/>
        </w:rPr>
        <w:t xml:space="preserve"> a cada Partida</w:t>
      </w:r>
      <w:r w:rsidRPr="00121159">
        <w:rPr>
          <w:szCs w:val="20"/>
        </w:rPr>
        <w:t xml:space="preserve">, éste deberá </w:t>
      </w:r>
      <w:r w:rsidRPr="00121159">
        <w:rPr>
          <w:b/>
          <w:bCs/>
          <w:szCs w:val="20"/>
        </w:rPr>
        <w:t xml:space="preserve">reportarlo por escrito </w:t>
      </w:r>
      <w:r w:rsidR="00AA50BB" w:rsidRPr="00121159">
        <w:rPr>
          <w:b/>
          <w:bCs/>
          <w:szCs w:val="20"/>
        </w:rPr>
        <w:t>al Administrador del Contrato</w:t>
      </w:r>
      <w:r w:rsidR="00AA50BB" w:rsidRPr="00121159">
        <w:rPr>
          <w:szCs w:val="20"/>
        </w:rPr>
        <w:t xml:space="preserve"> </w:t>
      </w:r>
      <w:r w:rsidRPr="00121159">
        <w:rPr>
          <w:b/>
          <w:bCs/>
          <w:szCs w:val="20"/>
        </w:rPr>
        <w:t>a más tardar al tercer día natural</w:t>
      </w:r>
      <w:r w:rsidRPr="00121159">
        <w:rPr>
          <w:szCs w:val="20"/>
        </w:rPr>
        <w:t xml:space="preserve"> en que ocurran</w:t>
      </w:r>
      <w:r w:rsidR="00AA50BB" w:rsidRPr="00121159">
        <w:rPr>
          <w:szCs w:val="20"/>
        </w:rPr>
        <w:t>,</w:t>
      </w:r>
      <w:r w:rsidRPr="00121159">
        <w:rPr>
          <w:szCs w:val="20"/>
        </w:rPr>
        <w:t xml:space="preserve"> adjuntando su acreditación, para evaluar </w:t>
      </w:r>
      <w:r w:rsidR="00BC2319" w:rsidRPr="00121159">
        <w:rPr>
          <w:szCs w:val="20"/>
        </w:rPr>
        <w:t>la</w:t>
      </w:r>
      <w:r w:rsidRPr="00121159">
        <w:rPr>
          <w:szCs w:val="20"/>
        </w:rPr>
        <w:t xml:space="preserve"> procedencia a fin de estar en condiciones de pronunciarse según corresponda, y a fin de dar por recibido el equipo cuando las causas que generaron el retraso en la recepción queden resueltas.</w:t>
      </w:r>
    </w:p>
    <w:p w14:paraId="63ED9A92" w14:textId="77777777" w:rsidR="006C3556" w:rsidRPr="00121159" w:rsidRDefault="00600610" w:rsidP="00935CA5">
      <w:pPr>
        <w:pStyle w:val="Sangradetextonormal"/>
        <w:numPr>
          <w:ilvl w:val="0"/>
          <w:numId w:val="6"/>
        </w:numPr>
        <w:tabs>
          <w:tab w:val="left" w:pos="3923"/>
        </w:tabs>
        <w:suppressAutoHyphens/>
        <w:spacing w:after="0"/>
        <w:ind w:left="426" w:hanging="284"/>
        <w:rPr>
          <w:rFonts w:cs="Arial"/>
          <w:szCs w:val="20"/>
          <w:lang w:eastAsia="es-MX"/>
        </w:rPr>
      </w:pPr>
      <w:r w:rsidRPr="00121159">
        <w:rPr>
          <w:rFonts w:cs="Arial"/>
          <w:b/>
          <w:szCs w:val="20"/>
        </w:rPr>
        <w:lastRenderedPageBreak/>
        <w:t>Mejora Tecnológica</w:t>
      </w:r>
      <w:r w:rsidR="0072757C" w:rsidRPr="00121159">
        <w:rPr>
          <w:rFonts w:cs="Arial"/>
          <w:b/>
          <w:szCs w:val="20"/>
        </w:rPr>
        <w:t xml:space="preserve">. </w:t>
      </w:r>
      <w:r w:rsidR="0072757C" w:rsidRPr="00121159">
        <w:rPr>
          <w:rFonts w:cs="Arial"/>
          <w:szCs w:val="20"/>
        </w:rPr>
        <w:t xml:space="preserve">En caso de que </w:t>
      </w:r>
      <w:r w:rsidR="006C3556" w:rsidRPr="00121159">
        <w:rPr>
          <w:rFonts w:cs="Arial"/>
          <w:szCs w:val="20"/>
        </w:rPr>
        <w:t xml:space="preserve">en la puesta a punto o </w:t>
      </w:r>
      <w:r w:rsidR="0072757C" w:rsidRPr="00121159">
        <w:rPr>
          <w:rFonts w:cs="Arial"/>
          <w:szCs w:val="20"/>
        </w:rPr>
        <w:t xml:space="preserve">durante la vigencia de la prestación del servicio, </w:t>
      </w:r>
      <w:r w:rsidR="009C4E4F" w:rsidRPr="00121159">
        <w:rPr>
          <w:rFonts w:cs="Arial"/>
          <w:szCs w:val="20"/>
        </w:rPr>
        <w:t>se requieran</w:t>
      </w:r>
      <w:r w:rsidR="0072757C" w:rsidRPr="00121159">
        <w:rPr>
          <w:rFonts w:cs="Arial"/>
          <w:szCs w:val="20"/>
        </w:rPr>
        <w:t xml:space="preserve"> mejoras tecnológicas en l</w:t>
      </w:r>
      <w:r w:rsidR="000A26E0" w:rsidRPr="00121159">
        <w:rPr>
          <w:rFonts w:cs="Arial"/>
          <w:szCs w:val="20"/>
        </w:rPr>
        <w:t>os mod</w:t>
      </w:r>
      <w:r w:rsidR="006C3556" w:rsidRPr="00121159">
        <w:rPr>
          <w:rFonts w:cs="Arial"/>
          <w:szCs w:val="20"/>
        </w:rPr>
        <w:t>elos de los equipos instalados</w:t>
      </w:r>
      <w:r w:rsidR="009C4E4F" w:rsidRPr="00121159">
        <w:rPr>
          <w:rFonts w:cs="Arial"/>
          <w:szCs w:val="20"/>
        </w:rPr>
        <w:t>, en</w:t>
      </w:r>
      <w:r w:rsidR="00BD45DA" w:rsidRPr="00121159">
        <w:rPr>
          <w:rFonts w:cs="Arial"/>
          <w:szCs w:val="20"/>
        </w:rPr>
        <w:t xml:space="preserve"> </w:t>
      </w:r>
      <w:r w:rsidR="009C4E4F" w:rsidRPr="00121159">
        <w:rPr>
          <w:rFonts w:cs="Arial"/>
          <w:szCs w:val="20"/>
        </w:rPr>
        <w:t>alguno de los siguientes supuestos</w:t>
      </w:r>
      <w:r w:rsidR="006C3556" w:rsidRPr="00121159">
        <w:rPr>
          <w:rFonts w:cs="Arial"/>
          <w:szCs w:val="20"/>
        </w:rPr>
        <w:t>:</w:t>
      </w:r>
    </w:p>
    <w:p w14:paraId="2D4FCA7A" w14:textId="77777777" w:rsidR="006C3556" w:rsidRPr="00121159" w:rsidRDefault="006C3556" w:rsidP="00E34C61">
      <w:pPr>
        <w:pStyle w:val="Sangradetextonormal"/>
        <w:numPr>
          <w:ilvl w:val="1"/>
          <w:numId w:val="20"/>
        </w:numPr>
        <w:tabs>
          <w:tab w:val="left" w:pos="3923"/>
        </w:tabs>
        <w:suppressAutoHyphens/>
        <w:spacing w:after="0"/>
        <w:ind w:left="1134" w:hanging="425"/>
        <w:rPr>
          <w:rFonts w:cs="Arial"/>
          <w:szCs w:val="20"/>
          <w:lang w:eastAsia="es-MX"/>
        </w:rPr>
      </w:pPr>
      <w:r w:rsidRPr="00121159">
        <w:rPr>
          <w:rFonts w:cs="Arial"/>
          <w:szCs w:val="20"/>
        </w:rPr>
        <w:t>C</w:t>
      </w:r>
      <w:r w:rsidR="0072757C" w:rsidRPr="00121159">
        <w:rPr>
          <w:rFonts w:cs="Arial"/>
          <w:szCs w:val="20"/>
        </w:rPr>
        <w:t xml:space="preserve">ambio de equipo de menor rendimiento (procesamiento de más bajo volumen de estudios) a mayor rendimiento (procesamiento de </w:t>
      </w:r>
      <w:r w:rsidR="002F67DD" w:rsidRPr="00121159">
        <w:rPr>
          <w:rFonts w:cs="Arial"/>
          <w:szCs w:val="20"/>
        </w:rPr>
        <w:t>más alto volumen de estudios);</w:t>
      </w:r>
      <w:r w:rsidR="0072757C" w:rsidRPr="00121159">
        <w:rPr>
          <w:rFonts w:cs="Arial"/>
          <w:szCs w:val="20"/>
        </w:rPr>
        <w:t xml:space="preserve"> </w:t>
      </w:r>
    </w:p>
    <w:p w14:paraId="69177253" w14:textId="77777777" w:rsidR="006C3556" w:rsidRPr="00121159" w:rsidRDefault="006C3556" w:rsidP="00E34C61">
      <w:pPr>
        <w:pStyle w:val="Sangradetextonormal"/>
        <w:numPr>
          <w:ilvl w:val="1"/>
          <w:numId w:val="20"/>
        </w:numPr>
        <w:tabs>
          <w:tab w:val="left" w:pos="3923"/>
        </w:tabs>
        <w:suppressAutoHyphens/>
        <w:spacing w:after="0"/>
        <w:ind w:left="1134" w:hanging="425"/>
        <w:rPr>
          <w:rFonts w:cs="Arial"/>
          <w:szCs w:val="20"/>
          <w:lang w:eastAsia="es-MX"/>
        </w:rPr>
      </w:pPr>
      <w:r w:rsidRPr="00121159">
        <w:rPr>
          <w:rFonts w:cs="Arial"/>
          <w:szCs w:val="20"/>
        </w:rPr>
        <w:t>Cambio de</w:t>
      </w:r>
      <w:r w:rsidR="0072757C" w:rsidRPr="00121159">
        <w:rPr>
          <w:rFonts w:cs="Arial"/>
          <w:szCs w:val="20"/>
        </w:rPr>
        <w:t xml:space="preserve"> metodología a una de mayor sensibilidad/especificidad (analítica y</w:t>
      </w:r>
      <w:r w:rsidR="000A26E0" w:rsidRPr="00121159">
        <w:rPr>
          <w:rFonts w:cs="Arial"/>
          <w:szCs w:val="20"/>
        </w:rPr>
        <w:t>/o</w:t>
      </w:r>
      <w:r w:rsidR="0072757C" w:rsidRPr="00121159">
        <w:rPr>
          <w:rFonts w:cs="Arial"/>
          <w:szCs w:val="20"/>
        </w:rPr>
        <w:t xml:space="preserve"> di</w:t>
      </w:r>
      <w:r w:rsidR="002F67DD" w:rsidRPr="00121159">
        <w:rPr>
          <w:rFonts w:cs="Arial"/>
          <w:szCs w:val="20"/>
        </w:rPr>
        <w:t>agnóstica) en el procedimiento;</w:t>
      </w:r>
    </w:p>
    <w:p w14:paraId="4389C959" w14:textId="77777777" w:rsidR="006C3556" w:rsidRPr="00121159" w:rsidRDefault="006C3556" w:rsidP="00E34C61">
      <w:pPr>
        <w:pStyle w:val="Sangradetextonormal"/>
        <w:numPr>
          <w:ilvl w:val="1"/>
          <w:numId w:val="20"/>
        </w:numPr>
        <w:tabs>
          <w:tab w:val="left" w:pos="3923"/>
        </w:tabs>
        <w:suppressAutoHyphens/>
        <w:spacing w:after="0"/>
        <w:ind w:left="1134" w:hanging="425"/>
        <w:rPr>
          <w:rFonts w:cs="Arial"/>
          <w:szCs w:val="20"/>
          <w:lang w:eastAsia="es-MX"/>
        </w:rPr>
      </w:pPr>
      <w:r w:rsidRPr="00121159">
        <w:rPr>
          <w:rFonts w:cs="Arial"/>
          <w:szCs w:val="20"/>
        </w:rPr>
        <w:t xml:space="preserve">Cambio por </w:t>
      </w:r>
      <w:r w:rsidR="002F67DD" w:rsidRPr="00121159">
        <w:rPr>
          <w:rFonts w:cs="Arial"/>
          <w:szCs w:val="20"/>
        </w:rPr>
        <w:t xml:space="preserve">presentar más de 2 (dos) reportes de fallas imputables al equipo, por desperfectos o mal funcionamiento de los equipos en un período de </w:t>
      </w:r>
      <w:r w:rsidR="0065374D" w:rsidRPr="00121159">
        <w:rPr>
          <w:rFonts w:cs="Arial"/>
          <w:szCs w:val="20"/>
        </w:rPr>
        <w:t>30 (treinta) días</w:t>
      </w:r>
      <w:r w:rsidR="002F67DD" w:rsidRPr="00121159">
        <w:rPr>
          <w:rFonts w:cs="Arial"/>
          <w:szCs w:val="20"/>
        </w:rPr>
        <w:t xml:space="preserve"> naturales o acumular 4 (cuatro) reportes de fallas en 365 días naturales;</w:t>
      </w:r>
    </w:p>
    <w:p w14:paraId="17FE2417" w14:textId="77777777" w:rsidR="006C3556" w:rsidRPr="00121159" w:rsidRDefault="006C3556" w:rsidP="00E34C61">
      <w:pPr>
        <w:pStyle w:val="Sangradetextonormal"/>
        <w:numPr>
          <w:ilvl w:val="1"/>
          <w:numId w:val="20"/>
        </w:numPr>
        <w:tabs>
          <w:tab w:val="left" w:pos="3923"/>
        </w:tabs>
        <w:suppressAutoHyphens/>
        <w:spacing w:after="0"/>
        <w:ind w:left="1134" w:hanging="425"/>
        <w:rPr>
          <w:rFonts w:cs="Arial"/>
          <w:szCs w:val="20"/>
          <w:lang w:eastAsia="es-MX"/>
        </w:rPr>
      </w:pPr>
      <w:r w:rsidRPr="00121159">
        <w:rPr>
          <w:rFonts w:cs="Arial"/>
          <w:szCs w:val="20"/>
        </w:rPr>
        <w:t>Cambio por pérdida de vigencia del Registro Sanitario</w:t>
      </w:r>
      <w:r w:rsidR="002F67DD" w:rsidRPr="00121159">
        <w:rPr>
          <w:rFonts w:cs="Arial"/>
          <w:szCs w:val="20"/>
        </w:rPr>
        <w:t xml:space="preserve">; </w:t>
      </w:r>
    </w:p>
    <w:p w14:paraId="0BBB4825" w14:textId="77777777" w:rsidR="002F67DD" w:rsidRPr="00121159" w:rsidRDefault="002F67DD" w:rsidP="00E34C61">
      <w:pPr>
        <w:pStyle w:val="Sangradetextonormal"/>
        <w:numPr>
          <w:ilvl w:val="1"/>
          <w:numId w:val="20"/>
        </w:numPr>
        <w:tabs>
          <w:tab w:val="left" w:pos="3923"/>
        </w:tabs>
        <w:suppressAutoHyphens/>
        <w:spacing w:after="0"/>
        <w:ind w:left="1134" w:hanging="425"/>
        <w:rPr>
          <w:rFonts w:cs="Arial"/>
          <w:szCs w:val="20"/>
          <w:lang w:eastAsia="es-MX"/>
        </w:rPr>
      </w:pPr>
      <w:r w:rsidRPr="00121159">
        <w:rPr>
          <w:rFonts w:cs="Arial"/>
          <w:szCs w:val="20"/>
        </w:rPr>
        <w:t>Actualización o sustituci</w:t>
      </w:r>
      <w:r w:rsidR="009D5F16" w:rsidRPr="00121159">
        <w:rPr>
          <w:rFonts w:cs="Arial"/>
          <w:szCs w:val="20"/>
        </w:rPr>
        <w:t>ón de hardware o</w:t>
      </w:r>
      <w:r w:rsidRPr="00121159">
        <w:rPr>
          <w:rFonts w:cs="Arial"/>
          <w:szCs w:val="20"/>
        </w:rPr>
        <w:t xml:space="preserve"> software de los equipos considerados en el Anexo T3 “Equipamiento”.</w:t>
      </w:r>
    </w:p>
    <w:p w14:paraId="2ACB795A" w14:textId="77777777" w:rsidR="006C3556" w:rsidRPr="00121159" w:rsidRDefault="006C3556" w:rsidP="006C3556">
      <w:pPr>
        <w:pStyle w:val="Sangradetextonormal"/>
        <w:tabs>
          <w:tab w:val="left" w:pos="3923"/>
        </w:tabs>
        <w:suppressAutoHyphens/>
        <w:spacing w:after="0"/>
        <w:ind w:left="426"/>
        <w:rPr>
          <w:rFonts w:cs="Arial"/>
          <w:szCs w:val="20"/>
          <w:lang w:eastAsia="es-MX"/>
        </w:rPr>
      </w:pPr>
    </w:p>
    <w:p w14:paraId="5AFB373A" w14:textId="77777777" w:rsidR="00237F8A" w:rsidRPr="00121159" w:rsidRDefault="009C4E4F" w:rsidP="00237F8A">
      <w:pPr>
        <w:pStyle w:val="Sangradetextonormal"/>
        <w:tabs>
          <w:tab w:val="left" w:pos="3923"/>
        </w:tabs>
        <w:suppressAutoHyphens/>
        <w:spacing w:after="0"/>
        <w:ind w:left="426"/>
        <w:rPr>
          <w:rFonts w:cs="Arial"/>
          <w:szCs w:val="20"/>
          <w:lang w:eastAsia="es-MX"/>
        </w:rPr>
      </w:pPr>
      <w:r w:rsidRPr="00121159">
        <w:rPr>
          <w:rFonts w:cs="Arial"/>
          <w:szCs w:val="20"/>
          <w:lang w:eastAsia="es-MX"/>
        </w:rPr>
        <w:t xml:space="preserve">El Administrador del Contrato, </w:t>
      </w:r>
      <w:r w:rsidR="00075259" w:rsidRPr="00121159">
        <w:rPr>
          <w:rFonts w:cs="Arial"/>
          <w:szCs w:val="20"/>
          <w:lang w:eastAsia="es-MX"/>
        </w:rPr>
        <w:t xml:space="preserve">en caso de presentarse alguno de los supuestos anteriormente enlistados, </w:t>
      </w:r>
      <w:r w:rsidRPr="00121159">
        <w:rPr>
          <w:rFonts w:cs="Arial"/>
          <w:szCs w:val="20"/>
          <w:lang w:eastAsia="es-MX"/>
        </w:rPr>
        <w:t>solicitará mediante oficio a la</w:t>
      </w:r>
      <w:r w:rsidR="00237F8A" w:rsidRPr="00121159">
        <w:rPr>
          <w:rFonts w:cs="Arial"/>
          <w:szCs w:val="20"/>
          <w:lang w:eastAsia="es-MX"/>
        </w:rPr>
        <w:t xml:space="preserve"> </w:t>
      </w:r>
      <w:r w:rsidR="003F5985" w:rsidRPr="00121159">
        <w:rPr>
          <w:rFonts w:cs="Arial"/>
          <w:szCs w:val="20"/>
          <w:lang w:eastAsia="es-MX"/>
        </w:rPr>
        <w:t>CPSMA/</w:t>
      </w:r>
      <w:r w:rsidR="00237F8A" w:rsidRPr="00121159">
        <w:rPr>
          <w:rFonts w:cs="Arial"/>
          <w:szCs w:val="20"/>
          <w:lang w:eastAsia="es-MX"/>
        </w:rPr>
        <w:t xml:space="preserve">CTSMI la Mejora Tecnológica, </w:t>
      </w:r>
      <w:r w:rsidR="00237F8A" w:rsidRPr="00121159">
        <w:rPr>
          <w:rFonts w:cs="Arial"/>
          <w:szCs w:val="20"/>
        </w:rPr>
        <w:t xml:space="preserve">adjuntando el </w:t>
      </w:r>
      <w:r w:rsidR="00237F8A" w:rsidRPr="00121159">
        <w:rPr>
          <w:rFonts w:cs="Arial"/>
          <w:b/>
          <w:szCs w:val="20"/>
        </w:rPr>
        <w:t>Anexo T10 “Mejora Tecnológica”</w:t>
      </w:r>
      <w:r w:rsidR="00237F8A" w:rsidRPr="00121159">
        <w:rPr>
          <w:rFonts w:cs="Arial"/>
          <w:szCs w:val="20"/>
        </w:rPr>
        <w:t xml:space="preserve">, la CTSMI notificará al licitante adjudicado, le necesidad de reemplazar el equipo por otro de los evaluados en su propuesta técnica u otro que cumpla como mínimo lo correspondiente al </w:t>
      </w:r>
      <w:r w:rsidR="00237F8A" w:rsidRPr="00121159">
        <w:rPr>
          <w:rFonts w:cs="Arial"/>
          <w:b/>
          <w:szCs w:val="20"/>
        </w:rPr>
        <w:t>Anexo T3.1 “Especificaciones Técnicas del equipamiento”</w:t>
      </w:r>
      <w:r w:rsidR="003F5985" w:rsidRPr="00121159">
        <w:rPr>
          <w:rFonts w:cs="Arial"/>
          <w:szCs w:val="20"/>
        </w:rPr>
        <w:t>,</w:t>
      </w:r>
      <w:r w:rsidR="00237F8A" w:rsidRPr="00121159">
        <w:rPr>
          <w:rFonts w:cs="Arial"/>
          <w:szCs w:val="20"/>
        </w:rPr>
        <w:t xml:space="preserve"> para lo que </w:t>
      </w:r>
      <w:r w:rsidR="00075259" w:rsidRPr="00121159">
        <w:rPr>
          <w:rFonts w:cs="Arial"/>
          <w:szCs w:val="20"/>
        </w:rPr>
        <w:t xml:space="preserve">se solicitará realice una propuesta de marca y modelo, </w:t>
      </w:r>
      <w:r w:rsidR="003F5985" w:rsidRPr="00121159">
        <w:rPr>
          <w:rFonts w:cs="Arial"/>
          <w:szCs w:val="20"/>
        </w:rPr>
        <w:t xml:space="preserve">así como el tiempo estimado para la instalación del equipo, </w:t>
      </w:r>
      <w:r w:rsidR="00075259" w:rsidRPr="00121159">
        <w:rPr>
          <w:rFonts w:cs="Arial"/>
          <w:szCs w:val="20"/>
        </w:rPr>
        <w:t xml:space="preserve">y en su caso, </w:t>
      </w:r>
      <w:r w:rsidR="00237F8A" w:rsidRPr="00121159">
        <w:rPr>
          <w:rFonts w:cs="Arial"/>
          <w:szCs w:val="20"/>
        </w:rPr>
        <w:t xml:space="preserve">aportar la documentación necesaria para </w:t>
      </w:r>
      <w:r w:rsidR="00075259" w:rsidRPr="00121159">
        <w:rPr>
          <w:rFonts w:cs="Arial"/>
          <w:szCs w:val="20"/>
        </w:rPr>
        <w:t>la</w:t>
      </w:r>
      <w:r w:rsidR="00237F8A" w:rsidRPr="00121159">
        <w:rPr>
          <w:rFonts w:cs="Arial"/>
          <w:szCs w:val="20"/>
        </w:rPr>
        <w:t xml:space="preserve"> revisión; en caso de ser procedente la solicitud de Mejora Tecnológica, se notificará al licitante adjudicado y al Administrador del Contrato para que procedan a realizar el cambio del(los) equipo(s), instalación, verificación, enlace con el sistema de información</w:t>
      </w:r>
      <w:r w:rsidR="00075259" w:rsidRPr="00121159">
        <w:rPr>
          <w:rFonts w:cs="Arial"/>
          <w:szCs w:val="20"/>
        </w:rPr>
        <w:t>, el</w:t>
      </w:r>
      <w:r w:rsidR="00237F8A" w:rsidRPr="00121159">
        <w:rPr>
          <w:rFonts w:cs="Arial"/>
          <w:szCs w:val="20"/>
        </w:rPr>
        <w:t xml:space="preserve"> suministr</w:t>
      </w:r>
      <w:r w:rsidR="00075259" w:rsidRPr="00121159">
        <w:rPr>
          <w:rFonts w:cs="Arial"/>
          <w:szCs w:val="20"/>
        </w:rPr>
        <w:t>o</w:t>
      </w:r>
      <w:r w:rsidR="00237F8A" w:rsidRPr="00121159">
        <w:rPr>
          <w:rFonts w:cs="Arial"/>
          <w:szCs w:val="20"/>
        </w:rPr>
        <w:t xml:space="preserve"> </w:t>
      </w:r>
      <w:r w:rsidR="00075259" w:rsidRPr="00121159">
        <w:rPr>
          <w:rFonts w:cs="Arial"/>
          <w:szCs w:val="20"/>
        </w:rPr>
        <w:t xml:space="preserve">de </w:t>
      </w:r>
      <w:r w:rsidR="00237F8A" w:rsidRPr="00121159">
        <w:rPr>
          <w:rFonts w:cs="Arial"/>
          <w:szCs w:val="20"/>
        </w:rPr>
        <w:t>los bienes de consumo necesarios para su operación, y otorgar la capacitación al personal del Instituto</w:t>
      </w:r>
      <w:r w:rsidR="00075259" w:rsidRPr="00121159">
        <w:rPr>
          <w:rFonts w:cs="Arial"/>
          <w:szCs w:val="20"/>
        </w:rPr>
        <w:t xml:space="preserve">, </w:t>
      </w:r>
      <w:r w:rsidR="00237F8A" w:rsidRPr="00121159">
        <w:rPr>
          <w:rFonts w:cs="Arial"/>
          <w:b/>
          <w:szCs w:val="20"/>
        </w:rPr>
        <w:t>sin modificar el Precio Unitario del procedimiento, sin cost</w:t>
      </w:r>
      <w:r w:rsidR="003F5985" w:rsidRPr="00121159">
        <w:rPr>
          <w:rFonts w:cs="Arial"/>
          <w:b/>
          <w:szCs w:val="20"/>
        </w:rPr>
        <w:t xml:space="preserve">o adicional para el Instituto, en el periodo de tiempo conciliado, </w:t>
      </w:r>
      <w:r w:rsidR="00237F8A" w:rsidRPr="00121159">
        <w:rPr>
          <w:rFonts w:cs="Arial"/>
          <w:b/>
          <w:szCs w:val="20"/>
        </w:rPr>
        <w:t xml:space="preserve">sin afectar la continuidad de la prestación del servicio. </w:t>
      </w:r>
    </w:p>
    <w:p w14:paraId="72829B7C" w14:textId="77777777" w:rsidR="00237F8A" w:rsidRPr="00121159" w:rsidRDefault="00237F8A" w:rsidP="006C3556">
      <w:pPr>
        <w:pStyle w:val="Sangradetextonormal"/>
        <w:tabs>
          <w:tab w:val="left" w:pos="3923"/>
        </w:tabs>
        <w:suppressAutoHyphens/>
        <w:spacing w:after="0"/>
        <w:ind w:left="426"/>
        <w:rPr>
          <w:rFonts w:cs="Arial"/>
          <w:szCs w:val="20"/>
          <w:lang w:eastAsia="es-MX"/>
        </w:rPr>
      </w:pPr>
    </w:p>
    <w:p w14:paraId="1793E813" w14:textId="77777777" w:rsidR="008A0273" w:rsidRPr="00121159" w:rsidRDefault="008A0273" w:rsidP="008A0273">
      <w:pPr>
        <w:pStyle w:val="Prrafodelista"/>
        <w:tabs>
          <w:tab w:val="left" w:pos="-142"/>
          <w:tab w:val="left" w:pos="567"/>
        </w:tabs>
        <w:ind w:left="426" w:right="51"/>
        <w:rPr>
          <w:rFonts w:cs="Arial"/>
          <w:szCs w:val="20"/>
        </w:rPr>
      </w:pPr>
      <w:r w:rsidRPr="00121159">
        <w:rPr>
          <w:rFonts w:cs="Arial"/>
          <w:szCs w:val="20"/>
        </w:rPr>
        <w:t xml:space="preserve">El </w:t>
      </w:r>
      <w:r w:rsidR="00BD0C92" w:rsidRPr="00121159">
        <w:rPr>
          <w:rFonts w:cs="Arial"/>
          <w:szCs w:val="20"/>
        </w:rPr>
        <w:t>Licitante Adjudicado</w:t>
      </w:r>
      <w:r w:rsidRPr="00121159">
        <w:rPr>
          <w:rFonts w:cs="Arial"/>
          <w:szCs w:val="20"/>
        </w:rPr>
        <w:t xml:space="preserve"> a cada Partida deberá elaborar para cada equipo sustituido por Mejora Tecnológica, el </w:t>
      </w:r>
      <w:r w:rsidRPr="00121159">
        <w:rPr>
          <w:rFonts w:cs="Arial"/>
          <w:b/>
          <w:szCs w:val="20"/>
        </w:rPr>
        <w:t>Anexo T4.1 “Cédula puesta a punto”</w:t>
      </w:r>
      <w:r w:rsidRPr="00121159">
        <w:rPr>
          <w:rFonts w:cs="Arial"/>
          <w:szCs w:val="20"/>
        </w:rPr>
        <w:t xml:space="preserve"> debidamente requisitada en cada uno de sus incisos</w:t>
      </w:r>
      <w:r w:rsidR="00BE5391" w:rsidRPr="00121159">
        <w:rPr>
          <w:rFonts w:cs="Arial"/>
          <w:szCs w:val="20"/>
        </w:rPr>
        <w:t>, adjuntando evidencia fotográfica</w:t>
      </w:r>
      <w:r w:rsidRPr="00121159">
        <w:rPr>
          <w:rFonts w:cs="Arial"/>
          <w:szCs w:val="20"/>
        </w:rPr>
        <w:t xml:space="preserve"> y formalizarla en conjunto con el </w:t>
      </w:r>
      <w:r w:rsidR="00A36B8B" w:rsidRPr="00121159">
        <w:rPr>
          <w:rFonts w:cs="Arial"/>
          <w:bCs/>
          <w:szCs w:val="20"/>
        </w:rPr>
        <w:t>Jefe o Encargado del Laboratorio Clínico</w:t>
      </w:r>
      <w:r w:rsidRPr="00121159">
        <w:rPr>
          <w:rFonts w:cs="Arial"/>
          <w:bCs/>
          <w:szCs w:val="20"/>
        </w:rPr>
        <w:t>,</w:t>
      </w:r>
      <w:r w:rsidRPr="00121159">
        <w:rPr>
          <w:rFonts w:cs="Arial"/>
          <w:szCs w:val="20"/>
        </w:rPr>
        <w:t xml:space="preserve"> dentro de los </w:t>
      </w:r>
      <w:r w:rsidR="0065374D" w:rsidRPr="00121159">
        <w:rPr>
          <w:rFonts w:cs="Arial"/>
          <w:b/>
          <w:szCs w:val="20"/>
        </w:rPr>
        <w:t>30 (treinta) días</w:t>
      </w:r>
      <w:r w:rsidRPr="00121159">
        <w:rPr>
          <w:rFonts w:cs="Arial"/>
          <w:szCs w:val="20"/>
        </w:rPr>
        <w:t xml:space="preserve"> </w:t>
      </w:r>
      <w:r w:rsidRPr="00121159">
        <w:rPr>
          <w:rFonts w:cs="Arial"/>
          <w:b/>
          <w:szCs w:val="20"/>
        </w:rPr>
        <w:t>naturales</w:t>
      </w:r>
      <w:r w:rsidRPr="00121159">
        <w:rPr>
          <w:rFonts w:cs="Arial"/>
          <w:szCs w:val="20"/>
        </w:rPr>
        <w:t xml:space="preserve"> contados a partir del siguiente </w:t>
      </w:r>
      <w:r w:rsidRPr="00121159">
        <w:rPr>
          <w:rFonts w:cs="Arial"/>
          <w:bCs/>
          <w:szCs w:val="20"/>
        </w:rPr>
        <w:t xml:space="preserve">día </w:t>
      </w:r>
      <w:r w:rsidR="00C55664">
        <w:rPr>
          <w:rFonts w:cs="Arial"/>
          <w:bCs/>
          <w:szCs w:val="20"/>
        </w:rPr>
        <w:t xml:space="preserve">natural </w:t>
      </w:r>
      <w:r w:rsidRPr="00121159">
        <w:rPr>
          <w:rFonts w:cs="Arial"/>
          <w:szCs w:val="20"/>
        </w:rPr>
        <w:t>de instalado,</w:t>
      </w:r>
      <w:r w:rsidR="00140FFE" w:rsidRPr="00121159">
        <w:rPr>
          <w:rFonts w:cs="Arial"/>
          <w:szCs w:val="20"/>
        </w:rPr>
        <w:t xml:space="preserve"> </w:t>
      </w:r>
      <w:r w:rsidRPr="00121159">
        <w:rPr>
          <w:rFonts w:cs="Arial"/>
          <w:szCs w:val="20"/>
        </w:rPr>
        <w:t>mismo</w:t>
      </w:r>
      <w:r w:rsidR="00A013B4" w:rsidRPr="00121159">
        <w:rPr>
          <w:rFonts w:cs="Arial"/>
          <w:szCs w:val="20"/>
        </w:rPr>
        <w:t>s</w:t>
      </w:r>
      <w:r w:rsidRPr="00121159">
        <w:rPr>
          <w:rFonts w:cs="Arial"/>
          <w:szCs w:val="20"/>
        </w:rPr>
        <w:t xml:space="preserve"> que deberá entregar en original al </w:t>
      </w:r>
      <w:r w:rsidR="00A36B8B" w:rsidRPr="00121159">
        <w:rPr>
          <w:rFonts w:cs="Arial"/>
          <w:bCs/>
          <w:szCs w:val="20"/>
        </w:rPr>
        <w:t>Jefe o Encargado del Laboratorio Clínico</w:t>
      </w:r>
      <w:r w:rsidRPr="00121159">
        <w:rPr>
          <w:rFonts w:cs="Arial"/>
          <w:bCs/>
          <w:szCs w:val="20"/>
        </w:rPr>
        <w:t xml:space="preserve"> y en</w:t>
      </w:r>
      <w:r w:rsidRPr="00121159">
        <w:rPr>
          <w:rFonts w:cs="Arial"/>
          <w:b/>
          <w:szCs w:val="20"/>
        </w:rPr>
        <w:t xml:space="preserve"> copia digital a la </w:t>
      </w:r>
      <w:r w:rsidR="00B06016" w:rsidRPr="00121159">
        <w:rPr>
          <w:rFonts w:cs="Arial"/>
          <w:b/>
          <w:szCs w:val="20"/>
        </w:rPr>
        <w:t>CPSMA/</w:t>
      </w:r>
      <w:r w:rsidRPr="00121159">
        <w:rPr>
          <w:rFonts w:cs="Arial"/>
          <w:b/>
          <w:szCs w:val="20"/>
        </w:rPr>
        <w:t>CTSMI</w:t>
      </w:r>
      <w:r w:rsidRPr="00121159">
        <w:rPr>
          <w:rFonts w:cs="Arial"/>
          <w:bCs/>
          <w:szCs w:val="20"/>
        </w:rPr>
        <w:t xml:space="preserve"> al correo </w:t>
      </w:r>
      <w:r w:rsidRPr="00121159">
        <w:rPr>
          <w:rFonts w:cs="Arial"/>
          <w:szCs w:val="20"/>
        </w:rPr>
        <w:t xml:space="preserve">electrónico </w:t>
      </w:r>
      <w:hyperlink r:id="rId12" w:history="1">
        <w:r w:rsidR="002372B2" w:rsidRPr="00121159">
          <w:rPr>
            <w:rStyle w:val="Hipervnculo"/>
            <w:rFonts w:cs="Arial"/>
            <w:szCs w:val="20"/>
          </w:rPr>
          <w:t>ctsi.elc@imss.gob.mx</w:t>
        </w:r>
      </w:hyperlink>
      <w:r w:rsidRPr="00121159">
        <w:rPr>
          <w:rFonts w:cs="Arial"/>
          <w:szCs w:val="20"/>
        </w:rPr>
        <w:t>.</w:t>
      </w:r>
    </w:p>
    <w:p w14:paraId="203AD67A" w14:textId="77777777" w:rsidR="0096315B" w:rsidRPr="00121159" w:rsidRDefault="0096315B" w:rsidP="0096315B">
      <w:pPr>
        <w:pStyle w:val="Prrafodelista"/>
        <w:rPr>
          <w:szCs w:val="20"/>
        </w:rPr>
      </w:pPr>
    </w:p>
    <w:p w14:paraId="0C42DB4B" w14:textId="77777777" w:rsidR="00BD1BEF" w:rsidRPr="00121159" w:rsidRDefault="008A0273" w:rsidP="00BD1BEF">
      <w:pPr>
        <w:pStyle w:val="Prrafodelista"/>
        <w:numPr>
          <w:ilvl w:val="0"/>
          <w:numId w:val="6"/>
        </w:numPr>
        <w:ind w:left="426"/>
        <w:rPr>
          <w:szCs w:val="20"/>
        </w:rPr>
      </w:pPr>
      <w:r w:rsidRPr="00121159">
        <w:rPr>
          <w:b/>
          <w:szCs w:val="20"/>
        </w:rPr>
        <w:t xml:space="preserve">Gestor de turnos. </w:t>
      </w:r>
      <w:r w:rsidR="00AE7C0F" w:rsidRPr="00121159">
        <w:rPr>
          <w:szCs w:val="20"/>
        </w:rPr>
        <w:t>Los licitantes adjudicados deberán considerar la instalación de un gestor de turnos automatizado para los Laboratorios Clínicos que lo soliciten</w:t>
      </w:r>
      <w:r w:rsidR="00783DB8" w:rsidRPr="00121159">
        <w:rPr>
          <w:szCs w:val="20"/>
        </w:rPr>
        <w:t>, c</w:t>
      </w:r>
      <w:r w:rsidR="00BD1BEF" w:rsidRPr="00121159">
        <w:rPr>
          <w:szCs w:val="20"/>
        </w:rPr>
        <w:t>on las siguientes especificaciones: r</w:t>
      </w:r>
      <w:r w:rsidR="00E42A49" w:rsidRPr="00121159">
        <w:rPr>
          <w:szCs w:val="20"/>
        </w:rPr>
        <w:t>equiere de un dispositivo de escaneo de código de barras que registre el orden de llegada de los pacientes con cita en el sistema de información, así como un sistema audiovisual que permita mostrar la asignación de pacientes a los cubículos de toma de muestr</w:t>
      </w:r>
      <w:r w:rsidR="00BD1BEF" w:rsidRPr="00121159">
        <w:rPr>
          <w:szCs w:val="20"/>
        </w:rPr>
        <w:t xml:space="preserve">a, para lo </w:t>
      </w:r>
      <w:r w:rsidR="00E42A49" w:rsidRPr="00121159">
        <w:rPr>
          <w:szCs w:val="20"/>
        </w:rPr>
        <w:t>cual se podrá instalar un interruptor para informar al sistema de información acerca de la disponibilidad de un cubículo para que el paciente sea llamado al cubículo disponible.</w:t>
      </w:r>
    </w:p>
    <w:p w14:paraId="7BE37EF8" w14:textId="77777777" w:rsidR="00BD1BEF" w:rsidRPr="00121159" w:rsidRDefault="00BD1BEF" w:rsidP="00BD1BEF">
      <w:pPr>
        <w:pStyle w:val="Prrafodelista"/>
        <w:ind w:left="1440"/>
        <w:rPr>
          <w:szCs w:val="20"/>
        </w:rPr>
      </w:pPr>
    </w:p>
    <w:p w14:paraId="618AEF2C" w14:textId="77777777" w:rsidR="00F1230C" w:rsidRPr="00121159" w:rsidRDefault="00F1230C" w:rsidP="00376BAD">
      <w:pPr>
        <w:pStyle w:val="Prrafodelista"/>
        <w:numPr>
          <w:ilvl w:val="0"/>
          <w:numId w:val="2"/>
        </w:numPr>
        <w:rPr>
          <w:caps/>
          <w:szCs w:val="20"/>
          <w:lang w:eastAsia="ar-SA"/>
        </w:rPr>
      </w:pPr>
      <w:r w:rsidRPr="00121159">
        <w:rPr>
          <w:caps/>
          <w:szCs w:val="20"/>
          <w:lang w:eastAsia="ar-SA"/>
        </w:rPr>
        <w:lastRenderedPageBreak/>
        <w:t>BIENES DE CONSUMO.</w:t>
      </w:r>
    </w:p>
    <w:p w14:paraId="2A064739" w14:textId="77777777" w:rsidR="0096315B" w:rsidRPr="00121159" w:rsidRDefault="0096315B" w:rsidP="0096315B">
      <w:pPr>
        <w:ind w:left="426"/>
        <w:rPr>
          <w:szCs w:val="20"/>
        </w:rPr>
      </w:pPr>
      <w:r w:rsidRPr="00121159">
        <w:rPr>
          <w:szCs w:val="20"/>
          <w:shd w:val="clear" w:color="auto" w:fill="FFFFFF"/>
        </w:rPr>
        <w:t>E</w:t>
      </w:r>
      <w:r w:rsidRPr="00121159">
        <w:rPr>
          <w:bCs/>
          <w:color w:val="000000"/>
          <w:szCs w:val="20"/>
        </w:rPr>
        <w:t xml:space="preserve">l </w:t>
      </w:r>
      <w:r w:rsidR="00BD0C92" w:rsidRPr="00121159">
        <w:rPr>
          <w:bCs/>
          <w:color w:val="000000"/>
          <w:szCs w:val="20"/>
        </w:rPr>
        <w:t>Licitante Adjudicado</w:t>
      </w:r>
      <w:r w:rsidRPr="00121159">
        <w:rPr>
          <w:bCs/>
          <w:color w:val="000000"/>
          <w:szCs w:val="20"/>
        </w:rPr>
        <w:t xml:space="preserve"> a cada Partida deberá</w:t>
      </w:r>
      <w:r w:rsidRPr="00121159">
        <w:rPr>
          <w:b/>
          <w:bCs/>
          <w:color w:val="000000"/>
          <w:szCs w:val="20"/>
        </w:rPr>
        <w:t xml:space="preserve"> </w:t>
      </w:r>
      <w:r w:rsidRPr="00121159">
        <w:rPr>
          <w:b/>
          <w:color w:val="000000"/>
          <w:szCs w:val="20"/>
        </w:rPr>
        <w:t>entregar los bienes de consumo</w:t>
      </w:r>
      <w:r w:rsidRPr="00121159">
        <w:rPr>
          <w:szCs w:val="20"/>
          <w:shd w:val="clear" w:color="auto" w:fill="FFFFFF"/>
        </w:rPr>
        <w:t xml:space="preserve"> para la realización de </w:t>
      </w:r>
      <w:r w:rsidR="00F964F2" w:rsidRPr="00121159">
        <w:rPr>
          <w:bCs/>
          <w:szCs w:val="20"/>
          <w:shd w:val="clear" w:color="auto" w:fill="FFFFFF"/>
        </w:rPr>
        <w:t>los estudios</w:t>
      </w:r>
      <w:r w:rsidRPr="00121159">
        <w:rPr>
          <w:szCs w:val="20"/>
          <w:shd w:val="clear" w:color="auto" w:fill="FFFFFF"/>
        </w:rPr>
        <w:t xml:space="preserve"> del SMI de </w:t>
      </w:r>
      <w:r w:rsidR="00F964F2" w:rsidRPr="00121159">
        <w:rPr>
          <w:szCs w:val="20"/>
          <w:shd w:val="clear" w:color="auto" w:fill="FFFFFF"/>
        </w:rPr>
        <w:t>Estudios de Laboratorio Clínico</w:t>
      </w:r>
      <w:r w:rsidRPr="00121159">
        <w:rPr>
          <w:szCs w:val="20"/>
          <w:shd w:val="clear" w:color="auto" w:fill="FFFFFF"/>
        </w:rPr>
        <w:t xml:space="preserve">, establecidos en el </w:t>
      </w:r>
      <w:r w:rsidR="001F01DA" w:rsidRPr="00121159">
        <w:rPr>
          <w:b/>
          <w:szCs w:val="20"/>
          <w:shd w:val="clear" w:color="auto" w:fill="FFFFFF"/>
        </w:rPr>
        <w:t>Anexo T1 (uno) “Requerimiento del SMI de ELC”</w:t>
      </w:r>
      <w:r w:rsidRPr="00121159">
        <w:rPr>
          <w:szCs w:val="20"/>
        </w:rPr>
        <w:t xml:space="preserve">, las cuales podrán ajustarse </w:t>
      </w:r>
      <w:r w:rsidRPr="00121159">
        <w:rPr>
          <w:bCs/>
          <w:color w:val="000000"/>
          <w:szCs w:val="20"/>
        </w:rPr>
        <w:t xml:space="preserve">de acuerdo con las necesidades de cada unidad médica, </w:t>
      </w:r>
      <w:r w:rsidRPr="00121159">
        <w:rPr>
          <w:szCs w:val="20"/>
        </w:rPr>
        <w:t xml:space="preserve">durante la vigencia de la prestación del servicio </w:t>
      </w:r>
      <w:r w:rsidRPr="00121159">
        <w:rPr>
          <w:bCs/>
          <w:color w:val="000000"/>
          <w:szCs w:val="20"/>
        </w:rPr>
        <w:t xml:space="preserve">en términos de lo establecido en los manuales de los equipos que oferte, siendo el responsable de su recepción el </w:t>
      </w:r>
      <w:r w:rsidR="00A36B8B" w:rsidRPr="00121159">
        <w:rPr>
          <w:bCs/>
          <w:szCs w:val="20"/>
        </w:rPr>
        <w:t>Jefe o Encargado del Laboratorio Clínico</w:t>
      </w:r>
      <w:r w:rsidRPr="00121159">
        <w:rPr>
          <w:b/>
          <w:szCs w:val="20"/>
        </w:rPr>
        <w:t xml:space="preserve"> </w:t>
      </w:r>
      <w:r w:rsidRPr="00121159">
        <w:rPr>
          <w:bCs/>
          <w:color w:val="000000"/>
          <w:szCs w:val="20"/>
        </w:rPr>
        <w:t xml:space="preserve">mediante el </w:t>
      </w:r>
      <w:r w:rsidR="00531DF6" w:rsidRPr="00121159">
        <w:rPr>
          <w:b/>
          <w:bCs/>
          <w:color w:val="000000"/>
          <w:szCs w:val="20"/>
        </w:rPr>
        <w:t>Anexo T6 “Cédula de Control de Bienes de Consumo”</w:t>
      </w:r>
      <w:r w:rsidRPr="00121159">
        <w:rPr>
          <w:color w:val="000000"/>
          <w:szCs w:val="20"/>
        </w:rPr>
        <w:t>.</w:t>
      </w:r>
      <w:r w:rsidRPr="00121159">
        <w:rPr>
          <w:b/>
          <w:bCs/>
          <w:color w:val="000000"/>
          <w:szCs w:val="20"/>
        </w:rPr>
        <w:t xml:space="preserve"> </w:t>
      </w:r>
      <w:r w:rsidRPr="00121159">
        <w:rPr>
          <w:bCs/>
          <w:color w:val="000000"/>
          <w:szCs w:val="20"/>
        </w:rPr>
        <w:t xml:space="preserve">Los </w:t>
      </w:r>
      <w:r w:rsidRPr="00121159">
        <w:rPr>
          <w:b/>
          <w:color w:val="000000"/>
          <w:szCs w:val="20"/>
        </w:rPr>
        <w:t>horarios de recepción</w:t>
      </w:r>
      <w:r w:rsidRPr="00121159">
        <w:rPr>
          <w:bCs/>
          <w:color w:val="000000"/>
          <w:szCs w:val="20"/>
        </w:rPr>
        <w:t xml:space="preserve"> de los bienes de consumo serán de </w:t>
      </w:r>
      <w:r w:rsidRPr="00121159">
        <w:rPr>
          <w:b/>
          <w:color w:val="000000"/>
          <w:szCs w:val="20"/>
        </w:rPr>
        <w:t>lunes a viernes</w:t>
      </w:r>
      <w:r w:rsidRPr="00121159">
        <w:rPr>
          <w:bCs/>
          <w:color w:val="000000"/>
          <w:szCs w:val="20"/>
        </w:rPr>
        <w:t xml:space="preserve"> </w:t>
      </w:r>
      <w:r w:rsidRPr="00121159">
        <w:rPr>
          <w:b/>
          <w:color w:val="000000"/>
          <w:szCs w:val="20"/>
        </w:rPr>
        <w:t xml:space="preserve">de 9:00 a 13:00 horas, en días hábiles para el </w:t>
      </w:r>
      <w:r w:rsidR="00C944A4" w:rsidRPr="00121159">
        <w:rPr>
          <w:b/>
          <w:color w:val="000000"/>
          <w:szCs w:val="20"/>
        </w:rPr>
        <w:t>Instituto</w:t>
      </w:r>
      <w:r w:rsidRPr="00121159">
        <w:rPr>
          <w:bCs/>
          <w:color w:val="000000"/>
          <w:szCs w:val="20"/>
        </w:rPr>
        <w:t>.</w:t>
      </w:r>
    </w:p>
    <w:p w14:paraId="4DE7202F" w14:textId="77777777" w:rsidR="0096315B" w:rsidRPr="00121159" w:rsidRDefault="0096315B" w:rsidP="0096315B">
      <w:pPr>
        <w:ind w:left="426"/>
        <w:rPr>
          <w:szCs w:val="20"/>
        </w:rPr>
      </w:pPr>
      <w:r w:rsidRPr="00121159">
        <w:rPr>
          <w:bCs/>
          <w:color w:val="000000"/>
          <w:szCs w:val="20"/>
        </w:rPr>
        <w:t xml:space="preserve">Debiendo considerar como Bienes de Consumo </w:t>
      </w:r>
      <w:r w:rsidRPr="00121159">
        <w:rPr>
          <w:szCs w:val="20"/>
        </w:rPr>
        <w:t>los siguientes:</w:t>
      </w:r>
    </w:p>
    <w:p w14:paraId="36CA9A0B" w14:textId="77777777" w:rsidR="0096315B" w:rsidRPr="00121159" w:rsidRDefault="0096315B" w:rsidP="00E34C61">
      <w:pPr>
        <w:pStyle w:val="Prrafodelista"/>
        <w:numPr>
          <w:ilvl w:val="1"/>
          <w:numId w:val="7"/>
        </w:numPr>
        <w:ind w:left="1134" w:hanging="425"/>
        <w:rPr>
          <w:szCs w:val="20"/>
        </w:rPr>
      </w:pPr>
      <w:r w:rsidRPr="00121159">
        <w:rPr>
          <w:szCs w:val="20"/>
        </w:rPr>
        <w:t>Reactivos.</w:t>
      </w:r>
    </w:p>
    <w:p w14:paraId="15847236" w14:textId="77777777" w:rsidR="0096315B" w:rsidRPr="00121159" w:rsidRDefault="0096315B" w:rsidP="00E34C61">
      <w:pPr>
        <w:pStyle w:val="Prrafodelista"/>
        <w:numPr>
          <w:ilvl w:val="1"/>
          <w:numId w:val="7"/>
        </w:numPr>
        <w:ind w:left="1134" w:hanging="425"/>
        <w:rPr>
          <w:szCs w:val="20"/>
        </w:rPr>
      </w:pPr>
      <w:r w:rsidRPr="00121159">
        <w:rPr>
          <w:szCs w:val="20"/>
        </w:rPr>
        <w:t>Controles.</w:t>
      </w:r>
    </w:p>
    <w:p w14:paraId="151E4FC5" w14:textId="77777777" w:rsidR="0096315B" w:rsidRPr="00121159" w:rsidRDefault="0096315B" w:rsidP="00E34C61">
      <w:pPr>
        <w:pStyle w:val="Prrafodelista"/>
        <w:numPr>
          <w:ilvl w:val="1"/>
          <w:numId w:val="7"/>
        </w:numPr>
        <w:ind w:left="1134" w:hanging="425"/>
        <w:rPr>
          <w:szCs w:val="20"/>
        </w:rPr>
      </w:pPr>
      <w:r w:rsidRPr="00121159">
        <w:rPr>
          <w:szCs w:val="20"/>
        </w:rPr>
        <w:t xml:space="preserve">Calibradores. </w:t>
      </w:r>
    </w:p>
    <w:p w14:paraId="46E6FD5A" w14:textId="77777777" w:rsidR="0096315B" w:rsidRPr="00121159" w:rsidRDefault="0096315B" w:rsidP="00E34C61">
      <w:pPr>
        <w:pStyle w:val="Prrafodelista"/>
        <w:numPr>
          <w:ilvl w:val="1"/>
          <w:numId w:val="7"/>
        </w:numPr>
        <w:ind w:left="1134" w:hanging="425"/>
        <w:rPr>
          <w:bCs/>
          <w:szCs w:val="20"/>
        </w:rPr>
      </w:pPr>
      <w:r w:rsidRPr="00121159">
        <w:rPr>
          <w:szCs w:val="20"/>
        </w:rPr>
        <w:t>Consumibles.</w:t>
      </w:r>
    </w:p>
    <w:p w14:paraId="269235CC" w14:textId="77777777" w:rsidR="0096315B" w:rsidRPr="00121159" w:rsidRDefault="0096315B" w:rsidP="0096315B">
      <w:pPr>
        <w:ind w:left="426"/>
        <w:rPr>
          <w:bCs/>
          <w:iCs/>
          <w:szCs w:val="20"/>
        </w:rPr>
      </w:pPr>
      <w:r w:rsidRPr="00121159">
        <w:rPr>
          <w:bCs/>
          <w:color w:val="000000"/>
          <w:szCs w:val="20"/>
        </w:rPr>
        <w:t xml:space="preserve">Todos los Bienes de Consumo, que el </w:t>
      </w:r>
      <w:r w:rsidR="00BD0C92" w:rsidRPr="00121159">
        <w:rPr>
          <w:bCs/>
          <w:color w:val="000000"/>
          <w:szCs w:val="20"/>
        </w:rPr>
        <w:t>Licitante Adjudicado</w:t>
      </w:r>
      <w:r w:rsidRPr="00121159">
        <w:rPr>
          <w:bCs/>
          <w:color w:val="000000"/>
          <w:szCs w:val="20"/>
        </w:rPr>
        <w:t xml:space="preserve"> considere en su propuesta para cada Partida, deberán ser </w:t>
      </w:r>
      <w:r w:rsidRPr="00121159">
        <w:rPr>
          <w:b/>
          <w:color w:val="000000"/>
          <w:szCs w:val="20"/>
        </w:rPr>
        <w:t>originales y presentarse listos para ser utilizados</w:t>
      </w:r>
      <w:r w:rsidRPr="00121159">
        <w:rPr>
          <w:bCs/>
          <w:color w:val="000000"/>
          <w:szCs w:val="20"/>
        </w:rPr>
        <w:t xml:space="preserve">, los cuales </w:t>
      </w:r>
      <w:r w:rsidRPr="00121159">
        <w:rPr>
          <w:b/>
          <w:bCs/>
          <w:color w:val="000000"/>
          <w:szCs w:val="20"/>
        </w:rPr>
        <w:t>deberán ser compatibles con los equipos que oferten para la prestación del servicio</w:t>
      </w:r>
      <w:r w:rsidRPr="00121159">
        <w:rPr>
          <w:bCs/>
          <w:color w:val="000000"/>
          <w:szCs w:val="20"/>
        </w:rPr>
        <w:t xml:space="preserve"> </w:t>
      </w:r>
      <w:r w:rsidRPr="00121159">
        <w:rPr>
          <w:bCs/>
          <w:iCs/>
          <w:szCs w:val="20"/>
        </w:rPr>
        <w:t xml:space="preserve">y corresponderán a los niveles necesarios para obtener resultados precisos, de acuerdo a lo manifestado por el fabricante del producto, </w:t>
      </w:r>
      <w:r w:rsidRPr="00121159">
        <w:rPr>
          <w:szCs w:val="20"/>
        </w:rPr>
        <w:t xml:space="preserve">deberán ser de origen nacional o de los países miembros de los Tratados de Libre Comercio </w:t>
      </w:r>
      <w:r w:rsidR="00E14873" w:rsidRPr="00121159">
        <w:rPr>
          <w:szCs w:val="20"/>
        </w:rPr>
        <w:t xml:space="preserve">con capítulo de compras gubernamentales, </w:t>
      </w:r>
      <w:r w:rsidRPr="00121159">
        <w:rPr>
          <w:szCs w:val="20"/>
        </w:rPr>
        <w:t>vigentes suscritos por México.</w:t>
      </w:r>
    </w:p>
    <w:p w14:paraId="52268D41" w14:textId="77777777" w:rsidR="0096315B" w:rsidRPr="00121159" w:rsidRDefault="00862ADA" w:rsidP="0096315B">
      <w:pPr>
        <w:ind w:left="426"/>
        <w:rPr>
          <w:b/>
          <w:bCs/>
          <w:szCs w:val="20"/>
        </w:rPr>
      </w:pPr>
      <w:r w:rsidRPr="00121159">
        <w:rPr>
          <w:bCs/>
          <w:color w:val="000000"/>
          <w:szCs w:val="20"/>
        </w:rPr>
        <w:t>Para los bienes de consumo, los licitantes adjudicados, deberán c</w:t>
      </w:r>
      <w:r w:rsidR="0096315B" w:rsidRPr="00121159">
        <w:rPr>
          <w:bCs/>
          <w:color w:val="000000"/>
          <w:szCs w:val="20"/>
        </w:rPr>
        <w:t>onsidera</w:t>
      </w:r>
      <w:r w:rsidRPr="00121159">
        <w:rPr>
          <w:bCs/>
          <w:color w:val="000000"/>
          <w:szCs w:val="20"/>
        </w:rPr>
        <w:t>r</w:t>
      </w:r>
      <w:r w:rsidR="0096315B" w:rsidRPr="00121159">
        <w:rPr>
          <w:bCs/>
          <w:color w:val="000000"/>
          <w:szCs w:val="20"/>
        </w:rPr>
        <w:t xml:space="preserve"> una vigencia de al menos </w:t>
      </w:r>
      <w:r w:rsidR="0096315B" w:rsidRPr="00121159">
        <w:rPr>
          <w:b/>
          <w:bCs/>
          <w:color w:val="000000"/>
          <w:szCs w:val="20"/>
        </w:rPr>
        <w:t>2 (dos)</w:t>
      </w:r>
      <w:r w:rsidR="0096315B" w:rsidRPr="00121159">
        <w:rPr>
          <w:bCs/>
          <w:color w:val="000000"/>
          <w:szCs w:val="20"/>
        </w:rPr>
        <w:t xml:space="preserve"> </w:t>
      </w:r>
      <w:r w:rsidR="0096315B" w:rsidRPr="00121159">
        <w:rPr>
          <w:b/>
          <w:bCs/>
          <w:szCs w:val="20"/>
        </w:rPr>
        <w:t>meses de caducidad,</w:t>
      </w:r>
      <w:r w:rsidR="0096315B" w:rsidRPr="00121159">
        <w:rPr>
          <w:bCs/>
          <w:szCs w:val="20"/>
        </w:rPr>
        <w:t xml:space="preserve"> a ex</w:t>
      </w:r>
      <w:r w:rsidRPr="00121159">
        <w:rPr>
          <w:bCs/>
          <w:szCs w:val="20"/>
        </w:rPr>
        <w:t>cepción de aquellos que tengan como componente células sanguíneas (</w:t>
      </w:r>
      <w:r w:rsidR="0096315B" w:rsidRPr="00121159">
        <w:rPr>
          <w:bCs/>
          <w:szCs w:val="20"/>
        </w:rPr>
        <w:t>controles)</w:t>
      </w:r>
      <w:r w:rsidRPr="00121159">
        <w:rPr>
          <w:bCs/>
          <w:szCs w:val="20"/>
        </w:rPr>
        <w:t xml:space="preserve"> para los cuales la vigencia deberá ser de al menos</w:t>
      </w:r>
      <w:r w:rsidR="0096315B" w:rsidRPr="00121159">
        <w:rPr>
          <w:bCs/>
          <w:szCs w:val="20"/>
        </w:rPr>
        <w:t xml:space="preserve"> </w:t>
      </w:r>
      <w:r w:rsidR="0065374D" w:rsidRPr="00121159">
        <w:rPr>
          <w:b/>
          <w:bCs/>
          <w:szCs w:val="20"/>
        </w:rPr>
        <w:t>30 (treinta) días</w:t>
      </w:r>
      <w:r w:rsidR="0096315B" w:rsidRPr="00121159">
        <w:rPr>
          <w:b/>
          <w:bCs/>
          <w:szCs w:val="20"/>
        </w:rPr>
        <w:t>.</w:t>
      </w:r>
    </w:p>
    <w:p w14:paraId="2C05CEA8" w14:textId="77777777" w:rsidR="0096315B" w:rsidRPr="00121159" w:rsidRDefault="0096315B" w:rsidP="0096315B">
      <w:pPr>
        <w:ind w:left="426"/>
        <w:rPr>
          <w:bCs/>
          <w:color w:val="000000"/>
          <w:szCs w:val="20"/>
        </w:rPr>
      </w:pPr>
      <w:r w:rsidRPr="00121159">
        <w:rPr>
          <w:bCs/>
          <w:color w:val="000000"/>
          <w:szCs w:val="20"/>
        </w:rPr>
        <w:t xml:space="preserve">En el caso que </w:t>
      </w:r>
      <w:r w:rsidR="00862ADA" w:rsidRPr="00121159">
        <w:rPr>
          <w:bCs/>
          <w:color w:val="000000"/>
          <w:szCs w:val="20"/>
        </w:rPr>
        <w:t>los</w:t>
      </w:r>
      <w:r w:rsidRPr="00121159">
        <w:rPr>
          <w:bCs/>
          <w:color w:val="000000"/>
          <w:szCs w:val="20"/>
        </w:rPr>
        <w:t xml:space="preserve"> licitante</w:t>
      </w:r>
      <w:r w:rsidR="00862ADA" w:rsidRPr="00121159">
        <w:rPr>
          <w:bCs/>
          <w:color w:val="000000"/>
          <w:szCs w:val="20"/>
        </w:rPr>
        <w:t>s</w:t>
      </w:r>
      <w:r w:rsidRPr="00121159">
        <w:rPr>
          <w:bCs/>
          <w:color w:val="000000"/>
          <w:szCs w:val="20"/>
        </w:rPr>
        <w:t xml:space="preserve"> proponga</w:t>
      </w:r>
      <w:r w:rsidR="00862ADA" w:rsidRPr="00121159">
        <w:rPr>
          <w:bCs/>
          <w:color w:val="000000"/>
          <w:szCs w:val="20"/>
        </w:rPr>
        <w:t>n</w:t>
      </w:r>
      <w:r w:rsidRPr="00121159">
        <w:rPr>
          <w:bCs/>
          <w:color w:val="000000"/>
          <w:szCs w:val="20"/>
        </w:rPr>
        <w:t xml:space="preserve"> </w:t>
      </w:r>
      <w:r w:rsidR="00862ADA" w:rsidRPr="00121159">
        <w:rPr>
          <w:b/>
          <w:bCs/>
          <w:color w:val="000000"/>
          <w:szCs w:val="20"/>
        </w:rPr>
        <w:t>bienes de c</w:t>
      </w:r>
      <w:r w:rsidRPr="00121159">
        <w:rPr>
          <w:b/>
          <w:bCs/>
          <w:color w:val="000000"/>
          <w:szCs w:val="20"/>
        </w:rPr>
        <w:t>onsumo que requieran temperaturas de</w:t>
      </w:r>
      <w:r w:rsidR="00862ADA" w:rsidRPr="00121159">
        <w:rPr>
          <w:b/>
          <w:bCs/>
          <w:color w:val="000000"/>
          <w:szCs w:val="20"/>
        </w:rPr>
        <w:t xml:space="preserve"> conservación en rangos </w:t>
      </w:r>
      <w:r w:rsidR="008D02B2" w:rsidRPr="00121159">
        <w:rPr>
          <w:b/>
          <w:bCs/>
          <w:color w:val="000000"/>
          <w:szCs w:val="20"/>
        </w:rPr>
        <w:t xml:space="preserve">de temperatura </w:t>
      </w:r>
      <w:r w:rsidR="00862ADA" w:rsidRPr="00121159">
        <w:rPr>
          <w:b/>
          <w:bCs/>
          <w:color w:val="000000"/>
          <w:szCs w:val="20"/>
        </w:rPr>
        <w:t>de refrigeración o</w:t>
      </w:r>
      <w:r w:rsidRPr="00121159">
        <w:rPr>
          <w:b/>
          <w:bCs/>
          <w:color w:val="000000"/>
          <w:szCs w:val="20"/>
        </w:rPr>
        <w:t xml:space="preserve"> congelación</w:t>
      </w:r>
      <w:r w:rsidRPr="00121159">
        <w:rPr>
          <w:bCs/>
          <w:color w:val="000000"/>
          <w:szCs w:val="20"/>
        </w:rPr>
        <w:t xml:space="preserve"> deberá</w:t>
      </w:r>
      <w:r w:rsidR="00862ADA" w:rsidRPr="00121159">
        <w:rPr>
          <w:bCs/>
          <w:color w:val="000000"/>
          <w:szCs w:val="20"/>
        </w:rPr>
        <w:t>n</w:t>
      </w:r>
      <w:r w:rsidRPr="00121159">
        <w:rPr>
          <w:bCs/>
          <w:color w:val="000000"/>
          <w:szCs w:val="20"/>
        </w:rPr>
        <w:t xml:space="preserve"> </w:t>
      </w:r>
      <w:r w:rsidR="00862ADA" w:rsidRPr="00121159">
        <w:rPr>
          <w:bCs/>
          <w:color w:val="000000"/>
          <w:szCs w:val="20"/>
        </w:rPr>
        <w:t xml:space="preserve">considerar y </w:t>
      </w:r>
      <w:r w:rsidRPr="00121159">
        <w:rPr>
          <w:bCs/>
          <w:color w:val="000000"/>
          <w:szCs w:val="20"/>
        </w:rPr>
        <w:t xml:space="preserve">proporcionar el equipo </w:t>
      </w:r>
      <w:r w:rsidR="008D02B2" w:rsidRPr="00121159">
        <w:rPr>
          <w:b/>
          <w:color w:val="000000"/>
          <w:szCs w:val="20"/>
        </w:rPr>
        <w:t>refrigerador/</w:t>
      </w:r>
      <w:r w:rsidRPr="00121159">
        <w:rPr>
          <w:b/>
          <w:color w:val="000000"/>
          <w:szCs w:val="20"/>
        </w:rPr>
        <w:t>congelador necesario para este fin</w:t>
      </w:r>
      <w:r w:rsidRPr="00121159">
        <w:rPr>
          <w:bCs/>
          <w:color w:val="000000"/>
          <w:szCs w:val="20"/>
        </w:rPr>
        <w:t xml:space="preserve">, </w:t>
      </w:r>
      <w:r w:rsidR="008D02B2" w:rsidRPr="00121159">
        <w:rPr>
          <w:bCs/>
          <w:color w:val="000000"/>
          <w:szCs w:val="20"/>
        </w:rPr>
        <w:t xml:space="preserve">de tamaño y capacidad </w:t>
      </w:r>
      <w:r w:rsidR="002C7444" w:rsidRPr="00121159">
        <w:rPr>
          <w:bCs/>
          <w:color w:val="000000"/>
          <w:szCs w:val="20"/>
        </w:rPr>
        <w:t>de acuerdo con</w:t>
      </w:r>
      <w:r w:rsidRPr="00121159">
        <w:rPr>
          <w:bCs/>
          <w:color w:val="000000"/>
          <w:szCs w:val="20"/>
        </w:rPr>
        <w:t xml:space="preserve"> las </w:t>
      </w:r>
      <w:r w:rsidR="008D02B2" w:rsidRPr="00121159">
        <w:rPr>
          <w:bCs/>
          <w:color w:val="000000"/>
          <w:szCs w:val="20"/>
        </w:rPr>
        <w:t>cantidades de insumos que se entreguen en</w:t>
      </w:r>
      <w:r w:rsidRPr="00121159">
        <w:rPr>
          <w:bCs/>
          <w:color w:val="000000"/>
          <w:szCs w:val="20"/>
        </w:rPr>
        <w:t xml:space="preserve"> cada Unidad Médica</w:t>
      </w:r>
      <w:r w:rsidR="008D02B2" w:rsidRPr="00121159">
        <w:rPr>
          <w:bCs/>
          <w:color w:val="000000"/>
          <w:szCs w:val="20"/>
        </w:rPr>
        <w:t xml:space="preserve"> y a la disponibilidad de espacio</w:t>
      </w:r>
      <w:r w:rsidRPr="00121159">
        <w:rPr>
          <w:bCs/>
          <w:color w:val="000000"/>
          <w:szCs w:val="20"/>
        </w:rPr>
        <w:t>.</w:t>
      </w:r>
    </w:p>
    <w:p w14:paraId="75D5C6EA" w14:textId="77777777" w:rsidR="0096315B" w:rsidRPr="00121159" w:rsidRDefault="0096315B" w:rsidP="0096315B">
      <w:pPr>
        <w:ind w:left="426"/>
        <w:rPr>
          <w:bCs/>
          <w:iCs/>
          <w:szCs w:val="20"/>
        </w:rPr>
      </w:pPr>
      <w:r w:rsidRPr="00121159">
        <w:rPr>
          <w:bCs/>
          <w:iCs/>
          <w:szCs w:val="20"/>
        </w:rPr>
        <w:t xml:space="preserve">Los bienes de consumo no deberán ostentar las leyendas </w:t>
      </w:r>
      <w:r w:rsidRPr="00121159">
        <w:rPr>
          <w:b/>
          <w:bCs/>
          <w:color w:val="000000"/>
          <w:szCs w:val="20"/>
        </w:rPr>
        <w:t>“</w:t>
      </w:r>
      <w:proofErr w:type="spellStart"/>
      <w:r w:rsidRPr="00121159">
        <w:rPr>
          <w:b/>
          <w:bCs/>
          <w:color w:val="000000"/>
          <w:szCs w:val="20"/>
        </w:rPr>
        <w:t>Only</w:t>
      </w:r>
      <w:proofErr w:type="spellEnd"/>
      <w:r w:rsidRPr="00121159">
        <w:rPr>
          <w:b/>
          <w:bCs/>
          <w:color w:val="000000"/>
          <w:szCs w:val="20"/>
        </w:rPr>
        <w:t xml:space="preserve"> </w:t>
      </w:r>
      <w:proofErr w:type="spellStart"/>
      <w:r w:rsidRPr="00121159">
        <w:rPr>
          <w:b/>
          <w:bCs/>
          <w:color w:val="000000"/>
          <w:szCs w:val="20"/>
        </w:rPr>
        <w:t>Export</w:t>
      </w:r>
      <w:proofErr w:type="spellEnd"/>
      <w:r w:rsidRPr="00121159">
        <w:rPr>
          <w:b/>
          <w:bCs/>
          <w:color w:val="000000"/>
          <w:szCs w:val="20"/>
        </w:rPr>
        <w:t>” ni “</w:t>
      </w:r>
      <w:proofErr w:type="spellStart"/>
      <w:r w:rsidRPr="00121159">
        <w:rPr>
          <w:b/>
          <w:bCs/>
          <w:color w:val="000000"/>
          <w:szCs w:val="20"/>
        </w:rPr>
        <w:t>Only</w:t>
      </w:r>
      <w:proofErr w:type="spellEnd"/>
      <w:r w:rsidRPr="00121159">
        <w:rPr>
          <w:b/>
          <w:bCs/>
          <w:color w:val="000000"/>
          <w:szCs w:val="20"/>
        </w:rPr>
        <w:t xml:space="preserve"> </w:t>
      </w:r>
      <w:proofErr w:type="spellStart"/>
      <w:r w:rsidRPr="00121159">
        <w:rPr>
          <w:b/>
          <w:bCs/>
          <w:color w:val="000000"/>
          <w:szCs w:val="20"/>
        </w:rPr>
        <w:t>Investigation</w:t>
      </w:r>
      <w:proofErr w:type="spellEnd"/>
      <w:r w:rsidRPr="00121159">
        <w:rPr>
          <w:b/>
          <w:bCs/>
          <w:color w:val="000000"/>
          <w:szCs w:val="20"/>
        </w:rPr>
        <w:t>”</w:t>
      </w:r>
      <w:r w:rsidRPr="00121159">
        <w:rPr>
          <w:bCs/>
          <w:iCs/>
          <w:szCs w:val="20"/>
        </w:rPr>
        <w:t xml:space="preserve">, ser </w:t>
      </w:r>
      <w:r w:rsidRPr="00121159">
        <w:rPr>
          <w:b/>
          <w:iCs/>
          <w:szCs w:val="20"/>
        </w:rPr>
        <w:t>descontinuados</w:t>
      </w:r>
      <w:r w:rsidRPr="00121159">
        <w:rPr>
          <w:bCs/>
          <w:iCs/>
          <w:szCs w:val="20"/>
        </w:rPr>
        <w:t xml:space="preserve"> o </w:t>
      </w:r>
      <w:r w:rsidRPr="00121159">
        <w:rPr>
          <w:b/>
          <w:iCs/>
          <w:szCs w:val="20"/>
        </w:rPr>
        <w:t>no se autorice su uso en el país de origen</w:t>
      </w:r>
      <w:r w:rsidRPr="00121159">
        <w:rPr>
          <w:bCs/>
          <w:iCs/>
          <w:szCs w:val="20"/>
        </w:rPr>
        <w:t xml:space="preserve">, </w:t>
      </w:r>
      <w:r w:rsidRPr="00121159">
        <w:rPr>
          <w:b/>
          <w:bCs/>
          <w:iCs/>
          <w:szCs w:val="20"/>
        </w:rPr>
        <w:t xml:space="preserve">porque hayan sido motivo de alertas que instruyan su retiro del mercado </w:t>
      </w:r>
      <w:r w:rsidRPr="00121159">
        <w:rPr>
          <w:bCs/>
          <w:iCs/>
          <w:szCs w:val="20"/>
        </w:rPr>
        <w:t>o de concentraciones por parte de las autoridades sanitarias.</w:t>
      </w:r>
    </w:p>
    <w:p w14:paraId="253CEE94" w14:textId="77777777" w:rsidR="0096315B" w:rsidRPr="00121159" w:rsidRDefault="0096315B" w:rsidP="00626A2B">
      <w:pPr>
        <w:ind w:left="426"/>
        <w:rPr>
          <w:bCs/>
          <w:color w:val="000000"/>
          <w:szCs w:val="20"/>
        </w:rPr>
      </w:pPr>
      <w:r w:rsidRPr="00121159">
        <w:rPr>
          <w:b/>
          <w:szCs w:val="20"/>
          <w:shd w:val="clear" w:color="auto" w:fill="FFFFFF"/>
        </w:rPr>
        <w:t xml:space="preserve">Entrega Inicial. </w:t>
      </w:r>
      <w:r w:rsidRPr="00121159">
        <w:rPr>
          <w:szCs w:val="20"/>
          <w:shd w:val="clear" w:color="auto" w:fill="FFFFFF"/>
        </w:rPr>
        <w:t xml:space="preserve">La </w:t>
      </w:r>
      <w:r w:rsidRPr="00121159">
        <w:rPr>
          <w:b/>
          <w:bCs/>
          <w:szCs w:val="20"/>
          <w:shd w:val="clear" w:color="auto" w:fill="FFFFFF"/>
        </w:rPr>
        <w:t>primera dotación</w:t>
      </w:r>
      <w:r w:rsidRPr="00121159">
        <w:rPr>
          <w:szCs w:val="20"/>
          <w:shd w:val="clear" w:color="auto" w:fill="FFFFFF"/>
        </w:rPr>
        <w:t xml:space="preserve"> de bienes de consumo corresponderá </w:t>
      </w:r>
      <w:r w:rsidR="008D02B2" w:rsidRPr="00121159">
        <w:rPr>
          <w:szCs w:val="20"/>
          <w:shd w:val="clear" w:color="auto" w:fill="FFFFFF"/>
        </w:rPr>
        <w:t xml:space="preserve">en cantidad </w:t>
      </w:r>
      <w:r w:rsidRPr="00121159">
        <w:rPr>
          <w:szCs w:val="20"/>
          <w:shd w:val="clear" w:color="auto" w:fill="FFFFFF"/>
        </w:rPr>
        <w:t xml:space="preserve">para la realización de la cantidad máxima de </w:t>
      </w:r>
      <w:r w:rsidR="00F964F2" w:rsidRPr="00121159">
        <w:rPr>
          <w:b/>
          <w:szCs w:val="20"/>
          <w:shd w:val="clear" w:color="auto" w:fill="FFFFFF"/>
        </w:rPr>
        <w:t>estudios</w:t>
      </w:r>
      <w:r w:rsidR="008D02B2" w:rsidRPr="00121159">
        <w:rPr>
          <w:szCs w:val="20"/>
          <w:shd w:val="clear" w:color="auto" w:fill="FFFFFF"/>
        </w:rPr>
        <w:t xml:space="preserve"> que se realizan</w:t>
      </w:r>
      <w:r w:rsidRPr="00121159">
        <w:rPr>
          <w:szCs w:val="20"/>
          <w:shd w:val="clear" w:color="auto" w:fill="FFFFFF"/>
        </w:rPr>
        <w:t xml:space="preserve"> en </w:t>
      </w:r>
      <w:r w:rsidRPr="00121159">
        <w:rPr>
          <w:b/>
          <w:szCs w:val="20"/>
          <w:shd w:val="clear" w:color="auto" w:fill="FFFFFF"/>
        </w:rPr>
        <w:t xml:space="preserve">45 </w:t>
      </w:r>
      <w:r w:rsidR="00CE02C6" w:rsidRPr="00121159">
        <w:rPr>
          <w:b/>
          <w:szCs w:val="20"/>
          <w:shd w:val="clear" w:color="auto" w:fill="FFFFFF"/>
        </w:rPr>
        <w:t xml:space="preserve">(cuarenta y cinco) </w:t>
      </w:r>
      <w:r w:rsidRPr="00121159">
        <w:rPr>
          <w:b/>
          <w:szCs w:val="20"/>
          <w:shd w:val="clear" w:color="auto" w:fill="FFFFFF"/>
        </w:rPr>
        <w:t>días</w:t>
      </w:r>
      <w:r w:rsidRPr="00121159">
        <w:rPr>
          <w:szCs w:val="20"/>
          <w:lang w:eastAsia="es-ES"/>
        </w:rPr>
        <w:t xml:space="preserve">, conforme se establece en el </w:t>
      </w:r>
      <w:r w:rsidR="001F01DA" w:rsidRPr="00121159">
        <w:rPr>
          <w:b/>
          <w:szCs w:val="20"/>
          <w:shd w:val="clear" w:color="auto" w:fill="FFFFFF"/>
        </w:rPr>
        <w:t>Anexo T1 (uno) “Requerimiento del SMI de ELC”</w:t>
      </w:r>
      <w:r w:rsidRPr="00121159">
        <w:rPr>
          <w:szCs w:val="20"/>
        </w:rPr>
        <w:t xml:space="preserve"> </w:t>
      </w:r>
      <w:r w:rsidRPr="00121159">
        <w:rPr>
          <w:szCs w:val="20"/>
          <w:shd w:val="clear" w:color="auto" w:fill="FFFFFF"/>
        </w:rPr>
        <w:t xml:space="preserve">y que deberá entregarse </w:t>
      </w:r>
      <w:r w:rsidR="00626A2B" w:rsidRPr="00121159">
        <w:rPr>
          <w:szCs w:val="20"/>
          <w:shd w:val="clear" w:color="auto" w:fill="FFFFFF"/>
        </w:rPr>
        <w:t>como mínimo antes de</w:t>
      </w:r>
      <w:r w:rsidRPr="00121159">
        <w:rPr>
          <w:szCs w:val="20"/>
          <w:shd w:val="clear" w:color="auto" w:fill="FFFFFF"/>
        </w:rPr>
        <w:t xml:space="preserve"> </w:t>
      </w:r>
      <w:r w:rsidRPr="00121159">
        <w:rPr>
          <w:b/>
          <w:szCs w:val="20"/>
          <w:shd w:val="clear" w:color="auto" w:fill="FFFFFF"/>
        </w:rPr>
        <w:t xml:space="preserve">7 </w:t>
      </w:r>
      <w:r w:rsidR="00CE02C6" w:rsidRPr="00121159">
        <w:rPr>
          <w:b/>
          <w:szCs w:val="20"/>
          <w:shd w:val="clear" w:color="auto" w:fill="FFFFFF"/>
        </w:rPr>
        <w:t xml:space="preserve">(siete) </w:t>
      </w:r>
      <w:r w:rsidRPr="00121159">
        <w:rPr>
          <w:b/>
          <w:szCs w:val="20"/>
          <w:shd w:val="clear" w:color="auto" w:fill="FFFFFF"/>
        </w:rPr>
        <w:t>días naturales</w:t>
      </w:r>
      <w:r w:rsidRPr="00121159">
        <w:rPr>
          <w:b/>
          <w:szCs w:val="20"/>
        </w:rPr>
        <w:t xml:space="preserve"> previos</w:t>
      </w:r>
      <w:r w:rsidRPr="00121159">
        <w:rPr>
          <w:szCs w:val="20"/>
        </w:rPr>
        <w:t xml:space="preserve"> a la puesta en operación de los</w:t>
      </w:r>
      <w:r w:rsidRPr="00121159">
        <w:rPr>
          <w:bCs/>
          <w:szCs w:val="20"/>
        </w:rPr>
        <w:t xml:space="preserve"> equipos</w:t>
      </w:r>
      <w:r w:rsidR="008D02B2" w:rsidRPr="00121159">
        <w:rPr>
          <w:bCs/>
          <w:szCs w:val="20"/>
        </w:rPr>
        <w:t xml:space="preserve"> y al inicio de la prestación del servicio</w:t>
      </w:r>
      <w:r w:rsidRPr="00121159">
        <w:rPr>
          <w:szCs w:val="20"/>
        </w:rPr>
        <w:t xml:space="preserve">, en las Unidades Médicas del </w:t>
      </w:r>
      <w:r w:rsidR="001F01DA" w:rsidRPr="00121159">
        <w:rPr>
          <w:b/>
          <w:szCs w:val="20"/>
        </w:rPr>
        <w:t>Anexo T2 “Directorio del SMI de ELC”</w:t>
      </w:r>
      <w:r w:rsidRPr="00121159">
        <w:rPr>
          <w:szCs w:val="20"/>
        </w:rPr>
        <w:t xml:space="preserve">. </w:t>
      </w:r>
    </w:p>
    <w:p w14:paraId="2D996913" w14:textId="77777777" w:rsidR="0096315B" w:rsidRPr="00121159" w:rsidRDefault="0096315B" w:rsidP="00626A2B">
      <w:pPr>
        <w:ind w:left="426"/>
        <w:rPr>
          <w:szCs w:val="20"/>
        </w:rPr>
      </w:pPr>
      <w:r w:rsidRPr="00121159">
        <w:rPr>
          <w:b/>
          <w:szCs w:val="20"/>
          <w:shd w:val="clear" w:color="auto" w:fill="FFFFFF"/>
        </w:rPr>
        <w:lastRenderedPageBreak/>
        <w:t xml:space="preserve">Entregas Subsecuentes. </w:t>
      </w:r>
      <w:r w:rsidRPr="00121159">
        <w:rPr>
          <w:szCs w:val="20"/>
          <w:shd w:val="clear" w:color="auto" w:fill="FFFFFF"/>
        </w:rPr>
        <w:t>Se deberán realizar c</w:t>
      </w:r>
      <w:r w:rsidRPr="00121159">
        <w:rPr>
          <w:szCs w:val="20"/>
        </w:rPr>
        <w:t xml:space="preserve">onforme a las necesidades de </w:t>
      </w:r>
      <w:r w:rsidRPr="00121159">
        <w:rPr>
          <w:bCs/>
          <w:color w:val="000000"/>
          <w:szCs w:val="20"/>
        </w:rPr>
        <w:t>cada unidad médica</w:t>
      </w:r>
      <w:r w:rsidRPr="00121159">
        <w:rPr>
          <w:szCs w:val="20"/>
        </w:rPr>
        <w:t xml:space="preserve"> considerando su consumo promedio mensual</w:t>
      </w:r>
      <w:r w:rsidR="00B15F93" w:rsidRPr="00121159">
        <w:rPr>
          <w:szCs w:val="20"/>
        </w:rPr>
        <w:t xml:space="preserve"> histórico</w:t>
      </w:r>
      <w:r w:rsidR="003B6787" w:rsidRPr="00121159">
        <w:rPr>
          <w:szCs w:val="20"/>
        </w:rPr>
        <w:t xml:space="preserve"> y el reabastecimiento del stock inicial para 45 días</w:t>
      </w:r>
      <w:r w:rsidR="00A27D10" w:rsidRPr="00121159">
        <w:rPr>
          <w:szCs w:val="20"/>
        </w:rPr>
        <w:t>;</w:t>
      </w:r>
      <w:r w:rsidRPr="00121159">
        <w:rPr>
          <w:szCs w:val="20"/>
        </w:rPr>
        <w:t xml:space="preserve"> para la prestación del servicio</w:t>
      </w:r>
      <w:r w:rsidR="00E31E56" w:rsidRPr="00121159">
        <w:rPr>
          <w:szCs w:val="20"/>
        </w:rPr>
        <w:t xml:space="preserve"> se debe</w:t>
      </w:r>
      <w:r w:rsidRPr="00121159">
        <w:rPr>
          <w:szCs w:val="20"/>
        </w:rPr>
        <w:t xml:space="preserve"> considerar </w:t>
      </w:r>
      <w:r w:rsidR="00E31E56" w:rsidRPr="00121159">
        <w:rPr>
          <w:szCs w:val="20"/>
        </w:rPr>
        <w:t>que las</w:t>
      </w:r>
      <w:r w:rsidR="00CE02C6" w:rsidRPr="00121159">
        <w:rPr>
          <w:b/>
          <w:szCs w:val="20"/>
        </w:rPr>
        <w:t xml:space="preserve"> </w:t>
      </w:r>
      <w:r w:rsidRPr="00121159">
        <w:rPr>
          <w:szCs w:val="20"/>
        </w:rPr>
        <w:t xml:space="preserve">entregas de bienes de consumo </w:t>
      </w:r>
      <w:r w:rsidR="00E31E56" w:rsidRPr="00121159">
        <w:rPr>
          <w:szCs w:val="20"/>
        </w:rPr>
        <w:t>se deberán re</w:t>
      </w:r>
      <w:r w:rsidRPr="00121159">
        <w:rPr>
          <w:szCs w:val="20"/>
        </w:rPr>
        <w:t xml:space="preserve">alizar los </w:t>
      </w:r>
      <w:r w:rsidRPr="00121159">
        <w:rPr>
          <w:b/>
          <w:szCs w:val="20"/>
        </w:rPr>
        <w:t xml:space="preserve">primeros 7 </w:t>
      </w:r>
      <w:r w:rsidR="00CE02C6" w:rsidRPr="00121159">
        <w:rPr>
          <w:b/>
          <w:szCs w:val="20"/>
        </w:rPr>
        <w:t xml:space="preserve">(siete) </w:t>
      </w:r>
      <w:r w:rsidRPr="00121159">
        <w:rPr>
          <w:b/>
          <w:szCs w:val="20"/>
        </w:rPr>
        <w:t>días hábiles de cada mes</w:t>
      </w:r>
      <w:r w:rsidR="006D41E7" w:rsidRPr="00121159">
        <w:rPr>
          <w:szCs w:val="20"/>
        </w:rPr>
        <w:t>.</w:t>
      </w:r>
    </w:p>
    <w:p w14:paraId="7160D86A" w14:textId="77777777" w:rsidR="0096315B" w:rsidRPr="00121159" w:rsidRDefault="0096315B" w:rsidP="0096315B">
      <w:pPr>
        <w:ind w:left="426"/>
        <w:rPr>
          <w:rFonts w:eastAsia="Batang"/>
          <w:color w:val="000000"/>
          <w:szCs w:val="20"/>
        </w:rPr>
      </w:pPr>
      <w:r w:rsidRPr="00121159">
        <w:rPr>
          <w:rFonts w:eastAsia="Batang"/>
          <w:b/>
          <w:color w:val="000000"/>
          <w:szCs w:val="20"/>
        </w:rPr>
        <w:t>Bienes de Consumo para Pruebas de Control Interno y Externo.</w:t>
      </w:r>
      <w:r w:rsidRPr="00121159">
        <w:rPr>
          <w:rFonts w:eastAsia="Batang"/>
          <w:color w:val="000000"/>
          <w:szCs w:val="20"/>
        </w:rPr>
        <w:t xml:space="preserve"> Para las pruebas de Control de Calidad Interno y Externo los licitantes adjudicados deberán considerar lo siguiente:</w:t>
      </w:r>
    </w:p>
    <w:p w14:paraId="2B5B4488" w14:textId="77777777" w:rsidR="0096315B" w:rsidRPr="00121159" w:rsidRDefault="0096315B" w:rsidP="00E34C61">
      <w:pPr>
        <w:pStyle w:val="Prrafodelista"/>
        <w:numPr>
          <w:ilvl w:val="0"/>
          <w:numId w:val="12"/>
        </w:numPr>
        <w:ind w:left="1134" w:hanging="425"/>
        <w:rPr>
          <w:rFonts w:eastAsia="Batang"/>
          <w:color w:val="000000"/>
          <w:szCs w:val="20"/>
        </w:rPr>
      </w:pPr>
      <w:r w:rsidRPr="00121159">
        <w:rPr>
          <w:szCs w:val="20"/>
        </w:rPr>
        <w:t xml:space="preserve">Para el Control de Calidad Interno, deberá entregar los </w:t>
      </w:r>
      <w:r w:rsidR="00420B78" w:rsidRPr="00121159">
        <w:rPr>
          <w:szCs w:val="20"/>
        </w:rPr>
        <w:t xml:space="preserve">insumos </w:t>
      </w:r>
      <w:r w:rsidRPr="00121159">
        <w:rPr>
          <w:szCs w:val="20"/>
        </w:rPr>
        <w:t xml:space="preserve">necesarios, considerando cuando menos una corrida diaria o </w:t>
      </w:r>
      <w:r w:rsidR="002C7444" w:rsidRPr="00121159">
        <w:rPr>
          <w:szCs w:val="20"/>
        </w:rPr>
        <w:t>de acuerdo con</w:t>
      </w:r>
      <w:r w:rsidR="00420B78" w:rsidRPr="00121159">
        <w:rPr>
          <w:szCs w:val="20"/>
        </w:rPr>
        <w:t xml:space="preserve"> las recomendaciones del fabricante y </w:t>
      </w:r>
      <w:r w:rsidRPr="00121159">
        <w:rPr>
          <w:szCs w:val="20"/>
        </w:rPr>
        <w:t xml:space="preserve">a la productividad de cada </w:t>
      </w:r>
      <w:r w:rsidR="0040515B" w:rsidRPr="00121159">
        <w:rPr>
          <w:szCs w:val="20"/>
        </w:rPr>
        <w:t>Laboratorio Clínico</w:t>
      </w:r>
      <w:r w:rsidRPr="00121159">
        <w:rPr>
          <w:szCs w:val="20"/>
        </w:rPr>
        <w:t>.</w:t>
      </w:r>
    </w:p>
    <w:p w14:paraId="6760F024" w14:textId="77777777" w:rsidR="0096315B" w:rsidRPr="00121159" w:rsidRDefault="0096315B" w:rsidP="00E34C61">
      <w:pPr>
        <w:pStyle w:val="Prrafodelista"/>
        <w:numPr>
          <w:ilvl w:val="0"/>
          <w:numId w:val="12"/>
        </w:numPr>
        <w:ind w:left="1134" w:hanging="425"/>
        <w:rPr>
          <w:rFonts w:eastAsia="Batang"/>
          <w:color w:val="000000"/>
          <w:szCs w:val="20"/>
        </w:rPr>
      </w:pPr>
      <w:r w:rsidRPr="00121159">
        <w:rPr>
          <w:rFonts w:eastAsia="Batang"/>
          <w:color w:val="000000"/>
          <w:szCs w:val="20"/>
        </w:rPr>
        <w:t xml:space="preserve">Para el Control de Calidad Externo, deberá entregar </w:t>
      </w:r>
      <w:r w:rsidR="000E6BA6" w:rsidRPr="00121159">
        <w:rPr>
          <w:rFonts w:eastAsia="Batang"/>
          <w:color w:val="000000"/>
          <w:szCs w:val="20"/>
        </w:rPr>
        <w:t>los viales del panel</w:t>
      </w:r>
      <w:r w:rsidRPr="00121159">
        <w:rPr>
          <w:rFonts w:eastAsia="Batang"/>
          <w:color w:val="000000"/>
          <w:szCs w:val="20"/>
        </w:rPr>
        <w:t xml:space="preserve"> </w:t>
      </w:r>
      <w:r w:rsidR="000E6BA6" w:rsidRPr="00121159">
        <w:rPr>
          <w:rFonts w:eastAsia="Batang"/>
          <w:color w:val="000000"/>
          <w:szCs w:val="20"/>
        </w:rPr>
        <w:t xml:space="preserve">en las condiciones de temperatura y traslado indicadas por el fabricante, </w:t>
      </w:r>
      <w:r w:rsidRPr="00121159">
        <w:rPr>
          <w:rFonts w:eastAsia="Batang"/>
          <w:color w:val="000000"/>
          <w:szCs w:val="20"/>
        </w:rPr>
        <w:t>para cada grupo</w:t>
      </w:r>
      <w:r w:rsidR="000E6BA6" w:rsidRPr="00121159">
        <w:rPr>
          <w:rFonts w:eastAsia="Batang"/>
          <w:color w:val="000000"/>
          <w:szCs w:val="20"/>
        </w:rPr>
        <w:t xml:space="preserve"> de estudios</w:t>
      </w:r>
      <w:r w:rsidRPr="00121159">
        <w:rPr>
          <w:rFonts w:eastAsia="Batang"/>
          <w:color w:val="000000"/>
          <w:szCs w:val="20"/>
        </w:rPr>
        <w:t>, con la periodicidad que establezca el Programa al que se inscriba.</w:t>
      </w:r>
    </w:p>
    <w:p w14:paraId="0CE99403" w14:textId="77777777" w:rsidR="006603DA" w:rsidRPr="00121159" w:rsidRDefault="006603DA" w:rsidP="00E34C61">
      <w:pPr>
        <w:pStyle w:val="Prrafodelista"/>
        <w:numPr>
          <w:ilvl w:val="0"/>
          <w:numId w:val="12"/>
        </w:numPr>
        <w:ind w:left="1134" w:hanging="425"/>
        <w:rPr>
          <w:rFonts w:eastAsia="Batang"/>
          <w:color w:val="000000"/>
          <w:szCs w:val="20"/>
        </w:rPr>
      </w:pPr>
      <w:r w:rsidRPr="00121159">
        <w:rPr>
          <w:rFonts w:eastAsia="Batang"/>
          <w:color w:val="000000"/>
          <w:szCs w:val="20"/>
        </w:rPr>
        <w:t>Considerar todo lo señalado en el numeral 5 CONTROL DE CALIDAD</w:t>
      </w:r>
      <w:r w:rsidR="00CB4536" w:rsidRPr="00121159">
        <w:rPr>
          <w:rFonts w:eastAsia="Batang"/>
          <w:color w:val="000000"/>
          <w:szCs w:val="20"/>
        </w:rPr>
        <w:t xml:space="preserve"> del presente Anexo Técnico.</w:t>
      </w:r>
    </w:p>
    <w:p w14:paraId="77DFDF06" w14:textId="77777777" w:rsidR="0096315B" w:rsidRPr="00121159" w:rsidRDefault="0096315B" w:rsidP="0096315B">
      <w:pPr>
        <w:ind w:left="426"/>
        <w:rPr>
          <w:szCs w:val="20"/>
        </w:rPr>
      </w:pPr>
      <w:r w:rsidRPr="00121159">
        <w:rPr>
          <w:szCs w:val="20"/>
        </w:rPr>
        <w:t xml:space="preserve">Los </w:t>
      </w:r>
      <w:r w:rsidR="00472385" w:rsidRPr="00121159">
        <w:rPr>
          <w:szCs w:val="20"/>
        </w:rPr>
        <w:t>insumos señalados anteriormente,</w:t>
      </w:r>
      <w:r w:rsidRPr="00121159">
        <w:rPr>
          <w:szCs w:val="20"/>
        </w:rPr>
        <w:t xml:space="preserve"> </w:t>
      </w:r>
      <w:r w:rsidRPr="00121159">
        <w:rPr>
          <w:b/>
          <w:szCs w:val="20"/>
        </w:rPr>
        <w:t>no se considerarán como parte de la dotación de inicio ni subsecuentes</w:t>
      </w:r>
      <w:r w:rsidRPr="00121159">
        <w:rPr>
          <w:szCs w:val="20"/>
        </w:rPr>
        <w:t xml:space="preserve"> para los </w:t>
      </w:r>
      <w:r w:rsidR="00F964F2" w:rsidRPr="00121159">
        <w:rPr>
          <w:szCs w:val="20"/>
        </w:rPr>
        <w:t>estudios</w:t>
      </w:r>
      <w:r w:rsidRPr="00121159">
        <w:rPr>
          <w:szCs w:val="20"/>
        </w:rPr>
        <w:t xml:space="preserve"> requeridos y no tendrán costo adicional para el </w:t>
      </w:r>
      <w:r w:rsidR="00C944A4" w:rsidRPr="00121159">
        <w:rPr>
          <w:szCs w:val="20"/>
        </w:rPr>
        <w:t>Instituto</w:t>
      </w:r>
      <w:r w:rsidRPr="00121159">
        <w:rPr>
          <w:szCs w:val="20"/>
        </w:rPr>
        <w:t>.</w:t>
      </w:r>
    </w:p>
    <w:p w14:paraId="627BE243" w14:textId="77777777" w:rsidR="0096315B" w:rsidRPr="00121159" w:rsidRDefault="0096315B" w:rsidP="0062478B">
      <w:pPr>
        <w:ind w:left="426"/>
        <w:rPr>
          <w:bCs/>
          <w:iCs/>
          <w:szCs w:val="20"/>
        </w:rPr>
      </w:pPr>
      <w:r w:rsidRPr="00121159">
        <w:rPr>
          <w:b/>
          <w:bCs/>
          <w:iCs/>
          <w:szCs w:val="20"/>
        </w:rPr>
        <w:t>Visita de monitoreo</w:t>
      </w:r>
      <w:r w:rsidRPr="00121159">
        <w:rPr>
          <w:bCs/>
          <w:iCs/>
          <w:szCs w:val="20"/>
        </w:rPr>
        <w:t>. Los Licitantes Adjudicados a cada Partida</w:t>
      </w:r>
      <w:r w:rsidR="005B1122" w:rsidRPr="00121159">
        <w:rPr>
          <w:bCs/>
          <w:iCs/>
          <w:szCs w:val="20"/>
        </w:rPr>
        <w:t>, a través del Enlace designado o a quien esta designe,</w:t>
      </w:r>
      <w:r w:rsidRPr="00121159">
        <w:rPr>
          <w:bCs/>
          <w:iCs/>
          <w:szCs w:val="20"/>
        </w:rPr>
        <w:t xml:space="preserve"> deberán realizar visitas de monitoreo </w:t>
      </w:r>
      <w:r w:rsidR="00CE02C6" w:rsidRPr="00121159">
        <w:rPr>
          <w:bCs/>
          <w:iCs/>
          <w:szCs w:val="20"/>
        </w:rPr>
        <w:t xml:space="preserve">a los laboratorios clínicos de las unidades médicas incluidas en la(s) partida(s) adjudicada(s) </w:t>
      </w:r>
      <w:r w:rsidRPr="00121159">
        <w:rPr>
          <w:bCs/>
          <w:iCs/>
          <w:szCs w:val="20"/>
        </w:rPr>
        <w:t xml:space="preserve">durante la vigencia de la prestación del servicio, con una </w:t>
      </w:r>
      <w:r w:rsidRPr="00121159">
        <w:rPr>
          <w:b/>
          <w:iCs/>
          <w:szCs w:val="20"/>
        </w:rPr>
        <w:t xml:space="preserve">frecuencia mínima </w:t>
      </w:r>
      <w:r w:rsidR="00CB4536" w:rsidRPr="00121159">
        <w:rPr>
          <w:b/>
          <w:iCs/>
          <w:szCs w:val="20"/>
        </w:rPr>
        <w:t xml:space="preserve">de </w:t>
      </w:r>
      <w:r w:rsidR="00913272" w:rsidRPr="00121159">
        <w:rPr>
          <w:b/>
          <w:iCs/>
          <w:szCs w:val="20"/>
        </w:rPr>
        <w:t>cada</w:t>
      </w:r>
      <w:r w:rsidRPr="00121159">
        <w:rPr>
          <w:bCs/>
          <w:iCs/>
          <w:szCs w:val="20"/>
        </w:rPr>
        <w:t xml:space="preserve"> </w:t>
      </w:r>
      <w:r w:rsidRPr="00121159">
        <w:rPr>
          <w:b/>
          <w:bCs/>
          <w:iCs/>
          <w:szCs w:val="20"/>
        </w:rPr>
        <w:t>7</w:t>
      </w:r>
      <w:r w:rsidR="00913272" w:rsidRPr="00121159">
        <w:rPr>
          <w:b/>
          <w:bCs/>
          <w:iCs/>
          <w:szCs w:val="20"/>
        </w:rPr>
        <w:t xml:space="preserve"> </w:t>
      </w:r>
      <w:r w:rsidRPr="00121159">
        <w:rPr>
          <w:b/>
          <w:bCs/>
          <w:iCs/>
          <w:szCs w:val="20"/>
        </w:rPr>
        <w:t>(siete) días naturales</w:t>
      </w:r>
      <w:r w:rsidRPr="00121159">
        <w:rPr>
          <w:bCs/>
          <w:iCs/>
          <w:szCs w:val="20"/>
        </w:rPr>
        <w:t xml:space="preserve">, de lunes a viernes en un horario entre las 09:00 horas y las 14:00 horas en los </w:t>
      </w:r>
      <w:r w:rsidR="00A8686B" w:rsidRPr="00121159">
        <w:rPr>
          <w:bCs/>
          <w:iCs/>
          <w:szCs w:val="20"/>
        </w:rPr>
        <w:t>Laboratorios Clínicos</w:t>
      </w:r>
      <w:r w:rsidRPr="00121159">
        <w:rPr>
          <w:bCs/>
          <w:iCs/>
          <w:szCs w:val="20"/>
        </w:rPr>
        <w:t xml:space="preserve"> de las Unidades Médicas del </w:t>
      </w:r>
      <w:r w:rsidR="001F01DA" w:rsidRPr="00121159">
        <w:rPr>
          <w:b/>
          <w:szCs w:val="20"/>
        </w:rPr>
        <w:t>Anexo T2 “Directorio del SMI de ELC”</w:t>
      </w:r>
      <w:r w:rsidRPr="00121159">
        <w:rPr>
          <w:bCs/>
          <w:iCs/>
          <w:szCs w:val="20"/>
        </w:rPr>
        <w:t xml:space="preserve">, en los cuales otorgará el apoyo logístico del servicio cuando así se requiera y cotejará la productividad registrada verificando además la existencia de los bienes de consumo, a fin de </w:t>
      </w:r>
      <w:r w:rsidRPr="00121159">
        <w:rPr>
          <w:b/>
          <w:color w:val="000000"/>
          <w:szCs w:val="20"/>
        </w:rPr>
        <w:t>asegurar la</w:t>
      </w:r>
      <w:r w:rsidRPr="00121159">
        <w:rPr>
          <w:bCs/>
          <w:color w:val="000000"/>
          <w:szCs w:val="20"/>
        </w:rPr>
        <w:t xml:space="preserve"> </w:t>
      </w:r>
      <w:r w:rsidR="00913272" w:rsidRPr="00121159">
        <w:rPr>
          <w:b/>
          <w:bCs/>
          <w:color w:val="000000"/>
          <w:szCs w:val="20"/>
        </w:rPr>
        <w:t>prestación del servicio sin interrupciones por falta de insumos</w:t>
      </w:r>
      <w:r w:rsidRPr="00121159">
        <w:rPr>
          <w:bCs/>
          <w:iCs/>
          <w:szCs w:val="20"/>
        </w:rPr>
        <w:t>.</w:t>
      </w:r>
    </w:p>
    <w:p w14:paraId="45A4128F" w14:textId="77777777" w:rsidR="00913272" w:rsidRPr="00121159" w:rsidRDefault="00913272" w:rsidP="00A27D10">
      <w:pPr>
        <w:ind w:left="426" w:firstLine="1"/>
        <w:rPr>
          <w:szCs w:val="20"/>
        </w:rPr>
      </w:pPr>
      <w:r w:rsidRPr="00121159">
        <w:rPr>
          <w:b/>
          <w:szCs w:val="20"/>
        </w:rPr>
        <w:t>Entregas urgentes</w:t>
      </w:r>
      <w:r w:rsidRPr="00121159">
        <w:rPr>
          <w:szCs w:val="20"/>
        </w:rPr>
        <w:t xml:space="preserve">: Los licitantes adjudicados deberán realizar, conforme a las necesidades de cada </w:t>
      </w:r>
      <w:r w:rsidR="0040515B" w:rsidRPr="00121159">
        <w:rPr>
          <w:szCs w:val="20"/>
        </w:rPr>
        <w:t>Laboratorio Clínico</w:t>
      </w:r>
      <w:r w:rsidRPr="00121159">
        <w:rPr>
          <w:szCs w:val="20"/>
        </w:rPr>
        <w:t xml:space="preserve"> de las Unidades Médicas en la(s) Partida(s) adjudicada(s), la </w:t>
      </w:r>
      <w:r w:rsidRPr="00121159">
        <w:rPr>
          <w:b/>
          <w:bCs/>
          <w:szCs w:val="20"/>
        </w:rPr>
        <w:t>entrega de los bienes de consumo de aquellos que se hayan agotado antes de la siguiente fecha de dotación</w:t>
      </w:r>
      <w:r w:rsidRPr="00121159">
        <w:rPr>
          <w:szCs w:val="20"/>
        </w:rPr>
        <w:t xml:space="preserve"> consideradas en las entregas subsecuentes, a solicitud del </w:t>
      </w:r>
      <w:r w:rsidR="00A36B8B" w:rsidRPr="00121159">
        <w:rPr>
          <w:bCs/>
          <w:szCs w:val="20"/>
        </w:rPr>
        <w:t>Jefe o Encargado del Laboratorio Clínico</w:t>
      </w:r>
      <w:r w:rsidRPr="00121159">
        <w:rPr>
          <w:b/>
          <w:szCs w:val="20"/>
        </w:rPr>
        <w:t xml:space="preserve"> </w:t>
      </w:r>
      <w:r w:rsidRPr="00121159">
        <w:rPr>
          <w:szCs w:val="20"/>
        </w:rPr>
        <w:t xml:space="preserve">dentro de las </w:t>
      </w:r>
      <w:r w:rsidR="00C177E0" w:rsidRPr="00121159">
        <w:rPr>
          <w:b/>
          <w:szCs w:val="20"/>
        </w:rPr>
        <w:t>24 (veinticuatro) horas</w:t>
      </w:r>
      <w:r w:rsidRPr="00121159">
        <w:rPr>
          <w:b/>
          <w:szCs w:val="20"/>
        </w:rPr>
        <w:t xml:space="preserve"> siguientes</w:t>
      </w:r>
      <w:r w:rsidRPr="00121159">
        <w:rPr>
          <w:szCs w:val="20"/>
        </w:rPr>
        <w:t xml:space="preserve"> al de la hora de la solicitud realizada; </w:t>
      </w:r>
      <w:r w:rsidR="00C02F09" w:rsidRPr="00121159">
        <w:rPr>
          <w:szCs w:val="20"/>
        </w:rPr>
        <w:t>a su vez</w:t>
      </w:r>
      <w:r w:rsidRPr="00121159">
        <w:rPr>
          <w:szCs w:val="20"/>
        </w:rPr>
        <w:t xml:space="preserve"> el </w:t>
      </w:r>
      <w:r w:rsidR="00BD0C92" w:rsidRPr="00121159">
        <w:rPr>
          <w:szCs w:val="20"/>
        </w:rPr>
        <w:t>Licitante Adjudicado</w:t>
      </w:r>
      <w:r w:rsidRPr="00121159">
        <w:rPr>
          <w:szCs w:val="20"/>
        </w:rPr>
        <w:t xml:space="preserve"> a la Partida deberá realizar el</w:t>
      </w:r>
      <w:r w:rsidR="00C02F09" w:rsidRPr="00121159">
        <w:rPr>
          <w:szCs w:val="20"/>
        </w:rPr>
        <w:t xml:space="preserve"> t</w:t>
      </w:r>
      <w:r w:rsidR="0040515B" w:rsidRPr="00121159">
        <w:rPr>
          <w:szCs w:val="20"/>
        </w:rPr>
        <w:t>raslado de muestras para el procesamiento de los estudios</w:t>
      </w:r>
      <w:r w:rsidRPr="00121159">
        <w:rPr>
          <w:szCs w:val="20"/>
        </w:rPr>
        <w:t xml:space="preserve"> conforme a lo señalado en </w:t>
      </w:r>
      <w:r w:rsidR="0040515B" w:rsidRPr="00121159">
        <w:rPr>
          <w:szCs w:val="20"/>
        </w:rPr>
        <w:t>los</w:t>
      </w:r>
      <w:r w:rsidRPr="00121159">
        <w:rPr>
          <w:szCs w:val="20"/>
        </w:rPr>
        <w:t xml:space="preserve"> apartado</w:t>
      </w:r>
      <w:r w:rsidR="0040515B" w:rsidRPr="00121159">
        <w:rPr>
          <w:szCs w:val="20"/>
        </w:rPr>
        <w:t>s:</w:t>
      </w:r>
      <w:r w:rsidRPr="00121159">
        <w:rPr>
          <w:szCs w:val="20"/>
        </w:rPr>
        <w:t xml:space="preserve"> </w:t>
      </w:r>
      <w:r w:rsidR="0040515B" w:rsidRPr="00121159">
        <w:rPr>
          <w:szCs w:val="20"/>
        </w:rPr>
        <w:t>Centros Regionales de Alta Productividad (CRAP), Laboratorios Alternos o Laboratorios de Referencia,</w:t>
      </w:r>
      <w:r w:rsidRPr="00121159">
        <w:rPr>
          <w:szCs w:val="20"/>
        </w:rPr>
        <w:t xml:space="preserve"> conforme lo señalado en el presente </w:t>
      </w:r>
      <w:r w:rsidR="002E1138" w:rsidRPr="00121159">
        <w:rPr>
          <w:szCs w:val="20"/>
        </w:rPr>
        <w:t>Anexo Técnico</w:t>
      </w:r>
      <w:r w:rsidRPr="00121159">
        <w:rPr>
          <w:szCs w:val="20"/>
        </w:rPr>
        <w:t>.</w:t>
      </w:r>
    </w:p>
    <w:p w14:paraId="4268D935" w14:textId="77777777" w:rsidR="00A27D10" w:rsidRPr="00121159" w:rsidRDefault="0096315B" w:rsidP="00A27D10">
      <w:pPr>
        <w:ind w:left="426"/>
        <w:rPr>
          <w:szCs w:val="20"/>
        </w:rPr>
      </w:pPr>
      <w:r w:rsidRPr="00121159">
        <w:rPr>
          <w:b/>
          <w:szCs w:val="20"/>
        </w:rPr>
        <w:t xml:space="preserve">Lugar y Horario de Entrega. </w:t>
      </w:r>
      <w:r w:rsidRPr="00121159">
        <w:rPr>
          <w:szCs w:val="20"/>
        </w:rPr>
        <w:t xml:space="preserve">Las entregas deberán realizarse en los </w:t>
      </w:r>
      <w:r w:rsidR="00A8686B" w:rsidRPr="00121159">
        <w:rPr>
          <w:szCs w:val="20"/>
        </w:rPr>
        <w:t>Laboratorios Clínicos</w:t>
      </w:r>
      <w:r w:rsidRPr="00121159">
        <w:rPr>
          <w:szCs w:val="20"/>
        </w:rPr>
        <w:t xml:space="preserve"> de las Unidades Médicas, en los domicilios señalados en </w:t>
      </w:r>
      <w:r w:rsidR="001F01DA" w:rsidRPr="00121159">
        <w:rPr>
          <w:b/>
          <w:szCs w:val="20"/>
        </w:rPr>
        <w:t>Anexo T2 “Directorio del SMI de ELC”</w:t>
      </w:r>
      <w:r w:rsidR="00A27D10" w:rsidRPr="00121159">
        <w:rPr>
          <w:szCs w:val="20"/>
        </w:rPr>
        <w:t xml:space="preserve">, </w:t>
      </w:r>
      <w:r w:rsidR="00A27D10" w:rsidRPr="00121159">
        <w:rPr>
          <w:bCs/>
          <w:color w:val="000000"/>
          <w:szCs w:val="20"/>
        </w:rPr>
        <w:t xml:space="preserve">mediante el </w:t>
      </w:r>
      <w:r w:rsidR="00A27D10" w:rsidRPr="00121159">
        <w:rPr>
          <w:b/>
          <w:bCs/>
          <w:color w:val="000000"/>
          <w:szCs w:val="20"/>
        </w:rPr>
        <w:t>Anexo T6 “Cédula de Control de Bienes de Consumo”</w:t>
      </w:r>
      <w:r w:rsidR="00A27D10" w:rsidRPr="00121159">
        <w:rPr>
          <w:color w:val="000000"/>
          <w:szCs w:val="20"/>
        </w:rPr>
        <w:t>.</w:t>
      </w:r>
      <w:r w:rsidR="00A27D10" w:rsidRPr="00121159">
        <w:rPr>
          <w:b/>
          <w:bCs/>
          <w:color w:val="000000"/>
          <w:szCs w:val="20"/>
        </w:rPr>
        <w:t xml:space="preserve"> </w:t>
      </w:r>
      <w:r w:rsidR="00A27D10" w:rsidRPr="00121159">
        <w:rPr>
          <w:bCs/>
          <w:color w:val="000000"/>
          <w:szCs w:val="20"/>
        </w:rPr>
        <w:t xml:space="preserve">Los </w:t>
      </w:r>
      <w:r w:rsidR="00A27D10" w:rsidRPr="00121159">
        <w:rPr>
          <w:b/>
          <w:color w:val="000000"/>
          <w:szCs w:val="20"/>
        </w:rPr>
        <w:t>horarios de recepción</w:t>
      </w:r>
      <w:r w:rsidR="00A27D10" w:rsidRPr="00121159">
        <w:rPr>
          <w:bCs/>
          <w:color w:val="000000"/>
          <w:szCs w:val="20"/>
        </w:rPr>
        <w:t xml:space="preserve"> de los bienes de consumo serán de </w:t>
      </w:r>
      <w:r w:rsidR="00A27D10" w:rsidRPr="00121159">
        <w:rPr>
          <w:b/>
          <w:color w:val="000000"/>
          <w:szCs w:val="20"/>
        </w:rPr>
        <w:t>lunes a viernes</w:t>
      </w:r>
      <w:r w:rsidR="00A27D10" w:rsidRPr="00121159">
        <w:rPr>
          <w:bCs/>
          <w:color w:val="000000"/>
          <w:szCs w:val="20"/>
        </w:rPr>
        <w:t xml:space="preserve"> </w:t>
      </w:r>
      <w:r w:rsidR="00A27D10" w:rsidRPr="00121159">
        <w:rPr>
          <w:b/>
          <w:color w:val="000000"/>
          <w:szCs w:val="20"/>
        </w:rPr>
        <w:t>de 9:00 a 13:00 horas, en días hábiles para el Instituto</w:t>
      </w:r>
      <w:r w:rsidR="00A27D10" w:rsidRPr="00121159">
        <w:rPr>
          <w:bCs/>
          <w:color w:val="000000"/>
          <w:szCs w:val="20"/>
        </w:rPr>
        <w:t>.</w:t>
      </w:r>
    </w:p>
    <w:p w14:paraId="4B619740" w14:textId="77777777" w:rsidR="0096315B" w:rsidRPr="00121159" w:rsidRDefault="0096315B" w:rsidP="0062478B">
      <w:pPr>
        <w:ind w:left="426"/>
        <w:rPr>
          <w:b/>
          <w:szCs w:val="20"/>
        </w:rPr>
      </w:pPr>
      <w:r w:rsidRPr="00121159">
        <w:rPr>
          <w:b/>
          <w:szCs w:val="20"/>
        </w:rPr>
        <w:lastRenderedPageBreak/>
        <w:t xml:space="preserve">Bienes de consumo desperdiciados. </w:t>
      </w:r>
      <w:r w:rsidR="000A6354" w:rsidRPr="00121159">
        <w:rPr>
          <w:szCs w:val="20"/>
        </w:rPr>
        <w:t>El</w:t>
      </w:r>
      <w:r w:rsidRPr="00121159">
        <w:rPr>
          <w:szCs w:val="20"/>
        </w:rPr>
        <w:t xml:space="preserve"> </w:t>
      </w:r>
      <w:r w:rsidR="00BD0C92" w:rsidRPr="00121159">
        <w:rPr>
          <w:szCs w:val="20"/>
        </w:rPr>
        <w:t>Licitante Adjudicado</w:t>
      </w:r>
      <w:r w:rsidRPr="00121159">
        <w:rPr>
          <w:szCs w:val="20"/>
        </w:rPr>
        <w:t xml:space="preserve"> a cada Partida deberá reponer los bienes de consumo desperdiciados derivado de alguna falla en el proceso, en un lapso no mayor a </w:t>
      </w:r>
      <w:r w:rsidR="00C177E0" w:rsidRPr="00121159">
        <w:rPr>
          <w:szCs w:val="20"/>
        </w:rPr>
        <w:t>24 (veinticuatro) horas</w:t>
      </w:r>
      <w:r w:rsidRPr="00121159">
        <w:rPr>
          <w:szCs w:val="20"/>
        </w:rPr>
        <w:t xml:space="preserve"> contadas a partir de la notificación por parte del </w:t>
      </w:r>
      <w:r w:rsidR="00A36B8B" w:rsidRPr="00121159">
        <w:rPr>
          <w:szCs w:val="20"/>
        </w:rPr>
        <w:t>Jefe o Encargado del Laboratorio Clínico</w:t>
      </w:r>
      <w:r w:rsidRPr="00121159">
        <w:rPr>
          <w:szCs w:val="20"/>
        </w:rPr>
        <w:t xml:space="preserve">, utilizando el formato contenido en el </w:t>
      </w:r>
      <w:r w:rsidR="00531DF6" w:rsidRPr="00121159">
        <w:rPr>
          <w:b/>
          <w:szCs w:val="20"/>
        </w:rPr>
        <w:t>Anexo T5.1 “Reporte de falla de los equipos”</w:t>
      </w:r>
      <w:r w:rsidRPr="00121159">
        <w:rPr>
          <w:b/>
          <w:szCs w:val="20"/>
        </w:rPr>
        <w:t>.</w:t>
      </w:r>
    </w:p>
    <w:p w14:paraId="79F459A6" w14:textId="77777777" w:rsidR="00A55CCC" w:rsidRPr="00121159" w:rsidRDefault="0096315B" w:rsidP="00A55CCC">
      <w:pPr>
        <w:ind w:left="426"/>
        <w:rPr>
          <w:szCs w:val="20"/>
        </w:rPr>
      </w:pPr>
      <w:r w:rsidRPr="00121159">
        <w:rPr>
          <w:b/>
          <w:szCs w:val="20"/>
        </w:rPr>
        <w:t>Devolución y Reposición de Bienes de Consumo.</w:t>
      </w:r>
      <w:r w:rsidRPr="00121159">
        <w:rPr>
          <w:color w:val="000000"/>
          <w:szCs w:val="20"/>
        </w:rPr>
        <w:t xml:space="preserve"> </w:t>
      </w:r>
      <w:r w:rsidRPr="00121159">
        <w:rPr>
          <w:szCs w:val="20"/>
        </w:rPr>
        <w:t>E</w:t>
      </w:r>
      <w:r w:rsidRPr="00121159">
        <w:rPr>
          <w:color w:val="000000"/>
          <w:szCs w:val="20"/>
        </w:rPr>
        <w:t xml:space="preserve">l </w:t>
      </w:r>
      <w:r w:rsidR="00C944A4" w:rsidRPr="00121159">
        <w:rPr>
          <w:color w:val="000000"/>
          <w:szCs w:val="20"/>
        </w:rPr>
        <w:t>Instituto</w:t>
      </w:r>
      <w:r w:rsidRPr="00121159">
        <w:rPr>
          <w:color w:val="000000"/>
          <w:szCs w:val="20"/>
        </w:rPr>
        <w:t xml:space="preserve"> solicitará a</w:t>
      </w:r>
      <w:r w:rsidR="000A6354" w:rsidRPr="00121159">
        <w:rPr>
          <w:color w:val="000000"/>
          <w:szCs w:val="20"/>
        </w:rPr>
        <w:t xml:space="preserve">l </w:t>
      </w:r>
      <w:r w:rsidR="00BD0C92" w:rsidRPr="00121159">
        <w:rPr>
          <w:color w:val="000000"/>
          <w:szCs w:val="20"/>
        </w:rPr>
        <w:t>Licitante Adjudicado</w:t>
      </w:r>
      <w:r w:rsidRPr="00121159">
        <w:rPr>
          <w:color w:val="000000"/>
          <w:szCs w:val="20"/>
        </w:rPr>
        <w:t xml:space="preserve"> a cada Partida, la reposición de los bienes de consumo que presenten defectos </w:t>
      </w:r>
      <w:r w:rsidRPr="00121159">
        <w:rPr>
          <w:color w:val="000000" w:themeColor="text1"/>
          <w:szCs w:val="20"/>
          <w:lang w:eastAsia="es-MX"/>
        </w:rPr>
        <w:t>a simple vista o de fabricación, especificaciones distintas a las establecidas en el contrato</w:t>
      </w:r>
      <w:r w:rsidR="000A6354" w:rsidRPr="00121159">
        <w:rPr>
          <w:color w:val="000000" w:themeColor="text1"/>
          <w:szCs w:val="20"/>
          <w:lang w:eastAsia="es-MX"/>
        </w:rPr>
        <w:t>,</w:t>
      </w:r>
      <w:r w:rsidRPr="00121159">
        <w:rPr>
          <w:color w:val="000000" w:themeColor="text1"/>
          <w:szCs w:val="20"/>
          <w:lang w:eastAsia="es-MX"/>
        </w:rPr>
        <w:t xml:space="preserve"> identificadas posterior a la entrega</w:t>
      </w:r>
      <w:r w:rsidR="000A6354" w:rsidRPr="00121159">
        <w:rPr>
          <w:color w:val="000000" w:themeColor="text1"/>
          <w:szCs w:val="20"/>
          <w:lang w:eastAsia="es-MX"/>
        </w:rPr>
        <w:t>,</w:t>
      </w:r>
      <w:r w:rsidRPr="00121159">
        <w:rPr>
          <w:color w:val="000000" w:themeColor="text1"/>
          <w:szCs w:val="20"/>
          <w:lang w:eastAsia="es-MX"/>
        </w:rPr>
        <w:t xml:space="preserve"> o de calidad inferior a la propuesta</w:t>
      </w:r>
      <w:r w:rsidRPr="00121159">
        <w:rPr>
          <w:color w:val="000000"/>
          <w:szCs w:val="20"/>
        </w:rPr>
        <w:t xml:space="preserve"> o con vicios ocultos, </w:t>
      </w:r>
      <w:r w:rsidRPr="00121159">
        <w:rPr>
          <w:color w:val="000000" w:themeColor="text1"/>
          <w:szCs w:val="20"/>
          <w:lang w:eastAsia="es-MX"/>
        </w:rPr>
        <w:t>o bien, cuando el área usuaria manifieste alguna queja en el sentido de que el uso del bien puede afectar la calidad del servicio</w:t>
      </w:r>
      <w:r w:rsidRPr="00121159">
        <w:rPr>
          <w:color w:val="000000"/>
          <w:szCs w:val="20"/>
        </w:rPr>
        <w:t xml:space="preserve"> conforme al </w:t>
      </w:r>
      <w:r w:rsidR="0065374D" w:rsidRPr="00121159">
        <w:rPr>
          <w:b/>
          <w:color w:val="000000"/>
          <w:szCs w:val="20"/>
        </w:rPr>
        <w:t>Anexo T6.1</w:t>
      </w:r>
      <w:r w:rsidR="00531DF6" w:rsidRPr="00121159">
        <w:rPr>
          <w:b/>
          <w:color w:val="000000"/>
          <w:szCs w:val="20"/>
        </w:rPr>
        <w:t xml:space="preserve"> “Devolución y reposición”</w:t>
      </w:r>
      <w:r w:rsidRPr="00121159">
        <w:rPr>
          <w:b/>
          <w:szCs w:val="20"/>
        </w:rPr>
        <w:t>,</w:t>
      </w:r>
      <w:r w:rsidRPr="00121159">
        <w:rPr>
          <w:color w:val="000000"/>
          <w:szCs w:val="20"/>
        </w:rPr>
        <w:t xml:space="preserve"> y a su vez se notificará al </w:t>
      </w:r>
      <w:r w:rsidR="00BD0C92" w:rsidRPr="00121159">
        <w:rPr>
          <w:b/>
          <w:color w:val="000000"/>
          <w:szCs w:val="20"/>
        </w:rPr>
        <w:t>Licitante Adjudicado</w:t>
      </w:r>
      <w:r w:rsidRPr="00121159">
        <w:rPr>
          <w:color w:val="000000"/>
          <w:szCs w:val="20"/>
        </w:rPr>
        <w:t xml:space="preserve"> por escrito y correo electrónico a </w:t>
      </w:r>
      <w:r w:rsidRPr="00121159">
        <w:rPr>
          <w:b/>
          <w:color w:val="000000"/>
          <w:szCs w:val="20"/>
        </w:rPr>
        <w:t>la persona designada</w:t>
      </w:r>
      <w:r w:rsidRPr="00121159">
        <w:rPr>
          <w:color w:val="000000"/>
          <w:szCs w:val="20"/>
        </w:rPr>
        <w:t xml:space="preserve"> por este, a través del </w:t>
      </w:r>
      <w:r w:rsidRPr="00121159">
        <w:rPr>
          <w:b/>
          <w:color w:val="000000"/>
          <w:szCs w:val="20"/>
        </w:rPr>
        <w:t xml:space="preserve">Administrador del Contrato, </w:t>
      </w:r>
      <w:r w:rsidRPr="00121159">
        <w:rPr>
          <w:color w:val="000000"/>
          <w:szCs w:val="20"/>
        </w:rPr>
        <w:t xml:space="preserve">el cual contará a partir del día hábil siguiente a la notificación, con un plazo máximo de </w:t>
      </w:r>
      <w:r w:rsidRPr="00121159">
        <w:rPr>
          <w:b/>
          <w:color w:val="000000"/>
          <w:szCs w:val="20"/>
        </w:rPr>
        <w:t xml:space="preserve">10 </w:t>
      </w:r>
      <w:r w:rsidR="0040515B" w:rsidRPr="00121159">
        <w:rPr>
          <w:b/>
          <w:color w:val="000000"/>
          <w:szCs w:val="20"/>
        </w:rPr>
        <w:t xml:space="preserve">(diez) </w:t>
      </w:r>
      <w:r w:rsidRPr="00121159">
        <w:rPr>
          <w:b/>
          <w:color w:val="000000"/>
          <w:szCs w:val="20"/>
        </w:rPr>
        <w:t>días naturales</w:t>
      </w:r>
      <w:r w:rsidRPr="00121159">
        <w:rPr>
          <w:color w:val="000000"/>
          <w:szCs w:val="20"/>
        </w:rPr>
        <w:t xml:space="preserve">, para realizar la reposición de los bienes de consumo, sin que las sustituciones impliquen su modificación y a entera satisfacción del </w:t>
      </w:r>
      <w:r w:rsidR="00C944A4" w:rsidRPr="00121159">
        <w:rPr>
          <w:color w:val="000000"/>
          <w:szCs w:val="20"/>
        </w:rPr>
        <w:t>Instituto</w:t>
      </w:r>
      <w:r w:rsidR="00A55CCC" w:rsidRPr="00121159">
        <w:rPr>
          <w:color w:val="000000"/>
          <w:szCs w:val="20"/>
        </w:rPr>
        <w:t xml:space="preserve">, </w:t>
      </w:r>
      <w:r w:rsidR="00A55CCC" w:rsidRPr="00121159">
        <w:rPr>
          <w:szCs w:val="20"/>
        </w:rPr>
        <w:t xml:space="preserve">en caso contrario el </w:t>
      </w:r>
      <w:r w:rsidR="00BD0C92" w:rsidRPr="00121159">
        <w:rPr>
          <w:szCs w:val="20"/>
        </w:rPr>
        <w:t>Licitante Adjudicado</w:t>
      </w:r>
      <w:r w:rsidR="00A55CCC" w:rsidRPr="00121159">
        <w:rPr>
          <w:szCs w:val="20"/>
        </w:rPr>
        <w:t xml:space="preserve"> a la Partida deberá realizar el </w:t>
      </w:r>
      <w:r w:rsidR="0040515B" w:rsidRPr="00121159">
        <w:rPr>
          <w:szCs w:val="20"/>
        </w:rPr>
        <w:t>realizar el traslado de muestras para el procesamiento de los estudios conforme a lo señalado en los apartados: Centros Regionales de Alta Productividad (CRAP), Laboratorios Alternos o Laboratorios de Referencia de acuerdo al</w:t>
      </w:r>
      <w:r w:rsidR="00A55CCC" w:rsidRPr="00121159">
        <w:rPr>
          <w:szCs w:val="20"/>
        </w:rPr>
        <w:t xml:space="preserve"> presente Anexo Técnico.</w:t>
      </w:r>
    </w:p>
    <w:p w14:paraId="2E20289F" w14:textId="77777777" w:rsidR="0096315B" w:rsidRPr="00121159" w:rsidRDefault="0096315B" w:rsidP="0062478B">
      <w:pPr>
        <w:ind w:left="426"/>
        <w:rPr>
          <w:color w:val="000000"/>
          <w:szCs w:val="20"/>
        </w:rPr>
      </w:pPr>
      <w:r w:rsidRPr="00121159">
        <w:rPr>
          <w:b/>
          <w:color w:val="000000"/>
          <w:szCs w:val="20"/>
        </w:rPr>
        <w:t>Suspensión/Inhabilitación.</w:t>
      </w:r>
      <w:r w:rsidRPr="00121159">
        <w:rPr>
          <w:color w:val="000000"/>
          <w:szCs w:val="20"/>
        </w:rPr>
        <w:t xml:space="preserve"> En caso de que las Autoridades Sanitarias (COFEPRIS o </w:t>
      </w:r>
      <w:r w:rsidR="006603DA" w:rsidRPr="00121159">
        <w:rPr>
          <w:color w:val="000000"/>
          <w:szCs w:val="20"/>
        </w:rPr>
        <w:t>Secretaría de Salud</w:t>
      </w:r>
      <w:r w:rsidRPr="00121159">
        <w:rPr>
          <w:color w:val="000000"/>
          <w:szCs w:val="20"/>
        </w:rPr>
        <w:t xml:space="preserve">) suspendan o inhabiliten el registro sanitario de alguno de los bienes de consumo ofertados por </w:t>
      </w:r>
      <w:r w:rsidR="000A6354" w:rsidRPr="00121159">
        <w:rPr>
          <w:color w:val="000000"/>
          <w:szCs w:val="20"/>
        </w:rPr>
        <w:t>el</w:t>
      </w:r>
      <w:r w:rsidRPr="00121159">
        <w:rPr>
          <w:color w:val="000000"/>
          <w:szCs w:val="20"/>
        </w:rPr>
        <w:t xml:space="preserve"> </w:t>
      </w:r>
      <w:r w:rsidR="00BD0C92" w:rsidRPr="00121159">
        <w:rPr>
          <w:color w:val="000000"/>
          <w:szCs w:val="20"/>
        </w:rPr>
        <w:t>Licitante Adjudicado</w:t>
      </w:r>
      <w:r w:rsidRPr="00121159">
        <w:rPr>
          <w:color w:val="000000"/>
          <w:szCs w:val="20"/>
        </w:rPr>
        <w:t xml:space="preserve"> a cada Partida, el </w:t>
      </w:r>
      <w:r w:rsidR="00C944A4" w:rsidRPr="00121159">
        <w:rPr>
          <w:color w:val="000000"/>
          <w:szCs w:val="20"/>
        </w:rPr>
        <w:t>Instituto</w:t>
      </w:r>
      <w:r w:rsidRPr="00121159">
        <w:rPr>
          <w:color w:val="000000"/>
          <w:szCs w:val="20"/>
        </w:rPr>
        <w:t xml:space="preserve"> procederá a la devolución o canje en términos de los establecido en el punto anterior, lo cual aplicará para los </w:t>
      </w:r>
      <w:r w:rsidR="00A8686B" w:rsidRPr="00121159">
        <w:rPr>
          <w:color w:val="000000"/>
          <w:szCs w:val="20"/>
        </w:rPr>
        <w:t>Laboratorios Clínicos</w:t>
      </w:r>
      <w:r w:rsidRPr="00121159">
        <w:rPr>
          <w:color w:val="000000"/>
          <w:szCs w:val="20"/>
        </w:rPr>
        <w:t xml:space="preserve"> en donde se hayan entregado dichos bienes de consumo para la </w:t>
      </w:r>
      <w:r w:rsidR="00531DF6" w:rsidRPr="00121159">
        <w:rPr>
          <w:color w:val="000000"/>
          <w:szCs w:val="20"/>
        </w:rPr>
        <w:t>realización</w:t>
      </w:r>
      <w:r w:rsidR="00140FFE" w:rsidRPr="00121159">
        <w:rPr>
          <w:color w:val="000000"/>
          <w:szCs w:val="20"/>
        </w:rPr>
        <w:t xml:space="preserve"> </w:t>
      </w:r>
      <w:r w:rsidRPr="00121159">
        <w:rPr>
          <w:color w:val="000000"/>
          <w:szCs w:val="20"/>
        </w:rPr>
        <w:t>de los estudios motivo de este servicio.</w:t>
      </w:r>
    </w:p>
    <w:p w14:paraId="22C32438" w14:textId="77777777" w:rsidR="0096315B" w:rsidRPr="00121159" w:rsidRDefault="0096315B" w:rsidP="0096315B">
      <w:pPr>
        <w:ind w:left="426"/>
        <w:rPr>
          <w:color w:val="000000"/>
          <w:szCs w:val="20"/>
        </w:rPr>
      </w:pPr>
      <w:r w:rsidRPr="00121159">
        <w:rPr>
          <w:color w:val="000000"/>
          <w:szCs w:val="20"/>
        </w:rPr>
        <w:t xml:space="preserve">En caso de que el </w:t>
      </w:r>
      <w:r w:rsidR="00BD0C92" w:rsidRPr="00121159">
        <w:rPr>
          <w:color w:val="000000"/>
          <w:szCs w:val="20"/>
        </w:rPr>
        <w:t>Licitante Adjudicado</w:t>
      </w:r>
      <w:r w:rsidRPr="00121159">
        <w:rPr>
          <w:color w:val="000000"/>
          <w:szCs w:val="20"/>
        </w:rPr>
        <w:t xml:space="preserve"> no pueda reponer los bienes de consumo compatibles con los equipos instalados de acuerdo a su oferta, deberá sustituir el equipo, equipo complementario y/o accesorios por alguno de los ofertados y aceptados en el proceso licitatorio, así como los bienes de consumo compatibles con estos, en un plazo no mayor a </w:t>
      </w:r>
      <w:r w:rsidR="00AE7C0F" w:rsidRPr="00121159">
        <w:rPr>
          <w:b/>
          <w:color w:val="000000"/>
          <w:szCs w:val="20"/>
        </w:rPr>
        <w:t>30</w:t>
      </w:r>
      <w:r w:rsidR="0040515B" w:rsidRPr="00121159">
        <w:rPr>
          <w:b/>
          <w:color w:val="000000"/>
          <w:szCs w:val="20"/>
        </w:rPr>
        <w:t xml:space="preserve"> (</w:t>
      </w:r>
      <w:r w:rsidR="00AE7C0F" w:rsidRPr="00121159">
        <w:rPr>
          <w:b/>
          <w:color w:val="000000"/>
          <w:szCs w:val="20"/>
        </w:rPr>
        <w:t>treinta</w:t>
      </w:r>
      <w:r w:rsidR="0040515B" w:rsidRPr="00121159">
        <w:rPr>
          <w:b/>
          <w:color w:val="000000"/>
          <w:szCs w:val="20"/>
        </w:rPr>
        <w:t xml:space="preserve">) días </w:t>
      </w:r>
      <w:r w:rsidRPr="00121159">
        <w:rPr>
          <w:b/>
          <w:color w:val="000000"/>
          <w:szCs w:val="20"/>
        </w:rPr>
        <w:t>naturales</w:t>
      </w:r>
      <w:r w:rsidRPr="00121159">
        <w:rPr>
          <w:color w:val="000000"/>
          <w:szCs w:val="20"/>
        </w:rPr>
        <w:t xml:space="preserve"> contados a partir de su notificación</w:t>
      </w:r>
      <w:r w:rsidR="00D0540F" w:rsidRPr="00121159">
        <w:rPr>
          <w:color w:val="000000"/>
          <w:szCs w:val="20"/>
        </w:rPr>
        <w:t xml:space="preserve">, de la misma manera, deberá activar el laboratorio alterno/de referencia que permita continuar con el otorgamiento del servicio y el funcionamiento de los </w:t>
      </w:r>
      <w:r w:rsidR="00A8686B" w:rsidRPr="00121159">
        <w:rPr>
          <w:color w:val="000000"/>
          <w:szCs w:val="20"/>
        </w:rPr>
        <w:t>Laboratorios Clínicos</w:t>
      </w:r>
      <w:r w:rsidRPr="00121159">
        <w:rPr>
          <w:color w:val="000000"/>
          <w:szCs w:val="20"/>
        </w:rPr>
        <w:t>.</w:t>
      </w:r>
    </w:p>
    <w:p w14:paraId="3351449F" w14:textId="77777777" w:rsidR="0096315B" w:rsidRPr="00121159" w:rsidRDefault="0096315B" w:rsidP="0096315B">
      <w:pPr>
        <w:ind w:left="426"/>
        <w:rPr>
          <w:color w:val="000000"/>
          <w:szCs w:val="20"/>
        </w:rPr>
      </w:pPr>
      <w:r w:rsidRPr="00121159">
        <w:rPr>
          <w:color w:val="000000"/>
          <w:szCs w:val="20"/>
        </w:rPr>
        <w:t xml:space="preserve">En caso de que alguno de los equipos o bienes de consumo ofertados y aceptados durante la licitación, </w:t>
      </w:r>
      <w:r w:rsidR="00C55126" w:rsidRPr="00121159">
        <w:rPr>
          <w:b/>
          <w:bCs/>
          <w:color w:val="000000"/>
          <w:szCs w:val="20"/>
        </w:rPr>
        <w:t>pierda la vigencia del Registro S</w:t>
      </w:r>
      <w:r w:rsidRPr="00121159">
        <w:rPr>
          <w:b/>
          <w:bCs/>
          <w:color w:val="000000"/>
          <w:szCs w:val="20"/>
        </w:rPr>
        <w:t>anitario</w:t>
      </w:r>
      <w:r w:rsidRPr="00121159">
        <w:rPr>
          <w:color w:val="000000"/>
          <w:szCs w:val="20"/>
        </w:rPr>
        <w:t xml:space="preserve"> correspondiente durante la vigencia de la prestación del servicio y el </w:t>
      </w:r>
      <w:r w:rsidR="00BD0C92" w:rsidRPr="00121159">
        <w:rPr>
          <w:color w:val="000000"/>
          <w:szCs w:val="20"/>
        </w:rPr>
        <w:t>Licitante Adjudicado</w:t>
      </w:r>
      <w:r w:rsidRPr="00121159">
        <w:rPr>
          <w:color w:val="000000"/>
          <w:szCs w:val="20"/>
        </w:rPr>
        <w:t xml:space="preserve"> </w:t>
      </w:r>
      <w:r w:rsidR="00D0540F" w:rsidRPr="00121159">
        <w:rPr>
          <w:color w:val="000000"/>
          <w:szCs w:val="20"/>
        </w:rPr>
        <w:t xml:space="preserve">a cada partida </w:t>
      </w:r>
      <w:r w:rsidRPr="00121159">
        <w:rPr>
          <w:color w:val="000000"/>
          <w:szCs w:val="20"/>
        </w:rPr>
        <w:t xml:space="preserve">deberá </w:t>
      </w:r>
      <w:r w:rsidRPr="00121159">
        <w:rPr>
          <w:b/>
          <w:bCs/>
          <w:color w:val="000000"/>
          <w:szCs w:val="20"/>
        </w:rPr>
        <w:t>sustituir</w:t>
      </w:r>
      <w:r w:rsidRPr="00121159">
        <w:rPr>
          <w:color w:val="000000"/>
          <w:szCs w:val="20"/>
        </w:rPr>
        <w:t xml:space="preserve"> el equipo, </w:t>
      </w:r>
      <w:r w:rsidR="00D0540F" w:rsidRPr="00121159">
        <w:rPr>
          <w:color w:val="000000"/>
          <w:szCs w:val="20"/>
        </w:rPr>
        <w:t xml:space="preserve">equipo </w:t>
      </w:r>
      <w:r w:rsidRPr="00121159">
        <w:rPr>
          <w:color w:val="000000"/>
          <w:szCs w:val="20"/>
        </w:rPr>
        <w:t xml:space="preserve">complementario y/o accesorios por </w:t>
      </w:r>
      <w:r w:rsidR="00D0540F" w:rsidRPr="00121159">
        <w:rPr>
          <w:color w:val="000000"/>
          <w:szCs w:val="20"/>
        </w:rPr>
        <w:t>otro</w:t>
      </w:r>
      <w:r w:rsidRPr="00121159">
        <w:rPr>
          <w:color w:val="000000"/>
          <w:szCs w:val="20"/>
        </w:rPr>
        <w:t xml:space="preserve"> de los ofertados y aceptados en el proceso licitatorio</w:t>
      </w:r>
      <w:r w:rsidR="006F582E" w:rsidRPr="00121159">
        <w:rPr>
          <w:color w:val="000000"/>
          <w:szCs w:val="20"/>
        </w:rPr>
        <w:t xml:space="preserve"> o informar al Administrador del Contrato para que realice el trámite de Mejora Tecnológica</w:t>
      </w:r>
      <w:r w:rsidRPr="00121159">
        <w:rPr>
          <w:color w:val="000000"/>
          <w:szCs w:val="20"/>
        </w:rPr>
        <w:t xml:space="preserve">, así como los bienes de consumo compatibles con estos, en un plazo no mayor a </w:t>
      </w:r>
      <w:r w:rsidR="00AE7C0F" w:rsidRPr="00121159">
        <w:rPr>
          <w:b/>
          <w:color w:val="000000"/>
          <w:szCs w:val="20"/>
        </w:rPr>
        <w:t xml:space="preserve">30 (treinta) días </w:t>
      </w:r>
      <w:r w:rsidRPr="00121159">
        <w:rPr>
          <w:b/>
          <w:color w:val="000000"/>
          <w:szCs w:val="20"/>
        </w:rPr>
        <w:t>naturales</w:t>
      </w:r>
      <w:r w:rsidRPr="00121159">
        <w:rPr>
          <w:color w:val="000000"/>
          <w:szCs w:val="20"/>
        </w:rPr>
        <w:t xml:space="preserve"> contados a partir de su notificación.</w:t>
      </w:r>
    </w:p>
    <w:p w14:paraId="4FC25E27" w14:textId="77777777" w:rsidR="0096315B" w:rsidRPr="00121159" w:rsidRDefault="0096315B" w:rsidP="0096315B">
      <w:pPr>
        <w:ind w:left="426"/>
        <w:rPr>
          <w:color w:val="000000"/>
          <w:szCs w:val="20"/>
        </w:rPr>
      </w:pPr>
      <w:r w:rsidRPr="00121159">
        <w:rPr>
          <w:color w:val="000000"/>
          <w:szCs w:val="20"/>
        </w:rPr>
        <w:t>El incumplimiento de las obligaciones establecidas en este punto, serán causa de re</w:t>
      </w:r>
      <w:r w:rsidR="00D0540F" w:rsidRPr="00121159">
        <w:rPr>
          <w:color w:val="000000"/>
          <w:szCs w:val="20"/>
        </w:rPr>
        <w:t>s</w:t>
      </w:r>
      <w:r w:rsidRPr="00121159">
        <w:rPr>
          <w:color w:val="000000"/>
          <w:szCs w:val="20"/>
        </w:rPr>
        <w:t>cisión del contrato de la prestación del servicio.</w:t>
      </w:r>
    </w:p>
    <w:p w14:paraId="6EA2E890" w14:textId="77777777" w:rsidR="0096315B" w:rsidRPr="00121159" w:rsidRDefault="0096315B" w:rsidP="0062478B">
      <w:pPr>
        <w:ind w:left="426"/>
        <w:rPr>
          <w:color w:val="000000"/>
          <w:szCs w:val="20"/>
        </w:rPr>
      </w:pPr>
      <w:r w:rsidRPr="00121159">
        <w:rPr>
          <w:b/>
          <w:color w:val="000000"/>
          <w:szCs w:val="20"/>
        </w:rPr>
        <w:lastRenderedPageBreak/>
        <w:t>Daños y/o perjuicios.</w:t>
      </w:r>
      <w:r w:rsidRPr="00121159">
        <w:rPr>
          <w:color w:val="000000"/>
          <w:szCs w:val="20"/>
        </w:rPr>
        <w:t xml:space="preserve"> </w:t>
      </w:r>
      <w:r w:rsidR="00D0540F" w:rsidRPr="00121159">
        <w:rPr>
          <w:color w:val="000000"/>
          <w:szCs w:val="20"/>
        </w:rPr>
        <w:t>El</w:t>
      </w:r>
      <w:r w:rsidRPr="00121159">
        <w:rPr>
          <w:color w:val="000000"/>
          <w:szCs w:val="20"/>
        </w:rPr>
        <w:t xml:space="preserve"> </w:t>
      </w:r>
      <w:r w:rsidR="00BD0C92" w:rsidRPr="00121159">
        <w:rPr>
          <w:color w:val="000000"/>
          <w:szCs w:val="20"/>
        </w:rPr>
        <w:t>Licitante Adjudicado</w:t>
      </w:r>
      <w:r w:rsidRPr="00121159">
        <w:rPr>
          <w:color w:val="000000"/>
          <w:szCs w:val="20"/>
        </w:rPr>
        <w:t xml:space="preserve"> a cada Partida se obliga a responder por su cuenta y riesgo de los daños y/o perjuicios </w:t>
      </w:r>
      <w:r w:rsidR="00416768" w:rsidRPr="00121159">
        <w:rPr>
          <w:color w:val="000000"/>
          <w:szCs w:val="20"/>
        </w:rPr>
        <w:t>que,</w:t>
      </w:r>
      <w:r w:rsidRPr="00121159">
        <w:rPr>
          <w:color w:val="000000"/>
          <w:szCs w:val="20"/>
        </w:rPr>
        <w:t xml:space="preserve"> por inobservancia o negligencia de su parte, llegue a causar al </w:t>
      </w:r>
      <w:r w:rsidR="00C944A4" w:rsidRPr="00121159">
        <w:rPr>
          <w:color w:val="000000"/>
          <w:szCs w:val="20"/>
        </w:rPr>
        <w:t>Instituto</w:t>
      </w:r>
      <w:r w:rsidRPr="00121159">
        <w:rPr>
          <w:color w:val="000000"/>
          <w:szCs w:val="20"/>
        </w:rPr>
        <w:t xml:space="preserve"> y/o terceros.</w:t>
      </w:r>
    </w:p>
    <w:p w14:paraId="7AC0D9D0" w14:textId="77777777" w:rsidR="0096315B" w:rsidRPr="00121159" w:rsidRDefault="0096315B" w:rsidP="0062478B">
      <w:pPr>
        <w:ind w:left="426"/>
        <w:rPr>
          <w:szCs w:val="20"/>
        </w:rPr>
      </w:pPr>
      <w:r w:rsidRPr="00121159">
        <w:rPr>
          <w:szCs w:val="20"/>
        </w:rPr>
        <w:t xml:space="preserve">La transportación de los Bienes de Consumo, las maniobras de carga y descarga en el lugar que se determine por el </w:t>
      </w:r>
      <w:r w:rsidRPr="00121159">
        <w:rPr>
          <w:bCs/>
          <w:szCs w:val="20"/>
        </w:rPr>
        <w:t xml:space="preserve">Jefe o Encargado de </w:t>
      </w:r>
      <w:r w:rsidR="00AE7C0F" w:rsidRPr="00121159">
        <w:rPr>
          <w:bCs/>
          <w:szCs w:val="20"/>
        </w:rPr>
        <w:t>Laboratorio Clínico</w:t>
      </w:r>
      <w:r w:rsidR="00D0540F" w:rsidRPr="00121159">
        <w:rPr>
          <w:bCs/>
          <w:szCs w:val="20"/>
        </w:rPr>
        <w:t xml:space="preserve">, </w:t>
      </w:r>
      <w:r w:rsidRPr="00121159">
        <w:rPr>
          <w:bCs/>
          <w:szCs w:val="20"/>
        </w:rPr>
        <w:t>correrá</w:t>
      </w:r>
      <w:r w:rsidRPr="00121159">
        <w:rPr>
          <w:szCs w:val="20"/>
        </w:rPr>
        <w:t xml:space="preserve"> a cargo y cuenta del </w:t>
      </w:r>
      <w:r w:rsidR="00BD0C92" w:rsidRPr="00121159">
        <w:rPr>
          <w:szCs w:val="20"/>
        </w:rPr>
        <w:t>Licitante Adjudicado</w:t>
      </w:r>
      <w:r w:rsidRPr="00121159">
        <w:rPr>
          <w:szCs w:val="20"/>
        </w:rPr>
        <w:t xml:space="preserve"> a cada Partida y sin costo adicional para el </w:t>
      </w:r>
      <w:r w:rsidR="00C944A4" w:rsidRPr="00121159">
        <w:rPr>
          <w:szCs w:val="20"/>
        </w:rPr>
        <w:t>Instituto</w:t>
      </w:r>
      <w:r w:rsidRPr="00121159">
        <w:rPr>
          <w:szCs w:val="20"/>
        </w:rPr>
        <w:t>.</w:t>
      </w:r>
    </w:p>
    <w:p w14:paraId="53710A5B" w14:textId="77777777" w:rsidR="0096315B" w:rsidRPr="00121159" w:rsidRDefault="0096315B" w:rsidP="0062478B">
      <w:pPr>
        <w:ind w:left="426"/>
        <w:rPr>
          <w:bCs/>
          <w:iCs/>
          <w:szCs w:val="20"/>
        </w:rPr>
      </w:pPr>
      <w:r w:rsidRPr="00121159">
        <w:rPr>
          <w:bCs/>
          <w:iCs/>
          <w:szCs w:val="20"/>
        </w:rPr>
        <w:t>El desempeño de los bienes de consumo a suministrar, con los equipos a instalar para la prestación del servicio, deberán ser compatibles entre sí y corresponderán a los niveles necesarios para obtener resultados precisos y exactos, de acuerdo a lo manifestado por el fabricante del producto.</w:t>
      </w:r>
    </w:p>
    <w:p w14:paraId="32A72066" w14:textId="77777777" w:rsidR="0096315B" w:rsidRPr="00121159" w:rsidRDefault="0096315B" w:rsidP="0096315B">
      <w:pPr>
        <w:ind w:left="426"/>
        <w:rPr>
          <w:bCs/>
          <w:iCs/>
          <w:szCs w:val="20"/>
        </w:rPr>
      </w:pPr>
      <w:r w:rsidRPr="00121159">
        <w:rPr>
          <w:bCs/>
          <w:iCs/>
          <w:szCs w:val="20"/>
        </w:rPr>
        <w:t xml:space="preserve">Los bienes </w:t>
      </w:r>
      <w:r w:rsidR="005E79D3" w:rsidRPr="00121159">
        <w:rPr>
          <w:bCs/>
          <w:iCs/>
          <w:szCs w:val="20"/>
        </w:rPr>
        <w:t xml:space="preserve">de consumo </w:t>
      </w:r>
      <w:r w:rsidRPr="00121159">
        <w:rPr>
          <w:bCs/>
          <w:iCs/>
          <w:szCs w:val="20"/>
        </w:rPr>
        <w:t xml:space="preserve">no deberán ostentar las leyendas </w:t>
      </w:r>
      <w:r w:rsidRPr="00121159">
        <w:rPr>
          <w:b/>
          <w:bCs/>
          <w:color w:val="000000"/>
          <w:szCs w:val="20"/>
        </w:rPr>
        <w:t>“</w:t>
      </w:r>
      <w:proofErr w:type="spellStart"/>
      <w:r w:rsidRPr="00121159">
        <w:rPr>
          <w:b/>
          <w:bCs/>
          <w:color w:val="000000"/>
          <w:szCs w:val="20"/>
        </w:rPr>
        <w:t>Only</w:t>
      </w:r>
      <w:proofErr w:type="spellEnd"/>
      <w:r w:rsidRPr="00121159">
        <w:rPr>
          <w:b/>
          <w:bCs/>
          <w:color w:val="000000"/>
          <w:szCs w:val="20"/>
        </w:rPr>
        <w:t xml:space="preserve"> </w:t>
      </w:r>
      <w:proofErr w:type="spellStart"/>
      <w:r w:rsidRPr="00121159">
        <w:rPr>
          <w:b/>
          <w:bCs/>
          <w:color w:val="000000"/>
          <w:szCs w:val="20"/>
        </w:rPr>
        <w:t>Export</w:t>
      </w:r>
      <w:proofErr w:type="spellEnd"/>
      <w:r w:rsidRPr="00121159">
        <w:rPr>
          <w:b/>
          <w:bCs/>
          <w:color w:val="000000"/>
          <w:szCs w:val="20"/>
        </w:rPr>
        <w:t>” ni “</w:t>
      </w:r>
      <w:proofErr w:type="spellStart"/>
      <w:r w:rsidRPr="00121159">
        <w:rPr>
          <w:b/>
          <w:bCs/>
          <w:color w:val="000000"/>
          <w:szCs w:val="20"/>
        </w:rPr>
        <w:t>Only</w:t>
      </w:r>
      <w:proofErr w:type="spellEnd"/>
      <w:r w:rsidRPr="00121159">
        <w:rPr>
          <w:b/>
          <w:bCs/>
          <w:color w:val="000000"/>
          <w:szCs w:val="20"/>
        </w:rPr>
        <w:t xml:space="preserve"> </w:t>
      </w:r>
      <w:proofErr w:type="spellStart"/>
      <w:r w:rsidRPr="00121159">
        <w:rPr>
          <w:b/>
          <w:bCs/>
          <w:color w:val="000000"/>
          <w:szCs w:val="20"/>
        </w:rPr>
        <w:t>Investigation</w:t>
      </w:r>
      <w:proofErr w:type="spellEnd"/>
      <w:r w:rsidRPr="00121159">
        <w:rPr>
          <w:b/>
          <w:bCs/>
          <w:color w:val="000000"/>
          <w:szCs w:val="20"/>
        </w:rPr>
        <w:t>”</w:t>
      </w:r>
      <w:r w:rsidRPr="00121159">
        <w:rPr>
          <w:bCs/>
          <w:iCs/>
          <w:szCs w:val="20"/>
        </w:rPr>
        <w:t xml:space="preserve">, </w:t>
      </w:r>
      <w:r w:rsidRPr="00121159">
        <w:rPr>
          <w:b/>
          <w:iCs/>
          <w:szCs w:val="20"/>
        </w:rPr>
        <w:t>descontinuados</w:t>
      </w:r>
      <w:r w:rsidR="00C02F09" w:rsidRPr="00121159">
        <w:rPr>
          <w:bCs/>
          <w:iCs/>
          <w:szCs w:val="20"/>
        </w:rPr>
        <w:t xml:space="preserve"> o</w:t>
      </w:r>
      <w:r w:rsidRPr="00121159">
        <w:rPr>
          <w:bCs/>
          <w:iCs/>
          <w:szCs w:val="20"/>
        </w:rPr>
        <w:t xml:space="preserve"> </w:t>
      </w:r>
      <w:r w:rsidRPr="00121159">
        <w:rPr>
          <w:b/>
          <w:iCs/>
          <w:szCs w:val="20"/>
        </w:rPr>
        <w:t>no se autorice su uso en el país de origen</w:t>
      </w:r>
      <w:r w:rsidRPr="00121159">
        <w:rPr>
          <w:bCs/>
          <w:iCs/>
          <w:szCs w:val="20"/>
        </w:rPr>
        <w:t xml:space="preserve">, </w:t>
      </w:r>
      <w:r w:rsidRPr="00121159">
        <w:rPr>
          <w:b/>
          <w:bCs/>
          <w:iCs/>
          <w:szCs w:val="20"/>
        </w:rPr>
        <w:t>porque hayan sido motivo de alertas que instruyan su retiro del mercado</w:t>
      </w:r>
      <w:r w:rsidR="00C02F09" w:rsidRPr="00121159">
        <w:rPr>
          <w:bCs/>
          <w:iCs/>
          <w:szCs w:val="20"/>
        </w:rPr>
        <w:t xml:space="preserve"> o</w:t>
      </w:r>
      <w:r w:rsidRPr="00121159">
        <w:rPr>
          <w:bCs/>
          <w:iCs/>
          <w:szCs w:val="20"/>
        </w:rPr>
        <w:t xml:space="preserve"> de concentraciones por parte de las autoridades sanitarias y deberán ser de origen nacional o de los países miembros de los Tratados de Libre Comercio </w:t>
      </w:r>
      <w:r w:rsidR="00E14873" w:rsidRPr="00121159">
        <w:rPr>
          <w:bCs/>
          <w:iCs/>
          <w:szCs w:val="20"/>
        </w:rPr>
        <w:t xml:space="preserve">con capítulo de compras gubernamentales, </w:t>
      </w:r>
      <w:r w:rsidRPr="00121159">
        <w:rPr>
          <w:bCs/>
          <w:iCs/>
          <w:szCs w:val="20"/>
        </w:rPr>
        <w:t>vigentes suscritos por México.</w:t>
      </w:r>
    </w:p>
    <w:p w14:paraId="5092ACA4" w14:textId="77777777" w:rsidR="001C3300" w:rsidRPr="00121159" w:rsidRDefault="0096315B" w:rsidP="0096315B">
      <w:pPr>
        <w:ind w:left="426"/>
        <w:rPr>
          <w:color w:val="000000"/>
          <w:szCs w:val="20"/>
        </w:rPr>
      </w:pPr>
      <w:r w:rsidRPr="00121159">
        <w:rPr>
          <w:color w:val="000000"/>
          <w:szCs w:val="20"/>
        </w:rPr>
        <w:t xml:space="preserve">En caso de no estar en condiciones de operar alguno de los </w:t>
      </w:r>
      <w:r w:rsidR="00923088" w:rsidRPr="00121159">
        <w:rPr>
          <w:color w:val="000000"/>
          <w:szCs w:val="20"/>
        </w:rPr>
        <w:t>Laboratorios Clínicos de la Partida adjudicada</w:t>
      </w:r>
      <w:r w:rsidRPr="00121159">
        <w:rPr>
          <w:color w:val="000000"/>
          <w:szCs w:val="20"/>
        </w:rPr>
        <w:t xml:space="preserve">, por la falta de bienes de consumo, imputable al </w:t>
      </w:r>
      <w:r w:rsidR="00BD0C92" w:rsidRPr="00121159">
        <w:rPr>
          <w:b/>
          <w:color w:val="000000"/>
          <w:szCs w:val="20"/>
        </w:rPr>
        <w:t>Licitante Adjudicado</w:t>
      </w:r>
      <w:r w:rsidRPr="00121159">
        <w:rPr>
          <w:color w:val="000000"/>
          <w:szCs w:val="20"/>
        </w:rPr>
        <w:t xml:space="preserve">, este prestará el servicio a través de </w:t>
      </w:r>
      <w:r w:rsidR="00AE7C0F" w:rsidRPr="00121159">
        <w:rPr>
          <w:color w:val="000000"/>
          <w:szCs w:val="20"/>
        </w:rPr>
        <w:t>Laboratorio Alterno/Laboratorio de Referencia</w:t>
      </w:r>
      <w:r w:rsidRPr="00121159">
        <w:rPr>
          <w:color w:val="000000"/>
          <w:szCs w:val="20"/>
        </w:rPr>
        <w:t xml:space="preserve"> o de otro </w:t>
      </w:r>
      <w:r w:rsidR="0040515B" w:rsidRPr="00121159">
        <w:rPr>
          <w:color w:val="000000"/>
          <w:szCs w:val="20"/>
        </w:rPr>
        <w:t>Laboratorio Clínico</w:t>
      </w:r>
      <w:r w:rsidRPr="00121159">
        <w:rPr>
          <w:color w:val="000000"/>
          <w:szCs w:val="20"/>
        </w:rPr>
        <w:t xml:space="preserve"> del </w:t>
      </w:r>
      <w:r w:rsidR="00C944A4" w:rsidRPr="00121159">
        <w:rPr>
          <w:color w:val="000000"/>
          <w:szCs w:val="20"/>
        </w:rPr>
        <w:t>Instituto</w:t>
      </w:r>
      <w:r w:rsidRPr="00121159">
        <w:rPr>
          <w:color w:val="000000"/>
          <w:szCs w:val="20"/>
        </w:rPr>
        <w:t xml:space="preserve"> por un plazo máximo de </w:t>
      </w:r>
      <w:r w:rsidR="00C177E0" w:rsidRPr="00121159">
        <w:rPr>
          <w:b/>
          <w:color w:val="000000"/>
          <w:szCs w:val="20"/>
        </w:rPr>
        <w:t>10 (diez) días</w:t>
      </w:r>
      <w:r w:rsidRPr="00121159">
        <w:rPr>
          <w:color w:val="000000"/>
          <w:szCs w:val="20"/>
        </w:rPr>
        <w:t xml:space="preserve"> naturales, de común acuerdo con ambos Jefes o Encargados de los servicios involucrados, sin costo adicional para el </w:t>
      </w:r>
      <w:r w:rsidR="00C944A4" w:rsidRPr="00121159">
        <w:rPr>
          <w:color w:val="000000"/>
          <w:szCs w:val="20"/>
        </w:rPr>
        <w:t>Instituto</w:t>
      </w:r>
      <w:r w:rsidRPr="00121159">
        <w:rPr>
          <w:color w:val="000000"/>
          <w:szCs w:val="20"/>
        </w:rPr>
        <w:t>.</w:t>
      </w:r>
    </w:p>
    <w:p w14:paraId="25F5E346" w14:textId="77777777" w:rsidR="0096315B" w:rsidRPr="00121159" w:rsidRDefault="0096315B" w:rsidP="0096315B">
      <w:pPr>
        <w:tabs>
          <w:tab w:val="left" w:pos="-284"/>
        </w:tabs>
        <w:suppressAutoHyphens/>
        <w:spacing w:after="0"/>
        <w:ind w:right="51"/>
        <w:rPr>
          <w:rFonts w:cs="Arial"/>
          <w:color w:val="000000"/>
          <w:szCs w:val="20"/>
        </w:rPr>
      </w:pPr>
    </w:p>
    <w:p w14:paraId="651CCA25" w14:textId="77777777" w:rsidR="00F1230C" w:rsidRPr="00121159" w:rsidRDefault="00F1230C" w:rsidP="00376BAD">
      <w:pPr>
        <w:pStyle w:val="Prrafodelista"/>
        <w:numPr>
          <w:ilvl w:val="0"/>
          <w:numId w:val="2"/>
        </w:numPr>
        <w:rPr>
          <w:caps/>
          <w:szCs w:val="20"/>
          <w:lang w:eastAsia="ar-SA"/>
        </w:rPr>
      </w:pPr>
      <w:r w:rsidRPr="00121159">
        <w:rPr>
          <w:caps/>
          <w:szCs w:val="20"/>
          <w:lang w:eastAsia="ar-SA"/>
        </w:rPr>
        <w:t xml:space="preserve">Control de Calidad. </w:t>
      </w:r>
    </w:p>
    <w:p w14:paraId="1C83E5DB" w14:textId="77777777" w:rsidR="00D35374" w:rsidRPr="00121159" w:rsidRDefault="005E79D3" w:rsidP="00D35374">
      <w:pPr>
        <w:ind w:left="426"/>
        <w:rPr>
          <w:b/>
          <w:szCs w:val="20"/>
        </w:rPr>
      </w:pPr>
      <w:r w:rsidRPr="00121159">
        <w:rPr>
          <w:szCs w:val="20"/>
        </w:rPr>
        <w:t>El</w:t>
      </w:r>
      <w:r w:rsidR="00D35374" w:rsidRPr="00121159">
        <w:rPr>
          <w:szCs w:val="20"/>
        </w:rPr>
        <w:t xml:space="preserve"> </w:t>
      </w:r>
      <w:r w:rsidR="00BD0C92" w:rsidRPr="00121159">
        <w:rPr>
          <w:szCs w:val="20"/>
        </w:rPr>
        <w:t>Licitante Adjudicado</w:t>
      </w:r>
      <w:r w:rsidR="00D35374" w:rsidRPr="00121159">
        <w:rPr>
          <w:szCs w:val="20"/>
        </w:rPr>
        <w:t xml:space="preserve"> a cada Partida, durante la vigencia de la prestación del servicio, </w:t>
      </w:r>
      <w:r w:rsidRPr="00121159">
        <w:rPr>
          <w:b/>
          <w:bCs/>
          <w:szCs w:val="20"/>
        </w:rPr>
        <w:t>analizará periódicamente</w:t>
      </w:r>
      <w:r w:rsidRPr="00121159">
        <w:rPr>
          <w:szCs w:val="20"/>
        </w:rPr>
        <w:t xml:space="preserve"> en conjunto</w:t>
      </w:r>
      <w:r w:rsidR="00D35374" w:rsidRPr="00121159">
        <w:rPr>
          <w:szCs w:val="20"/>
        </w:rPr>
        <w:t xml:space="preserve"> con los Jefes o Responsables </w:t>
      </w:r>
      <w:r w:rsidR="00D83162" w:rsidRPr="00121159">
        <w:rPr>
          <w:szCs w:val="20"/>
        </w:rPr>
        <w:t>los Laboratorios Clínicos</w:t>
      </w:r>
      <w:r w:rsidR="00D35374" w:rsidRPr="00121159">
        <w:rPr>
          <w:szCs w:val="20"/>
        </w:rPr>
        <w:t xml:space="preserve">, </w:t>
      </w:r>
      <w:r w:rsidRPr="00121159">
        <w:rPr>
          <w:szCs w:val="20"/>
        </w:rPr>
        <w:t xml:space="preserve">los </w:t>
      </w:r>
      <w:r w:rsidRPr="00121159">
        <w:rPr>
          <w:b/>
          <w:bCs/>
          <w:szCs w:val="20"/>
        </w:rPr>
        <w:t>resultados</w:t>
      </w:r>
      <w:r w:rsidRPr="00121159">
        <w:rPr>
          <w:szCs w:val="20"/>
        </w:rPr>
        <w:t xml:space="preserve"> que deriven de la aplicación del </w:t>
      </w:r>
      <w:r w:rsidRPr="00121159">
        <w:rPr>
          <w:b/>
          <w:bCs/>
          <w:szCs w:val="20"/>
        </w:rPr>
        <w:t>control de calidad interno</w:t>
      </w:r>
      <w:r w:rsidRPr="00121159">
        <w:rPr>
          <w:szCs w:val="20"/>
        </w:rPr>
        <w:t xml:space="preserve">, así como de la participación a los Programas de </w:t>
      </w:r>
      <w:r w:rsidRPr="00121159">
        <w:rPr>
          <w:b/>
          <w:bCs/>
          <w:szCs w:val="20"/>
        </w:rPr>
        <w:t>control de calidad externo</w:t>
      </w:r>
      <w:r w:rsidRPr="00121159">
        <w:rPr>
          <w:szCs w:val="20"/>
        </w:rPr>
        <w:t xml:space="preserve"> a los que sean inscritos por parte del </w:t>
      </w:r>
      <w:r w:rsidR="00BD0C92" w:rsidRPr="00121159">
        <w:rPr>
          <w:szCs w:val="20"/>
        </w:rPr>
        <w:t>Licitante Adjudicado</w:t>
      </w:r>
      <w:r w:rsidRPr="00121159">
        <w:rPr>
          <w:szCs w:val="20"/>
        </w:rPr>
        <w:t xml:space="preserve"> a cada partida</w:t>
      </w:r>
      <w:r w:rsidR="007307C1" w:rsidRPr="00121159">
        <w:rPr>
          <w:szCs w:val="20"/>
        </w:rPr>
        <w:t xml:space="preserve">, </w:t>
      </w:r>
      <w:r w:rsidR="00D35374" w:rsidRPr="00121159">
        <w:rPr>
          <w:szCs w:val="20"/>
        </w:rPr>
        <w:t xml:space="preserve">a fin de tomar medidas correctivas en su caso, dando cumplimiento a la </w:t>
      </w:r>
      <w:r w:rsidR="00AE7C0F" w:rsidRPr="00121159">
        <w:rPr>
          <w:szCs w:val="20"/>
        </w:rPr>
        <w:t>NOM-007-SSA3-2011</w:t>
      </w:r>
      <w:r w:rsidR="00D35374" w:rsidRPr="00121159">
        <w:rPr>
          <w:szCs w:val="20"/>
        </w:rPr>
        <w:t>.</w:t>
      </w:r>
    </w:p>
    <w:p w14:paraId="0B15B211" w14:textId="77777777" w:rsidR="00D35374" w:rsidRPr="00121159" w:rsidRDefault="00D35374" w:rsidP="00D35374">
      <w:pPr>
        <w:ind w:left="426"/>
        <w:rPr>
          <w:szCs w:val="20"/>
        </w:rPr>
      </w:pPr>
      <w:r w:rsidRPr="00121159">
        <w:rPr>
          <w:rFonts w:eastAsia="Batang"/>
          <w:b/>
          <w:szCs w:val="20"/>
        </w:rPr>
        <w:t>Control de Calidad Interno</w:t>
      </w:r>
    </w:p>
    <w:p w14:paraId="5A5CEFCB" w14:textId="77777777" w:rsidR="00D83162" w:rsidRPr="00121159" w:rsidRDefault="00D83162" w:rsidP="00D83162">
      <w:pPr>
        <w:ind w:left="426"/>
        <w:rPr>
          <w:rFonts w:cs="Arial"/>
          <w:szCs w:val="20"/>
        </w:rPr>
      </w:pPr>
      <w:r w:rsidRPr="00121159">
        <w:rPr>
          <w:rFonts w:cs="Arial"/>
          <w:szCs w:val="20"/>
        </w:rPr>
        <w:t xml:space="preserve">El </w:t>
      </w:r>
      <w:r w:rsidRPr="00121159">
        <w:rPr>
          <w:rFonts w:cs="Arial"/>
          <w:bCs/>
          <w:szCs w:val="20"/>
        </w:rPr>
        <w:t xml:space="preserve">Licitante Adjudicado </w:t>
      </w:r>
      <w:r w:rsidRPr="00121159">
        <w:rPr>
          <w:rFonts w:cs="Arial"/>
          <w:szCs w:val="20"/>
        </w:rPr>
        <w:t xml:space="preserve">deberá asegurar la dotación de los bienes de consumo, necesarios para la realización de los estudios del Control de Calidad Interno </w:t>
      </w:r>
      <w:r w:rsidR="00F6653B" w:rsidRPr="00121159">
        <w:rPr>
          <w:rFonts w:cs="Arial"/>
          <w:szCs w:val="20"/>
        </w:rPr>
        <w:t xml:space="preserve">de todos los equipos asignados en el </w:t>
      </w:r>
      <w:r w:rsidR="00F6653B" w:rsidRPr="00121159">
        <w:rPr>
          <w:rFonts w:cs="Arial"/>
          <w:b/>
          <w:szCs w:val="20"/>
        </w:rPr>
        <w:t>Anexo T3 “Equipamiento del SMI de ELC”</w:t>
      </w:r>
      <w:r w:rsidR="00F6653B" w:rsidRPr="00121159">
        <w:rPr>
          <w:rFonts w:cs="Arial"/>
          <w:szCs w:val="20"/>
        </w:rPr>
        <w:t xml:space="preserve">, </w:t>
      </w:r>
      <w:r w:rsidRPr="00121159">
        <w:rPr>
          <w:rFonts w:cs="Arial"/>
          <w:szCs w:val="20"/>
        </w:rPr>
        <w:t xml:space="preserve">a todos los Laboratorios Clínicos de las Unidades Médicas </w:t>
      </w:r>
      <w:r w:rsidR="00FE625F" w:rsidRPr="00121159">
        <w:rPr>
          <w:rFonts w:cs="Arial"/>
          <w:szCs w:val="20"/>
        </w:rPr>
        <w:t xml:space="preserve">de la(s) Partida(s) adjudicada(s) </w:t>
      </w:r>
      <w:r w:rsidR="002C7444" w:rsidRPr="00121159">
        <w:rPr>
          <w:rFonts w:cs="Arial"/>
          <w:szCs w:val="20"/>
        </w:rPr>
        <w:t>de acuerdo con el</w:t>
      </w:r>
      <w:r w:rsidRPr="00121159">
        <w:rPr>
          <w:rFonts w:cs="Arial"/>
          <w:szCs w:val="20"/>
        </w:rPr>
        <w:t xml:space="preserve"> </w:t>
      </w:r>
      <w:r w:rsidR="00AE7C0F" w:rsidRPr="00121159">
        <w:rPr>
          <w:rFonts w:cs="Arial"/>
          <w:b/>
          <w:szCs w:val="20"/>
        </w:rPr>
        <w:t>Anexo T2</w:t>
      </w:r>
      <w:r w:rsidRPr="00121159">
        <w:rPr>
          <w:rFonts w:cs="Arial"/>
          <w:szCs w:val="20"/>
        </w:rPr>
        <w:t xml:space="preserve"> </w:t>
      </w:r>
      <w:r w:rsidRPr="00121159">
        <w:rPr>
          <w:rFonts w:cs="Arial"/>
          <w:b/>
          <w:szCs w:val="20"/>
        </w:rPr>
        <w:t xml:space="preserve">“Directorio </w:t>
      </w:r>
      <w:r w:rsidR="00AE7C0F" w:rsidRPr="00121159">
        <w:rPr>
          <w:rFonts w:cs="Arial"/>
          <w:b/>
          <w:szCs w:val="20"/>
        </w:rPr>
        <w:t>del SMI de ELC</w:t>
      </w:r>
      <w:r w:rsidRPr="00121159">
        <w:rPr>
          <w:rFonts w:cs="Arial"/>
          <w:b/>
          <w:szCs w:val="20"/>
        </w:rPr>
        <w:t>”</w:t>
      </w:r>
      <w:r w:rsidR="00AE7C0F" w:rsidRPr="00121159">
        <w:rPr>
          <w:rFonts w:cs="Arial"/>
          <w:szCs w:val="20"/>
        </w:rPr>
        <w:t>,</w:t>
      </w:r>
      <w:r w:rsidRPr="00121159">
        <w:rPr>
          <w:rFonts w:cs="Arial"/>
          <w:b/>
          <w:bCs/>
          <w:iCs/>
          <w:szCs w:val="20"/>
        </w:rPr>
        <w:t xml:space="preserve"> </w:t>
      </w:r>
      <w:r w:rsidR="002C7444" w:rsidRPr="00121159">
        <w:rPr>
          <w:rFonts w:cs="Arial"/>
          <w:szCs w:val="20"/>
        </w:rPr>
        <w:t>de acuerdo con</w:t>
      </w:r>
      <w:r w:rsidRPr="00121159">
        <w:rPr>
          <w:rFonts w:cs="Arial"/>
          <w:szCs w:val="20"/>
        </w:rPr>
        <w:t xml:space="preserve"> las especificaciones del fabricante.</w:t>
      </w:r>
    </w:p>
    <w:p w14:paraId="3A6832BC" w14:textId="77777777" w:rsidR="00D83162" w:rsidRPr="00121159" w:rsidRDefault="00D83162" w:rsidP="00D83162">
      <w:pPr>
        <w:ind w:left="426"/>
        <w:rPr>
          <w:rFonts w:cs="Arial"/>
          <w:szCs w:val="20"/>
        </w:rPr>
      </w:pPr>
      <w:r w:rsidRPr="00121159">
        <w:rPr>
          <w:rFonts w:cs="Arial"/>
          <w:szCs w:val="20"/>
        </w:rPr>
        <w:t xml:space="preserve">El Licitante Adjudicado durante la vigencia de la prestación del servicio, analizará conjuntamente con el </w:t>
      </w:r>
      <w:r w:rsidRPr="00121159">
        <w:rPr>
          <w:rFonts w:cs="Arial"/>
          <w:b/>
          <w:szCs w:val="20"/>
        </w:rPr>
        <w:t xml:space="preserve">Jefe o Encargado del Laboratorio Clínico </w:t>
      </w:r>
      <w:r w:rsidRPr="00121159">
        <w:rPr>
          <w:rFonts w:cs="Arial"/>
          <w:szCs w:val="20"/>
        </w:rPr>
        <w:t xml:space="preserve">a solicitud del mismo, los </w:t>
      </w:r>
      <w:r w:rsidRPr="00121159">
        <w:rPr>
          <w:rFonts w:cs="Arial"/>
          <w:szCs w:val="20"/>
        </w:rPr>
        <w:lastRenderedPageBreak/>
        <w:t>resultados derivados del Control de Calidad Interno, con el fin de tomar medidas correctivas en su caso, para dar solución a la problemática presentada.</w:t>
      </w:r>
    </w:p>
    <w:p w14:paraId="4A6F3707" w14:textId="77777777" w:rsidR="00AF6A18" w:rsidRPr="00121159" w:rsidRDefault="00AF6A18" w:rsidP="00AF6A18">
      <w:pPr>
        <w:ind w:left="426"/>
        <w:rPr>
          <w:szCs w:val="20"/>
        </w:rPr>
      </w:pPr>
      <w:r w:rsidRPr="00121159">
        <w:rPr>
          <w:szCs w:val="20"/>
        </w:rPr>
        <w:t>El Instituto podrá realizar durante la vigencia de la prestación del servicio, evaluaciones analíticas y de atributos a los equipos y reactivos con los que se esté proporcionando los servicios, para aceptar aquellos que cumplan con las especificaciones requeridas y rechazar aquellos que se encuentren fuera de especificaciones.</w:t>
      </w:r>
    </w:p>
    <w:p w14:paraId="279EF47E" w14:textId="77777777" w:rsidR="00D35374" w:rsidRPr="00121159" w:rsidRDefault="00D35374" w:rsidP="00D35374">
      <w:pPr>
        <w:ind w:left="426"/>
        <w:rPr>
          <w:szCs w:val="20"/>
        </w:rPr>
      </w:pPr>
      <w:r w:rsidRPr="00121159">
        <w:rPr>
          <w:rFonts w:eastAsia="Batang"/>
          <w:b/>
          <w:szCs w:val="20"/>
        </w:rPr>
        <w:t>Control de Calidad Externo</w:t>
      </w:r>
    </w:p>
    <w:p w14:paraId="18163D4C" w14:textId="77777777" w:rsidR="00D83162" w:rsidRPr="00121159" w:rsidRDefault="00D83162" w:rsidP="00D83162">
      <w:pPr>
        <w:ind w:left="426"/>
        <w:rPr>
          <w:rFonts w:eastAsia="Times New Roman"/>
          <w:szCs w:val="20"/>
          <w:lang w:eastAsia="ar-SA"/>
        </w:rPr>
      </w:pPr>
      <w:r w:rsidRPr="00121159">
        <w:rPr>
          <w:rFonts w:eastAsia="Times New Roman"/>
          <w:szCs w:val="20"/>
          <w:lang w:eastAsia="ar-SA"/>
        </w:rPr>
        <w:t xml:space="preserve">El </w:t>
      </w:r>
      <w:r w:rsidRPr="00121159">
        <w:rPr>
          <w:rFonts w:eastAsia="Times New Roman"/>
          <w:bCs/>
          <w:szCs w:val="20"/>
          <w:lang w:eastAsia="ar-SA"/>
        </w:rPr>
        <w:t xml:space="preserve">Licitante Adjudicado </w:t>
      </w:r>
      <w:r w:rsidRPr="00121159">
        <w:rPr>
          <w:rFonts w:eastAsia="Times New Roman"/>
          <w:szCs w:val="20"/>
          <w:lang w:eastAsia="ar-SA"/>
        </w:rPr>
        <w:t xml:space="preserve">está obligado a inscribir a los Laboratorios Clínicos de las Unidades Médicas a un programa de Control de Calidad Externo acreditado ante una entidad Nacional o Internacional para dar cumplimiento al </w:t>
      </w:r>
      <w:r w:rsidRPr="00121159">
        <w:rPr>
          <w:rFonts w:eastAsia="Times New Roman"/>
          <w:b/>
          <w:szCs w:val="20"/>
          <w:lang w:eastAsia="ar-SA"/>
        </w:rPr>
        <w:t>numeral 7.2</w:t>
      </w:r>
      <w:r w:rsidRPr="00121159">
        <w:rPr>
          <w:rFonts w:eastAsia="Times New Roman"/>
          <w:szCs w:val="20"/>
          <w:lang w:eastAsia="ar-SA"/>
        </w:rPr>
        <w:t xml:space="preserve"> de la </w:t>
      </w:r>
      <w:r w:rsidRPr="00121159">
        <w:rPr>
          <w:rFonts w:eastAsia="Times New Roman"/>
          <w:b/>
          <w:szCs w:val="20"/>
          <w:lang w:eastAsia="ar-SA"/>
        </w:rPr>
        <w:t xml:space="preserve">NOM-007-SSA3-2011 </w:t>
      </w:r>
      <w:r w:rsidRPr="00121159">
        <w:rPr>
          <w:rFonts w:eastAsia="Times New Roman"/>
          <w:i/>
          <w:szCs w:val="20"/>
          <w:lang w:eastAsia="ar-SA"/>
        </w:rPr>
        <w:t>“Deberán participar al menos en un programa de evaluación externa de la calidad, en el cual deberán integrar los estudios de laboratorio que realicen y que incluya el programa, de acuerdo con las necesidades del laboratorio clínico en materia de calidad”</w:t>
      </w:r>
      <w:r w:rsidRPr="00121159">
        <w:rPr>
          <w:rFonts w:eastAsia="Times New Roman"/>
          <w:szCs w:val="20"/>
          <w:lang w:eastAsia="ar-SA"/>
        </w:rPr>
        <w:t xml:space="preserve">, </w:t>
      </w:r>
      <w:r w:rsidR="00F6653B" w:rsidRPr="00121159">
        <w:rPr>
          <w:rFonts w:eastAsia="Times New Roman"/>
          <w:szCs w:val="20"/>
          <w:lang w:eastAsia="ar-SA"/>
        </w:rPr>
        <w:t xml:space="preserve">para los equipos de los Grupos 1 a 15 de </w:t>
      </w:r>
      <w:r w:rsidRPr="00121159">
        <w:rPr>
          <w:rFonts w:eastAsia="Times New Roman"/>
          <w:szCs w:val="20"/>
          <w:lang w:eastAsia="ar-SA"/>
        </w:rPr>
        <w:t>todos los laboratorios clí</w:t>
      </w:r>
      <w:r w:rsidR="00F6653B" w:rsidRPr="00121159">
        <w:rPr>
          <w:rFonts w:eastAsia="Times New Roman"/>
          <w:szCs w:val="20"/>
          <w:lang w:eastAsia="ar-SA"/>
        </w:rPr>
        <w:t xml:space="preserve">nicos de las Unidades Médicas </w:t>
      </w:r>
      <w:r w:rsidRPr="00121159">
        <w:rPr>
          <w:rFonts w:eastAsia="Times New Roman"/>
          <w:szCs w:val="20"/>
          <w:lang w:eastAsia="ar-SA"/>
        </w:rPr>
        <w:t xml:space="preserve">establecidos en el </w:t>
      </w:r>
      <w:r w:rsidR="00F6653B" w:rsidRPr="00121159">
        <w:rPr>
          <w:rFonts w:cs="Arial"/>
          <w:b/>
          <w:szCs w:val="20"/>
        </w:rPr>
        <w:t>Anexo T2</w:t>
      </w:r>
      <w:r w:rsidR="00F6653B" w:rsidRPr="00121159">
        <w:rPr>
          <w:rFonts w:cs="Arial"/>
          <w:szCs w:val="20"/>
        </w:rPr>
        <w:t xml:space="preserve"> </w:t>
      </w:r>
      <w:r w:rsidR="00F6653B" w:rsidRPr="00121159">
        <w:rPr>
          <w:rFonts w:cs="Arial"/>
          <w:b/>
          <w:szCs w:val="20"/>
        </w:rPr>
        <w:t>“Directorio del SMI de ELC”</w:t>
      </w:r>
      <w:r w:rsidRPr="00121159">
        <w:rPr>
          <w:rFonts w:eastAsia="Times New Roman"/>
          <w:b/>
          <w:bCs/>
          <w:iCs/>
          <w:szCs w:val="20"/>
          <w:lang w:eastAsia="ar-SA"/>
        </w:rPr>
        <w:t>,</w:t>
      </w:r>
      <w:r w:rsidRPr="00121159">
        <w:rPr>
          <w:rFonts w:eastAsia="Times New Roman"/>
          <w:b/>
          <w:szCs w:val="20"/>
          <w:lang w:eastAsia="ar-SA"/>
        </w:rPr>
        <w:t xml:space="preserve"> </w:t>
      </w:r>
      <w:r w:rsidRPr="00121159">
        <w:rPr>
          <w:rFonts w:eastAsia="Times New Roman"/>
          <w:szCs w:val="20"/>
          <w:lang w:eastAsia="ar-SA"/>
        </w:rPr>
        <w:t>obligándose a entregar</w:t>
      </w:r>
      <w:r w:rsidRPr="00121159">
        <w:rPr>
          <w:rFonts w:eastAsia="Times New Roman"/>
          <w:b/>
          <w:szCs w:val="20"/>
          <w:lang w:eastAsia="ar-SA"/>
        </w:rPr>
        <w:t xml:space="preserve"> </w:t>
      </w:r>
      <w:r w:rsidRPr="00121159">
        <w:rPr>
          <w:rFonts w:eastAsia="Times New Roman"/>
          <w:szCs w:val="20"/>
          <w:lang w:eastAsia="ar-SA"/>
        </w:rPr>
        <w:t xml:space="preserve">al Encargado o Jefe de Servicio de Laboratorio Clínico y/o al Administrador del Contrato el documento en original y facilitando a la Coordinación Técnica de Servicios Indirectos copia digital a la dirección electrónica </w:t>
      </w:r>
      <w:hyperlink r:id="rId13" w:history="1">
        <w:r w:rsidRPr="00121159">
          <w:rPr>
            <w:rStyle w:val="Hipervnculo"/>
            <w:rFonts w:eastAsia="Times New Roman"/>
            <w:szCs w:val="20"/>
            <w:lang w:eastAsia="ar-SA"/>
          </w:rPr>
          <w:t>ctsi.elc@imss.gob.mx</w:t>
        </w:r>
      </w:hyperlink>
      <w:r w:rsidRPr="00121159">
        <w:rPr>
          <w:rFonts w:eastAsia="Times New Roman"/>
          <w:szCs w:val="20"/>
          <w:lang w:eastAsia="ar-SA"/>
        </w:rPr>
        <w:t xml:space="preserve"> de la inscripción a más tardar a los </w:t>
      </w:r>
      <w:r w:rsidR="00F6653B" w:rsidRPr="00121159">
        <w:rPr>
          <w:rFonts w:eastAsia="Times New Roman"/>
          <w:b/>
          <w:szCs w:val="20"/>
          <w:lang w:eastAsia="ar-SA"/>
        </w:rPr>
        <w:t>90</w:t>
      </w:r>
      <w:r w:rsidRPr="00121159">
        <w:rPr>
          <w:rFonts w:eastAsia="Times New Roman"/>
          <w:b/>
          <w:szCs w:val="20"/>
          <w:lang w:eastAsia="ar-SA"/>
        </w:rPr>
        <w:t xml:space="preserve"> (</w:t>
      </w:r>
      <w:r w:rsidR="00F6653B" w:rsidRPr="00121159">
        <w:rPr>
          <w:rFonts w:eastAsia="Times New Roman"/>
          <w:b/>
          <w:szCs w:val="20"/>
          <w:lang w:eastAsia="ar-SA"/>
        </w:rPr>
        <w:t>noventa</w:t>
      </w:r>
      <w:r w:rsidRPr="00121159">
        <w:rPr>
          <w:rFonts w:eastAsia="Times New Roman"/>
          <w:b/>
          <w:szCs w:val="20"/>
          <w:lang w:eastAsia="ar-SA"/>
        </w:rPr>
        <w:t>) días naturales</w:t>
      </w:r>
      <w:r w:rsidRPr="00121159">
        <w:rPr>
          <w:rFonts w:eastAsia="Times New Roman"/>
          <w:szCs w:val="20"/>
          <w:lang w:eastAsia="ar-SA"/>
        </w:rPr>
        <w:t xml:space="preserve"> contados a partir </w:t>
      </w:r>
      <w:r w:rsidR="0025332C">
        <w:rPr>
          <w:rFonts w:eastAsia="Times New Roman"/>
          <w:szCs w:val="20"/>
          <w:lang w:eastAsia="ar-SA"/>
        </w:rPr>
        <w:t>del día natural siguiente de la</w:t>
      </w:r>
      <w:r w:rsidRPr="00121159">
        <w:rPr>
          <w:rFonts w:eastAsia="Times New Roman"/>
          <w:szCs w:val="20"/>
          <w:lang w:eastAsia="ar-SA"/>
        </w:rPr>
        <w:t xml:space="preserve"> emisión y notificación del fallo.</w:t>
      </w:r>
    </w:p>
    <w:p w14:paraId="283A56F1" w14:textId="77777777" w:rsidR="00D83162" w:rsidRPr="00121159" w:rsidRDefault="00D83162" w:rsidP="00D83162">
      <w:pPr>
        <w:ind w:left="426"/>
        <w:rPr>
          <w:rFonts w:eastAsia="Times New Roman"/>
          <w:szCs w:val="20"/>
          <w:lang w:eastAsia="ar-SA"/>
        </w:rPr>
      </w:pPr>
      <w:r w:rsidRPr="00121159">
        <w:rPr>
          <w:rFonts w:eastAsia="Times New Roman"/>
          <w:szCs w:val="20"/>
          <w:lang w:eastAsia="ar-SA"/>
        </w:rPr>
        <w:t xml:space="preserve">El Licitante Adjudicado, durante la vigencia de la prestación del servicio, analizará conjuntamente con el </w:t>
      </w:r>
      <w:r w:rsidRPr="00121159">
        <w:rPr>
          <w:rFonts w:eastAsia="Times New Roman"/>
          <w:b/>
          <w:szCs w:val="20"/>
          <w:lang w:eastAsia="ar-SA"/>
        </w:rPr>
        <w:t xml:space="preserve">Jefe o Encargado del Laboratorio Clínico </w:t>
      </w:r>
      <w:r w:rsidRPr="00121159">
        <w:rPr>
          <w:rFonts w:eastAsia="Times New Roman"/>
          <w:szCs w:val="20"/>
          <w:lang w:eastAsia="ar-SA"/>
        </w:rPr>
        <w:t xml:space="preserve">en cada ciclo, los resultados derivados del Control de Calidad Externo, con el fin de tomar medidas correctivas en su caso, dando cumplimiento a la Norma antes referida. </w:t>
      </w:r>
    </w:p>
    <w:p w14:paraId="61261638" w14:textId="77777777" w:rsidR="00D35374" w:rsidRPr="00121159" w:rsidRDefault="00D35374" w:rsidP="00A223C6">
      <w:pPr>
        <w:ind w:left="426"/>
        <w:rPr>
          <w:szCs w:val="20"/>
        </w:rPr>
      </w:pPr>
      <w:r w:rsidRPr="00121159">
        <w:rPr>
          <w:szCs w:val="20"/>
        </w:rPr>
        <w:t>Los proveedores de las muestras para el control externo de la calidad, deberán contar con el reconocimiento de su capacidad técnica y confiabilidad por una entidad de acreditación como proveedor de ensayos de aptitud.</w:t>
      </w:r>
      <w:r w:rsidRPr="00121159">
        <w:rPr>
          <w:b/>
          <w:szCs w:val="20"/>
        </w:rPr>
        <w:t xml:space="preserve"> </w:t>
      </w:r>
    </w:p>
    <w:p w14:paraId="0D2F44CE" w14:textId="77777777" w:rsidR="00D35374" w:rsidRPr="00121159" w:rsidRDefault="00D35374" w:rsidP="00D35374">
      <w:pPr>
        <w:ind w:left="426"/>
        <w:rPr>
          <w:rFonts w:eastAsia="Batang"/>
          <w:szCs w:val="20"/>
        </w:rPr>
      </w:pPr>
      <w:r w:rsidRPr="00121159">
        <w:rPr>
          <w:szCs w:val="20"/>
        </w:rPr>
        <w:t xml:space="preserve">Para todos los casos de inscripción a </w:t>
      </w:r>
      <w:r w:rsidRPr="00121159">
        <w:rPr>
          <w:b/>
          <w:bCs/>
          <w:szCs w:val="20"/>
        </w:rPr>
        <w:t>programas de control de calidad externo</w:t>
      </w:r>
      <w:r w:rsidRPr="00121159">
        <w:rPr>
          <w:szCs w:val="20"/>
        </w:rPr>
        <w:t xml:space="preserve">, </w:t>
      </w:r>
      <w:r w:rsidR="00615696" w:rsidRPr="00121159">
        <w:rPr>
          <w:b/>
          <w:bCs/>
          <w:szCs w:val="20"/>
        </w:rPr>
        <w:t>el Licitante adjudicado a cada partida</w:t>
      </w:r>
      <w:r w:rsidR="00615696" w:rsidRPr="00121159">
        <w:rPr>
          <w:szCs w:val="20"/>
        </w:rPr>
        <w:t xml:space="preserve">, </w:t>
      </w:r>
      <w:r w:rsidR="00CD6565" w:rsidRPr="00121159">
        <w:rPr>
          <w:szCs w:val="20"/>
        </w:rPr>
        <w:t>d</w:t>
      </w:r>
      <w:r w:rsidR="00CF5218" w:rsidRPr="00121159">
        <w:rPr>
          <w:szCs w:val="20"/>
        </w:rPr>
        <w:t>eberá</w:t>
      </w:r>
      <w:r w:rsidR="00CD6565" w:rsidRPr="00121159">
        <w:rPr>
          <w:szCs w:val="20"/>
        </w:rPr>
        <w:t xml:space="preserve"> </w:t>
      </w:r>
      <w:r w:rsidR="00CF5218" w:rsidRPr="00121159">
        <w:rPr>
          <w:szCs w:val="20"/>
        </w:rPr>
        <w:t xml:space="preserve">entregar la </w:t>
      </w:r>
      <w:r w:rsidR="00CF5218" w:rsidRPr="00121159">
        <w:rPr>
          <w:b/>
          <w:szCs w:val="20"/>
        </w:rPr>
        <w:t>constancia de inscripción al Jefe o Encargado de Laboratorio Clínico</w:t>
      </w:r>
      <w:r w:rsidR="00CF5218" w:rsidRPr="00121159">
        <w:rPr>
          <w:szCs w:val="20"/>
        </w:rPr>
        <w:t xml:space="preserve"> y </w:t>
      </w:r>
      <w:r w:rsidR="00CD6565" w:rsidRPr="00121159">
        <w:rPr>
          <w:b/>
          <w:bCs/>
          <w:szCs w:val="20"/>
        </w:rPr>
        <w:t>enviar</w:t>
      </w:r>
      <w:r w:rsidRPr="00121159">
        <w:rPr>
          <w:b/>
          <w:bCs/>
          <w:szCs w:val="20"/>
        </w:rPr>
        <w:t xml:space="preserve"> a la </w:t>
      </w:r>
      <w:r w:rsidR="00615696" w:rsidRPr="00121159">
        <w:rPr>
          <w:b/>
          <w:bCs/>
          <w:szCs w:val="20"/>
        </w:rPr>
        <w:t>CPSMA/CTSMI</w:t>
      </w:r>
      <w:r w:rsidR="00CD6565" w:rsidRPr="00121159">
        <w:rPr>
          <w:szCs w:val="20"/>
        </w:rPr>
        <w:t>,</w:t>
      </w:r>
      <w:r w:rsidRPr="00121159">
        <w:rPr>
          <w:szCs w:val="20"/>
        </w:rPr>
        <w:t xml:space="preserve"> </w:t>
      </w:r>
      <w:r w:rsidRPr="00121159">
        <w:rPr>
          <w:b/>
          <w:bCs/>
          <w:szCs w:val="20"/>
        </w:rPr>
        <w:t xml:space="preserve">copia digital </w:t>
      </w:r>
      <w:r w:rsidR="00CF5218" w:rsidRPr="00121159">
        <w:rPr>
          <w:b/>
          <w:bCs/>
          <w:szCs w:val="20"/>
        </w:rPr>
        <w:t>de la misma</w:t>
      </w:r>
      <w:r w:rsidR="00CD6565" w:rsidRPr="00121159">
        <w:rPr>
          <w:szCs w:val="20"/>
        </w:rPr>
        <w:t xml:space="preserve"> </w:t>
      </w:r>
      <w:r w:rsidRPr="00121159">
        <w:rPr>
          <w:szCs w:val="20"/>
        </w:rPr>
        <w:t xml:space="preserve">a la dirección electrónica </w:t>
      </w:r>
      <w:hyperlink r:id="rId14" w:history="1">
        <w:r w:rsidR="002372B2" w:rsidRPr="00121159">
          <w:rPr>
            <w:rStyle w:val="Hipervnculo"/>
            <w:rFonts w:cs="Arial"/>
            <w:szCs w:val="20"/>
          </w:rPr>
          <w:t>ctsi.elc@imss.gob.mx</w:t>
        </w:r>
      </w:hyperlink>
      <w:r w:rsidRPr="00121159">
        <w:rPr>
          <w:szCs w:val="20"/>
        </w:rPr>
        <w:t xml:space="preserve"> </w:t>
      </w:r>
      <w:r w:rsidRPr="00121159">
        <w:rPr>
          <w:rFonts w:eastAsia="Batang"/>
          <w:szCs w:val="20"/>
        </w:rPr>
        <w:t xml:space="preserve">a más tardar el </w:t>
      </w:r>
      <w:r w:rsidRPr="00121159">
        <w:rPr>
          <w:rFonts w:eastAsia="Batang"/>
          <w:b/>
          <w:szCs w:val="20"/>
        </w:rPr>
        <w:t>día</w:t>
      </w:r>
      <w:r w:rsidRPr="00121159">
        <w:rPr>
          <w:rFonts w:eastAsia="Batang"/>
          <w:szCs w:val="20"/>
        </w:rPr>
        <w:t xml:space="preserve"> </w:t>
      </w:r>
      <w:r w:rsidR="00D96B1E" w:rsidRPr="00121159">
        <w:rPr>
          <w:rFonts w:eastAsia="Batang"/>
          <w:b/>
          <w:szCs w:val="20"/>
        </w:rPr>
        <w:t>90</w:t>
      </w:r>
      <w:r w:rsidRPr="00121159">
        <w:rPr>
          <w:rFonts w:eastAsia="Batang"/>
          <w:b/>
          <w:szCs w:val="20"/>
        </w:rPr>
        <w:t xml:space="preserve"> natural</w:t>
      </w:r>
      <w:r w:rsidRPr="00121159">
        <w:rPr>
          <w:rFonts w:eastAsia="Batang"/>
          <w:szCs w:val="20"/>
        </w:rPr>
        <w:t xml:space="preserve"> contado a partir </w:t>
      </w:r>
      <w:r w:rsidR="0025332C">
        <w:rPr>
          <w:rFonts w:eastAsia="Batang"/>
          <w:szCs w:val="20"/>
        </w:rPr>
        <w:t xml:space="preserve">del día natural siguiente de la </w:t>
      </w:r>
      <w:r w:rsidRPr="00121159">
        <w:rPr>
          <w:rFonts w:eastAsia="Batang"/>
          <w:szCs w:val="20"/>
        </w:rPr>
        <w:t>emisión y notificación del fallo</w:t>
      </w:r>
      <w:r w:rsidR="00CD6565" w:rsidRPr="00121159">
        <w:rPr>
          <w:rFonts w:eastAsia="Batang"/>
          <w:szCs w:val="20"/>
        </w:rPr>
        <w:t xml:space="preserve"> </w:t>
      </w:r>
      <w:r w:rsidR="005E5F27" w:rsidRPr="00121159">
        <w:rPr>
          <w:rFonts w:eastAsia="Batang"/>
          <w:szCs w:val="20"/>
        </w:rPr>
        <w:t xml:space="preserve">y </w:t>
      </w:r>
      <w:r w:rsidR="00CD6565" w:rsidRPr="00121159">
        <w:rPr>
          <w:rFonts w:eastAsia="Batang"/>
          <w:szCs w:val="20"/>
        </w:rPr>
        <w:t>de forma anual co</w:t>
      </w:r>
      <w:r w:rsidR="00CF5218" w:rsidRPr="00121159">
        <w:rPr>
          <w:rFonts w:eastAsia="Batang"/>
          <w:szCs w:val="20"/>
        </w:rPr>
        <w:t>n cada inscripción que realicen</w:t>
      </w:r>
      <w:r w:rsidRPr="00121159">
        <w:rPr>
          <w:rFonts w:eastAsia="Batang"/>
          <w:szCs w:val="20"/>
        </w:rPr>
        <w:t>.</w:t>
      </w:r>
    </w:p>
    <w:p w14:paraId="696F39DF" w14:textId="77777777" w:rsidR="00D35374" w:rsidRDefault="00D35374" w:rsidP="00D35374">
      <w:pPr>
        <w:ind w:left="426"/>
        <w:rPr>
          <w:bCs/>
          <w:szCs w:val="20"/>
        </w:rPr>
      </w:pPr>
      <w:r w:rsidRPr="00121159">
        <w:rPr>
          <w:szCs w:val="20"/>
        </w:rPr>
        <w:t xml:space="preserve">El </w:t>
      </w:r>
      <w:r w:rsidR="00BD0C92" w:rsidRPr="00121159">
        <w:rPr>
          <w:szCs w:val="20"/>
        </w:rPr>
        <w:t>Licitante Adjudicado</w:t>
      </w:r>
      <w:r w:rsidRPr="00121159">
        <w:rPr>
          <w:szCs w:val="20"/>
        </w:rPr>
        <w:t xml:space="preserve"> a cada Partida, durante la vigencia de la prestación del servicio, analizará conjuntamente con el Jefe </w:t>
      </w:r>
      <w:r w:rsidR="00F6653B" w:rsidRPr="00121159">
        <w:rPr>
          <w:szCs w:val="20"/>
        </w:rPr>
        <w:t>o Encargado del Laboratorio Clínico</w:t>
      </w:r>
      <w:r w:rsidR="0044402C" w:rsidRPr="00121159">
        <w:rPr>
          <w:szCs w:val="20"/>
        </w:rPr>
        <w:t xml:space="preserve">, periódicamente para el Control de Calidad Interno, y </w:t>
      </w:r>
      <w:r w:rsidRPr="00121159">
        <w:rPr>
          <w:szCs w:val="20"/>
        </w:rPr>
        <w:t xml:space="preserve">en </w:t>
      </w:r>
      <w:r w:rsidR="0024206D" w:rsidRPr="00121159">
        <w:rPr>
          <w:szCs w:val="20"/>
        </w:rPr>
        <w:t xml:space="preserve">su caso, </w:t>
      </w:r>
      <w:r w:rsidRPr="00121159">
        <w:rPr>
          <w:szCs w:val="20"/>
        </w:rPr>
        <w:t>cada ciclo</w:t>
      </w:r>
      <w:r w:rsidR="0044402C" w:rsidRPr="00121159">
        <w:rPr>
          <w:szCs w:val="20"/>
        </w:rPr>
        <w:t xml:space="preserve"> para el Control de Calidad Externo</w:t>
      </w:r>
      <w:r w:rsidR="00ED70E1" w:rsidRPr="00121159">
        <w:rPr>
          <w:szCs w:val="20"/>
        </w:rPr>
        <w:t xml:space="preserve"> y del Programa del </w:t>
      </w:r>
      <w:r w:rsidR="002D512F" w:rsidRPr="00121159">
        <w:rPr>
          <w:szCs w:val="20"/>
        </w:rPr>
        <w:t>Centro Nacional de la Transfusión Sanguínea (</w:t>
      </w:r>
      <w:r w:rsidR="00ED70E1" w:rsidRPr="00121159">
        <w:rPr>
          <w:szCs w:val="20"/>
        </w:rPr>
        <w:t>CNTS</w:t>
      </w:r>
      <w:r w:rsidR="002D512F" w:rsidRPr="00121159">
        <w:rPr>
          <w:szCs w:val="20"/>
        </w:rPr>
        <w:t>)</w:t>
      </w:r>
      <w:r w:rsidRPr="00121159">
        <w:rPr>
          <w:szCs w:val="20"/>
        </w:rPr>
        <w:t>, los resultados</w:t>
      </w:r>
      <w:r w:rsidRPr="00121159">
        <w:rPr>
          <w:color w:val="000000"/>
          <w:szCs w:val="20"/>
        </w:rPr>
        <w:t xml:space="preserve"> derivados </w:t>
      </w:r>
      <w:r w:rsidR="005E5F27" w:rsidRPr="00121159">
        <w:rPr>
          <w:color w:val="000000"/>
          <w:szCs w:val="20"/>
        </w:rPr>
        <w:t>de las evaluaciones</w:t>
      </w:r>
      <w:r w:rsidRPr="00121159">
        <w:rPr>
          <w:color w:val="000000"/>
          <w:szCs w:val="20"/>
        </w:rPr>
        <w:t>, con el fin de tomar medidas en su caso</w:t>
      </w:r>
      <w:r w:rsidR="0044402C" w:rsidRPr="00121159">
        <w:rPr>
          <w:color w:val="000000"/>
          <w:szCs w:val="20"/>
        </w:rPr>
        <w:t>,</w:t>
      </w:r>
      <w:r w:rsidRPr="00121159">
        <w:rPr>
          <w:color w:val="000000"/>
          <w:szCs w:val="20"/>
        </w:rPr>
        <w:t xml:space="preserve"> registrando todas las medidas preventivas y correctivas efectuadas, </w:t>
      </w:r>
      <w:r w:rsidR="0044402C" w:rsidRPr="00121159">
        <w:rPr>
          <w:color w:val="000000"/>
          <w:szCs w:val="20"/>
        </w:rPr>
        <w:t>para dar</w:t>
      </w:r>
      <w:r w:rsidRPr="00121159">
        <w:rPr>
          <w:color w:val="000000"/>
          <w:szCs w:val="20"/>
        </w:rPr>
        <w:t xml:space="preserve"> cumplimiento</w:t>
      </w:r>
      <w:r w:rsidRPr="00121159">
        <w:rPr>
          <w:szCs w:val="20"/>
        </w:rPr>
        <w:t xml:space="preserve"> a la </w:t>
      </w:r>
      <w:r w:rsidR="00F6653B" w:rsidRPr="00121159">
        <w:rPr>
          <w:rFonts w:eastAsia="Times New Roman"/>
          <w:b/>
          <w:szCs w:val="20"/>
          <w:lang w:eastAsia="ar-SA"/>
        </w:rPr>
        <w:t>NOM-007-SSA3-2011</w:t>
      </w:r>
      <w:r w:rsidR="0044402C" w:rsidRPr="00121159">
        <w:rPr>
          <w:bCs/>
          <w:szCs w:val="20"/>
        </w:rPr>
        <w:t>.</w:t>
      </w:r>
    </w:p>
    <w:p w14:paraId="6B0C1233" w14:textId="77777777" w:rsidR="00E34C61" w:rsidRPr="00121159" w:rsidRDefault="00E34C61" w:rsidP="00D35374">
      <w:pPr>
        <w:ind w:left="426"/>
        <w:rPr>
          <w:bCs/>
          <w:szCs w:val="20"/>
        </w:rPr>
      </w:pPr>
    </w:p>
    <w:p w14:paraId="492327D6" w14:textId="77777777" w:rsidR="00FD7E37" w:rsidRPr="00121159" w:rsidRDefault="00FD7E37" w:rsidP="00376BAD">
      <w:pPr>
        <w:pStyle w:val="Prrafodelista"/>
        <w:numPr>
          <w:ilvl w:val="0"/>
          <w:numId w:val="2"/>
        </w:numPr>
        <w:rPr>
          <w:caps/>
          <w:szCs w:val="20"/>
          <w:lang w:eastAsia="ar-SA"/>
        </w:rPr>
      </w:pPr>
      <w:r w:rsidRPr="00121159">
        <w:rPr>
          <w:caps/>
          <w:szCs w:val="20"/>
          <w:lang w:eastAsia="ar-SA"/>
        </w:rPr>
        <w:lastRenderedPageBreak/>
        <w:t xml:space="preserve">Traslado de muestras. </w:t>
      </w:r>
    </w:p>
    <w:p w14:paraId="64BC1994" w14:textId="77777777" w:rsidR="00160F45" w:rsidRPr="00E34C61" w:rsidRDefault="00160F45" w:rsidP="00160F45">
      <w:pPr>
        <w:ind w:left="426"/>
        <w:rPr>
          <w:rFonts w:eastAsia="Times New Roman" w:cs="Arial"/>
          <w:b/>
          <w:szCs w:val="20"/>
          <w:lang w:eastAsia="ar-SA"/>
        </w:rPr>
      </w:pPr>
      <w:r w:rsidRPr="00121159">
        <w:rPr>
          <w:b/>
          <w:szCs w:val="20"/>
          <w:lang w:eastAsia="ar-SA"/>
        </w:rPr>
        <w:t xml:space="preserve">Para todas las Partidas. </w:t>
      </w:r>
      <w:r w:rsidRPr="00121159">
        <w:rPr>
          <w:rFonts w:eastAsia="Times New Roman" w:cs="Arial"/>
          <w:b/>
          <w:color w:val="000000"/>
          <w:szCs w:val="20"/>
          <w:lang w:eastAsia="ar-SA"/>
        </w:rPr>
        <w:t>El Jefe o Encargado de Laboratorio Clínico</w:t>
      </w:r>
      <w:r w:rsidRPr="00121159">
        <w:rPr>
          <w:rFonts w:eastAsia="Times New Roman" w:cs="Arial"/>
          <w:color w:val="000000"/>
          <w:szCs w:val="20"/>
          <w:lang w:eastAsia="ar-SA"/>
        </w:rPr>
        <w:t xml:space="preserve"> de las Unidades Médicas, </w:t>
      </w:r>
      <w:r w:rsidR="00817F86" w:rsidRPr="00121159">
        <w:rPr>
          <w:rFonts w:eastAsia="Times New Roman" w:cs="Arial"/>
          <w:color w:val="000000"/>
          <w:szCs w:val="20"/>
          <w:lang w:eastAsia="ar-SA"/>
        </w:rPr>
        <w:t xml:space="preserve">o a quien este designe, </w:t>
      </w:r>
      <w:r w:rsidRPr="00121159">
        <w:rPr>
          <w:rFonts w:eastAsia="Times New Roman" w:cs="Arial"/>
          <w:color w:val="000000"/>
          <w:szCs w:val="20"/>
          <w:lang w:eastAsia="ar-SA"/>
        </w:rPr>
        <w:t xml:space="preserve">será el responsable de la entrega de las muestras en tubo primario para su procesamiento al Licitante Adjudicado para su traslado, </w:t>
      </w:r>
      <w:proofErr w:type="spellStart"/>
      <w:r w:rsidR="00C55664" w:rsidRPr="00121159">
        <w:rPr>
          <w:rFonts w:eastAsia="Times New Roman" w:cs="Arial"/>
          <w:color w:val="000000"/>
          <w:szCs w:val="20"/>
          <w:lang w:eastAsia="ar-SA"/>
        </w:rPr>
        <w:t>requisita</w:t>
      </w:r>
      <w:r w:rsidR="00C55664">
        <w:rPr>
          <w:rFonts w:eastAsia="Times New Roman" w:cs="Arial"/>
          <w:color w:val="000000"/>
          <w:szCs w:val="20"/>
          <w:lang w:eastAsia="ar-SA"/>
        </w:rPr>
        <w:t>n</w:t>
      </w:r>
      <w:r w:rsidR="00C55664" w:rsidRPr="00121159">
        <w:rPr>
          <w:rFonts w:eastAsia="Times New Roman" w:cs="Arial"/>
          <w:color w:val="000000"/>
          <w:szCs w:val="20"/>
          <w:lang w:eastAsia="ar-SA"/>
        </w:rPr>
        <w:t>do</w:t>
      </w:r>
      <w:proofErr w:type="spellEnd"/>
      <w:r w:rsidRPr="00121159">
        <w:rPr>
          <w:rFonts w:eastAsia="Times New Roman" w:cs="Arial"/>
          <w:color w:val="000000"/>
          <w:szCs w:val="20"/>
          <w:lang w:eastAsia="ar-SA"/>
        </w:rPr>
        <w:t xml:space="preserve"> y validando en</w:t>
      </w:r>
      <w:r w:rsidR="00221154" w:rsidRPr="00121159">
        <w:rPr>
          <w:rFonts w:eastAsia="Times New Roman" w:cs="Arial"/>
          <w:color w:val="000000"/>
          <w:szCs w:val="20"/>
          <w:lang w:eastAsia="ar-SA"/>
        </w:rPr>
        <w:t xml:space="preserve"> </w:t>
      </w:r>
      <w:r w:rsidRPr="00121159">
        <w:rPr>
          <w:rFonts w:eastAsia="Times New Roman" w:cs="Arial"/>
          <w:color w:val="000000"/>
          <w:szCs w:val="20"/>
          <w:lang w:eastAsia="ar-SA"/>
        </w:rPr>
        <w:t xml:space="preserve">el </w:t>
      </w:r>
      <w:r w:rsidRPr="00E34C61">
        <w:rPr>
          <w:rFonts w:eastAsia="Times New Roman" w:cs="Arial"/>
          <w:b/>
          <w:szCs w:val="20"/>
          <w:lang w:eastAsia="ar-SA"/>
        </w:rPr>
        <w:t>Anexo T</w:t>
      </w:r>
      <w:r w:rsidR="00D60414" w:rsidRPr="00E34C61">
        <w:rPr>
          <w:rFonts w:eastAsia="Times New Roman" w:cs="Arial"/>
          <w:b/>
          <w:szCs w:val="20"/>
          <w:lang w:eastAsia="ar-SA"/>
        </w:rPr>
        <w:t>11</w:t>
      </w:r>
      <w:r w:rsidRPr="00E34C61">
        <w:rPr>
          <w:rFonts w:eastAsia="Times New Roman" w:cs="Arial"/>
          <w:b/>
          <w:szCs w:val="20"/>
          <w:lang w:eastAsia="ar-SA"/>
        </w:rPr>
        <w:t xml:space="preserve"> “</w:t>
      </w:r>
      <w:r w:rsidR="00D60414" w:rsidRPr="00E34C61">
        <w:rPr>
          <w:b/>
          <w:szCs w:val="20"/>
        </w:rPr>
        <w:t>Requerimiento y formato de envío de muestras</w:t>
      </w:r>
      <w:r w:rsidRPr="00E34C61">
        <w:rPr>
          <w:rFonts w:eastAsia="Times New Roman" w:cs="Arial"/>
          <w:b/>
          <w:szCs w:val="20"/>
          <w:lang w:eastAsia="ar-SA"/>
        </w:rPr>
        <w:t>”</w:t>
      </w:r>
      <w:r w:rsidRPr="00E34C61">
        <w:rPr>
          <w:rFonts w:eastAsia="Times New Roman" w:cs="Arial"/>
          <w:szCs w:val="20"/>
          <w:lang w:eastAsia="ar-SA"/>
        </w:rPr>
        <w:t>.</w:t>
      </w:r>
    </w:p>
    <w:p w14:paraId="1F2E1EA1" w14:textId="77777777" w:rsidR="00160F45" w:rsidRPr="00121159" w:rsidRDefault="00160F45" w:rsidP="00160F45">
      <w:pPr>
        <w:suppressAutoHyphens/>
        <w:spacing w:after="0"/>
        <w:ind w:left="426"/>
        <w:rPr>
          <w:rFonts w:eastAsia="Times New Roman" w:cs="Arial"/>
          <w:color w:val="000000"/>
          <w:szCs w:val="20"/>
          <w:lang w:eastAsia="ar-SA"/>
        </w:rPr>
      </w:pPr>
      <w:r w:rsidRPr="00121159">
        <w:rPr>
          <w:rFonts w:eastAsia="Times New Roman" w:cs="Arial"/>
          <w:color w:val="000000"/>
          <w:szCs w:val="20"/>
          <w:lang w:eastAsia="ar-SA"/>
        </w:rPr>
        <w:t>El Licitante Adjudicado se encargará del traslado de las muestras de las Unidades Médicas al CRAP, conforme a los</w:t>
      </w:r>
      <w:r w:rsidR="00221154" w:rsidRPr="00121159">
        <w:rPr>
          <w:rFonts w:eastAsia="Times New Roman" w:cs="Arial"/>
          <w:color w:val="000000"/>
          <w:szCs w:val="20"/>
          <w:lang w:eastAsia="ar-SA"/>
        </w:rPr>
        <w:t xml:space="preserve"> </w:t>
      </w:r>
      <w:r w:rsidR="00F6653B" w:rsidRPr="00121159">
        <w:rPr>
          <w:rFonts w:eastAsia="Times New Roman" w:cs="Arial"/>
          <w:b/>
          <w:szCs w:val="20"/>
          <w:lang w:eastAsia="ar-SA"/>
        </w:rPr>
        <w:t>Anexo T2</w:t>
      </w:r>
      <w:r w:rsidRPr="00121159">
        <w:rPr>
          <w:rFonts w:eastAsia="Times New Roman" w:cs="Arial"/>
          <w:b/>
          <w:szCs w:val="20"/>
          <w:lang w:eastAsia="ar-SA"/>
        </w:rPr>
        <w:t xml:space="preserve"> “Directorio </w:t>
      </w:r>
      <w:r w:rsidR="00F6653B" w:rsidRPr="00121159">
        <w:rPr>
          <w:rFonts w:eastAsia="Times New Roman" w:cs="Arial"/>
          <w:b/>
          <w:szCs w:val="20"/>
          <w:lang w:eastAsia="ar-SA"/>
        </w:rPr>
        <w:t>del SMI de ELC</w:t>
      </w:r>
      <w:r w:rsidRPr="00121159">
        <w:rPr>
          <w:rFonts w:eastAsia="Times New Roman" w:cs="Arial"/>
          <w:b/>
          <w:szCs w:val="20"/>
          <w:lang w:eastAsia="ar-SA"/>
        </w:rPr>
        <w:t>”</w:t>
      </w:r>
      <w:r w:rsidR="00BD45DA" w:rsidRPr="00121159">
        <w:rPr>
          <w:rFonts w:eastAsia="Times New Roman" w:cs="Arial"/>
          <w:b/>
          <w:szCs w:val="20"/>
          <w:lang w:eastAsia="ar-SA"/>
        </w:rPr>
        <w:t xml:space="preserve"> </w:t>
      </w:r>
      <w:r w:rsidRPr="00121159">
        <w:rPr>
          <w:rFonts w:eastAsia="Times New Roman" w:cs="Arial"/>
          <w:color w:val="000000"/>
          <w:szCs w:val="20"/>
          <w:lang w:eastAsia="ar-SA"/>
        </w:rPr>
        <w:t>y en su caso al Laboratorio Alterno o Laboratorio de Referencia conforme a los</w:t>
      </w:r>
      <w:r w:rsidR="00221154" w:rsidRPr="00121159">
        <w:rPr>
          <w:rFonts w:eastAsia="Times New Roman" w:cs="Arial"/>
          <w:color w:val="000000"/>
          <w:szCs w:val="20"/>
          <w:lang w:eastAsia="ar-SA"/>
        </w:rPr>
        <w:t xml:space="preserve"> </w:t>
      </w:r>
      <w:r w:rsidRPr="00121159">
        <w:rPr>
          <w:rFonts w:eastAsia="Times New Roman" w:cs="Arial"/>
          <w:b/>
          <w:szCs w:val="20"/>
          <w:lang w:eastAsia="ar-SA"/>
        </w:rPr>
        <w:t>Anexos T</w:t>
      </w:r>
      <w:r w:rsidR="00F6653B" w:rsidRPr="00121159">
        <w:rPr>
          <w:rFonts w:eastAsia="Times New Roman" w:cs="Arial"/>
          <w:b/>
          <w:szCs w:val="20"/>
          <w:lang w:eastAsia="ar-SA"/>
        </w:rPr>
        <w:t>12 “Laboratorios Alternos” y T13</w:t>
      </w:r>
      <w:r w:rsidRPr="00121159">
        <w:rPr>
          <w:rFonts w:eastAsia="Times New Roman" w:cs="Arial"/>
          <w:b/>
          <w:szCs w:val="20"/>
          <w:lang w:eastAsia="ar-SA"/>
        </w:rPr>
        <w:t xml:space="preserve"> “Laboratorios de Referencia”,</w:t>
      </w:r>
      <w:r w:rsidRPr="00121159">
        <w:rPr>
          <w:rFonts w:eastAsia="Times New Roman" w:cs="Arial"/>
          <w:szCs w:val="20"/>
          <w:lang w:eastAsia="ar-SA"/>
        </w:rPr>
        <w:t xml:space="preserve"> </w:t>
      </w:r>
      <w:r w:rsidR="002C7444" w:rsidRPr="00121159">
        <w:rPr>
          <w:rFonts w:eastAsia="Times New Roman" w:cs="Arial"/>
          <w:color w:val="000000"/>
          <w:szCs w:val="20"/>
          <w:lang w:eastAsia="ar-SA"/>
        </w:rPr>
        <w:t>de acuerdo con el</w:t>
      </w:r>
      <w:r w:rsidRPr="00121159">
        <w:rPr>
          <w:rFonts w:eastAsia="Times New Roman" w:cs="Arial"/>
          <w:color w:val="000000"/>
          <w:szCs w:val="20"/>
          <w:lang w:eastAsia="ar-SA"/>
        </w:rPr>
        <w:t xml:space="preserve"> nivel de servicio de forma oportuna y eficiente. </w:t>
      </w:r>
    </w:p>
    <w:p w14:paraId="4759D47D" w14:textId="77777777" w:rsidR="00160F45" w:rsidRDefault="00160F45" w:rsidP="00160F45">
      <w:pPr>
        <w:suppressAutoHyphens/>
        <w:spacing w:after="0"/>
        <w:ind w:left="426"/>
        <w:rPr>
          <w:rFonts w:eastAsia="Times New Roman" w:cs="Arial"/>
          <w:szCs w:val="20"/>
          <w:lang w:eastAsia="ar-SA"/>
        </w:rPr>
      </w:pPr>
    </w:p>
    <w:p w14:paraId="5C399C9F" w14:textId="77777777" w:rsidR="0025332C" w:rsidRPr="00121159" w:rsidRDefault="0025332C" w:rsidP="00160F45">
      <w:pPr>
        <w:suppressAutoHyphens/>
        <w:spacing w:after="0"/>
        <w:ind w:left="426"/>
        <w:rPr>
          <w:rFonts w:eastAsia="Times New Roman" w:cs="Arial"/>
          <w:szCs w:val="20"/>
          <w:lang w:eastAsia="ar-SA"/>
        </w:rPr>
      </w:pPr>
    </w:p>
    <w:p w14:paraId="293A581B" w14:textId="77777777" w:rsidR="00F1230C" w:rsidRPr="00121159" w:rsidRDefault="00DE158F" w:rsidP="00376BAD">
      <w:pPr>
        <w:pStyle w:val="Prrafodelista"/>
        <w:numPr>
          <w:ilvl w:val="0"/>
          <w:numId w:val="2"/>
        </w:numPr>
        <w:rPr>
          <w:caps/>
          <w:szCs w:val="20"/>
          <w:lang w:eastAsia="ar-SA"/>
        </w:rPr>
      </w:pPr>
      <w:r w:rsidRPr="00121159">
        <w:rPr>
          <w:caps/>
          <w:szCs w:val="20"/>
          <w:lang w:eastAsia="ar-SA"/>
        </w:rPr>
        <w:t>CENTROS REGIONALES DE ALTA PRODUCTIVIDAD (CRAP)</w:t>
      </w:r>
      <w:r w:rsidR="00F1230C" w:rsidRPr="00121159">
        <w:rPr>
          <w:caps/>
          <w:szCs w:val="20"/>
          <w:lang w:eastAsia="ar-SA"/>
        </w:rPr>
        <w:t>.</w:t>
      </w:r>
    </w:p>
    <w:p w14:paraId="3E52BD34" w14:textId="77777777" w:rsidR="00F30AA6" w:rsidRPr="00121159" w:rsidRDefault="00F30AA6" w:rsidP="00F30AA6">
      <w:pPr>
        <w:ind w:left="426"/>
        <w:rPr>
          <w:szCs w:val="20"/>
          <w:lang w:eastAsia="ar-SA"/>
        </w:rPr>
      </w:pPr>
      <w:r w:rsidRPr="00121159">
        <w:rPr>
          <w:b/>
          <w:szCs w:val="20"/>
          <w:lang w:eastAsia="ar-SA"/>
        </w:rPr>
        <w:t>Para las Partidas 1 a 59 (excepto Partidas 60 a 63)</w:t>
      </w:r>
      <w:r w:rsidRPr="00121159">
        <w:rPr>
          <w:szCs w:val="20"/>
          <w:lang w:eastAsia="ar-SA"/>
        </w:rPr>
        <w:t>. Los CRAP procesarán los estudios</w:t>
      </w:r>
      <w:r w:rsidR="00221154" w:rsidRPr="00121159">
        <w:rPr>
          <w:szCs w:val="20"/>
          <w:lang w:eastAsia="ar-SA"/>
        </w:rPr>
        <w:t xml:space="preserve"> </w:t>
      </w:r>
      <w:r w:rsidRPr="00121159">
        <w:rPr>
          <w:szCs w:val="20"/>
          <w:lang w:eastAsia="ar-SA"/>
        </w:rPr>
        <w:t>de esa unidad y de las referenciadas por otras Unidades Médicas</w:t>
      </w:r>
      <w:r w:rsidR="00221154" w:rsidRPr="00121159">
        <w:rPr>
          <w:szCs w:val="20"/>
          <w:lang w:eastAsia="ar-SA"/>
        </w:rPr>
        <w:t xml:space="preserve"> </w:t>
      </w:r>
      <w:r w:rsidRPr="00121159">
        <w:rPr>
          <w:szCs w:val="20"/>
          <w:lang w:eastAsia="ar-SA"/>
        </w:rPr>
        <w:t xml:space="preserve">de acuerdo al </w:t>
      </w:r>
      <w:r w:rsidR="00F6653B" w:rsidRPr="00121159">
        <w:rPr>
          <w:b/>
          <w:szCs w:val="20"/>
          <w:lang w:eastAsia="ar-SA"/>
        </w:rPr>
        <w:t>Anexo T2</w:t>
      </w:r>
      <w:r w:rsidRPr="00121159">
        <w:rPr>
          <w:b/>
          <w:szCs w:val="20"/>
          <w:lang w:eastAsia="ar-SA"/>
        </w:rPr>
        <w:t xml:space="preserve"> “Directorio del SMI de ELC”</w:t>
      </w:r>
      <w:r w:rsidRPr="00121159">
        <w:rPr>
          <w:szCs w:val="20"/>
          <w:lang w:eastAsia="ar-SA"/>
        </w:rPr>
        <w:t xml:space="preserve">, debiendo registrarse esta solicitud de procesamiento en el sistema de información, tanto de la unidad solicitante como de la procesadora. </w:t>
      </w:r>
      <w:r w:rsidR="003C360D" w:rsidRPr="00121159">
        <w:rPr>
          <w:szCs w:val="20"/>
          <w:lang w:eastAsia="ar-SA"/>
        </w:rPr>
        <w:t xml:space="preserve">Para las </w:t>
      </w:r>
      <w:r w:rsidR="003C360D" w:rsidRPr="00121159">
        <w:rPr>
          <w:b/>
          <w:szCs w:val="20"/>
          <w:lang w:eastAsia="ar-SA"/>
        </w:rPr>
        <w:t>partidas 60 Citometría de Flujo, 61 Histocompatibilidad y 62 Micobacterias,</w:t>
      </w:r>
      <w:r w:rsidR="003C360D" w:rsidRPr="00121159">
        <w:rPr>
          <w:szCs w:val="20"/>
          <w:lang w:eastAsia="ar-SA"/>
        </w:rPr>
        <w:t xml:space="preserve"> en </w:t>
      </w:r>
      <w:r w:rsidR="003C360D" w:rsidRPr="00121159">
        <w:rPr>
          <w:b/>
          <w:szCs w:val="20"/>
          <w:lang w:eastAsia="ar-SA"/>
        </w:rPr>
        <w:t xml:space="preserve">Anexo T2 “Directorio del SMI de ELC”, </w:t>
      </w:r>
      <w:r w:rsidR="003C360D" w:rsidRPr="00121159">
        <w:rPr>
          <w:szCs w:val="20"/>
          <w:lang w:eastAsia="ar-SA"/>
        </w:rPr>
        <w:t>se especifica</w:t>
      </w:r>
      <w:r w:rsidR="00501664" w:rsidRPr="00121159">
        <w:rPr>
          <w:szCs w:val="20"/>
          <w:lang w:eastAsia="ar-SA"/>
        </w:rPr>
        <w:t>n</w:t>
      </w:r>
      <w:r w:rsidR="003C360D" w:rsidRPr="00121159">
        <w:rPr>
          <w:szCs w:val="20"/>
          <w:lang w:eastAsia="ar-SA"/>
        </w:rPr>
        <w:t xml:space="preserve"> los CRAP respectivos pa</w:t>
      </w:r>
      <w:r w:rsidR="00501664" w:rsidRPr="00121159">
        <w:rPr>
          <w:szCs w:val="20"/>
          <w:lang w:eastAsia="ar-SA"/>
        </w:rPr>
        <w:t xml:space="preserve">ra enviar las muestras de estos </w:t>
      </w:r>
      <w:r w:rsidR="003C360D" w:rsidRPr="00121159">
        <w:rPr>
          <w:szCs w:val="20"/>
          <w:lang w:eastAsia="ar-SA"/>
        </w:rPr>
        <w:t>estudio</w:t>
      </w:r>
      <w:r w:rsidR="00501664" w:rsidRPr="00121159">
        <w:rPr>
          <w:szCs w:val="20"/>
          <w:lang w:eastAsia="ar-SA"/>
        </w:rPr>
        <w:t>s</w:t>
      </w:r>
      <w:r w:rsidR="003C360D" w:rsidRPr="00121159">
        <w:rPr>
          <w:szCs w:val="20"/>
          <w:lang w:eastAsia="ar-SA"/>
        </w:rPr>
        <w:t>.</w:t>
      </w:r>
    </w:p>
    <w:p w14:paraId="073152FA" w14:textId="77777777" w:rsidR="003C360D" w:rsidRPr="00121159" w:rsidRDefault="003C360D" w:rsidP="003C360D">
      <w:pPr>
        <w:ind w:left="426"/>
        <w:rPr>
          <w:szCs w:val="20"/>
          <w:lang w:eastAsia="ar-SA"/>
        </w:rPr>
      </w:pPr>
      <w:r w:rsidRPr="00121159">
        <w:rPr>
          <w:b/>
          <w:szCs w:val="20"/>
          <w:lang w:eastAsia="ar-SA"/>
        </w:rPr>
        <w:t>Traslado y Concentración de las Muestras Biológicas para su Estudio.</w:t>
      </w:r>
      <w:r w:rsidRPr="00121159">
        <w:rPr>
          <w:szCs w:val="20"/>
          <w:lang w:eastAsia="ar-SA"/>
        </w:rPr>
        <w:t xml:space="preserve"> El Licitante Adjudicado deberá trasladar de las Unidades Médicas que refieran las muestras a los CRAP dentro de las siguientes 24 horas como máximo, de lunes a jueves, excluyendo los días festivos. </w:t>
      </w:r>
    </w:p>
    <w:p w14:paraId="0A49078E" w14:textId="77777777" w:rsidR="003C360D" w:rsidRPr="00121159" w:rsidRDefault="00C55664" w:rsidP="003C360D">
      <w:pPr>
        <w:ind w:left="426"/>
        <w:rPr>
          <w:szCs w:val="20"/>
          <w:lang w:eastAsia="ar-SA"/>
        </w:rPr>
      </w:pPr>
      <w:r w:rsidRPr="00121159">
        <w:rPr>
          <w:szCs w:val="20"/>
          <w:lang w:eastAsia="ar-SA"/>
        </w:rPr>
        <w:t>En caso de que</w:t>
      </w:r>
      <w:r w:rsidR="003C360D" w:rsidRPr="00121159">
        <w:rPr>
          <w:szCs w:val="20"/>
          <w:lang w:eastAsia="ar-SA"/>
        </w:rPr>
        <w:t xml:space="preserve"> el licitante adjudicado no realice el traslado de las muestras hasta en 3 (tres) ocasiones durante la vigencia de la prestación del servicio, una vez aplicadas las penas convencionales, será causa de recisión del contrato.</w:t>
      </w:r>
    </w:p>
    <w:p w14:paraId="2EB3980C" w14:textId="77777777" w:rsidR="003C360D" w:rsidRPr="00121159" w:rsidRDefault="003C360D" w:rsidP="003C360D">
      <w:pPr>
        <w:ind w:left="426"/>
        <w:rPr>
          <w:b/>
          <w:szCs w:val="20"/>
          <w:lang w:eastAsia="ar-SA"/>
        </w:rPr>
      </w:pPr>
      <w:r w:rsidRPr="00121159">
        <w:rPr>
          <w:szCs w:val="20"/>
          <w:lang w:eastAsia="ar-SA"/>
        </w:rPr>
        <w:t xml:space="preserve"> </w:t>
      </w:r>
      <w:r w:rsidRPr="00121159">
        <w:rPr>
          <w:b/>
          <w:szCs w:val="20"/>
          <w:lang w:eastAsia="ar-SA"/>
        </w:rPr>
        <w:t>TRASLADO DE LAS MUESTRAS A LOS CENTROS REGIONALES DE ALTA PRODUCTIVIDAD (CRAP).</w:t>
      </w:r>
    </w:p>
    <w:p w14:paraId="3ADCC672" w14:textId="77777777" w:rsidR="003C360D" w:rsidRPr="00E34C61" w:rsidRDefault="003C360D" w:rsidP="003C360D">
      <w:pPr>
        <w:ind w:left="426"/>
        <w:rPr>
          <w:b/>
          <w:bCs/>
          <w:szCs w:val="20"/>
          <w:lang w:eastAsia="ar-SA"/>
        </w:rPr>
      </w:pPr>
      <w:r w:rsidRPr="00121159">
        <w:rPr>
          <w:szCs w:val="20"/>
          <w:lang w:eastAsia="ar-SA"/>
        </w:rPr>
        <w:t xml:space="preserve">Se deberá garantizar la logística para el traslado de las muestras dentro de las siguientes </w:t>
      </w:r>
      <w:r w:rsidR="00F97C02" w:rsidRPr="00121159">
        <w:rPr>
          <w:szCs w:val="20"/>
          <w:lang w:eastAsia="ar-SA"/>
        </w:rPr>
        <w:t>24</w:t>
      </w:r>
      <w:r w:rsidRPr="00121159">
        <w:rPr>
          <w:szCs w:val="20"/>
          <w:lang w:eastAsia="ar-SA"/>
        </w:rPr>
        <w:t xml:space="preserve"> horas de su obtención por parte del licitante adjudicado a los CRAP, </w:t>
      </w:r>
      <w:r w:rsidR="002C7444" w:rsidRPr="00121159">
        <w:rPr>
          <w:szCs w:val="20"/>
          <w:lang w:eastAsia="ar-SA"/>
        </w:rPr>
        <w:t>de acuerdo con</w:t>
      </w:r>
      <w:r w:rsidRPr="00121159">
        <w:rPr>
          <w:szCs w:val="20"/>
          <w:lang w:eastAsia="ar-SA"/>
        </w:rPr>
        <w:t xml:space="preserve"> las condiciones de envió establecidas por el Centro Regional de Alta Productividad, utilizando el </w:t>
      </w:r>
      <w:r w:rsidRPr="00E34C61">
        <w:rPr>
          <w:b/>
          <w:bCs/>
          <w:szCs w:val="20"/>
          <w:lang w:eastAsia="ar-SA"/>
        </w:rPr>
        <w:t>Anexo T2 “Directorio del SMI de ELC”.</w:t>
      </w:r>
    </w:p>
    <w:p w14:paraId="42B5E532" w14:textId="77777777" w:rsidR="003C360D" w:rsidRPr="00121159" w:rsidRDefault="003C360D" w:rsidP="003C360D">
      <w:pPr>
        <w:ind w:left="426"/>
        <w:rPr>
          <w:szCs w:val="20"/>
          <w:lang w:eastAsia="ar-SA"/>
        </w:rPr>
      </w:pPr>
      <w:r w:rsidRPr="00121159">
        <w:rPr>
          <w:szCs w:val="20"/>
          <w:lang w:eastAsia="ar-SA"/>
        </w:rPr>
        <w:t xml:space="preserve">Las Unidades Médicas para él envió de las muestras a CRAP utilizará el </w:t>
      </w:r>
      <w:r w:rsidR="00D60414" w:rsidRPr="00121159">
        <w:rPr>
          <w:rFonts w:eastAsia="Times New Roman" w:cs="Arial"/>
          <w:b/>
          <w:szCs w:val="20"/>
          <w:lang w:eastAsia="ar-SA"/>
        </w:rPr>
        <w:t>Anexo T11 “</w:t>
      </w:r>
      <w:r w:rsidR="00D60414" w:rsidRPr="00121159">
        <w:rPr>
          <w:b/>
          <w:szCs w:val="20"/>
        </w:rPr>
        <w:t>Requerimiento y formato de envío de muestras</w:t>
      </w:r>
      <w:r w:rsidR="00D60414" w:rsidRPr="00121159">
        <w:rPr>
          <w:rFonts w:eastAsia="Times New Roman" w:cs="Arial"/>
          <w:b/>
          <w:szCs w:val="20"/>
          <w:lang w:eastAsia="ar-SA"/>
        </w:rPr>
        <w:t>”</w:t>
      </w:r>
      <w:r w:rsidRPr="00121159">
        <w:rPr>
          <w:szCs w:val="20"/>
          <w:lang w:eastAsia="ar-SA"/>
        </w:rPr>
        <w:t xml:space="preserve"> para su estudio en alguno de los grupos siguientes: </w:t>
      </w:r>
    </w:p>
    <w:p w14:paraId="57268A93" w14:textId="77777777" w:rsidR="003C360D" w:rsidRPr="00121159" w:rsidRDefault="003C360D" w:rsidP="00E34C61">
      <w:pPr>
        <w:pStyle w:val="Prrafodelista"/>
        <w:numPr>
          <w:ilvl w:val="0"/>
          <w:numId w:val="25"/>
        </w:numPr>
        <w:ind w:left="1134" w:hanging="425"/>
        <w:rPr>
          <w:szCs w:val="20"/>
          <w:lang w:eastAsia="ar-SA"/>
        </w:rPr>
      </w:pPr>
      <w:r w:rsidRPr="00121159">
        <w:rPr>
          <w:szCs w:val="20"/>
          <w:lang w:eastAsia="ar-SA"/>
        </w:rPr>
        <w:t>Grupo 1. Química Clínica</w:t>
      </w:r>
    </w:p>
    <w:p w14:paraId="7C9F1A51" w14:textId="77777777" w:rsidR="003C360D" w:rsidRPr="00121159" w:rsidRDefault="003C360D" w:rsidP="00E34C61">
      <w:pPr>
        <w:pStyle w:val="Prrafodelista"/>
        <w:numPr>
          <w:ilvl w:val="0"/>
          <w:numId w:val="25"/>
        </w:numPr>
        <w:ind w:left="1134" w:hanging="425"/>
        <w:rPr>
          <w:szCs w:val="20"/>
          <w:lang w:eastAsia="ar-SA"/>
        </w:rPr>
      </w:pPr>
      <w:r w:rsidRPr="00121159">
        <w:rPr>
          <w:szCs w:val="20"/>
          <w:lang w:eastAsia="ar-SA"/>
        </w:rPr>
        <w:t xml:space="preserve">Grupo 4. Coagulación especial </w:t>
      </w:r>
    </w:p>
    <w:p w14:paraId="7EC18B5C" w14:textId="77777777" w:rsidR="003C360D" w:rsidRPr="00121159" w:rsidRDefault="003C360D" w:rsidP="00E34C61">
      <w:pPr>
        <w:pStyle w:val="Prrafodelista"/>
        <w:numPr>
          <w:ilvl w:val="0"/>
          <w:numId w:val="25"/>
        </w:numPr>
        <w:ind w:left="1134" w:hanging="425"/>
        <w:rPr>
          <w:szCs w:val="20"/>
          <w:lang w:eastAsia="ar-SA"/>
        </w:rPr>
      </w:pPr>
      <w:r w:rsidRPr="00121159">
        <w:rPr>
          <w:szCs w:val="20"/>
          <w:lang w:eastAsia="ar-SA"/>
        </w:rPr>
        <w:t>Grupo 8. Inmunología</w:t>
      </w:r>
    </w:p>
    <w:p w14:paraId="620C4507" w14:textId="77777777" w:rsidR="003C360D" w:rsidRPr="00121159" w:rsidRDefault="003C360D" w:rsidP="00E34C61">
      <w:pPr>
        <w:pStyle w:val="Prrafodelista"/>
        <w:numPr>
          <w:ilvl w:val="0"/>
          <w:numId w:val="25"/>
        </w:numPr>
        <w:ind w:left="1134" w:hanging="425"/>
        <w:rPr>
          <w:szCs w:val="20"/>
          <w:lang w:eastAsia="ar-SA"/>
        </w:rPr>
      </w:pPr>
      <w:r w:rsidRPr="00121159">
        <w:rPr>
          <w:szCs w:val="20"/>
          <w:lang w:eastAsia="ar-SA"/>
        </w:rPr>
        <w:t>Grupo 9. Hormonas y Marcadores</w:t>
      </w:r>
    </w:p>
    <w:p w14:paraId="0BC0FA15" w14:textId="77777777" w:rsidR="003C360D" w:rsidRPr="00121159" w:rsidRDefault="003C360D" w:rsidP="00E34C61">
      <w:pPr>
        <w:pStyle w:val="Prrafodelista"/>
        <w:numPr>
          <w:ilvl w:val="0"/>
          <w:numId w:val="25"/>
        </w:numPr>
        <w:ind w:left="1134" w:hanging="425"/>
        <w:rPr>
          <w:szCs w:val="20"/>
          <w:lang w:eastAsia="ar-SA"/>
        </w:rPr>
      </w:pPr>
      <w:r w:rsidRPr="00121159">
        <w:rPr>
          <w:szCs w:val="20"/>
          <w:lang w:eastAsia="ar-SA"/>
        </w:rPr>
        <w:t>Grupo 10. Marcadores Tumorales</w:t>
      </w:r>
    </w:p>
    <w:p w14:paraId="0546B79F" w14:textId="77777777" w:rsidR="003C360D" w:rsidRPr="00121159" w:rsidRDefault="003C360D" w:rsidP="00E34C61">
      <w:pPr>
        <w:pStyle w:val="Prrafodelista"/>
        <w:numPr>
          <w:ilvl w:val="0"/>
          <w:numId w:val="25"/>
        </w:numPr>
        <w:ind w:left="1134" w:hanging="425"/>
        <w:rPr>
          <w:szCs w:val="20"/>
          <w:lang w:eastAsia="ar-SA"/>
        </w:rPr>
      </w:pPr>
      <w:r w:rsidRPr="00121159">
        <w:rPr>
          <w:szCs w:val="20"/>
          <w:lang w:eastAsia="ar-SA"/>
        </w:rPr>
        <w:lastRenderedPageBreak/>
        <w:t>Grupo 11. Autoinmunidad</w:t>
      </w:r>
    </w:p>
    <w:p w14:paraId="04FF06E3" w14:textId="77777777" w:rsidR="003C360D" w:rsidRPr="00121159" w:rsidRDefault="003C360D" w:rsidP="00E34C61">
      <w:pPr>
        <w:pStyle w:val="Prrafodelista"/>
        <w:numPr>
          <w:ilvl w:val="0"/>
          <w:numId w:val="25"/>
        </w:numPr>
        <w:ind w:left="1134" w:hanging="425"/>
        <w:rPr>
          <w:szCs w:val="20"/>
          <w:lang w:eastAsia="ar-SA"/>
        </w:rPr>
      </w:pPr>
      <w:r w:rsidRPr="00121159">
        <w:rPr>
          <w:szCs w:val="20"/>
          <w:lang w:eastAsia="ar-SA"/>
        </w:rPr>
        <w:t>Grupo 12. Serología.</w:t>
      </w:r>
    </w:p>
    <w:p w14:paraId="46B7E7D0" w14:textId="77777777" w:rsidR="003C360D" w:rsidRPr="00121159" w:rsidRDefault="003C360D" w:rsidP="00E34C61">
      <w:pPr>
        <w:pStyle w:val="Prrafodelista"/>
        <w:numPr>
          <w:ilvl w:val="0"/>
          <w:numId w:val="25"/>
        </w:numPr>
        <w:ind w:left="1134" w:hanging="425"/>
        <w:rPr>
          <w:szCs w:val="20"/>
          <w:lang w:eastAsia="ar-SA"/>
        </w:rPr>
      </w:pPr>
      <w:r w:rsidRPr="00121159">
        <w:rPr>
          <w:szCs w:val="20"/>
          <w:lang w:eastAsia="ar-SA"/>
        </w:rPr>
        <w:t>Grupo 13. Fármacos</w:t>
      </w:r>
    </w:p>
    <w:p w14:paraId="1844FCFE" w14:textId="77777777" w:rsidR="00F97C02" w:rsidRPr="00121159" w:rsidRDefault="00F97C02" w:rsidP="00E34C61">
      <w:pPr>
        <w:pStyle w:val="Prrafodelista"/>
        <w:numPr>
          <w:ilvl w:val="0"/>
          <w:numId w:val="25"/>
        </w:numPr>
        <w:ind w:left="1134" w:hanging="425"/>
        <w:rPr>
          <w:szCs w:val="20"/>
          <w:lang w:eastAsia="ar-SA"/>
        </w:rPr>
      </w:pPr>
      <w:r w:rsidRPr="00121159">
        <w:rPr>
          <w:szCs w:val="20"/>
          <w:lang w:eastAsia="ar-SA"/>
        </w:rPr>
        <w:t>Grupo 15. Citometría de Flujo</w:t>
      </w:r>
    </w:p>
    <w:p w14:paraId="29AA5B5D" w14:textId="77777777" w:rsidR="00F97C02" w:rsidRPr="00121159" w:rsidRDefault="00F97C02" w:rsidP="00E34C61">
      <w:pPr>
        <w:pStyle w:val="Prrafodelista"/>
        <w:numPr>
          <w:ilvl w:val="0"/>
          <w:numId w:val="25"/>
        </w:numPr>
        <w:ind w:left="1134" w:hanging="425"/>
        <w:rPr>
          <w:szCs w:val="20"/>
          <w:lang w:eastAsia="ar-SA"/>
        </w:rPr>
      </w:pPr>
      <w:r w:rsidRPr="00121159">
        <w:rPr>
          <w:szCs w:val="20"/>
          <w:lang w:eastAsia="ar-SA"/>
        </w:rPr>
        <w:t>Grupo 18. Histocompatibilidad</w:t>
      </w:r>
    </w:p>
    <w:p w14:paraId="077FD661" w14:textId="77777777" w:rsidR="00F97C02" w:rsidRPr="00121159" w:rsidRDefault="00F97C02" w:rsidP="00E34C61">
      <w:pPr>
        <w:pStyle w:val="Prrafodelista"/>
        <w:numPr>
          <w:ilvl w:val="0"/>
          <w:numId w:val="25"/>
        </w:numPr>
        <w:ind w:left="1134" w:hanging="425"/>
        <w:rPr>
          <w:szCs w:val="20"/>
          <w:lang w:eastAsia="ar-SA"/>
        </w:rPr>
      </w:pPr>
      <w:r w:rsidRPr="00121159">
        <w:rPr>
          <w:szCs w:val="20"/>
          <w:lang w:eastAsia="ar-SA"/>
        </w:rPr>
        <w:t>Grupo 19. Micobacterias</w:t>
      </w:r>
    </w:p>
    <w:p w14:paraId="4E5007AD" w14:textId="77777777" w:rsidR="003C360D" w:rsidRPr="00121159" w:rsidRDefault="003C360D" w:rsidP="00E34C61">
      <w:pPr>
        <w:pStyle w:val="Prrafodelista"/>
        <w:numPr>
          <w:ilvl w:val="0"/>
          <w:numId w:val="25"/>
        </w:numPr>
        <w:ind w:left="1134" w:hanging="425"/>
        <w:rPr>
          <w:szCs w:val="20"/>
          <w:lang w:eastAsia="ar-SA"/>
        </w:rPr>
      </w:pPr>
      <w:r w:rsidRPr="00121159">
        <w:rPr>
          <w:szCs w:val="20"/>
          <w:lang w:eastAsia="ar-SA"/>
        </w:rPr>
        <w:t>Grupo 20. Biología Molecular</w:t>
      </w:r>
    </w:p>
    <w:p w14:paraId="6F4359C7" w14:textId="77777777" w:rsidR="003C360D" w:rsidRPr="00121159" w:rsidRDefault="003C360D" w:rsidP="00E34C61">
      <w:pPr>
        <w:pStyle w:val="Prrafodelista"/>
        <w:numPr>
          <w:ilvl w:val="0"/>
          <w:numId w:val="25"/>
        </w:numPr>
        <w:ind w:left="1134" w:hanging="425"/>
        <w:rPr>
          <w:szCs w:val="20"/>
          <w:lang w:eastAsia="ar-SA"/>
        </w:rPr>
      </w:pPr>
      <w:r w:rsidRPr="00121159">
        <w:rPr>
          <w:szCs w:val="20"/>
          <w:lang w:eastAsia="ar-SA"/>
        </w:rPr>
        <w:t>Grupo 21. Carga Viral</w:t>
      </w:r>
    </w:p>
    <w:p w14:paraId="05D810A5" w14:textId="77777777" w:rsidR="003C360D" w:rsidRPr="00121159" w:rsidRDefault="003C360D" w:rsidP="00E34C61">
      <w:pPr>
        <w:pStyle w:val="Prrafodelista"/>
        <w:numPr>
          <w:ilvl w:val="0"/>
          <w:numId w:val="25"/>
        </w:numPr>
        <w:ind w:left="1134" w:hanging="425"/>
        <w:rPr>
          <w:szCs w:val="20"/>
          <w:lang w:eastAsia="ar-SA"/>
        </w:rPr>
      </w:pPr>
      <w:r w:rsidRPr="00121159">
        <w:rPr>
          <w:szCs w:val="20"/>
          <w:lang w:eastAsia="ar-SA"/>
        </w:rPr>
        <w:t>Grupo 23. Pruebas especiales</w:t>
      </w:r>
    </w:p>
    <w:p w14:paraId="4D034C67" w14:textId="77777777" w:rsidR="003C360D" w:rsidRPr="00121159" w:rsidRDefault="003C360D" w:rsidP="003C360D">
      <w:pPr>
        <w:ind w:left="426"/>
        <w:rPr>
          <w:szCs w:val="20"/>
          <w:lang w:eastAsia="ar-SA"/>
        </w:rPr>
      </w:pPr>
      <w:r w:rsidRPr="00121159">
        <w:rPr>
          <w:szCs w:val="20"/>
          <w:lang w:eastAsia="ar-SA"/>
        </w:rPr>
        <w:t>Los horarios de recolección deberán ser coordinados en conjunto el licitante adjudicado, el laboratorio de envío y el CRAP, con el fin de tener una logística de los tiempos de traslados y variables a considerar durante los trayectos.</w:t>
      </w:r>
    </w:p>
    <w:p w14:paraId="1296E9AE" w14:textId="77777777" w:rsidR="003C360D" w:rsidRPr="00121159" w:rsidRDefault="003C360D" w:rsidP="003C360D">
      <w:pPr>
        <w:ind w:left="426"/>
        <w:rPr>
          <w:b/>
          <w:szCs w:val="20"/>
          <w:lang w:eastAsia="ar-SA"/>
        </w:rPr>
      </w:pPr>
      <w:r w:rsidRPr="00121159">
        <w:rPr>
          <w:b/>
          <w:szCs w:val="20"/>
          <w:lang w:eastAsia="ar-SA"/>
        </w:rPr>
        <w:t>Condiciones Mínimas en el Traslado de Muestras Biológicas a los CRAP, Laboratorios Alternos o a los Laboratorios de Referencia.</w:t>
      </w:r>
    </w:p>
    <w:p w14:paraId="428F7F05" w14:textId="77777777" w:rsidR="003C360D" w:rsidRPr="00121159" w:rsidRDefault="003C360D" w:rsidP="003C360D">
      <w:pPr>
        <w:ind w:left="426"/>
        <w:rPr>
          <w:szCs w:val="20"/>
          <w:lang w:eastAsia="ar-SA"/>
        </w:rPr>
      </w:pPr>
      <w:r w:rsidRPr="00121159">
        <w:rPr>
          <w:szCs w:val="20"/>
          <w:lang w:eastAsia="ar-SA"/>
        </w:rPr>
        <w:t xml:space="preserve">Para el traslado de muestras, el Licitante Adjudicado deberá de trasportarlas en el sistema básico de triple embalaje, según la Guía para el Transporte Seguro de Substancias Infecciosas y Especímenes Diagnósticos emitido por la OMS, la </w:t>
      </w:r>
      <w:r w:rsidR="007C38B0" w:rsidRPr="00121159">
        <w:t>NOM-007-SSA3-2011, Para la organización y funcionamiento de los laboratorios clínicos</w:t>
      </w:r>
      <w:r w:rsidR="00CB4536" w:rsidRPr="00121159">
        <w:t xml:space="preserve">, publicada en el Diario Oficial de Federación el 27 de marzo de 2012 </w:t>
      </w:r>
      <w:r w:rsidRPr="00121159">
        <w:rPr>
          <w:szCs w:val="20"/>
          <w:lang w:eastAsia="ar-SA"/>
        </w:rPr>
        <w:t>y las Normas a que esta haga referencia, y que deberá incluir cuando menos lo siguiente:</w:t>
      </w:r>
    </w:p>
    <w:p w14:paraId="1608AF3F" w14:textId="77777777" w:rsidR="00F97C02" w:rsidRPr="00121159" w:rsidRDefault="003C360D" w:rsidP="00E34C61">
      <w:pPr>
        <w:pStyle w:val="Prrafodelista"/>
        <w:numPr>
          <w:ilvl w:val="0"/>
          <w:numId w:val="25"/>
        </w:numPr>
        <w:ind w:left="1134" w:hanging="425"/>
        <w:rPr>
          <w:szCs w:val="20"/>
          <w:lang w:eastAsia="ar-SA"/>
        </w:rPr>
      </w:pPr>
      <w:r w:rsidRPr="00121159">
        <w:rPr>
          <w:szCs w:val="20"/>
          <w:lang w:eastAsia="ar-SA"/>
        </w:rPr>
        <w:t>Recipiente primario:</w:t>
      </w:r>
      <w:r w:rsidR="00F97C02" w:rsidRPr="00121159">
        <w:rPr>
          <w:szCs w:val="20"/>
          <w:lang w:eastAsia="ar-SA"/>
        </w:rPr>
        <w:t xml:space="preserve"> </w:t>
      </w:r>
      <w:r w:rsidRPr="00121159">
        <w:rPr>
          <w:szCs w:val="20"/>
          <w:lang w:eastAsia="ar-SA"/>
        </w:rPr>
        <w:t>En el cual está contenida la muestra biológica (exudado faríngeo, exudado nasofaríngeo, lavado bronquio alveolar, biopsia, suero, etc.), el recipiente primario (p. ej. crio tubos, tubos o frascos con tapa de rosca), debe ser hermético para evitar que la muestra se derrame y tiene que estar perfectamente etiquetado con el nombre o número de muestra del paciente. El recipiente primario deberá rodearse de material absorbente como gasa o papel absorbente y colocarse en un recipiente secundario hermético a prueba de derrames y golpes.</w:t>
      </w:r>
    </w:p>
    <w:p w14:paraId="6637C1DA" w14:textId="77777777" w:rsidR="00F97C02" w:rsidRPr="00121159" w:rsidRDefault="003C360D" w:rsidP="00E34C61">
      <w:pPr>
        <w:pStyle w:val="Prrafodelista"/>
        <w:numPr>
          <w:ilvl w:val="0"/>
          <w:numId w:val="25"/>
        </w:numPr>
        <w:ind w:left="1134" w:hanging="425"/>
        <w:rPr>
          <w:szCs w:val="20"/>
          <w:lang w:eastAsia="ar-SA"/>
        </w:rPr>
      </w:pPr>
      <w:r w:rsidRPr="00121159">
        <w:rPr>
          <w:szCs w:val="20"/>
          <w:lang w:eastAsia="ar-SA"/>
        </w:rPr>
        <w:t>Contenedor secundario: Este contenedor rígido o flexible, es donde se colocará el recipiente primario, debe ser de cierre hermético, a prueba de filtraciones, con la finalidad de proteger el o los contenedores primarios. En el contenedor secundario se deberá colocar material amortiguador para que no dañen las muestras y los refrigerantes suficientes que garanticen que la muestra se conserve a una temperatura entre 4 y 8 °C. Si se colocan varios recipientes primarios dentro de un recipiente secundario se deberá usar una gradilla y material absorbente para evitar algún derrame. Los recipientes secundarios deberán llevar las etiquetas de riesgo biológico y señal de orientación del recipiente.</w:t>
      </w:r>
    </w:p>
    <w:p w14:paraId="0414AA5B" w14:textId="77777777" w:rsidR="00F97C02" w:rsidRPr="00E34C61" w:rsidRDefault="003C360D" w:rsidP="00E34C61">
      <w:pPr>
        <w:pStyle w:val="Prrafodelista"/>
        <w:numPr>
          <w:ilvl w:val="0"/>
          <w:numId w:val="25"/>
        </w:numPr>
        <w:suppressAutoHyphens/>
        <w:spacing w:after="0"/>
        <w:ind w:left="1134" w:hanging="425"/>
        <w:rPr>
          <w:rFonts w:eastAsia="Times New Roman" w:cs="Arial"/>
          <w:b/>
          <w:szCs w:val="20"/>
          <w:lang w:eastAsia="ar-SA"/>
        </w:rPr>
      </w:pPr>
      <w:r w:rsidRPr="00E34C61">
        <w:rPr>
          <w:szCs w:val="20"/>
          <w:lang w:eastAsia="ar-SA"/>
        </w:rPr>
        <w:t>Contenedor terciario: Caja de cartón o hielera y paredes cubiertas que permitan mantener firme el contenedor secundario, con sello hermético, bolsa con sello en el interior y paredes cubiertas que permiten mantener la muestra a temperatura ambiente o refrigeración según se requiera, que proteja el contenido de elementos externos del ambiente y debe estar etiquetado con los datos del remitente, destinatario y señal de orientación. La documentación que se integre al triple embalaje deberá colocarse en la parte interior del paquete.</w:t>
      </w:r>
    </w:p>
    <w:p w14:paraId="27D81697" w14:textId="77777777" w:rsidR="00E34C61" w:rsidRPr="00E34C61" w:rsidRDefault="00E34C61" w:rsidP="00E34C61">
      <w:pPr>
        <w:pStyle w:val="Prrafodelista"/>
        <w:suppressAutoHyphens/>
        <w:spacing w:after="0"/>
        <w:ind w:left="426"/>
        <w:rPr>
          <w:rFonts w:eastAsia="Times New Roman" w:cs="Arial"/>
          <w:b/>
          <w:szCs w:val="20"/>
          <w:lang w:eastAsia="ar-SA"/>
        </w:rPr>
      </w:pPr>
    </w:p>
    <w:p w14:paraId="27E754CE" w14:textId="77777777" w:rsidR="00AB694C" w:rsidRPr="00121159" w:rsidRDefault="00AB694C" w:rsidP="00AB694C">
      <w:pPr>
        <w:suppressAutoHyphens/>
        <w:spacing w:after="0"/>
        <w:ind w:left="426"/>
        <w:rPr>
          <w:rFonts w:eastAsia="Times New Roman" w:cs="Arial"/>
          <w:bCs/>
          <w:color w:val="000000"/>
          <w:szCs w:val="20"/>
          <w:lang w:eastAsia="ar-SA"/>
        </w:rPr>
      </w:pPr>
      <w:r w:rsidRPr="00121159">
        <w:rPr>
          <w:rFonts w:eastAsia="Times New Roman" w:cs="Arial"/>
          <w:b/>
          <w:szCs w:val="20"/>
          <w:lang w:eastAsia="ar-SA"/>
        </w:rPr>
        <w:t>Entrega de Resultados</w:t>
      </w:r>
      <w:r w:rsidRPr="00121159">
        <w:rPr>
          <w:rFonts w:eastAsia="Times New Roman" w:cs="Arial"/>
          <w:szCs w:val="20"/>
          <w:lang w:eastAsia="ar-SA"/>
        </w:rPr>
        <w:t xml:space="preserve">. </w:t>
      </w:r>
      <w:r w:rsidR="00F97C02" w:rsidRPr="00121159">
        <w:rPr>
          <w:rFonts w:eastAsia="Times New Roman" w:cs="Arial"/>
          <w:szCs w:val="20"/>
          <w:lang w:eastAsia="ar-SA"/>
        </w:rPr>
        <w:t>Para las partidas 1 a la 59; u</w:t>
      </w:r>
      <w:r w:rsidRPr="00121159">
        <w:rPr>
          <w:rFonts w:eastAsia="Times New Roman" w:cs="Arial"/>
          <w:szCs w:val="20"/>
          <w:lang w:eastAsia="ar-SA"/>
        </w:rPr>
        <w:t>na vez validados los resultados</w:t>
      </w:r>
      <w:r w:rsidR="00F97C02" w:rsidRPr="00121159">
        <w:rPr>
          <w:rFonts w:eastAsia="Times New Roman" w:cs="Arial"/>
          <w:szCs w:val="20"/>
          <w:lang w:eastAsia="ar-SA"/>
        </w:rPr>
        <w:t xml:space="preserve"> en el CRAP, deberán visualizarse de manera inmediata este resultado </w:t>
      </w:r>
      <w:r w:rsidRPr="00121159">
        <w:rPr>
          <w:rFonts w:eastAsia="Times New Roman" w:cs="Arial"/>
          <w:szCs w:val="20"/>
          <w:lang w:eastAsia="ar-SA"/>
        </w:rPr>
        <w:t xml:space="preserve">en el sistema de información del </w:t>
      </w:r>
      <w:r w:rsidR="00F97C02" w:rsidRPr="00121159">
        <w:rPr>
          <w:rFonts w:eastAsia="Times New Roman" w:cs="Arial"/>
          <w:szCs w:val="20"/>
          <w:lang w:eastAsia="ar-SA"/>
        </w:rPr>
        <w:t>laboratorio de envío</w:t>
      </w:r>
      <w:r w:rsidRPr="00121159">
        <w:rPr>
          <w:rFonts w:eastAsia="Times New Roman" w:cs="Arial"/>
          <w:szCs w:val="20"/>
          <w:lang w:eastAsia="ar-SA"/>
        </w:rPr>
        <w:t xml:space="preserve">. </w:t>
      </w:r>
      <w:r w:rsidRPr="00121159">
        <w:rPr>
          <w:rFonts w:eastAsia="Times New Roman" w:cs="Arial"/>
          <w:bCs/>
          <w:color w:val="000000"/>
          <w:szCs w:val="20"/>
          <w:lang w:eastAsia="ar-SA"/>
        </w:rPr>
        <w:t>En caso fortuito o de fuerza mayor por el cual no se encuentre operando el sistema de información</w:t>
      </w:r>
      <w:r w:rsidR="00F97C02" w:rsidRPr="00121159">
        <w:rPr>
          <w:rFonts w:eastAsia="Times New Roman" w:cs="Arial"/>
          <w:bCs/>
          <w:color w:val="000000"/>
          <w:szCs w:val="20"/>
          <w:lang w:eastAsia="ar-SA"/>
        </w:rPr>
        <w:t xml:space="preserve"> se tendrán que visualizar como tiempo máximo </w:t>
      </w:r>
      <w:r w:rsidR="00F97C02" w:rsidRPr="00121159">
        <w:rPr>
          <w:rFonts w:eastAsia="Times New Roman" w:cs="Arial"/>
          <w:szCs w:val="20"/>
          <w:lang w:eastAsia="ar-SA"/>
        </w:rPr>
        <w:t>las siguientes 24 horas de su validación</w:t>
      </w:r>
      <w:r w:rsidRPr="00121159">
        <w:rPr>
          <w:rFonts w:eastAsia="Times New Roman" w:cs="Arial"/>
          <w:bCs/>
          <w:color w:val="000000"/>
          <w:szCs w:val="20"/>
          <w:lang w:eastAsia="ar-SA"/>
        </w:rPr>
        <w:t xml:space="preserve">. </w:t>
      </w:r>
    </w:p>
    <w:p w14:paraId="70AD3448" w14:textId="77777777" w:rsidR="00F97C02" w:rsidRPr="00121159" w:rsidRDefault="00F97C02" w:rsidP="00AB694C">
      <w:pPr>
        <w:suppressAutoHyphens/>
        <w:spacing w:after="0"/>
        <w:ind w:left="426"/>
        <w:rPr>
          <w:rFonts w:eastAsia="Times New Roman" w:cs="Arial"/>
          <w:bCs/>
          <w:color w:val="000000"/>
          <w:szCs w:val="20"/>
          <w:lang w:eastAsia="ar-SA"/>
        </w:rPr>
      </w:pPr>
    </w:p>
    <w:p w14:paraId="3FBB9901" w14:textId="77777777" w:rsidR="00F97C02" w:rsidRDefault="00F97C02" w:rsidP="00AB694C">
      <w:pPr>
        <w:suppressAutoHyphens/>
        <w:spacing w:after="0"/>
        <w:ind w:left="426"/>
        <w:rPr>
          <w:rFonts w:eastAsia="Times New Roman" w:cs="Arial"/>
          <w:bCs/>
          <w:color w:val="000000"/>
          <w:szCs w:val="20"/>
          <w:lang w:eastAsia="ar-SA"/>
        </w:rPr>
      </w:pPr>
      <w:r w:rsidRPr="00121159">
        <w:rPr>
          <w:rFonts w:eastAsia="Times New Roman" w:cs="Arial"/>
          <w:bCs/>
          <w:color w:val="000000"/>
          <w:szCs w:val="20"/>
          <w:lang w:eastAsia="ar-SA"/>
        </w:rPr>
        <w:t>Para las partidas 60,</w:t>
      </w:r>
      <w:r w:rsidR="00EA28BA" w:rsidRPr="00121159">
        <w:rPr>
          <w:rFonts w:eastAsia="Times New Roman" w:cs="Arial"/>
          <w:bCs/>
          <w:color w:val="000000"/>
          <w:szCs w:val="20"/>
          <w:lang w:eastAsia="ar-SA"/>
        </w:rPr>
        <w:t xml:space="preserve"> </w:t>
      </w:r>
      <w:r w:rsidRPr="00121159">
        <w:rPr>
          <w:rFonts w:eastAsia="Times New Roman" w:cs="Arial"/>
          <w:bCs/>
          <w:color w:val="000000"/>
          <w:szCs w:val="20"/>
          <w:lang w:eastAsia="ar-SA"/>
        </w:rPr>
        <w:t>61 y 62, se podrá enviar los resultados por medio del sistema de información y/o en su defecto por correo electrónico al Jefe o encargado del Laboratorio de envío.</w:t>
      </w:r>
    </w:p>
    <w:p w14:paraId="1AE9961B" w14:textId="77777777" w:rsidR="00E34C61" w:rsidRPr="00121159" w:rsidRDefault="00E34C61" w:rsidP="00AB694C">
      <w:pPr>
        <w:suppressAutoHyphens/>
        <w:spacing w:after="0"/>
        <w:ind w:left="426"/>
        <w:rPr>
          <w:rFonts w:eastAsia="Times New Roman" w:cs="Arial"/>
          <w:bCs/>
          <w:color w:val="000000"/>
          <w:szCs w:val="20"/>
          <w:lang w:eastAsia="ar-SA"/>
        </w:rPr>
      </w:pPr>
    </w:p>
    <w:p w14:paraId="0E303C04" w14:textId="77777777" w:rsidR="00AB694C" w:rsidRPr="00121159" w:rsidRDefault="00AB694C" w:rsidP="00AB694C">
      <w:pPr>
        <w:suppressAutoHyphens/>
        <w:spacing w:after="0"/>
        <w:ind w:left="426"/>
        <w:rPr>
          <w:rFonts w:eastAsia="Times New Roman" w:cs="Arial"/>
          <w:szCs w:val="20"/>
          <w:lang w:eastAsia="ar-SA"/>
        </w:rPr>
      </w:pPr>
    </w:p>
    <w:p w14:paraId="6B7B0D63" w14:textId="77777777" w:rsidR="00F1230C" w:rsidRPr="00121159" w:rsidRDefault="00DE158F" w:rsidP="00376BAD">
      <w:pPr>
        <w:pStyle w:val="Prrafodelista"/>
        <w:numPr>
          <w:ilvl w:val="0"/>
          <w:numId w:val="2"/>
        </w:numPr>
        <w:rPr>
          <w:caps/>
          <w:szCs w:val="20"/>
          <w:lang w:eastAsia="ar-SA"/>
        </w:rPr>
      </w:pPr>
      <w:r w:rsidRPr="00121159">
        <w:rPr>
          <w:caps/>
          <w:szCs w:val="20"/>
          <w:lang w:eastAsia="ar-SA"/>
        </w:rPr>
        <w:t>LABORATORIOS ALTERNOS</w:t>
      </w:r>
      <w:r w:rsidR="00F1230C" w:rsidRPr="00121159">
        <w:rPr>
          <w:caps/>
          <w:szCs w:val="20"/>
          <w:lang w:eastAsia="ar-SA"/>
        </w:rPr>
        <w:t>.</w:t>
      </w:r>
    </w:p>
    <w:p w14:paraId="6ABD880C" w14:textId="77777777" w:rsidR="00D33E82" w:rsidRPr="00121159" w:rsidRDefault="00F30AA6" w:rsidP="00D33E82">
      <w:pPr>
        <w:ind w:left="426"/>
        <w:rPr>
          <w:szCs w:val="20"/>
        </w:rPr>
      </w:pPr>
      <w:r w:rsidRPr="00121159">
        <w:rPr>
          <w:b/>
          <w:szCs w:val="20"/>
          <w:lang w:eastAsia="ar-SA"/>
        </w:rPr>
        <w:t>Para las Partidas 1 a 59 (excepto Partidas 60 a 63)</w:t>
      </w:r>
      <w:r w:rsidRPr="00121159">
        <w:rPr>
          <w:szCs w:val="20"/>
          <w:lang w:eastAsia="ar-SA"/>
        </w:rPr>
        <w:t xml:space="preserve">. </w:t>
      </w:r>
      <w:r w:rsidR="00D33E82" w:rsidRPr="00121159">
        <w:rPr>
          <w:szCs w:val="20"/>
        </w:rPr>
        <w:t>Cuando exista</w:t>
      </w:r>
      <w:r w:rsidR="00D33E82" w:rsidRPr="00121159">
        <w:rPr>
          <w:b/>
          <w:szCs w:val="20"/>
        </w:rPr>
        <w:t xml:space="preserve"> interrupción del servicio por causas imputables al licitante adjudicado</w:t>
      </w:r>
      <w:r w:rsidR="00D33E82" w:rsidRPr="00121159">
        <w:rPr>
          <w:szCs w:val="20"/>
        </w:rPr>
        <w:t xml:space="preserve">, este último otorgará la atención de los Estudios de Laboratorio Clínico que en su momento no se puedan realizar en los Laboratorios Clínicos de las Unidades Médicas del Instituto de acuerdo al </w:t>
      </w:r>
      <w:r w:rsidR="002B2088" w:rsidRPr="00121159">
        <w:rPr>
          <w:b/>
          <w:szCs w:val="20"/>
        </w:rPr>
        <w:t>Anexo T2</w:t>
      </w:r>
      <w:r w:rsidR="00D33E82" w:rsidRPr="00121159">
        <w:rPr>
          <w:b/>
          <w:szCs w:val="20"/>
        </w:rPr>
        <w:t xml:space="preserve"> “Directorio del SMI de ELC”</w:t>
      </w:r>
      <w:r w:rsidR="00D33E82" w:rsidRPr="00121159">
        <w:rPr>
          <w:szCs w:val="20"/>
        </w:rPr>
        <w:t xml:space="preserve">, a través de los Laboratorios Alternos que proponga el licitante adjudicado para cada Partida y avalados por el Jefe o Encargado del Laboratorio Clínico para la prestación del servicio y el traslado de las muestras, correrá a cargo y riesgo del Licitante Adjudicado, sin costo adicional para el Instituto, utilizando el </w:t>
      </w:r>
      <w:r w:rsidR="00D33E82" w:rsidRPr="00121159">
        <w:rPr>
          <w:b/>
          <w:szCs w:val="20"/>
        </w:rPr>
        <w:t>Anexo T12 “Laboratorios Alternos”</w:t>
      </w:r>
      <w:r w:rsidR="00D33E82" w:rsidRPr="00121159">
        <w:rPr>
          <w:szCs w:val="20"/>
        </w:rPr>
        <w:t>.</w:t>
      </w:r>
    </w:p>
    <w:p w14:paraId="04192295" w14:textId="77777777" w:rsidR="00D33E82" w:rsidRPr="00121159" w:rsidRDefault="00205F8C" w:rsidP="00D33E82">
      <w:pPr>
        <w:ind w:left="426"/>
        <w:rPr>
          <w:szCs w:val="20"/>
        </w:rPr>
      </w:pPr>
      <w:r w:rsidRPr="00121159">
        <w:rPr>
          <w:szCs w:val="20"/>
        </w:rPr>
        <w:t xml:space="preserve">El </w:t>
      </w:r>
      <w:r w:rsidR="00D33E82" w:rsidRPr="00121159">
        <w:rPr>
          <w:szCs w:val="20"/>
        </w:rPr>
        <w:t xml:space="preserve">Licitante </w:t>
      </w:r>
      <w:r w:rsidRPr="00121159">
        <w:rPr>
          <w:szCs w:val="20"/>
        </w:rPr>
        <w:t xml:space="preserve">Adjudicado </w:t>
      </w:r>
      <w:r w:rsidR="00D33E82" w:rsidRPr="00121159">
        <w:rPr>
          <w:szCs w:val="20"/>
        </w:rPr>
        <w:t>deberá incluir en l</w:t>
      </w:r>
      <w:r w:rsidR="00EA28BA" w:rsidRPr="00121159">
        <w:rPr>
          <w:szCs w:val="20"/>
        </w:rPr>
        <w:t>a documentación que se entregará</w:t>
      </w:r>
      <w:r w:rsidR="00D33E82" w:rsidRPr="00121159">
        <w:rPr>
          <w:szCs w:val="20"/>
        </w:rPr>
        <w:t xml:space="preserve"> al Jefe o Encargado del Laboratorio Clínico de un/unos Laboratorio(s) Alterno(s) por cada laboratorio clínico del </w:t>
      </w:r>
      <w:r w:rsidR="002B2088" w:rsidRPr="00121159">
        <w:rPr>
          <w:b/>
          <w:szCs w:val="20"/>
        </w:rPr>
        <w:t>Anexo T2</w:t>
      </w:r>
      <w:r w:rsidR="00D33E82" w:rsidRPr="00121159">
        <w:rPr>
          <w:b/>
          <w:szCs w:val="20"/>
        </w:rPr>
        <w:t xml:space="preserve"> “Directorio del SMI de ELC”</w:t>
      </w:r>
      <w:r w:rsidR="00D33E82" w:rsidRPr="00121159">
        <w:rPr>
          <w:szCs w:val="20"/>
        </w:rPr>
        <w:t xml:space="preserve">, que deberá(n) estar ubicado(s) en la misma localidad que la Unidad Médica, y dará(n) el soporte en caso de existir interrupción en el servicio, cumpliendo con la </w:t>
      </w:r>
      <w:r w:rsidR="007C38B0" w:rsidRPr="00121159">
        <w:t>NOM-007-SSA3-2011, Para la organización y funcionamiento de los laboratorios clínico</w:t>
      </w:r>
      <w:r w:rsidR="00121159" w:rsidRPr="00121159">
        <w:t>s, publicada en el Diario Oficial de Federación el 27 de marzo de 2012</w:t>
      </w:r>
      <w:r w:rsidR="00D33E82" w:rsidRPr="00121159">
        <w:rPr>
          <w:szCs w:val="20"/>
        </w:rPr>
        <w:t xml:space="preserve">, el cual asumirá la responsabilidad de los resultados, utilizando el </w:t>
      </w:r>
      <w:r w:rsidR="00D33E82" w:rsidRPr="00121159">
        <w:rPr>
          <w:b/>
          <w:szCs w:val="20"/>
        </w:rPr>
        <w:t>Anexo T12 “Laboratorios Alternos”</w:t>
      </w:r>
      <w:r w:rsidR="00D33E82" w:rsidRPr="00121159">
        <w:rPr>
          <w:szCs w:val="20"/>
        </w:rPr>
        <w:t>.</w:t>
      </w:r>
    </w:p>
    <w:p w14:paraId="53506906" w14:textId="77777777" w:rsidR="00D33E82" w:rsidRPr="00121159" w:rsidRDefault="00D33E82" w:rsidP="00D33E82">
      <w:pPr>
        <w:ind w:left="426"/>
        <w:rPr>
          <w:szCs w:val="20"/>
        </w:rPr>
      </w:pPr>
      <w:r w:rsidRPr="00121159">
        <w:rPr>
          <w:szCs w:val="20"/>
        </w:rPr>
        <w:t>El Licitante adjudicado deberá entregar</w:t>
      </w:r>
      <w:r w:rsidR="00902829" w:rsidRPr="00121159">
        <w:rPr>
          <w:szCs w:val="20"/>
        </w:rPr>
        <w:t xml:space="preserve"> a más tardar el </w:t>
      </w:r>
      <w:r w:rsidR="00902829" w:rsidRPr="00AE4DE7">
        <w:rPr>
          <w:b/>
          <w:bCs/>
          <w:szCs w:val="20"/>
        </w:rPr>
        <w:t xml:space="preserve">día 90 (noventa) </w:t>
      </w:r>
      <w:r w:rsidR="00902829" w:rsidRPr="00AE4DE7">
        <w:rPr>
          <w:szCs w:val="20"/>
        </w:rPr>
        <w:t>contado a partir de</w:t>
      </w:r>
      <w:r w:rsidR="00E34C61" w:rsidRPr="00AE4DE7">
        <w:rPr>
          <w:szCs w:val="20"/>
        </w:rPr>
        <w:t>l día natural siguiente a</w:t>
      </w:r>
      <w:r w:rsidR="00902829" w:rsidRPr="00AE4DE7">
        <w:rPr>
          <w:szCs w:val="20"/>
        </w:rPr>
        <w:t xml:space="preserve"> la emisión y notificación del fallo</w:t>
      </w:r>
      <w:r w:rsidRPr="00AE4DE7">
        <w:rPr>
          <w:szCs w:val="20"/>
        </w:rPr>
        <w:t>, p</w:t>
      </w:r>
      <w:r w:rsidRPr="00121159">
        <w:rPr>
          <w:szCs w:val="20"/>
        </w:rPr>
        <w:t xml:space="preserve">ara cada </w:t>
      </w:r>
      <w:r w:rsidR="00902829" w:rsidRPr="00121159">
        <w:rPr>
          <w:szCs w:val="20"/>
        </w:rPr>
        <w:t xml:space="preserve">unidad médica de la(s) </w:t>
      </w:r>
      <w:r w:rsidRPr="00121159">
        <w:rPr>
          <w:szCs w:val="20"/>
        </w:rPr>
        <w:t>Partida</w:t>
      </w:r>
      <w:r w:rsidR="00902829" w:rsidRPr="00121159">
        <w:rPr>
          <w:szCs w:val="20"/>
        </w:rPr>
        <w:t>(s) Adjudicada(s)</w:t>
      </w:r>
      <w:r w:rsidRPr="00121159">
        <w:rPr>
          <w:szCs w:val="20"/>
        </w:rPr>
        <w:t xml:space="preserve">, </w:t>
      </w:r>
      <w:r w:rsidR="005D10BF" w:rsidRPr="00121159">
        <w:rPr>
          <w:szCs w:val="20"/>
        </w:rPr>
        <w:t>conforme</w:t>
      </w:r>
      <w:r w:rsidRPr="00121159">
        <w:rPr>
          <w:szCs w:val="20"/>
        </w:rPr>
        <w:t xml:space="preserve"> al </w:t>
      </w:r>
      <w:r w:rsidRPr="00121159">
        <w:rPr>
          <w:b/>
          <w:szCs w:val="20"/>
        </w:rPr>
        <w:t>Anexo T12 “Laboratorios Alternos”</w:t>
      </w:r>
      <w:r w:rsidRPr="00121159">
        <w:rPr>
          <w:szCs w:val="20"/>
        </w:rPr>
        <w:t xml:space="preserve">, logística y pormenores técnicos al Jefe o Encargado del Laboratorio Clínico </w:t>
      </w:r>
      <w:r w:rsidR="00E73102" w:rsidRPr="00121159">
        <w:rPr>
          <w:szCs w:val="20"/>
        </w:rPr>
        <w:t xml:space="preserve">con </w:t>
      </w:r>
      <w:r w:rsidRPr="00121159">
        <w:rPr>
          <w:szCs w:val="20"/>
        </w:rPr>
        <w:t xml:space="preserve">la siguiente </w:t>
      </w:r>
      <w:r w:rsidRPr="00121159">
        <w:rPr>
          <w:b/>
          <w:szCs w:val="20"/>
        </w:rPr>
        <w:t>documentación</w:t>
      </w:r>
      <w:r w:rsidRPr="00121159">
        <w:rPr>
          <w:szCs w:val="20"/>
        </w:rPr>
        <w:t>:</w:t>
      </w:r>
    </w:p>
    <w:p w14:paraId="4ED9DC2D" w14:textId="77777777" w:rsidR="00D33E82" w:rsidRPr="00121159" w:rsidRDefault="00D33E82" w:rsidP="00903157">
      <w:pPr>
        <w:pStyle w:val="Prrafodelista"/>
        <w:numPr>
          <w:ilvl w:val="0"/>
          <w:numId w:val="22"/>
        </w:numPr>
        <w:rPr>
          <w:szCs w:val="20"/>
        </w:rPr>
      </w:pPr>
      <w:r w:rsidRPr="00121159">
        <w:rPr>
          <w:szCs w:val="20"/>
        </w:rPr>
        <w:t>Datos de identificación del laboratorio (nombre, dirección, teléfono y el nombre del encargado o responsable del laboratorio).</w:t>
      </w:r>
    </w:p>
    <w:p w14:paraId="16E091C0" w14:textId="77777777" w:rsidR="00D33E82" w:rsidRPr="00121159" w:rsidRDefault="00D33E82" w:rsidP="00903157">
      <w:pPr>
        <w:pStyle w:val="Prrafodelista"/>
        <w:numPr>
          <w:ilvl w:val="0"/>
          <w:numId w:val="22"/>
        </w:numPr>
        <w:rPr>
          <w:szCs w:val="20"/>
        </w:rPr>
      </w:pPr>
      <w:r w:rsidRPr="00121159">
        <w:rPr>
          <w:szCs w:val="20"/>
        </w:rPr>
        <w:t xml:space="preserve">Copia simple </w:t>
      </w:r>
      <w:r w:rsidR="00902829" w:rsidRPr="00121159">
        <w:rPr>
          <w:szCs w:val="20"/>
        </w:rPr>
        <w:t xml:space="preserve">de </w:t>
      </w:r>
      <w:r w:rsidRPr="00121159">
        <w:rPr>
          <w:szCs w:val="20"/>
        </w:rPr>
        <w:t>Aviso de Funcionamiento y Responsable Sanitario</w:t>
      </w:r>
      <w:r w:rsidR="00902829" w:rsidRPr="00121159">
        <w:rPr>
          <w:szCs w:val="20"/>
        </w:rPr>
        <w:t xml:space="preserve"> del(los) Laboratorio(s) Alterno(s)</w:t>
      </w:r>
      <w:r w:rsidRPr="00121159">
        <w:rPr>
          <w:szCs w:val="20"/>
        </w:rPr>
        <w:t>.</w:t>
      </w:r>
    </w:p>
    <w:p w14:paraId="40443FB4" w14:textId="77777777" w:rsidR="00D33E82" w:rsidRPr="00121159" w:rsidRDefault="00D33E82" w:rsidP="00903157">
      <w:pPr>
        <w:pStyle w:val="Prrafodelista"/>
        <w:numPr>
          <w:ilvl w:val="0"/>
          <w:numId w:val="22"/>
        </w:numPr>
        <w:rPr>
          <w:szCs w:val="20"/>
        </w:rPr>
      </w:pPr>
      <w:r w:rsidRPr="00121159">
        <w:rPr>
          <w:szCs w:val="20"/>
        </w:rPr>
        <w:t>Plan de Trabajo por cada Laboratorio Alterno propuesto, en el cual mencionen su metodología de trabajo, listado de equipos analizadores con su marca y modelo</w:t>
      </w:r>
      <w:r w:rsidR="00F97C02" w:rsidRPr="00121159">
        <w:rPr>
          <w:szCs w:val="20"/>
        </w:rPr>
        <w:t>.</w:t>
      </w:r>
    </w:p>
    <w:p w14:paraId="154CA4C6" w14:textId="77777777" w:rsidR="00D33E82" w:rsidRPr="00121159" w:rsidRDefault="00D33E82" w:rsidP="00903157">
      <w:pPr>
        <w:pStyle w:val="Prrafodelista"/>
        <w:numPr>
          <w:ilvl w:val="0"/>
          <w:numId w:val="22"/>
        </w:numPr>
        <w:rPr>
          <w:szCs w:val="20"/>
        </w:rPr>
      </w:pPr>
      <w:r w:rsidRPr="00121159">
        <w:rPr>
          <w:szCs w:val="20"/>
        </w:rPr>
        <w:t>Copia simple de los certificados de cumplimiento de Programa de Control de Calidad Externo.</w:t>
      </w:r>
    </w:p>
    <w:p w14:paraId="385A053D" w14:textId="77777777" w:rsidR="00D33E82" w:rsidRPr="00121159" w:rsidRDefault="00D33E82" w:rsidP="00D33E82">
      <w:pPr>
        <w:ind w:left="426"/>
        <w:rPr>
          <w:szCs w:val="20"/>
        </w:rPr>
      </w:pPr>
      <w:r w:rsidRPr="00121159">
        <w:rPr>
          <w:szCs w:val="20"/>
        </w:rPr>
        <w:t xml:space="preserve">Así mismo, deberá contemplar el licitante adjudicado para los Laboratorios Alternos propuestos en el Anexo T12 “Laboratorios Alternos”, que la recepción, embalaje, traslado de </w:t>
      </w:r>
      <w:r w:rsidRPr="00121159">
        <w:rPr>
          <w:szCs w:val="20"/>
        </w:rPr>
        <w:lastRenderedPageBreak/>
        <w:t xml:space="preserve">muestras y procesamiento de estudios, se envíen y </w:t>
      </w:r>
      <w:r w:rsidRPr="00121159">
        <w:rPr>
          <w:b/>
          <w:szCs w:val="20"/>
        </w:rPr>
        <w:t>entreguen los resultados de exámenes de rutina a más tardar en 24 horas y para exámenes de urgencias a más tardar en 4 (cuatro) horas</w:t>
      </w:r>
      <w:r w:rsidRPr="00121159">
        <w:rPr>
          <w:szCs w:val="20"/>
        </w:rPr>
        <w:t xml:space="preserve">, e </w:t>
      </w:r>
      <w:r w:rsidRPr="00121159">
        <w:rPr>
          <w:b/>
          <w:szCs w:val="20"/>
        </w:rPr>
        <w:t>incluir en el sistema de información el resultado</w:t>
      </w:r>
      <w:r w:rsidRPr="00121159">
        <w:rPr>
          <w:szCs w:val="20"/>
        </w:rPr>
        <w:t xml:space="preserve"> de los estudios de la Unidad Médica solicitante, esto por cuenta y riesgo del Licitante Adjudicado sin costo adicional para el Instituto.</w:t>
      </w:r>
    </w:p>
    <w:p w14:paraId="7087CFAC" w14:textId="77777777" w:rsidR="00F97C02" w:rsidRPr="00121159" w:rsidRDefault="00F97C02" w:rsidP="00F97C02">
      <w:pPr>
        <w:suppressAutoHyphens/>
        <w:spacing w:after="0"/>
        <w:ind w:left="426"/>
        <w:rPr>
          <w:rFonts w:eastAsia="Times New Roman" w:cs="Arial"/>
          <w:bCs/>
          <w:color w:val="000000"/>
          <w:szCs w:val="20"/>
          <w:lang w:eastAsia="ar-SA"/>
        </w:rPr>
      </w:pPr>
      <w:r w:rsidRPr="00121159">
        <w:rPr>
          <w:szCs w:val="20"/>
          <w:lang w:eastAsia="ar-SA"/>
        </w:rPr>
        <w:t xml:space="preserve">Entrega de resultados: </w:t>
      </w:r>
      <w:r w:rsidR="00E73102" w:rsidRPr="00121159">
        <w:rPr>
          <w:szCs w:val="20"/>
          <w:lang w:eastAsia="ar-SA"/>
        </w:rPr>
        <w:t>Inmediatamente después de entregar las muestras que serán enviadas al Laboratorio Alterno, e</w:t>
      </w:r>
      <w:r w:rsidRPr="00121159">
        <w:rPr>
          <w:rFonts w:eastAsia="Times New Roman" w:cs="Arial"/>
          <w:szCs w:val="20"/>
          <w:lang w:eastAsia="ar-SA"/>
        </w:rPr>
        <w:t xml:space="preserve">l Licitante adjudicado tiene hasta </w:t>
      </w:r>
      <w:r w:rsidRPr="00121159">
        <w:rPr>
          <w:rFonts w:eastAsia="Times New Roman" w:cs="Arial"/>
          <w:b/>
          <w:szCs w:val="20"/>
          <w:lang w:eastAsia="ar-SA"/>
        </w:rPr>
        <w:t>24 horas</w:t>
      </w:r>
      <w:r w:rsidRPr="00121159">
        <w:rPr>
          <w:rFonts w:eastAsia="Times New Roman" w:cs="Arial"/>
          <w:szCs w:val="20"/>
          <w:lang w:eastAsia="ar-SA"/>
        </w:rPr>
        <w:t xml:space="preserve"> para entregar resultados de los estudios procesados en los Laboratorios Alternos y </w:t>
      </w:r>
      <w:r w:rsidRPr="00121159">
        <w:rPr>
          <w:rFonts w:eastAsia="Batang" w:cs="Arial"/>
          <w:color w:val="000000"/>
          <w:szCs w:val="20"/>
          <w:lang w:eastAsia="ar-SA"/>
        </w:rPr>
        <w:t xml:space="preserve">para exámenes de </w:t>
      </w:r>
      <w:r w:rsidRPr="00121159">
        <w:rPr>
          <w:rFonts w:eastAsia="Times New Roman" w:cs="Arial"/>
          <w:bCs/>
          <w:color w:val="000000"/>
          <w:szCs w:val="20"/>
          <w:lang w:eastAsia="ar-SA"/>
        </w:rPr>
        <w:t xml:space="preserve">urgencias a más tardar en </w:t>
      </w:r>
      <w:r w:rsidRPr="00121159">
        <w:rPr>
          <w:rFonts w:eastAsia="Times New Roman" w:cs="Arial"/>
          <w:b/>
          <w:bCs/>
          <w:color w:val="000000"/>
          <w:szCs w:val="20"/>
          <w:lang w:eastAsia="ar-SA"/>
        </w:rPr>
        <w:t>4 horas</w:t>
      </w:r>
      <w:r w:rsidRPr="00121159">
        <w:rPr>
          <w:rFonts w:eastAsia="Batang" w:cs="Arial"/>
          <w:color w:val="000000"/>
          <w:szCs w:val="20"/>
          <w:lang w:eastAsia="ar-SA"/>
        </w:rPr>
        <w:t xml:space="preserve">, debiendo entregar los resultados en ambos casos, en el sistema de información de la Unidad Médica solicitante </w:t>
      </w:r>
      <w:r w:rsidRPr="00121159">
        <w:rPr>
          <w:rFonts w:eastAsia="Batang" w:cs="Arial"/>
          <w:szCs w:val="20"/>
          <w:lang w:eastAsia="ar-SA"/>
        </w:rPr>
        <w:t xml:space="preserve">por cuenta y riesgo del </w:t>
      </w:r>
      <w:r w:rsidRPr="00121159">
        <w:rPr>
          <w:rFonts w:eastAsia="Times New Roman" w:cs="Arial"/>
          <w:bCs/>
          <w:color w:val="000000"/>
          <w:szCs w:val="20"/>
          <w:lang w:eastAsia="ar-SA"/>
        </w:rPr>
        <w:t>Licitante Adjudicado sin costo adicional para el Instituto.</w:t>
      </w:r>
    </w:p>
    <w:p w14:paraId="2536E383" w14:textId="77777777" w:rsidR="007C1A85" w:rsidRPr="00121159" w:rsidRDefault="007C1A85" w:rsidP="00D33E82">
      <w:pPr>
        <w:ind w:left="426"/>
        <w:rPr>
          <w:szCs w:val="20"/>
          <w:lang w:eastAsia="ar-SA"/>
        </w:rPr>
      </w:pPr>
    </w:p>
    <w:p w14:paraId="45C2CCF7" w14:textId="77777777" w:rsidR="00DE158F" w:rsidRPr="00121159" w:rsidRDefault="00DE158F" w:rsidP="00376BAD">
      <w:pPr>
        <w:pStyle w:val="Prrafodelista"/>
        <w:numPr>
          <w:ilvl w:val="0"/>
          <w:numId w:val="2"/>
        </w:numPr>
        <w:rPr>
          <w:caps/>
          <w:szCs w:val="20"/>
          <w:lang w:eastAsia="ar-SA"/>
        </w:rPr>
      </w:pPr>
      <w:r w:rsidRPr="00121159">
        <w:rPr>
          <w:caps/>
          <w:szCs w:val="20"/>
          <w:lang w:eastAsia="ar-SA"/>
        </w:rPr>
        <w:t xml:space="preserve">LABORATORIOS DE REFERENCIA. </w:t>
      </w:r>
    </w:p>
    <w:p w14:paraId="5D3DF84B" w14:textId="77777777" w:rsidR="00160F45" w:rsidRPr="00121159" w:rsidRDefault="00160F45" w:rsidP="00160F45">
      <w:pPr>
        <w:pStyle w:val="Sangradetextonormal"/>
        <w:autoSpaceDE w:val="0"/>
        <w:spacing w:after="200"/>
        <w:ind w:left="426"/>
        <w:outlineLvl w:val="0"/>
        <w:rPr>
          <w:rFonts w:cs="Arial"/>
          <w:szCs w:val="20"/>
        </w:rPr>
      </w:pPr>
      <w:r w:rsidRPr="00121159">
        <w:rPr>
          <w:b/>
          <w:szCs w:val="20"/>
          <w:lang w:eastAsia="ar-SA"/>
        </w:rPr>
        <w:t>Para las Partidas 1 a 59 (excepto Partidas 60 a 63)</w:t>
      </w:r>
      <w:r w:rsidRPr="00121159">
        <w:rPr>
          <w:szCs w:val="20"/>
          <w:lang w:eastAsia="ar-SA"/>
        </w:rPr>
        <w:t xml:space="preserve">. </w:t>
      </w:r>
      <w:r w:rsidRPr="00121159">
        <w:rPr>
          <w:rFonts w:cs="Arial"/>
          <w:szCs w:val="20"/>
        </w:rPr>
        <w:t xml:space="preserve">Para los estudios del grupo de </w:t>
      </w:r>
      <w:r w:rsidRPr="00121159">
        <w:rPr>
          <w:rFonts w:cs="Arial"/>
          <w:b/>
          <w:szCs w:val="20"/>
        </w:rPr>
        <w:t>“Estudios Especiales”,</w:t>
      </w:r>
      <w:r w:rsidRPr="00121159">
        <w:rPr>
          <w:rFonts w:cs="Arial"/>
          <w:szCs w:val="20"/>
        </w:rPr>
        <w:t xml:space="preserve"> los </w:t>
      </w:r>
      <w:r w:rsidRPr="00121159">
        <w:rPr>
          <w:rFonts w:cs="Arial"/>
          <w:b/>
          <w:szCs w:val="20"/>
        </w:rPr>
        <w:t xml:space="preserve">estudios de bajo requerimiento </w:t>
      </w:r>
      <w:r w:rsidRPr="00121159">
        <w:rPr>
          <w:rFonts w:cs="Arial"/>
          <w:szCs w:val="20"/>
        </w:rPr>
        <w:t xml:space="preserve">y </w:t>
      </w:r>
      <w:r w:rsidRPr="00121159">
        <w:rPr>
          <w:rFonts w:cs="Arial"/>
          <w:b/>
          <w:szCs w:val="20"/>
        </w:rPr>
        <w:t>los que no se puedan procesar en los equipos instalados</w:t>
      </w:r>
      <w:r w:rsidRPr="00121159">
        <w:rPr>
          <w:rFonts w:cs="Arial"/>
          <w:szCs w:val="20"/>
        </w:rPr>
        <w:t>, el licitante deberá considerar en su oferta la lista de laboratorios de referencia en donde se procesarán utilizando el</w:t>
      </w:r>
      <w:r w:rsidR="00221154" w:rsidRPr="00121159">
        <w:rPr>
          <w:rFonts w:cs="Arial"/>
          <w:szCs w:val="20"/>
        </w:rPr>
        <w:t xml:space="preserve"> </w:t>
      </w:r>
      <w:r w:rsidR="002B2088" w:rsidRPr="00121159">
        <w:rPr>
          <w:rFonts w:cs="Arial"/>
          <w:b/>
          <w:szCs w:val="20"/>
        </w:rPr>
        <w:t>Anexo T13</w:t>
      </w:r>
      <w:r w:rsidRPr="00121159">
        <w:rPr>
          <w:rFonts w:cs="Arial"/>
          <w:b/>
          <w:szCs w:val="20"/>
        </w:rPr>
        <w:t xml:space="preserve"> “Laboratorios de Referencia”</w:t>
      </w:r>
      <w:r w:rsidRPr="00121159">
        <w:rPr>
          <w:rFonts w:cs="Arial"/>
          <w:szCs w:val="20"/>
        </w:rPr>
        <w:t>, la cual deberá formar parte de su Propuesta Técnica.</w:t>
      </w:r>
    </w:p>
    <w:p w14:paraId="2D6B49E9" w14:textId="77777777" w:rsidR="00160F45" w:rsidRPr="00121159" w:rsidRDefault="00160F45" w:rsidP="00160F45">
      <w:pPr>
        <w:ind w:left="426"/>
        <w:rPr>
          <w:rFonts w:cs="Arial"/>
          <w:szCs w:val="20"/>
        </w:rPr>
      </w:pPr>
      <w:r w:rsidRPr="00121159">
        <w:rPr>
          <w:rFonts w:cs="Arial"/>
          <w:szCs w:val="20"/>
        </w:rPr>
        <w:t>El Licitante adjudicado deberá entregar en la presentación del SMI de ELC, logística y pormenores técnicos al Jefe o Encargado del Servicio de Laboratorio Clínico la siguiente documentación:</w:t>
      </w:r>
    </w:p>
    <w:p w14:paraId="07FF425E" w14:textId="77777777" w:rsidR="00160F45" w:rsidRPr="00121159" w:rsidRDefault="00160F45" w:rsidP="005D473F">
      <w:pPr>
        <w:pStyle w:val="Sangradetextonormal"/>
        <w:numPr>
          <w:ilvl w:val="0"/>
          <w:numId w:val="23"/>
        </w:numPr>
        <w:autoSpaceDE w:val="0"/>
        <w:spacing w:after="0"/>
        <w:ind w:left="1134" w:hanging="425"/>
        <w:outlineLvl w:val="0"/>
        <w:rPr>
          <w:rFonts w:cs="Arial"/>
          <w:color w:val="000000"/>
          <w:szCs w:val="20"/>
        </w:rPr>
      </w:pPr>
      <w:r w:rsidRPr="00121159">
        <w:rPr>
          <w:rFonts w:cs="Arial"/>
          <w:color w:val="000000"/>
          <w:szCs w:val="20"/>
        </w:rPr>
        <w:t>Razón Social, dirección y nombre del responsable sanitario del Laboratorio.</w:t>
      </w:r>
    </w:p>
    <w:p w14:paraId="66A1D801" w14:textId="77777777" w:rsidR="00160F45" w:rsidRPr="00121159" w:rsidRDefault="00160F45" w:rsidP="005D473F">
      <w:pPr>
        <w:pStyle w:val="Sangradetextonormal"/>
        <w:numPr>
          <w:ilvl w:val="0"/>
          <w:numId w:val="23"/>
        </w:numPr>
        <w:autoSpaceDE w:val="0"/>
        <w:spacing w:after="0"/>
        <w:ind w:left="1134" w:hanging="425"/>
        <w:outlineLvl w:val="0"/>
        <w:rPr>
          <w:rFonts w:cs="Arial"/>
          <w:color w:val="000000"/>
          <w:szCs w:val="20"/>
        </w:rPr>
      </w:pPr>
      <w:r w:rsidRPr="00121159">
        <w:rPr>
          <w:rFonts w:cs="Arial"/>
          <w:color w:val="000000"/>
          <w:szCs w:val="20"/>
        </w:rPr>
        <w:t>Copias simples del aviso de funcionamiento y del responsable sanitario vigentes del Laboratorio</w:t>
      </w:r>
    </w:p>
    <w:p w14:paraId="69E87F9E" w14:textId="77777777" w:rsidR="00160F45" w:rsidRPr="00121159" w:rsidRDefault="00160F45" w:rsidP="005D473F">
      <w:pPr>
        <w:pStyle w:val="Sangradetextonormal"/>
        <w:numPr>
          <w:ilvl w:val="0"/>
          <w:numId w:val="23"/>
        </w:numPr>
        <w:autoSpaceDE w:val="0"/>
        <w:spacing w:after="0"/>
        <w:ind w:left="1134" w:hanging="425"/>
        <w:outlineLvl w:val="0"/>
        <w:rPr>
          <w:rFonts w:cs="Arial"/>
          <w:color w:val="000000"/>
          <w:szCs w:val="20"/>
        </w:rPr>
      </w:pPr>
      <w:r w:rsidRPr="00121159">
        <w:rPr>
          <w:rFonts w:cs="Arial"/>
          <w:color w:val="000000"/>
          <w:szCs w:val="20"/>
        </w:rPr>
        <w:t xml:space="preserve">Copia simple del comprobante de la acreditación vigente de la ISO 15189: 2012 o la NMX-EC-15189-IMNC-2015, a nombre del laboratorio de referencia. </w:t>
      </w:r>
    </w:p>
    <w:p w14:paraId="1774C7C3" w14:textId="77777777" w:rsidR="00160F45" w:rsidRPr="00121159" w:rsidRDefault="00160F45" w:rsidP="005D473F">
      <w:pPr>
        <w:pStyle w:val="Sangradetextonormal"/>
        <w:numPr>
          <w:ilvl w:val="0"/>
          <w:numId w:val="23"/>
        </w:numPr>
        <w:autoSpaceDE w:val="0"/>
        <w:spacing w:after="0"/>
        <w:ind w:left="1134" w:hanging="425"/>
        <w:outlineLvl w:val="0"/>
        <w:rPr>
          <w:rFonts w:cs="Arial"/>
          <w:color w:val="000000"/>
          <w:szCs w:val="20"/>
        </w:rPr>
      </w:pPr>
      <w:r w:rsidRPr="00121159">
        <w:rPr>
          <w:rFonts w:cs="Arial"/>
          <w:color w:val="000000"/>
          <w:szCs w:val="20"/>
        </w:rPr>
        <w:t>Lista de estudios que procesará en los Laboratorios de referencia con los tiempos de procesamiento.</w:t>
      </w:r>
    </w:p>
    <w:p w14:paraId="762044E0" w14:textId="77777777" w:rsidR="00160F45" w:rsidRPr="00121159" w:rsidRDefault="00160F45" w:rsidP="005D473F">
      <w:pPr>
        <w:pStyle w:val="Sangradetextonormal"/>
        <w:numPr>
          <w:ilvl w:val="0"/>
          <w:numId w:val="23"/>
        </w:numPr>
        <w:autoSpaceDE w:val="0"/>
        <w:spacing w:after="0"/>
        <w:ind w:left="1134" w:hanging="425"/>
        <w:outlineLvl w:val="0"/>
        <w:rPr>
          <w:rFonts w:cs="Arial"/>
          <w:color w:val="000000"/>
          <w:szCs w:val="20"/>
        </w:rPr>
      </w:pPr>
      <w:r w:rsidRPr="00121159">
        <w:rPr>
          <w:rFonts w:cs="Arial"/>
          <w:color w:val="000000"/>
          <w:szCs w:val="20"/>
        </w:rPr>
        <w:t>Logística que tendrá para el embalaje y envió de muestras.</w:t>
      </w:r>
    </w:p>
    <w:p w14:paraId="4EFF38B0" w14:textId="77777777" w:rsidR="00160F45" w:rsidRPr="00121159" w:rsidRDefault="00735D33" w:rsidP="005D473F">
      <w:pPr>
        <w:numPr>
          <w:ilvl w:val="0"/>
          <w:numId w:val="23"/>
        </w:numPr>
        <w:suppressAutoHyphens/>
        <w:autoSpaceDE w:val="0"/>
        <w:spacing w:after="0" w:line="276" w:lineRule="auto"/>
        <w:ind w:left="1134" w:hanging="425"/>
        <w:outlineLvl w:val="0"/>
        <w:rPr>
          <w:rFonts w:cs="Arial"/>
          <w:noProof/>
          <w:szCs w:val="20"/>
        </w:rPr>
      </w:pPr>
      <w:r w:rsidRPr="00121159">
        <w:rPr>
          <w:rFonts w:cs="Arial"/>
          <w:noProof/>
          <w:szCs w:val="20"/>
        </w:rPr>
        <w:t>Constancia de inscripción a un</w:t>
      </w:r>
      <w:r w:rsidR="00160F45" w:rsidRPr="00121159">
        <w:rPr>
          <w:rFonts w:cs="Arial"/>
          <w:noProof/>
          <w:szCs w:val="20"/>
        </w:rPr>
        <w:t xml:space="preserve"> programa de Control de Calidad Externo</w:t>
      </w:r>
      <w:r w:rsidRPr="00121159">
        <w:rPr>
          <w:rFonts w:cs="Arial"/>
          <w:noProof/>
          <w:szCs w:val="20"/>
        </w:rPr>
        <w:t xml:space="preserve"> para los estudios que se procesarán en ese laboratorio</w:t>
      </w:r>
      <w:r w:rsidR="00160F45" w:rsidRPr="00121159">
        <w:rPr>
          <w:rFonts w:cs="Arial"/>
          <w:noProof/>
          <w:szCs w:val="20"/>
        </w:rPr>
        <w:t>.</w:t>
      </w:r>
    </w:p>
    <w:p w14:paraId="302EA6C2" w14:textId="77777777" w:rsidR="002875C7" w:rsidRPr="00121159" w:rsidRDefault="002875C7" w:rsidP="002875C7">
      <w:pPr>
        <w:suppressAutoHyphens/>
        <w:autoSpaceDE w:val="0"/>
        <w:spacing w:after="0" w:line="276" w:lineRule="auto"/>
        <w:outlineLvl w:val="0"/>
        <w:rPr>
          <w:rFonts w:cs="Arial"/>
          <w:noProof/>
          <w:szCs w:val="20"/>
        </w:rPr>
      </w:pPr>
    </w:p>
    <w:p w14:paraId="08C02CC2" w14:textId="77777777" w:rsidR="002875C7" w:rsidRPr="00121159" w:rsidRDefault="002875C7" w:rsidP="002875C7">
      <w:pPr>
        <w:suppressAutoHyphens/>
        <w:spacing w:after="0"/>
        <w:ind w:left="426"/>
        <w:rPr>
          <w:rFonts w:eastAsia="Times New Roman" w:cs="Arial"/>
          <w:bCs/>
          <w:color w:val="000000"/>
          <w:szCs w:val="20"/>
          <w:lang w:eastAsia="ar-SA"/>
        </w:rPr>
      </w:pPr>
      <w:r w:rsidRPr="00121159">
        <w:rPr>
          <w:szCs w:val="20"/>
          <w:lang w:eastAsia="ar-SA"/>
        </w:rPr>
        <w:t>Entrega de resultados: conforme a los días de proceso estipulados para cada Laboratorio de Referencia, e</w:t>
      </w:r>
      <w:r w:rsidRPr="00121159">
        <w:rPr>
          <w:rFonts w:eastAsia="Times New Roman" w:cs="Arial"/>
          <w:szCs w:val="20"/>
          <w:lang w:eastAsia="ar-SA"/>
        </w:rPr>
        <w:t xml:space="preserve">l Licitante adjudicado tiene hasta </w:t>
      </w:r>
      <w:r w:rsidRPr="00121159">
        <w:rPr>
          <w:rFonts w:eastAsia="Times New Roman" w:cs="Arial"/>
          <w:b/>
          <w:szCs w:val="20"/>
          <w:lang w:eastAsia="ar-SA"/>
        </w:rPr>
        <w:t>24 horas</w:t>
      </w:r>
      <w:r w:rsidRPr="00121159">
        <w:rPr>
          <w:rFonts w:eastAsia="Times New Roman" w:cs="Arial"/>
          <w:szCs w:val="20"/>
          <w:lang w:eastAsia="ar-SA"/>
        </w:rPr>
        <w:t xml:space="preserve"> para entregar resultados de los estudios </w:t>
      </w:r>
      <w:r w:rsidRPr="00121159">
        <w:rPr>
          <w:rFonts w:eastAsia="Batang" w:cs="Arial"/>
          <w:color w:val="000000"/>
          <w:szCs w:val="20"/>
          <w:lang w:eastAsia="ar-SA"/>
        </w:rPr>
        <w:t xml:space="preserve">en el sistema de información de la Unidad Médica solicitante </w:t>
      </w:r>
      <w:r w:rsidRPr="00121159">
        <w:rPr>
          <w:rFonts w:eastAsia="Batang" w:cs="Arial"/>
          <w:szCs w:val="20"/>
          <w:lang w:eastAsia="ar-SA"/>
        </w:rPr>
        <w:t xml:space="preserve">por cuenta y riesgo del </w:t>
      </w:r>
      <w:r w:rsidRPr="00121159">
        <w:rPr>
          <w:rFonts w:eastAsia="Times New Roman" w:cs="Arial"/>
          <w:bCs/>
          <w:color w:val="000000"/>
          <w:szCs w:val="20"/>
          <w:lang w:eastAsia="ar-SA"/>
        </w:rPr>
        <w:t>Licitante Adjudicado sin costo adicional para el Instituto.</w:t>
      </w:r>
    </w:p>
    <w:p w14:paraId="4F81BE81" w14:textId="77777777" w:rsidR="002875C7" w:rsidRPr="00121159" w:rsidRDefault="002875C7" w:rsidP="002875C7">
      <w:pPr>
        <w:suppressAutoHyphens/>
        <w:autoSpaceDE w:val="0"/>
        <w:spacing w:after="0" w:line="276" w:lineRule="auto"/>
        <w:outlineLvl w:val="0"/>
        <w:rPr>
          <w:rFonts w:cs="Arial"/>
          <w:noProof/>
          <w:szCs w:val="20"/>
        </w:rPr>
      </w:pPr>
    </w:p>
    <w:p w14:paraId="3F764543" w14:textId="77777777" w:rsidR="00DE158F" w:rsidRPr="00121159" w:rsidRDefault="00DE158F" w:rsidP="00DE158F">
      <w:pPr>
        <w:rPr>
          <w:caps/>
          <w:szCs w:val="20"/>
          <w:lang w:eastAsia="ar-SA"/>
        </w:rPr>
      </w:pPr>
    </w:p>
    <w:p w14:paraId="374BF27B" w14:textId="77777777" w:rsidR="00F1230C" w:rsidRPr="00121159" w:rsidRDefault="00F1230C" w:rsidP="00376BAD">
      <w:pPr>
        <w:pStyle w:val="Prrafodelista"/>
        <w:numPr>
          <w:ilvl w:val="0"/>
          <w:numId w:val="2"/>
        </w:numPr>
        <w:rPr>
          <w:caps/>
          <w:szCs w:val="20"/>
          <w:lang w:eastAsia="ar-SA"/>
        </w:rPr>
      </w:pPr>
      <w:r w:rsidRPr="00121159">
        <w:rPr>
          <w:caps/>
          <w:szCs w:val="20"/>
          <w:lang w:eastAsia="ar-SA"/>
        </w:rPr>
        <w:t>Mantenimiento</w:t>
      </w:r>
      <w:r w:rsidR="00195D3E" w:rsidRPr="00121159">
        <w:rPr>
          <w:caps/>
          <w:szCs w:val="20"/>
          <w:lang w:eastAsia="ar-SA"/>
        </w:rPr>
        <w:t>s</w:t>
      </w:r>
      <w:r w:rsidRPr="00121159">
        <w:rPr>
          <w:caps/>
          <w:szCs w:val="20"/>
          <w:lang w:eastAsia="ar-SA"/>
        </w:rPr>
        <w:t xml:space="preserve">. </w:t>
      </w:r>
    </w:p>
    <w:p w14:paraId="77A23C09" w14:textId="77777777" w:rsidR="00D35374" w:rsidRPr="00121159" w:rsidRDefault="00160F45" w:rsidP="005E79D3">
      <w:pPr>
        <w:ind w:left="426"/>
        <w:rPr>
          <w:szCs w:val="20"/>
        </w:rPr>
      </w:pPr>
      <w:r w:rsidRPr="00121159">
        <w:rPr>
          <w:b/>
          <w:szCs w:val="20"/>
        </w:rPr>
        <w:lastRenderedPageBreak/>
        <w:t xml:space="preserve">Para todas las Partidas. </w:t>
      </w:r>
      <w:r w:rsidR="00D35374" w:rsidRPr="00121159">
        <w:rPr>
          <w:szCs w:val="20"/>
        </w:rPr>
        <w:t xml:space="preserve">El </w:t>
      </w:r>
      <w:r w:rsidR="00BD0C92" w:rsidRPr="00121159">
        <w:rPr>
          <w:szCs w:val="20"/>
        </w:rPr>
        <w:t>Licitante Adjudicado</w:t>
      </w:r>
      <w:r w:rsidR="00D35374" w:rsidRPr="00121159">
        <w:rPr>
          <w:szCs w:val="20"/>
        </w:rPr>
        <w:t xml:space="preserve"> </w:t>
      </w:r>
      <w:r w:rsidR="00434189" w:rsidRPr="00121159">
        <w:rPr>
          <w:szCs w:val="20"/>
        </w:rPr>
        <w:t>a cada Partida</w:t>
      </w:r>
      <w:r w:rsidR="00D35374" w:rsidRPr="00121159">
        <w:rPr>
          <w:szCs w:val="20"/>
        </w:rPr>
        <w:t xml:space="preserve">, </w:t>
      </w:r>
      <w:r w:rsidR="009C61D0" w:rsidRPr="00121159">
        <w:rPr>
          <w:szCs w:val="20"/>
        </w:rPr>
        <w:t>deberá realizar</w:t>
      </w:r>
      <w:r w:rsidR="00D35374" w:rsidRPr="00121159">
        <w:rPr>
          <w:szCs w:val="20"/>
        </w:rPr>
        <w:t xml:space="preserve"> los </w:t>
      </w:r>
      <w:r w:rsidR="00D35374" w:rsidRPr="00121159">
        <w:rPr>
          <w:b/>
          <w:bCs/>
          <w:szCs w:val="20"/>
        </w:rPr>
        <w:t>mantenimientos preventivos y correctivos a la totalidad de los equipos</w:t>
      </w:r>
      <w:r w:rsidR="00D35374" w:rsidRPr="00121159">
        <w:rPr>
          <w:szCs w:val="20"/>
        </w:rPr>
        <w:t xml:space="preserve"> instalados, sin costo adicional al </w:t>
      </w:r>
      <w:r w:rsidR="00C944A4" w:rsidRPr="00121159">
        <w:rPr>
          <w:szCs w:val="20"/>
        </w:rPr>
        <w:t>Instituto</w:t>
      </w:r>
      <w:r w:rsidR="00D35374" w:rsidRPr="00121159">
        <w:rPr>
          <w:szCs w:val="20"/>
        </w:rPr>
        <w:t xml:space="preserve"> durante la vigencia de la prestación del servicio, con la finalidad de mantenerlos en óptimas condiciones, </w:t>
      </w:r>
      <w:r w:rsidR="00434189" w:rsidRPr="00121159">
        <w:rPr>
          <w:szCs w:val="20"/>
        </w:rPr>
        <w:t>garantizando la</w:t>
      </w:r>
      <w:r w:rsidR="00D35374" w:rsidRPr="00121159">
        <w:rPr>
          <w:szCs w:val="20"/>
        </w:rPr>
        <w:t xml:space="preserve"> prestación del servicio de manera ininterrumpida.</w:t>
      </w:r>
    </w:p>
    <w:p w14:paraId="25E61FEE" w14:textId="77777777" w:rsidR="00D35374" w:rsidRPr="00121159" w:rsidRDefault="00434189" w:rsidP="005E79D3">
      <w:pPr>
        <w:ind w:left="426"/>
        <w:rPr>
          <w:szCs w:val="20"/>
        </w:rPr>
      </w:pPr>
      <w:r w:rsidRPr="00121159">
        <w:rPr>
          <w:szCs w:val="20"/>
        </w:rPr>
        <w:t>Los</w:t>
      </w:r>
      <w:r w:rsidR="00D35374" w:rsidRPr="00121159">
        <w:rPr>
          <w:szCs w:val="20"/>
        </w:rPr>
        <w:t xml:space="preserve"> mantenimiento</w:t>
      </w:r>
      <w:r w:rsidRPr="00121159">
        <w:rPr>
          <w:szCs w:val="20"/>
        </w:rPr>
        <w:t>s</w:t>
      </w:r>
      <w:r w:rsidR="00D35374" w:rsidRPr="00121159">
        <w:rPr>
          <w:szCs w:val="20"/>
        </w:rPr>
        <w:t xml:space="preserve"> preventivo</w:t>
      </w:r>
      <w:r w:rsidRPr="00121159">
        <w:rPr>
          <w:szCs w:val="20"/>
        </w:rPr>
        <w:t>s</w:t>
      </w:r>
      <w:r w:rsidR="00D35374" w:rsidRPr="00121159">
        <w:rPr>
          <w:szCs w:val="20"/>
        </w:rPr>
        <w:t xml:space="preserve"> y </w:t>
      </w:r>
      <w:r w:rsidR="00416768" w:rsidRPr="00121159">
        <w:rPr>
          <w:szCs w:val="20"/>
        </w:rPr>
        <w:t>correctivos</w:t>
      </w:r>
      <w:r w:rsidR="00D35374" w:rsidRPr="00121159">
        <w:rPr>
          <w:szCs w:val="20"/>
        </w:rPr>
        <w:t xml:space="preserve"> deberá</w:t>
      </w:r>
      <w:r w:rsidRPr="00121159">
        <w:rPr>
          <w:szCs w:val="20"/>
        </w:rPr>
        <w:t>n</w:t>
      </w:r>
      <w:r w:rsidR="00D35374" w:rsidRPr="00121159">
        <w:rPr>
          <w:szCs w:val="20"/>
        </w:rPr>
        <w:t xml:space="preserve"> conside</w:t>
      </w:r>
      <w:r w:rsidR="007C1A85" w:rsidRPr="00121159">
        <w:rPr>
          <w:szCs w:val="20"/>
        </w:rPr>
        <w:t>rar mano de obra especializada</w:t>
      </w:r>
      <w:r w:rsidR="00D35374" w:rsidRPr="00121159">
        <w:rPr>
          <w:szCs w:val="20"/>
        </w:rPr>
        <w:t xml:space="preserve">, refacciones originales, </w:t>
      </w:r>
      <w:r w:rsidRPr="00121159">
        <w:rPr>
          <w:szCs w:val="20"/>
        </w:rPr>
        <w:t>insumos</w:t>
      </w:r>
      <w:r w:rsidR="00D35374" w:rsidRPr="00121159">
        <w:rPr>
          <w:szCs w:val="20"/>
        </w:rPr>
        <w:t xml:space="preserve"> y demás actividades que en su caso sean necesarias para la correcta operación de los equipos involucrados y de la interfaz de los equipos analizadore</w:t>
      </w:r>
      <w:r w:rsidR="007C1A85" w:rsidRPr="00121159">
        <w:rPr>
          <w:szCs w:val="20"/>
        </w:rPr>
        <w:t>s con el sistema de información</w:t>
      </w:r>
      <w:r w:rsidR="00D35374" w:rsidRPr="00121159">
        <w:rPr>
          <w:szCs w:val="20"/>
        </w:rPr>
        <w:t>.</w:t>
      </w:r>
    </w:p>
    <w:p w14:paraId="0863AE47" w14:textId="77777777" w:rsidR="00D35374" w:rsidRPr="00121159" w:rsidRDefault="00D35374" w:rsidP="00B1054C">
      <w:pPr>
        <w:pStyle w:val="Prrafodelista"/>
        <w:numPr>
          <w:ilvl w:val="0"/>
          <w:numId w:val="15"/>
        </w:numPr>
        <w:ind w:left="426" w:hanging="284"/>
        <w:rPr>
          <w:b/>
          <w:szCs w:val="20"/>
        </w:rPr>
      </w:pPr>
      <w:bookmarkStart w:id="2" w:name="_Toc485297346"/>
      <w:r w:rsidRPr="00121159">
        <w:rPr>
          <w:b/>
          <w:szCs w:val="20"/>
        </w:rPr>
        <w:t>Mantenimiento Preventivo</w:t>
      </w:r>
      <w:bookmarkEnd w:id="2"/>
    </w:p>
    <w:p w14:paraId="732191D6" w14:textId="77777777" w:rsidR="00B1054C" w:rsidRDefault="00B1054C" w:rsidP="00B1054C">
      <w:pPr>
        <w:ind w:left="426" w:hanging="426"/>
        <w:rPr>
          <w:bCs/>
          <w:szCs w:val="20"/>
        </w:rPr>
      </w:pPr>
      <w:r>
        <w:rPr>
          <w:bCs/>
          <w:szCs w:val="20"/>
        </w:rPr>
        <w:t xml:space="preserve">        </w:t>
      </w:r>
      <w:r w:rsidR="00D35374" w:rsidRPr="00121159">
        <w:rPr>
          <w:bCs/>
          <w:szCs w:val="20"/>
        </w:rPr>
        <w:t xml:space="preserve">El </w:t>
      </w:r>
      <w:r w:rsidR="00BD0C92" w:rsidRPr="00121159">
        <w:rPr>
          <w:bCs/>
          <w:szCs w:val="20"/>
        </w:rPr>
        <w:t>Licitante Adjudicado</w:t>
      </w:r>
      <w:r w:rsidR="00D35374" w:rsidRPr="00121159">
        <w:rPr>
          <w:bCs/>
          <w:szCs w:val="20"/>
        </w:rPr>
        <w:t xml:space="preserve"> a cada Partida, </w:t>
      </w:r>
      <w:r w:rsidR="005D4F44" w:rsidRPr="00121159">
        <w:rPr>
          <w:bCs/>
          <w:szCs w:val="20"/>
        </w:rPr>
        <w:t xml:space="preserve">a más tardar </w:t>
      </w:r>
      <w:r w:rsidR="006F7CEF" w:rsidRPr="00121159">
        <w:rPr>
          <w:bCs/>
          <w:szCs w:val="20"/>
        </w:rPr>
        <w:t xml:space="preserve">el </w:t>
      </w:r>
      <w:r w:rsidR="006F7CEF" w:rsidRPr="00121159">
        <w:rPr>
          <w:b/>
          <w:bCs/>
          <w:szCs w:val="20"/>
        </w:rPr>
        <w:t xml:space="preserve">día 90 </w:t>
      </w:r>
      <w:r w:rsidR="0059131E" w:rsidRPr="00121159">
        <w:rPr>
          <w:b/>
          <w:bCs/>
          <w:szCs w:val="20"/>
        </w:rPr>
        <w:t xml:space="preserve">(noventa) </w:t>
      </w:r>
      <w:r w:rsidR="006F7CEF" w:rsidRPr="00121159">
        <w:rPr>
          <w:b/>
          <w:bCs/>
          <w:szCs w:val="20"/>
        </w:rPr>
        <w:t>natural</w:t>
      </w:r>
      <w:r w:rsidR="006F7CEF" w:rsidRPr="00121159">
        <w:rPr>
          <w:bCs/>
          <w:szCs w:val="20"/>
        </w:rPr>
        <w:t xml:space="preserve"> </w:t>
      </w:r>
      <w:r w:rsidR="006A5CAA">
        <w:rPr>
          <w:bCs/>
          <w:szCs w:val="20"/>
        </w:rPr>
        <w:t>contado a partir del día natural siguiente de</w:t>
      </w:r>
      <w:r w:rsidR="00D35374" w:rsidRPr="00121159">
        <w:rPr>
          <w:bCs/>
          <w:szCs w:val="20"/>
        </w:rPr>
        <w:t xml:space="preserve"> la </w:t>
      </w:r>
      <w:r w:rsidR="005D4F44" w:rsidRPr="00121159">
        <w:rPr>
          <w:bCs/>
          <w:szCs w:val="20"/>
        </w:rPr>
        <w:t>emisión y notificación del fallo</w:t>
      </w:r>
      <w:r w:rsidR="00D35374" w:rsidRPr="00121159">
        <w:rPr>
          <w:bCs/>
          <w:szCs w:val="20"/>
        </w:rPr>
        <w:t xml:space="preserve"> </w:t>
      </w:r>
      <w:r w:rsidR="002875C7" w:rsidRPr="00121159">
        <w:rPr>
          <w:bCs/>
          <w:szCs w:val="20"/>
        </w:rPr>
        <w:t xml:space="preserve">y de manera </w:t>
      </w:r>
      <w:r w:rsidR="0088394D" w:rsidRPr="00121159">
        <w:rPr>
          <w:bCs/>
          <w:szCs w:val="20"/>
        </w:rPr>
        <w:t>anual</w:t>
      </w:r>
      <w:r w:rsidR="002875C7" w:rsidRPr="00121159">
        <w:rPr>
          <w:bCs/>
          <w:szCs w:val="20"/>
        </w:rPr>
        <w:t xml:space="preserve"> dentro de los </w:t>
      </w:r>
      <w:r w:rsidR="006A5CAA" w:rsidRPr="009130C9">
        <w:rPr>
          <w:b/>
          <w:szCs w:val="20"/>
        </w:rPr>
        <w:t xml:space="preserve">primeros </w:t>
      </w:r>
      <w:r w:rsidR="002875C7" w:rsidRPr="009130C9">
        <w:rPr>
          <w:b/>
          <w:szCs w:val="20"/>
        </w:rPr>
        <w:t>90 (</w:t>
      </w:r>
      <w:r w:rsidR="002875C7" w:rsidRPr="00121159">
        <w:rPr>
          <w:b/>
          <w:bCs/>
          <w:szCs w:val="20"/>
        </w:rPr>
        <w:t xml:space="preserve">noventa) días </w:t>
      </w:r>
      <w:r w:rsidR="0088394D" w:rsidRPr="00121159">
        <w:rPr>
          <w:b/>
          <w:bCs/>
          <w:szCs w:val="20"/>
        </w:rPr>
        <w:t>naturales</w:t>
      </w:r>
      <w:r w:rsidR="0088394D" w:rsidRPr="00121159">
        <w:rPr>
          <w:bCs/>
          <w:szCs w:val="20"/>
        </w:rPr>
        <w:t xml:space="preserve"> </w:t>
      </w:r>
      <w:r w:rsidR="002875C7" w:rsidRPr="00121159">
        <w:rPr>
          <w:bCs/>
          <w:szCs w:val="20"/>
        </w:rPr>
        <w:t xml:space="preserve">de </w:t>
      </w:r>
      <w:r w:rsidR="00946ECA" w:rsidRPr="00121159">
        <w:rPr>
          <w:bCs/>
          <w:szCs w:val="20"/>
        </w:rPr>
        <w:t>cada</w:t>
      </w:r>
      <w:r w:rsidR="002875C7" w:rsidRPr="00121159">
        <w:rPr>
          <w:bCs/>
          <w:szCs w:val="20"/>
        </w:rPr>
        <w:t xml:space="preserve"> año, deberá entregar</w:t>
      </w:r>
      <w:r w:rsidR="00D35374" w:rsidRPr="00121159">
        <w:rPr>
          <w:bCs/>
          <w:szCs w:val="20"/>
        </w:rPr>
        <w:t xml:space="preserve"> al </w:t>
      </w:r>
      <w:r w:rsidR="00A36B8B" w:rsidRPr="00121159">
        <w:rPr>
          <w:szCs w:val="20"/>
        </w:rPr>
        <w:t>Jefe o Encargado del Laboratorio Clínico</w:t>
      </w:r>
      <w:r w:rsidR="00D35374" w:rsidRPr="00121159">
        <w:rPr>
          <w:bCs/>
          <w:szCs w:val="20"/>
        </w:rPr>
        <w:t xml:space="preserve">, el </w:t>
      </w:r>
      <w:r w:rsidR="00D35374" w:rsidRPr="00121159">
        <w:rPr>
          <w:b/>
          <w:szCs w:val="20"/>
        </w:rPr>
        <w:t>Anexo T5 “</w:t>
      </w:r>
      <w:r w:rsidR="00D35374" w:rsidRPr="00121159">
        <w:rPr>
          <w:b/>
          <w:bCs/>
          <w:szCs w:val="20"/>
        </w:rPr>
        <w:t>Programa de Mantenimiento Preventivo”</w:t>
      </w:r>
      <w:r w:rsidR="006E0E7B" w:rsidRPr="00121159">
        <w:rPr>
          <w:bCs/>
          <w:szCs w:val="20"/>
        </w:rPr>
        <w:t xml:space="preserve"> </w:t>
      </w:r>
      <w:r w:rsidR="00D35374" w:rsidRPr="00121159">
        <w:rPr>
          <w:bCs/>
          <w:szCs w:val="20"/>
        </w:rPr>
        <w:t xml:space="preserve">de </w:t>
      </w:r>
      <w:r w:rsidR="005D4F44" w:rsidRPr="00121159">
        <w:rPr>
          <w:bCs/>
          <w:szCs w:val="20"/>
        </w:rPr>
        <w:t>cada</w:t>
      </w:r>
      <w:r w:rsidR="00D35374" w:rsidRPr="00121159">
        <w:rPr>
          <w:bCs/>
          <w:szCs w:val="20"/>
        </w:rPr>
        <w:t xml:space="preserve"> </w:t>
      </w:r>
      <w:r w:rsidR="005D4F44" w:rsidRPr="00121159">
        <w:rPr>
          <w:bCs/>
          <w:szCs w:val="20"/>
        </w:rPr>
        <w:t>equipo entregado e instalado</w:t>
      </w:r>
      <w:r w:rsidR="00D35374" w:rsidRPr="00121159">
        <w:rPr>
          <w:bCs/>
          <w:szCs w:val="20"/>
        </w:rPr>
        <w:t xml:space="preserve"> </w:t>
      </w:r>
      <w:r w:rsidR="009C61D0" w:rsidRPr="00121159">
        <w:rPr>
          <w:bCs/>
          <w:szCs w:val="20"/>
        </w:rPr>
        <w:t>en el que especificará la(s) fecha(s) para la realización del(los) mantenimiento(s) preventivo(s) de acuerdo a las especificaciones y recomendaciones del fabricante</w:t>
      </w:r>
      <w:r w:rsidR="00D35374" w:rsidRPr="00121159">
        <w:rPr>
          <w:bCs/>
          <w:szCs w:val="20"/>
        </w:rPr>
        <w:t>.</w:t>
      </w:r>
    </w:p>
    <w:p w14:paraId="69E4B9D9" w14:textId="77777777" w:rsidR="00D35374" w:rsidRPr="00121159" w:rsidRDefault="00B1054C" w:rsidP="00B1054C">
      <w:pPr>
        <w:ind w:left="426" w:hanging="426"/>
        <w:rPr>
          <w:szCs w:val="20"/>
        </w:rPr>
      </w:pPr>
      <w:r>
        <w:rPr>
          <w:bCs/>
          <w:szCs w:val="20"/>
        </w:rPr>
        <w:t xml:space="preserve">        </w:t>
      </w:r>
      <w:r w:rsidR="00D35374" w:rsidRPr="00121159">
        <w:rPr>
          <w:szCs w:val="20"/>
        </w:rPr>
        <w:t xml:space="preserve">El mantenimiento preventivo se deberá proporcionar de acuerdo al calendario previamente establecido en días y horas hábiles de los </w:t>
      </w:r>
      <w:r w:rsidR="00A8686B" w:rsidRPr="00121159">
        <w:rPr>
          <w:color w:val="000000"/>
          <w:szCs w:val="20"/>
        </w:rPr>
        <w:t>Laboratorios Clínicos</w:t>
      </w:r>
      <w:r w:rsidR="00D35374" w:rsidRPr="00121159">
        <w:rPr>
          <w:szCs w:val="20"/>
        </w:rPr>
        <w:t xml:space="preserve">, considerando las recomendaciones </w:t>
      </w:r>
      <w:r w:rsidR="002875C7" w:rsidRPr="00121159">
        <w:rPr>
          <w:szCs w:val="20"/>
        </w:rPr>
        <w:t>del fabricante de los equipos (p</w:t>
      </w:r>
      <w:r w:rsidR="00D35374" w:rsidRPr="00121159">
        <w:rPr>
          <w:szCs w:val="20"/>
        </w:rPr>
        <w:t xml:space="preserve">rotocolo de mantenimiento preventivo recomendado por el fabricante de equipos), en su caso reemplazo de partes originales y su calibración sin costo adicional para el </w:t>
      </w:r>
      <w:r w:rsidR="00C944A4" w:rsidRPr="00121159">
        <w:rPr>
          <w:szCs w:val="20"/>
        </w:rPr>
        <w:t>Instituto</w:t>
      </w:r>
      <w:r w:rsidR="006F7CEF" w:rsidRPr="00121159">
        <w:rPr>
          <w:szCs w:val="20"/>
        </w:rPr>
        <w:t>;</w:t>
      </w:r>
      <w:r w:rsidR="00D35374" w:rsidRPr="00121159">
        <w:rPr>
          <w:szCs w:val="20"/>
        </w:rPr>
        <w:t xml:space="preserve"> en un </w:t>
      </w:r>
      <w:r w:rsidR="00D35374" w:rsidRPr="00121159">
        <w:rPr>
          <w:b/>
          <w:bCs/>
          <w:szCs w:val="20"/>
        </w:rPr>
        <w:t xml:space="preserve">plazo máximo de </w:t>
      </w:r>
      <w:r w:rsidR="006F7CEF" w:rsidRPr="00121159">
        <w:rPr>
          <w:b/>
          <w:bCs/>
          <w:szCs w:val="20"/>
        </w:rPr>
        <w:t>10</w:t>
      </w:r>
      <w:r w:rsidR="006D5A9D" w:rsidRPr="00121159">
        <w:rPr>
          <w:b/>
          <w:bCs/>
          <w:szCs w:val="20"/>
        </w:rPr>
        <w:t xml:space="preserve"> </w:t>
      </w:r>
      <w:r w:rsidR="00D35374" w:rsidRPr="00121159">
        <w:rPr>
          <w:b/>
          <w:bCs/>
          <w:szCs w:val="20"/>
        </w:rPr>
        <w:t>(</w:t>
      </w:r>
      <w:r w:rsidR="006F7CEF" w:rsidRPr="00121159">
        <w:rPr>
          <w:b/>
          <w:bCs/>
          <w:szCs w:val="20"/>
        </w:rPr>
        <w:t>diez</w:t>
      </w:r>
      <w:r w:rsidR="00D35374" w:rsidRPr="00121159">
        <w:rPr>
          <w:b/>
          <w:bCs/>
          <w:szCs w:val="20"/>
        </w:rPr>
        <w:t>) días naturales</w:t>
      </w:r>
      <w:r w:rsidR="00D35374" w:rsidRPr="00121159">
        <w:rPr>
          <w:szCs w:val="20"/>
        </w:rPr>
        <w:t xml:space="preserve">, contados a partir de la fecha señalada en el </w:t>
      </w:r>
      <w:r w:rsidR="00D35374" w:rsidRPr="00121159">
        <w:rPr>
          <w:b/>
          <w:szCs w:val="20"/>
        </w:rPr>
        <w:t>Anexo T5 “</w:t>
      </w:r>
      <w:r w:rsidR="00D35374" w:rsidRPr="00121159">
        <w:rPr>
          <w:b/>
          <w:bCs/>
          <w:szCs w:val="20"/>
        </w:rPr>
        <w:t>Programa de Mantenimiento Preventivo”</w:t>
      </w:r>
      <w:r w:rsidR="006D5A9D" w:rsidRPr="00121159">
        <w:rPr>
          <w:color w:val="000000"/>
          <w:szCs w:val="20"/>
        </w:rPr>
        <w:t xml:space="preserve">; el mantenimiento se podrá adelantar como máximo </w:t>
      </w:r>
      <w:r w:rsidR="006F7CEF" w:rsidRPr="00121159">
        <w:rPr>
          <w:color w:val="000000"/>
          <w:szCs w:val="20"/>
        </w:rPr>
        <w:t>10 (diez)</w:t>
      </w:r>
      <w:r w:rsidR="006D5A9D" w:rsidRPr="00121159">
        <w:rPr>
          <w:color w:val="000000"/>
          <w:szCs w:val="20"/>
        </w:rPr>
        <w:t xml:space="preserve"> días </w:t>
      </w:r>
      <w:r w:rsidR="006F7CEF" w:rsidRPr="00121159">
        <w:rPr>
          <w:color w:val="000000"/>
          <w:szCs w:val="20"/>
        </w:rPr>
        <w:t xml:space="preserve">naturales </w:t>
      </w:r>
      <w:r w:rsidR="006D5A9D" w:rsidRPr="00121159">
        <w:rPr>
          <w:color w:val="000000"/>
          <w:szCs w:val="20"/>
        </w:rPr>
        <w:t xml:space="preserve">antes de la fecha establecida, sin que esto </w:t>
      </w:r>
      <w:r w:rsidR="009C61D0" w:rsidRPr="00121159">
        <w:rPr>
          <w:color w:val="000000"/>
          <w:szCs w:val="20"/>
        </w:rPr>
        <w:t>sea considerado como</w:t>
      </w:r>
      <w:r w:rsidR="006D5A9D" w:rsidRPr="00121159">
        <w:rPr>
          <w:color w:val="000000"/>
          <w:szCs w:val="20"/>
        </w:rPr>
        <w:t xml:space="preserve"> un incumplimiento al nivel de servicio. </w:t>
      </w:r>
    </w:p>
    <w:p w14:paraId="06BAA475" w14:textId="77777777" w:rsidR="00D35374" w:rsidRPr="00121159" w:rsidRDefault="00D35374" w:rsidP="00B1054C">
      <w:pPr>
        <w:ind w:left="426"/>
        <w:rPr>
          <w:szCs w:val="20"/>
        </w:rPr>
      </w:pPr>
      <w:r w:rsidRPr="00121159">
        <w:rPr>
          <w:szCs w:val="20"/>
        </w:rPr>
        <w:t xml:space="preserve">Es requisito para el </w:t>
      </w:r>
      <w:r w:rsidR="00BD0C92" w:rsidRPr="00121159">
        <w:rPr>
          <w:szCs w:val="20"/>
        </w:rPr>
        <w:t>Licitante Adjudicado</w:t>
      </w:r>
      <w:r w:rsidRPr="00121159">
        <w:rPr>
          <w:szCs w:val="20"/>
        </w:rPr>
        <w:t xml:space="preserve"> a cada Partida, cumplir los mantenimientos preventivos con la finalidad de mantener el equipo </w:t>
      </w:r>
      <w:r w:rsidR="006D5A9D" w:rsidRPr="00121159">
        <w:rPr>
          <w:szCs w:val="20"/>
        </w:rPr>
        <w:t>instalado</w:t>
      </w:r>
      <w:r w:rsidRPr="00121159">
        <w:rPr>
          <w:szCs w:val="20"/>
        </w:rPr>
        <w:t xml:space="preserve">, en óptimas condiciones, a efecto de que el </w:t>
      </w:r>
      <w:r w:rsidR="00C944A4" w:rsidRPr="00121159">
        <w:rPr>
          <w:szCs w:val="20"/>
        </w:rPr>
        <w:t>Instituto</w:t>
      </w:r>
      <w:r w:rsidRPr="00121159">
        <w:rPr>
          <w:szCs w:val="20"/>
        </w:rPr>
        <w:t xml:space="preserve"> este en posibilidad de realizar sin interrupción, en tiempo y forma, </w:t>
      </w:r>
      <w:r w:rsidR="006D5A9D" w:rsidRPr="00121159">
        <w:rPr>
          <w:szCs w:val="20"/>
        </w:rPr>
        <w:t xml:space="preserve">y con resultados de calidad, </w:t>
      </w:r>
      <w:r w:rsidRPr="00121159">
        <w:rPr>
          <w:szCs w:val="20"/>
        </w:rPr>
        <w:t xml:space="preserve">los </w:t>
      </w:r>
      <w:r w:rsidR="00F964F2" w:rsidRPr="00121159">
        <w:rPr>
          <w:szCs w:val="20"/>
        </w:rPr>
        <w:t>estudios</w:t>
      </w:r>
      <w:r w:rsidRPr="00121159">
        <w:rPr>
          <w:szCs w:val="20"/>
        </w:rPr>
        <w:t xml:space="preserve"> requeridos en el </w:t>
      </w:r>
      <w:r w:rsidR="001F01DA" w:rsidRPr="00121159">
        <w:rPr>
          <w:szCs w:val="20"/>
        </w:rPr>
        <w:t>Servicio Médico Integral de Estudios de Laboratorio Clínico</w:t>
      </w:r>
      <w:r w:rsidRPr="00121159">
        <w:rPr>
          <w:szCs w:val="20"/>
        </w:rPr>
        <w:t>.</w:t>
      </w:r>
    </w:p>
    <w:p w14:paraId="4143E230" w14:textId="77777777" w:rsidR="007C1A85" w:rsidRPr="00121159" w:rsidRDefault="00D35374" w:rsidP="00B1054C">
      <w:pPr>
        <w:ind w:left="426"/>
        <w:rPr>
          <w:szCs w:val="20"/>
        </w:rPr>
      </w:pPr>
      <w:r w:rsidRPr="00121159">
        <w:rPr>
          <w:szCs w:val="20"/>
        </w:rPr>
        <w:t>Al finalizar el mantenimiento preventivo</w:t>
      </w:r>
      <w:r w:rsidRPr="00121159">
        <w:rPr>
          <w:b/>
          <w:szCs w:val="20"/>
        </w:rPr>
        <w:t xml:space="preserve">, </w:t>
      </w:r>
      <w:r w:rsidR="002875C7" w:rsidRPr="00121159">
        <w:rPr>
          <w:b/>
          <w:szCs w:val="20"/>
        </w:rPr>
        <w:t xml:space="preserve">se </w:t>
      </w:r>
      <w:r w:rsidRPr="00121159">
        <w:rPr>
          <w:b/>
          <w:szCs w:val="20"/>
        </w:rPr>
        <w:t xml:space="preserve">deberá </w:t>
      </w:r>
      <w:r w:rsidR="002875C7" w:rsidRPr="00121159">
        <w:rPr>
          <w:b/>
          <w:szCs w:val="20"/>
        </w:rPr>
        <w:t>entregar</w:t>
      </w:r>
      <w:r w:rsidRPr="00121159">
        <w:rPr>
          <w:b/>
          <w:szCs w:val="20"/>
        </w:rPr>
        <w:t xml:space="preserve"> un reporte que asegure el cumplimiento del </w:t>
      </w:r>
      <w:r w:rsidR="007C1A85" w:rsidRPr="00121159">
        <w:rPr>
          <w:b/>
          <w:szCs w:val="20"/>
        </w:rPr>
        <w:t xml:space="preserve">mantenimiento </w:t>
      </w:r>
      <w:r w:rsidR="006D5A9D" w:rsidRPr="00121159">
        <w:rPr>
          <w:b/>
          <w:szCs w:val="20"/>
        </w:rPr>
        <w:t xml:space="preserve">realizado en el </w:t>
      </w:r>
      <w:r w:rsidR="007C1A85" w:rsidRPr="00121159">
        <w:rPr>
          <w:b/>
          <w:szCs w:val="20"/>
        </w:rPr>
        <w:t xml:space="preserve">equipo, </w:t>
      </w:r>
      <w:r w:rsidRPr="00121159">
        <w:rPr>
          <w:bCs/>
          <w:szCs w:val="20"/>
        </w:rPr>
        <w:t xml:space="preserve">recabando el visto bueno del </w:t>
      </w:r>
      <w:r w:rsidR="00A36B8B" w:rsidRPr="00121159">
        <w:rPr>
          <w:bCs/>
          <w:szCs w:val="20"/>
        </w:rPr>
        <w:t>Jefe o Encargado del Laboratorio Clínico</w:t>
      </w:r>
      <w:r w:rsidRPr="00121159">
        <w:rPr>
          <w:szCs w:val="20"/>
        </w:rPr>
        <w:t xml:space="preserve">, además de </w:t>
      </w:r>
      <w:r w:rsidRPr="00121159">
        <w:rPr>
          <w:b/>
          <w:bCs/>
          <w:szCs w:val="20"/>
        </w:rPr>
        <w:t>regis</w:t>
      </w:r>
      <w:r w:rsidR="007C1A85" w:rsidRPr="00121159">
        <w:rPr>
          <w:b/>
          <w:bCs/>
          <w:szCs w:val="20"/>
        </w:rPr>
        <w:t>trar en la bitácora del equipo</w:t>
      </w:r>
      <w:r w:rsidR="007C1A85" w:rsidRPr="00121159">
        <w:rPr>
          <w:szCs w:val="20"/>
        </w:rPr>
        <w:t xml:space="preserve"> y la </w:t>
      </w:r>
      <w:r w:rsidR="007C1A85" w:rsidRPr="00121159">
        <w:rPr>
          <w:b/>
          <w:bCs/>
          <w:szCs w:val="20"/>
        </w:rPr>
        <w:t>colocación de etiqueta en el equipo</w:t>
      </w:r>
      <w:r w:rsidR="007C1A85" w:rsidRPr="00121159">
        <w:rPr>
          <w:szCs w:val="20"/>
        </w:rPr>
        <w:t xml:space="preserve"> que indique la fecha de realización del mantenimiento, la fecha del próximo mantenimiento y el nombre del técnico que lo realizó.</w:t>
      </w:r>
    </w:p>
    <w:p w14:paraId="6449226D" w14:textId="77777777" w:rsidR="00D35374" w:rsidRPr="00121159" w:rsidRDefault="00D35374" w:rsidP="00B1054C">
      <w:pPr>
        <w:pStyle w:val="Prrafodelista"/>
        <w:numPr>
          <w:ilvl w:val="0"/>
          <w:numId w:val="14"/>
        </w:numPr>
        <w:ind w:left="426" w:hanging="284"/>
        <w:rPr>
          <w:b/>
          <w:szCs w:val="20"/>
        </w:rPr>
      </w:pPr>
      <w:bookmarkStart w:id="3" w:name="_Toc485297347"/>
      <w:r w:rsidRPr="00121159">
        <w:rPr>
          <w:b/>
          <w:szCs w:val="20"/>
        </w:rPr>
        <w:t>Mantenimiento Correctivo</w:t>
      </w:r>
      <w:bookmarkEnd w:id="3"/>
    </w:p>
    <w:p w14:paraId="64BAAB61" w14:textId="77777777" w:rsidR="00D35374" w:rsidRPr="00121159" w:rsidRDefault="00D35374" w:rsidP="00B1054C">
      <w:pPr>
        <w:ind w:left="426"/>
        <w:rPr>
          <w:bCs/>
          <w:color w:val="000000"/>
          <w:szCs w:val="20"/>
        </w:rPr>
      </w:pPr>
      <w:r w:rsidRPr="00121159">
        <w:rPr>
          <w:bCs/>
          <w:color w:val="000000"/>
          <w:szCs w:val="20"/>
        </w:rPr>
        <w:t xml:space="preserve">El </w:t>
      </w:r>
      <w:r w:rsidR="00A36B8B" w:rsidRPr="00121159">
        <w:rPr>
          <w:bCs/>
          <w:szCs w:val="20"/>
        </w:rPr>
        <w:t>Jefe o Encargado del Laboratorio Clínico</w:t>
      </w:r>
      <w:r w:rsidRPr="00121159">
        <w:rPr>
          <w:bCs/>
          <w:color w:val="000000"/>
          <w:szCs w:val="20"/>
        </w:rPr>
        <w:t xml:space="preserve"> reportará </w:t>
      </w:r>
      <w:r w:rsidRPr="00121159">
        <w:rPr>
          <w:b/>
          <w:color w:val="000000"/>
          <w:szCs w:val="20"/>
        </w:rPr>
        <w:t xml:space="preserve">fallas o descomposturas de los </w:t>
      </w:r>
      <w:r w:rsidR="00A36B8B" w:rsidRPr="00121159">
        <w:rPr>
          <w:b/>
          <w:color w:val="000000"/>
          <w:szCs w:val="20"/>
        </w:rPr>
        <w:t>equipos de laboratorio</w:t>
      </w:r>
      <w:r w:rsidRPr="00121159">
        <w:rPr>
          <w:bCs/>
          <w:color w:val="000000"/>
          <w:szCs w:val="20"/>
        </w:rPr>
        <w:t>, complementarios y de cómputo</w:t>
      </w:r>
      <w:r w:rsidR="00BA564C" w:rsidRPr="00121159">
        <w:rPr>
          <w:bCs/>
          <w:color w:val="000000"/>
          <w:szCs w:val="20"/>
        </w:rPr>
        <w:t>,</w:t>
      </w:r>
      <w:r w:rsidRPr="00121159">
        <w:rPr>
          <w:bCs/>
          <w:color w:val="000000"/>
          <w:szCs w:val="20"/>
        </w:rPr>
        <w:t xml:space="preserve"> periféricos</w:t>
      </w:r>
      <w:r w:rsidR="00BA564C" w:rsidRPr="00121159">
        <w:rPr>
          <w:bCs/>
          <w:color w:val="000000"/>
          <w:szCs w:val="20"/>
        </w:rPr>
        <w:t xml:space="preserve"> o sistema de información</w:t>
      </w:r>
      <w:r w:rsidRPr="00121159">
        <w:rPr>
          <w:bCs/>
          <w:color w:val="000000"/>
          <w:szCs w:val="20"/>
        </w:rPr>
        <w:t xml:space="preserve"> al </w:t>
      </w:r>
      <w:r w:rsidRPr="00121159">
        <w:rPr>
          <w:b/>
          <w:bCs/>
          <w:color w:val="000000"/>
          <w:szCs w:val="20"/>
        </w:rPr>
        <w:t>enlace designado</w:t>
      </w:r>
      <w:r w:rsidRPr="00121159">
        <w:rPr>
          <w:bCs/>
          <w:color w:val="000000"/>
          <w:szCs w:val="20"/>
        </w:rPr>
        <w:t xml:space="preserve"> por el </w:t>
      </w:r>
      <w:r w:rsidR="00BD0C92" w:rsidRPr="00121159">
        <w:rPr>
          <w:color w:val="000000"/>
          <w:szCs w:val="20"/>
        </w:rPr>
        <w:t>Licitante Adjudicado</w:t>
      </w:r>
      <w:r w:rsidRPr="00121159">
        <w:rPr>
          <w:color w:val="000000"/>
          <w:szCs w:val="20"/>
        </w:rPr>
        <w:t xml:space="preserve"> de cada Partida</w:t>
      </w:r>
      <w:r w:rsidRPr="00121159">
        <w:rPr>
          <w:bCs/>
          <w:color w:val="000000"/>
          <w:szCs w:val="20"/>
        </w:rPr>
        <w:t>, vía correo electrónico y</w:t>
      </w:r>
      <w:r w:rsidR="00BA564C" w:rsidRPr="00121159">
        <w:rPr>
          <w:bCs/>
          <w:color w:val="000000"/>
          <w:szCs w:val="20"/>
        </w:rPr>
        <w:t>/o</w:t>
      </w:r>
      <w:r w:rsidRPr="00121159">
        <w:rPr>
          <w:bCs/>
          <w:color w:val="000000"/>
          <w:szCs w:val="20"/>
        </w:rPr>
        <w:t xml:space="preserve"> telefónica al </w:t>
      </w:r>
      <w:r w:rsidRPr="00121159">
        <w:rPr>
          <w:b/>
          <w:color w:val="000000"/>
          <w:szCs w:val="20"/>
        </w:rPr>
        <w:lastRenderedPageBreak/>
        <w:t>soporte de asistencia técnica</w:t>
      </w:r>
      <w:r w:rsidRPr="00121159">
        <w:rPr>
          <w:bCs/>
          <w:color w:val="000000"/>
          <w:szCs w:val="20"/>
        </w:rPr>
        <w:t>, siendo obligación del prestador del servicio de cada Partida asignar el folio correspondiente, así mismo</w:t>
      </w:r>
      <w:r w:rsidR="00140FFE" w:rsidRPr="00121159">
        <w:rPr>
          <w:bCs/>
          <w:color w:val="000000"/>
          <w:szCs w:val="20"/>
        </w:rPr>
        <w:t xml:space="preserve">, el personal del </w:t>
      </w:r>
      <w:r w:rsidR="00C944A4" w:rsidRPr="00121159">
        <w:rPr>
          <w:bCs/>
          <w:color w:val="000000"/>
          <w:szCs w:val="20"/>
        </w:rPr>
        <w:t>Instituto</w:t>
      </w:r>
      <w:r w:rsidR="00140FFE" w:rsidRPr="00121159">
        <w:rPr>
          <w:bCs/>
          <w:color w:val="000000"/>
          <w:szCs w:val="20"/>
        </w:rPr>
        <w:t xml:space="preserve">, </w:t>
      </w:r>
      <w:r w:rsidRPr="00121159">
        <w:rPr>
          <w:bCs/>
          <w:color w:val="000000"/>
          <w:szCs w:val="20"/>
        </w:rPr>
        <w:t>deberá registrar en la bitácora del equipo el reporte de falla, el cual deberá tener fecha</w:t>
      </w:r>
      <w:r w:rsidR="00140FFE" w:rsidRPr="00121159">
        <w:rPr>
          <w:bCs/>
          <w:color w:val="000000"/>
          <w:szCs w:val="20"/>
        </w:rPr>
        <w:t xml:space="preserve"> y</w:t>
      </w:r>
      <w:r w:rsidRPr="00121159">
        <w:rPr>
          <w:bCs/>
          <w:color w:val="000000"/>
          <w:szCs w:val="20"/>
        </w:rPr>
        <w:t xml:space="preserve"> hora de reporte, persona que recibe el reporte, Partida, equipo, </w:t>
      </w:r>
      <w:r w:rsidR="00140FFE" w:rsidRPr="00121159">
        <w:rPr>
          <w:bCs/>
          <w:color w:val="000000"/>
          <w:szCs w:val="20"/>
        </w:rPr>
        <w:t xml:space="preserve">equipo complementario, </w:t>
      </w:r>
      <w:r w:rsidRPr="00121159">
        <w:rPr>
          <w:bCs/>
          <w:color w:val="000000"/>
          <w:szCs w:val="20"/>
        </w:rPr>
        <w:t>accesorio o periférico reportado</w:t>
      </w:r>
      <w:r w:rsidR="00140FFE" w:rsidRPr="00121159">
        <w:rPr>
          <w:bCs/>
          <w:color w:val="000000"/>
          <w:szCs w:val="20"/>
        </w:rPr>
        <w:t xml:space="preserve">, </w:t>
      </w:r>
      <w:r w:rsidRPr="00121159">
        <w:rPr>
          <w:bCs/>
          <w:color w:val="000000"/>
          <w:szCs w:val="20"/>
        </w:rPr>
        <w:t xml:space="preserve">número de serie y el </w:t>
      </w:r>
      <w:r w:rsidR="00140FFE" w:rsidRPr="00121159">
        <w:rPr>
          <w:bCs/>
          <w:color w:val="000000"/>
          <w:szCs w:val="20"/>
        </w:rPr>
        <w:t>folio de reporte asignado</w:t>
      </w:r>
      <w:r w:rsidRPr="00121159">
        <w:rPr>
          <w:bCs/>
          <w:color w:val="000000"/>
          <w:szCs w:val="20"/>
        </w:rPr>
        <w:t xml:space="preserve">, utilizando el formato contenido en el </w:t>
      </w:r>
      <w:r w:rsidR="00531DF6" w:rsidRPr="00121159">
        <w:rPr>
          <w:b/>
          <w:bCs/>
          <w:color w:val="000000"/>
          <w:szCs w:val="20"/>
        </w:rPr>
        <w:t>Anexo T5.1 “Reporte de falla de los equipos”</w:t>
      </w:r>
      <w:r w:rsidRPr="00121159">
        <w:rPr>
          <w:color w:val="000000"/>
          <w:szCs w:val="20"/>
        </w:rPr>
        <w:t xml:space="preserve">. </w:t>
      </w:r>
      <w:r w:rsidRPr="00121159">
        <w:rPr>
          <w:bCs/>
          <w:color w:val="000000"/>
          <w:szCs w:val="20"/>
        </w:rPr>
        <w:t xml:space="preserve">Por su parte el </w:t>
      </w:r>
      <w:r w:rsidR="00BD0C92" w:rsidRPr="00121159">
        <w:rPr>
          <w:bCs/>
          <w:color w:val="000000"/>
          <w:szCs w:val="20"/>
        </w:rPr>
        <w:t>Licitante Adjudicado</w:t>
      </w:r>
      <w:r w:rsidRPr="00121159">
        <w:rPr>
          <w:bCs/>
          <w:color w:val="000000"/>
          <w:szCs w:val="20"/>
        </w:rPr>
        <w:t xml:space="preserve"> deberá </w:t>
      </w:r>
      <w:r w:rsidR="00140FFE" w:rsidRPr="00121159">
        <w:rPr>
          <w:bCs/>
          <w:color w:val="000000"/>
          <w:szCs w:val="20"/>
        </w:rPr>
        <w:t xml:space="preserve">atender el reporte y </w:t>
      </w:r>
      <w:r w:rsidRPr="00121159">
        <w:rPr>
          <w:bCs/>
          <w:color w:val="000000"/>
          <w:szCs w:val="20"/>
        </w:rPr>
        <w:t xml:space="preserve">efectuar las reparaciones necesarias, en un plazo máximo a </w:t>
      </w:r>
      <w:r w:rsidRPr="00121159">
        <w:rPr>
          <w:b/>
          <w:bCs/>
          <w:color w:val="000000"/>
          <w:szCs w:val="20"/>
        </w:rPr>
        <w:t>48 horas</w:t>
      </w:r>
      <w:r w:rsidRPr="00121159">
        <w:rPr>
          <w:bCs/>
          <w:color w:val="000000"/>
          <w:szCs w:val="20"/>
        </w:rPr>
        <w:t xml:space="preserve"> siguientes</w:t>
      </w:r>
      <w:r w:rsidR="00404D35" w:rsidRPr="00121159">
        <w:rPr>
          <w:bCs/>
          <w:color w:val="000000"/>
          <w:szCs w:val="20"/>
        </w:rPr>
        <w:t>,</w:t>
      </w:r>
      <w:r w:rsidRPr="00121159">
        <w:rPr>
          <w:bCs/>
          <w:color w:val="000000"/>
          <w:szCs w:val="20"/>
        </w:rPr>
        <w:t xml:space="preserve"> contadas a partir de la notificación del reporte que el </w:t>
      </w:r>
      <w:r w:rsidR="00C944A4" w:rsidRPr="00121159">
        <w:rPr>
          <w:bCs/>
          <w:color w:val="000000"/>
          <w:szCs w:val="20"/>
        </w:rPr>
        <w:t>Instituto</w:t>
      </w:r>
      <w:r w:rsidRPr="00121159">
        <w:rPr>
          <w:bCs/>
          <w:color w:val="000000"/>
          <w:szCs w:val="20"/>
        </w:rPr>
        <w:t xml:space="preserve"> realice.</w:t>
      </w:r>
    </w:p>
    <w:p w14:paraId="684D84C6" w14:textId="77777777" w:rsidR="00D35374" w:rsidRPr="00121159" w:rsidRDefault="00D35374" w:rsidP="00B1054C">
      <w:pPr>
        <w:ind w:left="426"/>
        <w:rPr>
          <w:bCs/>
          <w:color w:val="000000"/>
          <w:szCs w:val="20"/>
        </w:rPr>
      </w:pPr>
      <w:r w:rsidRPr="00121159">
        <w:rPr>
          <w:bCs/>
          <w:color w:val="000000"/>
          <w:szCs w:val="20"/>
        </w:rPr>
        <w:t xml:space="preserve">En caso de requerirse el reemplazo de partes o piezas por el desgaste o dañadas, deberán ser nuevas y originales y sin costo para el </w:t>
      </w:r>
      <w:r w:rsidR="00C944A4" w:rsidRPr="00121159">
        <w:rPr>
          <w:bCs/>
          <w:color w:val="000000"/>
          <w:szCs w:val="20"/>
        </w:rPr>
        <w:t>Instituto</w:t>
      </w:r>
      <w:r w:rsidRPr="00121159">
        <w:rPr>
          <w:bCs/>
          <w:color w:val="000000"/>
          <w:szCs w:val="20"/>
        </w:rPr>
        <w:t xml:space="preserve">. </w:t>
      </w:r>
    </w:p>
    <w:p w14:paraId="00EB8649" w14:textId="77777777" w:rsidR="00D35374" w:rsidRPr="00121159" w:rsidRDefault="00D35374" w:rsidP="00B1054C">
      <w:pPr>
        <w:ind w:left="426"/>
        <w:rPr>
          <w:rFonts w:eastAsia="Batang"/>
          <w:color w:val="000000"/>
          <w:szCs w:val="20"/>
        </w:rPr>
      </w:pPr>
      <w:r w:rsidRPr="00121159">
        <w:rPr>
          <w:bCs/>
          <w:color w:val="000000"/>
          <w:szCs w:val="20"/>
        </w:rPr>
        <w:t xml:space="preserve">En caso de </w:t>
      </w:r>
      <w:r w:rsidRPr="00121159">
        <w:rPr>
          <w:b/>
          <w:color w:val="000000"/>
          <w:szCs w:val="20"/>
        </w:rPr>
        <w:t>reparaciones mayores</w:t>
      </w:r>
      <w:r w:rsidRPr="00121159">
        <w:rPr>
          <w:bCs/>
          <w:color w:val="000000"/>
          <w:szCs w:val="20"/>
        </w:rPr>
        <w:t xml:space="preserve">, </w:t>
      </w:r>
      <w:r w:rsidR="00C96E1F" w:rsidRPr="00121159">
        <w:rPr>
          <w:bCs/>
          <w:color w:val="000000"/>
          <w:szCs w:val="20"/>
        </w:rPr>
        <w:t xml:space="preserve">donde los protocolos del fabricante estipulen la necesidad de </w:t>
      </w:r>
      <w:r w:rsidRPr="00121159">
        <w:rPr>
          <w:bCs/>
          <w:color w:val="000000"/>
          <w:szCs w:val="20"/>
        </w:rPr>
        <w:t xml:space="preserve">realizar </w:t>
      </w:r>
      <w:r w:rsidR="00C96E1F" w:rsidRPr="00121159">
        <w:rPr>
          <w:bCs/>
          <w:color w:val="000000"/>
          <w:szCs w:val="20"/>
        </w:rPr>
        <w:t>una</w:t>
      </w:r>
      <w:r w:rsidRPr="00121159">
        <w:rPr>
          <w:bCs/>
          <w:color w:val="000000"/>
          <w:szCs w:val="20"/>
        </w:rPr>
        <w:t xml:space="preserve"> </w:t>
      </w:r>
      <w:r w:rsidRPr="00121159">
        <w:rPr>
          <w:b/>
          <w:color w:val="000000"/>
          <w:szCs w:val="20"/>
        </w:rPr>
        <w:t>validación/verificación</w:t>
      </w:r>
      <w:r w:rsidRPr="00121159">
        <w:rPr>
          <w:bCs/>
          <w:color w:val="000000"/>
          <w:szCs w:val="20"/>
        </w:rPr>
        <w:t xml:space="preserve"> del equipo </w:t>
      </w:r>
      <w:r w:rsidR="000C3ACD" w:rsidRPr="00121159">
        <w:rPr>
          <w:bCs/>
          <w:color w:val="000000"/>
          <w:szCs w:val="20"/>
        </w:rPr>
        <w:t>que presentó la falla</w:t>
      </w:r>
      <w:r w:rsidR="00C96E1F" w:rsidRPr="00121159">
        <w:rPr>
          <w:bCs/>
          <w:color w:val="000000"/>
          <w:szCs w:val="20"/>
        </w:rPr>
        <w:t>, se deberá realizar sin costo extra para el instituto.</w:t>
      </w:r>
      <w:r w:rsidRPr="00121159">
        <w:rPr>
          <w:bCs/>
          <w:color w:val="000000"/>
          <w:szCs w:val="20"/>
        </w:rPr>
        <w:t xml:space="preserve"> </w:t>
      </w:r>
      <w:r w:rsidR="00C96E1F" w:rsidRPr="00121159">
        <w:rPr>
          <w:bCs/>
          <w:color w:val="000000"/>
          <w:szCs w:val="20"/>
        </w:rPr>
        <w:t xml:space="preserve">En caso de reparaciones mayores en las que </w:t>
      </w:r>
      <w:r w:rsidRPr="00121159">
        <w:rPr>
          <w:rFonts w:eastAsia="Batang"/>
          <w:color w:val="000000"/>
          <w:szCs w:val="20"/>
        </w:rPr>
        <w:t xml:space="preserve">el </w:t>
      </w:r>
      <w:r w:rsidR="00BD0C92" w:rsidRPr="00121159">
        <w:rPr>
          <w:bCs/>
          <w:color w:val="000000"/>
          <w:szCs w:val="20"/>
        </w:rPr>
        <w:t>Licitante Adjudicado</w:t>
      </w:r>
      <w:r w:rsidRPr="00121159">
        <w:rPr>
          <w:bCs/>
          <w:color w:val="000000"/>
          <w:szCs w:val="20"/>
        </w:rPr>
        <w:t xml:space="preserve"> </w:t>
      </w:r>
      <w:r w:rsidRPr="00121159">
        <w:rPr>
          <w:rFonts w:eastAsia="Batang"/>
          <w:color w:val="000000"/>
          <w:szCs w:val="20"/>
        </w:rPr>
        <w:t xml:space="preserve">determina la necesidad de </w:t>
      </w:r>
      <w:r w:rsidRPr="00121159">
        <w:rPr>
          <w:rFonts w:eastAsia="Batang"/>
          <w:b/>
          <w:bCs/>
          <w:color w:val="000000"/>
          <w:szCs w:val="20"/>
        </w:rPr>
        <w:t xml:space="preserve">sustituir el </w:t>
      </w:r>
      <w:r w:rsidRPr="00121159">
        <w:rPr>
          <w:b/>
          <w:bCs/>
          <w:color w:val="000000"/>
          <w:szCs w:val="20"/>
        </w:rPr>
        <w:t>equipo</w:t>
      </w:r>
      <w:r w:rsidRPr="00121159">
        <w:rPr>
          <w:rFonts w:eastAsia="Batang"/>
          <w:b/>
          <w:bCs/>
          <w:color w:val="000000"/>
          <w:szCs w:val="20"/>
        </w:rPr>
        <w:t xml:space="preserve"> y/o periférico</w:t>
      </w:r>
      <w:r w:rsidRPr="00121159">
        <w:rPr>
          <w:rFonts w:eastAsia="Batang"/>
          <w:color w:val="000000"/>
          <w:szCs w:val="20"/>
        </w:rPr>
        <w:t xml:space="preserve">, lo deberá reponer dentro de los </w:t>
      </w:r>
      <w:r w:rsidR="000C3ACD" w:rsidRPr="00121159">
        <w:rPr>
          <w:rFonts w:eastAsia="Batang"/>
          <w:b/>
          <w:color w:val="000000"/>
          <w:szCs w:val="20"/>
        </w:rPr>
        <w:t>30</w:t>
      </w:r>
      <w:r w:rsidRPr="00121159">
        <w:rPr>
          <w:rFonts w:eastAsia="Batang"/>
          <w:b/>
          <w:color w:val="000000"/>
          <w:szCs w:val="20"/>
        </w:rPr>
        <w:t xml:space="preserve"> </w:t>
      </w:r>
      <w:r w:rsidR="002B2088" w:rsidRPr="00121159">
        <w:rPr>
          <w:rFonts w:eastAsia="Batang"/>
          <w:b/>
          <w:color w:val="000000"/>
          <w:szCs w:val="20"/>
        </w:rPr>
        <w:t xml:space="preserve">(treinta) </w:t>
      </w:r>
      <w:r w:rsidRPr="00121159">
        <w:rPr>
          <w:rFonts w:eastAsia="Batang"/>
          <w:b/>
          <w:color w:val="000000"/>
          <w:szCs w:val="20"/>
        </w:rPr>
        <w:t xml:space="preserve">días </w:t>
      </w:r>
      <w:r w:rsidR="000C3ACD" w:rsidRPr="00121159">
        <w:rPr>
          <w:rFonts w:eastAsia="Batang"/>
          <w:b/>
          <w:color w:val="000000"/>
          <w:szCs w:val="20"/>
        </w:rPr>
        <w:t>naturales</w:t>
      </w:r>
      <w:r w:rsidRPr="00121159">
        <w:rPr>
          <w:rFonts w:eastAsia="Batang"/>
          <w:color w:val="000000"/>
          <w:szCs w:val="20"/>
        </w:rPr>
        <w:t xml:space="preserve"> posteriores a la notificación del reporte de falla por parte del </w:t>
      </w:r>
      <w:r w:rsidR="00C944A4" w:rsidRPr="00121159">
        <w:rPr>
          <w:rFonts w:eastAsia="Batang"/>
          <w:color w:val="000000"/>
          <w:szCs w:val="20"/>
        </w:rPr>
        <w:t>Instituto</w:t>
      </w:r>
      <w:r w:rsidRPr="00121159">
        <w:rPr>
          <w:rFonts w:eastAsia="Batang"/>
          <w:color w:val="000000"/>
          <w:szCs w:val="20"/>
        </w:rPr>
        <w:t>, por otro de igual o mejores características y que proporcione los mismos parámetros, sin modificar el Precio Unitario del procedimiento</w:t>
      </w:r>
      <w:r w:rsidR="000C3ACD" w:rsidRPr="00121159">
        <w:rPr>
          <w:rFonts w:eastAsia="Batang"/>
          <w:color w:val="000000"/>
          <w:szCs w:val="20"/>
        </w:rPr>
        <w:t xml:space="preserve"> y sin interrumpir la prestación del servicio y la operación del </w:t>
      </w:r>
      <w:r w:rsidR="0040515B" w:rsidRPr="00121159">
        <w:rPr>
          <w:rFonts w:eastAsia="Batang"/>
          <w:color w:val="000000"/>
          <w:szCs w:val="20"/>
        </w:rPr>
        <w:t>Laboratorio Clínico</w:t>
      </w:r>
      <w:r w:rsidRPr="00121159">
        <w:rPr>
          <w:rFonts w:eastAsia="Batang"/>
          <w:color w:val="000000"/>
          <w:szCs w:val="20"/>
        </w:rPr>
        <w:t>.</w:t>
      </w:r>
    </w:p>
    <w:p w14:paraId="668B56A4" w14:textId="77777777" w:rsidR="001C3300" w:rsidRPr="00121159" w:rsidRDefault="00D35374" w:rsidP="00B1054C">
      <w:pPr>
        <w:ind w:left="426"/>
        <w:rPr>
          <w:rFonts w:eastAsia="Batang"/>
          <w:color w:val="000000"/>
          <w:szCs w:val="20"/>
        </w:rPr>
      </w:pPr>
      <w:r w:rsidRPr="00121159">
        <w:rPr>
          <w:rFonts w:eastAsia="Batang"/>
          <w:color w:val="000000"/>
          <w:szCs w:val="20"/>
        </w:rPr>
        <w:t xml:space="preserve">En caso de presentarse hasta </w:t>
      </w:r>
      <w:r w:rsidRPr="00121159">
        <w:rPr>
          <w:rFonts w:eastAsia="Batang"/>
          <w:b/>
          <w:color w:val="000000"/>
          <w:szCs w:val="20"/>
        </w:rPr>
        <w:t>2 (dos)</w:t>
      </w:r>
      <w:r w:rsidRPr="00121159">
        <w:rPr>
          <w:rFonts w:eastAsia="Batang"/>
          <w:color w:val="000000"/>
          <w:szCs w:val="20"/>
        </w:rPr>
        <w:t xml:space="preserve"> </w:t>
      </w:r>
      <w:r w:rsidRPr="00121159">
        <w:rPr>
          <w:rFonts w:eastAsia="Batang"/>
          <w:b/>
          <w:bCs/>
          <w:color w:val="000000"/>
          <w:szCs w:val="20"/>
        </w:rPr>
        <w:t>reportes de fallas</w:t>
      </w:r>
      <w:r w:rsidRPr="00121159">
        <w:rPr>
          <w:rFonts w:eastAsia="Batang"/>
          <w:color w:val="000000"/>
          <w:szCs w:val="20"/>
        </w:rPr>
        <w:t xml:space="preserve"> </w:t>
      </w:r>
      <w:r w:rsidR="00BD0C92" w:rsidRPr="00121159">
        <w:rPr>
          <w:rFonts w:eastAsia="Batang"/>
          <w:color w:val="000000"/>
          <w:szCs w:val="20"/>
        </w:rPr>
        <w:t>imputables</w:t>
      </w:r>
      <w:r w:rsidR="00A67208" w:rsidRPr="00121159">
        <w:rPr>
          <w:rFonts w:eastAsia="Batang"/>
          <w:color w:val="000000"/>
          <w:szCs w:val="20"/>
        </w:rPr>
        <w:t xml:space="preserve"> al equipo,</w:t>
      </w:r>
      <w:r w:rsidR="00BD0C92" w:rsidRPr="00121159">
        <w:rPr>
          <w:rFonts w:eastAsia="Batang"/>
          <w:color w:val="000000"/>
          <w:szCs w:val="20"/>
        </w:rPr>
        <w:t xml:space="preserve"> por desperfectos o mal funcionamiento de los equipos</w:t>
      </w:r>
      <w:r w:rsidRPr="00121159">
        <w:rPr>
          <w:rFonts w:eastAsia="Batang"/>
          <w:color w:val="000000"/>
          <w:szCs w:val="20"/>
        </w:rPr>
        <w:t xml:space="preserve"> </w:t>
      </w:r>
      <w:r w:rsidRPr="00121159">
        <w:rPr>
          <w:rFonts w:eastAsia="Batang"/>
          <w:b/>
          <w:bCs/>
          <w:color w:val="000000"/>
          <w:szCs w:val="20"/>
        </w:rPr>
        <w:t xml:space="preserve">en un período de </w:t>
      </w:r>
      <w:r w:rsidR="0065374D" w:rsidRPr="00121159">
        <w:rPr>
          <w:rFonts w:eastAsia="Batang"/>
          <w:b/>
          <w:bCs/>
          <w:color w:val="000000"/>
          <w:szCs w:val="20"/>
        </w:rPr>
        <w:t>30 (treinta) días</w:t>
      </w:r>
      <w:r w:rsidRPr="00121159">
        <w:rPr>
          <w:rFonts w:eastAsia="Batang"/>
          <w:b/>
          <w:color w:val="000000"/>
          <w:szCs w:val="20"/>
        </w:rPr>
        <w:t xml:space="preserve"> naturales</w:t>
      </w:r>
      <w:r w:rsidRPr="00121159">
        <w:rPr>
          <w:rFonts w:eastAsia="Batang"/>
          <w:color w:val="000000"/>
          <w:szCs w:val="20"/>
        </w:rPr>
        <w:t xml:space="preserve"> o acumular </w:t>
      </w:r>
      <w:r w:rsidRPr="00121159">
        <w:rPr>
          <w:rFonts w:eastAsia="Batang"/>
          <w:b/>
          <w:color w:val="000000"/>
          <w:szCs w:val="20"/>
        </w:rPr>
        <w:t>4 (cuatro) reportes de fallas en 365 días naturales</w:t>
      </w:r>
      <w:r w:rsidRPr="00121159">
        <w:rPr>
          <w:rFonts w:eastAsia="Batang"/>
          <w:color w:val="000000"/>
          <w:szCs w:val="20"/>
        </w:rPr>
        <w:t xml:space="preserve">, las cuales impliquen la interrupción del servicio </w:t>
      </w:r>
      <w:r w:rsidR="000C3ACD" w:rsidRPr="00121159">
        <w:rPr>
          <w:rFonts w:eastAsia="Batang"/>
          <w:color w:val="000000"/>
          <w:szCs w:val="20"/>
        </w:rPr>
        <w:t>o</w:t>
      </w:r>
      <w:r w:rsidRPr="00121159">
        <w:rPr>
          <w:rFonts w:eastAsia="Batang"/>
          <w:color w:val="000000"/>
          <w:szCs w:val="20"/>
        </w:rPr>
        <w:t xml:space="preserve"> el </w:t>
      </w:r>
      <w:r w:rsidRPr="00121159">
        <w:rPr>
          <w:szCs w:val="20"/>
        </w:rPr>
        <w:t xml:space="preserve">traslado y procesamiento de las muestras en otro </w:t>
      </w:r>
      <w:r w:rsidR="002B2088" w:rsidRPr="00121159">
        <w:rPr>
          <w:szCs w:val="20"/>
        </w:rPr>
        <w:t>Laboratorio Clínico</w:t>
      </w:r>
      <w:r w:rsidRPr="00121159">
        <w:rPr>
          <w:szCs w:val="20"/>
        </w:rPr>
        <w:t xml:space="preserve">, </w:t>
      </w:r>
      <w:r w:rsidRPr="00121159">
        <w:rPr>
          <w:rFonts w:eastAsia="Batang"/>
          <w:color w:val="000000"/>
          <w:szCs w:val="20"/>
        </w:rPr>
        <w:t xml:space="preserve">el </w:t>
      </w:r>
      <w:r w:rsidR="00BD0C92" w:rsidRPr="00121159">
        <w:rPr>
          <w:bCs/>
          <w:color w:val="000000"/>
          <w:szCs w:val="20"/>
        </w:rPr>
        <w:t>Licitante Adjudicado</w:t>
      </w:r>
      <w:r w:rsidRPr="00121159">
        <w:rPr>
          <w:bCs/>
          <w:color w:val="000000"/>
          <w:szCs w:val="20"/>
        </w:rPr>
        <w:t xml:space="preserve"> a la Partida deberá realizar </w:t>
      </w:r>
      <w:r w:rsidRPr="00121159">
        <w:rPr>
          <w:rFonts w:eastAsia="Batang"/>
          <w:color w:val="000000"/>
          <w:szCs w:val="20"/>
        </w:rPr>
        <w:t xml:space="preserve">la </w:t>
      </w:r>
      <w:r w:rsidRPr="00121159">
        <w:rPr>
          <w:rFonts w:eastAsia="Batang"/>
          <w:b/>
          <w:bCs/>
          <w:color w:val="000000"/>
          <w:szCs w:val="20"/>
        </w:rPr>
        <w:t>sustitución e instalación de un equipo de igual o mejores características</w:t>
      </w:r>
      <w:r w:rsidRPr="00121159">
        <w:rPr>
          <w:rFonts w:eastAsia="Batang"/>
          <w:color w:val="000000"/>
          <w:szCs w:val="20"/>
        </w:rPr>
        <w:t xml:space="preserve">, en un plazo </w:t>
      </w:r>
      <w:r w:rsidR="000C3ACD" w:rsidRPr="00121159">
        <w:rPr>
          <w:rFonts w:eastAsia="Batang"/>
          <w:color w:val="000000"/>
          <w:szCs w:val="20"/>
        </w:rPr>
        <w:t>no mayor</w:t>
      </w:r>
      <w:r w:rsidRPr="00121159">
        <w:rPr>
          <w:rFonts w:eastAsia="Batang"/>
          <w:color w:val="000000"/>
          <w:szCs w:val="20"/>
        </w:rPr>
        <w:t xml:space="preserve"> a </w:t>
      </w:r>
      <w:r w:rsidR="000C3ACD" w:rsidRPr="00121159">
        <w:rPr>
          <w:rFonts w:eastAsia="Batang"/>
          <w:b/>
          <w:color w:val="000000"/>
          <w:szCs w:val="20"/>
        </w:rPr>
        <w:t>30</w:t>
      </w:r>
      <w:r w:rsidRPr="00121159">
        <w:rPr>
          <w:rFonts w:eastAsia="Batang"/>
          <w:b/>
          <w:color w:val="000000"/>
          <w:szCs w:val="20"/>
        </w:rPr>
        <w:t xml:space="preserve"> </w:t>
      </w:r>
      <w:r w:rsidR="002B2088" w:rsidRPr="00121159">
        <w:rPr>
          <w:rFonts w:eastAsia="Batang"/>
          <w:b/>
          <w:color w:val="000000"/>
          <w:szCs w:val="20"/>
        </w:rPr>
        <w:t xml:space="preserve">(treinta) </w:t>
      </w:r>
      <w:r w:rsidRPr="00121159">
        <w:rPr>
          <w:rFonts w:eastAsia="Batang"/>
          <w:b/>
          <w:color w:val="000000"/>
          <w:szCs w:val="20"/>
        </w:rPr>
        <w:t xml:space="preserve">días </w:t>
      </w:r>
      <w:r w:rsidR="000C3ACD" w:rsidRPr="00121159">
        <w:rPr>
          <w:rFonts w:eastAsia="Batang"/>
          <w:b/>
          <w:color w:val="000000"/>
          <w:szCs w:val="20"/>
        </w:rPr>
        <w:t>naturales</w:t>
      </w:r>
      <w:r w:rsidRPr="00121159">
        <w:rPr>
          <w:rFonts w:eastAsia="Batang"/>
          <w:b/>
          <w:color w:val="000000"/>
          <w:szCs w:val="20"/>
        </w:rPr>
        <w:t xml:space="preserve"> </w:t>
      </w:r>
      <w:r w:rsidR="00F86965" w:rsidRPr="00121159">
        <w:rPr>
          <w:rFonts w:eastAsia="Batang"/>
          <w:bCs/>
          <w:color w:val="000000"/>
          <w:szCs w:val="20"/>
        </w:rPr>
        <w:t>posteriores</w:t>
      </w:r>
      <w:r w:rsidR="00F86965" w:rsidRPr="00121159">
        <w:rPr>
          <w:rFonts w:eastAsia="Batang"/>
          <w:b/>
          <w:color w:val="000000"/>
          <w:szCs w:val="20"/>
        </w:rPr>
        <w:t xml:space="preserve"> </w:t>
      </w:r>
      <w:r w:rsidRPr="00121159">
        <w:rPr>
          <w:rFonts w:eastAsia="Batang"/>
          <w:color w:val="000000"/>
          <w:szCs w:val="20"/>
        </w:rPr>
        <w:t xml:space="preserve">a la notificación del reporte de falla por parte del </w:t>
      </w:r>
      <w:r w:rsidR="00C944A4" w:rsidRPr="00121159">
        <w:rPr>
          <w:rFonts w:eastAsia="Batang"/>
          <w:color w:val="000000"/>
          <w:szCs w:val="20"/>
        </w:rPr>
        <w:t>Instituto</w:t>
      </w:r>
      <w:r w:rsidRPr="00121159">
        <w:rPr>
          <w:rFonts w:eastAsia="Batang"/>
          <w:color w:val="000000"/>
          <w:szCs w:val="20"/>
        </w:rPr>
        <w:t xml:space="preserve">, sin modificar el Precio Unitario del procedimiento y sin costo adicional para el </w:t>
      </w:r>
      <w:r w:rsidR="00C944A4" w:rsidRPr="00121159">
        <w:rPr>
          <w:rFonts w:eastAsia="Batang"/>
          <w:color w:val="000000"/>
          <w:szCs w:val="20"/>
        </w:rPr>
        <w:t>Instituto</w:t>
      </w:r>
      <w:r w:rsidR="00F86965" w:rsidRPr="00121159">
        <w:rPr>
          <w:rFonts w:eastAsia="Batang"/>
          <w:color w:val="000000"/>
          <w:szCs w:val="20"/>
        </w:rPr>
        <w:t>; en todos los casos,</w:t>
      </w:r>
      <w:r w:rsidRPr="00121159">
        <w:rPr>
          <w:rFonts w:eastAsia="Batang"/>
          <w:color w:val="000000"/>
          <w:szCs w:val="20"/>
        </w:rPr>
        <w:t xml:space="preserve"> deberá entregar reactivos, controles, calibradores, consumibles, catálogos, folletos, instructivos y manuales de operación</w:t>
      </w:r>
      <w:r w:rsidR="00F86965" w:rsidRPr="00121159">
        <w:rPr>
          <w:rFonts w:eastAsia="Batang"/>
          <w:color w:val="000000"/>
          <w:szCs w:val="20"/>
        </w:rPr>
        <w:t>, e</w:t>
      </w:r>
      <w:r w:rsidRPr="00121159">
        <w:rPr>
          <w:rFonts w:eastAsia="Batang"/>
          <w:color w:val="000000"/>
          <w:szCs w:val="20"/>
        </w:rPr>
        <w:t xml:space="preserve">stos deberán estar en idioma español o traducción simple al español </w:t>
      </w:r>
      <w:r w:rsidR="00D30D98" w:rsidRPr="00121159">
        <w:rPr>
          <w:rFonts w:eastAsia="Batang"/>
          <w:color w:val="000000"/>
          <w:szCs w:val="20"/>
        </w:rPr>
        <w:t xml:space="preserve">y </w:t>
      </w:r>
      <w:r w:rsidR="00D30D98" w:rsidRPr="00121159">
        <w:rPr>
          <w:rFonts w:eastAsia="Batang"/>
          <w:b/>
          <w:color w:val="000000"/>
          <w:szCs w:val="20"/>
        </w:rPr>
        <w:t>Anexos T4, T4.1, T5, T7, T7.1</w:t>
      </w:r>
      <w:r w:rsidR="00F86965" w:rsidRPr="00121159">
        <w:rPr>
          <w:rFonts w:eastAsia="Batang"/>
          <w:color w:val="000000"/>
          <w:szCs w:val="20"/>
        </w:rPr>
        <w:t xml:space="preserve">, así como capacitación al personal que el </w:t>
      </w:r>
      <w:r w:rsidR="00C944A4" w:rsidRPr="00121159">
        <w:rPr>
          <w:rFonts w:eastAsia="Batang"/>
          <w:color w:val="000000"/>
          <w:szCs w:val="20"/>
        </w:rPr>
        <w:t>Instituto</w:t>
      </w:r>
      <w:r w:rsidR="00F86965" w:rsidRPr="00121159">
        <w:rPr>
          <w:rFonts w:eastAsia="Batang"/>
          <w:color w:val="000000"/>
          <w:szCs w:val="20"/>
        </w:rPr>
        <w:t xml:space="preserve"> designe</w:t>
      </w:r>
      <w:r w:rsidRPr="00121159">
        <w:rPr>
          <w:rFonts w:eastAsia="Batang"/>
          <w:color w:val="000000"/>
          <w:szCs w:val="20"/>
        </w:rPr>
        <w:t>.</w:t>
      </w:r>
    </w:p>
    <w:p w14:paraId="0A87AD4C" w14:textId="77777777" w:rsidR="006F7CEF" w:rsidRPr="00121159" w:rsidRDefault="006F7CEF" w:rsidP="00B1054C">
      <w:pPr>
        <w:ind w:left="426"/>
        <w:rPr>
          <w:szCs w:val="20"/>
        </w:rPr>
      </w:pPr>
      <w:r w:rsidRPr="00121159">
        <w:rPr>
          <w:szCs w:val="20"/>
        </w:rPr>
        <w:t xml:space="preserve">Cuando por causas relativas a los trabajos de mantenimiento preventivo o correctivo, ameriten la </w:t>
      </w:r>
      <w:r w:rsidRPr="00121159">
        <w:rPr>
          <w:b/>
          <w:bCs/>
          <w:szCs w:val="20"/>
        </w:rPr>
        <w:t xml:space="preserve">suspensión de la operación de uno o más </w:t>
      </w:r>
      <w:r w:rsidRPr="00121159">
        <w:rPr>
          <w:b/>
          <w:bCs/>
          <w:color w:val="000000"/>
          <w:szCs w:val="20"/>
        </w:rPr>
        <w:t>equipos</w:t>
      </w:r>
      <w:r w:rsidRPr="00121159">
        <w:rPr>
          <w:bCs/>
          <w:color w:val="000000"/>
          <w:szCs w:val="20"/>
        </w:rPr>
        <w:t xml:space="preserve">, </w:t>
      </w:r>
      <w:r w:rsidRPr="00121159">
        <w:rPr>
          <w:szCs w:val="20"/>
        </w:rPr>
        <w:t xml:space="preserve">el </w:t>
      </w:r>
      <w:r w:rsidR="00BD0C92" w:rsidRPr="00121159">
        <w:rPr>
          <w:szCs w:val="20"/>
        </w:rPr>
        <w:t>Licitante Adjudicado</w:t>
      </w:r>
      <w:r w:rsidRPr="00121159">
        <w:rPr>
          <w:szCs w:val="20"/>
        </w:rPr>
        <w:t xml:space="preserve"> a esa partida deberá </w:t>
      </w:r>
      <w:r w:rsidRPr="00121159">
        <w:rPr>
          <w:b/>
          <w:bCs/>
          <w:szCs w:val="20"/>
        </w:rPr>
        <w:t>garantizar la prestación del servicio</w:t>
      </w:r>
      <w:r w:rsidRPr="00121159">
        <w:rPr>
          <w:szCs w:val="20"/>
        </w:rPr>
        <w:t xml:space="preserve"> </w:t>
      </w:r>
      <w:r w:rsidRPr="00121159">
        <w:rPr>
          <w:b/>
          <w:bCs/>
          <w:szCs w:val="20"/>
        </w:rPr>
        <w:t>considerando el traslado y procesamiento de las muestras</w:t>
      </w:r>
      <w:r w:rsidRPr="00121159">
        <w:rPr>
          <w:szCs w:val="20"/>
        </w:rPr>
        <w:t xml:space="preserve">, de acuerdo a las necesidades, previo acuerdo con el </w:t>
      </w:r>
      <w:r w:rsidR="00A36B8B" w:rsidRPr="00121159">
        <w:rPr>
          <w:szCs w:val="20"/>
        </w:rPr>
        <w:t>Jefe o Encargado del Laboratorio Clínico</w:t>
      </w:r>
      <w:r w:rsidRPr="00121159">
        <w:rPr>
          <w:bCs/>
          <w:szCs w:val="20"/>
        </w:rPr>
        <w:t>,</w:t>
      </w:r>
      <w:r w:rsidRPr="00121159">
        <w:rPr>
          <w:b/>
          <w:szCs w:val="20"/>
        </w:rPr>
        <w:t xml:space="preserve"> </w:t>
      </w:r>
      <w:r w:rsidR="002B2088" w:rsidRPr="00121159">
        <w:rPr>
          <w:szCs w:val="20"/>
        </w:rPr>
        <w:t xml:space="preserve">en un </w:t>
      </w:r>
      <w:r w:rsidR="002B2088" w:rsidRPr="00121159">
        <w:rPr>
          <w:bCs/>
          <w:szCs w:val="20"/>
        </w:rPr>
        <w:t xml:space="preserve">Laboratorio Alterno, de Referencia o en otro Laboratorio Clínico del Instituto </w:t>
      </w:r>
      <w:r w:rsidR="002B2088" w:rsidRPr="00121159">
        <w:rPr>
          <w:b/>
          <w:bCs/>
          <w:szCs w:val="20"/>
        </w:rPr>
        <w:t>por un plazo máximo de 10 (diez) días naturales</w:t>
      </w:r>
      <w:r w:rsidR="002B2088" w:rsidRPr="00121159">
        <w:rPr>
          <w:bCs/>
          <w:szCs w:val="20"/>
        </w:rPr>
        <w:t>; de común acuerdo con ambos Jefes o Encargados en el caso de laboratorios institucionales, sin costo adicional para el Instituto.</w:t>
      </w:r>
    </w:p>
    <w:p w14:paraId="120FE1C7" w14:textId="77777777" w:rsidR="006F7CEF" w:rsidRPr="00121159" w:rsidRDefault="006F7CEF" w:rsidP="005E79D3">
      <w:pPr>
        <w:ind w:left="426"/>
        <w:rPr>
          <w:rFonts w:eastAsia="Batang"/>
          <w:color w:val="000000"/>
          <w:szCs w:val="20"/>
        </w:rPr>
      </w:pPr>
    </w:p>
    <w:p w14:paraId="0655465E" w14:textId="77777777" w:rsidR="00F1230C" w:rsidRPr="00121159" w:rsidRDefault="00F1230C" w:rsidP="00376BAD">
      <w:pPr>
        <w:pStyle w:val="Prrafodelista"/>
        <w:numPr>
          <w:ilvl w:val="0"/>
          <w:numId w:val="2"/>
        </w:numPr>
        <w:rPr>
          <w:caps/>
          <w:szCs w:val="20"/>
          <w:lang w:eastAsia="ar-SA"/>
        </w:rPr>
      </w:pPr>
      <w:r w:rsidRPr="00121159">
        <w:rPr>
          <w:caps/>
          <w:szCs w:val="20"/>
          <w:lang w:eastAsia="ar-SA"/>
        </w:rPr>
        <w:t xml:space="preserve">Capacitación. </w:t>
      </w:r>
    </w:p>
    <w:p w14:paraId="10794B09" w14:textId="77777777" w:rsidR="00D35374" w:rsidRPr="00121159" w:rsidRDefault="00160F45" w:rsidP="00D35374">
      <w:pPr>
        <w:ind w:left="426" w:right="-1"/>
        <w:rPr>
          <w:rFonts w:cs="Arial"/>
          <w:szCs w:val="20"/>
        </w:rPr>
      </w:pPr>
      <w:r w:rsidRPr="00121159">
        <w:rPr>
          <w:b/>
          <w:szCs w:val="20"/>
        </w:rPr>
        <w:t xml:space="preserve">Para todas las Partidas. </w:t>
      </w:r>
      <w:r w:rsidR="00D35374" w:rsidRPr="00121159">
        <w:rPr>
          <w:rFonts w:cs="Arial"/>
          <w:szCs w:val="20"/>
        </w:rPr>
        <w:t xml:space="preserve">El </w:t>
      </w:r>
      <w:r w:rsidR="00BD0C92" w:rsidRPr="00121159">
        <w:rPr>
          <w:rFonts w:cs="Arial"/>
          <w:szCs w:val="20"/>
        </w:rPr>
        <w:t>Licitante Adjudicado</w:t>
      </w:r>
      <w:r w:rsidR="00D35374" w:rsidRPr="00121159">
        <w:rPr>
          <w:rFonts w:cs="Arial"/>
          <w:szCs w:val="20"/>
        </w:rPr>
        <w:t xml:space="preserve"> a cada Partida, deberá</w:t>
      </w:r>
      <w:r w:rsidR="00401D8A" w:rsidRPr="00121159">
        <w:rPr>
          <w:rFonts w:cs="Arial"/>
          <w:szCs w:val="20"/>
        </w:rPr>
        <w:t xml:space="preserve"> de</w:t>
      </w:r>
      <w:r w:rsidR="00D35374" w:rsidRPr="00121159">
        <w:rPr>
          <w:rFonts w:cs="Arial"/>
          <w:szCs w:val="20"/>
        </w:rPr>
        <w:t xml:space="preserve"> </w:t>
      </w:r>
      <w:r w:rsidR="00401D8A" w:rsidRPr="00121159">
        <w:rPr>
          <w:rFonts w:cs="Arial"/>
          <w:szCs w:val="20"/>
        </w:rPr>
        <w:t xml:space="preserve">realizar la capacitación al personal de </w:t>
      </w:r>
      <w:r w:rsidR="00C944A4" w:rsidRPr="00121159">
        <w:rPr>
          <w:rFonts w:cs="Arial"/>
          <w:szCs w:val="20"/>
        </w:rPr>
        <w:t>Instituto</w:t>
      </w:r>
      <w:r w:rsidR="00401D8A" w:rsidRPr="00121159">
        <w:rPr>
          <w:rFonts w:cs="Arial"/>
          <w:szCs w:val="20"/>
        </w:rPr>
        <w:t xml:space="preserve">, </w:t>
      </w:r>
      <w:r w:rsidR="00D35374" w:rsidRPr="00121159">
        <w:rPr>
          <w:rFonts w:cs="Arial"/>
          <w:szCs w:val="20"/>
        </w:rPr>
        <w:t>por personal especializado. Est</w:t>
      </w:r>
      <w:r w:rsidR="00401D8A" w:rsidRPr="00121159">
        <w:rPr>
          <w:rFonts w:cs="Arial"/>
          <w:szCs w:val="20"/>
        </w:rPr>
        <w:t>a</w:t>
      </w:r>
      <w:r w:rsidR="00D35374" w:rsidRPr="00121159">
        <w:rPr>
          <w:rFonts w:cs="Arial"/>
          <w:szCs w:val="20"/>
        </w:rPr>
        <w:t xml:space="preserve"> </w:t>
      </w:r>
      <w:r w:rsidR="00D35374" w:rsidRPr="00121159">
        <w:rPr>
          <w:rFonts w:cs="Arial"/>
          <w:b/>
          <w:bCs/>
          <w:szCs w:val="20"/>
        </w:rPr>
        <w:t xml:space="preserve">capacitación tendrá </w:t>
      </w:r>
      <w:r w:rsidR="00D35374" w:rsidRPr="00121159">
        <w:rPr>
          <w:rFonts w:cs="Arial"/>
          <w:b/>
          <w:bCs/>
          <w:szCs w:val="20"/>
        </w:rPr>
        <w:lastRenderedPageBreak/>
        <w:t>como objetivo garantizar, que el personal identifique las partes operativas de</w:t>
      </w:r>
      <w:r w:rsidR="00401D8A" w:rsidRPr="00121159">
        <w:rPr>
          <w:rFonts w:cs="Arial"/>
          <w:b/>
          <w:bCs/>
          <w:szCs w:val="20"/>
        </w:rPr>
        <w:t xml:space="preserve"> </w:t>
      </w:r>
      <w:r w:rsidR="00D35374" w:rsidRPr="00121159">
        <w:rPr>
          <w:rFonts w:cs="Arial"/>
          <w:b/>
          <w:bCs/>
          <w:szCs w:val="20"/>
        </w:rPr>
        <w:t>l</w:t>
      </w:r>
      <w:r w:rsidR="00401D8A" w:rsidRPr="00121159">
        <w:rPr>
          <w:rFonts w:cs="Arial"/>
          <w:b/>
          <w:bCs/>
          <w:szCs w:val="20"/>
        </w:rPr>
        <w:t>os</w:t>
      </w:r>
      <w:r w:rsidR="00D35374" w:rsidRPr="00121159">
        <w:rPr>
          <w:rFonts w:cs="Arial"/>
          <w:b/>
          <w:bCs/>
          <w:szCs w:val="20"/>
        </w:rPr>
        <w:t xml:space="preserve"> equipo</w:t>
      </w:r>
      <w:r w:rsidR="00401D8A" w:rsidRPr="00121159">
        <w:rPr>
          <w:rFonts w:cs="Arial"/>
          <w:b/>
          <w:bCs/>
          <w:szCs w:val="20"/>
        </w:rPr>
        <w:t>s</w:t>
      </w:r>
      <w:r w:rsidR="00D35374" w:rsidRPr="00121159">
        <w:rPr>
          <w:rFonts w:cs="Arial"/>
          <w:b/>
          <w:bCs/>
          <w:szCs w:val="20"/>
        </w:rPr>
        <w:t xml:space="preserve"> y su funcionamiento, así como la utilización y el mejor aprovechamiento de los bienes de consumo</w:t>
      </w:r>
      <w:r w:rsidR="00401D8A" w:rsidRPr="00121159">
        <w:rPr>
          <w:rFonts w:cs="Arial"/>
          <w:b/>
          <w:bCs/>
          <w:szCs w:val="20"/>
        </w:rPr>
        <w:t xml:space="preserve"> para la realización de los estudios motivo de este servicio</w:t>
      </w:r>
      <w:r w:rsidR="00D35374" w:rsidRPr="00121159">
        <w:rPr>
          <w:rFonts w:cs="Arial"/>
          <w:szCs w:val="20"/>
        </w:rPr>
        <w:t xml:space="preserve">, el cual deberá cumplir los requisitos descritos en el presente </w:t>
      </w:r>
      <w:r w:rsidR="002E1138" w:rsidRPr="00121159">
        <w:rPr>
          <w:rFonts w:cs="Arial"/>
          <w:szCs w:val="20"/>
        </w:rPr>
        <w:t>Anexo Técnico</w:t>
      </w:r>
      <w:r w:rsidR="00D35374" w:rsidRPr="00121159">
        <w:rPr>
          <w:rFonts w:cs="Arial"/>
          <w:szCs w:val="20"/>
        </w:rPr>
        <w:t xml:space="preserve">. El </w:t>
      </w:r>
      <w:r w:rsidR="00BD0C92" w:rsidRPr="00121159">
        <w:rPr>
          <w:rFonts w:cs="Arial"/>
          <w:szCs w:val="20"/>
        </w:rPr>
        <w:t>Licitante Adjudicado</w:t>
      </w:r>
      <w:r w:rsidR="00D35374" w:rsidRPr="00121159">
        <w:rPr>
          <w:rFonts w:cs="Arial"/>
          <w:szCs w:val="20"/>
        </w:rPr>
        <w:t xml:space="preserve"> </w:t>
      </w:r>
      <w:r w:rsidR="00401D8A" w:rsidRPr="00121159">
        <w:rPr>
          <w:rFonts w:cs="Arial"/>
          <w:szCs w:val="20"/>
        </w:rPr>
        <w:t xml:space="preserve">a cada Partida, </w:t>
      </w:r>
      <w:r w:rsidR="00D35374" w:rsidRPr="00121159">
        <w:rPr>
          <w:rFonts w:cs="Arial"/>
          <w:szCs w:val="20"/>
        </w:rPr>
        <w:t xml:space="preserve">deberá proporcionar la capacitación al personal del </w:t>
      </w:r>
      <w:r w:rsidR="00C944A4" w:rsidRPr="00121159">
        <w:rPr>
          <w:rFonts w:cs="Arial"/>
          <w:szCs w:val="20"/>
        </w:rPr>
        <w:t>Instituto</w:t>
      </w:r>
      <w:r w:rsidR="00D35374" w:rsidRPr="00121159">
        <w:rPr>
          <w:rFonts w:cs="Arial"/>
          <w:szCs w:val="20"/>
        </w:rPr>
        <w:t xml:space="preserve"> para el adecuado uso y manejo de los </w:t>
      </w:r>
      <w:r w:rsidR="00A36B8B" w:rsidRPr="00121159">
        <w:rPr>
          <w:rFonts w:cs="Arial"/>
          <w:szCs w:val="20"/>
        </w:rPr>
        <w:t>equipos de laboratorio</w:t>
      </w:r>
      <w:r w:rsidR="00D35374" w:rsidRPr="00121159">
        <w:rPr>
          <w:rFonts w:cs="Arial"/>
          <w:szCs w:val="20"/>
        </w:rPr>
        <w:t>, complementarios, bienes de consumo, de cómputo, periféricos, de los procedimientos analíticos, la cual deberá de cumplir los requisitos establecidos en el presente numeral.</w:t>
      </w:r>
    </w:p>
    <w:p w14:paraId="1840454E" w14:textId="77777777" w:rsidR="00D35374" w:rsidRPr="00121159" w:rsidRDefault="00D35374" w:rsidP="00D35374">
      <w:pPr>
        <w:ind w:left="426" w:right="-1"/>
        <w:rPr>
          <w:rFonts w:cs="Arial"/>
          <w:szCs w:val="20"/>
        </w:rPr>
      </w:pPr>
      <w:r w:rsidRPr="00121159">
        <w:rPr>
          <w:rFonts w:cs="Arial"/>
          <w:bCs/>
          <w:szCs w:val="20"/>
        </w:rPr>
        <w:t xml:space="preserve">El </w:t>
      </w:r>
      <w:r w:rsidR="00BD0C92" w:rsidRPr="00121159">
        <w:rPr>
          <w:rFonts w:cs="Arial"/>
          <w:bCs/>
          <w:szCs w:val="20"/>
        </w:rPr>
        <w:t>Licitante Adjudicado</w:t>
      </w:r>
      <w:r w:rsidRPr="00121159">
        <w:rPr>
          <w:rFonts w:cs="Arial"/>
          <w:bCs/>
          <w:szCs w:val="20"/>
        </w:rPr>
        <w:t xml:space="preserve"> </w:t>
      </w:r>
      <w:r w:rsidR="00401D8A" w:rsidRPr="00121159">
        <w:rPr>
          <w:rFonts w:cs="Arial"/>
          <w:bCs/>
          <w:szCs w:val="20"/>
        </w:rPr>
        <w:t xml:space="preserve">a cada Partida </w:t>
      </w:r>
      <w:r w:rsidRPr="00121159">
        <w:rPr>
          <w:rFonts w:cs="Arial"/>
          <w:bCs/>
          <w:szCs w:val="20"/>
        </w:rPr>
        <w:t xml:space="preserve">deberá presentar al </w:t>
      </w:r>
      <w:r w:rsidR="00A36B8B" w:rsidRPr="00121159">
        <w:rPr>
          <w:rFonts w:cs="Arial"/>
          <w:bCs/>
          <w:szCs w:val="20"/>
        </w:rPr>
        <w:t>Jefe o Encargado del Laboratorio Clínico</w:t>
      </w:r>
      <w:r w:rsidRPr="00121159">
        <w:rPr>
          <w:rFonts w:cs="Arial"/>
          <w:szCs w:val="20"/>
        </w:rPr>
        <w:t xml:space="preserve">, un </w:t>
      </w:r>
      <w:r w:rsidRPr="00121159">
        <w:rPr>
          <w:rFonts w:cs="Arial"/>
          <w:b/>
          <w:bCs/>
          <w:szCs w:val="20"/>
        </w:rPr>
        <w:t>programa de capacitación</w:t>
      </w:r>
      <w:r w:rsidRPr="00121159">
        <w:rPr>
          <w:rFonts w:cs="Arial"/>
          <w:szCs w:val="20"/>
        </w:rPr>
        <w:t xml:space="preserve"> </w:t>
      </w:r>
      <w:r w:rsidR="00401D8A" w:rsidRPr="00121159">
        <w:rPr>
          <w:rFonts w:cs="Arial"/>
          <w:szCs w:val="20"/>
        </w:rPr>
        <w:t>para e</w:t>
      </w:r>
      <w:r w:rsidRPr="00121159">
        <w:rPr>
          <w:rFonts w:cs="Arial"/>
          <w:szCs w:val="20"/>
        </w:rPr>
        <w:t xml:space="preserve">l personal designado por el </w:t>
      </w:r>
      <w:r w:rsidR="00C944A4" w:rsidRPr="00121159">
        <w:rPr>
          <w:rFonts w:cs="Arial"/>
          <w:szCs w:val="20"/>
        </w:rPr>
        <w:t>Instituto</w:t>
      </w:r>
      <w:r w:rsidRPr="00121159">
        <w:rPr>
          <w:rFonts w:cs="Arial"/>
          <w:szCs w:val="20"/>
        </w:rPr>
        <w:t xml:space="preserve">, en </w:t>
      </w:r>
      <w:r w:rsidRPr="00121159">
        <w:rPr>
          <w:rFonts w:cs="Arial"/>
          <w:b/>
          <w:bCs/>
          <w:szCs w:val="20"/>
        </w:rPr>
        <w:t>formato libre detallando los contenidos temáticos, el tiempo de duración</w:t>
      </w:r>
      <w:r w:rsidRPr="00121159">
        <w:rPr>
          <w:rFonts w:cs="Arial"/>
          <w:szCs w:val="20"/>
        </w:rPr>
        <w:t xml:space="preserve">, considerando todos los turnos dentro de la jornada laboral del personal asignado. </w:t>
      </w:r>
    </w:p>
    <w:p w14:paraId="74AF7B2D" w14:textId="77777777" w:rsidR="00D35374" w:rsidRPr="00121159" w:rsidRDefault="00D35374" w:rsidP="00C96E1F">
      <w:pPr>
        <w:pStyle w:val="Sangradetextonormal"/>
        <w:spacing w:after="0"/>
        <w:ind w:left="426"/>
        <w:rPr>
          <w:rFonts w:cs="Arial"/>
          <w:szCs w:val="20"/>
        </w:rPr>
      </w:pPr>
      <w:r w:rsidRPr="00121159">
        <w:rPr>
          <w:rFonts w:cs="Arial"/>
          <w:szCs w:val="20"/>
        </w:rPr>
        <w:t xml:space="preserve">El </w:t>
      </w:r>
      <w:r w:rsidR="00BD0C92" w:rsidRPr="00121159">
        <w:rPr>
          <w:rFonts w:cs="Arial"/>
          <w:szCs w:val="20"/>
        </w:rPr>
        <w:t>Licitante Adjudicado</w:t>
      </w:r>
      <w:r w:rsidRPr="00121159">
        <w:rPr>
          <w:rFonts w:cs="Arial"/>
          <w:szCs w:val="20"/>
        </w:rPr>
        <w:t xml:space="preserve"> a cada Partida deberá considerar una </w:t>
      </w:r>
      <w:r w:rsidRPr="00121159">
        <w:rPr>
          <w:rFonts w:cs="Arial"/>
          <w:b/>
          <w:bCs/>
          <w:szCs w:val="20"/>
        </w:rPr>
        <w:t>capacitación previa al inicio del servicio y capacitación continua durante la vigencia de la prestación del servicio</w:t>
      </w:r>
      <w:r w:rsidRPr="00121159">
        <w:rPr>
          <w:rFonts w:cs="Arial"/>
          <w:szCs w:val="20"/>
        </w:rPr>
        <w:t xml:space="preserve">, en las instalaciones del </w:t>
      </w:r>
      <w:r w:rsidR="00C944A4" w:rsidRPr="00121159">
        <w:rPr>
          <w:rFonts w:cs="Arial"/>
          <w:szCs w:val="20"/>
        </w:rPr>
        <w:t>Instituto</w:t>
      </w:r>
      <w:r w:rsidR="003233D4" w:rsidRPr="00121159">
        <w:rPr>
          <w:rFonts w:cs="Arial"/>
          <w:szCs w:val="20"/>
        </w:rPr>
        <w:t xml:space="preserve"> en las unidades médicas de la(s) Partid(s) adjudicada(s)</w:t>
      </w:r>
      <w:r w:rsidRPr="00121159">
        <w:rPr>
          <w:rFonts w:cs="Arial"/>
          <w:szCs w:val="20"/>
        </w:rPr>
        <w:t xml:space="preserve">. Esta capacitación será coordinada y supervisada por el </w:t>
      </w:r>
      <w:r w:rsidR="00A36B8B" w:rsidRPr="00121159">
        <w:rPr>
          <w:rFonts w:cs="Arial"/>
          <w:bCs/>
          <w:szCs w:val="20"/>
        </w:rPr>
        <w:t>Jefe o Encargado del Laboratorio Clínico</w:t>
      </w:r>
      <w:r w:rsidRPr="00121159">
        <w:rPr>
          <w:rFonts w:cs="Arial"/>
          <w:bCs/>
          <w:szCs w:val="20"/>
        </w:rPr>
        <w:t>, quien</w:t>
      </w:r>
      <w:r w:rsidRPr="00121159">
        <w:rPr>
          <w:rFonts w:cs="Arial"/>
          <w:szCs w:val="20"/>
        </w:rPr>
        <w:t xml:space="preserve"> será el responsable de proporcionar la lista del personal a capacitar al </w:t>
      </w:r>
      <w:r w:rsidR="00BD0C92" w:rsidRPr="00121159">
        <w:rPr>
          <w:rFonts w:cs="Arial"/>
          <w:szCs w:val="20"/>
        </w:rPr>
        <w:t>Licitante Adjudicado</w:t>
      </w:r>
      <w:r w:rsidR="00C96E1F" w:rsidRPr="00121159">
        <w:rPr>
          <w:rFonts w:cs="Arial"/>
          <w:szCs w:val="20"/>
        </w:rPr>
        <w:t xml:space="preserve">. </w:t>
      </w:r>
    </w:p>
    <w:p w14:paraId="0B15763F" w14:textId="77777777" w:rsidR="003233D4" w:rsidRPr="00121159" w:rsidRDefault="003233D4" w:rsidP="003233D4">
      <w:pPr>
        <w:pStyle w:val="Sangradetextonormal"/>
        <w:spacing w:after="0"/>
        <w:ind w:left="426"/>
        <w:rPr>
          <w:rFonts w:cs="Arial"/>
          <w:szCs w:val="20"/>
        </w:rPr>
      </w:pPr>
    </w:p>
    <w:p w14:paraId="5165FCF8" w14:textId="77777777" w:rsidR="00D35374" w:rsidRPr="00121159" w:rsidRDefault="00D35374" w:rsidP="00D35374">
      <w:pPr>
        <w:ind w:left="426" w:right="-1"/>
        <w:rPr>
          <w:rFonts w:cs="Arial"/>
          <w:szCs w:val="20"/>
        </w:rPr>
      </w:pPr>
      <w:r w:rsidRPr="00121159">
        <w:rPr>
          <w:rFonts w:cs="Arial"/>
          <w:szCs w:val="20"/>
        </w:rPr>
        <w:t xml:space="preserve">El control del Registro de </w:t>
      </w:r>
      <w:r w:rsidR="00416768" w:rsidRPr="00121159">
        <w:rPr>
          <w:rFonts w:cs="Arial"/>
          <w:szCs w:val="20"/>
        </w:rPr>
        <w:t>Asistencia</w:t>
      </w:r>
      <w:r w:rsidRPr="00121159">
        <w:rPr>
          <w:rFonts w:cs="Arial"/>
          <w:szCs w:val="20"/>
        </w:rPr>
        <w:t xml:space="preserve"> se realizará mediante el formato contenido en el </w:t>
      </w:r>
      <w:r w:rsidR="00BA738D" w:rsidRPr="00121159">
        <w:rPr>
          <w:rFonts w:cs="Arial"/>
          <w:b/>
          <w:szCs w:val="20"/>
        </w:rPr>
        <w:t>Anexo T7.1 “Formato asistencia a capacitación”</w:t>
      </w:r>
      <w:r w:rsidRPr="00121159">
        <w:rPr>
          <w:rFonts w:cs="Arial"/>
          <w:szCs w:val="20"/>
        </w:rPr>
        <w:t xml:space="preserve">, el cual será avalado por el </w:t>
      </w:r>
      <w:r w:rsidR="00A36B8B" w:rsidRPr="00121159">
        <w:rPr>
          <w:rFonts w:cs="Arial"/>
          <w:szCs w:val="20"/>
        </w:rPr>
        <w:t>Jefe o Encargado del Laboratorio Clínico</w:t>
      </w:r>
      <w:r w:rsidRPr="00121159">
        <w:rPr>
          <w:rFonts w:cs="Arial"/>
          <w:szCs w:val="20"/>
        </w:rPr>
        <w:t xml:space="preserve"> al término de ca</w:t>
      </w:r>
      <w:r w:rsidR="00BD0C92" w:rsidRPr="00121159">
        <w:rPr>
          <w:rFonts w:cs="Arial"/>
          <w:szCs w:val="20"/>
        </w:rPr>
        <w:t>da evento</w:t>
      </w:r>
      <w:r w:rsidRPr="00121159">
        <w:rPr>
          <w:rFonts w:cs="Arial"/>
          <w:szCs w:val="20"/>
        </w:rPr>
        <w:t>.</w:t>
      </w:r>
    </w:p>
    <w:p w14:paraId="50A684C5" w14:textId="77777777" w:rsidR="00D35374" w:rsidRPr="00121159" w:rsidRDefault="00D35374" w:rsidP="00D35374">
      <w:pPr>
        <w:ind w:left="426" w:right="-1"/>
        <w:rPr>
          <w:rFonts w:cs="Arial"/>
          <w:b/>
          <w:szCs w:val="20"/>
        </w:rPr>
      </w:pPr>
      <w:r w:rsidRPr="00121159">
        <w:rPr>
          <w:rFonts w:cs="Arial"/>
          <w:szCs w:val="20"/>
        </w:rPr>
        <w:t>Al término de la capacitación</w:t>
      </w:r>
      <w:r w:rsidR="003233D4" w:rsidRPr="00121159">
        <w:rPr>
          <w:rFonts w:cs="Arial"/>
          <w:szCs w:val="20"/>
        </w:rPr>
        <w:t xml:space="preserve"> </w:t>
      </w:r>
      <w:r w:rsidRPr="00121159">
        <w:rPr>
          <w:rFonts w:cs="Arial"/>
          <w:szCs w:val="20"/>
        </w:rPr>
        <w:t xml:space="preserve">(previa y continua), el </w:t>
      </w:r>
      <w:r w:rsidR="00BD0C92" w:rsidRPr="00121159">
        <w:rPr>
          <w:rFonts w:cs="Arial"/>
          <w:szCs w:val="20"/>
        </w:rPr>
        <w:t>Licitante Adjudicado</w:t>
      </w:r>
      <w:r w:rsidRPr="00121159">
        <w:rPr>
          <w:rFonts w:cs="Arial"/>
          <w:szCs w:val="20"/>
        </w:rPr>
        <w:t xml:space="preserve"> a cada Partida, extenderá </w:t>
      </w:r>
      <w:r w:rsidRPr="00121159">
        <w:rPr>
          <w:rFonts w:cs="Arial"/>
          <w:b/>
          <w:bCs/>
          <w:szCs w:val="20"/>
        </w:rPr>
        <w:t>constancia</w:t>
      </w:r>
      <w:r w:rsidRPr="00121159">
        <w:rPr>
          <w:rFonts w:cs="Arial"/>
          <w:b/>
          <w:szCs w:val="20"/>
        </w:rPr>
        <w:t xml:space="preserve"> </w:t>
      </w:r>
      <w:r w:rsidR="002B19AD" w:rsidRPr="00121159">
        <w:rPr>
          <w:rFonts w:cs="Arial"/>
          <w:b/>
          <w:szCs w:val="20"/>
        </w:rPr>
        <w:t xml:space="preserve">individual </w:t>
      </w:r>
      <w:r w:rsidR="00BD0C92" w:rsidRPr="00121159">
        <w:rPr>
          <w:rFonts w:cs="Arial"/>
          <w:b/>
          <w:szCs w:val="20"/>
        </w:rPr>
        <w:t>de capacitación</w:t>
      </w:r>
      <w:r w:rsidR="002B19AD" w:rsidRPr="00121159">
        <w:rPr>
          <w:rFonts w:cs="Arial"/>
          <w:szCs w:val="20"/>
        </w:rPr>
        <w:t xml:space="preserve">, que será entregada al </w:t>
      </w:r>
      <w:r w:rsidR="00A36B8B" w:rsidRPr="00121159">
        <w:rPr>
          <w:rFonts w:cs="Arial"/>
          <w:szCs w:val="20"/>
        </w:rPr>
        <w:t>Jefe o Encargado del Laboratorio Clínico</w:t>
      </w:r>
      <w:r w:rsidR="002B19AD" w:rsidRPr="00121159">
        <w:rPr>
          <w:rFonts w:cs="Arial"/>
          <w:szCs w:val="20"/>
        </w:rPr>
        <w:t xml:space="preserve"> </w:t>
      </w:r>
      <w:r w:rsidRPr="00121159">
        <w:rPr>
          <w:rFonts w:cs="Arial"/>
          <w:szCs w:val="20"/>
        </w:rPr>
        <w:t xml:space="preserve">y así mismo se deberá </w:t>
      </w:r>
      <w:proofErr w:type="spellStart"/>
      <w:r w:rsidRPr="00121159">
        <w:rPr>
          <w:rFonts w:cs="Arial"/>
          <w:szCs w:val="20"/>
        </w:rPr>
        <w:t>requisitar</w:t>
      </w:r>
      <w:proofErr w:type="spellEnd"/>
      <w:r w:rsidRPr="00121159">
        <w:rPr>
          <w:rFonts w:cs="Arial"/>
          <w:szCs w:val="20"/>
        </w:rPr>
        <w:t xml:space="preserve"> el </w:t>
      </w:r>
      <w:r w:rsidRPr="00121159">
        <w:rPr>
          <w:rFonts w:cs="Arial"/>
          <w:b/>
          <w:szCs w:val="20"/>
        </w:rPr>
        <w:t xml:space="preserve">Anexo T4.1 apartado E “Cédula de Puesta a Punto” y el </w:t>
      </w:r>
      <w:r w:rsidR="00BA738D" w:rsidRPr="00121159">
        <w:rPr>
          <w:rFonts w:cs="Arial"/>
          <w:b/>
          <w:szCs w:val="20"/>
        </w:rPr>
        <w:t>Anexo T7.2 “Formato de acreditación de la capacitación”</w:t>
      </w:r>
      <w:r w:rsidRPr="00121159">
        <w:rPr>
          <w:rFonts w:cs="Arial"/>
          <w:b/>
          <w:szCs w:val="20"/>
        </w:rPr>
        <w:t>.</w:t>
      </w:r>
    </w:p>
    <w:p w14:paraId="1F4048C5" w14:textId="77777777" w:rsidR="00B1054C" w:rsidRPr="00B1054C" w:rsidRDefault="00B1054C" w:rsidP="00B1054C">
      <w:pPr>
        <w:pStyle w:val="Prrafodelista"/>
        <w:numPr>
          <w:ilvl w:val="0"/>
          <w:numId w:val="14"/>
        </w:numPr>
        <w:tabs>
          <w:tab w:val="left" w:pos="284"/>
          <w:tab w:val="left" w:pos="720"/>
          <w:tab w:val="left" w:pos="1276"/>
          <w:tab w:val="left" w:pos="1701"/>
          <w:tab w:val="left" w:pos="2268"/>
          <w:tab w:val="left" w:pos="2410"/>
          <w:tab w:val="left" w:pos="2552"/>
          <w:tab w:val="left" w:pos="2835"/>
          <w:tab w:val="left" w:pos="3119"/>
          <w:tab w:val="left" w:pos="3402"/>
          <w:tab w:val="left" w:pos="3544"/>
          <w:tab w:val="left" w:pos="3686"/>
          <w:tab w:val="left" w:pos="3969"/>
          <w:tab w:val="left" w:pos="4111"/>
          <w:tab w:val="left" w:pos="4253"/>
          <w:tab w:val="left" w:pos="4536"/>
          <w:tab w:val="left" w:pos="4820"/>
          <w:tab w:val="left" w:pos="5103"/>
          <w:tab w:val="left" w:pos="5670"/>
          <w:tab w:val="left" w:pos="8222"/>
          <w:tab w:val="left" w:pos="9498"/>
        </w:tabs>
        <w:suppressAutoHyphens/>
        <w:spacing w:after="0"/>
        <w:ind w:left="567" w:right="51" w:hanging="425"/>
        <w:contextualSpacing w:val="0"/>
        <w:rPr>
          <w:rFonts w:cs="Arial"/>
          <w:bCs/>
          <w:szCs w:val="20"/>
        </w:rPr>
      </w:pPr>
      <w:r>
        <w:rPr>
          <w:rFonts w:cs="Arial"/>
          <w:b/>
          <w:bCs/>
          <w:szCs w:val="20"/>
        </w:rPr>
        <w:t xml:space="preserve">  </w:t>
      </w:r>
      <w:r w:rsidR="00D35374" w:rsidRPr="00121159">
        <w:rPr>
          <w:rFonts w:cs="Arial"/>
          <w:b/>
          <w:bCs/>
          <w:szCs w:val="20"/>
        </w:rPr>
        <w:t>Capacitación previa.</w:t>
      </w:r>
    </w:p>
    <w:p w14:paraId="003460D2" w14:textId="77777777" w:rsidR="00D35374" w:rsidRPr="00B1054C" w:rsidRDefault="00D35374" w:rsidP="00B1054C">
      <w:pPr>
        <w:pStyle w:val="Prrafodelista"/>
        <w:tabs>
          <w:tab w:val="left" w:pos="284"/>
          <w:tab w:val="left" w:pos="720"/>
          <w:tab w:val="left" w:pos="1276"/>
          <w:tab w:val="left" w:pos="1701"/>
          <w:tab w:val="left" w:pos="2268"/>
          <w:tab w:val="left" w:pos="2410"/>
          <w:tab w:val="left" w:pos="2552"/>
          <w:tab w:val="left" w:pos="2835"/>
          <w:tab w:val="left" w:pos="3119"/>
          <w:tab w:val="left" w:pos="3402"/>
          <w:tab w:val="left" w:pos="3544"/>
          <w:tab w:val="left" w:pos="3686"/>
          <w:tab w:val="left" w:pos="3969"/>
          <w:tab w:val="left" w:pos="4111"/>
          <w:tab w:val="left" w:pos="4253"/>
          <w:tab w:val="left" w:pos="4536"/>
          <w:tab w:val="left" w:pos="4820"/>
          <w:tab w:val="left" w:pos="5103"/>
          <w:tab w:val="left" w:pos="5670"/>
          <w:tab w:val="left" w:pos="8222"/>
          <w:tab w:val="left" w:pos="9498"/>
        </w:tabs>
        <w:suppressAutoHyphens/>
        <w:spacing w:after="0"/>
        <w:ind w:left="426" w:right="51"/>
        <w:contextualSpacing w:val="0"/>
        <w:rPr>
          <w:rFonts w:cs="Arial"/>
          <w:bCs/>
          <w:szCs w:val="20"/>
        </w:rPr>
      </w:pPr>
      <w:r w:rsidRPr="00B1054C">
        <w:rPr>
          <w:rFonts w:cs="Arial"/>
          <w:szCs w:val="20"/>
        </w:rPr>
        <w:t xml:space="preserve">El </w:t>
      </w:r>
      <w:r w:rsidR="00BD0C92" w:rsidRPr="00B1054C">
        <w:rPr>
          <w:rFonts w:cs="Arial"/>
          <w:szCs w:val="20"/>
        </w:rPr>
        <w:t>Licitante Adjudicado</w:t>
      </w:r>
      <w:r w:rsidRPr="00B1054C">
        <w:rPr>
          <w:rFonts w:cs="Arial"/>
          <w:szCs w:val="20"/>
        </w:rPr>
        <w:t xml:space="preserve"> a cada Partida, deberá brindar una </w:t>
      </w:r>
      <w:r w:rsidRPr="00B1054C">
        <w:rPr>
          <w:rFonts w:cs="Arial"/>
          <w:b/>
          <w:bCs/>
          <w:szCs w:val="20"/>
        </w:rPr>
        <w:t xml:space="preserve">capacitación previa </w:t>
      </w:r>
      <w:r w:rsidR="0076568E" w:rsidRPr="00B1054C">
        <w:rPr>
          <w:rFonts w:cs="Arial"/>
          <w:b/>
          <w:bCs/>
          <w:szCs w:val="20"/>
        </w:rPr>
        <w:t>antes del</w:t>
      </w:r>
      <w:r w:rsidRPr="00B1054C">
        <w:rPr>
          <w:rFonts w:cs="Arial"/>
          <w:b/>
          <w:bCs/>
          <w:szCs w:val="20"/>
        </w:rPr>
        <w:t xml:space="preserve"> inicio de la prestación del servicio</w:t>
      </w:r>
      <w:r w:rsidR="002B2088" w:rsidRPr="00B1054C">
        <w:rPr>
          <w:rFonts w:cs="Arial"/>
          <w:szCs w:val="20"/>
        </w:rPr>
        <w:t xml:space="preserve"> al personal de los Laboratorios Clínicos </w:t>
      </w:r>
      <w:r w:rsidR="0076568E" w:rsidRPr="00B1054C">
        <w:rPr>
          <w:rFonts w:cs="Arial"/>
          <w:szCs w:val="20"/>
        </w:rPr>
        <w:t>en las unidades médicas de la(s) Partid(s) adjudicada(s)</w:t>
      </w:r>
      <w:r w:rsidRPr="00B1054C">
        <w:rPr>
          <w:rFonts w:cs="Arial"/>
          <w:szCs w:val="20"/>
        </w:rPr>
        <w:t>,</w:t>
      </w:r>
      <w:r w:rsidR="0076568E" w:rsidRPr="00B1054C">
        <w:rPr>
          <w:rFonts w:cs="Arial"/>
          <w:szCs w:val="20"/>
        </w:rPr>
        <w:t xml:space="preserve"> </w:t>
      </w:r>
      <w:r w:rsidRPr="00B1054C">
        <w:rPr>
          <w:rFonts w:cs="Arial"/>
          <w:szCs w:val="20"/>
        </w:rPr>
        <w:t xml:space="preserve">posterior a la instalación de los equipos y dentro de los </w:t>
      </w:r>
      <w:r w:rsidR="00D96B1E" w:rsidRPr="00B1054C">
        <w:rPr>
          <w:rFonts w:cs="Arial"/>
          <w:b/>
          <w:bCs/>
          <w:szCs w:val="20"/>
        </w:rPr>
        <w:t>90 (noventa) días</w:t>
      </w:r>
      <w:r w:rsidRPr="00B1054C">
        <w:rPr>
          <w:rFonts w:cs="Arial"/>
          <w:b/>
          <w:bCs/>
          <w:szCs w:val="20"/>
        </w:rPr>
        <w:t xml:space="preserve"> naturales</w:t>
      </w:r>
      <w:r w:rsidRPr="00B1054C">
        <w:rPr>
          <w:rFonts w:cs="Arial"/>
          <w:szCs w:val="20"/>
        </w:rPr>
        <w:t xml:space="preserve"> </w:t>
      </w:r>
      <w:r w:rsidR="006A5CAA" w:rsidRPr="00B1054C">
        <w:rPr>
          <w:rFonts w:cs="Arial"/>
          <w:szCs w:val="20"/>
        </w:rPr>
        <w:t>contados a partir del día natural siguiente de</w:t>
      </w:r>
      <w:r w:rsidR="0076568E" w:rsidRPr="00B1054C">
        <w:rPr>
          <w:rFonts w:cs="Arial"/>
          <w:szCs w:val="20"/>
        </w:rPr>
        <w:t xml:space="preserve"> la emisión y notificación del fallo</w:t>
      </w:r>
      <w:r w:rsidRPr="00B1054C">
        <w:rPr>
          <w:rFonts w:cs="Arial"/>
          <w:szCs w:val="20"/>
        </w:rPr>
        <w:t xml:space="preserve">, </w:t>
      </w:r>
      <w:r w:rsidR="00C96E1F" w:rsidRPr="00B1054C">
        <w:rPr>
          <w:rFonts w:cs="Arial"/>
          <w:szCs w:val="20"/>
        </w:rPr>
        <w:t>por medio d</w:t>
      </w:r>
      <w:r w:rsidRPr="00B1054C">
        <w:rPr>
          <w:rFonts w:cs="Arial"/>
          <w:szCs w:val="20"/>
        </w:rPr>
        <w:t xml:space="preserve">el formato contenido en el </w:t>
      </w:r>
      <w:r w:rsidRPr="00B1054C">
        <w:rPr>
          <w:rFonts w:cs="Arial"/>
          <w:b/>
          <w:bCs/>
          <w:szCs w:val="20"/>
        </w:rPr>
        <w:t>Anexo T7 “Programa de Capacitación”</w:t>
      </w:r>
      <w:r w:rsidRPr="00B1054C">
        <w:rPr>
          <w:rFonts w:cs="Arial"/>
          <w:szCs w:val="20"/>
        </w:rPr>
        <w:t xml:space="preserve">. </w:t>
      </w:r>
      <w:r w:rsidR="00C96E1F" w:rsidRPr="00B1054C">
        <w:rPr>
          <w:rFonts w:cs="Arial"/>
          <w:szCs w:val="20"/>
        </w:rPr>
        <w:t>La lista de capacitación inicial deberá ser entregada por el Jefe o Encargado del Servicio antes de concluir la instalación del equipo en cuestión.</w:t>
      </w:r>
    </w:p>
    <w:p w14:paraId="7473150E" w14:textId="77777777" w:rsidR="00D35374" w:rsidRDefault="00F4216D" w:rsidP="00B1054C">
      <w:pPr>
        <w:pStyle w:val="Prrafodelista"/>
        <w:tabs>
          <w:tab w:val="left" w:pos="-284"/>
          <w:tab w:val="left" w:pos="720"/>
          <w:tab w:val="left" w:pos="1080"/>
          <w:tab w:val="left" w:pos="9498"/>
        </w:tabs>
        <w:ind w:left="426" w:right="51"/>
        <w:rPr>
          <w:rFonts w:cs="Arial"/>
          <w:szCs w:val="20"/>
        </w:rPr>
      </w:pPr>
      <w:r w:rsidRPr="005D473F">
        <w:rPr>
          <w:rFonts w:cs="Arial"/>
          <w:szCs w:val="20"/>
        </w:rPr>
        <w:t>La capacitación c</w:t>
      </w:r>
      <w:r w:rsidR="00D35374" w:rsidRPr="005D473F">
        <w:rPr>
          <w:rFonts w:cs="Arial"/>
          <w:szCs w:val="20"/>
        </w:rPr>
        <w:t>onsistirá en garantizar, que el personal identifique las partes operativas del equipo y su funcionamiento, así como la utilización y el mejor aprovechamiento de los bienes de consumo</w:t>
      </w:r>
      <w:r w:rsidR="0076568E" w:rsidRPr="005D473F">
        <w:rPr>
          <w:rFonts w:cs="Arial"/>
          <w:szCs w:val="20"/>
        </w:rPr>
        <w:t xml:space="preserve"> </w:t>
      </w:r>
      <w:r w:rsidR="0076568E" w:rsidRPr="005D473F">
        <w:rPr>
          <w:rFonts w:cs="Arial"/>
          <w:b/>
          <w:bCs/>
          <w:szCs w:val="20"/>
        </w:rPr>
        <w:t>para la realización de los estudios motivo de este servicio</w:t>
      </w:r>
      <w:r w:rsidR="00D35374" w:rsidRPr="005D473F">
        <w:rPr>
          <w:rFonts w:cs="Arial"/>
          <w:szCs w:val="20"/>
        </w:rPr>
        <w:t xml:space="preserve">, el cual deberá cumplir los requisitos descritos en el presente </w:t>
      </w:r>
      <w:r w:rsidR="002E1138" w:rsidRPr="005D473F">
        <w:rPr>
          <w:rFonts w:cs="Arial"/>
          <w:szCs w:val="20"/>
        </w:rPr>
        <w:t>Anexo Técnico</w:t>
      </w:r>
      <w:r w:rsidR="00D35374" w:rsidRPr="005D473F">
        <w:rPr>
          <w:rFonts w:cs="Arial"/>
          <w:szCs w:val="20"/>
        </w:rPr>
        <w:t xml:space="preserve">. Se iniciará </w:t>
      </w:r>
      <w:r w:rsidR="002E1138" w:rsidRPr="005D473F">
        <w:rPr>
          <w:rFonts w:cs="Arial"/>
          <w:szCs w:val="20"/>
        </w:rPr>
        <w:t>posterior a</w:t>
      </w:r>
      <w:r w:rsidR="00D35374" w:rsidRPr="005D473F">
        <w:rPr>
          <w:rFonts w:cs="Arial"/>
          <w:szCs w:val="20"/>
        </w:rPr>
        <w:t xml:space="preserve"> la instalación </w:t>
      </w:r>
      <w:r w:rsidR="002E1138" w:rsidRPr="005D473F">
        <w:rPr>
          <w:rFonts w:cs="Arial"/>
          <w:szCs w:val="20"/>
        </w:rPr>
        <w:t xml:space="preserve">y </w:t>
      </w:r>
      <w:r w:rsidR="00D30D98" w:rsidRPr="005D473F">
        <w:rPr>
          <w:rFonts w:cs="Arial"/>
          <w:szCs w:val="20"/>
        </w:rPr>
        <w:t xml:space="preserve">durante el periodo de puesta a punto de </w:t>
      </w:r>
      <w:r w:rsidR="00D96B1E" w:rsidRPr="005D473F">
        <w:rPr>
          <w:rFonts w:cs="Arial"/>
          <w:b/>
          <w:szCs w:val="20"/>
        </w:rPr>
        <w:t>90 (noventa) días</w:t>
      </w:r>
      <w:r w:rsidR="00D30D98" w:rsidRPr="005D473F">
        <w:rPr>
          <w:rFonts w:cs="Arial"/>
          <w:b/>
          <w:szCs w:val="20"/>
        </w:rPr>
        <w:t xml:space="preserve"> naturales</w:t>
      </w:r>
      <w:r w:rsidR="00D30D98" w:rsidRPr="005D473F">
        <w:rPr>
          <w:rFonts w:cs="Arial"/>
          <w:szCs w:val="20"/>
        </w:rPr>
        <w:t xml:space="preserve"> contados </w:t>
      </w:r>
      <w:r w:rsidR="006A5CAA" w:rsidRPr="005D473F">
        <w:rPr>
          <w:rFonts w:cs="Arial"/>
          <w:szCs w:val="20"/>
        </w:rPr>
        <w:t xml:space="preserve">a partir del día natural siguiente de la emisión y notificación </w:t>
      </w:r>
      <w:r w:rsidR="00D30D98" w:rsidRPr="005D473F">
        <w:rPr>
          <w:rFonts w:cs="Arial"/>
          <w:szCs w:val="20"/>
        </w:rPr>
        <w:t>del fallo</w:t>
      </w:r>
      <w:r w:rsidR="00D35374" w:rsidRPr="005D473F">
        <w:rPr>
          <w:rFonts w:cs="Arial"/>
          <w:szCs w:val="20"/>
        </w:rPr>
        <w:t xml:space="preserve">. Esta capacitación será coordinada y supervisada por el </w:t>
      </w:r>
      <w:r w:rsidR="00A36B8B" w:rsidRPr="005D473F">
        <w:rPr>
          <w:rFonts w:cs="Arial"/>
          <w:szCs w:val="20"/>
        </w:rPr>
        <w:t>Jefe o Encargado del Laboratorio Clínico</w:t>
      </w:r>
      <w:r w:rsidR="00D35374" w:rsidRPr="005D473F">
        <w:rPr>
          <w:rFonts w:cs="Arial"/>
          <w:szCs w:val="20"/>
        </w:rPr>
        <w:t xml:space="preserve">, quien será el responsable de proporcionar la </w:t>
      </w:r>
      <w:r w:rsidR="00D35374" w:rsidRPr="005D473F">
        <w:rPr>
          <w:rFonts w:cs="Arial"/>
          <w:b/>
          <w:bCs/>
          <w:szCs w:val="20"/>
        </w:rPr>
        <w:t>lista del personal a capacitar</w:t>
      </w:r>
      <w:r w:rsidR="00D35374" w:rsidRPr="005D473F">
        <w:rPr>
          <w:rFonts w:cs="Arial"/>
          <w:szCs w:val="20"/>
        </w:rPr>
        <w:t xml:space="preserve"> al </w:t>
      </w:r>
      <w:r w:rsidR="00BD0C92" w:rsidRPr="005D473F">
        <w:rPr>
          <w:rFonts w:cs="Arial"/>
          <w:szCs w:val="20"/>
        </w:rPr>
        <w:t>Licitante Adjudicado</w:t>
      </w:r>
      <w:r w:rsidR="00D35374" w:rsidRPr="005D473F">
        <w:rPr>
          <w:rFonts w:cs="Arial"/>
          <w:szCs w:val="20"/>
        </w:rPr>
        <w:t>.</w:t>
      </w:r>
    </w:p>
    <w:p w14:paraId="7DFB9FD6" w14:textId="77777777" w:rsidR="005D473F" w:rsidRPr="005D473F" w:rsidRDefault="005D473F" w:rsidP="00B1054C">
      <w:pPr>
        <w:pStyle w:val="Prrafodelista"/>
        <w:tabs>
          <w:tab w:val="left" w:pos="-284"/>
          <w:tab w:val="left" w:pos="720"/>
          <w:tab w:val="left" w:pos="1080"/>
          <w:tab w:val="left" w:pos="9498"/>
        </w:tabs>
        <w:ind w:left="426" w:right="51" w:hanging="426"/>
        <w:rPr>
          <w:rFonts w:cs="Arial"/>
          <w:szCs w:val="20"/>
        </w:rPr>
      </w:pPr>
    </w:p>
    <w:p w14:paraId="392FD698" w14:textId="77777777" w:rsidR="00D35374" w:rsidRPr="00121159" w:rsidRDefault="00B1054C" w:rsidP="00B1054C">
      <w:pPr>
        <w:pStyle w:val="Prrafodelista"/>
        <w:numPr>
          <w:ilvl w:val="0"/>
          <w:numId w:val="14"/>
        </w:numPr>
        <w:tabs>
          <w:tab w:val="left" w:pos="284"/>
          <w:tab w:val="left" w:pos="720"/>
          <w:tab w:val="left" w:pos="1276"/>
          <w:tab w:val="left" w:pos="1701"/>
          <w:tab w:val="left" w:pos="2268"/>
          <w:tab w:val="left" w:pos="2410"/>
          <w:tab w:val="left" w:pos="2552"/>
          <w:tab w:val="left" w:pos="2835"/>
          <w:tab w:val="left" w:pos="3119"/>
          <w:tab w:val="left" w:pos="3402"/>
          <w:tab w:val="left" w:pos="3544"/>
          <w:tab w:val="left" w:pos="3686"/>
          <w:tab w:val="left" w:pos="3969"/>
          <w:tab w:val="left" w:pos="4111"/>
          <w:tab w:val="left" w:pos="4253"/>
          <w:tab w:val="left" w:pos="4536"/>
          <w:tab w:val="left" w:pos="4820"/>
          <w:tab w:val="left" w:pos="5103"/>
          <w:tab w:val="left" w:pos="5670"/>
          <w:tab w:val="left" w:pos="8222"/>
          <w:tab w:val="left" w:pos="9498"/>
        </w:tabs>
        <w:suppressAutoHyphens/>
        <w:spacing w:after="0"/>
        <w:ind w:left="426" w:right="51" w:hanging="284"/>
        <w:contextualSpacing w:val="0"/>
        <w:rPr>
          <w:rFonts w:cs="Arial"/>
          <w:szCs w:val="20"/>
        </w:rPr>
      </w:pPr>
      <w:r>
        <w:rPr>
          <w:rFonts w:cs="Arial"/>
          <w:b/>
          <w:szCs w:val="20"/>
        </w:rPr>
        <w:lastRenderedPageBreak/>
        <w:t xml:space="preserve">  </w:t>
      </w:r>
      <w:r w:rsidR="00D35374" w:rsidRPr="00121159">
        <w:rPr>
          <w:rFonts w:cs="Arial"/>
          <w:b/>
          <w:szCs w:val="20"/>
        </w:rPr>
        <w:t>Capacitación Continua.</w:t>
      </w:r>
      <w:r w:rsidR="00D35374" w:rsidRPr="00121159">
        <w:rPr>
          <w:rFonts w:cs="Arial"/>
          <w:szCs w:val="20"/>
        </w:rPr>
        <w:t xml:space="preserve"> </w:t>
      </w:r>
    </w:p>
    <w:p w14:paraId="7B4856D0" w14:textId="77777777" w:rsidR="00D35374" w:rsidRPr="00121159" w:rsidRDefault="00D35374" w:rsidP="003E5F57">
      <w:pPr>
        <w:pStyle w:val="Sangradetextonormal"/>
        <w:spacing w:after="0"/>
        <w:ind w:left="426"/>
        <w:rPr>
          <w:rFonts w:cs="Arial"/>
          <w:szCs w:val="20"/>
        </w:rPr>
      </w:pPr>
      <w:r w:rsidRPr="00121159">
        <w:rPr>
          <w:rFonts w:cs="Arial"/>
          <w:szCs w:val="20"/>
        </w:rPr>
        <w:t xml:space="preserve">La capacitación continua, será </w:t>
      </w:r>
      <w:r w:rsidR="002E1138" w:rsidRPr="00121159">
        <w:rPr>
          <w:rFonts w:cs="Arial"/>
          <w:szCs w:val="20"/>
        </w:rPr>
        <w:t>solicitada cuan</w:t>
      </w:r>
      <w:r w:rsidR="002B19AD" w:rsidRPr="00121159">
        <w:rPr>
          <w:rFonts w:cs="Arial"/>
          <w:szCs w:val="20"/>
        </w:rPr>
        <w:t>do exista rotación de personal,</w:t>
      </w:r>
      <w:r w:rsidR="002E1138" w:rsidRPr="00121159">
        <w:rPr>
          <w:rFonts w:cs="Arial"/>
          <w:szCs w:val="20"/>
        </w:rPr>
        <w:t xml:space="preserve"> llegada de nuevo personal a los servicios, </w:t>
      </w:r>
      <w:r w:rsidR="002B19AD" w:rsidRPr="00121159">
        <w:rPr>
          <w:rFonts w:cs="Arial"/>
          <w:szCs w:val="20"/>
        </w:rPr>
        <w:t xml:space="preserve">o cuando el </w:t>
      </w:r>
      <w:r w:rsidR="00A36B8B" w:rsidRPr="00121159">
        <w:rPr>
          <w:rFonts w:cs="Arial"/>
          <w:szCs w:val="20"/>
        </w:rPr>
        <w:t>Jefe o Encargado del Laboratorio Clínico</w:t>
      </w:r>
      <w:r w:rsidR="002B19AD" w:rsidRPr="00121159">
        <w:rPr>
          <w:rFonts w:cs="Arial"/>
          <w:szCs w:val="20"/>
        </w:rPr>
        <w:t xml:space="preserve"> considere necesaria una recapacitación;</w:t>
      </w:r>
      <w:r w:rsidR="002E1138" w:rsidRPr="00121159">
        <w:rPr>
          <w:rFonts w:cs="Arial"/>
          <w:szCs w:val="20"/>
        </w:rPr>
        <w:t xml:space="preserve"> será </w:t>
      </w:r>
      <w:r w:rsidRPr="00121159">
        <w:rPr>
          <w:rFonts w:cs="Arial"/>
          <w:szCs w:val="20"/>
        </w:rPr>
        <w:t xml:space="preserve">dirigida al personal del </w:t>
      </w:r>
      <w:r w:rsidR="00C944A4" w:rsidRPr="00121159">
        <w:rPr>
          <w:rFonts w:cs="Arial"/>
          <w:szCs w:val="20"/>
        </w:rPr>
        <w:t>Instituto</w:t>
      </w:r>
      <w:r w:rsidRPr="00121159">
        <w:rPr>
          <w:rFonts w:cs="Arial"/>
          <w:szCs w:val="20"/>
        </w:rPr>
        <w:t xml:space="preserve"> para que identifique las partes operativas del equipo y su funcionamiento, así como la utilización y el mejor aprovechamiento de los bienes de consumo</w:t>
      </w:r>
      <w:r w:rsidR="002E1138" w:rsidRPr="00121159">
        <w:rPr>
          <w:rFonts w:cs="Arial"/>
          <w:szCs w:val="20"/>
        </w:rPr>
        <w:t xml:space="preserve"> para la realización de los estudios motivo de este servicio</w:t>
      </w:r>
      <w:r w:rsidRPr="00121159">
        <w:rPr>
          <w:rFonts w:cs="Arial"/>
          <w:szCs w:val="20"/>
        </w:rPr>
        <w:t xml:space="preserve">. Esta capacitación será coordinada y supervisada por el </w:t>
      </w:r>
      <w:r w:rsidRPr="00121159">
        <w:rPr>
          <w:rFonts w:cs="Arial"/>
          <w:bCs/>
          <w:szCs w:val="20"/>
        </w:rPr>
        <w:t xml:space="preserve">Jefe o Encargado </w:t>
      </w:r>
      <w:r w:rsidR="002B2088" w:rsidRPr="00121159">
        <w:rPr>
          <w:rFonts w:cs="Arial"/>
          <w:bCs/>
          <w:szCs w:val="20"/>
        </w:rPr>
        <w:t>del Laboratorio Clínico</w:t>
      </w:r>
      <w:r w:rsidRPr="00121159">
        <w:rPr>
          <w:rFonts w:cs="Arial"/>
          <w:bCs/>
          <w:szCs w:val="20"/>
        </w:rPr>
        <w:t xml:space="preserve">, </w:t>
      </w:r>
      <w:r w:rsidRPr="00121159">
        <w:rPr>
          <w:rFonts w:cs="Arial"/>
          <w:szCs w:val="20"/>
        </w:rPr>
        <w:t xml:space="preserve">quien será el responsable de proporcionar la </w:t>
      </w:r>
      <w:r w:rsidRPr="00121159">
        <w:rPr>
          <w:rFonts w:cs="Arial"/>
          <w:b/>
          <w:bCs/>
          <w:szCs w:val="20"/>
        </w:rPr>
        <w:t xml:space="preserve">lista del personal a capacitar </w:t>
      </w:r>
      <w:r w:rsidRPr="00121159">
        <w:rPr>
          <w:rFonts w:cs="Arial"/>
          <w:szCs w:val="20"/>
        </w:rPr>
        <w:t xml:space="preserve">al </w:t>
      </w:r>
      <w:r w:rsidR="00BD0C92" w:rsidRPr="00121159">
        <w:rPr>
          <w:rFonts w:cs="Arial"/>
          <w:szCs w:val="20"/>
        </w:rPr>
        <w:t>Licitante Adjudicado</w:t>
      </w:r>
      <w:r w:rsidRPr="00121159">
        <w:rPr>
          <w:rFonts w:cs="Arial"/>
          <w:szCs w:val="20"/>
        </w:rPr>
        <w:t xml:space="preserve">. </w:t>
      </w:r>
    </w:p>
    <w:p w14:paraId="21376259" w14:textId="77777777" w:rsidR="001C3300" w:rsidRPr="005D473F" w:rsidRDefault="00D96B1E" w:rsidP="003E5F57">
      <w:pPr>
        <w:pStyle w:val="Prrafodelista"/>
        <w:tabs>
          <w:tab w:val="left" w:pos="-284"/>
          <w:tab w:val="left" w:pos="720"/>
          <w:tab w:val="left" w:pos="1080"/>
          <w:tab w:val="left" w:pos="9498"/>
        </w:tabs>
        <w:ind w:left="426"/>
        <w:rPr>
          <w:rFonts w:cs="Arial"/>
          <w:szCs w:val="20"/>
        </w:rPr>
      </w:pPr>
      <w:r w:rsidRPr="005D473F">
        <w:rPr>
          <w:rFonts w:cs="Arial"/>
          <w:szCs w:val="20"/>
        </w:rPr>
        <w:t>Durante</w:t>
      </w:r>
      <w:r w:rsidR="00D35374" w:rsidRPr="005D473F">
        <w:rPr>
          <w:rFonts w:cs="Arial"/>
          <w:szCs w:val="20"/>
        </w:rPr>
        <w:t xml:space="preserve"> la vigencia de la prestación del servicio debe considerarse su realización, previa solicitud por escrito del </w:t>
      </w:r>
      <w:r w:rsidR="00A36B8B" w:rsidRPr="005D473F">
        <w:rPr>
          <w:rFonts w:cs="Arial"/>
          <w:bCs/>
          <w:szCs w:val="20"/>
        </w:rPr>
        <w:t>Jefe o Encargado del Laboratorio Clínico</w:t>
      </w:r>
      <w:r w:rsidR="00D35374" w:rsidRPr="005D473F">
        <w:rPr>
          <w:rFonts w:cs="Arial"/>
          <w:szCs w:val="20"/>
        </w:rPr>
        <w:t>,</w:t>
      </w:r>
      <w:r w:rsidR="00D35374" w:rsidRPr="005D473F">
        <w:rPr>
          <w:rFonts w:cs="Arial"/>
          <w:bCs/>
          <w:szCs w:val="20"/>
        </w:rPr>
        <w:t xml:space="preserve"> en un </w:t>
      </w:r>
      <w:r w:rsidR="00D35374" w:rsidRPr="005D473F">
        <w:rPr>
          <w:rFonts w:cs="Arial"/>
          <w:b/>
          <w:bCs/>
          <w:szCs w:val="20"/>
        </w:rPr>
        <w:t xml:space="preserve">plazo máximo de </w:t>
      </w:r>
      <w:r w:rsidR="002B19AD" w:rsidRPr="005D473F">
        <w:rPr>
          <w:rFonts w:cs="Arial"/>
          <w:b/>
          <w:bCs/>
          <w:szCs w:val="20"/>
        </w:rPr>
        <w:t xml:space="preserve">21 </w:t>
      </w:r>
      <w:r w:rsidR="00D35374" w:rsidRPr="005D473F">
        <w:rPr>
          <w:rFonts w:cs="Arial"/>
          <w:b/>
          <w:bCs/>
          <w:szCs w:val="20"/>
        </w:rPr>
        <w:t xml:space="preserve">días </w:t>
      </w:r>
      <w:r w:rsidR="002B19AD" w:rsidRPr="005D473F">
        <w:rPr>
          <w:rFonts w:cs="Arial"/>
          <w:b/>
          <w:bCs/>
          <w:szCs w:val="20"/>
        </w:rPr>
        <w:t>naturales</w:t>
      </w:r>
      <w:r w:rsidR="00D35374" w:rsidRPr="005D473F">
        <w:rPr>
          <w:rFonts w:cs="Arial"/>
          <w:bCs/>
          <w:szCs w:val="20"/>
        </w:rPr>
        <w:t xml:space="preserve">, contados a partir de la solicitud </w:t>
      </w:r>
      <w:r w:rsidR="006C3DEB" w:rsidRPr="005D473F">
        <w:rPr>
          <w:rFonts w:cs="Arial"/>
          <w:bCs/>
          <w:szCs w:val="20"/>
        </w:rPr>
        <w:t>realizada al Contacto Designado</w:t>
      </w:r>
      <w:r w:rsidR="00D35374" w:rsidRPr="005D473F">
        <w:rPr>
          <w:rFonts w:cs="Arial"/>
          <w:bCs/>
          <w:szCs w:val="20"/>
        </w:rPr>
        <w:t xml:space="preserve"> </w:t>
      </w:r>
      <w:r w:rsidR="006C3DEB" w:rsidRPr="005D473F">
        <w:rPr>
          <w:rFonts w:cs="Arial"/>
          <w:bCs/>
          <w:szCs w:val="20"/>
        </w:rPr>
        <w:t>del</w:t>
      </w:r>
      <w:r w:rsidR="00D35374" w:rsidRPr="005D473F">
        <w:rPr>
          <w:rFonts w:cs="Arial"/>
          <w:bCs/>
          <w:szCs w:val="20"/>
        </w:rPr>
        <w:t xml:space="preserve"> </w:t>
      </w:r>
      <w:r w:rsidR="00BD0C92" w:rsidRPr="005D473F">
        <w:rPr>
          <w:rFonts w:cs="Arial"/>
          <w:bCs/>
          <w:szCs w:val="20"/>
        </w:rPr>
        <w:t>Licitante Adjudicado</w:t>
      </w:r>
      <w:r w:rsidR="006C3DEB" w:rsidRPr="005D473F">
        <w:rPr>
          <w:rFonts w:cs="Arial"/>
          <w:bCs/>
          <w:szCs w:val="20"/>
        </w:rPr>
        <w:t>; la</w:t>
      </w:r>
      <w:r w:rsidR="00D35374" w:rsidRPr="005D473F">
        <w:rPr>
          <w:rFonts w:cs="Arial"/>
          <w:szCs w:val="20"/>
        </w:rPr>
        <w:t xml:space="preserve"> coordinación y supervisión de su realización estará a cargo del Jefe o Encargado </w:t>
      </w:r>
      <w:r w:rsidR="002B2088" w:rsidRPr="005D473F">
        <w:rPr>
          <w:rFonts w:cs="Arial"/>
          <w:szCs w:val="20"/>
        </w:rPr>
        <w:t>del Laboratorio Clínico</w:t>
      </w:r>
      <w:r w:rsidR="00D35374" w:rsidRPr="005D473F">
        <w:rPr>
          <w:rFonts w:cs="Arial"/>
          <w:szCs w:val="20"/>
        </w:rPr>
        <w:t>.</w:t>
      </w:r>
    </w:p>
    <w:p w14:paraId="64C4C2AD" w14:textId="77777777" w:rsidR="009130C9" w:rsidRPr="00121159" w:rsidRDefault="009130C9" w:rsidP="005E79D3">
      <w:pPr>
        <w:tabs>
          <w:tab w:val="left" w:pos="-284"/>
          <w:tab w:val="left" w:pos="720"/>
          <w:tab w:val="left" w:pos="1080"/>
          <w:tab w:val="left" w:pos="9498"/>
        </w:tabs>
        <w:ind w:left="426"/>
        <w:rPr>
          <w:rFonts w:cs="Arial"/>
          <w:szCs w:val="20"/>
        </w:rPr>
      </w:pPr>
    </w:p>
    <w:p w14:paraId="6B6D5896" w14:textId="77777777" w:rsidR="00F1230C" w:rsidRPr="00121159" w:rsidRDefault="00F1230C" w:rsidP="00376BAD">
      <w:pPr>
        <w:pStyle w:val="Prrafodelista"/>
        <w:numPr>
          <w:ilvl w:val="0"/>
          <w:numId w:val="2"/>
        </w:numPr>
        <w:rPr>
          <w:rFonts w:eastAsia="Times New Roman" w:cs="Arial"/>
          <w:szCs w:val="20"/>
          <w:lang w:eastAsia="es-ES"/>
        </w:rPr>
      </w:pPr>
      <w:r w:rsidRPr="00121159">
        <w:rPr>
          <w:rFonts w:eastAsia="Times New Roman" w:cs="Arial"/>
          <w:caps/>
          <w:szCs w:val="20"/>
          <w:lang w:eastAsia="es-ES"/>
        </w:rPr>
        <w:t>Sistema de información</w:t>
      </w:r>
      <w:r w:rsidR="004A0E74" w:rsidRPr="00121159">
        <w:rPr>
          <w:rFonts w:eastAsia="Times New Roman" w:cs="Arial"/>
          <w:caps/>
          <w:szCs w:val="20"/>
          <w:lang w:eastAsia="es-ES"/>
        </w:rPr>
        <w:t xml:space="preserve"> Y mensajería HL7</w:t>
      </w:r>
      <w:r w:rsidRPr="00121159">
        <w:rPr>
          <w:rFonts w:eastAsia="Times New Roman" w:cs="Arial"/>
          <w:szCs w:val="20"/>
          <w:lang w:eastAsia="es-ES"/>
        </w:rPr>
        <w:t>.</w:t>
      </w:r>
    </w:p>
    <w:p w14:paraId="5CEC685A" w14:textId="77777777" w:rsidR="00D71EED" w:rsidRPr="00121159" w:rsidRDefault="00D71EED" w:rsidP="009130C9">
      <w:pPr>
        <w:tabs>
          <w:tab w:val="left" w:pos="9858"/>
        </w:tabs>
        <w:spacing w:afterLines="100" w:after="240"/>
        <w:ind w:left="426" w:right="51"/>
        <w:rPr>
          <w:rFonts w:cs="Arial"/>
          <w:lang w:eastAsia="es-ES"/>
        </w:rPr>
      </w:pPr>
      <w:r w:rsidRPr="00121159">
        <w:rPr>
          <w:rFonts w:cs="Arial"/>
          <w:lang w:eastAsia="es-ES"/>
        </w:rPr>
        <w:t>Para el envío de información a la base de datos central del Instituto, deberá proporcionar el hardware necesario para la instalación y puesta a punto del Sistema de Información y programas de cómputo asociados que permita la continuidad operativa del servicio, todo equipo analizador deberá tener interfaz con el sistema de información del Licitante Adjudicado.</w:t>
      </w:r>
    </w:p>
    <w:p w14:paraId="746C3A41" w14:textId="77777777" w:rsidR="00D71EED" w:rsidRPr="00121159" w:rsidRDefault="00D71EED" w:rsidP="009130C9">
      <w:pPr>
        <w:tabs>
          <w:tab w:val="left" w:pos="9858"/>
        </w:tabs>
        <w:spacing w:afterLines="100" w:after="240"/>
        <w:ind w:left="426" w:right="51"/>
        <w:rPr>
          <w:rFonts w:cs="Arial"/>
          <w:b/>
        </w:rPr>
      </w:pPr>
      <w:r w:rsidRPr="00121159">
        <w:rPr>
          <w:rFonts w:cs="Arial"/>
          <w:lang w:eastAsia="es-ES"/>
        </w:rPr>
        <w:t xml:space="preserve">El licitante deberá ofertar dentro de su propuesta un sistema de información el cual deberá entregar, instalar y poner a punto al inicio de la prestación del servicio conforme a la </w:t>
      </w:r>
      <w:r w:rsidRPr="00121159">
        <w:rPr>
          <w:rFonts w:cs="Arial"/>
          <w:b/>
          <w:lang w:eastAsia="es-ES"/>
        </w:rPr>
        <w:t>Especificación Técnica 5640-023-001 vigente</w:t>
      </w:r>
      <w:r w:rsidRPr="00121159">
        <w:rPr>
          <w:rFonts w:cs="Arial"/>
          <w:lang w:eastAsia="es-ES"/>
        </w:rPr>
        <w:t>,</w:t>
      </w:r>
      <w:r w:rsidRPr="00121159">
        <w:rPr>
          <w:rFonts w:cs="Arial"/>
          <w:b/>
        </w:rPr>
        <w:t xml:space="preserve"> </w:t>
      </w:r>
      <w:r w:rsidRPr="00121159">
        <w:rPr>
          <w:rFonts w:cs="Arial"/>
          <w:lang w:eastAsia="es-ES"/>
        </w:rPr>
        <w:t>la cual define la funcionalidad mínima que debe incluir el Sistema de información del licitante que resulte adjudicado a la partida 1 a 59, y cómo debe darse la comunicación hacia la base de datos central del Instituto, para la comprobación de identidad y/o vigencia de derechos del paciente, así como el envío de información clínica</w:t>
      </w:r>
      <w:r w:rsidRPr="00121159">
        <w:rPr>
          <w:rFonts w:cs="Arial"/>
          <w:b/>
        </w:rPr>
        <w:t xml:space="preserve"> por medio de mensajería HL7 definido en las guías de implementación</w:t>
      </w:r>
      <w:r w:rsidR="00BD45DA" w:rsidRPr="00121159">
        <w:rPr>
          <w:rFonts w:cs="Arial"/>
          <w:b/>
        </w:rPr>
        <w:t xml:space="preserve"> </w:t>
      </w:r>
      <w:r w:rsidRPr="00121159">
        <w:rPr>
          <w:rFonts w:cs="Arial"/>
          <w:b/>
        </w:rPr>
        <w:t>correspondientes.</w:t>
      </w:r>
    </w:p>
    <w:p w14:paraId="7703CF96" w14:textId="77777777" w:rsidR="00D71EED" w:rsidRPr="00121159" w:rsidRDefault="00D71EED" w:rsidP="009130C9">
      <w:pPr>
        <w:ind w:left="426"/>
        <w:rPr>
          <w:rFonts w:cs="Arial"/>
          <w:lang w:eastAsia="es-ES"/>
        </w:rPr>
      </w:pPr>
      <w:r w:rsidRPr="00121159">
        <w:rPr>
          <w:rFonts w:cs="Arial"/>
          <w:lang w:eastAsia="es-ES"/>
        </w:rPr>
        <w:t xml:space="preserve">La </w:t>
      </w:r>
      <w:r w:rsidRPr="00121159">
        <w:rPr>
          <w:rFonts w:cs="Arial"/>
          <w:b/>
          <w:lang w:eastAsia="es-ES"/>
        </w:rPr>
        <w:t>ETIMSS 5640-023-001 vigente</w:t>
      </w:r>
      <w:r w:rsidRPr="00121159">
        <w:rPr>
          <w:rFonts w:cs="Arial"/>
          <w:lang w:eastAsia="es-ES"/>
        </w:rPr>
        <w:t xml:space="preserve"> se encuentra publicada en el </w:t>
      </w:r>
      <w:r w:rsidRPr="00121159">
        <w:rPr>
          <w:rFonts w:cs="Arial"/>
          <w:b/>
          <w:lang w:eastAsia="es-ES"/>
        </w:rPr>
        <w:t>Portal de compras</w:t>
      </w:r>
      <w:r w:rsidRPr="00121159">
        <w:rPr>
          <w:rFonts w:cs="Arial"/>
          <w:lang w:eastAsia="es-ES"/>
        </w:rPr>
        <w:t xml:space="preserve"> del Instituto en la sección de </w:t>
      </w:r>
      <w:r w:rsidRPr="00121159">
        <w:rPr>
          <w:rFonts w:cs="Arial"/>
          <w:b/>
          <w:lang w:eastAsia="es-ES"/>
        </w:rPr>
        <w:t>Información para Proveedores,</w:t>
      </w:r>
      <w:r w:rsidRPr="00121159">
        <w:rPr>
          <w:rFonts w:cs="Arial"/>
          <w:lang w:eastAsia="es-ES"/>
        </w:rPr>
        <w:t xml:space="preserve"> en la página de internet</w:t>
      </w:r>
      <w:r w:rsidR="00BD45DA" w:rsidRPr="00121159">
        <w:rPr>
          <w:rFonts w:cs="Arial"/>
          <w:lang w:eastAsia="es-ES"/>
        </w:rPr>
        <w:t xml:space="preserve"> </w:t>
      </w:r>
      <w:hyperlink r:id="rId15" w:history="1">
        <w:r w:rsidRPr="00121159">
          <w:rPr>
            <w:rStyle w:val="Hipervnculo"/>
            <w:rFonts w:cs="Arial"/>
            <w:lang w:eastAsia="es-ES"/>
          </w:rPr>
          <w:t>http://compras.imss.gob.mx/?P=provinfo</w:t>
        </w:r>
      </w:hyperlink>
      <w:r w:rsidRPr="00121159">
        <w:rPr>
          <w:rFonts w:cs="Arial"/>
          <w:lang w:eastAsia="es-ES"/>
        </w:rPr>
        <w:t>.</w:t>
      </w:r>
    </w:p>
    <w:p w14:paraId="683FB6FC" w14:textId="77777777" w:rsidR="00D71EED" w:rsidRPr="00121159" w:rsidRDefault="00D71EED" w:rsidP="009130C9">
      <w:pPr>
        <w:ind w:left="426"/>
        <w:rPr>
          <w:rFonts w:cs="Arial"/>
          <w:lang w:eastAsia="es-ES"/>
        </w:rPr>
      </w:pPr>
      <w:r w:rsidRPr="00121159">
        <w:rPr>
          <w:rFonts w:cs="Arial"/>
          <w:lang w:eastAsia="es-ES"/>
        </w:rPr>
        <w:t xml:space="preserve">Este Sistema de </w:t>
      </w:r>
      <w:r w:rsidR="001B1837">
        <w:rPr>
          <w:rFonts w:cs="Arial"/>
          <w:lang w:eastAsia="es-ES"/>
        </w:rPr>
        <w:t>I</w:t>
      </w:r>
      <w:r w:rsidRPr="00121159">
        <w:rPr>
          <w:rFonts w:cs="Arial"/>
          <w:lang w:eastAsia="es-ES"/>
        </w:rPr>
        <w:t xml:space="preserve">nformación deberá cumplir con lo estipulado en </w:t>
      </w:r>
      <w:r w:rsidRPr="00121159">
        <w:rPr>
          <w:rFonts w:cs="Arial"/>
          <w:b/>
          <w:bCs/>
          <w:lang w:eastAsia="es-ES"/>
        </w:rPr>
        <w:t>la ETIMSS 5640-023-001 vigente</w:t>
      </w:r>
      <w:r w:rsidRPr="00121159">
        <w:rPr>
          <w:rFonts w:cs="Arial"/>
          <w:lang w:eastAsia="es-ES"/>
        </w:rPr>
        <w:t>, así como cumplir en el envío correcto y oportuno de la mensajería HL7 hacia la base de datos central del Instituto para garantizar que a través de ésta, se pueda tener información actualizada al día para extraer y simplificar el proceso de construcción de aplicativos de análisis y consulta de la Jefatura de Laboratorio Clínico, Coordinaciones de Auxiliares de Diagnóstico, Dirección del Hospital y el OOAD/UMAE correspondiente a todos los estudios realizados en todo el periodo durante la vigencia de la prestación del servicio, para todas las unidades médicas adjudicadas.</w:t>
      </w:r>
    </w:p>
    <w:p w14:paraId="6F5BC75F" w14:textId="77777777" w:rsidR="00D71EED" w:rsidRPr="00121159" w:rsidRDefault="00D71EED" w:rsidP="009130C9">
      <w:pPr>
        <w:ind w:left="426"/>
        <w:rPr>
          <w:rFonts w:cs="Arial"/>
          <w:lang w:eastAsia="es-ES"/>
        </w:rPr>
      </w:pPr>
      <w:r w:rsidRPr="00121159">
        <w:rPr>
          <w:rFonts w:cs="Arial"/>
          <w:lang w:eastAsia="es-ES"/>
        </w:rPr>
        <w:lastRenderedPageBreak/>
        <w:t>El licitante que resulte adjudicado a la partida 1 a 59 deberá realizar todas las gestiones administrativas relacionadas con el Sistema de Información y envío de mensajería HL7, en las oficinas del Administrador del Contrato, a efecto de instruir a quien corresponda para la gestión oportuna.</w:t>
      </w:r>
    </w:p>
    <w:p w14:paraId="2EFC81F2" w14:textId="77777777" w:rsidR="00D71EED" w:rsidRPr="00121159" w:rsidRDefault="00D71EED" w:rsidP="009130C9">
      <w:pPr>
        <w:ind w:left="426"/>
        <w:rPr>
          <w:rFonts w:cs="Arial"/>
        </w:rPr>
      </w:pPr>
      <w:r w:rsidRPr="00121159">
        <w:rPr>
          <w:rFonts w:cs="Arial"/>
        </w:rPr>
        <w:t>En caso de existir actualizaciones en el sistema de información central del Instituto, así como los componentes que lo conforman mencionados anteriormente, que provoquen modificaciones en el sistema de información del licitante adjudicado, éste último se verá obligado a realizar los cambios necesarios para permitir la continuidad de la operación, durante la vigencia de la prestación del servicio, sin costo adicional para el Instituto.</w:t>
      </w:r>
    </w:p>
    <w:p w14:paraId="2811F343" w14:textId="77777777" w:rsidR="00D71EED" w:rsidRPr="00121159" w:rsidRDefault="00D71EED" w:rsidP="009130C9">
      <w:pPr>
        <w:tabs>
          <w:tab w:val="left" w:pos="9858"/>
        </w:tabs>
        <w:spacing w:afterLines="100" w:after="240"/>
        <w:ind w:left="426" w:right="51"/>
        <w:rPr>
          <w:rFonts w:cs="Arial"/>
          <w:b/>
        </w:rPr>
      </w:pPr>
      <w:r w:rsidRPr="00121159">
        <w:rPr>
          <w:rFonts w:cs="Arial"/>
          <w:b/>
        </w:rPr>
        <w:t>Presentación de la propuesta técnica</w:t>
      </w:r>
    </w:p>
    <w:p w14:paraId="53AE1CB8" w14:textId="77777777" w:rsidR="00D71EED" w:rsidRPr="00121159" w:rsidRDefault="00BA57A8" w:rsidP="009130C9">
      <w:pPr>
        <w:tabs>
          <w:tab w:val="left" w:pos="9858"/>
        </w:tabs>
        <w:spacing w:afterLines="100" w:after="240"/>
        <w:ind w:left="426" w:right="51"/>
        <w:rPr>
          <w:rFonts w:cs="Arial"/>
        </w:rPr>
      </w:pPr>
      <w:r w:rsidRPr="00121159">
        <w:rPr>
          <w:rFonts w:cs="Arial"/>
        </w:rPr>
        <w:t>El(los)</w:t>
      </w:r>
      <w:r w:rsidR="00D71EED" w:rsidRPr="00121159">
        <w:rPr>
          <w:rFonts w:cs="Arial"/>
        </w:rPr>
        <w:t xml:space="preserve"> licitante</w:t>
      </w:r>
      <w:r w:rsidRPr="00121159">
        <w:rPr>
          <w:rFonts w:cs="Arial"/>
        </w:rPr>
        <w:t>(</w:t>
      </w:r>
      <w:r w:rsidR="00BD45DA" w:rsidRPr="00121159">
        <w:rPr>
          <w:rFonts w:cs="Arial"/>
        </w:rPr>
        <w:t>s</w:t>
      </w:r>
      <w:r w:rsidRPr="00121159">
        <w:rPr>
          <w:rFonts w:cs="Arial"/>
        </w:rPr>
        <w:t>)</w:t>
      </w:r>
      <w:r w:rsidR="00D71EED" w:rsidRPr="00121159">
        <w:rPr>
          <w:rFonts w:cs="Arial"/>
        </w:rPr>
        <w:t xml:space="preserve"> a la</w:t>
      </w:r>
      <w:r w:rsidR="00BD45DA" w:rsidRPr="00121159">
        <w:rPr>
          <w:rFonts w:cs="Arial"/>
        </w:rPr>
        <w:t>s</w:t>
      </w:r>
      <w:r w:rsidR="00D71EED" w:rsidRPr="00121159">
        <w:rPr>
          <w:rFonts w:cs="Arial"/>
        </w:rPr>
        <w:t xml:space="preserve"> partida</w:t>
      </w:r>
      <w:r w:rsidR="00BD45DA" w:rsidRPr="00121159">
        <w:rPr>
          <w:rFonts w:cs="Arial"/>
        </w:rPr>
        <w:t>s</w:t>
      </w:r>
      <w:r w:rsidR="00D71EED" w:rsidRPr="00121159">
        <w:rPr>
          <w:rFonts w:cs="Arial"/>
        </w:rPr>
        <w:t xml:space="preserve"> 1 a 59 deberá</w:t>
      </w:r>
      <w:r w:rsidRPr="00121159">
        <w:rPr>
          <w:rFonts w:cs="Arial"/>
        </w:rPr>
        <w:t>(</w:t>
      </w:r>
      <w:r w:rsidR="00BD45DA" w:rsidRPr="00121159">
        <w:rPr>
          <w:rFonts w:cs="Arial"/>
        </w:rPr>
        <w:t>n</w:t>
      </w:r>
      <w:r w:rsidRPr="00121159">
        <w:rPr>
          <w:rFonts w:cs="Arial"/>
        </w:rPr>
        <w:t>)</w:t>
      </w:r>
      <w:r w:rsidR="00D71EED" w:rsidRPr="00121159">
        <w:rPr>
          <w:rFonts w:cs="Arial"/>
        </w:rPr>
        <w:t xml:space="preserve"> integrar en su propuesta técnica la documentación</w:t>
      </w:r>
      <w:r w:rsidR="00BD45DA" w:rsidRPr="00121159">
        <w:rPr>
          <w:rFonts w:cs="Arial"/>
        </w:rPr>
        <w:t xml:space="preserve"> </w:t>
      </w:r>
      <w:r w:rsidR="00D71EED" w:rsidRPr="00121159">
        <w:rPr>
          <w:rFonts w:cs="Arial"/>
        </w:rPr>
        <w:t>correspondiente al sistema de información ofertado, pudiendo ofertar</w:t>
      </w:r>
      <w:r w:rsidR="00BD45DA" w:rsidRPr="00121159">
        <w:rPr>
          <w:rFonts w:cs="Arial"/>
        </w:rPr>
        <w:t xml:space="preserve"> </w:t>
      </w:r>
      <w:r w:rsidR="00D71EED" w:rsidRPr="00121159">
        <w:rPr>
          <w:rFonts w:cs="Arial"/>
        </w:rPr>
        <w:t>una</w:t>
      </w:r>
      <w:r w:rsidR="00BD45DA" w:rsidRPr="00121159">
        <w:rPr>
          <w:rFonts w:cs="Arial"/>
        </w:rPr>
        <w:t xml:space="preserve"> </w:t>
      </w:r>
      <w:r w:rsidR="00D71EED" w:rsidRPr="00121159">
        <w:rPr>
          <w:rFonts w:cs="Arial"/>
        </w:rPr>
        <w:t>o más opciones, con el cual proporcionará el servicio, dicha documentación será:</w:t>
      </w:r>
    </w:p>
    <w:p w14:paraId="59908E57" w14:textId="77777777" w:rsidR="00D71EED" w:rsidRPr="00121159" w:rsidRDefault="00D71EED" w:rsidP="009130C9">
      <w:pPr>
        <w:tabs>
          <w:tab w:val="left" w:pos="9858"/>
        </w:tabs>
        <w:spacing w:afterLines="100" w:after="240"/>
        <w:ind w:left="426" w:right="51"/>
        <w:rPr>
          <w:rFonts w:cs="Arial"/>
        </w:rPr>
      </w:pPr>
      <w:r w:rsidRPr="00121159">
        <w:rPr>
          <w:rFonts w:cs="Arial"/>
        </w:rPr>
        <w:t>Para el sistema</w:t>
      </w:r>
      <w:r w:rsidR="00BD45DA" w:rsidRPr="00121159">
        <w:rPr>
          <w:rFonts w:cs="Arial"/>
        </w:rPr>
        <w:t xml:space="preserve"> </w:t>
      </w:r>
      <w:r w:rsidRPr="00121159">
        <w:rPr>
          <w:rFonts w:cs="Arial"/>
        </w:rPr>
        <w:t xml:space="preserve">ofertado deberá incluir lo siguiente: </w:t>
      </w:r>
    </w:p>
    <w:p w14:paraId="19B19518" w14:textId="77777777" w:rsidR="00D71EED" w:rsidRPr="00121159" w:rsidRDefault="00D71EED" w:rsidP="009130C9">
      <w:pPr>
        <w:pStyle w:val="Prrafodelista"/>
        <w:numPr>
          <w:ilvl w:val="0"/>
          <w:numId w:val="10"/>
        </w:numPr>
        <w:ind w:left="709" w:hanging="283"/>
        <w:contextualSpacing w:val="0"/>
        <w:rPr>
          <w:rFonts w:cs="Arial"/>
        </w:rPr>
      </w:pPr>
      <w:r w:rsidRPr="00121159">
        <w:rPr>
          <w:rFonts w:cs="Arial"/>
          <w:b/>
          <w:bCs/>
        </w:rPr>
        <w:t>Anexo TI.1 (A.TI uno)</w:t>
      </w:r>
      <w:r w:rsidRPr="00121159">
        <w:rPr>
          <w:rFonts w:cs="Arial"/>
        </w:rPr>
        <w:t xml:space="preserve"> </w:t>
      </w:r>
      <w:r w:rsidRPr="00121159">
        <w:rPr>
          <w:rFonts w:cs="Arial"/>
          <w:b/>
          <w:bCs/>
        </w:rPr>
        <w:t>Carta Bajo Protesta de decir verdad en formato libre</w:t>
      </w:r>
      <w:r w:rsidRPr="00121159">
        <w:rPr>
          <w:rFonts w:cs="Arial"/>
        </w:rPr>
        <w:t>, en hoja membretada del licitante y debidamente firmada por el representante legal del licitante, en la cual manifiesta que cuenta con la capacidad de desarrollar e implementar un sistema de información para proporcionar el servicio</w:t>
      </w:r>
      <w:r w:rsidR="00BD45DA" w:rsidRPr="00121159">
        <w:rPr>
          <w:rFonts w:cs="Arial"/>
        </w:rPr>
        <w:t xml:space="preserve"> </w:t>
      </w:r>
      <w:r w:rsidRPr="00121159">
        <w:rPr>
          <w:rFonts w:cs="Arial"/>
        </w:rPr>
        <w:t>el cual deberá cumplir en</w:t>
      </w:r>
      <w:r w:rsidR="00BD45DA" w:rsidRPr="00121159">
        <w:rPr>
          <w:rFonts w:cs="Arial"/>
        </w:rPr>
        <w:t xml:space="preserve"> </w:t>
      </w:r>
      <w:r w:rsidRPr="00121159">
        <w:rPr>
          <w:rFonts w:cs="Arial"/>
        </w:rPr>
        <w:t>su totalidad con la</w:t>
      </w:r>
      <w:r w:rsidR="00BD45DA" w:rsidRPr="00121159">
        <w:rPr>
          <w:rFonts w:cs="Arial"/>
        </w:rPr>
        <w:t xml:space="preserve"> </w:t>
      </w:r>
      <w:r w:rsidRPr="00121159">
        <w:rPr>
          <w:rFonts w:cs="Arial"/>
          <w:b/>
          <w:bCs/>
        </w:rPr>
        <w:t xml:space="preserve">Especificación Técnica del IMSS 5640-023-001 vigente </w:t>
      </w:r>
      <w:r w:rsidRPr="00121159">
        <w:rPr>
          <w:rFonts w:cs="Arial"/>
        </w:rPr>
        <w:t>para el Sistema de Información de ELC</w:t>
      </w:r>
      <w:r w:rsidR="00BA57A8" w:rsidRPr="00121159">
        <w:rPr>
          <w:rFonts w:cs="Arial"/>
        </w:rPr>
        <w:t xml:space="preserve"> en las especificaciones técnico-normativas establecidas por el Instituto.</w:t>
      </w:r>
    </w:p>
    <w:p w14:paraId="4CB18C5D" w14:textId="77777777" w:rsidR="00D71EED" w:rsidRPr="00121159" w:rsidRDefault="00D71EED" w:rsidP="009130C9">
      <w:pPr>
        <w:tabs>
          <w:tab w:val="left" w:pos="1263"/>
          <w:tab w:val="left" w:pos="1560"/>
        </w:tabs>
        <w:ind w:left="426"/>
        <w:rPr>
          <w:rFonts w:cs="Arial"/>
          <w:b/>
        </w:rPr>
      </w:pPr>
      <w:r w:rsidRPr="00121159">
        <w:rPr>
          <w:rFonts w:cs="Arial"/>
          <w:b/>
        </w:rPr>
        <w:t>Equipo de Cómputo y Periféricos para el Sistema de Información</w:t>
      </w:r>
    </w:p>
    <w:p w14:paraId="5262B309" w14:textId="77777777" w:rsidR="00D71EED" w:rsidRPr="00121159" w:rsidRDefault="00BA57A8" w:rsidP="009130C9">
      <w:pPr>
        <w:pStyle w:val="Sangradetextonormal"/>
        <w:tabs>
          <w:tab w:val="left" w:pos="426"/>
        </w:tabs>
        <w:autoSpaceDE w:val="0"/>
        <w:spacing w:afterLines="100" w:after="240"/>
        <w:ind w:left="426"/>
        <w:outlineLvl w:val="2"/>
        <w:rPr>
          <w:rFonts w:cs="Arial"/>
          <w:b/>
        </w:rPr>
      </w:pPr>
      <w:r w:rsidRPr="00121159">
        <w:rPr>
          <w:rFonts w:cs="Arial"/>
        </w:rPr>
        <w:t>El(los) licitante(s) adjudicado(s) a las partidas 1 a 59 deberá(n)</w:t>
      </w:r>
      <w:r w:rsidR="00D71EED" w:rsidRPr="00121159">
        <w:rPr>
          <w:rFonts w:cs="Arial"/>
        </w:rPr>
        <w:t xml:space="preserve"> proporcionar los equipos de cómputo, periféricos, lectores de código de barras y UPS, impresoras, etiquetas, papel y todo lo necesario para la instalación y puesta a punto del Sistema de Información y programas de cómputo asociados que permitan la continuidad operativa del servicio. El equipo de cómputo e infraestructura de red debe surtirse de acuerdo con las especificaciones mínimas del </w:t>
      </w:r>
      <w:r w:rsidR="00D71EED" w:rsidRPr="00121159">
        <w:rPr>
          <w:rFonts w:cs="Arial"/>
          <w:b/>
        </w:rPr>
        <w:t>Anexo TI.2 “Especificaciones Mínimas de los Equipos de Cómputo”.</w:t>
      </w:r>
    </w:p>
    <w:p w14:paraId="2F7B45A6" w14:textId="77777777" w:rsidR="00D71EED" w:rsidRPr="00121159" w:rsidRDefault="00D71EED" w:rsidP="009130C9">
      <w:pPr>
        <w:pStyle w:val="Sangradetextonormal"/>
        <w:tabs>
          <w:tab w:val="left" w:pos="426"/>
        </w:tabs>
        <w:autoSpaceDE w:val="0"/>
        <w:spacing w:afterLines="100" w:after="240"/>
        <w:ind w:left="426"/>
        <w:outlineLvl w:val="2"/>
        <w:rPr>
          <w:rFonts w:cs="Arial"/>
        </w:rPr>
      </w:pPr>
      <w:r w:rsidRPr="00121159">
        <w:rPr>
          <w:rFonts w:cs="Arial"/>
        </w:rPr>
        <w:t>En caso de que los licitantes adjudicados requieran de más de un equipo mencionado en este apartado para cumplir con los niveles de servicio, podrá adicionarlos a la solución propuesta, sin costo para el Instituto.</w:t>
      </w:r>
    </w:p>
    <w:p w14:paraId="272BC1EE" w14:textId="77777777" w:rsidR="00D71EED" w:rsidRPr="00121159" w:rsidRDefault="00D71EED" w:rsidP="009130C9">
      <w:pPr>
        <w:tabs>
          <w:tab w:val="left" w:pos="9858"/>
        </w:tabs>
        <w:spacing w:afterLines="100" w:after="240"/>
        <w:ind w:left="426" w:right="51"/>
        <w:rPr>
          <w:rFonts w:cs="Arial"/>
        </w:rPr>
      </w:pPr>
      <w:r w:rsidRPr="00121159">
        <w:rPr>
          <w:rFonts w:cs="Arial"/>
        </w:rPr>
        <w:t>Para efectos de integrar en su propuesta técnica y económica los equipos de cómputo, periféricos, insumos, etc. mencionados en el párrafo anterior, los licitantes deberán considerar los requerimientos de operación de su equipo y las necesidades de las áreas de acuerdo con el espacio y el personal que las opera.</w:t>
      </w:r>
    </w:p>
    <w:p w14:paraId="54BB8C05" w14:textId="77777777" w:rsidR="00D71EED" w:rsidRPr="00121159" w:rsidRDefault="00D71EED" w:rsidP="009130C9">
      <w:pPr>
        <w:spacing w:afterLines="100" w:after="240"/>
        <w:ind w:left="426"/>
        <w:rPr>
          <w:rFonts w:cs="Arial"/>
        </w:rPr>
      </w:pPr>
      <w:r w:rsidRPr="00121159">
        <w:rPr>
          <w:rFonts w:cs="Arial"/>
        </w:rPr>
        <w:t>Dentro de su propuesta el</w:t>
      </w:r>
      <w:r w:rsidR="00C87E80" w:rsidRPr="00121159">
        <w:rPr>
          <w:rFonts w:cs="Arial"/>
        </w:rPr>
        <w:t>(los)</w:t>
      </w:r>
      <w:r w:rsidRPr="00121159">
        <w:rPr>
          <w:rFonts w:cs="Arial"/>
        </w:rPr>
        <w:t xml:space="preserve"> licitante</w:t>
      </w:r>
      <w:r w:rsidR="00C87E80" w:rsidRPr="00121159">
        <w:rPr>
          <w:rFonts w:cs="Arial"/>
        </w:rPr>
        <w:t>(s) adjudicado(s)</w:t>
      </w:r>
      <w:r w:rsidRPr="00121159">
        <w:rPr>
          <w:rFonts w:cs="Arial"/>
        </w:rPr>
        <w:t xml:space="preserve"> de la</w:t>
      </w:r>
      <w:r w:rsidR="00C87E80" w:rsidRPr="00121159">
        <w:rPr>
          <w:rFonts w:cs="Arial"/>
        </w:rPr>
        <w:t>s</w:t>
      </w:r>
      <w:r w:rsidRPr="00121159">
        <w:rPr>
          <w:rFonts w:cs="Arial"/>
        </w:rPr>
        <w:t xml:space="preserve"> partida</w:t>
      </w:r>
      <w:r w:rsidR="00C87E80" w:rsidRPr="00121159">
        <w:rPr>
          <w:rFonts w:cs="Arial"/>
        </w:rPr>
        <w:t>s</w:t>
      </w:r>
      <w:r w:rsidRPr="00121159">
        <w:rPr>
          <w:rFonts w:cs="Arial"/>
        </w:rPr>
        <w:t xml:space="preserve"> 1 a 59 deberá</w:t>
      </w:r>
      <w:r w:rsidR="00C87E80" w:rsidRPr="00121159">
        <w:rPr>
          <w:rFonts w:cs="Arial"/>
        </w:rPr>
        <w:t>(n)</w:t>
      </w:r>
      <w:r w:rsidRPr="00121159">
        <w:rPr>
          <w:rFonts w:cs="Arial"/>
        </w:rPr>
        <w:t xml:space="preserve"> considerar que, en caso de resultar adjudicado en la presente licitación, </w:t>
      </w:r>
      <w:r w:rsidRPr="00121159">
        <w:rPr>
          <w:rFonts w:eastAsia="Times New Roman" w:cs="Arial"/>
          <w:szCs w:val="20"/>
          <w:lang w:eastAsia="ar-SA"/>
        </w:rPr>
        <w:t xml:space="preserve">al término de la vigencia de la prestación del servicio deberá coordinar la logística de entrega de instalaciones </w:t>
      </w:r>
      <w:r w:rsidRPr="00121159">
        <w:rPr>
          <w:rFonts w:eastAsia="Times New Roman" w:cs="Arial"/>
          <w:szCs w:val="20"/>
          <w:lang w:eastAsia="ar-SA"/>
        </w:rPr>
        <w:lastRenderedPageBreak/>
        <w:t xml:space="preserve">y el retiro del equipo con el nuevo proveedor, en conjunto en caso de los OOAD con el </w:t>
      </w:r>
      <w:r w:rsidRPr="00121159">
        <w:rPr>
          <w:rFonts w:eastAsia="Times New Roman" w:cs="Arial"/>
          <w:b/>
          <w:szCs w:val="20"/>
          <w:lang w:eastAsia="ar-SA"/>
        </w:rPr>
        <w:t>Director de la Unidad, Jefe de Conservación o</w:t>
      </w:r>
      <w:r w:rsidRPr="00121159">
        <w:rPr>
          <w:rFonts w:eastAsia="Times New Roman" w:cs="Arial"/>
          <w:szCs w:val="20"/>
          <w:lang w:eastAsia="ar-SA"/>
        </w:rPr>
        <w:t xml:space="preserve"> </w:t>
      </w:r>
      <w:r w:rsidRPr="00121159">
        <w:rPr>
          <w:rFonts w:cs="Arial"/>
          <w:b/>
        </w:rPr>
        <w:t xml:space="preserve">Jefe o Encargado del Laboratorio Clínico </w:t>
      </w:r>
      <w:r w:rsidRPr="00121159">
        <w:rPr>
          <w:rFonts w:eastAsia="Times New Roman" w:cs="Arial"/>
          <w:szCs w:val="20"/>
          <w:lang w:eastAsia="ar-SA"/>
        </w:rPr>
        <w:t xml:space="preserve">en UMAE con el Director Médico, Ingeniero Biomédico o </w:t>
      </w:r>
      <w:r w:rsidRPr="00121159">
        <w:rPr>
          <w:rFonts w:cs="Arial"/>
          <w:b/>
        </w:rPr>
        <w:t xml:space="preserve">Jefe o Encargado del Laboratorio Clínico </w:t>
      </w:r>
      <w:r w:rsidRPr="00121159">
        <w:rPr>
          <w:rFonts w:eastAsia="Times New Roman" w:cs="Arial"/>
          <w:szCs w:val="20"/>
          <w:lang w:eastAsia="ar-SA"/>
        </w:rPr>
        <w:t xml:space="preserve">a fin de realizar una transición que permita que el Instituto cuente de manera ininterrumpida con estos servicios. </w:t>
      </w:r>
    </w:p>
    <w:p w14:paraId="39F77D60" w14:textId="77777777" w:rsidR="00D71EED" w:rsidRPr="00121159" w:rsidRDefault="00D71EED" w:rsidP="009130C9">
      <w:pPr>
        <w:tabs>
          <w:tab w:val="left" w:pos="9858"/>
        </w:tabs>
        <w:spacing w:afterLines="100" w:after="240"/>
        <w:ind w:left="426" w:right="51"/>
        <w:rPr>
          <w:rFonts w:cs="Arial"/>
        </w:rPr>
      </w:pPr>
      <w:r w:rsidRPr="00121159">
        <w:rPr>
          <w:rFonts w:cs="Arial"/>
        </w:rPr>
        <w:t xml:space="preserve">Al término de la vigencia de la prestación del servicio, </w:t>
      </w:r>
      <w:r w:rsidR="00C87E80" w:rsidRPr="00121159">
        <w:rPr>
          <w:rFonts w:cs="Arial"/>
        </w:rPr>
        <w:t>el(</w:t>
      </w:r>
      <w:r w:rsidRPr="00121159">
        <w:rPr>
          <w:rFonts w:cs="Arial"/>
        </w:rPr>
        <w:t>los</w:t>
      </w:r>
      <w:r w:rsidR="00C87E80" w:rsidRPr="00121159">
        <w:rPr>
          <w:rFonts w:cs="Arial"/>
        </w:rPr>
        <w:t>)</w:t>
      </w:r>
      <w:r w:rsidRPr="00121159">
        <w:rPr>
          <w:rFonts w:cs="Arial"/>
        </w:rPr>
        <w:t xml:space="preserve"> Licitante</w:t>
      </w:r>
      <w:r w:rsidR="00C87E80" w:rsidRPr="00121159">
        <w:rPr>
          <w:rFonts w:cs="Arial"/>
        </w:rPr>
        <w:t>(</w:t>
      </w:r>
      <w:r w:rsidRPr="00121159">
        <w:rPr>
          <w:rFonts w:cs="Arial"/>
        </w:rPr>
        <w:t>s</w:t>
      </w:r>
      <w:r w:rsidR="00C87E80" w:rsidRPr="00121159">
        <w:rPr>
          <w:rFonts w:cs="Arial"/>
        </w:rPr>
        <w:t>)</w:t>
      </w:r>
      <w:r w:rsidRPr="00121159">
        <w:rPr>
          <w:rFonts w:cs="Arial"/>
        </w:rPr>
        <w:t xml:space="preserve"> Adjudicado</w:t>
      </w:r>
      <w:r w:rsidR="00C87E80" w:rsidRPr="00121159">
        <w:rPr>
          <w:rFonts w:cs="Arial"/>
        </w:rPr>
        <w:t>(</w:t>
      </w:r>
      <w:r w:rsidRPr="00121159">
        <w:rPr>
          <w:rFonts w:cs="Arial"/>
        </w:rPr>
        <w:t>s</w:t>
      </w:r>
      <w:r w:rsidR="00C87E80" w:rsidRPr="00121159">
        <w:rPr>
          <w:rFonts w:cs="Arial"/>
        </w:rPr>
        <w:t>)</w:t>
      </w:r>
      <w:r w:rsidRPr="00121159">
        <w:rPr>
          <w:rFonts w:cs="Arial"/>
        </w:rPr>
        <w:t xml:space="preserve"> a todas las Partidas</w:t>
      </w:r>
      <w:r w:rsidR="00C87E80" w:rsidRPr="00121159">
        <w:rPr>
          <w:rFonts w:cs="Arial"/>
        </w:rPr>
        <w:t xml:space="preserve"> de la 1 a 59</w:t>
      </w:r>
      <w:r w:rsidRPr="00121159">
        <w:rPr>
          <w:rFonts w:cs="Arial"/>
        </w:rPr>
        <w:t xml:space="preserve"> estarán obligados a retirar los equipos que son de su propiedad, instalados por él para el cumplimiento de la vigencia de la prestación del servicio de acuerdo, sin dañar las instalaciones del Instituto, previo acuerdo por escrito con las autoridades de la Unidad Médica correspondiente, sin costo para el Instituto.</w:t>
      </w:r>
      <w:r w:rsidR="00BD45DA" w:rsidRPr="00121159">
        <w:rPr>
          <w:rFonts w:cs="Arial"/>
        </w:rPr>
        <w:t xml:space="preserve"> </w:t>
      </w:r>
    </w:p>
    <w:p w14:paraId="66919261" w14:textId="77777777" w:rsidR="00D71EED" w:rsidRPr="00121159" w:rsidRDefault="00D71EED" w:rsidP="009130C9">
      <w:pPr>
        <w:ind w:left="426"/>
        <w:rPr>
          <w:rFonts w:cs="Arial"/>
          <w:lang w:eastAsia="es-ES"/>
        </w:rPr>
      </w:pPr>
      <w:r w:rsidRPr="00121159">
        <w:rPr>
          <w:rFonts w:cs="Arial"/>
          <w:lang w:eastAsia="es-ES"/>
        </w:rPr>
        <w:t>INFRAESTRUCTURA DE RED:</w:t>
      </w:r>
    </w:p>
    <w:p w14:paraId="79A99084" w14:textId="77777777" w:rsidR="00D71EED" w:rsidRPr="00121159" w:rsidRDefault="00D71EED" w:rsidP="009130C9">
      <w:pPr>
        <w:tabs>
          <w:tab w:val="left" w:pos="9858"/>
        </w:tabs>
        <w:spacing w:afterLines="100" w:after="240"/>
        <w:ind w:left="426" w:right="51"/>
        <w:rPr>
          <w:rFonts w:cs="Arial"/>
        </w:rPr>
      </w:pPr>
      <w:r w:rsidRPr="00121159">
        <w:rPr>
          <w:rFonts w:cs="Arial"/>
        </w:rPr>
        <w:t>La instalación de la red contemplará un concentrador (switch) instalado en la Jefatura del Laboratorio Clínico dentro de una gaveta de seguridad y se considerará un nodo por cada estación de trabajo incluyendo el servidor. Esta red deberá cumplir con el estándar E IA/TIA568.</w:t>
      </w:r>
    </w:p>
    <w:p w14:paraId="791A0CC3" w14:textId="77777777" w:rsidR="00D71EED" w:rsidRPr="00121159" w:rsidRDefault="00C87E80" w:rsidP="009130C9">
      <w:pPr>
        <w:tabs>
          <w:tab w:val="left" w:pos="9858"/>
        </w:tabs>
        <w:spacing w:afterLines="100" w:after="240"/>
        <w:ind w:left="426" w:right="51"/>
        <w:rPr>
          <w:rFonts w:cs="Arial"/>
        </w:rPr>
      </w:pPr>
      <w:r w:rsidRPr="00121159">
        <w:rPr>
          <w:rFonts w:cs="Arial"/>
        </w:rPr>
        <w:t xml:space="preserve">El(los) licitante(s) adjudicado(s) a las partidas 1 a 59 </w:t>
      </w:r>
      <w:r w:rsidR="00D71EED" w:rsidRPr="00121159">
        <w:rPr>
          <w:rFonts w:cs="Arial"/>
        </w:rPr>
        <w:t>deberá</w:t>
      </w:r>
      <w:r w:rsidRPr="00121159">
        <w:rPr>
          <w:rFonts w:cs="Arial"/>
        </w:rPr>
        <w:t>(n)</w:t>
      </w:r>
      <w:r w:rsidR="00D71EED" w:rsidRPr="00121159">
        <w:rPr>
          <w:rFonts w:cs="Arial"/>
        </w:rPr>
        <w:t xml:space="preserve"> apegarse a lo establecido por la DIDT, en materia de seguridad informática:</w:t>
      </w:r>
    </w:p>
    <w:p w14:paraId="77689BEF" w14:textId="77777777" w:rsidR="00D71EED" w:rsidRPr="009130C9" w:rsidRDefault="00D71EED" w:rsidP="003E5F57">
      <w:pPr>
        <w:pStyle w:val="Prrafodelista"/>
        <w:numPr>
          <w:ilvl w:val="0"/>
          <w:numId w:val="14"/>
        </w:numPr>
        <w:tabs>
          <w:tab w:val="left" w:pos="9858"/>
        </w:tabs>
        <w:spacing w:afterLines="100" w:after="240"/>
        <w:ind w:right="51" w:hanging="437"/>
        <w:rPr>
          <w:rFonts w:cs="Arial"/>
        </w:rPr>
      </w:pPr>
      <w:r w:rsidRPr="009130C9">
        <w:rPr>
          <w:rFonts w:cs="Arial"/>
        </w:rPr>
        <w:t xml:space="preserve">No Acceso a Internet </w:t>
      </w:r>
    </w:p>
    <w:p w14:paraId="03330CD9" w14:textId="77777777" w:rsidR="00D71EED" w:rsidRPr="009130C9" w:rsidRDefault="009130C9" w:rsidP="003E5F57">
      <w:pPr>
        <w:pStyle w:val="Prrafodelista"/>
        <w:numPr>
          <w:ilvl w:val="0"/>
          <w:numId w:val="14"/>
        </w:numPr>
        <w:tabs>
          <w:tab w:val="left" w:pos="9858"/>
        </w:tabs>
        <w:spacing w:afterLines="100" w:after="240"/>
        <w:ind w:right="51" w:hanging="437"/>
        <w:rPr>
          <w:rFonts w:cs="Arial"/>
        </w:rPr>
      </w:pPr>
      <w:r w:rsidRPr="009130C9">
        <w:rPr>
          <w:rFonts w:cs="Arial"/>
        </w:rPr>
        <w:t>A</w:t>
      </w:r>
      <w:r w:rsidR="00D71EED" w:rsidRPr="009130C9">
        <w:rPr>
          <w:rFonts w:cs="Arial"/>
        </w:rPr>
        <w:t xml:space="preserve">ntivirus (Instalación y mantenimiento) </w:t>
      </w:r>
    </w:p>
    <w:p w14:paraId="58809F65" w14:textId="77777777" w:rsidR="00D71EED" w:rsidRPr="00121159" w:rsidRDefault="00D71EED" w:rsidP="009130C9">
      <w:pPr>
        <w:tabs>
          <w:tab w:val="left" w:pos="9858"/>
        </w:tabs>
        <w:spacing w:afterLines="100" w:after="240"/>
        <w:ind w:left="426" w:right="51"/>
        <w:contextualSpacing/>
        <w:rPr>
          <w:rFonts w:cs="Arial"/>
        </w:rPr>
      </w:pPr>
      <w:r w:rsidRPr="00121159">
        <w:rPr>
          <w:rFonts w:cs="Arial"/>
        </w:rPr>
        <w:t>(Por ejemplo: NO ACCESO A INTERNET, INSTALAR Y MANTENER ACTUALIZADO ANTIVIRUS).</w:t>
      </w:r>
    </w:p>
    <w:p w14:paraId="596FD93B" w14:textId="77777777" w:rsidR="00D71EED" w:rsidRPr="00121159" w:rsidRDefault="00D71EED" w:rsidP="009130C9">
      <w:pPr>
        <w:tabs>
          <w:tab w:val="left" w:pos="9858"/>
        </w:tabs>
        <w:spacing w:afterLines="100" w:after="240"/>
        <w:ind w:left="426" w:right="51"/>
        <w:contextualSpacing/>
        <w:rPr>
          <w:rFonts w:cs="Arial"/>
        </w:rPr>
      </w:pPr>
    </w:p>
    <w:p w14:paraId="32EDA0B9" w14:textId="77777777" w:rsidR="00D71EED" w:rsidRPr="00121159" w:rsidRDefault="00D71EED" w:rsidP="009130C9">
      <w:pPr>
        <w:tabs>
          <w:tab w:val="left" w:pos="9858"/>
        </w:tabs>
        <w:spacing w:afterLines="100" w:after="240"/>
        <w:ind w:left="426" w:right="51"/>
        <w:rPr>
          <w:rFonts w:cs="Arial"/>
        </w:rPr>
      </w:pPr>
      <w:r w:rsidRPr="00121159">
        <w:rPr>
          <w:rFonts w:cs="Arial"/>
        </w:rPr>
        <w:t xml:space="preserve">Se deberán instalar nodos de red en cada Unidad Médica en la que se prestara el servicio, uno para cada estación de trabajo (incluyendo Recepción y Jefatura de Laboratorio Clínico) y un servidor por cada </w:t>
      </w:r>
      <w:r w:rsidR="002F72AF" w:rsidRPr="00121159">
        <w:rPr>
          <w:rFonts w:cs="Arial"/>
        </w:rPr>
        <w:t>OOAD</w:t>
      </w:r>
      <w:r w:rsidRPr="00121159">
        <w:rPr>
          <w:rFonts w:cs="Arial"/>
        </w:rPr>
        <w:t xml:space="preserve">/UMAE, previo a la puesta en operación del Servicio. </w:t>
      </w:r>
    </w:p>
    <w:p w14:paraId="613BAF73" w14:textId="77777777" w:rsidR="00D71EED" w:rsidRPr="00121159" w:rsidRDefault="00C87E80" w:rsidP="009130C9">
      <w:pPr>
        <w:tabs>
          <w:tab w:val="left" w:pos="187"/>
        </w:tabs>
        <w:autoSpaceDE w:val="0"/>
        <w:autoSpaceDN w:val="0"/>
        <w:adjustRightInd w:val="0"/>
        <w:spacing w:after="0"/>
        <w:ind w:left="426"/>
        <w:rPr>
          <w:rFonts w:cs="Arial"/>
        </w:rPr>
      </w:pPr>
      <w:r w:rsidRPr="00121159">
        <w:rPr>
          <w:rFonts w:cs="Arial"/>
        </w:rPr>
        <w:t xml:space="preserve">El(los) licitante(s) adjudicado(s) a las partidas 1 a 59 </w:t>
      </w:r>
      <w:r w:rsidR="00D71EED" w:rsidRPr="00121159">
        <w:rPr>
          <w:rFonts w:cs="Arial"/>
        </w:rPr>
        <w:t>deberá</w:t>
      </w:r>
      <w:r w:rsidRPr="00121159">
        <w:rPr>
          <w:rFonts w:cs="Arial"/>
        </w:rPr>
        <w:t>(n)</w:t>
      </w:r>
      <w:r w:rsidR="00D71EED" w:rsidRPr="00121159">
        <w:rPr>
          <w:rFonts w:cs="Arial"/>
        </w:rPr>
        <w:t xml:space="preserve"> entregar a </w:t>
      </w:r>
      <w:r w:rsidRPr="00121159">
        <w:rPr>
          <w:rFonts w:cs="Arial"/>
        </w:rPr>
        <w:t xml:space="preserve">la </w:t>
      </w:r>
      <w:r w:rsidR="00D71EED" w:rsidRPr="00121159">
        <w:rPr>
          <w:rFonts w:cs="Arial"/>
        </w:rPr>
        <w:t>CSDISA al momento de iniciar las pruebas de validación (en oficina) del sistema de información ofertado, la arquitectura de su propuesta técnica y la forma en la que coexistirá con la red Local del instituto, señalando de forma clara si existe una interconexión entre su solución y la red del inmueble.</w:t>
      </w:r>
    </w:p>
    <w:p w14:paraId="49C6AB3D" w14:textId="77777777" w:rsidR="00D71EED" w:rsidRPr="00121159" w:rsidRDefault="00D71EED" w:rsidP="009130C9">
      <w:pPr>
        <w:tabs>
          <w:tab w:val="left" w:pos="187"/>
        </w:tabs>
        <w:autoSpaceDE w:val="0"/>
        <w:autoSpaceDN w:val="0"/>
        <w:adjustRightInd w:val="0"/>
        <w:spacing w:after="0"/>
        <w:ind w:left="426"/>
        <w:rPr>
          <w:rFonts w:cs="Arial"/>
        </w:rPr>
      </w:pPr>
    </w:p>
    <w:p w14:paraId="65A4228B" w14:textId="77777777" w:rsidR="00D71EED" w:rsidRPr="00121159" w:rsidRDefault="00D71EED" w:rsidP="009130C9">
      <w:pPr>
        <w:tabs>
          <w:tab w:val="left" w:pos="187"/>
        </w:tabs>
        <w:autoSpaceDE w:val="0"/>
        <w:autoSpaceDN w:val="0"/>
        <w:adjustRightInd w:val="0"/>
        <w:spacing w:after="0"/>
        <w:ind w:left="426"/>
        <w:rPr>
          <w:rFonts w:cs="Arial"/>
        </w:rPr>
      </w:pPr>
      <w:r w:rsidRPr="00121159">
        <w:rPr>
          <w:rFonts w:cs="Arial"/>
        </w:rPr>
        <w:t xml:space="preserve">Para ello es necesario que se considere al personal del Informática de cada una de las localidades donde se implementará el servicio, así como a la </w:t>
      </w:r>
      <w:r w:rsidRPr="00121159">
        <w:rPr>
          <w:rFonts w:cs="Arial"/>
          <w:b/>
          <w:bCs/>
        </w:rPr>
        <w:t>Coordinación Técnica de Telecomunicaciones</w:t>
      </w:r>
      <w:r w:rsidRPr="00121159">
        <w:rPr>
          <w:rFonts w:cs="Arial"/>
        </w:rPr>
        <w:t xml:space="preserve"> para que valide los esquemas presentados y se realicen las recomendaciones en caso de así se requerirse.</w:t>
      </w:r>
    </w:p>
    <w:p w14:paraId="64CE111A" w14:textId="77777777" w:rsidR="00D71EED" w:rsidRPr="00121159" w:rsidRDefault="00D71EED" w:rsidP="009130C9">
      <w:pPr>
        <w:tabs>
          <w:tab w:val="left" w:pos="187"/>
        </w:tabs>
        <w:autoSpaceDE w:val="0"/>
        <w:autoSpaceDN w:val="0"/>
        <w:adjustRightInd w:val="0"/>
        <w:spacing w:after="0"/>
        <w:ind w:left="426"/>
        <w:rPr>
          <w:rFonts w:eastAsia="Times New Roman" w:cs="Arial"/>
          <w:b/>
          <w:bCs/>
          <w:szCs w:val="20"/>
          <w:lang w:eastAsia="ar-SA"/>
        </w:rPr>
      </w:pPr>
    </w:p>
    <w:p w14:paraId="5072EDC8" w14:textId="77777777" w:rsidR="00D71EED" w:rsidRPr="00121159" w:rsidRDefault="00BD45DA" w:rsidP="009130C9">
      <w:pPr>
        <w:tabs>
          <w:tab w:val="left" w:pos="187"/>
        </w:tabs>
        <w:autoSpaceDE w:val="0"/>
        <w:autoSpaceDN w:val="0"/>
        <w:adjustRightInd w:val="0"/>
        <w:spacing w:after="0"/>
        <w:ind w:left="426"/>
        <w:rPr>
          <w:rFonts w:eastAsia="Times New Roman" w:cs="Arial"/>
          <w:b/>
          <w:szCs w:val="20"/>
          <w:lang w:eastAsia="ar-SA"/>
        </w:rPr>
      </w:pPr>
      <w:r w:rsidRPr="00121159">
        <w:rPr>
          <w:rFonts w:eastAsia="Times New Roman" w:cs="Arial"/>
          <w:b/>
          <w:bCs/>
          <w:szCs w:val="20"/>
          <w:lang w:eastAsia="ar-SA"/>
        </w:rPr>
        <w:t>Evaluación</w:t>
      </w:r>
      <w:r w:rsidR="00D71EED" w:rsidRPr="00121159">
        <w:rPr>
          <w:rFonts w:eastAsia="Times New Roman" w:cs="Arial"/>
          <w:b/>
          <w:bCs/>
          <w:szCs w:val="20"/>
          <w:lang w:eastAsia="ar-SA"/>
        </w:rPr>
        <w:t xml:space="preserve"> del Sistema de Información</w:t>
      </w:r>
    </w:p>
    <w:p w14:paraId="6418FB9A" w14:textId="77777777" w:rsidR="00D71EED" w:rsidRPr="00121159" w:rsidRDefault="00D71EED" w:rsidP="009130C9">
      <w:pPr>
        <w:tabs>
          <w:tab w:val="left" w:pos="1263"/>
          <w:tab w:val="left" w:pos="1560"/>
        </w:tabs>
        <w:suppressAutoHyphens/>
        <w:spacing w:after="0"/>
        <w:ind w:left="426"/>
        <w:rPr>
          <w:rFonts w:eastAsia="Times New Roman" w:cs="Arial"/>
          <w:szCs w:val="20"/>
          <w:lang w:eastAsia="ar-SA"/>
        </w:rPr>
      </w:pPr>
    </w:p>
    <w:p w14:paraId="2D793D01" w14:textId="77777777" w:rsidR="00D71EED" w:rsidRPr="00121159" w:rsidRDefault="00D71EED" w:rsidP="009130C9">
      <w:pPr>
        <w:tabs>
          <w:tab w:val="left" w:pos="1263"/>
          <w:tab w:val="left" w:pos="1560"/>
        </w:tabs>
        <w:suppressAutoHyphens/>
        <w:spacing w:after="0"/>
        <w:ind w:left="426"/>
        <w:rPr>
          <w:rFonts w:eastAsia="Times New Roman" w:cs="Arial"/>
          <w:szCs w:val="20"/>
          <w:lang w:eastAsia="ar-SA"/>
        </w:rPr>
      </w:pPr>
      <w:r w:rsidRPr="00121159">
        <w:rPr>
          <w:rFonts w:eastAsia="Times New Roman" w:cs="Arial"/>
          <w:szCs w:val="20"/>
          <w:lang w:eastAsia="ar-SA"/>
        </w:rPr>
        <w:t xml:space="preserve">Requisitos previos para </w:t>
      </w:r>
      <w:r w:rsidR="00BD45DA" w:rsidRPr="00121159">
        <w:rPr>
          <w:rFonts w:eastAsia="Times New Roman" w:cs="Arial"/>
          <w:szCs w:val="20"/>
          <w:lang w:eastAsia="ar-SA"/>
        </w:rPr>
        <w:t>evaluación</w:t>
      </w:r>
      <w:r w:rsidRPr="00121159">
        <w:rPr>
          <w:rFonts w:eastAsia="Times New Roman" w:cs="Arial"/>
          <w:szCs w:val="20"/>
          <w:lang w:eastAsia="ar-SA"/>
        </w:rPr>
        <w:t xml:space="preserve"> del Sistema de Información</w:t>
      </w:r>
    </w:p>
    <w:p w14:paraId="1F262515" w14:textId="77777777" w:rsidR="00D71EED" w:rsidRPr="00121159" w:rsidRDefault="00D71EED" w:rsidP="009130C9">
      <w:pPr>
        <w:tabs>
          <w:tab w:val="left" w:pos="1263"/>
          <w:tab w:val="left" w:pos="1560"/>
        </w:tabs>
        <w:suppressAutoHyphens/>
        <w:spacing w:after="0"/>
        <w:ind w:left="426"/>
        <w:rPr>
          <w:rFonts w:eastAsia="Times New Roman" w:cs="Arial"/>
          <w:szCs w:val="20"/>
          <w:lang w:eastAsia="ar-SA"/>
        </w:rPr>
      </w:pPr>
    </w:p>
    <w:p w14:paraId="156968AE" w14:textId="77777777" w:rsidR="00D71EED" w:rsidRPr="00121159" w:rsidRDefault="00C87E80" w:rsidP="009130C9">
      <w:pPr>
        <w:tabs>
          <w:tab w:val="left" w:pos="187"/>
        </w:tabs>
        <w:autoSpaceDE w:val="0"/>
        <w:autoSpaceDN w:val="0"/>
        <w:adjustRightInd w:val="0"/>
        <w:spacing w:after="0"/>
        <w:ind w:left="426"/>
        <w:rPr>
          <w:rFonts w:eastAsia="Times New Roman" w:cs="Arial"/>
          <w:szCs w:val="20"/>
          <w:lang w:eastAsia="ar-SA"/>
        </w:rPr>
      </w:pPr>
      <w:r w:rsidRPr="00121159">
        <w:rPr>
          <w:rFonts w:cs="Arial"/>
        </w:rPr>
        <w:lastRenderedPageBreak/>
        <w:t>El(los) licitante(s) adjudicado(s) a las partidas 1 a 59</w:t>
      </w:r>
      <w:r w:rsidR="00D71EED" w:rsidRPr="00121159">
        <w:rPr>
          <w:rFonts w:eastAsia="Times New Roman" w:cs="Arial"/>
          <w:szCs w:val="20"/>
          <w:lang w:eastAsia="ar-SA"/>
        </w:rPr>
        <w:t xml:space="preserve"> entregará</w:t>
      </w:r>
      <w:r w:rsidRPr="00121159">
        <w:rPr>
          <w:rFonts w:eastAsia="Times New Roman" w:cs="Arial"/>
          <w:szCs w:val="20"/>
          <w:lang w:eastAsia="ar-SA"/>
        </w:rPr>
        <w:t>(n)</w:t>
      </w:r>
      <w:r w:rsidR="00D71EED" w:rsidRPr="00121159">
        <w:rPr>
          <w:rFonts w:eastAsia="Times New Roman" w:cs="Arial"/>
          <w:szCs w:val="20"/>
          <w:lang w:eastAsia="ar-SA"/>
        </w:rPr>
        <w:t xml:space="preserve"> en las </w:t>
      </w:r>
      <w:r w:rsidRPr="00121159">
        <w:rPr>
          <w:rFonts w:eastAsia="Times New Roman" w:cs="Arial"/>
          <w:szCs w:val="20"/>
          <w:lang w:eastAsia="ar-SA"/>
        </w:rPr>
        <w:t>o</w:t>
      </w:r>
      <w:r w:rsidR="00D71EED" w:rsidRPr="00121159">
        <w:rPr>
          <w:rFonts w:eastAsia="Times New Roman" w:cs="Arial"/>
          <w:szCs w:val="20"/>
          <w:lang w:eastAsia="ar-SA"/>
        </w:rPr>
        <w:t>ficinas del Administrador del Contrato</w:t>
      </w:r>
      <w:r w:rsidR="00D71EED" w:rsidRPr="00121159">
        <w:rPr>
          <w:rFonts w:cs="Arial"/>
          <w:szCs w:val="20"/>
          <w:lang w:eastAsia="ar-SA"/>
        </w:rPr>
        <w:t xml:space="preserve">, </w:t>
      </w:r>
      <w:r w:rsidR="00D71EED" w:rsidRPr="00121159">
        <w:rPr>
          <w:rFonts w:cs="Arial"/>
          <w:b/>
          <w:bCs/>
          <w:szCs w:val="20"/>
          <w:lang w:eastAsia="ar-SA"/>
        </w:rPr>
        <w:t xml:space="preserve">dentro de los 5 (cinco) días hábiles </w:t>
      </w:r>
      <w:r w:rsidR="00D71EED" w:rsidRPr="00121159">
        <w:rPr>
          <w:rFonts w:cs="Arial"/>
          <w:szCs w:val="20"/>
          <w:lang w:eastAsia="ar-SA"/>
        </w:rPr>
        <w:t xml:space="preserve">siguientes a la fecha de emisión </w:t>
      </w:r>
      <w:r w:rsidRPr="00121159">
        <w:rPr>
          <w:rFonts w:cs="Arial"/>
          <w:szCs w:val="20"/>
          <w:lang w:eastAsia="ar-SA"/>
        </w:rPr>
        <w:t xml:space="preserve">y notificación </w:t>
      </w:r>
      <w:r w:rsidR="00D71EED" w:rsidRPr="00121159">
        <w:rPr>
          <w:rFonts w:cs="Arial"/>
          <w:szCs w:val="20"/>
          <w:lang w:eastAsia="ar-SA"/>
        </w:rPr>
        <w:t>del fallo, la siguiente documentación:</w:t>
      </w:r>
    </w:p>
    <w:p w14:paraId="07E18AB8" w14:textId="77777777" w:rsidR="00D71EED" w:rsidRPr="00121159" w:rsidRDefault="00D71EED" w:rsidP="009130C9">
      <w:pPr>
        <w:tabs>
          <w:tab w:val="left" w:pos="187"/>
        </w:tabs>
        <w:autoSpaceDE w:val="0"/>
        <w:autoSpaceDN w:val="0"/>
        <w:adjustRightInd w:val="0"/>
        <w:spacing w:after="0"/>
        <w:ind w:left="426"/>
        <w:rPr>
          <w:rFonts w:eastAsia="Times New Roman" w:cs="Arial"/>
          <w:szCs w:val="20"/>
          <w:lang w:eastAsia="ar-SA"/>
        </w:rPr>
      </w:pPr>
    </w:p>
    <w:p w14:paraId="72936E76" w14:textId="77777777" w:rsidR="009130C9" w:rsidRPr="009130C9" w:rsidRDefault="00D71EED" w:rsidP="003E5F57">
      <w:pPr>
        <w:pStyle w:val="Prrafodelista"/>
        <w:numPr>
          <w:ilvl w:val="0"/>
          <w:numId w:val="36"/>
        </w:numPr>
        <w:tabs>
          <w:tab w:val="left" w:pos="187"/>
        </w:tabs>
        <w:autoSpaceDE w:val="0"/>
        <w:autoSpaceDN w:val="0"/>
        <w:adjustRightInd w:val="0"/>
        <w:spacing w:after="0"/>
        <w:ind w:left="1134" w:hanging="425"/>
        <w:rPr>
          <w:rFonts w:cs="Arial"/>
          <w:szCs w:val="20"/>
          <w:lang w:eastAsia="ar-SA"/>
        </w:rPr>
      </w:pPr>
      <w:r w:rsidRPr="009130C9">
        <w:rPr>
          <w:rFonts w:cs="Arial"/>
          <w:szCs w:val="20"/>
          <w:lang w:eastAsia="ar-SA"/>
        </w:rPr>
        <w:t xml:space="preserve">Firma de Acuerdo de Confidencialidad, </w:t>
      </w:r>
      <w:r w:rsidRPr="009130C9">
        <w:rPr>
          <w:rFonts w:cs="Arial"/>
          <w:b/>
          <w:szCs w:val="20"/>
          <w:lang w:eastAsia="ar-SA"/>
        </w:rPr>
        <w:t>Anexo TI.3 “Acuerdo de Confidencialidad”.</w:t>
      </w:r>
      <w:r w:rsidR="009130C9" w:rsidRPr="009130C9">
        <w:rPr>
          <w:rFonts w:cs="Arial"/>
          <w:b/>
          <w:szCs w:val="20"/>
          <w:lang w:eastAsia="ar-SA"/>
        </w:rPr>
        <w:t xml:space="preserve"> </w:t>
      </w:r>
    </w:p>
    <w:p w14:paraId="1D0198DC" w14:textId="77777777" w:rsidR="009130C9" w:rsidRPr="009130C9" w:rsidRDefault="00D71EED" w:rsidP="003E5F57">
      <w:pPr>
        <w:pStyle w:val="Prrafodelista"/>
        <w:numPr>
          <w:ilvl w:val="0"/>
          <w:numId w:val="36"/>
        </w:numPr>
        <w:tabs>
          <w:tab w:val="left" w:pos="187"/>
        </w:tabs>
        <w:autoSpaceDE w:val="0"/>
        <w:autoSpaceDN w:val="0"/>
        <w:adjustRightInd w:val="0"/>
        <w:spacing w:after="0"/>
        <w:ind w:left="1134" w:hanging="425"/>
        <w:rPr>
          <w:rFonts w:eastAsia="Times New Roman" w:cs="Arial"/>
          <w:szCs w:val="20"/>
          <w:lang w:eastAsia="ar-SA"/>
        </w:rPr>
      </w:pPr>
      <w:r w:rsidRPr="009130C9">
        <w:rPr>
          <w:rFonts w:cs="Arial"/>
          <w:szCs w:val="20"/>
          <w:lang w:eastAsia="ar-SA"/>
        </w:rPr>
        <w:t xml:space="preserve">Designación de contacto responsable, </w:t>
      </w:r>
      <w:r w:rsidRPr="009130C9">
        <w:rPr>
          <w:rFonts w:cs="Arial"/>
          <w:b/>
          <w:szCs w:val="20"/>
          <w:lang w:eastAsia="ar-SA"/>
        </w:rPr>
        <w:t xml:space="preserve">Anexo TI.4 “Designación de Contacto Responsable”. </w:t>
      </w:r>
      <w:r w:rsidR="009130C9" w:rsidRPr="009130C9">
        <w:rPr>
          <w:rFonts w:cs="Arial"/>
          <w:b/>
          <w:szCs w:val="20"/>
          <w:lang w:eastAsia="ar-SA"/>
        </w:rPr>
        <w:t xml:space="preserve"> </w:t>
      </w:r>
    </w:p>
    <w:p w14:paraId="6151EA4A" w14:textId="77777777" w:rsidR="009130C9" w:rsidRDefault="00D71EED" w:rsidP="003E5F57">
      <w:pPr>
        <w:pStyle w:val="Prrafodelista"/>
        <w:numPr>
          <w:ilvl w:val="0"/>
          <w:numId w:val="36"/>
        </w:numPr>
        <w:tabs>
          <w:tab w:val="left" w:pos="187"/>
        </w:tabs>
        <w:autoSpaceDE w:val="0"/>
        <w:autoSpaceDN w:val="0"/>
        <w:adjustRightInd w:val="0"/>
        <w:spacing w:after="0"/>
        <w:ind w:left="1134" w:hanging="425"/>
        <w:rPr>
          <w:rFonts w:eastAsia="Times New Roman" w:cs="Arial"/>
          <w:b/>
          <w:szCs w:val="20"/>
          <w:lang w:eastAsia="ar-SA"/>
        </w:rPr>
      </w:pPr>
      <w:r w:rsidRPr="009130C9">
        <w:rPr>
          <w:rFonts w:eastAsia="Times New Roman" w:cs="Arial"/>
          <w:szCs w:val="20"/>
          <w:lang w:eastAsia="ar-SA"/>
        </w:rPr>
        <w:t xml:space="preserve">Designación de sistema y empresa soporte, </w:t>
      </w:r>
      <w:r w:rsidRPr="009130C9">
        <w:rPr>
          <w:rFonts w:eastAsia="Times New Roman" w:cs="Arial"/>
          <w:b/>
          <w:szCs w:val="20"/>
          <w:lang w:eastAsia="ar-SA"/>
        </w:rPr>
        <w:t>Anexo TI.5 “Designación de Sistema y Empresa Soporte”.</w:t>
      </w:r>
    </w:p>
    <w:p w14:paraId="1E9605D5" w14:textId="77777777" w:rsidR="00D71EED" w:rsidRPr="009130C9" w:rsidRDefault="00D71EED" w:rsidP="003E5F57">
      <w:pPr>
        <w:pStyle w:val="Prrafodelista"/>
        <w:numPr>
          <w:ilvl w:val="0"/>
          <w:numId w:val="36"/>
        </w:numPr>
        <w:tabs>
          <w:tab w:val="left" w:pos="187"/>
        </w:tabs>
        <w:autoSpaceDE w:val="0"/>
        <w:autoSpaceDN w:val="0"/>
        <w:adjustRightInd w:val="0"/>
        <w:spacing w:after="0"/>
        <w:ind w:left="1134" w:hanging="425"/>
        <w:rPr>
          <w:rFonts w:eastAsia="Times New Roman" w:cs="Arial"/>
          <w:b/>
          <w:szCs w:val="20"/>
          <w:lang w:eastAsia="ar-SA"/>
        </w:rPr>
      </w:pPr>
      <w:r w:rsidRPr="009130C9">
        <w:rPr>
          <w:rFonts w:eastAsia="Times New Roman" w:cs="Arial"/>
          <w:szCs w:val="20"/>
          <w:lang w:eastAsia="ar-SA"/>
        </w:rPr>
        <w:t xml:space="preserve">Solicitud de Pruebas de funcionalidad y envío de mensajería HL7 </w:t>
      </w:r>
      <w:r w:rsidRPr="009130C9">
        <w:rPr>
          <w:rFonts w:eastAsia="Times New Roman" w:cs="Arial"/>
          <w:b/>
          <w:szCs w:val="20"/>
          <w:lang w:eastAsia="ar-SA"/>
        </w:rPr>
        <w:t>Anexo TI.6 “Solicitud de Pruebas de Funcionalidad y Envío de Mensajería HL7”.</w:t>
      </w:r>
    </w:p>
    <w:p w14:paraId="7C6A73E6" w14:textId="77777777" w:rsidR="00D71EED" w:rsidRPr="00121159" w:rsidRDefault="00D71EED" w:rsidP="009130C9">
      <w:pPr>
        <w:tabs>
          <w:tab w:val="left" w:pos="187"/>
        </w:tabs>
        <w:autoSpaceDE w:val="0"/>
        <w:autoSpaceDN w:val="0"/>
        <w:adjustRightInd w:val="0"/>
        <w:spacing w:after="0"/>
        <w:ind w:left="426"/>
        <w:rPr>
          <w:rFonts w:eastAsia="Times New Roman" w:cs="Arial"/>
          <w:b/>
          <w:szCs w:val="20"/>
          <w:lang w:eastAsia="ar-SA"/>
        </w:rPr>
      </w:pPr>
    </w:p>
    <w:p w14:paraId="1AED2F40" w14:textId="77777777" w:rsidR="00D71EED" w:rsidRPr="00121159" w:rsidRDefault="00D71EED" w:rsidP="009130C9">
      <w:pPr>
        <w:pStyle w:val="Prrafodelista"/>
        <w:numPr>
          <w:ilvl w:val="0"/>
          <w:numId w:val="37"/>
        </w:numPr>
        <w:tabs>
          <w:tab w:val="left" w:pos="187"/>
        </w:tabs>
        <w:autoSpaceDE w:val="0"/>
        <w:autoSpaceDN w:val="0"/>
        <w:adjustRightInd w:val="0"/>
        <w:spacing w:after="0"/>
        <w:ind w:left="426" w:firstLine="0"/>
        <w:rPr>
          <w:rFonts w:cs="Arial"/>
          <w:b/>
          <w:szCs w:val="20"/>
          <w:lang w:eastAsia="ar-SA"/>
        </w:rPr>
      </w:pPr>
      <w:r w:rsidRPr="00121159">
        <w:rPr>
          <w:rFonts w:cs="Arial"/>
          <w:b/>
          <w:szCs w:val="20"/>
          <w:lang w:eastAsia="ar-SA"/>
        </w:rPr>
        <w:t>Firma de Acuerdo de Confidencialidad</w:t>
      </w:r>
    </w:p>
    <w:p w14:paraId="183A64EC" w14:textId="77777777" w:rsidR="00D71EED" w:rsidRPr="00121159" w:rsidRDefault="00D71EED" w:rsidP="009130C9">
      <w:pPr>
        <w:tabs>
          <w:tab w:val="left" w:pos="187"/>
        </w:tabs>
        <w:autoSpaceDE w:val="0"/>
        <w:autoSpaceDN w:val="0"/>
        <w:adjustRightInd w:val="0"/>
        <w:spacing w:after="0"/>
        <w:ind w:left="426"/>
        <w:rPr>
          <w:rFonts w:eastAsia="Times New Roman" w:cs="Arial"/>
          <w:szCs w:val="20"/>
          <w:lang w:eastAsia="ar-SA"/>
        </w:rPr>
      </w:pPr>
    </w:p>
    <w:p w14:paraId="133E6DD4" w14:textId="77777777" w:rsidR="00D71EED" w:rsidRPr="00121159" w:rsidRDefault="00971D0A" w:rsidP="009130C9">
      <w:pPr>
        <w:tabs>
          <w:tab w:val="left" w:pos="187"/>
        </w:tabs>
        <w:autoSpaceDE w:val="0"/>
        <w:autoSpaceDN w:val="0"/>
        <w:adjustRightInd w:val="0"/>
        <w:spacing w:after="0"/>
        <w:ind w:left="426"/>
        <w:rPr>
          <w:rFonts w:eastAsia="Times New Roman" w:cs="Arial"/>
          <w:szCs w:val="20"/>
          <w:lang w:eastAsia="ar-SA"/>
        </w:rPr>
      </w:pPr>
      <w:r w:rsidRPr="00121159">
        <w:rPr>
          <w:rFonts w:cs="Arial"/>
        </w:rPr>
        <w:t xml:space="preserve">El(los) licitante(s) adjudicado(s) a las partidas 1 a 59 </w:t>
      </w:r>
      <w:r w:rsidR="00D71EED" w:rsidRPr="00121159">
        <w:rPr>
          <w:rFonts w:eastAsia="Times New Roman" w:cs="Arial"/>
          <w:szCs w:val="20"/>
          <w:lang w:eastAsia="ar-SA"/>
        </w:rPr>
        <w:t>se compromete</w:t>
      </w:r>
      <w:r w:rsidRPr="00121159">
        <w:rPr>
          <w:rFonts w:eastAsia="Times New Roman" w:cs="Arial"/>
          <w:szCs w:val="20"/>
          <w:lang w:eastAsia="ar-SA"/>
        </w:rPr>
        <w:t>(n)</w:t>
      </w:r>
      <w:r w:rsidR="00D71EED" w:rsidRPr="00121159">
        <w:rPr>
          <w:rFonts w:eastAsia="Times New Roman" w:cs="Arial"/>
          <w:szCs w:val="20"/>
          <w:lang w:eastAsia="ar-SA"/>
        </w:rPr>
        <w:t xml:space="preserve"> con el Instituto a firmar un acuerdo de confidencialidad por OOAD / UMAE, </w:t>
      </w:r>
      <w:r w:rsidR="00D71EED" w:rsidRPr="00121159">
        <w:rPr>
          <w:rFonts w:eastAsia="Times New Roman" w:cs="Arial"/>
          <w:b/>
          <w:szCs w:val="20"/>
          <w:lang w:eastAsia="ar-SA"/>
        </w:rPr>
        <w:t>Anexo TI.3 “Acuerdo de Confidencialidad”</w:t>
      </w:r>
      <w:r w:rsidR="00D71EED" w:rsidRPr="00121159">
        <w:rPr>
          <w:rFonts w:eastAsia="Times New Roman" w:cs="Arial"/>
          <w:szCs w:val="20"/>
          <w:lang w:eastAsia="ar-SA"/>
        </w:rPr>
        <w:t xml:space="preserve">, en el cual se establece que en ningún momento y bajo ninguna circunstancia podrá hacer uso de la información puesta a su disposición o generada durante y posterior a la vigencia de la prestación del servicio para un fin distinto al establecido en su objeto y en el presente documento, sujetándose a las responsabilidades económicas, penales y de cualquier otra índole a instancia del Instituto, que deriven del incumplimiento de este acuerdo. </w:t>
      </w:r>
    </w:p>
    <w:p w14:paraId="5D082B6A" w14:textId="77777777" w:rsidR="00D71EED" w:rsidRPr="00121159" w:rsidRDefault="00D71EED" w:rsidP="009130C9">
      <w:pPr>
        <w:tabs>
          <w:tab w:val="left" w:pos="187"/>
        </w:tabs>
        <w:autoSpaceDE w:val="0"/>
        <w:autoSpaceDN w:val="0"/>
        <w:adjustRightInd w:val="0"/>
        <w:spacing w:after="0"/>
        <w:ind w:left="426"/>
        <w:rPr>
          <w:rFonts w:eastAsia="Times New Roman" w:cs="Arial"/>
          <w:szCs w:val="20"/>
          <w:lang w:eastAsia="ar-SA"/>
        </w:rPr>
      </w:pPr>
    </w:p>
    <w:p w14:paraId="1D7673B3" w14:textId="77777777" w:rsidR="00D71EED" w:rsidRPr="00121159" w:rsidRDefault="00D71EED" w:rsidP="009130C9">
      <w:pPr>
        <w:pStyle w:val="Prrafodelista"/>
        <w:numPr>
          <w:ilvl w:val="0"/>
          <w:numId w:val="37"/>
        </w:numPr>
        <w:tabs>
          <w:tab w:val="left" w:pos="187"/>
        </w:tabs>
        <w:autoSpaceDE w:val="0"/>
        <w:autoSpaceDN w:val="0"/>
        <w:adjustRightInd w:val="0"/>
        <w:spacing w:after="0"/>
        <w:ind w:left="426" w:firstLine="0"/>
        <w:rPr>
          <w:rFonts w:cs="Arial"/>
          <w:b/>
          <w:szCs w:val="20"/>
          <w:lang w:eastAsia="ar-SA"/>
        </w:rPr>
      </w:pPr>
      <w:r w:rsidRPr="00121159">
        <w:rPr>
          <w:rFonts w:cs="Arial"/>
          <w:b/>
          <w:szCs w:val="20"/>
          <w:lang w:eastAsia="ar-SA"/>
        </w:rPr>
        <w:t>Designación de contacto responsable con sus datos</w:t>
      </w:r>
    </w:p>
    <w:p w14:paraId="64416CF9" w14:textId="77777777" w:rsidR="00D71EED" w:rsidRPr="00121159" w:rsidRDefault="00D71EED" w:rsidP="009130C9">
      <w:pPr>
        <w:tabs>
          <w:tab w:val="left" w:pos="187"/>
        </w:tabs>
        <w:autoSpaceDE w:val="0"/>
        <w:autoSpaceDN w:val="0"/>
        <w:adjustRightInd w:val="0"/>
        <w:spacing w:after="0"/>
        <w:ind w:left="426"/>
        <w:rPr>
          <w:rFonts w:eastAsia="Times New Roman" w:cs="Arial"/>
          <w:szCs w:val="20"/>
          <w:lang w:eastAsia="ar-SA"/>
        </w:rPr>
      </w:pPr>
    </w:p>
    <w:p w14:paraId="3CFE6938" w14:textId="77777777" w:rsidR="00D71EED" w:rsidRPr="00121159" w:rsidRDefault="00971D0A" w:rsidP="009130C9">
      <w:pPr>
        <w:tabs>
          <w:tab w:val="left" w:pos="187"/>
        </w:tabs>
        <w:autoSpaceDE w:val="0"/>
        <w:autoSpaceDN w:val="0"/>
        <w:adjustRightInd w:val="0"/>
        <w:spacing w:after="0"/>
        <w:ind w:left="426"/>
        <w:rPr>
          <w:rFonts w:eastAsia="Times New Roman" w:cs="Arial"/>
          <w:szCs w:val="20"/>
          <w:lang w:eastAsia="ar-SA"/>
        </w:rPr>
      </w:pPr>
      <w:r w:rsidRPr="00121159">
        <w:rPr>
          <w:rFonts w:cs="Arial"/>
        </w:rPr>
        <w:t xml:space="preserve">El(los) licitante(s) adjudicado(s) a las partidas 1 a 59 </w:t>
      </w:r>
      <w:r w:rsidR="00D71EED" w:rsidRPr="00121159">
        <w:rPr>
          <w:rFonts w:eastAsia="Times New Roman" w:cs="Arial"/>
          <w:szCs w:val="20"/>
          <w:lang w:eastAsia="ar-SA"/>
        </w:rPr>
        <w:t>deberá</w:t>
      </w:r>
      <w:r w:rsidRPr="00121159">
        <w:rPr>
          <w:rFonts w:eastAsia="Times New Roman" w:cs="Arial"/>
          <w:szCs w:val="20"/>
          <w:lang w:eastAsia="ar-SA"/>
        </w:rPr>
        <w:t>(n)</w:t>
      </w:r>
      <w:r w:rsidR="00D71EED" w:rsidRPr="00121159">
        <w:rPr>
          <w:rFonts w:eastAsia="Times New Roman" w:cs="Arial"/>
          <w:szCs w:val="20"/>
          <w:lang w:eastAsia="ar-SA"/>
        </w:rPr>
        <w:t xml:space="preserve"> notificar por escrito, </w:t>
      </w:r>
      <w:r w:rsidR="00D71EED" w:rsidRPr="00121159">
        <w:rPr>
          <w:rFonts w:eastAsia="Times New Roman" w:cs="Arial"/>
          <w:b/>
          <w:bCs/>
          <w:szCs w:val="20"/>
          <w:lang w:eastAsia="ar-SA"/>
        </w:rPr>
        <w:t>Anexo TI.4 “Designación de Contacto Responsable”</w:t>
      </w:r>
      <w:r w:rsidR="00D71EED" w:rsidRPr="00121159">
        <w:rPr>
          <w:rFonts w:eastAsia="Times New Roman" w:cs="Arial"/>
          <w:szCs w:val="20"/>
          <w:lang w:eastAsia="ar-SA"/>
        </w:rPr>
        <w:t xml:space="preserve">, los datos de contacto de la persona responsable de establecer comunicación con el Instituto para todo lo referente al Sistema de Información, la cual debe mantener una relación laboral con la empresa a quien se adjudica el contrato del Servicio Integral. El Licitante Adjudicado deberá notificar al Administrador del Contrato, cualquier cambio que realice respecto al personal designado con la finalidad de mantener actualizado el registro de contactos para cada proveedor. Toda comunicación entre el Instituto y el Licitante Adjudicado será única y exclusivamente mediante el personal designado, por lo que el Instituto se reserva el derecho de atender toda solicitud proveniente de proveedores o personas distintas a las designadas. </w:t>
      </w:r>
    </w:p>
    <w:p w14:paraId="07175E3E" w14:textId="77777777" w:rsidR="00D71EED" w:rsidRPr="00121159" w:rsidRDefault="00D71EED" w:rsidP="009130C9">
      <w:pPr>
        <w:tabs>
          <w:tab w:val="left" w:pos="187"/>
        </w:tabs>
        <w:autoSpaceDE w:val="0"/>
        <w:autoSpaceDN w:val="0"/>
        <w:adjustRightInd w:val="0"/>
        <w:spacing w:after="0"/>
        <w:ind w:left="426"/>
        <w:rPr>
          <w:rFonts w:eastAsia="Times New Roman" w:cs="Arial"/>
          <w:szCs w:val="20"/>
          <w:lang w:eastAsia="ar-SA"/>
        </w:rPr>
      </w:pPr>
    </w:p>
    <w:p w14:paraId="26871C49" w14:textId="77777777" w:rsidR="00D71EED" w:rsidRPr="00121159" w:rsidRDefault="00D71EED" w:rsidP="009130C9">
      <w:pPr>
        <w:pStyle w:val="Prrafodelista"/>
        <w:numPr>
          <w:ilvl w:val="0"/>
          <w:numId w:val="37"/>
        </w:numPr>
        <w:tabs>
          <w:tab w:val="left" w:pos="187"/>
        </w:tabs>
        <w:autoSpaceDE w:val="0"/>
        <w:autoSpaceDN w:val="0"/>
        <w:adjustRightInd w:val="0"/>
        <w:spacing w:after="0"/>
        <w:ind w:left="426" w:firstLine="0"/>
        <w:rPr>
          <w:rFonts w:cs="Arial"/>
          <w:b/>
          <w:szCs w:val="20"/>
          <w:lang w:eastAsia="ar-SA"/>
        </w:rPr>
      </w:pPr>
      <w:r w:rsidRPr="00121159">
        <w:rPr>
          <w:rFonts w:cs="Arial"/>
          <w:b/>
          <w:szCs w:val="20"/>
          <w:lang w:eastAsia="ar-SA"/>
        </w:rPr>
        <w:t>Designación de sistema y empresa soporte</w:t>
      </w:r>
    </w:p>
    <w:p w14:paraId="2854D2FF" w14:textId="77777777" w:rsidR="00D71EED" w:rsidRPr="00121159" w:rsidRDefault="00D71EED" w:rsidP="009130C9">
      <w:pPr>
        <w:tabs>
          <w:tab w:val="left" w:pos="187"/>
        </w:tabs>
        <w:autoSpaceDE w:val="0"/>
        <w:autoSpaceDN w:val="0"/>
        <w:adjustRightInd w:val="0"/>
        <w:spacing w:after="0"/>
        <w:ind w:left="426"/>
        <w:rPr>
          <w:rFonts w:eastAsia="Times New Roman" w:cs="Arial"/>
          <w:szCs w:val="20"/>
          <w:lang w:eastAsia="ar-SA"/>
        </w:rPr>
      </w:pPr>
    </w:p>
    <w:p w14:paraId="592F3622" w14:textId="77777777" w:rsidR="00D71EED" w:rsidRPr="00121159" w:rsidRDefault="00971D0A" w:rsidP="009130C9">
      <w:pPr>
        <w:tabs>
          <w:tab w:val="left" w:pos="187"/>
        </w:tabs>
        <w:autoSpaceDE w:val="0"/>
        <w:autoSpaceDN w:val="0"/>
        <w:adjustRightInd w:val="0"/>
        <w:spacing w:after="0"/>
        <w:ind w:left="426"/>
        <w:rPr>
          <w:rFonts w:eastAsia="Times New Roman" w:cs="Arial"/>
          <w:szCs w:val="20"/>
          <w:lang w:eastAsia="ar-SA"/>
        </w:rPr>
      </w:pPr>
      <w:r w:rsidRPr="00121159">
        <w:rPr>
          <w:rFonts w:cs="Arial"/>
        </w:rPr>
        <w:t xml:space="preserve">El(los) licitante(s) adjudicado(s) a las partidas 1 a 59 </w:t>
      </w:r>
      <w:r w:rsidR="00D71EED" w:rsidRPr="00121159">
        <w:rPr>
          <w:rFonts w:eastAsia="Times New Roman" w:cs="Arial"/>
          <w:szCs w:val="20"/>
          <w:lang w:eastAsia="ar-SA"/>
        </w:rPr>
        <w:t>deberá</w:t>
      </w:r>
      <w:r w:rsidRPr="00121159">
        <w:rPr>
          <w:rFonts w:eastAsia="Times New Roman" w:cs="Arial"/>
          <w:szCs w:val="20"/>
          <w:lang w:eastAsia="ar-SA"/>
        </w:rPr>
        <w:t>(n)</w:t>
      </w:r>
      <w:r w:rsidR="00D71EED" w:rsidRPr="00121159">
        <w:rPr>
          <w:rFonts w:eastAsia="Times New Roman" w:cs="Arial"/>
          <w:szCs w:val="20"/>
          <w:lang w:eastAsia="ar-SA"/>
        </w:rPr>
        <w:t xml:space="preserve"> notificar por escrito, </w:t>
      </w:r>
      <w:r w:rsidR="00D71EED" w:rsidRPr="00121159">
        <w:rPr>
          <w:rFonts w:eastAsia="Times New Roman" w:cs="Arial"/>
          <w:b/>
          <w:bCs/>
          <w:szCs w:val="20"/>
          <w:lang w:eastAsia="ar-SA"/>
        </w:rPr>
        <w:t>Anexo TI.5 “Designación de Sistema y Empresa Soporte”</w:t>
      </w:r>
      <w:r w:rsidR="00D71EED" w:rsidRPr="00121159">
        <w:rPr>
          <w:rFonts w:eastAsia="Times New Roman" w:cs="Arial"/>
          <w:szCs w:val="20"/>
          <w:lang w:eastAsia="ar-SA"/>
        </w:rPr>
        <w:t>, al Administrador del Contrato, el Sistema de Información que propone implantar en las unidades donde otorgará el servicio y la empresa que le dará soporte.</w:t>
      </w:r>
    </w:p>
    <w:p w14:paraId="033CAAB8" w14:textId="77777777" w:rsidR="00D71EED" w:rsidRPr="00121159" w:rsidRDefault="00D71EED" w:rsidP="009130C9">
      <w:pPr>
        <w:tabs>
          <w:tab w:val="left" w:pos="187"/>
        </w:tabs>
        <w:autoSpaceDE w:val="0"/>
        <w:autoSpaceDN w:val="0"/>
        <w:adjustRightInd w:val="0"/>
        <w:spacing w:after="0"/>
        <w:ind w:left="426"/>
        <w:rPr>
          <w:rFonts w:eastAsia="Times New Roman" w:cs="Arial"/>
          <w:szCs w:val="20"/>
          <w:lang w:eastAsia="ar-SA"/>
        </w:rPr>
      </w:pPr>
    </w:p>
    <w:p w14:paraId="496E0BB1" w14:textId="77777777" w:rsidR="00D71EED" w:rsidRPr="00121159" w:rsidRDefault="00D71EED" w:rsidP="009130C9">
      <w:pPr>
        <w:pStyle w:val="Prrafodelista"/>
        <w:numPr>
          <w:ilvl w:val="0"/>
          <w:numId w:val="37"/>
        </w:numPr>
        <w:tabs>
          <w:tab w:val="left" w:pos="187"/>
        </w:tabs>
        <w:autoSpaceDE w:val="0"/>
        <w:autoSpaceDN w:val="0"/>
        <w:adjustRightInd w:val="0"/>
        <w:spacing w:after="0"/>
        <w:ind w:left="426" w:firstLine="0"/>
        <w:rPr>
          <w:rFonts w:cs="Arial"/>
          <w:b/>
          <w:szCs w:val="20"/>
          <w:lang w:eastAsia="ar-SA"/>
        </w:rPr>
      </w:pPr>
      <w:r w:rsidRPr="00121159">
        <w:rPr>
          <w:rFonts w:cs="Arial"/>
          <w:b/>
          <w:szCs w:val="20"/>
          <w:lang w:eastAsia="ar-SA"/>
        </w:rPr>
        <w:t>Solicitud de Pruebas de funcionalidad y envío de mensajería HL7</w:t>
      </w:r>
    </w:p>
    <w:p w14:paraId="1DC35DA5" w14:textId="77777777" w:rsidR="00D71EED" w:rsidRPr="00121159" w:rsidRDefault="00D71EED" w:rsidP="009130C9">
      <w:pPr>
        <w:tabs>
          <w:tab w:val="left" w:pos="187"/>
        </w:tabs>
        <w:autoSpaceDE w:val="0"/>
        <w:autoSpaceDN w:val="0"/>
        <w:adjustRightInd w:val="0"/>
        <w:spacing w:after="0"/>
        <w:ind w:left="426"/>
        <w:rPr>
          <w:rFonts w:cs="Arial"/>
          <w:szCs w:val="20"/>
          <w:lang w:eastAsia="ar-SA"/>
        </w:rPr>
      </w:pPr>
    </w:p>
    <w:p w14:paraId="6AEC5356" w14:textId="77777777" w:rsidR="00D71EED" w:rsidRPr="00121159" w:rsidRDefault="00971D0A" w:rsidP="009130C9">
      <w:pPr>
        <w:tabs>
          <w:tab w:val="left" w:pos="187"/>
        </w:tabs>
        <w:autoSpaceDE w:val="0"/>
        <w:autoSpaceDN w:val="0"/>
        <w:adjustRightInd w:val="0"/>
        <w:spacing w:after="0"/>
        <w:ind w:left="426"/>
        <w:rPr>
          <w:rFonts w:eastAsia="Times New Roman" w:cs="Arial"/>
          <w:szCs w:val="20"/>
          <w:lang w:eastAsia="ar-SA"/>
        </w:rPr>
      </w:pPr>
      <w:r w:rsidRPr="00121159">
        <w:rPr>
          <w:rFonts w:cs="Arial"/>
        </w:rPr>
        <w:t xml:space="preserve">El(los) licitante(s) adjudicado(s) a las partidas 1 a 59 </w:t>
      </w:r>
      <w:r w:rsidR="00D71EED" w:rsidRPr="00121159">
        <w:rPr>
          <w:rFonts w:eastAsia="Times New Roman" w:cs="Arial"/>
          <w:szCs w:val="20"/>
          <w:lang w:eastAsia="ar-SA"/>
        </w:rPr>
        <w:t>solicitará</w:t>
      </w:r>
      <w:r w:rsidRPr="00121159">
        <w:rPr>
          <w:rFonts w:eastAsia="Times New Roman" w:cs="Arial"/>
          <w:szCs w:val="20"/>
          <w:lang w:eastAsia="ar-SA"/>
        </w:rPr>
        <w:t>(n)</w:t>
      </w:r>
      <w:r w:rsidR="00D71EED" w:rsidRPr="00121159">
        <w:rPr>
          <w:rFonts w:eastAsia="Times New Roman" w:cs="Arial"/>
          <w:szCs w:val="20"/>
          <w:lang w:eastAsia="ar-SA"/>
        </w:rPr>
        <w:t xml:space="preserve"> por escrito, </w:t>
      </w:r>
      <w:r w:rsidR="00D71EED" w:rsidRPr="00121159">
        <w:rPr>
          <w:rFonts w:eastAsia="Times New Roman" w:cs="Arial"/>
          <w:b/>
          <w:bCs/>
          <w:szCs w:val="20"/>
          <w:lang w:eastAsia="ar-SA"/>
        </w:rPr>
        <w:t>Anexo TI.6 “Solicitud de Pruebas de Funcionalidad y Envío de Mensajería HL7”</w:t>
      </w:r>
      <w:r w:rsidR="00D71EED" w:rsidRPr="00121159">
        <w:rPr>
          <w:rFonts w:eastAsia="Times New Roman" w:cs="Arial"/>
          <w:szCs w:val="20"/>
          <w:lang w:eastAsia="ar-SA"/>
        </w:rPr>
        <w:t xml:space="preserve">, una cita de pruebas de </w:t>
      </w:r>
      <w:r w:rsidR="00D71EED" w:rsidRPr="00121159">
        <w:rPr>
          <w:rFonts w:eastAsia="Times New Roman" w:cs="Arial"/>
          <w:szCs w:val="20"/>
          <w:lang w:eastAsia="ar-SA"/>
        </w:rPr>
        <w:lastRenderedPageBreak/>
        <w:t xml:space="preserve">funcionalidad y envío de mensajería HL7 para su Sistema de Información, al Administrador del Contrato, dentro de los </w:t>
      </w:r>
      <w:r w:rsidR="00D71EED" w:rsidRPr="00121159">
        <w:rPr>
          <w:rFonts w:eastAsia="Times New Roman" w:cs="Arial"/>
          <w:b/>
          <w:bCs/>
          <w:szCs w:val="20"/>
          <w:lang w:eastAsia="ar-SA"/>
        </w:rPr>
        <w:t xml:space="preserve">5 (cinco) días hábiles </w:t>
      </w:r>
      <w:r w:rsidR="00D71EED" w:rsidRPr="00121159">
        <w:rPr>
          <w:rFonts w:eastAsia="Times New Roman" w:cs="Arial"/>
          <w:szCs w:val="20"/>
          <w:lang w:eastAsia="ar-SA"/>
        </w:rPr>
        <w:t>posteriores al fallo, a efecto de que este realice la gestión correspondiente para el otorgamiento de fechas para las pruebas respectivas por parte de la CSDISA en conjunto con CTS</w:t>
      </w:r>
      <w:r w:rsidR="002F72AF" w:rsidRPr="00121159">
        <w:rPr>
          <w:rFonts w:eastAsia="Times New Roman" w:cs="Arial"/>
          <w:szCs w:val="20"/>
          <w:lang w:eastAsia="ar-SA"/>
        </w:rPr>
        <w:t>M</w:t>
      </w:r>
      <w:r w:rsidR="00D71EED" w:rsidRPr="00121159">
        <w:rPr>
          <w:rFonts w:eastAsia="Times New Roman" w:cs="Arial"/>
          <w:szCs w:val="20"/>
          <w:lang w:eastAsia="ar-SA"/>
        </w:rPr>
        <w:t>I.</w:t>
      </w:r>
    </w:p>
    <w:p w14:paraId="074606A0" w14:textId="77777777" w:rsidR="00D71EED" w:rsidRPr="00121159" w:rsidRDefault="00D71EED" w:rsidP="009130C9">
      <w:pPr>
        <w:tabs>
          <w:tab w:val="left" w:pos="187"/>
        </w:tabs>
        <w:autoSpaceDE w:val="0"/>
        <w:autoSpaceDN w:val="0"/>
        <w:adjustRightInd w:val="0"/>
        <w:spacing w:after="0"/>
        <w:ind w:left="426"/>
        <w:rPr>
          <w:rFonts w:eastAsia="Times New Roman" w:cs="Arial"/>
          <w:szCs w:val="20"/>
          <w:lang w:eastAsia="ar-SA"/>
        </w:rPr>
      </w:pPr>
    </w:p>
    <w:p w14:paraId="2478EFAF" w14:textId="77777777" w:rsidR="00D71EED" w:rsidRPr="00121159" w:rsidRDefault="00D71EED" w:rsidP="009130C9">
      <w:pPr>
        <w:tabs>
          <w:tab w:val="left" w:pos="187"/>
        </w:tabs>
        <w:autoSpaceDE w:val="0"/>
        <w:autoSpaceDN w:val="0"/>
        <w:adjustRightInd w:val="0"/>
        <w:spacing w:after="0"/>
        <w:ind w:left="426"/>
        <w:rPr>
          <w:rFonts w:cs="Arial"/>
          <w:szCs w:val="20"/>
          <w:lang w:eastAsia="ar-SA"/>
        </w:rPr>
      </w:pPr>
      <w:r w:rsidRPr="00121159">
        <w:rPr>
          <w:rFonts w:cs="Arial"/>
          <w:szCs w:val="20"/>
          <w:lang w:eastAsia="ar-SA"/>
        </w:rPr>
        <w:t xml:space="preserve">Todos los documentos relativos a los incisos: </w:t>
      </w:r>
      <w:r w:rsidRPr="00121159">
        <w:rPr>
          <w:rFonts w:cs="Arial"/>
          <w:b/>
          <w:bCs/>
          <w:szCs w:val="20"/>
          <w:lang w:eastAsia="ar-SA"/>
        </w:rPr>
        <w:t>A)</w:t>
      </w:r>
      <w:r w:rsidRPr="00121159">
        <w:rPr>
          <w:rFonts w:cs="Arial"/>
          <w:szCs w:val="20"/>
          <w:lang w:eastAsia="ar-SA"/>
        </w:rPr>
        <w:t xml:space="preserve"> Firma de Acuerdo de Confidencialidad, </w:t>
      </w:r>
      <w:r w:rsidRPr="00121159">
        <w:rPr>
          <w:rFonts w:cs="Arial"/>
          <w:b/>
          <w:bCs/>
          <w:szCs w:val="20"/>
          <w:lang w:eastAsia="ar-SA"/>
        </w:rPr>
        <w:t>B)</w:t>
      </w:r>
      <w:r w:rsidRPr="00121159">
        <w:rPr>
          <w:rFonts w:cs="Arial"/>
          <w:szCs w:val="20"/>
          <w:lang w:eastAsia="ar-SA"/>
        </w:rPr>
        <w:t xml:space="preserve"> Designación de contacto responsable con sus datos, </w:t>
      </w:r>
      <w:r w:rsidRPr="00121159">
        <w:rPr>
          <w:rFonts w:cs="Arial"/>
          <w:b/>
          <w:bCs/>
          <w:szCs w:val="20"/>
          <w:lang w:eastAsia="ar-SA"/>
        </w:rPr>
        <w:t xml:space="preserve">C) </w:t>
      </w:r>
      <w:r w:rsidRPr="00121159">
        <w:rPr>
          <w:rFonts w:cs="Arial"/>
          <w:szCs w:val="20"/>
          <w:lang w:eastAsia="ar-SA"/>
        </w:rPr>
        <w:t xml:space="preserve">Designación de sistema y empresa soporte y </w:t>
      </w:r>
      <w:r w:rsidRPr="00121159">
        <w:rPr>
          <w:rFonts w:cs="Arial"/>
          <w:b/>
          <w:bCs/>
          <w:szCs w:val="20"/>
          <w:lang w:eastAsia="ar-SA"/>
        </w:rPr>
        <w:t>D)</w:t>
      </w:r>
      <w:r w:rsidRPr="00121159">
        <w:rPr>
          <w:rFonts w:cs="Arial"/>
          <w:szCs w:val="20"/>
          <w:lang w:eastAsia="ar-SA"/>
        </w:rPr>
        <w:t xml:space="preserve"> Solicitud de Pruebas de funcionalidad y envío de mensajería HL7, deberán entregarse mediante un escrito libre en hoja membretada de la empresa licitante, debidamente firmada por el representante legal del licitante con facultades de administración o de dominio en las Oficinas del Administrador del Contrato, en días y horas hábiles (</w:t>
      </w:r>
      <w:r w:rsidRPr="00121159">
        <w:rPr>
          <w:rFonts w:cs="Arial"/>
          <w:b/>
          <w:bCs/>
          <w:szCs w:val="20"/>
          <w:lang w:eastAsia="ar-SA"/>
        </w:rPr>
        <w:t xml:space="preserve">Lunes a Viernes de 9:00 a 17:00 </w:t>
      </w:r>
      <w:proofErr w:type="spellStart"/>
      <w:r w:rsidRPr="00121159">
        <w:rPr>
          <w:rFonts w:cs="Arial"/>
          <w:b/>
          <w:bCs/>
          <w:szCs w:val="20"/>
          <w:lang w:eastAsia="ar-SA"/>
        </w:rPr>
        <w:t>hrs</w:t>
      </w:r>
      <w:proofErr w:type="spellEnd"/>
      <w:r w:rsidRPr="00121159">
        <w:rPr>
          <w:rFonts w:cs="Arial"/>
          <w:szCs w:val="20"/>
          <w:lang w:eastAsia="ar-SA"/>
        </w:rPr>
        <w:t>).</w:t>
      </w:r>
    </w:p>
    <w:p w14:paraId="4E8FD1F5" w14:textId="77777777" w:rsidR="00D71EED" w:rsidRPr="00121159" w:rsidRDefault="00D71EED" w:rsidP="009130C9">
      <w:pPr>
        <w:tabs>
          <w:tab w:val="left" w:pos="1263"/>
          <w:tab w:val="left" w:pos="1560"/>
        </w:tabs>
        <w:ind w:left="426"/>
        <w:rPr>
          <w:rFonts w:cs="Arial"/>
          <w:b/>
        </w:rPr>
      </w:pPr>
    </w:p>
    <w:p w14:paraId="7E76857B" w14:textId="77777777" w:rsidR="00D71EED" w:rsidRPr="00121159" w:rsidRDefault="00D71EED" w:rsidP="009130C9">
      <w:pPr>
        <w:tabs>
          <w:tab w:val="left" w:pos="1263"/>
          <w:tab w:val="left" w:pos="1560"/>
        </w:tabs>
        <w:ind w:left="426"/>
        <w:rPr>
          <w:rFonts w:cs="Arial"/>
          <w:b/>
        </w:rPr>
      </w:pPr>
      <w:r w:rsidRPr="00121159">
        <w:rPr>
          <w:rFonts w:cs="Arial"/>
          <w:b/>
        </w:rPr>
        <w:t>Pruebas de funcionalidad para evaluación</w:t>
      </w:r>
      <w:r w:rsidR="00BD45DA" w:rsidRPr="00121159">
        <w:rPr>
          <w:rFonts w:cs="Arial"/>
          <w:b/>
        </w:rPr>
        <w:t xml:space="preserve"> </w:t>
      </w:r>
      <w:r w:rsidRPr="00121159">
        <w:rPr>
          <w:rFonts w:cs="Arial"/>
          <w:b/>
        </w:rPr>
        <w:t>del Sistema de Información.</w:t>
      </w:r>
    </w:p>
    <w:p w14:paraId="23EBCBF4" w14:textId="77777777" w:rsidR="00D71EED" w:rsidRPr="00121159" w:rsidRDefault="00D71EED" w:rsidP="009130C9">
      <w:pPr>
        <w:tabs>
          <w:tab w:val="left" w:pos="187"/>
        </w:tabs>
        <w:autoSpaceDE w:val="0"/>
        <w:autoSpaceDN w:val="0"/>
        <w:adjustRightInd w:val="0"/>
        <w:spacing w:after="0"/>
        <w:ind w:left="426"/>
        <w:rPr>
          <w:rFonts w:eastAsia="Times New Roman" w:cs="Arial"/>
          <w:szCs w:val="20"/>
          <w:lang w:eastAsia="ar-SA"/>
        </w:rPr>
      </w:pPr>
      <w:r w:rsidRPr="00121159">
        <w:rPr>
          <w:rFonts w:eastAsia="Times New Roman" w:cs="Arial"/>
          <w:szCs w:val="20"/>
          <w:lang w:eastAsia="ar-SA"/>
        </w:rPr>
        <w:t xml:space="preserve">Las pruebas de funcionalidad y envío de mensajería HL7, constan de dos fases: </w:t>
      </w:r>
    </w:p>
    <w:p w14:paraId="27FC0451" w14:textId="77777777" w:rsidR="00D71EED" w:rsidRPr="00121159" w:rsidRDefault="00D71EED" w:rsidP="009130C9">
      <w:pPr>
        <w:tabs>
          <w:tab w:val="left" w:pos="187"/>
        </w:tabs>
        <w:autoSpaceDE w:val="0"/>
        <w:autoSpaceDN w:val="0"/>
        <w:adjustRightInd w:val="0"/>
        <w:spacing w:after="0"/>
        <w:ind w:left="426"/>
        <w:rPr>
          <w:rFonts w:eastAsia="Times New Roman" w:cs="Arial"/>
          <w:szCs w:val="20"/>
          <w:lang w:eastAsia="ar-SA"/>
        </w:rPr>
      </w:pPr>
    </w:p>
    <w:p w14:paraId="0A3E6581" w14:textId="77777777" w:rsidR="00D71EED" w:rsidRPr="00121159" w:rsidRDefault="00D71EED" w:rsidP="003E5F57">
      <w:pPr>
        <w:pStyle w:val="Prrafodelista"/>
        <w:numPr>
          <w:ilvl w:val="0"/>
          <w:numId w:val="9"/>
        </w:numPr>
        <w:tabs>
          <w:tab w:val="left" w:pos="187"/>
        </w:tabs>
        <w:autoSpaceDE w:val="0"/>
        <w:autoSpaceDN w:val="0"/>
        <w:adjustRightInd w:val="0"/>
        <w:spacing w:after="0"/>
        <w:ind w:left="426" w:hanging="284"/>
        <w:rPr>
          <w:rFonts w:cs="Arial"/>
          <w:szCs w:val="20"/>
          <w:lang w:eastAsia="ar-SA"/>
        </w:rPr>
      </w:pPr>
      <w:r w:rsidRPr="00121159">
        <w:rPr>
          <w:rFonts w:cs="Arial"/>
          <w:b/>
          <w:bCs/>
          <w:szCs w:val="20"/>
          <w:lang w:eastAsia="ar-SA"/>
        </w:rPr>
        <w:t xml:space="preserve"> Evaluación en oficina</w:t>
      </w:r>
      <w:r w:rsidRPr="00121159">
        <w:rPr>
          <w:rFonts w:cs="Arial"/>
          <w:szCs w:val="20"/>
          <w:lang w:eastAsia="ar-SA"/>
        </w:rPr>
        <w:t>. Serán realizadas en la</w:t>
      </w:r>
      <w:r w:rsidR="00BD45DA" w:rsidRPr="00121159">
        <w:rPr>
          <w:rFonts w:cs="Arial"/>
          <w:szCs w:val="20"/>
          <w:lang w:eastAsia="ar-SA"/>
        </w:rPr>
        <w:t xml:space="preserve"> </w:t>
      </w:r>
      <w:r w:rsidRPr="00121159">
        <w:rPr>
          <w:rFonts w:cs="Arial"/>
          <w:szCs w:val="20"/>
          <w:lang w:eastAsia="ar-SA"/>
        </w:rPr>
        <w:t>CSDISA, en conjunto con la CPSMA, para la validación de la funcionalidad del Sistema de Información del Licitante Adjudicado, apegado a lo establecido en la</w:t>
      </w:r>
      <w:r w:rsidR="00BD45DA" w:rsidRPr="00121159">
        <w:rPr>
          <w:rFonts w:cs="Arial"/>
          <w:szCs w:val="20"/>
          <w:lang w:eastAsia="ar-SA"/>
        </w:rPr>
        <w:t xml:space="preserve"> </w:t>
      </w:r>
      <w:r w:rsidRPr="00121159">
        <w:rPr>
          <w:rFonts w:cs="Arial"/>
          <w:b/>
          <w:bCs/>
          <w:szCs w:val="20"/>
          <w:lang w:eastAsia="ar-SA"/>
        </w:rPr>
        <w:t>ETIMSS 5640-023-001 vigente</w:t>
      </w:r>
      <w:r w:rsidRPr="00121159">
        <w:rPr>
          <w:rFonts w:cs="Arial"/>
          <w:szCs w:val="20"/>
          <w:lang w:eastAsia="ar-SA"/>
        </w:rPr>
        <w:t xml:space="preserve"> y para revisión del envío de mensajería HL7 del Sistema de Información del Licitante Adjudicado hacia la base de datos central del instituto. En caso de cumplir exitosamente con las pruebas en oficina, la CSDISA notificará al(los) Administrador(es) del Contrato para la continuación de las pruebas funcionales en sitio. </w:t>
      </w:r>
    </w:p>
    <w:p w14:paraId="16C8C3AF" w14:textId="77777777" w:rsidR="00D71EED" w:rsidRPr="00121159" w:rsidRDefault="00D71EED" w:rsidP="003E5F57">
      <w:pPr>
        <w:pStyle w:val="Prrafodelista"/>
        <w:tabs>
          <w:tab w:val="left" w:pos="187"/>
        </w:tabs>
        <w:autoSpaceDE w:val="0"/>
        <w:autoSpaceDN w:val="0"/>
        <w:adjustRightInd w:val="0"/>
        <w:ind w:left="426" w:hanging="284"/>
        <w:rPr>
          <w:rFonts w:cs="Arial"/>
          <w:szCs w:val="20"/>
          <w:lang w:eastAsia="ar-SA"/>
        </w:rPr>
      </w:pPr>
    </w:p>
    <w:p w14:paraId="2F07BE6F" w14:textId="77777777" w:rsidR="00D71EED" w:rsidRPr="00121159" w:rsidRDefault="00D71EED" w:rsidP="003E5F57">
      <w:pPr>
        <w:pStyle w:val="Prrafodelista"/>
        <w:numPr>
          <w:ilvl w:val="0"/>
          <w:numId w:val="9"/>
        </w:numPr>
        <w:tabs>
          <w:tab w:val="left" w:pos="187"/>
        </w:tabs>
        <w:autoSpaceDE w:val="0"/>
        <w:autoSpaceDN w:val="0"/>
        <w:adjustRightInd w:val="0"/>
        <w:spacing w:after="0"/>
        <w:ind w:left="426" w:hanging="284"/>
        <w:rPr>
          <w:rFonts w:cs="Arial"/>
          <w:szCs w:val="20"/>
          <w:lang w:eastAsia="ar-SA"/>
        </w:rPr>
      </w:pPr>
      <w:r w:rsidRPr="00121159">
        <w:rPr>
          <w:rFonts w:cs="Arial"/>
          <w:b/>
          <w:bCs/>
          <w:szCs w:val="20"/>
          <w:lang w:eastAsia="ar-SA"/>
        </w:rPr>
        <w:t xml:space="preserve"> Evaluación en sitio</w:t>
      </w:r>
      <w:r w:rsidRPr="00121159">
        <w:rPr>
          <w:rFonts w:cs="Arial"/>
          <w:szCs w:val="20"/>
          <w:lang w:eastAsia="ar-SA"/>
        </w:rPr>
        <w:t>. Para la revisión en conjunto con el CDI en OOAD o ingeniero biomédico en UMAE y el jefe o encargado del laboratorio Clínico, CSDISA y la CPSMA, de la funcionalidad del Sistema de Información del Licitante Adjudicado y del envío de mensajería HL7, la cual deberá realizarse en alguna de las unidades médicas adjudicadas previo acuerdo con el Administrador del Contrato.</w:t>
      </w:r>
    </w:p>
    <w:p w14:paraId="57216218" w14:textId="77777777" w:rsidR="00D71EED" w:rsidRPr="00121159" w:rsidRDefault="00D71EED" w:rsidP="009130C9">
      <w:pPr>
        <w:tabs>
          <w:tab w:val="left" w:pos="187"/>
        </w:tabs>
        <w:autoSpaceDE w:val="0"/>
        <w:autoSpaceDN w:val="0"/>
        <w:adjustRightInd w:val="0"/>
        <w:spacing w:after="0"/>
        <w:ind w:left="426"/>
        <w:rPr>
          <w:rFonts w:eastAsia="Times New Roman" w:cs="Arial"/>
          <w:szCs w:val="20"/>
          <w:lang w:eastAsia="ar-SA"/>
        </w:rPr>
      </w:pPr>
    </w:p>
    <w:p w14:paraId="36BD0E48" w14:textId="77777777" w:rsidR="00D71EED" w:rsidRPr="00121159" w:rsidRDefault="00D71EED" w:rsidP="009130C9">
      <w:pPr>
        <w:tabs>
          <w:tab w:val="left" w:pos="187"/>
        </w:tabs>
        <w:autoSpaceDE w:val="0"/>
        <w:autoSpaceDN w:val="0"/>
        <w:adjustRightInd w:val="0"/>
        <w:spacing w:after="0"/>
        <w:ind w:left="426"/>
        <w:rPr>
          <w:rFonts w:cs="Arial"/>
        </w:rPr>
      </w:pPr>
      <w:r w:rsidRPr="00121159">
        <w:rPr>
          <w:rFonts w:cs="Arial"/>
        </w:rPr>
        <w:t>Las pruebas funcionales en oficina y sitio considerarán, una prueba, respectivamente, de los esquemas de reenvió de la mensajería HL7, considerando todos los escenarios de falla, relativos a la infraestructura del licitante, esto para tener claros los parámetros y protocolos de actuación, ésta prueba será evaluada por el área de telecomunicaciones que el Instituto determine en acompañamiento de la CPSMA y CSDISA o bien, el personal que estas áreas designen</w:t>
      </w:r>
    </w:p>
    <w:p w14:paraId="0DD9B8A6" w14:textId="77777777" w:rsidR="00D71EED" w:rsidRPr="00121159" w:rsidRDefault="00D71EED" w:rsidP="009130C9">
      <w:pPr>
        <w:tabs>
          <w:tab w:val="left" w:pos="187"/>
        </w:tabs>
        <w:autoSpaceDE w:val="0"/>
        <w:autoSpaceDN w:val="0"/>
        <w:adjustRightInd w:val="0"/>
        <w:spacing w:after="0"/>
        <w:ind w:left="426"/>
        <w:rPr>
          <w:rFonts w:eastAsia="Times New Roman" w:cs="Arial"/>
          <w:szCs w:val="20"/>
          <w:lang w:eastAsia="ar-SA"/>
        </w:rPr>
      </w:pPr>
    </w:p>
    <w:p w14:paraId="748D7FA2" w14:textId="77777777" w:rsidR="00D71EED" w:rsidRPr="00121159" w:rsidRDefault="00D71EED" w:rsidP="009130C9">
      <w:pPr>
        <w:tabs>
          <w:tab w:val="left" w:pos="187"/>
        </w:tabs>
        <w:autoSpaceDE w:val="0"/>
        <w:autoSpaceDN w:val="0"/>
        <w:adjustRightInd w:val="0"/>
        <w:spacing w:after="0"/>
        <w:ind w:left="426"/>
        <w:rPr>
          <w:rFonts w:eastAsia="Times New Roman" w:cs="Arial"/>
          <w:szCs w:val="20"/>
          <w:lang w:eastAsia="ar-SA"/>
        </w:rPr>
      </w:pPr>
      <w:r w:rsidRPr="00121159">
        <w:rPr>
          <w:rFonts w:eastAsia="Times New Roman" w:cs="Arial"/>
          <w:szCs w:val="20"/>
          <w:lang w:eastAsia="ar-SA"/>
        </w:rPr>
        <w:t xml:space="preserve">El Licitante Adjudicado de la partida 1 a 59 deberá cubrir en su totalidad los puntos mencionados en la </w:t>
      </w:r>
      <w:r w:rsidRPr="00121159">
        <w:rPr>
          <w:rFonts w:eastAsia="Times New Roman" w:cs="Arial"/>
          <w:b/>
          <w:bCs/>
          <w:szCs w:val="20"/>
          <w:lang w:eastAsia="ar-SA"/>
        </w:rPr>
        <w:t>ETIMSS 5640-023-001 vigente</w:t>
      </w:r>
      <w:r w:rsidRPr="00121159">
        <w:rPr>
          <w:rFonts w:eastAsia="Times New Roman" w:cs="Arial"/>
          <w:szCs w:val="20"/>
          <w:lang w:eastAsia="ar-SA"/>
        </w:rPr>
        <w:t xml:space="preserve"> durante las pruebas funcionales y de envío de mensajería HL7, en oficinas y en sitio, en un plazo no mayor de los </w:t>
      </w:r>
      <w:r w:rsidR="0065374D" w:rsidRPr="00121159">
        <w:rPr>
          <w:rFonts w:eastAsia="Times New Roman" w:cs="Arial"/>
          <w:b/>
          <w:bCs/>
          <w:szCs w:val="20"/>
          <w:lang w:eastAsia="ar-SA"/>
        </w:rPr>
        <w:t>90 (noventa) días</w:t>
      </w:r>
      <w:r w:rsidRPr="00121159">
        <w:rPr>
          <w:rFonts w:eastAsia="Times New Roman" w:cs="Arial"/>
          <w:b/>
          <w:bCs/>
          <w:szCs w:val="20"/>
          <w:lang w:eastAsia="ar-SA"/>
        </w:rPr>
        <w:t xml:space="preserve"> naturales</w:t>
      </w:r>
      <w:r w:rsidRPr="00121159">
        <w:rPr>
          <w:rFonts w:eastAsia="Times New Roman" w:cs="Arial"/>
          <w:szCs w:val="20"/>
          <w:lang w:eastAsia="ar-SA"/>
        </w:rPr>
        <w:t xml:space="preserve">, contados a partir </w:t>
      </w:r>
      <w:r w:rsidR="001B1837">
        <w:rPr>
          <w:rFonts w:eastAsia="Times New Roman" w:cs="Arial"/>
          <w:szCs w:val="20"/>
          <w:lang w:eastAsia="ar-SA"/>
        </w:rPr>
        <w:t xml:space="preserve">del </w:t>
      </w:r>
      <w:bookmarkStart w:id="4" w:name="_Hlk130292144"/>
      <w:r w:rsidR="001B1837">
        <w:rPr>
          <w:rFonts w:eastAsia="Times New Roman" w:cs="Arial"/>
          <w:szCs w:val="20"/>
          <w:lang w:eastAsia="ar-SA"/>
        </w:rPr>
        <w:t xml:space="preserve">día natural siguiente de la notificación y emisión </w:t>
      </w:r>
      <w:r w:rsidRPr="00121159">
        <w:rPr>
          <w:rFonts w:eastAsia="Times New Roman" w:cs="Arial"/>
          <w:szCs w:val="20"/>
          <w:lang w:eastAsia="ar-SA"/>
        </w:rPr>
        <w:t>del fallo</w:t>
      </w:r>
      <w:bookmarkEnd w:id="4"/>
      <w:r w:rsidRPr="00121159">
        <w:rPr>
          <w:rFonts w:eastAsia="Times New Roman" w:cs="Arial"/>
          <w:szCs w:val="20"/>
          <w:lang w:eastAsia="ar-SA"/>
        </w:rPr>
        <w:t>, previo a la instalación del Sistema de Información en las unidades médicas adjudicadas.</w:t>
      </w:r>
    </w:p>
    <w:p w14:paraId="7366670E" w14:textId="77777777" w:rsidR="00D71EED" w:rsidRPr="00121159" w:rsidRDefault="00D71EED" w:rsidP="009130C9">
      <w:pPr>
        <w:tabs>
          <w:tab w:val="left" w:pos="187"/>
        </w:tabs>
        <w:autoSpaceDE w:val="0"/>
        <w:autoSpaceDN w:val="0"/>
        <w:adjustRightInd w:val="0"/>
        <w:spacing w:after="0"/>
        <w:ind w:left="426"/>
        <w:rPr>
          <w:rFonts w:eastAsia="Times New Roman" w:cs="Arial"/>
          <w:szCs w:val="20"/>
          <w:lang w:eastAsia="ar-SA"/>
        </w:rPr>
      </w:pPr>
    </w:p>
    <w:p w14:paraId="3A8C7202" w14:textId="77777777" w:rsidR="00D71EED" w:rsidRPr="0071743C" w:rsidRDefault="00D71EED" w:rsidP="009130C9">
      <w:pPr>
        <w:tabs>
          <w:tab w:val="left" w:pos="187"/>
        </w:tabs>
        <w:autoSpaceDE w:val="0"/>
        <w:autoSpaceDN w:val="0"/>
        <w:adjustRightInd w:val="0"/>
        <w:spacing w:after="0"/>
        <w:ind w:left="426"/>
        <w:rPr>
          <w:rFonts w:eastAsia="Times New Roman" w:cs="Arial"/>
          <w:szCs w:val="20"/>
          <w:lang w:eastAsia="ar-SA"/>
        </w:rPr>
      </w:pPr>
      <w:r w:rsidRPr="00121159">
        <w:rPr>
          <w:rFonts w:eastAsia="Times New Roman" w:cs="Arial"/>
          <w:szCs w:val="20"/>
          <w:lang w:eastAsia="ar-SA"/>
        </w:rPr>
        <w:t>Para las pruebas funcionales se permitirá como máximo tres intentos para acreditar</w:t>
      </w:r>
      <w:r w:rsidR="00BD45DA" w:rsidRPr="00121159">
        <w:rPr>
          <w:rFonts w:eastAsia="Times New Roman" w:cs="Arial"/>
          <w:szCs w:val="20"/>
          <w:lang w:eastAsia="ar-SA"/>
        </w:rPr>
        <w:t xml:space="preserve"> </w:t>
      </w:r>
      <w:r w:rsidRPr="00121159">
        <w:rPr>
          <w:rFonts w:eastAsia="Times New Roman" w:cs="Arial"/>
          <w:szCs w:val="20"/>
          <w:lang w:eastAsia="ar-SA"/>
        </w:rPr>
        <w:t xml:space="preserve">las pruebas funcionales en oficina y dos intentos para aprobar las pruebas en sitio; dentro del plazo </w:t>
      </w:r>
      <w:r w:rsidRPr="00121159">
        <w:rPr>
          <w:rFonts w:eastAsia="Times New Roman" w:cs="Arial"/>
          <w:szCs w:val="20"/>
          <w:lang w:eastAsia="ar-SA"/>
        </w:rPr>
        <w:lastRenderedPageBreak/>
        <w:t xml:space="preserve">de </w:t>
      </w:r>
      <w:r w:rsidR="0065374D" w:rsidRPr="00121159">
        <w:rPr>
          <w:rFonts w:eastAsia="Times New Roman" w:cs="Arial"/>
          <w:b/>
          <w:bCs/>
          <w:szCs w:val="20"/>
          <w:lang w:eastAsia="ar-SA"/>
        </w:rPr>
        <w:t>90 (noventa) días</w:t>
      </w:r>
      <w:r w:rsidRPr="00121159">
        <w:rPr>
          <w:rFonts w:eastAsia="Times New Roman" w:cs="Arial"/>
          <w:b/>
          <w:bCs/>
          <w:szCs w:val="20"/>
          <w:lang w:eastAsia="ar-SA"/>
        </w:rPr>
        <w:t xml:space="preserve"> </w:t>
      </w:r>
      <w:r w:rsidR="001B1837">
        <w:rPr>
          <w:rFonts w:eastAsia="Times New Roman" w:cs="Arial"/>
          <w:b/>
          <w:bCs/>
          <w:szCs w:val="20"/>
          <w:lang w:eastAsia="ar-SA"/>
        </w:rPr>
        <w:t xml:space="preserve">naturales </w:t>
      </w:r>
      <w:r w:rsidR="001B1837" w:rsidRPr="0071743C">
        <w:rPr>
          <w:rFonts w:eastAsia="Times New Roman" w:cs="Arial"/>
          <w:szCs w:val="20"/>
          <w:lang w:eastAsia="ar-SA"/>
        </w:rPr>
        <w:t xml:space="preserve">contados a partir del día natural siguiente de la notificación y emisión del </w:t>
      </w:r>
      <w:r w:rsidRPr="0071743C">
        <w:rPr>
          <w:rFonts w:eastAsia="Times New Roman" w:cs="Arial"/>
          <w:szCs w:val="20"/>
          <w:lang w:eastAsia="ar-SA"/>
        </w:rPr>
        <w:t>fallo.</w:t>
      </w:r>
    </w:p>
    <w:p w14:paraId="38FE7C30" w14:textId="77777777" w:rsidR="00D71EED" w:rsidRPr="00121159" w:rsidRDefault="00D71EED" w:rsidP="009130C9">
      <w:pPr>
        <w:tabs>
          <w:tab w:val="left" w:pos="187"/>
        </w:tabs>
        <w:autoSpaceDE w:val="0"/>
        <w:autoSpaceDN w:val="0"/>
        <w:adjustRightInd w:val="0"/>
        <w:spacing w:after="0"/>
        <w:ind w:left="426"/>
        <w:rPr>
          <w:rFonts w:eastAsia="Times New Roman" w:cs="Arial"/>
          <w:szCs w:val="20"/>
          <w:lang w:eastAsia="ar-SA"/>
        </w:rPr>
      </w:pPr>
    </w:p>
    <w:p w14:paraId="15EEFF87" w14:textId="77777777" w:rsidR="00D71EED" w:rsidRPr="00121159" w:rsidRDefault="00D71EED" w:rsidP="009130C9">
      <w:pPr>
        <w:tabs>
          <w:tab w:val="left" w:pos="187"/>
        </w:tabs>
        <w:autoSpaceDE w:val="0"/>
        <w:autoSpaceDN w:val="0"/>
        <w:adjustRightInd w:val="0"/>
        <w:spacing w:after="0"/>
        <w:ind w:left="426"/>
        <w:rPr>
          <w:rFonts w:eastAsia="Times New Roman" w:cs="Arial"/>
          <w:szCs w:val="20"/>
          <w:lang w:eastAsia="ar-SA"/>
        </w:rPr>
      </w:pPr>
      <w:r w:rsidRPr="00121159">
        <w:rPr>
          <w:rFonts w:eastAsia="Times New Roman" w:cs="Arial"/>
          <w:szCs w:val="20"/>
          <w:lang w:eastAsia="ar-SA"/>
        </w:rPr>
        <w:t xml:space="preserve">Una vez concluidas las pruebas funcionales (en oficina y en sitio), la CSDISA en conjunto con la CPSMA, emitirán, al Licitante Adjudicado, un documento en el cual se acredite el cumplimiento del proceso para la instalación del Sistema de Información en todas las unidades médicas adjudicadas, respecto a lo establecido en la </w:t>
      </w:r>
      <w:r w:rsidRPr="00121159">
        <w:rPr>
          <w:rFonts w:eastAsia="Times New Roman" w:cs="Arial"/>
          <w:b/>
          <w:bCs/>
          <w:szCs w:val="20"/>
          <w:lang w:eastAsia="ar-SA"/>
        </w:rPr>
        <w:t>ETIMSS 5640-023-001 vigente</w:t>
      </w:r>
      <w:r w:rsidRPr="00121159">
        <w:rPr>
          <w:rFonts w:eastAsia="Times New Roman" w:cs="Arial"/>
          <w:szCs w:val="20"/>
          <w:lang w:eastAsia="ar-SA"/>
        </w:rPr>
        <w:t xml:space="preserve"> (documento denominado </w:t>
      </w:r>
      <w:r w:rsidRPr="00121159">
        <w:rPr>
          <w:rFonts w:eastAsia="Times New Roman" w:cs="Arial"/>
          <w:b/>
          <w:bCs/>
          <w:szCs w:val="20"/>
          <w:lang w:eastAsia="ar-SA"/>
        </w:rPr>
        <w:t>Comprobante de Cumplimiento de la Especificación Técnica</w:t>
      </w:r>
      <w:r w:rsidRPr="00121159">
        <w:rPr>
          <w:rFonts w:eastAsia="Times New Roman" w:cs="Arial"/>
          <w:szCs w:val="20"/>
          <w:lang w:eastAsia="ar-SA"/>
        </w:rPr>
        <w:t>).</w:t>
      </w:r>
    </w:p>
    <w:p w14:paraId="0CCD9977" w14:textId="77777777" w:rsidR="00D71EED" w:rsidRPr="00121159" w:rsidRDefault="00D71EED" w:rsidP="009130C9">
      <w:pPr>
        <w:tabs>
          <w:tab w:val="left" w:pos="187"/>
        </w:tabs>
        <w:autoSpaceDE w:val="0"/>
        <w:autoSpaceDN w:val="0"/>
        <w:adjustRightInd w:val="0"/>
        <w:spacing w:after="0"/>
        <w:ind w:left="426"/>
        <w:rPr>
          <w:rFonts w:eastAsia="Times New Roman" w:cs="Arial"/>
          <w:szCs w:val="20"/>
          <w:lang w:eastAsia="ar-SA"/>
        </w:rPr>
      </w:pPr>
    </w:p>
    <w:p w14:paraId="46851F48" w14:textId="77777777" w:rsidR="00D71EED" w:rsidRPr="00121159" w:rsidRDefault="00D71EED" w:rsidP="009130C9">
      <w:pPr>
        <w:tabs>
          <w:tab w:val="left" w:pos="187"/>
        </w:tabs>
        <w:autoSpaceDE w:val="0"/>
        <w:autoSpaceDN w:val="0"/>
        <w:adjustRightInd w:val="0"/>
        <w:spacing w:after="0"/>
        <w:ind w:left="426"/>
        <w:rPr>
          <w:rFonts w:cs="Arial"/>
          <w:szCs w:val="20"/>
          <w:lang w:eastAsia="ar-SA"/>
        </w:rPr>
      </w:pPr>
      <w:r w:rsidRPr="00121159">
        <w:rPr>
          <w:rFonts w:cs="Arial"/>
          <w:szCs w:val="20"/>
          <w:lang w:eastAsia="ar-SA"/>
        </w:rPr>
        <w:t xml:space="preserve">En caso de no acreditar las pruebas funcionales en sitio en el plazo </w:t>
      </w:r>
      <w:r w:rsidR="0071743C">
        <w:rPr>
          <w:rFonts w:cs="Arial"/>
          <w:szCs w:val="20"/>
          <w:lang w:eastAsia="ar-SA"/>
        </w:rPr>
        <w:t xml:space="preserve">señalado </w:t>
      </w:r>
      <w:r w:rsidRPr="00121159">
        <w:rPr>
          <w:rFonts w:cs="Arial"/>
          <w:szCs w:val="20"/>
          <w:lang w:eastAsia="ar-SA"/>
        </w:rPr>
        <w:t xml:space="preserve">de </w:t>
      </w:r>
      <w:r w:rsidR="0071743C">
        <w:rPr>
          <w:rFonts w:cs="Arial"/>
          <w:szCs w:val="20"/>
          <w:lang w:eastAsia="ar-SA"/>
        </w:rPr>
        <w:t xml:space="preserve">los </w:t>
      </w:r>
      <w:r w:rsidR="0065374D" w:rsidRPr="00121159">
        <w:rPr>
          <w:rFonts w:cs="Arial"/>
          <w:b/>
          <w:bCs/>
          <w:szCs w:val="20"/>
          <w:lang w:eastAsia="ar-SA"/>
        </w:rPr>
        <w:t>90 (noventa) días</w:t>
      </w:r>
      <w:r w:rsidRPr="00121159">
        <w:rPr>
          <w:rFonts w:cs="Arial"/>
          <w:b/>
          <w:bCs/>
          <w:szCs w:val="20"/>
          <w:lang w:eastAsia="ar-SA"/>
        </w:rPr>
        <w:t xml:space="preserve"> </w:t>
      </w:r>
      <w:r w:rsidR="0071743C">
        <w:rPr>
          <w:rFonts w:cs="Arial"/>
          <w:b/>
          <w:bCs/>
          <w:szCs w:val="20"/>
          <w:lang w:eastAsia="ar-SA"/>
        </w:rPr>
        <w:t>naturales</w:t>
      </w:r>
      <w:r w:rsidRPr="00121159">
        <w:rPr>
          <w:rFonts w:cs="Arial"/>
          <w:szCs w:val="20"/>
          <w:lang w:eastAsia="ar-SA"/>
        </w:rPr>
        <w:t>, la CSDISA deberá notificar al Administrador del Contrato,</w:t>
      </w:r>
      <w:r w:rsidR="00BD45DA" w:rsidRPr="00121159">
        <w:rPr>
          <w:rFonts w:cs="Arial"/>
          <w:szCs w:val="20"/>
          <w:lang w:eastAsia="ar-SA"/>
        </w:rPr>
        <w:t xml:space="preserve"> </w:t>
      </w:r>
      <w:r w:rsidRPr="00121159">
        <w:rPr>
          <w:rFonts w:cs="Arial"/>
          <w:szCs w:val="20"/>
          <w:lang w:eastAsia="ar-SA"/>
        </w:rPr>
        <w:t xml:space="preserve">sobre el cumplimiento o incumplimiento de este requisito, a efecto de no emitir el comprobante correspondiente. </w:t>
      </w:r>
    </w:p>
    <w:p w14:paraId="7C0DD7B5" w14:textId="77777777" w:rsidR="00D71EED" w:rsidRPr="00121159" w:rsidRDefault="00D71EED" w:rsidP="009130C9">
      <w:pPr>
        <w:tabs>
          <w:tab w:val="left" w:pos="187"/>
        </w:tabs>
        <w:autoSpaceDE w:val="0"/>
        <w:autoSpaceDN w:val="0"/>
        <w:adjustRightInd w:val="0"/>
        <w:spacing w:after="0"/>
        <w:ind w:left="426"/>
        <w:rPr>
          <w:rFonts w:eastAsia="Times New Roman" w:cs="Arial"/>
          <w:szCs w:val="20"/>
          <w:lang w:eastAsia="ar-SA"/>
        </w:rPr>
      </w:pPr>
    </w:p>
    <w:p w14:paraId="3A1930B1" w14:textId="77777777" w:rsidR="00D71EED" w:rsidRPr="00121159" w:rsidRDefault="00D71EED" w:rsidP="009130C9">
      <w:pPr>
        <w:tabs>
          <w:tab w:val="left" w:pos="187"/>
        </w:tabs>
        <w:autoSpaceDE w:val="0"/>
        <w:autoSpaceDN w:val="0"/>
        <w:adjustRightInd w:val="0"/>
        <w:spacing w:after="0"/>
        <w:ind w:left="426"/>
        <w:rPr>
          <w:rFonts w:cs="Arial"/>
          <w:szCs w:val="20"/>
          <w:lang w:eastAsia="ar-SA"/>
        </w:rPr>
      </w:pPr>
      <w:r w:rsidRPr="00121159">
        <w:rPr>
          <w:rFonts w:eastAsia="Times New Roman" w:cs="Arial"/>
          <w:szCs w:val="20"/>
          <w:lang w:eastAsia="ar-SA"/>
        </w:rPr>
        <w:t xml:space="preserve">Una vez agotado el plazo de los </w:t>
      </w:r>
      <w:r w:rsidR="0065374D" w:rsidRPr="00121159">
        <w:rPr>
          <w:rFonts w:eastAsia="Times New Roman" w:cs="Arial"/>
          <w:b/>
          <w:bCs/>
          <w:szCs w:val="20"/>
          <w:lang w:eastAsia="ar-SA"/>
        </w:rPr>
        <w:t>90 (noventa) días</w:t>
      </w:r>
      <w:r w:rsidRPr="00121159">
        <w:rPr>
          <w:rFonts w:eastAsia="Times New Roman" w:cs="Arial"/>
          <w:b/>
          <w:bCs/>
          <w:szCs w:val="20"/>
          <w:lang w:eastAsia="ar-SA"/>
        </w:rPr>
        <w:t xml:space="preserve"> naturales</w:t>
      </w:r>
      <w:r w:rsidRPr="00121159">
        <w:rPr>
          <w:rFonts w:eastAsia="Times New Roman" w:cs="Arial"/>
          <w:szCs w:val="20"/>
          <w:lang w:eastAsia="ar-SA"/>
        </w:rPr>
        <w:t xml:space="preserve">, la </w:t>
      </w:r>
      <w:r w:rsidRPr="00121159">
        <w:rPr>
          <w:rFonts w:cs="Arial"/>
          <w:szCs w:val="20"/>
          <w:lang w:eastAsia="ar-SA"/>
        </w:rPr>
        <w:t xml:space="preserve">Coordinación de Servicios Digitales y de Información para la Salud y Administrativos (CSDISA) o quien el Instituto designe, deberá notificar al Administrador del Contrato sobre el cumplimiento o incumplimiento de este requisito. </w:t>
      </w:r>
    </w:p>
    <w:p w14:paraId="736DCC8A" w14:textId="77777777" w:rsidR="00D71EED" w:rsidRPr="00121159" w:rsidRDefault="00D71EED" w:rsidP="009130C9">
      <w:pPr>
        <w:tabs>
          <w:tab w:val="left" w:pos="187"/>
        </w:tabs>
        <w:autoSpaceDE w:val="0"/>
        <w:autoSpaceDN w:val="0"/>
        <w:adjustRightInd w:val="0"/>
        <w:spacing w:after="0"/>
        <w:ind w:left="426"/>
        <w:rPr>
          <w:rFonts w:cs="Arial"/>
          <w:szCs w:val="20"/>
          <w:lang w:eastAsia="ar-SA"/>
        </w:rPr>
      </w:pPr>
    </w:p>
    <w:p w14:paraId="564CCCF5" w14:textId="77777777" w:rsidR="00D71EED" w:rsidRPr="00121159" w:rsidRDefault="00D71EED" w:rsidP="009130C9">
      <w:pPr>
        <w:tabs>
          <w:tab w:val="left" w:pos="187"/>
        </w:tabs>
        <w:autoSpaceDE w:val="0"/>
        <w:autoSpaceDN w:val="0"/>
        <w:adjustRightInd w:val="0"/>
        <w:spacing w:after="0"/>
        <w:ind w:left="426"/>
        <w:rPr>
          <w:rFonts w:eastAsia="Times New Roman" w:cs="Arial"/>
          <w:szCs w:val="20"/>
          <w:lang w:eastAsia="ar-SA"/>
        </w:rPr>
      </w:pPr>
      <w:r w:rsidRPr="00121159">
        <w:rPr>
          <w:rFonts w:eastAsia="Times New Roman" w:cs="Arial"/>
          <w:szCs w:val="20"/>
          <w:lang w:eastAsia="ar-SA"/>
        </w:rPr>
        <w:t>Una vez concluido el periodo establecido para la realización de las pruebas de funcionalidad y puesta en punto del sistema de información, la CSDISA no recibirá más solicitudes.</w:t>
      </w:r>
    </w:p>
    <w:p w14:paraId="5B5FB289" w14:textId="77777777" w:rsidR="00D71EED" w:rsidRPr="00121159" w:rsidRDefault="00D71EED" w:rsidP="009130C9">
      <w:pPr>
        <w:tabs>
          <w:tab w:val="left" w:pos="187"/>
        </w:tabs>
        <w:autoSpaceDE w:val="0"/>
        <w:autoSpaceDN w:val="0"/>
        <w:adjustRightInd w:val="0"/>
        <w:spacing w:after="0"/>
        <w:ind w:left="426"/>
        <w:rPr>
          <w:rFonts w:cs="Arial"/>
          <w:szCs w:val="20"/>
          <w:lang w:eastAsia="ar-SA"/>
        </w:rPr>
      </w:pPr>
    </w:p>
    <w:p w14:paraId="01512251" w14:textId="77777777" w:rsidR="00D71EED" w:rsidRPr="00121159" w:rsidRDefault="00D71EED" w:rsidP="009130C9">
      <w:pPr>
        <w:tabs>
          <w:tab w:val="left" w:pos="1263"/>
          <w:tab w:val="left" w:pos="1560"/>
        </w:tabs>
        <w:ind w:left="426"/>
        <w:rPr>
          <w:rFonts w:cs="Arial"/>
          <w:b/>
        </w:rPr>
      </w:pPr>
      <w:r w:rsidRPr="00121159">
        <w:rPr>
          <w:rFonts w:cs="Arial"/>
          <w:b/>
        </w:rPr>
        <w:t>Instalación y Puesta a Punto del Sistema de Información.</w:t>
      </w:r>
    </w:p>
    <w:p w14:paraId="209E2A29" w14:textId="77777777" w:rsidR="00D71EED" w:rsidRPr="00121159" w:rsidRDefault="00D71EED" w:rsidP="009130C9">
      <w:pPr>
        <w:spacing w:after="0"/>
        <w:ind w:left="426"/>
        <w:rPr>
          <w:rFonts w:eastAsia="Times New Roman" w:cs="Arial"/>
          <w:szCs w:val="20"/>
          <w:lang w:eastAsia="ar-SA"/>
        </w:rPr>
      </w:pPr>
      <w:r w:rsidRPr="00121159">
        <w:rPr>
          <w:rFonts w:eastAsia="Times New Roman" w:cs="Arial"/>
          <w:szCs w:val="20"/>
          <w:lang w:eastAsia="ar-SA"/>
        </w:rPr>
        <w:t>El Licitante Adjudicado deberá llevar a cabo la instalación y puesta en operación del Sistema de Información que acreditó las pruebas funcionales señaladas en el punto anterior, para otorgar el Servicio de Laboratorio Clínico, conforme a las características y plazos establecidos.</w:t>
      </w:r>
    </w:p>
    <w:p w14:paraId="6EC42B3A" w14:textId="77777777" w:rsidR="009F455C" w:rsidRPr="00121159" w:rsidRDefault="009F455C" w:rsidP="009130C9">
      <w:pPr>
        <w:spacing w:after="0"/>
        <w:ind w:left="426"/>
        <w:rPr>
          <w:rFonts w:eastAsia="Times New Roman" w:cs="Arial"/>
          <w:szCs w:val="20"/>
          <w:lang w:eastAsia="ar-SA"/>
        </w:rPr>
      </w:pPr>
    </w:p>
    <w:p w14:paraId="76BB4E95" w14:textId="77777777" w:rsidR="009F455C" w:rsidRPr="00121159" w:rsidRDefault="009F455C" w:rsidP="009130C9">
      <w:pPr>
        <w:spacing w:after="0"/>
        <w:ind w:left="426"/>
        <w:rPr>
          <w:rFonts w:eastAsia="Times New Roman" w:cs="Arial"/>
          <w:szCs w:val="20"/>
          <w:lang w:eastAsia="ar-SA"/>
        </w:rPr>
      </w:pPr>
      <w:r w:rsidRPr="00121159">
        <w:rPr>
          <w:iCs/>
          <w:szCs w:val="20"/>
        </w:rPr>
        <w:t xml:space="preserve">El(los) participante(s) deberá(n) </w:t>
      </w:r>
      <w:r w:rsidRPr="00121159">
        <w:rPr>
          <w:b/>
          <w:bCs/>
          <w:iCs/>
          <w:szCs w:val="20"/>
        </w:rPr>
        <w:t>acordar y entregar</w:t>
      </w:r>
      <w:r w:rsidRPr="00121159">
        <w:rPr>
          <w:iCs/>
          <w:szCs w:val="20"/>
        </w:rPr>
        <w:t xml:space="preserve"> al Administrador del Contrato el Calendario de Despliegue respecto de la instalación del sistema de información en las Unidades Médicas adjudicadas, </w:t>
      </w:r>
      <w:r w:rsidRPr="00121159">
        <w:rPr>
          <w:b/>
          <w:bCs/>
          <w:iCs/>
          <w:szCs w:val="20"/>
        </w:rPr>
        <w:t>en un plazo no mayor a 2 (dos) días hábiles posteriores a la acreditación de las pruebas en sitio</w:t>
      </w:r>
      <w:r w:rsidRPr="00121159">
        <w:rPr>
          <w:bCs/>
          <w:iCs/>
          <w:szCs w:val="20"/>
        </w:rPr>
        <w:t>.</w:t>
      </w:r>
    </w:p>
    <w:p w14:paraId="0AC2B221" w14:textId="77777777" w:rsidR="00D71EED" w:rsidRPr="00121159" w:rsidRDefault="00D71EED" w:rsidP="009130C9">
      <w:pPr>
        <w:spacing w:after="0"/>
        <w:ind w:left="426"/>
        <w:rPr>
          <w:rFonts w:eastAsia="Times New Roman" w:cs="Arial"/>
          <w:szCs w:val="20"/>
          <w:lang w:eastAsia="ar-SA"/>
        </w:rPr>
      </w:pPr>
    </w:p>
    <w:p w14:paraId="6A38432C" w14:textId="77777777" w:rsidR="00D71EED" w:rsidRPr="00121159" w:rsidRDefault="00D71EED" w:rsidP="009130C9">
      <w:pPr>
        <w:tabs>
          <w:tab w:val="left" w:pos="187"/>
        </w:tabs>
        <w:autoSpaceDE w:val="0"/>
        <w:autoSpaceDN w:val="0"/>
        <w:adjustRightInd w:val="0"/>
        <w:spacing w:after="0"/>
        <w:ind w:left="426"/>
        <w:rPr>
          <w:rFonts w:eastAsia="Times New Roman" w:cs="Arial"/>
          <w:szCs w:val="20"/>
          <w:lang w:eastAsia="ar-SA"/>
        </w:rPr>
      </w:pPr>
      <w:r w:rsidRPr="00121159">
        <w:rPr>
          <w:rFonts w:eastAsia="Times New Roman" w:cs="Arial"/>
          <w:szCs w:val="20"/>
          <w:lang w:eastAsia="ar-SA"/>
        </w:rPr>
        <w:t xml:space="preserve">Una vez acordado el </w:t>
      </w:r>
      <w:r w:rsidRPr="00121159">
        <w:rPr>
          <w:rFonts w:eastAsia="Times New Roman" w:cs="Arial"/>
          <w:b/>
          <w:bCs/>
          <w:szCs w:val="20"/>
          <w:lang w:eastAsia="ar-SA"/>
        </w:rPr>
        <w:t>Calendario de Despliegue</w:t>
      </w:r>
      <w:r w:rsidRPr="00121159">
        <w:rPr>
          <w:rFonts w:eastAsia="Times New Roman" w:cs="Arial"/>
          <w:szCs w:val="20"/>
          <w:lang w:eastAsia="ar-SA"/>
        </w:rPr>
        <w:t xml:space="preserve"> del sistema de información de las Unidades Médicas adjudicadas, el Licitante Adjudicado lo informará a cada Unidad Médica, por medio del Administrador del Contrato. </w:t>
      </w:r>
    </w:p>
    <w:p w14:paraId="0B75EF1E" w14:textId="77777777" w:rsidR="00D71EED" w:rsidRPr="00121159" w:rsidRDefault="00D71EED" w:rsidP="009130C9">
      <w:pPr>
        <w:tabs>
          <w:tab w:val="left" w:pos="187"/>
        </w:tabs>
        <w:autoSpaceDE w:val="0"/>
        <w:autoSpaceDN w:val="0"/>
        <w:adjustRightInd w:val="0"/>
        <w:spacing w:after="0"/>
        <w:ind w:left="426"/>
        <w:rPr>
          <w:rFonts w:eastAsia="Times New Roman" w:cs="Arial"/>
          <w:szCs w:val="20"/>
          <w:lang w:eastAsia="ar-SA"/>
        </w:rPr>
      </w:pPr>
    </w:p>
    <w:p w14:paraId="4662F63D" w14:textId="77777777" w:rsidR="00D71EED" w:rsidRPr="00121159" w:rsidRDefault="00D71EED" w:rsidP="009130C9">
      <w:pPr>
        <w:tabs>
          <w:tab w:val="left" w:pos="187"/>
        </w:tabs>
        <w:autoSpaceDE w:val="0"/>
        <w:autoSpaceDN w:val="0"/>
        <w:adjustRightInd w:val="0"/>
        <w:spacing w:after="0"/>
        <w:ind w:left="426"/>
        <w:rPr>
          <w:rFonts w:eastAsia="Times New Roman" w:cs="Arial"/>
          <w:szCs w:val="20"/>
          <w:lang w:eastAsia="ar-SA"/>
        </w:rPr>
      </w:pPr>
      <w:r w:rsidRPr="00121159">
        <w:rPr>
          <w:rFonts w:eastAsia="Times New Roman" w:cs="Arial"/>
          <w:szCs w:val="20"/>
          <w:lang w:eastAsia="ar-SA"/>
        </w:rPr>
        <w:t xml:space="preserve">El Licitante Adjudicado deberá coordinar esfuerzos con la Coordinación Delegacional de Informática (CDI) o División de Ingeniería Biomédica (DIB) o quien ésta determine, para realizar las gestiones técnicas implicadas en el despliegue del Sistema de Información </w:t>
      </w:r>
      <w:r w:rsidRPr="00121159">
        <w:rPr>
          <w:rFonts w:cs="Arial"/>
        </w:rPr>
        <w:t>Asimismo, deberá documentar el modelo de operación con el mayor detalle de tal forma que se conozca la configuración total del switch, así como el direccionamiento utilizado sea o no parte del direccionamiento del Instituto debiendo entregar una memoria técnica de la instalación.</w:t>
      </w:r>
    </w:p>
    <w:p w14:paraId="5D8D5FAB" w14:textId="77777777" w:rsidR="00D71EED" w:rsidRPr="00121159" w:rsidRDefault="00D71EED" w:rsidP="009130C9">
      <w:pPr>
        <w:tabs>
          <w:tab w:val="left" w:pos="187"/>
        </w:tabs>
        <w:autoSpaceDE w:val="0"/>
        <w:autoSpaceDN w:val="0"/>
        <w:adjustRightInd w:val="0"/>
        <w:spacing w:after="0"/>
        <w:ind w:left="426"/>
        <w:rPr>
          <w:rFonts w:eastAsia="Times New Roman" w:cs="Arial"/>
          <w:szCs w:val="20"/>
          <w:lang w:eastAsia="ar-SA"/>
        </w:rPr>
      </w:pPr>
    </w:p>
    <w:p w14:paraId="139C1757" w14:textId="77777777" w:rsidR="00D71EED" w:rsidRPr="00121159" w:rsidRDefault="00D71EED" w:rsidP="009130C9">
      <w:pPr>
        <w:tabs>
          <w:tab w:val="left" w:pos="9858"/>
        </w:tabs>
        <w:spacing w:afterLines="100" w:after="240"/>
        <w:ind w:left="426" w:right="51"/>
        <w:rPr>
          <w:rFonts w:eastAsia="Times New Roman" w:cs="Arial"/>
          <w:szCs w:val="20"/>
          <w:lang w:eastAsia="ar-SA"/>
        </w:rPr>
      </w:pPr>
      <w:r w:rsidRPr="00121159">
        <w:rPr>
          <w:rFonts w:eastAsia="Times New Roman" w:cs="Arial"/>
          <w:szCs w:val="20"/>
          <w:lang w:eastAsia="ar-SA"/>
        </w:rPr>
        <w:t xml:space="preserve">El Licitante Adjudicado deberá llevar a cabo la instalación y puesta en operación de los programas de cómputo asociados, equipos de cómputo, UPS, periféricos y lectores de códigos de barras necesarios para el control del servicio de Laboratorio Clínico y otorgar apoyo técnico </w:t>
      </w:r>
      <w:r w:rsidRPr="00121159">
        <w:rPr>
          <w:rFonts w:eastAsia="Times New Roman" w:cs="Arial"/>
          <w:szCs w:val="20"/>
          <w:lang w:eastAsia="ar-SA"/>
        </w:rPr>
        <w:lastRenderedPageBreak/>
        <w:t>necesario con personal capacitado, dentro de los plazos establecidos en los Niveles de Servicios de los presentes Términos y Condiciones.</w:t>
      </w:r>
    </w:p>
    <w:p w14:paraId="66380D84" w14:textId="77777777" w:rsidR="00D71EED" w:rsidRPr="00121159" w:rsidRDefault="00D71EED" w:rsidP="009130C9">
      <w:pPr>
        <w:tabs>
          <w:tab w:val="left" w:pos="9858"/>
        </w:tabs>
        <w:spacing w:afterLines="100" w:after="240"/>
        <w:ind w:left="426" w:right="51"/>
        <w:rPr>
          <w:rFonts w:cs="Arial"/>
        </w:rPr>
      </w:pPr>
      <w:r w:rsidRPr="00121159">
        <w:rPr>
          <w:rFonts w:eastAsia="Times New Roman" w:cs="Arial"/>
          <w:szCs w:val="20"/>
          <w:lang w:eastAsia="ar-SA"/>
        </w:rPr>
        <w:t xml:space="preserve">El Licitante Adjudicado deberá instalar los nodos de red necesarios, en cada Unidad Médica en la que prestará el servicio, uno para cada estación de trabajo (incluyendo Recepción y Jefatura de Laboratorio) y uno para el servidor por cada OOAD/UMAE, </w:t>
      </w:r>
      <w:r w:rsidRPr="00121159">
        <w:rPr>
          <w:rFonts w:cs="Arial"/>
        </w:rPr>
        <w:t>previo a la puesta en operación del Servicio. La categoría mínima aceptada para los nodos es categoría 6 misma que deberá ser acreditada antes de la instalación con la Coordinación Delegacional de Informática (CDI) o quien ésta determine.</w:t>
      </w:r>
    </w:p>
    <w:p w14:paraId="0F6B618A" w14:textId="77777777" w:rsidR="00D71EED" w:rsidRPr="00121159" w:rsidRDefault="00D71EED" w:rsidP="009130C9">
      <w:pPr>
        <w:tabs>
          <w:tab w:val="left" w:pos="9858"/>
        </w:tabs>
        <w:spacing w:afterLines="100" w:after="240"/>
        <w:ind w:left="426" w:right="51"/>
        <w:rPr>
          <w:rFonts w:eastAsia="Times New Roman" w:cs="Arial"/>
          <w:szCs w:val="20"/>
          <w:lang w:eastAsia="ar-SA"/>
        </w:rPr>
      </w:pPr>
      <w:r w:rsidRPr="00121159">
        <w:rPr>
          <w:rFonts w:eastAsia="Times New Roman" w:cs="Arial"/>
          <w:szCs w:val="20"/>
          <w:lang w:eastAsia="ar-SA"/>
        </w:rPr>
        <w:t>El Licitante Adjudicado, en coordinación con el Jefe de Servicio de Laboratorio Clínico o Encargado, el</w:t>
      </w:r>
      <w:r w:rsidR="00BD45DA" w:rsidRPr="00121159">
        <w:rPr>
          <w:rFonts w:eastAsia="Times New Roman" w:cs="Arial"/>
          <w:szCs w:val="20"/>
          <w:lang w:eastAsia="ar-SA"/>
        </w:rPr>
        <w:t xml:space="preserve"> </w:t>
      </w:r>
      <w:r w:rsidRPr="00121159">
        <w:rPr>
          <w:rFonts w:eastAsia="Times New Roman" w:cs="Arial"/>
          <w:szCs w:val="20"/>
          <w:lang w:eastAsia="ar-SA"/>
        </w:rPr>
        <w:t xml:space="preserve">CDI o DIB o quien ésta determine, levantarán una cédula de recepción de equipos programas de cómputo asociados, equipos de cómputo, periféricos y UPS, correspondientes a cada Unidad Médica según Anexos </w:t>
      </w:r>
      <w:r w:rsidRPr="00121159">
        <w:rPr>
          <w:rFonts w:eastAsia="Times New Roman" w:cs="Arial"/>
          <w:b/>
          <w:szCs w:val="20"/>
          <w:lang w:eastAsia="ar-SA"/>
        </w:rPr>
        <w:t>T4 “Cédula de Recepción de Equipos” y T4.1 “Cédula de Puesta a Punto”</w:t>
      </w:r>
      <w:r w:rsidRPr="00121159">
        <w:rPr>
          <w:rFonts w:eastAsia="Times New Roman" w:cs="Arial"/>
          <w:szCs w:val="20"/>
          <w:lang w:eastAsia="ar-SA"/>
        </w:rPr>
        <w:t xml:space="preserve">, lo cual no deberá de exceder de un plazo </w:t>
      </w:r>
      <w:r w:rsidRPr="00121159">
        <w:rPr>
          <w:rFonts w:eastAsia="Times New Roman" w:cs="Arial"/>
          <w:b/>
          <w:bCs/>
          <w:szCs w:val="20"/>
          <w:lang w:eastAsia="ar-SA"/>
        </w:rPr>
        <w:t>de 5 días hábiles posteriores</w:t>
      </w:r>
      <w:r w:rsidRPr="00121159">
        <w:rPr>
          <w:rFonts w:eastAsia="Times New Roman" w:cs="Arial"/>
          <w:szCs w:val="20"/>
          <w:lang w:eastAsia="ar-SA"/>
        </w:rPr>
        <w:t xml:space="preserve"> a la entrega del equipamiento a entera satisfacción del Instituto.</w:t>
      </w:r>
    </w:p>
    <w:p w14:paraId="2589A3C8" w14:textId="77777777" w:rsidR="00D71EED" w:rsidRPr="00121159" w:rsidRDefault="00D71EED" w:rsidP="009130C9">
      <w:pPr>
        <w:tabs>
          <w:tab w:val="left" w:pos="9858"/>
        </w:tabs>
        <w:spacing w:afterLines="100" w:after="240"/>
        <w:ind w:left="426" w:right="51"/>
        <w:rPr>
          <w:rFonts w:eastAsia="Times New Roman" w:cs="Arial"/>
          <w:szCs w:val="20"/>
          <w:lang w:eastAsia="ar-SA"/>
        </w:rPr>
      </w:pPr>
      <w:r w:rsidRPr="00121159">
        <w:rPr>
          <w:rFonts w:eastAsia="Times New Roman" w:cs="Arial"/>
          <w:szCs w:val="20"/>
          <w:lang w:eastAsia="ar-SA"/>
        </w:rPr>
        <w:t>El Administrador del Contrato y el CDI en OOAD o Ingeniero Biomédico en UMAE; validará que la versión del sistema de información a instalar en todas las unidades de atención médica adjudicadas es la previamente evaluada y aprobada por la CSDISA, CPSMA y el CDI en OOAD o Ingeniero Biomédico en UMAE, en las pruebas de funcionalidad y envío de mensajería HL7 realizadas en oficina y en sitio.</w:t>
      </w:r>
    </w:p>
    <w:p w14:paraId="2C5CEF6C" w14:textId="77777777" w:rsidR="00D71EED" w:rsidRPr="00121159" w:rsidRDefault="00D71EED" w:rsidP="009130C9">
      <w:pPr>
        <w:tabs>
          <w:tab w:val="left" w:pos="9858"/>
        </w:tabs>
        <w:spacing w:afterLines="100" w:after="240"/>
        <w:ind w:left="426" w:right="51"/>
        <w:rPr>
          <w:rFonts w:eastAsia="Times New Roman" w:cs="Arial"/>
          <w:szCs w:val="20"/>
          <w:lang w:eastAsia="ar-SA"/>
        </w:rPr>
      </w:pPr>
      <w:r w:rsidRPr="00121159">
        <w:rPr>
          <w:rFonts w:eastAsia="Times New Roman" w:cs="Arial"/>
          <w:szCs w:val="20"/>
          <w:lang w:eastAsia="ar-SA"/>
        </w:rPr>
        <w:t xml:space="preserve">El Licitante Adjudicado de la partida 1 a 59 deberá instalar el sistema de información que acreditó durante las pruebas funcionales y efectuar la entrega-recepción del equipamiento correspondiente, a entera satisfacción del Instituto, dentro del plazo de los </w:t>
      </w:r>
      <w:r w:rsidR="0065374D" w:rsidRPr="00121159">
        <w:rPr>
          <w:rFonts w:eastAsia="Times New Roman" w:cs="Arial"/>
          <w:b/>
          <w:bCs/>
          <w:szCs w:val="20"/>
          <w:lang w:eastAsia="ar-SA"/>
        </w:rPr>
        <w:t>90 (noventa) días</w:t>
      </w:r>
      <w:r w:rsidRPr="00121159">
        <w:rPr>
          <w:rFonts w:eastAsia="Times New Roman" w:cs="Arial"/>
          <w:b/>
          <w:bCs/>
          <w:szCs w:val="20"/>
          <w:lang w:eastAsia="ar-SA"/>
        </w:rPr>
        <w:t xml:space="preserve"> naturales </w:t>
      </w:r>
      <w:r w:rsidR="0071743C" w:rsidRPr="0071743C">
        <w:rPr>
          <w:rFonts w:eastAsia="Times New Roman" w:cs="Arial"/>
          <w:szCs w:val="20"/>
          <w:lang w:eastAsia="ar-SA"/>
        </w:rPr>
        <w:t>contados a partir del día natural siguiente de la emisión y notificación del</w:t>
      </w:r>
      <w:r w:rsidRPr="0071743C">
        <w:rPr>
          <w:rFonts w:eastAsia="Times New Roman" w:cs="Arial"/>
          <w:szCs w:val="20"/>
          <w:lang w:eastAsia="ar-SA"/>
        </w:rPr>
        <w:t xml:space="preserve"> fallo</w:t>
      </w:r>
      <w:r w:rsidRPr="00121159">
        <w:rPr>
          <w:rFonts w:eastAsia="Times New Roman" w:cs="Arial"/>
          <w:szCs w:val="20"/>
          <w:lang w:eastAsia="ar-SA"/>
        </w:rPr>
        <w:t>, en todas y cada una de las unidades médicas adjudicadas.</w:t>
      </w:r>
    </w:p>
    <w:p w14:paraId="0459CBD1" w14:textId="77777777" w:rsidR="00D71EED" w:rsidRPr="00121159" w:rsidRDefault="00D71EED" w:rsidP="009130C9">
      <w:pPr>
        <w:tabs>
          <w:tab w:val="left" w:pos="187"/>
        </w:tabs>
        <w:autoSpaceDE w:val="0"/>
        <w:autoSpaceDN w:val="0"/>
        <w:adjustRightInd w:val="0"/>
        <w:spacing w:after="0"/>
        <w:ind w:left="426"/>
        <w:rPr>
          <w:rFonts w:eastAsia="Times New Roman" w:cs="Arial"/>
          <w:szCs w:val="20"/>
          <w:lang w:eastAsia="ar-SA"/>
        </w:rPr>
      </w:pPr>
      <w:r w:rsidRPr="00121159">
        <w:rPr>
          <w:rFonts w:eastAsia="Times New Roman" w:cs="Arial"/>
          <w:szCs w:val="20"/>
          <w:lang w:eastAsia="ar-SA"/>
        </w:rPr>
        <w:t xml:space="preserve">El Instituto, se reserva el derecho de poder revisar en cualquiera de las Unidades Médicas en donde el Licitante Adjudicado otorga el servicio, que la versión instalada del Sistema de Información sea la descrita en el documento </w:t>
      </w:r>
      <w:r w:rsidRPr="00121159">
        <w:rPr>
          <w:rFonts w:cs="Arial"/>
          <w:b/>
          <w:bCs/>
          <w:i/>
          <w:szCs w:val="20"/>
          <w:lang w:eastAsia="es-ES"/>
        </w:rPr>
        <w:t>Comprobante de Cumplimiento de la Especificación Técnica</w:t>
      </w:r>
      <w:r w:rsidRPr="00121159">
        <w:rPr>
          <w:rFonts w:eastAsia="Times New Roman" w:cs="Arial"/>
          <w:szCs w:val="20"/>
          <w:lang w:eastAsia="ar-SA"/>
        </w:rPr>
        <w:t>, teniendo en cuenta que el incumplimiento por parte del Licitante Adjudicado activará los supuestos de penas convencionales y/o deducciones establecidas.</w:t>
      </w:r>
    </w:p>
    <w:p w14:paraId="03ECD2A4" w14:textId="77777777" w:rsidR="00D71EED" w:rsidRPr="00121159" w:rsidRDefault="00D71EED" w:rsidP="009130C9">
      <w:pPr>
        <w:tabs>
          <w:tab w:val="left" w:pos="187"/>
        </w:tabs>
        <w:autoSpaceDE w:val="0"/>
        <w:autoSpaceDN w:val="0"/>
        <w:adjustRightInd w:val="0"/>
        <w:spacing w:after="0"/>
        <w:ind w:left="426"/>
        <w:rPr>
          <w:rFonts w:eastAsia="Times New Roman" w:cs="Arial"/>
          <w:szCs w:val="20"/>
          <w:lang w:eastAsia="ar-SA"/>
        </w:rPr>
      </w:pPr>
    </w:p>
    <w:p w14:paraId="2F599C85" w14:textId="77777777" w:rsidR="00D71EED" w:rsidRPr="00121159" w:rsidRDefault="00D71EED" w:rsidP="009130C9">
      <w:pPr>
        <w:tabs>
          <w:tab w:val="left" w:pos="187"/>
        </w:tabs>
        <w:autoSpaceDE w:val="0"/>
        <w:autoSpaceDN w:val="0"/>
        <w:adjustRightInd w:val="0"/>
        <w:spacing w:after="0"/>
        <w:ind w:left="426"/>
        <w:rPr>
          <w:rFonts w:eastAsia="Times New Roman" w:cs="Arial"/>
          <w:szCs w:val="20"/>
          <w:lang w:eastAsia="ar-SA"/>
        </w:rPr>
      </w:pPr>
      <w:r w:rsidRPr="00121159">
        <w:rPr>
          <w:rFonts w:eastAsia="Times New Roman" w:cs="Arial"/>
          <w:szCs w:val="20"/>
          <w:lang w:eastAsia="ar-SA"/>
        </w:rPr>
        <w:t>El Instituto a través del Administrador del Contrato o quien éste determine, podrá evaluar, en cualquiera de las Unidades Médicas en donde el Licitante Adjudicado otorga el servicio, desviaciones en la operación derivadas del funcionamiento del Sistema de Información, de manera que el Área Requirente o Administrador del Contrato, solicite a la CSDISA la revisión correspondiente.</w:t>
      </w:r>
    </w:p>
    <w:p w14:paraId="1BD663F9" w14:textId="77777777" w:rsidR="00D71EED" w:rsidRPr="00121159" w:rsidRDefault="00D71EED" w:rsidP="009130C9">
      <w:pPr>
        <w:tabs>
          <w:tab w:val="left" w:pos="187"/>
        </w:tabs>
        <w:autoSpaceDE w:val="0"/>
        <w:autoSpaceDN w:val="0"/>
        <w:adjustRightInd w:val="0"/>
        <w:spacing w:after="0"/>
        <w:ind w:left="426"/>
        <w:rPr>
          <w:rFonts w:eastAsia="Times New Roman" w:cs="Arial"/>
          <w:szCs w:val="20"/>
          <w:lang w:eastAsia="ar-SA"/>
        </w:rPr>
      </w:pPr>
    </w:p>
    <w:p w14:paraId="0AC61024" w14:textId="77777777" w:rsidR="00D71EED" w:rsidRPr="00121159" w:rsidRDefault="00D71EED" w:rsidP="009130C9">
      <w:pPr>
        <w:tabs>
          <w:tab w:val="left" w:pos="187"/>
        </w:tabs>
        <w:autoSpaceDE w:val="0"/>
        <w:autoSpaceDN w:val="0"/>
        <w:adjustRightInd w:val="0"/>
        <w:spacing w:after="0"/>
        <w:ind w:left="426"/>
        <w:rPr>
          <w:rFonts w:cs="Arial"/>
          <w:szCs w:val="20"/>
          <w:lang w:eastAsia="es-ES"/>
        </w:rPr>
      </w:pPr>
      <w:r w:rsidRPr="00121159">
        <w:rPr>
          <w:rFonts w:eastAsia="Times New Roman" w:cs="Arial"/>
          <w:szCs w:val="20"/>
          <w:lang w:eastAsia="ar-SA"/>
        </w:rPr>
        <w:t xml:space="preserve">Ante cualquier cambio sobre la versión del Sistema de Información descrita en el documento </w:t>
      </w:r>
      <w:r w:rsidRPr="00121159">
        <w:rPr>
          <w:rFonts w:cs="Arial"/>
          <w:b/>
          <w:bCs/>
          <w:i/>
          <w:szCs w:val="20"/>
          <w:lang w:eastAsia="es-ES"/>
        </w:rPr>
        <w:t>Comprobante de Cumplimiento de la Especificación Técnica</w:t>
      </w:r>
      <w:r w:rsidRPr="00121159">
        <w:rPr>
          <w:rFonts w:cs="Arial"/>
          <w:i/>
          <w:szCs w:val="20"/>
          <w:lang w:eastAsia="es-ES"/>
        </w:rPr>
        <w:t>,</w:t>
      </w:r>
      <w:r w:rsidRPr="00121159">
        <w:rPr>
          <w:rFonts w:cs="Arial"/>
          <w:szCs w:val="20"/>
          <w:lang w:eastAsia="es-ES"/>
        </w:rPr>
        <w:t xml:space="preserve"> </w:t>
      </w:r>
      <w:r w:rsidRPr="00121159">
        <w:rPr>
          <w:rFonts w:eastAsia="Times New Roman" w:cs="Arial"/>
          <w:szCs w:val="20"/>
          <w:lang w:eastAsia="ar-SA"/>
        </w:rPr>
        <w:t xml:space="preserve">el Licitante Adjudicado al deberá someter a evaluación la nueva versión del Sistema </w:t>
      </w:r>
      <w:r w:rsidRPr="00121159">
        <w:rPr>
          <w:rFonts w:cs="Arial"/>
        </w:rPr>
        <w:t>y en caso necesario rehacer la batería de pruebas iniciales para garantizar el correcto funcionamiento</w:t>
      </w:r>
      <w:r w:rsidRPr="00121159">
        <w:rPr>
          <w:rFonts w:eastAsia="Times New Roman" w:cs="Arial"/>
          <w:szCs w:val="20"/>
          <w:lang w:eastAsia="ar-SA"/>
        </w:rPr>
        <w:t>.</w:t>
      </w:r>
    </w:p>
    <w:p w14:paraId="6B65EFE5" w14:textId="77777777" w:rsidR="00D71EED" w:rsidRPr="00121159" w:rsidRDefault="00D71EED" w:rsidP="009130C9">
      <w:pPr>
        <w:tabs>
          <w:tab w:val="left" w:pos="187"/>
        </w:tabs>
        <w:autoSpaceDE w:val="0"/>
        <w:autoSpaceDN w:val="0"/>
        <w:adjustRightInd w:val="0"/>
        <w:spacing w:after="0"/>
        <w:ind w:left="426"/>
        <w:rPr>
          <w:rFonts w:eastAsia="Times New Roman" w:cs="Arial"/>
          <w:b/>
          <w:szCs w:val="20"/>
          <w:lang w:eastAsia="es-ES"/>
        </w:rPr>
      </w:pPr>
    </w:p>
    <w:p w14:paraId="40B11496" w14:textId="77777777" w:rsidR="00D71EED" w:rsidRPr="00121159" w:rsidRDefault="00D71EED" w:rsidP="009130C9">
      <w:pPr>
        <w:tabs>
          <w:tab w:val="left" w:pos="9858"/>
        </w:tabs>
        <w:spacing w:afterLines="100" w:after="240"/>
        <w:ind w:left="426" w:right="51"/>
        <w:rPr>
          <w:rFonts w:eastAsia="Times New Roman" w:cs="Arial"/>
          <w:szCs w:val="20"/>
          <w:lang w:eastAsia="ar-SA"/>
        </w:rPr>
      </w:pPr>
      <w:r w:rsidRPr="00121159">
        <w:rPr>
          <w:rFonts w:eastAsia="Times New Roman" w:cs="Arial"/>
          <w:szCs w:val="20"/>
          <w:lang w:eastAsia="ar-SA"/>
        </w:rPr>
        <w:lastRenderedPageBreak/>
        <w:t>El Licitante Adjudicado</w:t>
      </w:r>
      <w:r w:rsidR="00BD45DA" w:rsidRPr="00121159">
        <w:rPr>
          <w:rFonts w:eastAsia="Times New Roman" w:cs="Arial"/>
          <w:szCs w:val="20"/>
          <w:lang w:eastAsia="ar-SA"/>
        </w:rPr>
        <w:t xml:space="preserve"> </w:t>
      </w:r>
      <w:r w:rsidRPr="00121159">
        <w:rPr>
          <w:rFonts w:eastAsia="Times New Roman" w:cs="Arial"/>
          <w:szCs w:val="20"/>
          <w:lang w:eastAsia="ar-SA"/>
        </w:rPr>
        <w:t>de la partida 1</w:t>
      </w:r>
      <w:r w:rsidR="00BD45DA" w:rsidRPr="00121159">
        <w:rPr>
          <w:rFonts w:eastAsia="Times New Roman" w:cs="Arial"/>
          <w:szCs w:val="20"/>
          <w:lang w:eastAsia="ar-SA"/>
        </w:rPr>
        <w:t xml:space="preserve"> </w:t>
      </w:r>
      <w:r w:rsidRPr="00121159">
        <w:rPr>
          <w:rFonts w:eastAsia="Times New Roman" w:cs="Arial"/>
          <w:szCs w:val="20"/>
          <w:lang w:eastAsia="ar-SA"/>
        </w:rPr>
        <w:t xml:space="preserve">a 59 deberá tener disponible una página Web para la consulta por la Intranet de los resultados de laboratorio conforme a lo indicado en la </w:t>
      </w:r>
      <w:r w:rsidRPr="00121159">
        <w:rPr>
          <w:rFonts w:eastAsia="Times New Roman" w:cs="Arial"/>
          <w:b/>
          <w:bCs/>
          <w:szCs w:val="20"/>
          <w:lang w:eastAsia="ar-SA"/>
        </w:rPr>
        <w:t>Especificación Técnica (ETIMSS) 5640-023-001 vigente</w:t>
      </w:r>
      <w:r w:rsidRPr="00121159">
        <w:rPr>
          <w:rFonts w:eastAsia="Times New Roman" w:cs="Arial"/>
          <w:szCs w:val="20"/>
          <w:lang w:eastAsia="ar-SA"/>
        </w:rPr>
        <w:t>. Este acceso deberá ser validado con el Jefe del Servicio o Encargado del Laboratorio Clínico en cada unidad médica.</w:t>
      </w:r>
    </w:p>
    <w:p w14:paraId="646F83A6" w14:textId="77777777" w:rsidR="00D71EED" w:rsidRPr="00121159" w:rsidRDefault="00D71EED" w:rsidP="009130C9">
      <w:pPr>
        <w:tabs>
          <w:tab w:val="left" w:pos="9858"/>
        </w:tabs>
        <w:spacing w:afterLines="100" w:after="240"/>
        <w:ind w:left="426" w:right="51"/>
        <w:rPr>
          <w:rFonts w:eastAsia="Times New Roman" w:cs="Arial"/>
          <w:szCs w:val="20"/>
          <w:lang w:eastAsia="ar-SA"/>
        </w:rPr>
      </w:pPr>
      <w:r w:rsidRPr="00121159">
        <w:rPr>
          <w:rFonts w:eastAsia="Times New Roman" w:cs="Arial"/>
          <w:szCs w:val="20"/>
          <w:lang w:eastAsia="ar-SA"/>
        </w:rPr>
        <w:t xml:space="preserve">Adicionalmente, el Licitante Adjudicado de la partida 1 a 59 deberá contemplar la integración de toda la información que se tenga en el sistema de información del proveedor anterior, incluyendo histórico de pacientes, citas, resultados de todos los estudios, etc., sin costo adicional para el Instituto. </w:t>
      </w:r>
    </w:p>
    <w:p w14:paraId="251A6A3F" w14:textId="77777777" w:rsidR="00D71EED" w:rsidRPr="00121159" w:rsidRDefault="00D71EED" w:rsidP="009130C9">
      <w:pPr>
        <w:tabs>
          <w:tab w:val="left" w:pos="284"/>
          <w:tab w:val="left" w:pos="9858"/>
        </w:tabs>
        <w:spacing w:afterLines="100" w:after="240"/>
        <w:ind w:left="426" w:right="51"/>
        <w:rPr>
          <w:rFonts w:eastAsia="Times New Roman" w:cs="Arial"/>
          <w:szCs w:val="20"/>
          <w:lang w:eastAsia="ar-SA"/>
        </w:rPr>
      </w:pPr>
      <w:r w:rsidRPr="00121159">
        <w:rPr>
          <w:rFonts w:eastAsia="Times New Roman" w:cs="Arial"/>
          <w:szCs w:val="20"/>
          <w:lang w:eastAsia="ar-SA"/>
        </w:rPr>
        <w:t xml:space="preserve">La información en la operación de los Servicios </w:t>
      </w:r>
      <w:r w:rsidR="00416768" w:rsidRPr="00121159">
        <w:rPr>
          <w:rFonts w:eastAsia="Times New Roman" w:cs="Arial"/>
          <w:szCs w:val="20"/>
          <w:lang w:eastAsia="ar-SA"/>
        </w:rPr>
        <w:t>Integrales</w:t>
      </w:r>
      <w:r w:rsidRPr="00121159">
        <w:rPr>
          <w:rFonts w:eastAsia="Times New Roman" w:cs="Arial"/>
          <w:szCs w:val="20"/>
          <w:lang w:eastAsia="ar-SA"/>
        </w:rPr>
        <w:t xml:space="preserve"> será propiedad del Instituto y es considerada como confidencial conforme al </w:t>
      </w:r>
      <w:r w:rsidRPr="00121159">
        <w:rPr>
          <w:rFonts w:eastAsia="Times New Roman" w:cs="Arial"/>
          <w:b/>
          <w:szCs w:val="20"/>
          <w:lang w:eastAsia="ar-SA"/>
        </w:rPr>
        <w:t>Anexo TI.3 “Acuerdo de Confidencialidad”</w:t>
      </w:r>
      <w:r w:rsidRPr="00121159">
        <w:rPr>
          <w:rFonts w:eastAsia="Times New Roman" w:cs="Arial"/>
          <w:szCs w:val="20"/>
          <w:lang w:eastAsia="ar-SA"/>
        </w:rPr>
        <w:t xml:space="preserve">, todo ello se conservará en el área donde se prestó el servicio y sólo podrán ser utilizados por un tercero con el consentimiento expreso del Instituto y bajo las disposiciones de la </w:t>
      </w:r>
      <w:r w:rsidRPr="00121159">
        <w:rPr>
          <w:rFonts w:eastAsia="Times New Roman" w:cs="Arial"/>
          <w:b/>
          <w:bCs/>
          <w:szCs w:val="20"/>
          <w:lang w:eastAsia="ar-SA"/>
        </w:rPr>
        <w:t>Ley Federal de Transparencia y Acceso a la Información Pública</w:t>
      </w:r>
      <w:r w:rsidRPr="00121159">
        <w:rPr>
          <w:rFonts w:eastAsia="Times New Roman" w:cs="Arial"/>
          <w:szCs w:val="20"/>
          <w:lang w:eastAsia="ar-SA"/>
        </w:rPr>
        <w:t xml:space="preserve"> y </w:t>
      </w:r>
      <w:r w:rsidRPr="00121159">
        <w:rPr>
          <w:rFonts w:eastAsia="Times New Roman" w:cs="Arial"/>
          <w:b/>
          <w:bCs/>
          <w:szCs w:val="20"/>
          <w:lang w:eastAsia="ar-SA"/>
        </w:rPr>
        <w:t>Ley General de Transparencia y Acceso a la Información Pública</w:t>
      </w:r>
      <w:r w:rsidRPr="00121159">
        <w:rPr>
          <w:rFonts w:eastAsia="Times New Roman" w:cs="Arial"/>
          <w:szCs w:val="20"/>
          <w:lang w:eastAsia="ar-SA"/>
        </w:rPr>
        <w:t>. Asimismo, el Licitante Adjudicado se obliga a no hacer uso indebido de la misma, en caso contrario será responsable de los daños y perjuicios ocasionados al Instituto, ya sean de naturaleza civil, penal o administrativa.</w:t>
      </w:r>
    </w:p>
    <w:p w14:paraId="016ABECB" w14:textId="77777777" w:rsidR="00D71EED" w:rsidRPr="00121159" w:rsidRDefault="00D71EED" w:rsidP="009130C9">
      <w:pPr>
        <w:ind w:left="426" w:right="74"/>
        <w:contextualSpacing/>
        <w:rPr>
          <w:rFonts w:cs="Arial"/>
          <w:b/>
        </w:rPr>
      </w:pPr>
      <w:r w:rsidRPr="00121159">
        <w:rPr>
          <w:rFonts w:cs="Arial"/>
          <w:b/>
        </w:rPr>
        <w:t>Registro de información del Servicio de Estudio de Laboratorio Clínico.</w:t>
      </w:r>
    </w:p>
    <w:p w14:paraId="7726254B" w14:textId="77777777" w:rsidR="00D71EED" w:rsidRPr="00121159" w:rsidRDefault="00D71EED" w:rsidP="009130C9">
      <w:pPr>
        <w:ind w:left="426" w:right="74"/>
        <w:contextualSpacing/>
        <w:rPr>
          <w:rFonts w:cs="Arial"/>
          <w:b/>
        </w:rPr>
      </w:pPr>
    </w:p>
    <w:p w14:paraId="0D71AD41" w14:textId="77777777" w:rsidR="00D71EED" w:rsidRPr="00121159" w:rsidRDefault="00D71EED" w:rsidP="009130C9">
      <w:pPr>
        <w:ind w:left="426" w:right="74"/>
        <w:contextualSpacing/>
        <w:rPr>
          <w:rFonts w:cs="Arial"/>
        </w:rPr>
      </w:pPr>
      <w:r w:rsidRPr="00121159">
        <w:rPr>
          <w:rFonts w:cs="Arial"/>
        </w:rPr>
        <w:t xml:space="preserve">La mensajería HL7 descrita en la </w:t>
      </w:r>
      <w:r w:rsidRPr="00121159">
        <w:rPr>
          <w:rFonts w:cs="Arial"/>
          <w:b/>
          <w:bCs/>
        </w:rPr>
        <w:t>ETIMSS 5640-023-001 vigente</w:t>
      </w:r>
      <w:r w:rsidRPr="00121159">
        <w:rPr>
          <w:rFonts w:cs="Arial"/>
        </w:rPr>
        <w:t xml:space="preserve">, deberá ser enviada de manera exitosa (con respuesta exitosa por parte de los servicios web del Instituto) a la base de datos central del Instituto dentro de las </w:t>
      </w:r>
      <w:r w:rsidRPr="00121159">
        <w:rPr>
          <w:rFonts w:cs="Arial"/>
          <w:b/>
          <w:bCs/>
        </w:rPr>
        <w:t>24 horas siguientes</w:t>
      </w:r>
      <w:r w:rsidRPr="00121159">
        <w:rPr>
          <w:rFonts w:cs="Arial"/>
        </w:rPr>
        <w:t xml:space="preserve"> a la fecha del evento de otorgamiento del servicio integral en las unidades médicas adjudicadas.</w:t>
      </w:r>
      <w:r w:rsidR="00BD45DA" w:rsidRPr="00121159">
        <w:rPr>
          <w:rFonts w:cs="Arial"/>
        </w:rPr>
        <w:t xml:space="preserve"> </w:t>
      </w:r>
    </w:p>
    <w:p w14:paraId="5D105121" w14:textId="77777777" w:rsidR="00D71EED" w:rsidRPr="00121159" w:rsidRDefault="00D71EED" w:rsidP="009130C9">
      <w:pPr>
        <w:ind w:left="426" w:right="74"/>
        <w:contextualSpacing/>
        <w:rPr>
          <w:rFonts w:cs="Arial"/>
        </w:rPr>
      </w:pPr>
    </w:p>
    <w:p w14:paraId="560559DF" w14:textId="77777777" w:rsidR="00D71EED" w:rsidRPr="00121159" w:rsidRDefault="00D71EED" w:rsidP="009130C9">
      <w:pPr>
        <w:ind w:left="426" w:right="74"/>
        <w:contextualSpacing/>
        <w:rPr>
          <w:rFonts w:cs="Arial"/>
        </w:rPr>
      </w:pPr>
    </w:p>
    <w:p w14:paraId="265595A8" w14:textId="77777777" w:rsidR="00D71EED" w:rsidRPr="00121159" w:rsidRDefault="00D71EED" w:rsidP="009130C9">
      <w:pPr>
        <w:tabs>
          <w:tab w:val="left" w:pos="1263"/>
          <w:tab w:val="left" w:pos="1560"/>
        </w:tabs>
        <w:ind w:left="426"/>
        <w:rPr>
          <w:rFonts w:cs="Arial"/>
          <w:b/>
        </w:rPr>
      </w:pPr>
      <w:r w:rsidRPr="00121159">
        <w:rPr>
          <w:rFonts w:cs="Arial"/>
          <w:b/>
        </w:rPr>
        <w:t>CAPACITACIÓN DEL SISTEMA DE INFORMACIÓN.</w:t>
      </w:r>
    </w:p>
    <w:p w14:paraId="3C5B191C" w14:textId="77777777" w:rsidR="00D71EED" w:rsidRPr="00121159" w:rsidRDefault="00D71EED" w:rsidP="009130C9">
      <w:pPr>
        <w:tabs>
          <w:tab w:val="left" w:pos="4536"/>
        </w:tabs>
        <w:ind w:left="426"/>
        <w:rPr>
          <w:rFonts w:cs="Arial"/>
        </w:rPr>
      </w:pPr>
      <w:r w:rsidRPr="00121159">
        <w:rPr>
          <w:rFonts w:cs="Arial"/>
        </w:rPr>
        <w:t>El licitante adjudicado de la partida 1 a 59</w:t>
      </w:r>
      <w:r w:rsidR="00BD45DA" w:rsidRPr="00121159">
        <w:rPr>
          <w:rFonts w:cs="Arial"/>
        </w:rPr>
        <w:t xml:space="preserve"> </w:t>
      </w:r>
      <w:r w:rsidRPr="00121159">
        <w:rPr>
          <w:rFonts w:cs="Arial"/>
        </w:rPr>
        <w:t xml:space="preserve">elaborará y presentará un proyecto de Programa de Capacitación del Sistema de Información, el cual tendrá los contenidos temáticos y la duración, considerando todos los turnos de trabajo con lista de asistencia según </w:t>
      </w:r>
      <w:r w:rsidRPr="00121159">
        <w:rPr>
          <w:rFonts w:cs="Arial"/>
          <w:b/>
          <w:color w:val="000000"/>
        </w:rPr>
        <w:t xml:space="preserve">Anexo T7.1 “Registro del Personal que asiste a la Capacitación”, </w:t>
      </w:r>
      <w:r w:rsidRPr="00121159">
        <w:rPr>
          <w:rFonts w:cs="Arial"/>
        </w:rPr>
        <w:t xml:space="preserve">firmada de conformidad. Al finalizar la capacitación, realizará la evaluación de </w:t>
      </w:r>
      <w:r w:rsidR="00416768" w:rsidRPr="00121159">
        <w:rPr>
          <w:rFonts w:cs="Arial"/>
        </w:rPr>
        <w:t>estas, solicitando</w:t>
      </w:r>
      <w:r w:rsidRPr="00121159">
        <w:rPr>
          <w:rFonts w:cs="Arial"/>
        </w:rPr>
        <w:t xml:space="preserve"> el </w:t>
      </w:r>
      <w:r w:rsidRPr="00121159">
        <w:rPr>
          <w:rFonts w:cs="Arial"/>
          <w:b/>
        </w:rPr>
        <w:t xml:space="preserve">Anexo T7.2 “Formato de Acreditación de la Capacitación” </w:t>
      </w:r>
      <w:r w:rsidRPr="00121159">
        <w:rPr>
          <w:rFonts w:cs="Arial"/>
        </w:rPr>
        <w:t xml:space="preserve">como constancia de realización en tiempo y forma. </w:t>
      </w:r>
    </w:p>
    <w:p w14:paraId="0DDF212A" w14:textId="77777777" w:rsidR="00D71EED" w:rsidRPr="00121159" w:rsidRDefault="00D71EED" w:rsidP="009130C9">
      <w:pPr>
        <w:tabs>
          <w:tab w:val="left" w:pos="4536"/>
        </w:tabs>
        <w:ind w:left="426"/>
        <w:rPr>
          <w:rFonts w:cs="Arial"/>
        </w:rPr>
      </w:pPr>
      <w:r w:rsidRPr="00121159">
        <w:rPr>
          <w:rFonts w:cs="Arial"/>
        </w:rPr>
        <w:t xml:space="preserve">El licitante adjudicado de la partida 1 a 59 proporcionará capacitación al personal de la Unidad Médica, de acuerdo con el perfil de los usuarios; entregarán una copia del </w:t>
      </w:r>
      <w:r w:rsidR="00356293" w:rsidRPr="00121159">
        <w:rPr>
          <w:rFonts w:cs="Arial"/>
          <w:b/>
          <w:bCs/>
        </w:rPr>
        <w:t>manual de usuario impreso y</w:t>
      </w:r>
      <w:r w:rsidRPr="00121159">
        <w:rPr>
          <w:rFonts w:cs="Arial"/>
          <w:b/>
          <w:bCs/>
        </w:rPr>
        <w:t xml:space="preserve"> electrónico con acuse de recibo en formato libre </w:t>
      </w:r>
      <w:r w:rsidR="00356293" w:rsidRPr="00121159">
        <w:rPr>
          <w:rFonts w:cs="Arial"/>
          <w:b/>
          <w:bCs/>
        </w:rPr>
        <w:t>al Jefe o encargado del Laboratorio Clínico</w:t>
      </w:r>
      <w:r w:rsidRPr="00121159">
        <w:rPr>
          <w:rFonts w:cs="Arial"/>
        </w:rPr>
        <w:t>, y llevará listas de asistencia, evaluaciones y firma de conformidad por parte del usuario, al término de la capacitación extenderá constancia de esta.</w:t>
      </w:r>
    </w:p>
    <w:p w14:paraId="44080181" w14:textId="77777777" w:rsidR="00D71EED" w:rsidRPr="00121159" w:rsidRDefault="00D71EED" w:rsidP="009130C9">
      <w:pPr>
        <w:tabs>
          <w:tab w:val="left" w:pos="9858"/>
        </w:tabs>
        <w:spacing w:afterLines="100" w:after="240"/>
        <w:ind w:left="426" w:right="51"/>
        <w:rPr>
          <w:rFonts w:cs="Arial"/>
        </w:rPr>
      </w:pPr>
      <w:r w:rsidRPr="00121159">
        <w:rPr>
          <w:rFonts w:cs="Arial"/>
        </w:rPr>
        <w:t>El licitante adjudicado de la partida 1 a 59</w:t>
      </w:r>
      <w:r w:rsidR="00BD45DA" w:rsidRPr="00121159">
        <w:rPr>
          <w:rFonts w:cs="Arial"/>
        </w:rPr>
        <w:t xml:space="preserve"> </w:t>
      </w:r>
      <w:r w:rsidRPr="00121159">
        <w:rPr>
          <w:rFonts w:cs="Arial"/>
        </w:rPr>
        <w:t xml:space="preserve">se comprometerá a mantener capacitado permanentemente al personal que así lo requiera la Unidad Médica durante la vigencia del contrato, sin costo adicional para el Instituto, todo ello a conformidad del Jefe o Responsable del Laboratorio. Las capacitaciones que se soliciten como subsiguientes, deberán iniciarse a más tardar </w:t>
      </w:r>
      <w:r w:rsidRPr="00121159">
        <w:rPr>
          <w:rFonts w:cs="Arial"/>
          <w:b/>
          <w:bCs/>
        </w:rPr>
        <w:t>7 (siete) días hábiles</w:t>
      </w:r>
      <w:r w:rsidRPr="00121159">
        <w:rPr>
          <w:rFonts w:cs="Arial"/>
        </w:rPr>
        <w:t xml:space="preserve"> después de haberse solicitado al proveedor.</w:t>
      </w:r>
    </w:p>
    <w:p w14:paraId="022E8304" w14:textId="77777777" w:rsidR="00D71EED" w:rsidRPr="00121159" w:rsidRDefault="00D71EED" w:rsidP="009130C9">
      <w:pPr>
        <w:ind w:left="426"/>
        <w:rPr>
          <w:rFonts w:cs="Arial"/>
        </w:rPr>
      </w:pPr>
      <w:r w:rsidRPr="00121159">
        <w:rPr>
          <w:rFonts w:cs="Arial"/>
        </w:rPr>
        <w:lastRenderedPageBreak/>
        <w:t>El licitante adjudicado de la partida 1 a 59</w:t>
      </w:r>
      <w:r w:rsidR="00BD45DA" w:rsidRPr="00121159">
        <w:rPr>
          <w:rFonts w:cs="Arial"/>
        </w:rPr>
        <w:t xml:space="preserve"> </w:t>
      </w:r>
      <w:r w:rsidRPr="00121159">
        <w:rPr>
          <w:rFonts w:cs="Arial"/>
        </w:rPr>
        <w:t xml:space="preserve">entregará la evidencia (constancia y lista de asistencia según </w:t>
      </w:r>
      <w:r w:rsidRPr="00121159">
        <w:rPr>
          <w:rFonts w:cs="Arial"/>
          <w:b/>
          <w:color w:val="000000"/>
        </w:rPr>
        <w:t xml:space="preserve">Anexo T7.1 “Registro del Personal que asiste a la Capacitación” </w:t>
      </w:r>
      <w:r w:rsidRPr="00121159">
        <w:rPr>
          <w:rFonts w:cs="Arial"/>
        </w:rPr>
        <w:t xml:space="preserve">y </w:t>
      </w:r>
      <w:r w:rsidRPr="00121159">
        <w:rPr>
          <w:rFonts w:cs="Arial"/>
          <w:b/>
        </w:rPr>
        <w:t xml:space="preserve">Anexo T7.2 “Formato de Acreditación de la Capacitación” </w:t>
      </w:r>
      <w:r w:rsidRPr="00121159">
        <w:rPr>
          <w:rFonts w:cs="Arial"/>
        </w:rPr>
        <w:t xml:space="preserve">que acredite el cumplimiento del Programa de Capacitación de acuerdo al </w:t>
      </w:r>
      <w:r w:rsidRPr="00121159">
        <w:rPr>
          <w:rFonts w:cs="Arial"/>
          <w:b/>
        </w:rPr>
        <w:t>Anexo T7.2 “Formato de Acreditación de la Capacitación”</w:t>
      </w:r>
      <w:r w:rsidRPr="00121159">
        <w:rPr>
          <w:rFonts w:cs="Arial"/>
        </w:rPr>
        <w:t>, así como del catálogo electrónico (</w:t>
      </w:r>
      <w:proofErr w:type="spellStart"/>
      <w:r w:rsidRPr="00121159">
        <w:rPr>
          <w:rFonts w:cs="Arial"/>
        </w:rPr>
        <w:t>pdf</w:t>
      </w:r>
      <w:proofErr w:type="spellEnd"/>
      <w:r w:rsidRPr="00121159">
        <w:rPr>
          <w:rFonts w:cs="Arial"/>
        </w:rPr>
        <w:t>) o ficha técnica del equipo de cómputo, UPS, periféricos y lectores de códigos de barras en idioma español o inglés con su traducción simple al español, al Administrador del Contrato, dentro del</w:t>
      </w:r>
      <w:r w:rsidR="00BD45DA" w:rsidRPr="00121159">
        <w:rPr>
          <w:rFonts w:cs="Arial"/>
        </w:rPr>
        <w:t xml:space="preserve"> </w:t>
      </w:r>
      <w:r w:rsidRPr="00121159">
        <w:rPr>
          <w:rFonts w:cs="Arial"/>
        </w:rPr>
        <w:t xml:space="preserve">periodo de </w:t>
      </w:r>
      <w:r w:rsidRPr="00121159">
        <w:rPr>
          <w:rFonts w:cs="Arial"/>
          <w:b/>
          <w:bCs/>
        </w:rPr>
        <w:t xml:space="preserve">90 (noventa) días naturales </w:t>
      </w:r>
      <w:r w:rsidR="00085291">
        <w:rPr>
          <w:rFonts w:cs="Arial"/>
          <w:b/>
          <w:bCs/>
        </w:rPr>
        <w:t>contados a partir del día natural siguiente de la emisión y notificación del</w:t>
      </w:r>
      <w:r w:rsidRPr="00121159">
        <w:rPr>
          <w:rFonts w:cs="Arial"/>
          <w:b/>
          <w:bCs/>
        </w:rPr>
        <w:t xml:space="preserve"> fallo</w:t>
      </w:r>
      <w:r w:rsidR="00A906B3" w:rsidRPr="00121159">
        <w:rPr>
          <w:rFonts w:cs="Arial"/>
        </w:rPr>
        <w:t>.</w:t>
      </w:r>
    </w:p>
    <w:p w14:paraId="4D64D910" w14:textId="77777777" w:rsidR="00D71EED" w:rsidRPr="00121159" w:rsidRDefault="00D71EED" w:rsidP="009130C9">
      <w:pPr>
        <w:tabs>
          <w:tab w:val="left" w:pos="1263"/>
          <w:tab w:val="left" w:pos="1560"/>
        </w:tabs>
        <w:ind w:left="426"/>
        <w:rPr>
          <w:rFonts w:cs="Arial"/>
          <w:b/>
        </w:rPr>
      </w:pPr>
      <w:r w:rsidRPr="00121159">
        <w:rPr>
          <w:rFonts w:cs="Arial"/>
          <w:b/>
        </w:rPr>
        <w:t>MANTENIMIENTO PREVENTIVO Y CORRECTIVO DEL SISTEMA DE INFORMACIÓN Y HARDWARE.</w:t>
      </w:r>
    </w:p>
    <w:p w14:paraId="30E825E3" w14:textId="77777777" w:rsidR="00D71EED" w:rsidRPr="00121159" w:rsidRDefault="00D71EED" w:rsidP="009130C9">
      <w:pPr>
        <w:tabs>
          <w:tab w:val="left" w:pos="9858"/>
        </w:tabs>
        <w:spacing w:afterLines="100" w:after="240"/>
        <w:ind w:left="426" w:right="51"/>
        <w:rPr>
          <w:rFonts w:cs="Arial"/>
        </w:rPr>
      </w:pPr>
      <w:r w:rsidRPr="00121159">
        <w:rPr>
          <w:rFonts w:cs="Arial"/>
        </w:rPr>
        <w:t xml:space="preserve">El mantenimiento preventivo para el Sistema de Información del licitante adjudicado de la partida 1 a 59, programas de cómputo asociados, equipos de cómputo, periféricos, lectores de códigos de barras y UPS, se llevará a cabo a través de la Bitácora de Mantenimiento Preventivo, de acuerdo al programa de mantenimiento acordado con la Unidad Médica </w:t>
      </w:r>
      <w:r w:rsidRPr="00121159">
        <w:rPr>
          <w:rFonts w:cs="Arial"/>
          <w:b/>
          <w:bCs/>
        </w:rPr>
        <w:t>cada 6 (seis) meses o el tiempo que estipule el fabricante</w:t>
      </w:r>
      <w:r w:rsidRPr="00121159">
        <w:rPr>
          <w:rFonts w:cs="Arial"/>
        </w:rPr>
        <w:t>, lo que resulte menor, por lo que el proveedor adjudicado se compromete de manera enunciativa y no limitativa a que:</w:t>
      </w:r>
    </w:p>
    <w:p w14:paraId="55025599" w14:textId="77777777" w:rsidR="00D71EED" w:rsidRPr="003E5F57" w:rsidRDefault="00D71EED" w:rsidP="003E5F57">
      <w:pPr>
        <w:pStyle w:val="Prrafodelista"/>
        <w:numPr>
          <w:ilvl w:val="1"/>
          <w:numId w:val="55"/>
        </w:numPr>
        <w:tabs>
          <w:tab w:val="left" w:pos="76"/>
          <w:tab w:val="left" w:pos="851"/>
        </w:tabs>
        <w:spacing w:after="20"/>
        <w:ind w:left="1134" w:right="58" w:hanging="425"/>
        <w:rPr>
          <w:rFonts w:cs="Arial"/>
        </w:rPr>
      </w:pPr>
      <w:r w:rsidRPr="003E5F57">
        <w:rPr>
          <w:rFonts w:cs="Arial"/>
        </w:rPr>
        <w:t>El servidor se encuentre conectado a la red institucional;</w:t>
      </w:r>
    </w:p>
    <w:p w14:paraId="559AAA25" w14:textId="77777777" w:rsidR="00D71EED" w:rsidRPr="003E5F57" w:rsidRDefault="00D71EED" w:rsidP="003E5F57">
      <w:pPr>
        <w:pStyle w:val="Prrafodelista"/>
        <w:numPr>
          <w:ilvl w:val="1"/>
          <w:numId w:val="55"/>
        </w:numPr>
        <w:tabs>
          <w:tab w:val="left" w:pos="76"/>
          <w:tab w:val="left" w:pos="851"/>
        </w:tabs>
        <w:spacing w:after="20"/>
        <w:ind w:left="1134" w:right="58" w:hanging="425"/>
        <w:rPr>
          <w:rFonts w:cs="Arial"/>
        </w:rPr>
      </w:pPr>
      <w:r w:rsidRPr="003E5F57">
        <w:rPr>
          <w:rFonts w:cs="Arial"/>
        </w:rPr>
        <w:t xml:space="preserve">Las </w:t>
      </w:r>
      <w:proofErr w:type="spellStart"/>
      <w:r w:rsidRPr="003E5F57">
        <w:rPr>
          <w:rFonts w:cs="Arial"/>
        </w:rPr>
        <w:t>IP´s</w:t>
      </w:r>
      <w:proofErr w:type="spellEnd"/>
      <w:r w:rsidRPr="003E5F57">
        <w:rPr>
          <w:rFonts w:cs="Arial"/>
        </w:rPr>
        <w:t xml:space="preserve"> se encuentren activas y asignadas a los equipos del proveedor;</w:t>
      </w:r>
    </w:p>
    <w:p w14:paraId="297E25EF" w14:textId="77777777" w:rsidR="00D71EED" w:rsidRPr="003E5F57" w:rsidRDefault="00D71EED" w:rsidP="003E5F57">
      <w:pPr>
        <w:pStyle w:val="Prrafodelista"/>
        <w:numPr>
          <w:ilvl w:val="1"/>
          <w:numId w:val="55"/>
        </w:numPr>
        <w:tabs>
          <w:tab w:val="left" w:pos="76"/>
          <w:tab w:val="left" w:pos="851"/>
        </w:tabs>
        <w:spacing w:after="20"/>
        <w:ind w:left="1134" w:right="58" w:hanging="425"/>
        <w:rPr>
          <w:rFonts w:cs="Arial"/>
        </w:rPr>
      </w:pPr>
      <w:r w:rsidRPr="003E5F57">
        <w:rPr>
          <w:rFonts w:cs="Arial"/>
        </w:rPr>
        <w:t>El equipo lector de código de barras se encuentre en buenas condiciones y operando;</w:t>
      </w:r>
    </w:p>
    <w:p w14:paraId="67820927" w14:textId="77777777" w:rsidR="00D71EED" w:rsidRPr="003E5F57" w:rsidRDefault="00D71EED" w:rsidP="003E5F57">
      <w:pPr>
        <w:pStyle w:val="Prrafodelista"/>
        <w:numPr>
          <w:ilvl w:val="1"/>
          <w:numId w:val="55"/>
        </w:numPr>
        <w:tabs>
          <w:tab w:val="left" w:pos="76"/>
          <w:tab w:val="left" w:pos="851"/>
        </w:tabs>
        <w:spacing w:after="20"/>
        <w:ind w:left="1134" w:right="58" w:hanging="425"/>
        <w:rPr>
          <w:rFonts w:cs="Arial"/>
        </w:rPr>
      </w:pPr>
      <w:r w:rsidRPr="003E5F57">
        <w:rPr>
          <w:rFonts w:cs="Arial"/>
        </w:rPr>
        <w:t>Se mantenga actualizado el antivirus;</w:t>
      </w:r>
    </w:p>
    <w:p w14:paraId="02A61A61" w14:textId="77777777" w:rsidR="003E5F57" w:rsidRDefault="00D71EED" w:rsidP="003E5F57">
      <w:pPr>
        <w:pStyle w:val="Prrafodelista"/>
        <w:numPr>
          <w:ilvl w:val="1"/>
          <w:numId w:val="55"/>
        </w:numPr>
        <w:tabs>
          <w:tab w:val="left" w:pos="76"/>
          <w:tab w:val="left" w:pos="851"/>
        </w:tabs>
        <w:spacing w:after="20"/>
        <w:ind w:left="1134" w:right="58" w:hanging="425"/>
        <w:rPr>
          <w:rFonts w:cs="Arial"/>
        </w:rPr>
      </w:pPr>
      <w:r w:rsidRPr="003E5F57">
        <w:rPr>
          <w:rFonts w:cs="Arial"/>
        </w:rPr>
        <w:t>Se realice la limpieza y verificación de piezas para el equipo de cómputo, periféricos</w:t>
      </w:r>
      <w:r w:rsidR="003E5F57" w:rsidRPr="003E5F57">
        <w:rPr>
          <w:rFonts w:cs="Arial"/>
        </w:rPr>
        <w:t xml:space="preserve"> </w:t>
      </w:r>
      <w:r w:rsidRPr="003E5F57">
        <w:rPr>
          <w:rFonts w:cs="Arial"/>
        </w:rPr>
        <w:t xml:space="preserve">lectores de código de barras y UPS, </w:t>
      </w:r>
      <w:r w:rsidRPr="003E5F57">
        <w:rPr>
          <w:rFonts w:cs="Arial"/>
          <w:b/>
          <w:bCs/>
        </w:rPr>
        <w:t>cada 6 (seis) meses o lo que indique el fabricante,</w:t>
      </w:r>
      <w:r w:rsidRPr="003E5F57">
        <w:rPr>
          <w:rFonts w:cs="Arial"/>
        </w:rPr>
        <w:t xml:space="preserve"> si el plazo que establece es menor; y</w:t>
      </w:r>
    </w:p>
    <w:p w14:paraId="394E9C5B" w14:textId="77777777" w:rsidR="00D71EED" w:rsidRPr="003E5F57" w:rsidRDefault="00D71EED" w:rsidP="003E5F57">
      <w:pPr>
        <w:pStyle w:val="Prrafodelista"/>
        <w:numPr>
          <w:ilvl w:val="1"/>
          <w:numId w:val="55"/>
        </w:numPr>
        <w:tabs>
          <w:tab w:val="left" w:pos="76"/>
          <w:tab w:val="left" w:pos="1134"/>
        </w:tabs>
        <w:spacing w:after="20"/>
        <w:ind w:left="1134" w:right="58" w:hanging="425"/>
        <w:rPr>
          <w:rFonts w:cs="Arial"/>
        </w:rPr>
      </w:pPr>
      <w:r w:rsidRPr="003E5F57">
        <w:rPr>
          <w:rFonts w:cs="Arial"/>
        </w:rPr>
        <w:t xml:space="preserve">Se actualice el sistema operativo y software complementario, al menos </w:t>
      </w:r>
      <w:r w:rsidRPr="003E5F57">
        <w:rPr>
          <w:rFonts w:cs="Arial"/>
          <w:b/>
          <w:bCs/>
        </w:rPr>
        <w:t>cada 6 (seis) meses en caso de ser requerido</w:t>
      </w:r>
    </w:p>
    <w:p w14:paraId="17D133D8" w14:textId="77777777" w:rsidR="00D71EED" w:rsidRPr="00121159" w:rsidRDefault="00D71EED" w:rsidP="003E5F57">
      <w:pPr>
        <w:tabs>
          <w:tab w:val="left" w:pos="76"/>
          <w:tab w:val="left" w:pos="851"/>
        </w:tabs>
        <w:spacing w:after="20"/>
        <w:ind w:left="1134" w:right="58" w:hanging="425"/>
        <w:rPr>
          <w:rFonts w:cs="Arial"/>
        </w:rPr>
      </w:pPr>
    </w:p>
    <w:p w14:paraId="4FBE9559" w14:textId="77777777" w:rsidR="00D71EED" w:rsidRPr="00121159" w:rsidRDefault="00D71EED" w:rsidP="009130C9">
      <w:pPr>
        <w:tabs>
          <w:tab w:val="left" w:pos="9858"/>
        </w:tabs>
        <w:spacing w:afterLines="100" w:after="240"/>
        <w:ind w:left="426" w:right="51"/>
        <w:rPr>
          <w:rFonts w:cs="Arial"/>
        </w:rPr>
      </w:pPr>
      <w:r w:rsidRPr="00121159">
        <w:rPr>
          <w:rFonts w:cs="Arial"/>
        </w:rPr>
        <w:t xml:space="preserve">En caso de que el licitante adjudicado de la partida 1 a 59 identifique que el servidor no se encuentra conectado a la red institucional y/o que las </w:t>
      </w:r>
      <w:proofErr w:type="spellStart"/>
      <w:r w:rsidRPr="00121159">
        <w:rPr>
          <w:rFonts w:cs="Arial"/>
        </w:rPr>
        <w:t>IP´s</w:t>
      </w:r>
      <w:proofErr w:type="spellEnd"/>
      <w:r w:rsidRPr="00121159">
        <w:rPr>
          <w:rFonts w:cs="Arial"/>
        </w:rPr>
        <w:t xml:space="preserve"> asignadas no se encuentren activas, tendrá que dar aviso vía correo electrónico a la CDI de la OOAD o a la DIB en UMAE.</w:t>
      </w:r>
    </w:p>
    <w:p w14:paraId="5D7453CB" w14:textId="77777777" w:rsidR="00D71EED" w:rsidRPr="00121159" w:rsidRDefault="00D71EED" w:rsidP="009130C9">
      <w:pPr>
        <w:tabs>
          <w:tab w:val="left" w:pos="9858"/>
        </w:tabs>
        <w:spacing w:afterLines="100" w:after="240"/>
        <w:ind w:left="426" w:right="51"/>
        <w:rPr>
          <w:rFonts w:cs="Arial"/>
        </w:rPr>
      </w:pPr>
      <w:r w:rsidRPr="00121159">
        <w:rPr>
          <w:rFonts w:cs="Arial"/>
        </w:rPr>
        <w:t>Se remplazarán las partes del hardware (equipos de cómputo, periféricos, lectores de código de barras y UPS) que se hayan dañado o desgastado por partes nuevas y originales.</w:t>
      </w:r>
    </w:p>
    <w:p w14:paraId="52BF7221" w14:textId="77777777" w:rsidR="00D71EED" w:rsidRPr="00121159" w:rsidRDefault="00D71EED" w:rsidP="009130C9">
      <w:pPr>
        <w:tabs>
          <w:tab w:val="left" w:pos="9858"/>
        </w:tabs>
        <w:spacing w:afterLines="100" w:after="240"/>
        <w:ind w:left="426" w:right="51"/>
        <w:rPr>
          <w:rFonts w:cs="Arial"/>
        </w:rPr>
      </w:pPr>
      <w:r w:rsidRPr="00121159">
        <w:rPr>
          <w:rFonts w:cs="Arial"/>
        </w:rPr>
        <w:t>El licitante adjudicado de la partida 1 a 59, en el caso de solicitud por contingencia derivada de fallas en el sistema de información, programas de cómputo asociados, equipos de cómputo, UPS, periféricos y lectores de códigos de barras, realizará:</w:t>
      </w:r>
    </w:p>
    <w:p w14:paraId="158A3E99" w14:textId="77777777" w:rsidR="00085291" w:rsidRDefault="00D71EED" w:rsidP="00085291">
      <w:pPr>
        <w:pStyle w:val="Prrafodelista"/>
        <w:numPr>
          <w:ilvl w:val="0"/>
          <w:numId w:val="21"/>
        </w:numPr>
        <w:tabs>
          <w:tab w:val="left" w:pos="851"/>
        </w:tabs>
        <w:spacing w:after="0"/>
        <w:ind w:left="851" w:right="51" w:hanging="284"/>
        <w:contextualSpacing w:val="0"/>
        <w:rPr>
          <w:rFonts w:cs="Arial"/>
        </w:rPr>
      </w:pPr>
      <w:r w:rsidRPr="00085291">
        <w:rPr>
          <w:rFonts w:cs="Arial"/>
        </w:rPr>
        <w:t xml:space="preserve">La recepción de reportes de incidentes para la asistencia técnica, asignando un folio de atención y registrando como mínimo fecha de recepción, hora de reporte, número consecutivo, nombre de quien lo recibió y la descripción de la falla reportada dentro de las </w:t>
      </w:r>
      <w:r w:rsidRPr="00085291">
        <w:rPr>
          <w:rFonts w:cs="Arial"/>
          <w:b/>
          <w:bCs/>
        </w:rPr>
        <w:t>24 (veinticuatro) horas siguientes</w:t>
      </w:r>
      <w:r w:rsidRPr="00085291">
        <w:rPr>
          <w:rFonts w:cs="Arial"/>
        </w:rPr>
        <w:t xml:space="preserve"> en que se ocasionó la falla, para lo cual el Jefe o Responsable de Laboratorio llenará el </w:t>
      </w:r>
      <w:r w:rsidRPr="00085291">
        <w:rPr>
          <w:rFonts w:cs="Arial"/>
          <w:b/>
        </w:rPr>
        <w:t>Anexo T5.2 “Reporte de falla de los equipos”</w:t>
      </w:r>
      <w:r w:rsidRPr="00085291">
        <w:rPr>
          <w:rFonts w:cs="Arial"/>
        </w:rPr>
        <w:t xml:space="preserve">. </w:t>
      </w:r>
    </w:p>
    <w:p w14:paraId="7390288E" w14:textId="77777777" w:rsidR="00D71EED" w:rsidRPr="00085291" w:rsidRDefault="00D71EED" w:rsidP="00085291">
      <w:pPr>
        <w:pStyle w:val="Prrafodelista"/>
        <w:numPr>
          <w:ilvl w:val="0"/>
          <w:numId w:val="21"/>
        </w:numPr>
        <w:tabs>
          <w:tab w:val="left" w:pos="851"/>
        </w:tabs>
        <w:spacing w:after="0"/>
        <w:ind w:left="851" w:right="51" w:hanging="284"/>
        <w:contextualSpacing w:val="0"/>
        <w:rPr>
          <w:rFonts w:cs="Arial"/>
        </w:rPr>
      </w:pPr>
      <w:r w:rsidRPr="00085291">
        <w:rPr>
          <w:rFonts w:cs="Arial"/>
        </w:rPr>
        <w:t xml:space="preserve">Las reparaciones necesarias correctivas específicas, en un plazo no mayor a </w:t>
      </w:r>
      <w:r w:rsidRPr="00085291">
        <w:rPr>
          <w:rFonts w:cs="Arial"/>
          <w:b/>
          <w:bCs/>
        </w:rPr>
        <w:t>24 (veinticuatro) horas</w:t>
      </w:r>
      <w:r w:rsidRPr="00085291">
        <w:rPr>
          <w:rFonts w:cs="Arial"/>
        </w:rPr>
        <w:t xml:space="preserve"> contadas a partir de la notificación del Instituto.</w:t>
      </w:r>
    </w:p>
    <w:p w14:paraId="7C70B988" w14:textId="77777777" w:rsidR="00D71EED" w:rsidRPr="00121159" w:rsidRDefault="00D71EED" w:rsidP="00085291">
      <w:pPr>
        <w:pStyle w:val="Prrafodelista"/>
        <w:numPr>
          <w:ilvl w:val="0"/>
          <w:numId w:val="21"/>
        </w:numPr>
        <w:tabs>
          <w:tab w:val="left" w:pos="851"/>
        </w:tabs>
        <w:spacing w:after="0"/>
        <w:ind w:left="851" w:right="51" w:hanging="284"/>
        <w:contextualSpacing w:val="0"/>
        <w:rPr>
          <w:rFonts w:cs="Arial"/>
        </w:rPr>
      </w:pPr>
      <w:r w:rsidRPr="00121159">
        <w:rPr>
          <w:rFonts w:cs="Arial"/>
        </w:rPr>
        <w:lastRenderedPageBreak/>
        <w:t xml:space="preserve">El reemplazo del equipo dañado, en caso no tener reparación, en un lapso no mayor a </w:t>
      </w:r>
      <w:r w:rsidRPr="00121159">
        <w:rPr>
          <w:rFonts w:cs="Arial"/>
          <w:b/>
          <w:bCs/>
        </w:rPr>
        <w:t>48 (cuarenta y ocho) horas</w:t>
      </w:r>
      <w:r w:rsidRPr="00121159">
        <w:rPr>
          <w:rFonts w:cs="Arial"/>
        </w:rPr>
        <w:t xml:space="preserve"> contadas a partir de la notificación del Instituto.</w:t>
      </w:r>
    </w:p>
    <w:p w14:paraId="0B8A909E" w14:textId="77777777" w:rsidR="00D71EED" w:rsidRPr="00121159" w:rsidRDefault="00D71EED" w:rsidP="00085291">
      <w:pPr>
        <w:ind w:left="851" w:right="74" w:hanging="284"/>
        <w:contextualSpacing/>
        <w:rPr>
          <w:rFonts w:cs="Arial"/>
        </w:rPr>
      </w:pPr>
    </w:p>
    <w:p w14:paraId="5DDABAC3" w14:textId="77777777" w:rsidR="00D71EED" w:rsidRPr="00121159" w:rsidRDefault="00D71EED" w:rsidP="009130C9">
      <w:pPr>
        <w:tabs>
          <w:tab w:val="left" w:pos="1263"/>
          <w:tab w:val="left" w:pos="1560"/>
        </w:tabs>
        <w:ind w:left="426"/>
        <w:rPr>
          <w:rFonts w:cs="Arial"/>
          <w:b/>
        </w:rPr>
      </w:pPr>
      <w:r w:rsidRPr="00121159">
        <w:rPr>
          <w:rFonts w:cs="Arial"/>
          <w:b/>
        </w:rPr>
        <w:t>GENERALES</w:t>
      </w:r>
    </w:p>
    <w:p w14:paraId="2B3BC1FA" w14:textId="77777777" w:rsidR="00D71EED" w:rsidRPr="00121159" w:rsidRDefault="00971D0A" w:rsidP="009130C9">
      <w:pPr>
        <w:ind w:left="426" w:right="74"/>
        <w:contextualSpacing/>
        <w:rPr>
          <w:rFonts w:cs="Arial"/>
        </w:rPr>
      </w:pPr>
      <w:r w:rsidRPr="00121159">
        <w:rPr>
          <w:rFonts w:cs="Arial"/>
        </w:rPr>
        <w:t>El(los) Licitante(s) que resulte(n) adjudicado(s) a las Partidas 1 a 59 deberá(n) de instalar y mantener en operación, durante la vigencia de la prestación del servicio, la misma Empresa, Sistema y versión del Sistema de Información que fue aprobado por el Instituto (sin que esto se contraponga con las actualizaciones solicitadas por el Instituto), para todos los Laboratorios Clínicos que integren la partida, así como contar con las interfaces de conexión con los licitantes adjudicados de las otras partidas (60 a 63), a fin de asegurar homogeneidad en la operación de los laboratorios clínicos, para lo cual debe de presentar como parte de su propuesta, manifestación que se compromete a lo anterior.</w:t>
      </w:r>
    </w:p>
    <w:p w14:paraId="2E8D6651" w14:textId="77777777" w:rsidR="00971D0A" w:rsidRPr="00121159" w:rsidRDefault="00971D0A" w:rsidP="009130C9">
      <w:pPr>
        <w:ind w:left="426" w:right="74"/>
        <w:contextualSpacing/>
        <w:rPr>
          <w:rFonts w:cs="Arial"/>
        </w:rPr>
      </w:pPr>
    </w:p>
    <w:p w14:paraId="019B0ABF" w14:textId="77777777" w:rsidR="00D71EED" w:rsidRPr="00121159" w:rsidRDefault="00971D0A" w:rsidP="009130C9">
      <w:pPr>
        <w:tabs>
          <w:tab w:val="left" w:pos="851"/>
        </w:tabs>
        <w:spacing w:after="0"/>
        <w:ind w:left="426" w:right="51"/>
        <w:rPr>
          <w:rFonts w:cs="Arial"/>
        </w:rPr>
      </w:pPr>
      <w:r w:rsidRPr="00121159">
        <w:rPr>
          <w:rFonts w:cs="Arial"/>
        </w:rPr>
        <w:t>El(los) Licitante(s) que resulte(n) adjudicado(s) a las Partidas 1 a 59 deberá(n)</w:t>
      </w:r>
      <w:r w:rsidR="00D71EED" w:rsidRPr="00121159">
        <w:rPr>
          <w:rFonts w:cs="Arial"/>
        </w:rPr>
        <w:t xml:space="preserve"> de instalar y mantener en operación, durante la vigencia de la prestación del servicio, la misma empresa, sistema y versión del Sistema de Información que fue aprobado por el Instituto (sin que esto se contraponga con las actualizaciones solicitadas por el Instituto), para todas las Unidades Médicas.</w:t>
      </w:r>
    </w:p>
    <w:p w14:paraId="33F7E248" w14:textId="77777777" w:rsidR="00D71EED" w:rsidRPr="00121159" w:rsidRDefault="00D71EED" w:rsidP="009130C9">
      <w:pPr>
        <w:tabs>
          <w:tab w:val="left" w:pos="851"/>
        </w:tabs>
        <w:spacing w:after="0"/>
        <w:ind w:left="426" w:right="51"/>
        <w:rPr>
          <w:rFonts w:cs="Arial"/>
        </w:rPr>
      </w:pPr>
    </w:p>
    <w:p w14:paraId="47B0B408" w14:textId="77777777" w:rsidR="00D71EED" w:rsidRPr="00121159" w:rsidRDefault="00971D0A" w:rsidP="009130C9">
      <w:pPr>
        <w:tabs>
          <w:tab w:val="left" w:pos="851"/>
        </w:tabs>
        <w:spacing w:after="0"/>
        <w:ind w:left="426" w:right="51"/>
        <w:rPr>
          <w:rFonts w:cs="Arial"/>
        </w:rPr>
      </w:pPr>
      <w:r w:rsidRPr="00121159">
        <w:rPr>
          <w:rFonts w:cs="Arial"/>
        </w:rPr>
        <w:t>El(los) Licitante(s) que resulte(n) adjudicado(s) a las Partidas 1 a 59 deberá(n)</w:t>
      </w:r>
      <w:r w:rsidR="00D71EED" w:rsidRPr="00121159">
        <w:rPr>
          <w:rFonts w:cs="Arial"/>
        </w:rPr>
        <w:t xml:space="preserve"> otorgar un resguardo mensual de la información en CD o en el medio que considere conveniente de acuerdo con el volumen de información mismo que será entregado al Encargado o Jefe de Servicio a más tardar durante los </w:t>
      </w:r>
      <w:r w:rsidR="00D71EED" w:rsidRPr="00121159">
        <w:rPr>
          <w:rFonts w:cs="Arial"/>
          <w:b/>
          <w:bCs/>
        </w:rPr>
        <w:t xml:space="preserve">primeros 10 días </w:t>
      </w:r>
      <w:r w:rsidR="00085291">
        <w:rPr>
          <w:rFonts w:cs="Arial"/>
          <w:b/>
          <w:bCs/>
        </w:rPr>
        <w:t xml:space="preserve">naturales </w:t>
      </w:r>
      <w:r w:rsidR="00D71EED" w:rsidRPr="00121159">
        <w:rPr>
          <w:rFonts w:cs="Arial"/>
          <w:b/>
          <w:bCs/>
        </w:rPr>
        <w:t>del mes siguiente</w:t>
      </w:r>
      <w:r w:rsidR="00D71EED" w:rsidRPr="00121159">
        <w:rPr>
          <w:rFonts w:cs="Arial"/>
        </w:rPr>
        <w:t>. El licitante adjudicado deberá proteger la información y deberá garantizar que esta sea entregada en conjunto con la contraseña respectiva mediante acuse de recibo.</w:t>
      </w:r>
    </w:p>
    <w:p w14:paraId="60F76E02" w14:textId="77777777" w:rsidR="00D71EED" w:rsidRPr="00121159" w:rsidRDefault="00D71EED" w:rsidP="009130C9">
      <w:pPr>
        <w:tabs>
          <w:tab w:val="left" w:pos="851"/>
        </w:tabs>
        <w:spacing w:after="0"/>
        <w:ind w:left="426" w:right="51"/>
        <w:rPr>
          <w:rFonts w:cs="Arial"/>
        </w:rPr>
      </w:pPr>
    </w:p>
    <w:p w14:paraId="0F4435D2" w14:textId="77777777" w:rsidR="00D71EED" w:rsidRPr="00121159" w:rsidRDefault="00D71EED" w:rsidP="009130C9">
      <w:pPr>
        <w:tabs>
          <w:tab w:val="left" w:pos="851"/>
        </w:tabs>
        <w:spacing w:after="0"/>
        <w:ind w:left="426" w:right="51"/>
        <w:rPr>
          <w:rFonts w:cs="Arial"/>
        </w:rPr>
      </w:pPr>
      <w:r w:rsidRPr="00121159">
        <w:rPr>
          <w:rFonts w:cs="Arial"/>
        </w:rPr>
        <w:t xml:space="preserve">Una vez iniciado el servicio y en el supuesto de que se requiera para la operación de Laboratorio Clínico de más equipo (s) de los mencionados en este apartado para cumplir con los niveles de servicio, deberá adicionarlos a la solución propuesta, sin costo adicional para el Instituto. </w:t>
      </w:r>
    </w:p>
    <w:p w14:paraId="46D16CC4" w14:textId="77777777" w:rsidR="00D71EED" w:rsidRPr="00121159" w:rsidRDefault="00D71EED" w:rsidP="009130C9">
      <w:pPr>
        <w:tabs>
          <w:tab w:val="left" w:pos="851"/>
        </w:tabs>
        <w:spacing w:after="0"/>
        <w:ind w:left="426" w:right="51"/>
        <w:rPr>
          <w:rFonts w:cs="Arial"/>
        </w:rPr>
      </w:pPr>
    </w:p>
    <w:p w14:paraId="6B466CDF" w14:textId="77777777" w:rsidR="00D71EED" w:rsidRPr="00121159" w:rsidRDefault="00971D0A" w:rsidP="009130C9">
      <w:pPr>
        <w:ind w:left="426" w:right="74"/>
        <w:contextualSpacing/>
        <w:rPr>
          <w:rFonts w:cs="Arial"/>
        </w:rPr>
      </w:pPr>
      <w:r w:rsidRPr="00121159">
        <w:rPr>
          <w:rFonts w:cs="Arial"/>
        </w:rPr>
        <w:t xml:space="preserve">El(los) Licitante(s) que resulte(n) adjudicado(s) a las Partidas 1 a 59 deberá(n) </w:t>
      </w:r>
      <w:r w:rsidR="00D71EED" w:rsidRPr="00121159">
        <w:rPr>
          <w:rFonts w:cs="Arial"/>
        </w:rPr>
        <w:t xml:space="preserve">considerar un servidor tipo central por OOAD/UMAE, en el cual podrá concentrar la información de todas las partidas adjudicadas cumpliendo con lo estipulado en el </w:t>
      </w:r>
      <w:r w:rsidR="00D71EED" w:rsidRPr="00121159">
        <w:rPr>
          <w:rFonts w:cs="Arial"/>
          <w:b/>
          <w:bCs/>
        </w:rPr>
        <w:t>Anexo TI.2 “Especificaciones Mínimas de los Equipos de Cómputo”,</w:t>
      </w:r>
      <w:r w:rsidR="00D71EED" w:rsidRPr="00121159">
        <w:rPr>
          <w:rFonts w:cs="Arial"/>
        </w:rPr>
        <w:t xml:space="preserve"> este estará al resguardo del Instituto en el área que se crea conveniente en coordinación con el CDI o DIB, y la administración del servidor estará a cargo </w:t>
      </w:r>
      <w:r w:rsidR="002C7444" w:rsidRPr="00121159">
        <w:rPr>
          <w:rFonts w:cs="Arial"/>
        </w:rPr>
        <w:t>de este</w:t>
      </w:r>
      <w:r w:rsidR="00A906B3" w:rsidRPr="00121159">
        <w:rPr>
          <w:rFonts w:cs="Arial"/>
        </w:rPr>
        <w:t xml:space="preserve">. </w:t>
      </w:r>
    </w:p>
    <w:p w14:paraId="07CBA6C5" w14:textId="77777777" w:rsidR="00E42B81" w:rsidRPr="00121159" w:rsidRDefault="00E42B81" w:rsidP="009130C9">
      <w:pPr>
        <w:ind w:left="426" w:right="74"/>
        <w:contextualSpacing/>
        <w:rPr>
          <w:rFonts w:cs="Arial"/>
        </w:rPr>
      </w:pPr>
    </w:p>
    <w:p w14:paraId="2AC97B81" w14:textId="77777777" w:rsidR="00D71EED" w:rsidRPr="00121159" w:rsidRDefault="00D71EED" w:rsidP="009130C9">
      <w:pPr>
        <w:ind w:left="426"/>
        <w:rPr>
          <w:rFonts w:eastAsia="Arial" w:cs="Arial"/>
          <w:szCs w:val="20"/>
        </w:rPr>
      </w:pPr>
      <w:r w:rsidRPr="00121159">
        <w:rPr>
          <w:rFonts w:eastAsia="Arial" w:cs="Arial"/>
          <w:szCs w:val="20"/>
        </w:rPr>
        <w:t>El licitante Adjudicado de la partida 1 a 59 deberá proporcionar un acceso al Sistema de Información a la CPSMA/CTSMI para consulta, de acuerdo con el perfil establecido en la</w:t>
      </w:r>
      <w:r w:rsidR="00BD45DA" w:rsidRPr="00121159">
        <w:rPr>
          <w:rFonts w:eastAsia="Arial" w:cs="Arial"/>
          <w:szCs w:val="20"/>
        </w:rPr>
        <w:t xml:space="preserve"> </w:t>
      </w:r>
      <w:r w:rsidRPr="00121159">
        <w:rPr>
          <w:rFonts w:eastAsia="Arial" w:cs="Arial"/>
          <w:b/>
          <w:bCs/>
          <w:szCs w:val="20"/>
        </w:rPr>
        <w:t>ETIMSS 5640-023-001 vigente</w:t>
      </w:r>
      <w:r w:rsidRPr="00121159">
        <w:rPr>
          <w:rFonts w:eastAsia="Arial" w:cs="Arial"/>
          <w:szCs w:val="20"/>
        </w:rPr>
        <w:t xml:space="preserve"> del servicio, a más tardar el </w:t>
      </w:r>
      <w:r w:rsidRPr="00121159">
        <w:rPr>
          <w:rFonts w:eastAsia="Arial" w:cs="Arial"/>
          <w:b/>
          <w:bCs/>
          <w:szCs w:val="20"/>
        </w:rPr>
        <w:t xml:space="preserve">día 90 (noventa) </w:t>
      </w:r>
      <w:r w:rsidR="00085291">
        <w:rPr>
          <w:rFonts w:eastAsia="Arial" w:cs="Arial"/>
          <w:b/>
          <w:bCs/>
          <w:szCs w:val="20"/>
        </w:rPr>
        <w:t xml:space="preserve">natural contado a partir del siguiente día natural de la </w:t>
      </w:r>
      <w:r w:rsidRPr="00121159">
        <w:rPr>
          <w:rFonts w:eastAsia="Arial" w:cs="Arial"/>
          <w:b/>
          <w:bCs/>
          <w:szCs w:val="20"/>
        </w:rPr>
        <w:t>emisión y notificación del fallo</w:t>
      </w:r>
      <w:r w:rsidRPr="00121159">
        <w:rPr>
          <w:rFonts w:eastAsia="Arial" w:cs="Arial"/>
          <w:szCs w:val="20"/>
        </w:rPr>
        <w:t>.</w:t>
      </w:r>
    </w:p>
    <w:p w14:paraId="0E93D696" w14:textId="77777777" w:rsidR="00D71EED" w:rsidRPr="00121159" w:rsidRDefault="00D71EED" w:rsidP="009130C9">
      <w:pPr>
        <w:pStyle w:val="Prrafodelista"/>
        <w:suppressAutoHyphens/>
        <w:spacing w:after="0"/>
        <w:ind w:left="426" w:right="-1"/>
        <w:contextualSpacing w:val="0"/>
        <w:rPr>
          <w:rFonts w:cs="Arial"/>
          <w:b/>
          <w:bCs/>
          <w:szCs w:val="20"/>
        </w:rPr>
      </w:pPr>
      <w:r w:rsidRPr="00121159">
        <w:rPr>
          <w:rFonts w:eastAsia="Arial" w:cs="Arial"/>
          <w:szCs w:val="20"/>
        </w:rPr>
        <w:t xml:space="preserve">Durante la vigencia de la prestación del servicio, el Licitante Adjudicado a cada Partida deberá enviar cada mes el </w:t>
      </w:r>
      <w:r w:rsidRPr="00121159">
        <w:rPr>
          <w:rFonts w:eastAsia="Arial" w:cs="Arial"/>
          <w:b/>
          <w:szCs w:val="20"/>
        </w:rPr>
        <w:t>concentrado por partida del Anexo T9</w:t>
      </w:r>
      <w:r w:rsidRPr="00121159">
        <w:rPr>
          <w:rFonts w:eastAsia="Arial" w:cs="Arial"/>
          <w:szCs w:val="20"/>
        </w:rPr>
        <w:t xml:space="preserve"> </w:t>
      </w:r>
      <w:r w:rsidRPr="00121159">
        <w:rPr>
          <w:rFonts w:eastAsia="Arial" w:cs="Arial"/>
          <w:b/>
          <w:bCs/>
          <w:szCs w:val="20"/>
        </w:rPr>
        <w:t>“</w:t>
      </w:r>
      <w:r w:rsidRPr="00121159">
        <w:rPr>
          <w:b/>
          <w:bCs/>
        </w:rPr>
        <w:t>Reporte mensual de estudios efectivos realizados</w:t>
      </w:r>
      <w:r w:rsidRPr="00121159">
        <w:rPr>
          <w:rFonts w:eastAsia="Arial" w:cs="Arial"/>
          <w:b/>
          <w:bCs/>
          <w:szCs w:val="20"/>
        </w:rPr>
        <w:t>”</w:t>
      </w:r>
      <w:r w:rsidRPr="00121159">
        <w:rPr>
          <w:rFonts w:eastAsia="Arial" w:cs="Arial"/>
          <w:szCs w:val="20"/>
        </w:rPr>
        <w:t xml:space="preserve"> en formato Excel (*.xls) correspondiente a cada unidad médica, </w:t>
      </w:r>
      <w:r w:rsidRPr="00121159">
        <w:rPr>
          <w:rFonts w:cs="Arial"/>
          <w:bCs/>
          <w:szCs w:val="20"/>
        </w:rPr>
        <w:t xml:space="preserve">a la </w:t>
      </w:r>
      <w:r w:rsidRPr="00121159">
        <w:rPr>
          <w:rFonts w:cs="Arial"/>
          <w:b/>
          <w:bCs/>
          <w:szCs w:val="20"/>
        </w:rPr>
        <w:lastRenderedPageBreak/>
        <w:t>CPSMA/CTSMI</w:t>
      </w:r>
      <w:r w:rsidRPr="00121159">
        <w:rPr>
          <w:rFonts w:cs="Arial"/>
          <w:bCs/>
          <w:szCs w:val="20"/>
        </w:rPr>
        <w:t xml:space="preserve"> al correo </w:t>
      </w:r>
      <w:r w:rsidRPr="00121159">
        <w:rPr>
          <w:rFonts w:cs="Arial"/>
        </w:rPr>
        <w:t xml:space="preserve">electrónico </w:t>
      </w:r>
      <w:hyperlink r:id="rId16" w:history="1">
        <w:r w:rsidR="00A906B3" w:rsidRPr="00121159">
          <w:rPr>
            <w:rStyle w:val="Hipervnculo"/>
            <w:rFonts w:cs="Arial"/>
          </w:rPr>
          <w:t>ctsi.elc@imss.gob.mx</w:t>
        </w:r>
      </w:hyperlink>
      <w:r w:rsidRPr="00121159">
        <w:rPr>
          <w:rFonts w:cs="Arial"/>
          <w:bCs/>
          <w:szCs w:val="20"/>
        </w:rPr>
        <w:t xml:space="preserve">, </w:t>
      </w:r>
      <w:r w:rsidRPr="00121159">
        <w:rPr>
          <w:rFonts w:cs="Arial"/>
          <w:b/>
          <w:bCs/>
          <w:szCs w:val="20"/>
        </w:rPr>
        <w:t xml:space="preserve">a más tardar </w:t>
      </w:r>
      <w:r w:rsidR="0065374D" w:rsidRPr="00121159">
        <w:rPr>
          <w:rFonts w:cs="Arial"/>
          <w:b/>
          <w:bCs/>
          <w:szCs w:val="20"/>
        </w:rPr>
        <w:t>30 (treinta) días</w:t>
      </w:r>
      <w:r w:rsidRPr="00121159">
        <w:rPr>
          <w:rFonts w:cs="Arial"/>
          <w:b/>
          <w:bCs/>
          <w:szCs w:val="20"/>
        </w:rPr>
        <w:t xml:space="preserve"> naturales posteriores a la fecha de cada corte. </w:t>
      </w:r>
    </w:p>
    <w:p w14:paraId="589C0059" w14:textId="77777777" w:rsidR="001870A8" w:rsidRPr="00121159" w:rsidRDefault="001870A8" w:rsidP="009130C9">
      <w:pPr>
        <w:ind w:left="426"/>
        <w:rPr>
          <w:rFonts w:eastAsia="Arial" w:cs="Arial"/>
          <w:szCs w:val="20"/>
        </w:rPr>
      </w:pPr>
    </w:p>
    <w:p w14:paraId="73C63796" w14:textId="77777777" w:rsidR="00C210D2" w:rsidRPr="00121159" w:rsidRDefault="00C210D2" w:rsidP="00376BAD">
      <w:pPr>
        <w:pStyle w:val="Prrafodelista"/>
        <w:numPr>
          <w:ilvl w:val="0"/>
          <w:numId w:val="2"/>
        </w:numPr>
        <w:rPr>
          <w:caps/>
          <w:szCs w:val="20"/>
          <w:lang w:eastAsia="ar-SA"/>
        </w:rPr>
      </w:pPr>
      <w:r w:rsidRPr="00121159">
        <w:rPr>
          <w:caps/>
          <w:szCs w:val="20"/>
          <w:lang w:eastAsia="ar-SA"/>
        </w:rPr>
        <w:t>asistencia técnica</w:t>
      </w:r>
      <w:r w:rsidR="004A0E74" w:rsidRPr="00121159">
        <w:rPr>
          <w:caps/>
          <w:szCs w:val="20"/>
          <w:lang w:eastAsia="ar-SA"/>
        </w:rPr>
        <w:t>.</w:t>
      </w:r>
    </w:p>
    <w:p w14:paraId="164F6CDB" w14:textId="77777777" w:rsidR="00F378EC" w:rsidRPr="00121159" w:rsidRDefault="00C210D2" w:rsidP="00C210D2">
      <w:pPr>
        <w:ind w:left="426"/>
        <w:rPr>
          <w:szCs w:val="20"/>
        </w:rPr>
      </w:pPr>
      <w:r w:rsidRPr="00121159">
        <w:rPr>
          <w:szCs w:val="20"/>
        </w:rPr>
        <w:t xml:space="preserve">El </w:t>
      </w:r>
      <w:r w:rsidR="00BD0C92" w:rsidRPr="00121159">
        <w:rPr>
          <w:szCs w:val="20"/>
        </w:rPr>
        <w:t>Licitante Adjudicado</w:t>
      </w:r>
      <w:r w:rsidRPr="00121159">
        <w:rPr>
          <w:szCs w:val="20"/>
        </w:rPr>
        <w:t xml:space="preserve"> </w:t>
      </w:r>
      <w:r w:rsidR="006C3DEB" w:rsidRPr="00121159">
        <w:rPr>
          <w:szCs w:val="20"/>
        </w:rPr>
        <w:t>a cada Partida,</w:t>
      </w:r>
      <w:r w:rsidRPr="00121159">
        <w:rPr>
          <w:szCs w:val="20"/>
        </w:rPr>
        <w:t xml:space="preserve"> deberá contar y </w:t>
      </w:r>
      <w:r w:rsidR="0017566B" w:rsidRPr="00121159">
        <w:t xml:space="preserve">proporcionar soporte en línea </w:t>
      </w:r>
      <w:r w:rsidR="00F4216D" w:rsidRPr="00121159">
        <w:t xml:space="preserve">a través del sistema de información y/o línea telefónica </w:t>
      </w:r>
      <w:r w:rsidR="0017566B" w:rsidRPr="00121159">
        <w:t xml:space="preserve">para </w:t>
      </w:r>
      <w:r w:rsidRPr="00121159">
        <w:rPr>
          <w:szCs w:val="20"/>
        </w:rPr>
        <w:t>la asistencia técnica que funcione las</w:t>
      </w:r>
      <w:r w:rsidRPr="00121159">
        <w:rPr>
          <w:bCs/>
          <w:szCs w:val="20"/>
        </w:rPr>
        <w:t xml:space="preserve"> </w:t>
      </w:r>
      <w:r w:rsidR="00C177E0" w:rsidRPr="00121159">
        <w:rPr>
          <w:bCs/>
          <w:szCs w:val="20"/>
        </w:rPr>
        <w:t>24 (veinticuatro) horas</w:t>
      </w:r>
      <w:r w:rsidR="006C3DEB" w:rsidRPr="00121159">
        <w:rPr>
          <w:bCs/>
          <w:szCs w:val="20"/>
        </w:rPr>
        <w:t xml:space="preserve"> del día</w:t>
      </w:r>
      <w:r w:rsidRPr="00121159">
        <w:rPr>
          <w:bCs/>
          <w:szCs w:val="20"/>
        </w:rPr>
        <w:t>, los 365 días del año</w:t>
      </w:r>
      <w:r w:rsidRPr="00121159">
        <w:rPr>
          <w:szCs w:val="20"/>
        </w:rPr>
        <w:t>, donde se reporten las fallas y se asigne un número de folio correspondiente para su seguimiento</w:t>
      </w:r>
      <w:r w:rsidR="006C3DEB" w:rsidRPr="00121159">
        <w:rPr>
          <w:szCs w:val="20"/>
        </w:rPr>
        <w:t>,</w:t>
      </w:r>
      <w:r w:rsidRPr="00121159">
        <w:rPr>
          <w:szCs w:val="20"/>
        </w:rPr>
        <w:t xml:space="preserve"> se de atención a </w:t>
      </w:r>
      <w:r w:rsidR="006C3DEB" w:rsidRPr="00121159">
        <w:rPr>
          <w:szCs w:val="20"/>
        </w:rPr>
        <w:t xml:space="preserve">los </w:t>
      </w:r>
      <w:r w:rsidR="00A8686B" w:rsidRPr="00121159">
        <w:rPr>
          <w:szCs w:val="20"/>
        </w:rPr>
        <w:t>Laboratorios Clínicos</w:t>
      </w:r>
      <w:r w:rsidRPr="00121159">
        <w:rPr>
          <w:szCs w:val="20"/>
        </w:rPr>
        <w:t xml:space="preserve"> de l</w:t>
      </w:r>
      <w:r w:rsidR="006C3DEB" w:rsidRPr="00121159">
        <w:rPr>
          <w:szCs w:val="20"/>
        </w:rPr>
        <w:t>os OOAD</w:t>
      </w:r>
      <w:r w:rsidRPr="00121159">
        <w:rPr>
          <w:szCs w:val="20"/>
        </w:rPr>
        <w:t xml:space="preserve">/UMAE </w:t>
      </w:r>
      <w:r w:rsidR="006C3DEB" w:rsidRPr="00121159">
        <w:rPr>
          <w:szCs w:val="20"/>
        </w:rPr>
        <w:t>incluidas en este</w:t>
      </w:r>
      <w:r w:rsidRPr="00121159">
        <w:rPr>
          <w:szCs w:val="20"/>
        </w:rPr>
        <w:t xml:space="preserve"> servicio</w:t>
      </w:r>
      <w:r w:rsidR="006C3DEB" w:rsidRPr="00121159">
        <w:rPr>
          <w:szCs w:val="20"/>
        </w:rPr>
        <w:t>;</w:t>
      </w:r>
      <w:r w:rsidRPr="00121159">
        <w:rPr>
          <w:szCs w:val="20"/>
        </w:rPr>
        <w:t xml:space="preserve"> </w:t>
      </w:r>
      <w:r w:rsidR="006C3DEB" w:rsidRPr="00121159">
        <w:rPr>
          <w:szCs w:val="20"/>
        </w:rPr>
        <w:t>la asistencia técnica deberá estar disponible y funciona</w:t>
      </w:r>
      <w:r w:rsidRPr="00121159">
        <w:rPr>
          <w:szCs w:val="20"/>
        </w:rPr>
        <w:t xml:space="preserve">l a partir del día en que inicia </w:t>
      </w:r>
      <w:r w:rsidR="006C3DEB" w:rsidRPr="00121159">
        <w:rPr>
          <w:szCs w:val="20"/>
        </w:rPr>
        <w:t>la prestación del</w:t>
      </w:r>
      <w:r w:rsidRPr="00121159">
        <w:rPr>
          <w:szCs w:val="20"/>
        </w:rPr>
        <w:t xml:space="preserve"> servicio y durante </w:t>
      </w:r>
      <w:r w:rsidR="006C3DEB" w:rsidRPr="00121159">
        <w:rPr>
          <w:szCs w:val="20"/>
        </w:rPr>
        <w:t xml:space="preserve">toda </w:t>
      </w:r>
      <w:r w:rsidRPr="00121159">
        <w:rPr>
          <w:szCs w:val="20"/>
        </w:rPr>
        <w:t xml:space="preserve">la vigencia de la prestación del servicio. </w:t>
      </w:r>
    </w:p>
    <w:p w14:paraId="000FCEAD" w14:textId="77777777" w:rsidR="00565EF4" w:rsidRPr="00121159" w:rsidRDefault="00565EF4" w:rsidP="00565EF4">
      <w:pPr>
        <w:pStyle w:val="Prrafodelista"/>
        <w:suppressAutoHyphens/>
        <w:spacing w:after="0"/>
        <w:ind w:left="426" w:right="-1"/>
        <w:contextualSpacing w:val="0"/>
        <w:rPr>
          <w:rFonts w:cs="Arial"/>
          <w:bCs/>
          <w:szCs w:val="20"/>
        </w:rPr>
      </w:pPr>
      <w:r w:rsidRPr="00121159">
        <w:rPr>
          <w:rFonts w:cs="Arial"/>
          <w:b/>
          <w:szCs w:val="20"/>
          <w:lang w:eastAsia="es-MX"/>
        </w:rPr>
        <w:t xml:space="preserve">Designación de Enlace. </w:t>
      </w:r>
      <w:r w:rsidRPr="00121159">
        <w:rPr>
          <w:rFonts w:cs="Arial"/>
          <w:bCs/>
          <w:szCs w:val="20"/>
        </w:rPr>
        <w:t xml:space="preserve">Los licitantes adjudicados deberán designar mediante escrito en formato libre y en hoja membretada a la(s) </w:t>
      </w:r>
      <w:r w:rsidRPr="00121159">
        <w:rPr>
          <w:rFonts w:cs="Arial"/>
          <w:b/>
          <w:szCs w:val="20"/>
          <w:lang w:eastAsia="es-MX"/>
        </w:rPr>
        <w:t xml:space="preserve">Persona(s) designada(s) como enlace, por cada partida adjudicada, </w:t>
      </w:r>
      <w:r w:rsidRPr="00121159">
        <w:rPr>
          <w:rFonts w:cs="Arial"/>
          <w:szCs w:val="20"/>
          <w:lang w:eastAsia="es-MX"/>
        </w:rPr>
        <w:t xml:space="preserve">quien será el responsable </w:t>
      </w:r>
      <w:r w:rsidRPr="00121159">
        <w:rPr>
          <w:rFonts w:cs="Arial"/>
          <w:szCs w:val="20"/>
        </w:rPr>
        <w:t xml:space="preserve">de coordinar y validar las adecuaciones de las áreas físicas, así como de la logística para la entrega, instalación de los equipos hasta quedar en óptimas condiciones de funcionamiento en los </w:t>
      </w:r>
      <w:r w:rsidR="00A8686B" w:rsidRPr="00121159">
        <w:rPr>
          <w:rFonts w:cs="Arial"/>
          <w:color w:val="000000"/>
          <w:szCs w:val="20"/>
          <w:lang w:eastAsia="ar-SA"/>
        </w:rPr>
        <w:t>Laboratorios Clínicos</w:t>
      </w:r>
      <w:r w:rsidRPr="00121159">
        <w:rPr>
          <w:rFonts w:cs="Arial"/>
          <w:szCs w:val="20"/>
        </w:rPr>
        <w:t xml:space="preserve">, entrega de Bienes de Consumo, así mismo realizará la entrega </w:t>
      </w:r>
      <w:r w:rsidRPr="00121159">
        <w:rPr>
          <w:rFonts w:cs="Arial"/>
          <w:bCs/>
          <w:color w:val="000000"/>
          <w:szCs w:val="20"/>
        </w:rPr>
        <w:t>de</w:t>
      </w:r>
      <w:r w:rsidRPr="00121159">
        <w:rPr>
          <w:rFonts w:cs="Arial"/>
          <w:bCs/>
          <w:szCs w:val="20"/>
        </w:rPr>
        <w:t xml:space="preserve"> accesorios/equipo complementario, conforme a los </w:t>
      </w:r>
      <w:r w:rsidRPr="00121159">
        <w:rPr>
          <w:rFonts w:cs="Arial"/>
          <w:b/>
          <w:bCs/>
          <w:szCs w:val="20"/>
        </w:rPr>
        <w:t xml:space="preserve">Anexos </w:t>
      </w:r>
      <w:r w:rsidR="00D73888" w:rsidRPr="00121159">
        <w:rPr>
          <w:rFonts w:cs="Arial"/>
          <w:b/>
          <w:bCs/>
          <w:szCs w:val="20"/>
        </w:rPr>
        <w:t>T3 “Equipamiento del SMI de ELC”</w:t>
      </w:r>
      <w:r w:rsidRPr="00121159">
        <w:rPr>
          <w:rFonts w:cs="Arial"/>
          <w:b/>
          <w:bCs/>
          <w:szCs w:val="20"/>
        </w:rPr>
        <w:t xml:space="preserve">, T3.1 </w:t>
      </w:r>
      <w:r w:rsidR="00F4216D" w:rsidRPr="00121159">
        <w:rPr>
          <w:rFonts w:cs="Arial"/>
          <w:b/>
          <w:bCs/>
          <w:szCs w:val="20"/>
        </w:rPr>
        <w:t>“</w:t>
      </w:r>
      <w:r w:rsidRPr="00121159">
        <w:rPr>
          <w:rFonts w:cs="Arial"/>
          <w:b/>
          <w:bCs/>
          <w:szCs w:val="20"/>
        </w:rPr>
        <w:t xml:space="preserve">Especificaciones Técnicas del equipamiento”, </w:t>
      </w:r>
      <w:r w:rsidR="00F4216D" w:rsidRPr="00121159">
        <w:rPr>
          <w:rFonts w:cs="Arial"/>
          <w:b/>
          <w:bCs/>
          <w:szCs w:val="20"/>
        </w:rPr>
        <w:t>Anexo TI2 “Especificaciones Mínimas de los Equipos de Cómputo”</w:t>
      </w:r>
      <w:r w:rsidRPr="00121159">
        <w:rPr>
          <w:rFonts w:cs="Arial"/>
          <w:b/>
          <w:bCs/>
          <w:szCs w:val="20"/>
        </w:rPr>
        <w:t xml:space="preserve">, </w:t>
      </w:r>
      <w:r w:rsidRPr="00121159">
        <w:rPr>
          <w:rFonts w:cs="Arial"/>
          <w:bCs/>
          <w:szCs w:val="20"/>
        </w:rPr>
        <w:t>según corresponda</w:t>
      </w:r>
      <w:r w:rsidRPr="00121159">
        <w:rPr>
          <w:rFonts w:cs="Arial"/>
          <w:b/>
          <w:bCs/>
          <w:szCs w:val="20"/>
        </w:rPr>
        <w:t xml:space="preserve">, </w:t>
      </w:r>
      <w:r w:rsidRPr="00121159">
        <w:rPr>
          <w:rFonts w:cs="Arial"/>
          <w:bCs/>
          <w:szCs w:val="20"/>
        </w:rPr>
        <w:t xml:space="preserve">para que el servicio se preste a entera satisfacción del Instituto, a más tardar el </w:t>
      </w:r>
      <w:r w:rsidR="006A5802" w:rsidRPr="00121159">
        <w:rPr>
          <w:rFonts w:cs="Arial"/>
          <w:b/>
          <w:szCs w:val="20"/>
        </w:rPr>
        <w:t xml:space="preserve">día 91 (noventa y uno) natural </w:t>
      </w:r>
      <w:r w:rsidR="00AE4DE7" w:rsidRPr="00AE4DE7">
        <w:rPr>
          <w:rFonts w:cs="Arial"/>
          <w:bCs/>
          <w:szCs w:val="20"/>
        </w:rPr>
        <w:t>contado a partir del</w:t>
      </w:r>
      <w:r w:rsidR="00AE4DE7">
        <w:rPr>
          <w:rFonts w:cs="Arial"/>
          <w:bCs/>
          <w:szCs w:val="20"/>
        </w:rPr>
        <w:t xml:space="preserve"> </w:t>
      </w:r>
      <w:r w:rsidR="00AE4DE7">
        <w:rPr>
          <w:rFonts w:cs="Arial"/>
          <w:szCs w:val="20"/>
        </w:rPr>
        <w:t xml:space="preserve">día natural siguiente </w:t>
      </w:r>
      <w:r w:rsidRPr="00121159">
        <w:rPr>
          <w:rFonts w:cs="Arial"/>
          <w:szCs w:val="20"/>
        </w:rPr>
        <w:t>de la emisión y</w:t>
      </w:r>
      <w:r w:rsidRPr="00121159">
        <w:rPr>
          <w:rFonts w:cs="Arial"/>
          <w:bCs/>
          <w:szCs w:val="20"/>
        </w:rPr>
        <w:t xml:space="preserve"> notificación del fallo</w:t>
      </w:r>
      <w:r w:rsidRPr="00121159">
        <w:rPr>
          <w:rFonts w:cs="Arial"/>
          <w:szCs w:val="20"/>
        </w:rPr>
        <w:t xml:space="preserve">, así como durante la vigencia de la prestación del servicio, del </w:t>
      </w:r>
      <w:r w:rsidRPr="00121159">
        <w:rPr>
          <w:rFonts w:cs="Arial"/>
          <w:bCs/>
          <w:szCs w:val="20"/>
        </w:rPr>
        <w:t xml:space="preserve">oportuno suministro de los bienes de consumo y de la prestación de asistencia técnica, mantenimientos preventivos y correctivos, y demás acciones que conlleva el servicio a contratar. Este escrito con la designación se deberá </w:t>
      </w:r>
      <w:r w:rsidRPr="00121159">
        <w:rPr>
          <w:rFonts w:cs="Arial"/>
          <w:b/>
          <w:bCs/>
          <w:szCs w:val="20"/>
        </w:rPr>
        <w:t>entregar el día de la presentación del servicio</w:t>
      </w:r>
      <w:r w:rsidRPr="00121159">
        <w:rPr>
          <w:rFonts w:cs="Arial"/>
          <w:bCs/>
          <w:szCs w:val="20"/>
        </w:rPr>
        <w:t xml:space="preserve"> al Administrador del contrato, a los Jefes o Encargados de los </w:t>
      </w:r>
      <w:r w:rsidR="002B2088" w:rsidRPr="00121159">
        <w:rPr>
          <w:rFonts w:cs="Arial"/>
          <w:bCs/>
          <w:szCs w:val="20"/>
        </w:rPr>
        <w:t>Laboratorios Clínicos</w:t>
      </w:r>
      <w:r w:rsidRPr="00121159">
        <w:rPr>
          <w:rFonts w:cs="Arial"/>
          <w:bCs/>
          <w:szCs w:val="20"/>
        </w:rPr>
        <w:t xml:space="preserve">, así como a la CPSMA/CTSMI en copia digital al correo </w:t>
      </w:r>
      <w:r w:rsidRPr="00121159">
        <w:rPr>
          <w:rFonts w:cs="Arial"/>
          <w:szCs w:val="20"/>
        </w:rPr>
        <w:t xml:space="preserve">electrónico </w:t>
      </w:r>
      <w:hyperlink r:id="rId17" w:history="1">
        <w:r w:rsidR="002372B2" w:rsidRPr="00121159">
          <w:rPr>
            <w:rStyle w:val="Hipervnculo"/>
            <w:rFonts w:cs="Arial"/>
            <w:szCs w:val="20"/>
          </w:rPr>
          <w:t>ctsi.elc@imss.gob.mx</w:t>
        </w:r>
      </w:hyperlink>
      <w:r w:rsidRPr="00121159">
        <w:rPr>
          <w:rFonts w:cs="Arial"/>
          <w:bCs/>
          <w:szCs w:val="20"/>
        </w:rPr>
        <w:t>.</w:t>
      </w:r>
    </w:p>
    <w:p w14:paraId="79787067" w14:textId="77777777" w:rsidR="00565EF4" w:rsidRPr="00121159" w:rsidRDefault="00565EF4" w:rsidP="00C210D2">
      <w:pPr>
        <w:ind w:left="426"/>
        <w:rPr>
          <w:color w:val="000000"/>
          <w:szCs w:val="20"/>
        </w:rPr>
      </w:pPr>
    </w:p>
    <w:p w14:paraId="1C7D0A0B" w14:textId="77777777" w:rsidR="00F1230C" w:rsidRPr="00121159" w:rsidRDefault="00F1230C" w:rsidP="00376BAD">
      <w:pPr>
        <w:pStyle w:val="Prrafodelista"/>
        <w:numPr>
          <w:ilvl w:val="0"/>
          <w:numId w:val="2"/>
        </w:numPr>
        <w:rPr>
          <w:caps/>
          <w:szCs w:val="20"/>
          <w:lang w:eastAsia="ar-SA"/>
        </w:rPr>
      </w:pPr>
      <w:r w:rsidRPr="00121159">
        <w:rPr>
          <w:caps/>
          <w:szCs w:val="20"/>
          <w:lang w:eastAsia="ar-SA"/>
        </w:rPr>
        <w:t>Contingencia.</w:t>
      </w:r>
    </w:p>
    <w:p w14:paraId="03F71B65" w14:textId="77777777" w:rsidR="00673064" w:rsidRPr="00121159" w:rsidRDefault="00673064" w:rsidP="005E79D3">
      <w:pPr>
        <w:ind w:left="426"/>
        <w:rPr>
          <w:color w:val="000000"/>
          <w:szCs w:val="20"/>
        </w:rPr>
      </w:pPr>
      <w:r w:rsidRPr="00121159">
        <w:rPr>
          <w:color w:val="000000"/>
          <w:szCs w:val="20"/>
        </w:rPr>
        <w:t xml:space="preserve">El Licitante Adjudicado en caso de interrupción del servicio en algún </w:t>
      </w:r>
      <w:r w:rsidR="0040515B" w:rsidRPr="00121159">
        <w:rPr>
          <w:color w:val="000000"/>
          <w:szCs w:val="20"/>
        </w:rPr>
        <w:t>Laboratorio Clínico</w:t>
      </w:r>
      <w:r w:rsidRPr="00121159">
        <w:rPr>
          <w:color w:val="000000"/>
          <w:szCs w:val="20"/>
        </w:rPr>
        <w:t xml:space="preserve"> derivado de una contingencia deberá asegurar la continuidad de la prestación del servicio en coordinación con el Jefe o Encargado del servicio sin costo adicional para el Instituto.</w:t>
      </w:r>
    </w:p>
    <w:p w14:paraId="39E2AB89" w14:textId="77777777" w:rsidR="005E79D3" w:rsidRPr="00121159" w:rsidRDefault="005E79D3" w:rsidP="005E79D3">
      <w:pPr>
        <w:ind w:left="426"/>
        <w:rPr>
          <w:caps/>
          <w:szCs w:val="20"/>
          <w:lang w:eastAsia="ar-SA"/>
        </w:rPr>
      </w:pPr>
    </w:p>
    <w:p w14:paraId="47DB894D" w14:textId="77777777" w:rsidR="00F1230C" w:rsidRPr="00121159" w:rsidRDefault="00F1230C" w:rsidP="00376BAD">
      <w:pPr>
        <w:pStyle w:val="Prrafodelista"/>
        <w:numPr>
          <w:ilvl w:val="0"/>
          <w:numId w:val="2"/>
        </w:numPr>
        <w:rPr>
          <w:caps/>
          <w:szCs w:val="20"/>
          <w:lang w:eastAsia="ar-SA"/>
        </w:rPr>
      </w:pPr>
      <w:r w:rsidRPr="00121159">
        <w:rPr>
          <w:caps/>
          <w:szCs w:val="20"/>
          <w:lang w:eastAsia="ar-SA"/>
        </w:rPr>
        <w:t>Cumplimiento de Normativa.</w:t>
      </w:r>
    </w:p>
    <w:p w14:paraId="4C2F2357" w14:textId="77777777" w:rsidR="00C210D2" w:rsidRPr="00121159" w:rsidRDefault="00C210D2" w:rsidP="00C210D2">
      <w:pPr>
        <w:ind w:left="426"/>
        <w:rPr>
          <w:szCs w:val="20"/>
        </w:rPr>
      </w:pPr>
      <w:r w:rsidRPr="00121159">
        <w:rPr>
          <w:szCs w:val="20"/>
        </w:rPr>
        <w:t xml:space="preserve">Las Normas Oficiales Mexicanas (NOM) y Guías que el </w:t>
      </w:r>
      <w:r w:rsidR="00BD0C92" w:rsidRPr="00121159">
        <w:rPr>
          <w:szCs w:val="20"/>
        </w:rPr>
        <w:t>Licitante Adjudicado</w:t>
      </w:r>
      <w:r w:rsidRPr="00121159">
        <w:rPr>
          <w:szCs w:val="20"/>
        </w:rPr>
        <w:t xml:space="preserve"> debe considerar para la prestación del </w:t>
      </w:r>
      <w:r w:rsidR="001F01DA" w:rsidRPr="00121159">
        <w:rPr>
          <w:szCs w:val="20"/>
        </w:rPr>
        <w:t>Servicio Médico Integral de Estudios de Laboratorio Clínico</w:t>
      </w:r>
      <w:r w:rsidRPr="00121159">
        <w:rPr>
          <w:szCs w:val="20"/>
        </w:rPr>
        <w:t xml:space="preserve">, así como cualquier otra normativa que se publique o actualice durante la vigencia de la prestación del servicio, son: </w:t>
      </w:r>
    </w:p>
    <w:p w14:paraId="476BAEAD" w14:textId="77777777" w:rsidR="00C210D2" w:rsidRPr="00121159" w:rsidRDefault="00C210D2" w:rsidP="003E5F57">
      <w:pPr>
        <w:pStyle w:val="Prrafodelista"/>
        <w:numPr>
          <w:ilvl w:val="0"/>
          <w:numId w:val="11"/>
        </w:numPr>
        <w:ind w:left="1134" w:hanging="425"/>
        <w:rPr>
          <w:bCs/>
          <w:szCs w:val="20"/>
        </w:rPr>
      </w:pPr>
      <w:r w:rsidRPr="00121159">
        <w:rPr>
          <w:b/>
          <w:szCs w:val="20"/>
        </w:rPr>
        <w:lastRenderedPageBreak/>
        <w:t>Norma Mexicana</w:t>
      </w:r>
      <w:r w:rsidRPr="00121159">
        <w:rPr>
          <w:szCs w:val="20"/>
        </w:rPr>
        <w:t xml:space="preserve"> </w:t>
      </w:r>
      <w:r w:rsidRPr="00121159">
        <w:rPr>
          <w:b/>
          <w:bCs/>
          <w:szCs w:val="20"/>
        </w:rPr>
        <w:t>NMX-EC-15189-IMNC-2015</w:t>
      </w:r>
      <w:r w:rsidRPr="00121159">
        <w:rPr>
          <w:bCs/>
          <w:szCs w:val="20"/>
        </w:rPr>
        <w:t>, Laboratorios Clínicos Requisitos de la Calidad y Competencia, publicada en el DOF el 26 de mayo de 2015.</w:t>
      </w:r>
    </w:p>
    <w:p w14:paraId="0918F62C" w14:textId="77777777" w:rsidR="00C210D2" w:rsidRPr="00121159" w:rsidRDefault="00C210D2" w:rsidP="003E5F57">
      <w:pPr>
        <w:pStyle w:val="Prrafodelista"/>
        <w:numPr>
          <w:ilvl w:val="0"/>
          <w:numId w:val="11"/>
        </w:numPr>
        <w:ind w:left="1134" w:hanging="425"/>
        <w:rPr>
          <w:szCs w:val="20"/>
        </w:rPr>
      </w:pPr>
      <w:r w:rsidRPr="00121159">
        <w:rPr>
          <w:b/>
          <w:szCs w:val="20"/>
        </w:rPr>
        <w:t>Norma Mexicana</w:t>
      </w:r>
      <w:r w:rsidRPr="00121159">
        <w:rPr>
          <w:szCs w:val="20"/>
        </w:rPr>
        <w:t xml:space="preserve"> </w:t>
      </w:r>
      <w:r w:rsidRPr="00121159">
        <w:rPr>
          <w:b/>
          <w:szCs w:val="20"/>
        </w:rPr>
        <w:t>NMX-EC-17043-IMNC-2010</w:t>
      </w:r>
      <w:r w:rsidRPr="00121159">
        <w:rPr>
          <w:szCs w:val="20"/>
        </w:rPr>
        <w:t>, Evaluación de la conformidad–Requisitos genera</w:t>
      </w:r>
      <w:r w:rsidR="00816A98" w:rsidRPr="00121159">
        <w:rPr>
          <w:szCs w:val="20"/>
        </w:rPr>
        <w:t>les para los ensayos de aptitud</w:t>
      </w:r>
      <w:r w:rsidR="00816A98" w:rsidRPr="00121159">
        <w:t xml:space="preserve">, </w:t>
      </w:r>
      <w:r w:rsidR="00816A98" w:rsidRPr="00121159">
        <w:rPr>
          <w:bCs/>
        </w:rPr>
        <w:t>publicada en el DOF el 16 de agosto de 2011.</w:t>
      </w:r>
    </w:p>
    <w:p w14:paraId="1DA8A8DD" w14:textId="77777777" w:rsidR="00C210D2" w:rsidRPr="00121159" w:rsidRDefault="00C210D2" w:rsidP="003E5F57">
      <w:pPr>
        <w:pStyle w:val="Prrafodelista"/>
        <w:numPr>
          <w:ilvl w:val="0"/>
          <w:numId w:val="11"/>
        </w:numPr>
        <w:ind w:left="1134" w:hanging="425"/>
        <w:rPr>
          <w:szCs w:val="20"/>
        </w:rPr>
      </w:pPr>
      <w:r w:rsidRPr="00121159">
        <w:rPr>
          <w:b/>
          <w:szCs w:val="20"/>
        </w:rPr>
        <w:t>Norma Mexicana</w:t>
      </w:r>
      <w:r w:rsidRPr="00121159">
        <w:rPr>
          <w:szCs w:val="20"/>
        </w:rPr>
        <w:t xml:space="preserve"> </w:t>
      </w:r>
      <w:r w:rsidRPr="00121159">
        <w:rPr>
          <w:b/>
          <w:szCs w:val="20"/>
        </w:rPr>
        <w:t>NMX-Z-055-IMNC-2009</w:t>
      </w:r>
      <w:r w:rsidRPr="00121159">
        <w:rPr>
          <w:szCs w:val="20"/>
        </w:rPr>
        <w:t>, Vocabulario Internacional de metrología</w:t>
      </w:r>
      <w:r w:rsidR="001E2C05" w:rsidRPr="00121159">
        <w:rPr>
          <w:szCs w:val="20"/>
        </w:rPr>
        <w:t xml:space="preserve"> </w:t>
      </w:r>
      <w:r w:rsidRPr="00121159">
        <w:rPr>
          <w:szCs w:val="20"/>
        </w:rPr>
        <w:t>-conceptos fundamentales y generales asociados (VIM), publicada el 24 de diciembre de 20109.</w:t>
      </w:r>
    </w:p>
    <w:p w14:paraId="6A62E692" w14:textId="77777777" w:rsidR="00C210D2" w:rsidRPr="00121159" w:rsidRDefault="00C210D2" w:rsidP="003E5F57">
      <w:pPr>
        <w:pStyle w:val="Prrafodelista"/>
        <w:numPr>
          <w:ilvl w:val="0"/>
          <w:numId w:val="11"/>
        </w:numPr>
        <w:ind w:left="1134" w:hanging="425"/>
        <w:rPr>
          <w:bCs/>
          <w:szCs w:val="20"/>
        </w:rPr>
      </w:pPr>
      <w:r w:rsidRPr="00121159">
        <w:rPr>
          <w:b/>
          <w:bCs/>
          <w:szCs w:val="20"/>
        </w:rPr>
        <w:t>Norma Oficial Mexicana NOM-001-STPS-2008</w:t>
      </w:r>
      <w:r w:rsidRPr="00121159">
        <w:rPr>
          <w:bCs/>
          <w:szCs w:val="20"/>
        </w:rPr>
        <w:t>, Edificios, locales, instalaciones y áreas en los centros de trabajo condiciones de seguridad, publicada en el DOF el 24 de noviembre de 2008.</w:t>
      </w:r>
    </w:p>
    <w:p w14:paraId="6F346965" w14:textId="77777777" w:rsidR="00C210D2" w:rsidRPr="00121159" w:rsidRDefault="00C210D2" w:rsidP="003E5F57">
      <w:pPr>
        <w:pStyle w:val="Prrafodelista"/>
        <w:numPr>
          <w:ilvl w:val="0"/>
          <w:numId w:val="11"/>
        </w:numPr>
        <w:ind w:left="1134" w:hanging="425"/>
        <w:rPr>
          <w:szCs w:val="20"/>
          <w:lang w:eastAsia="es-MX"/>
        </w:rPr>
      </w:pPr>
      <w:r w:rsidRPr="00121159">
        <w:rPr>
          <w:b/>
          <w:bCs/>
          <w:szCs w:val="20"/>
        </w:rPr>
        <w:t>Norma Oficial Mexicana NOM-004-SSA3-2012</w:t>
      </w:r>
      <w:r w:rsidRPr="00121159">
        <w:rPr>
          <w:bCs/>
          <w:szCs w:val="20"/>
        </w:rPr>
        <w:t>, Del expediente clínico</w:t>
      </w:r>
      <w:r w:rsidRPr="00121159">
        <w:rPr>
          <w:szCs w:val="20"/>
          <w:lang w:eastAsia="es-MX"/>
        </w:rPr>
        <w:t>, publicada en el DOF el 15 de octubre de 2012.</w:t>
      </w:r>
    </w:p>
    <w:p w14:paraId="48BC3948" w14:textId="77777777" w:rsidR="00C210D2" w:rsidRPr="00121159" w:rsidRDefault="00C210D2" w:rsidP="003E5F57">
      <w:pPr>
        <w:pStyle w:val="Prrafodelista"/>
        <w:numPr>
          <w:ilvl w:val="0"/>
          <w:numId w:val="11"/>
        </w:numPr>
        <w:ind w:left="1134" w:hanging="425"/>
        <w:rPr>
          <w:szCs w:val="20"/>
        </w:rPr>
      </w:pPr>
      <w:r w:rsidRPr="00121159">
        <w:rPr>
          <w:b/>
          <w:szCs w:val="20"/>
        </w:rPr>
        <w:t>Norma Oficial Mexicana</w:t>
      </w:r>
      <w:r w:rsidRPr="00121159">
        <w:rPr>
          <w:szCs w:val="20"/>
        </w:rPr>
        <w:t xml:space="preserve"> </w:t>
      </w:r>
      <w:r w:rsidRPr="00121159">
        <w:rPr>
          <w:b/>
          <w:szCs w:val="20"/>
        </w:rPr>
        <w:t>NOM-005-SSA3-2010</w:t>
      </w:r>
      <w:r w:rsidRPr="00121159">
        <w:rPr>
          <w:szCs w:val="20"/>
        </w:rPr>
        <w:t>, Que establece los requisitos mínimos de infraestructura y equipamiento de establecimientos para la atención médica de pacientes ambulatorios, publicada en el DOF el 16 de agosto de 2010.</w:t>
      </w:r>
    </w:p>
    <w:p w14:paraId="77EE6714" w14:textId="77777777" w:rsidR="00C210D2" w:rsidRPr="00121159" w:rsidRDefault="00C210D2" w:rsidP="003E5F57">
      <w:pPr>
        <w:pStyle w:val="Prrafodelista"/>
        <w:numPr>
          <w:ilvl w:val="0"/>
          <w:numId w:val="11"/>
        </w:numPr>
        <w:ind w:left="1134" w:hanging="425"/>
        <w:rPr>
          <w:bCs/>
          <w:szCs w:val="20"/>
        </w:rPr>
      </w:pPr>
      <w:r w:rsidRPr="00121159">
        <w:rPr>
          <w:b/>
          <w:bCs/>
          <w:szCs w:val="20"/>
        </w:rPr>
        <w:t xml:space="preserve">Norma Oficial Mexicana NOM-005-STPS-1998, </w:t>
      </w:r>
      <w:r w:rsidRPr="00121159">
        <w:rPr>
          <w:bCs/>
          <w:szCs w:val="20"/>
        </w:rPr>
        <w:t>Relativa a las condiciones de seguridad e higiene en los centros de trabajo para el manejo, transporte y almacenamiento de sustancias químicas peligrosas, publicada en el DOF el 02 de febrero de 1999.</w:t>
      </w:r>
    </w:p>
    <w:p w14:paraId="0FF56800" w14:textId="77777777" w:rsidR="00C210D2" w:rsidRPr="00121159" w:rsidRDefault="00C210D2" w:rsidP="003E5F57">
      <w:pPr>
        <w:pStyle w:val="Prrafodelista"/>
        <w:numPr>
          <w:ilvl w:val="0"/>
          <w:numId w:val="11"/>
        </w:numPr>
        <w:ind w:left="1134" w:hanging="425"/>
        <w:rPr>
          <w:bCs/>
          <w:szCs w:val="20"/>
        </w:rPr>
      </w:pPr>
      <w:r w:rsidRPr="00121159">
        <w:rPr>
          <w:b/>
          <w:bCs/>
          <w:szCs w:val="20"/>
        </w:rPr>
        <w:t>Norma Oficial Mexicana NOM-007-SSA3-2011</w:t>
      </w:r>
      <w:r w:rsidRPr="00121159">
        <w:rPr>
          <w:szCs w:val="20"/>
        </w:rPr>
        <w:t xml:space="preserve">, </w:t>
      </w:r>
      <w:r w:rsidRPr="00121159">
        <w:rPr>
          <w:bCs/>
          <w:szCs w:val="20"/>
        </w:rPr>
        <w:t>Para la organización y funcionamiento de los laboratorios clínicos, publicada en el DOF el 27 de marzo de 2012.</w:t>
      </w:r>
    </w:p>
    <w:p w14:paraId="54A373AF" w14:textId="77777777" w:rsidR="00C210D2" w:rsidRPr="00121159" w:rsidRDefault="00C210D2" w:rsidP="003E5F57">
      <w:pPr>
        <w:pStyle w:val="Prrafodelista"/>
        <w:numPr>
          <w:ilvl w:val="0"/>
          <w:numId w:val="11"/>
        </w:numPr>
        <w:ind w:left="1134" w:hanging="425"/>
        <w:rPr>
          <w:bCs/>
          <w:szCs w:val="20"/>
        </w:rPr>
      </w:pPr>
      <w:r w:rsidRPr="00121159">
        <w:rPr>
          <w:b/>
          <w:bCs/>
          <w:szCs w:val="20"/>
        </w:rPr>
        <w:t xml:space="preserve">Norma Oficial Mexicana NOM-008-SCFI-2002 </w:t>
      </w:r>
      <w:r w:rsidRPr="00121159">
        <w:rPr>
          <w:bCs/>
          <w:szCs w:val="20"/>
        </w:rPr>
        <w:t>Sistema general de unidades de medida, publicada en el DOF 27 de noviembre de 2002.</w:t>
      </w:r>
    </w:p>
    <w:p w14:paraId="1D99D672" w14:textId="77777777" w:rsidR="00C210D2" w:rsidRPr="00121159" w:rsidRDefault="00C210D2" w:rsidP="003E5F57">
      <w:pPr>
        <w:pStyle w:val="Prrafodelista"/>
        <w:numPr>
          <w:ilvl w:val="0"/>
          <w:numId w:val="11"/>
        </w:numPr>
        <w:ind w:left="1134" w:hanging="425"/>
        <w:rPr>
          <w:bCs/>
          <w:szCs w:val="20"/>
        </w:rPr>
      </w:pPr>
      <w:r w:rsidRPr="00121159">
        <w:rPr>
          <w:b/>
          <w:bCs/>
          <w:szCs w:val="20"/>
        </w:rPr>
        <w:t xml:space="preserve">Norma Oficial Mexicana NOM-010-SSA2-2010, </w:t>
      </w:r>
      <w:r w:rsidRPr="00121159">
        <w:rPr>
          <w:bCs/>
          <w:szCs w:val="20"/>
        </w:rPr>
        <w:t>Para la prevención y control de la infección por Virus de la Inmunodeficiencia Humana, publicada en el DOF el 10 de noviembre de 2010.</w:t>
      </w:r>
    </w:p>
    <w:p w14:paraId="31C48D09" w14:textId="77777777" w:rsidR="00C210D2" w:rsidRPr="00121159" w:rsidRDefault="00C210D2" w:rsidP="003E5F57">
      <w:pPr>
        <w:pStyle w:val="Prrafodelista"/>
        <w:numPr>
          <w:ilvl w:val="0"/>
          <w:numId w:val="11"/>
        </w:numPr>
        <w:ind w:left="1134" w:hanging="425"/>
        <w:rPr>
          <w:bCs/>
          <w:szCs w:val="20"/>
        </w:rPr>
      </w:pPr>
      <w:r w:rsidRPr="00121159">
        <w:rPr>
          <w:b/>
          <w:bCs/>
          <w:szCs w:val="20"/>
        </w:rPr>
        <w:t xml:space="preserve">Norma Oficial Mexicana NOM-011-STPS-2001, </w:t>
      </w:r>
      <w:r w:rsidRPr="00121159">
        <w:rPr>
          <w:bCs/>
          <w:szCs w:val="20"/>
        </w:rPr>
        <w:t>Condiciones de seguridad e higiene en los centros de trabajo donde se genere ruido, publicada en el DOF el 17 de abril de 2002.</w:t>
      </w:r>
    </w:p>
    <w:p w14:paraId="5C635FE5" w14:textId="77777777" w:rsidR="00C210D2" w:rsidRPr="00121159" w:rsidRDefault="00C210D2" w:rsidP="003E5F57">
      <w:pPr>
        <w:pStyle w:val="Prrafodelista"/>
        <w:numPr>
          <w:ilvl w:val="0"/>
          <w:numId w:val="11"/>
        </w:numPr>
        <w:ind w:left="1134" w:hanging="425"/>
        <w:rPr>
          <w:bCs/>
          <w:szCs w:val="20"/>
        </w:rPr>
      </w:pPr>
      <w:r w:rsidRPr="00121159">
        <w:rPr>
          <w:b/>
          <w:bCs/>
          <w:szCs w:val="20"/>
        </w:rPr>
        <w:t xml:space="preserve">Norma Oficial Mexicana NOM-012-STPS-2012, </w:t>
      </w:r>
      <w:r w:rsidRPr="00121159">
        <w:rPr>
          <w:bCs/>
          <w:szCs w:val="20"/>
        </w:rPr>
        <w:t>Condiciones de seguridad y salud en los centros de trabajo donde se manejen fuentes de radiación ionizante, publicada en el DOF el 31 de octubre de 2012.</w:t>
      </w:r>
    </w:p>
    <w:p w14:paraId="6B62B4EC" w14:textId="77777777" w:rsidR="00C210D2" w:rsidRPr="00121159" w:rsidRDefault="00C210D2" w:rsidP="003E5F57">
      <w:pPr>
        <w:pStyle w:val="Prrafodelista"/>
        <w:numPr>
          <w:ilvl w:val="0"/>
          <w:numId w:val="11"/>
        </w:numPr>
        <w:ind w:left="1134" w:hanging="425"/>
        <w:rPr>
          <w:szCs w:val="20"/>
        </w:rPr>
      </w:pPr>
      <w:r w:rsidRPr="00121159">
        <w:rPr>
          <w:b/>
          <w:bCs/>
          <w:szCs w:val="20"/>
        </w:rPr>
        <w:t>Norma Oficial Mexicana NOM-016–SSA3-2012,</w:t>
      </w:r>
      <w:r w:rsidRPr="00121159">
        <w:rPr>
          <w:bCs/>
          <w:szCs w:val="20"/>
        </w:rPr>
        <w:t xml:space="preserve"> Que establece las características mínimas de infraestructura y equipamiento de hospitales y consultorios de atención</w:t>
      </w:r>
      <w:r w:rsidRPr="00121159">
        <w:rPr>
          <w:color w:val="2F2F2F"/>
          <w:szCs w:val="20"/>
        </w:rPr>
        <w:t xml:space="preserve"> médica especializada</w:t>
      </w:r>
      <w:r w:rsidRPr="00121159">
        <w:rPr>
          <w:bCs/>
          <w:szCs w:val="20"/>
        </w:rPr>
        <w:t>, publicada en el DOF 08 de enero de 2013.</w:t>
      </w:r>
    </w:p>
    <w:p w14:paraId="44C3AEAE" w14:textId="77777777" w:rsidR="00C210D2" w:rsidRPr="00121159" w:rsidRDefault="00C210D2" w:rsidP="003E5F57">
      <w:pPr>
        <w:pStyle w:val="Prrafodelista"/>
        <w:numPr>
          <w:ilvl w:val="0"/>
          <w:numId w:val="11"/>
        </w:numPr>
        <w:ind w:left="1134" w:hanging="425"/>
        <w:rPr>
          <w:bCs/>
          <w:szCs w:val="20"/>
        </w:rPr>
      </w:pPr>
      <w:r w:rsidRPr="00121159">
        <w:rPr>
          <w:b/>
          <w:bCs/>
          <w:szCs w:val="20"/>
        </w:rPr>
        <w:t>Norma Oficial Mexicana NOM-017-SSA2-2012</w:t>
      </w:r>
      <w:r w:rsidRPr="00121159">
        <w:rPr>
          <w:bCs/>
          <w:szCs w:val="20"/>
        </w:rPr>
        <w:t>, Para la vigilancia epidemiológica, publicada en el DOF el 19 de febrero de 2013.</w:t>
      </w:r>
    </w:p>
    <w:p w14:paraId="22112740" w14:textId="77777777" w:rsidR="00C210D2" w:rsidRPr="00121159" w:rsidRDefault="00C210D2" w:rsidP="003E5F57">
      <w:pPr>
        <w:pStyle w:val="Prrafodelista"/>
        <w:numPr>
          <w:ilvl w:val="0"/>
          <w:numId w:val="11"/>
        </w:numPr>
        <w:ind w:left="1134" w:hanging="425"/>
        <w:rPr>
          <w:bCs/>
          <w:szCs w:val="20"/>
        </w:rPr>
      </w:pPr>
      <w:r w:rsidRPr="00121159">
        <w:rPr>
          <w:b/>
          <w:bCs/>
          <w:szCs w:val="20"/>
        </w:rPr>
        <w:t>Norma Oficial Mexicana NOM-017-STPS-2008,</w:t>
      </w:r>
      <w:r w:rsidRPr="00121159">
        <w:rPr>
          <w:bCs/>
          <w:szCs w:val="20"/>
        </w:rPr>
        <w:t xml:space="preserve"> Equipo de protección personal-Selección, uso y manejo en los centros de trabajo, publicada en el DOF el 09 de diciembre de 2008.</w:t>
      </w:r>
    </w:p>
    <w:p w14:paraId="071B7428" w14:textId="77777777" w:rsidR="00C210D2" w:rsidRPr="00121159" w:rsidRDefault="00C210D2" w:rsidP="003E5F57">
      <w:pPr>
        <w:pStyle w:val="Prrafodelista"/>
        <w:numPr>
          <w:ilvl w:val="0"/>
          <w:numId w:val="11"/>
        </w:numPr>
        <w:ind w:left="1134" w:hanging="425"/>
        <w:rPr>
          <w:bCs/>
          <w:szCs w:val="20"/>
        </w:rPr>
      </w:pPr>
      <w:r w:rsidRPr="00121159">
        <w:rPr>
          <w:b/>
          <w:bCs/>
          <w:szCs w:val="20"/>
        </w:rPr>
        <w:t>Norma Oficial Mexicana NOM-018-STPS-2015</w:t>
      </w:r>
      <w:r w:rsidRPr="00121159">
        <w:rPr>
          <w:bCs/>
          <w:szCs w:val="20"/>
        </w:rPr>
        <w:t>, Sistema armonizado para la identificación y comunicación de peligros y riesgos por sustancias químicas peligrosas en los centros de trabajo, publicada en el DOF el 09 de octubre de 2015.</w:t>
      </w:r>
    </w:p>
    <w:p w14:paraId="4343D4F5" w14:textId="77777777" w:rsidR="00C210D2" w:rsidRPr="00121159" w:rsidRDefault="00C210D2" w:rsidP="003E5F57">
      <w:pPr>
        <w:pStyle w:val="Prrafodelista"/>
        <w:numPr>
          <w:ilvl w:val="0"/>
          <w:numId w:val="11"/>
        </w:numPr>
        <w:ind w:left="1134" w:hanging="425"/>
        <w:rPr>
          <w:bCs/>
          <w:szCs w:val="20"/>
        </w:rPr>
      </w:pPr>
      <w:r w:rsidRPr="00121159">
        <w:rPr>
          <w:b/>
          <w:bCs/>
          <w:szCs w:val="20"/>
        </w:rPr>
        <w:t xml:space="preserve">Norma Oficial Mexicana NOM-024-SSA3-2012, </w:t>
      </w:r>
      <w:r w:rsidRPr="00121159">
        <w:rPr>
          <w:bCs/>
          <w:szCs w:val="20"/>
        </w:rPr>
        <w:t>Sistemas de información de registro electrónico para la salud. Intercambio de información en salud, publicada en el DOF el 30 de noviembre de 2012.</w:t>
      </w:r>
    </w:p>
    <w:p w14:paraId="1C4D9E36" w14:textId="77777777" w:rsidR="00C210D2" w:rsidRPr="00121159" w:rsidRDefault="00C210D2" w:rsidP="003E5F57">
      <w:pPr>
        <w:pStyle w:val="Prrafodelista"/>
        <w:numPr>
          <w:ilvl w:val="0"/>
          <w:numId w:val="11"/>
        </w:numPr>
        <w:ind w:left="1134" w:hanging="425"/>
        <w:rPr>
          <w:bCs/>
          <w:szCs w:val="20"/>
        </w:rPr>
      </w:pPr>
      <w:r w:rsidRPr="00121159">
        <w:rPr>
          <w:b/>
          <w:bCs/>
          <w:szCs w:val="20"/>
        </w:rPr>
        <w:t xml:space="preserve">Norma Oficial Mexicana NOM-030-SSA3-2013, </w:t>
      </w:r>
      <w:r w:rsidRPr="00121159">
        <w:rPr>
          <w:bCs/>
          <w:szCs w:val="20"/>
        </w:rPr>
        <w:t xml:space="preserve">Que establece las características arquitectónicas para facilitar el acceso, tránsito, uso y permanencia de las personas con </w:t>
      </w:r>
      <w:r w:rsidRPr="00121159">
        <w:rPr>
          <w:bCs/>
          <w:szCs w:val="20"/>
        </w:rPr>
        <w:lastRenderedPageBreak/>
        <w:t xml:space="preserve">discapacidad en establecimientos para la atención médica ambulatoria y hospitalaria del Sistema Nacional de </w:t>
      </w:r>
      <w:r w:rsidR="00416768" w:rsidRPr="00121159">
        <w:rPr>
          <w:bCs/>
          <w:szCs w:val="20"/>
        </w:rPr>
        <w:t>Salud,</w:t>
      </w:r>
      <w:r w:rsidRPr="00121159">
        <w:rPr>
          <w:bCs/>
          <w:szCs w:val="20"/>
        </w:rPr>
        <w:t xml:space="preserve"> publicada en el DOF el 12 de septiembre de 2013.</w:t>
      </w:r>
    </w:p>
    <w:p w14:paraId="68BB43F9" w14:textId="77777777" w:rsidR="00C210D2" w:rsidRPr="00121159" w:rsidRDefault="00C210D2" w:rsidP="003E5F57">
      <w:pPr>
        <w:pStyle w:val="Prrafodelista"/>
        <w:numPr>
          <w:ilvl w:val="0"/>
          <w:numId w:val="11"/>
        </w:numPr>
        <w:ind w:left="1134" w:hanging="425"/>
        <w:rPr>
          <w:szCs w:val="20"/>
        </w:rPr>
      </w:pPr>
      <w:r w:rsidRPr="00121159">
        <w:rPr>
          <w:b/>
          <w:szCs w:val="20"/>
        </w:rPr>
        <w:t>Norma Oficial Mexicana</w:t>
      </w:r>
      <w:r w:rsidRPr="00121159">
        <w:rPr>
          <w:szCs w:val="20"/>
        </w:rPr>
        <w:t xml:space="preserve"> </w:t>
      </w:r>
      <w:r w:rsidRPr="00121159">
        <w:rPr>
          <w:b/>
          <w:szCs w:val="20"/>
        </w:rPr>
        <w:t>NOM-039-SSA2-2014</w:t>
      </w:r>
      <w:r w:rsidRPr="00121159">
        <w:rPr>
          <w:szCs w:val="20"/>
        </w:rPr>
        <w:t>, Para la prevención y control de las infecciones de transmisión sexual, publicada en el DOF el 01 de junio de 2017.</w:t>
      </w:r>
    </w:p>
    <w:p w14:paraId="732B96CC" w14:textId="77777777" w:rsidR="00C210D2" w:rsidRPr="00121159" w:rsidRDefault="00C210D2" w:rsidP="003E5F57">
      <w:pPr>
        <w:pStyle w:val="Prrafodelista"/>
        <w:numPr>
          <w:ilvl w:val="0"/>
          <w:numId w:val="11"/>
        </w:numPr>
        <w:ind w:left="1134" w:hanging="425"/>
        <w:rPr>
          <w:szCs w:val="20"/>
        </w:rPr>
      </w:pPr>
      <w:r w:rsidRPr="00121159">
        <w:rPr>
          <w:b/>
          <w:szCs w:val="20"/>
        </w:rPr>
        <w:t>Norma Oficial Mexicana</w:t>
      </w:r>
      <w:r w:rsidRPr="00121159">
        <w:rPr>
          <w:szCs w:val="20"/>
        </w:rPr>
        <w:t xml:space="preserve"> </w:t>
      </w:r>
      <w:r w:rsidRPr="00121159">
        <w:rPr>
          <w:b/>
          <w:szCs w:val="20"/>
        </w:rPr>
        <w:t>NOM-045-SSA2-2005</w:t>
      </w:r>
      <w:r w:rsidRPr="00121159">
        <w:rPr>
          <w:szCs w:val="20"/>
        </w:rPr>
        <w:t>, Para la vigilancia epidemiológica, prevención y control de las infecciones nosocomiales, publicada en el DOF 20 de noviembre de 2009.</w:t>
      </w:r>
    </w:p>
    <w:p w14:paraId="6A450D2A" w14:textId="77777777" w:rsidR="00C210D2" w:rsidRPr="00121159" w:rsidRDefault="00C210D2" w:rsidP="003E5F57">
      <w:pPr>
        <w:pStyle w:val="Prrafodelista"/>
        <w:numPr>
          <w:ilvl w:val="0"/>
          <w:numId w:val="11"/>
        </w:numPr>
        <w:ind w:left="1134" w:hanging="425"/>
        <w:rPr>
          <w:bCs/>
          <w:szCs w:val="20"/>
        </w:rPr>
      </w:pPr>
      <w:r w:rsidRPr="00121159">
        <w:rPr>
          <w:b/>
          <w:szCs w:val="20"/>
        </w:rPr>
        <w:t xml:space="preserve">Norma Oficial Mexicana </w:t>
      </w:r>
      <w:r w:rsidRPr="00121159">
        <w:rPr>
          <w:b/>
          <w:bCs/>
          <w:szCs w:val="20"/>
        </w:rPr>
        <w:t>NOM-064-SSA1-1993</w:t>
      </w:r>
      <w:r w:rsidRPr="00121159">
        <w:rPr>
          <w:bCs/>
          <w:szCs w:val="20"/>
        </w:rPr>
        <w:t>, Que establece las especificaciones sanitarias de los equipos de reactivos utilizados para diagnóstico, publicada en el DOF el 24 de febrero de 1995.</w:t>
      </w:r>
    </w:p>
    <w:p w14:paraId="7616E43D" w14:textId="77777777" w:rsidR="00C210D2" w:rsidRPr="00121159" w:rsidRDefault="00C210D2" w:rsidP="003E5F57">
      <w:pPr>
        <w:pStyle w:val="Prrafodelista"/>
        <w:numPr>
          <w:ilvl w:val="0"/>
          <w:numId w:val="11"/>
        </w:numPr>
        <w:ind w:left="1134" w:hanging="425"/>
        <w:rPr>
          <w:bCs/>
          <w:szCs w:val="20"/>
        </w:rPr>
      </w:pPr>
      <w:r w:rsidRPr="00121159">
        <w:rPr>
          <w:b/>
          <w:bCs/>
          <w:szCs w:val="20"/>
        </w:rPr>
        <w:t>Norma Oficial Mexicana NOM-077-SSA1-1994</w:t>
      </w:r>
      <w:r w:rsidRPr="00121159">
        <w:rPr>
          <w:bCs/>
          <w:szCs w:val="20"/>
        </w:rPr>
        <w:t>, Que establece las especificaciones sanitarias de los materiales de control (en general) para laboratorios de patología clínica, publicada en el DOF el 01 de julio de 1996.</w:t>
      </w:r>
    </w:p>
    <w:p w14:paraId="673EEC26" w14:textId="77777777" w:rsidR="00C210D2" w:rsidRPr="00121159" w:rsidRDefault="00C210D2" w:rsidP="003E5F57">
      <w:pPr>
        <w:pStyle w:val="Prrafodelista"/>
        <w:numPr>
          <w:ilvl w:val="0"/>
          <w:numId w:val="11"/>
        </w:numPr>
        <w:ind w:left="1134" w:hanging="425"/>
        <w:rPr>
          <w:bCs/>
          <w:szCs w:val="20"/>
        </w:rPr>
      </w:pPr>
      <w:r w:rsidRPr="00121159">
        <w:rPr>
          <w:b/>
          <w:bCs/>
          <w:szCs w:val="20"/>
        </w:rPr>
        <w:t>Norma Oficial Mexicana NOM-078-SSA1-1994</w:t>
      </w:r>
      <w:r w:rsidRPr="00121159">
        <w:rPr>
          <w:bCs/>
          <w:szCs w:val="20"/>
        </w:rPr>
        <w:t>, Que establece las especificaciones sanitarias de los estándares de calibración utilizados en las mediciones realizadas en los laboratorios de patología clínica, publicada el 01 de julio de 1996.</w:t>
      </w:r>
    </w:p>
    <w:p w14:paraId="73F64E89" w14:textId="77777777" w:rsidR="00C210D2" w:rsidRPr="00121159" w:rsidRDefault="00C210D2" w:rsidP="003E5F57">
      <w:pPr>
        <w:pStyle w:val="Prrafodelista"/>
        <w:numPr>
          <w:ilvl w:val="0"/>
          <w:numId w:val="11"/>
        </w:numPr>
        <w:ind w:left="1134" w:hanging="425"/>
        <w:rPr>
          <w:szCs w:val="20"/>
        </w:rPr>
      </w:pPr>
      <w:r w:rsidRPr="00121159">
        <w:rPr>
          <w:b/>
          <w:szCs w:val="20"/>
        </w:rPr>
        <w:t>Norma Oficial Mexicana</w:t>
      </w:r>
      <w:r w:rsidRPr="00121159">
        <w:rPr>
          <w:szCs w:val="20"/>
        </w:rPr>
        <w:t xml:space="preserve"> </w:t>
      </w:r>
      <w:r w:rsidRPr="00121159">
        <w:rPr>
          <w:b/>
          <w:szCs w:val="20"/>
        </w:rPr>
        <w:t>NOM-087-SEMARNAT-SSA1-2002</w:t>
      </w:r>
      <w:r w:rsidRPr="00121159">
        <w:rPr>
          <w:szCs w:val="20"/>
        </w:rPr>
        <w:t>, Protección ambiental-Salud ambiental-Residuos peligrosos biológico-infecciosos-Clasificación y especificaciones de manejo, publicada en el DOF el 17 de febrero de 2003.</w:t>
      </w:r>
    </w:p>
    <w:p w14:paraId="4B2FCAB7" w14:textId="77777777" w:rsidR="00C210D2" w:rsidRPr="00121159" w:rsidRDefault="00C210D2" w:rsidP="003E5F57">
      <w:pPr>
        <w:pStyle w:val="Prrafodelista"/>
        <w:numPr>
          <w:ilvl w:val="0"/>
          <w:numId w:val="11"/>
        </w:numPr>
        <w:ind w:left="1134" w:hanging="425"/>
        <w:rPr>
          <w:bCs/>
          <w:szCs w:val="20"/>
        </w:rPr>
      </w:pPr>
      <w:r w:rsidRPr="00121159">
        <w:rPr>
          <w:b/>
          <w:bCs/>
          <w:szCs w:val="20"/>
        </w:rPr>
        <w:t>Norma Oficial Mexicana NOM-240-SSA1-2012,</w:t>
      </w:r>
      <w:r w:rsidRPr="00121159">
        <w:rPr>
          <w:bCs/>
          <w:szCs w:val="20"/>
        </w:rPr>
        <w:t xml:space="preserve"> Instalación y operación de la tecnovigilancia, publicada en el DOF el 30 octubre de 2012.</w:t>
      </w:r>
    </w:p>
    <w:p w14:paraId="0380AC85" w14:textId="77777777" w:rsidR="001C3300" w:rsidRPr="00121159" w:rsidRDefault="001C3300" w:rsidP="001C3300">
      <w:pPr>
        <w:rPr>
          <w:szCs w:val="20"/>
          <w:lang w:eastAsia="ar-SA"/>
        </w:rPr>
      </w:pPr>
    </w:p>
    <w:p w14:paraId="7A671C37" w14:textId="77777777" w:rsidR="00BF2A36" w:rsidRPr="00121159" w:rsidRDefault="00BF2A36" w:rsidP="00BF2A36">
      <w:pPr>
        <w:pStyle w:val="Prrafodelista"/>
        <w:numPr>
          <w:ilvl w:val="0"/>
          <w:numId w:val="2"/>
        </w:numPr>
        <w:tabs>
          <w:tab w:val="left" w:pos="426"/>
          <w:tab w:val="left" w:pos="9918"/>
        </w:tabs>
        <w:suppressAutoHyphens/>
        <w:spacing w:after="0"/>
        <w:ind w:right="51"/>
        <w:contextualSpacing w:val="0"/>
        <w:rPr>
          <w:rFonts w:cs="Arial"/>
          <w:color w:val="000000"/>
          <w:szCs w:val="20"/>
        </w:rPr>
      </w:pPr>
      <w:r w:rsidRPr="00121159">
        <w:rPr>
          <w:rFonts w:cs="Arial"/>
          <w:b/>
          <w:caps/>
          <w:color w:val="000000"/>
          <w:szCs w:val="20"/>
        </w:rPr>
        <w:t xml:space="preserve">Entrega de Instalaciones del </w:t>
      </w:r>
      <w:r w:rsidR="00BD0C92" w:rsidRPr="00121159">
        <w:rPr>
          <w:rFonts w:cs="Arial"/>
          <w:b/>
          <w:caps/>
          <w:color w:val="000000"/>
          <w:szCs w:val="20"/>
        </w:rPr>
        <w:t>Licitante Adjudicado</w:t>
      </w:r>
      <w:r w:rsidRPr="00121159">
        <w:rPr>
          <w:rFonts w:cs="Arial"/>
          <w:b/>
          <w:caps/>
          <w:color w:val="000000"/>
          <w:szCs w:val="20"/>
        </w:rPr>
        <w:t xml:space="preserve"> al </w:t>
      </w:r>
      <w:r w:rsidR="00C944A4" w:rsidRPr="00121159">
        <w:rPr>
          <w:rFonts w:cs="Arial"/>
          <w:b/>
          <w:caps/>
          <w:color w:val="000000"/>
          <w:szCs w:val="20"/>
        </w:rPr>
        <w:t>Instituto</w:t>
      </w:r>
      <w:r w:rsidRPr="00121159">
        <w:rPr>
          <w:rFonts w:cs="Arial"/>
          <w:b/>
          <w:color w:val="000000"/>
          <w:szCs w:val="20"/>
        </w:rPr>
        <w:t xml:space="preserve">. </w:t>
      </w:r>
    </w:p>
    <w:p w14:paraId="60B26922" w14:textId="77777777" w:rsidR="00BF2A36" w:rsidRPr="00121159" w:rsidRDefault="00BF2A36" w:rsidP="00BF2A36">
      <w:pPr>
        <w:pStyle w:val="Prrafodelista"/>
        <w:tabs>
          <w:tab w:val="left" w:pos="426"/>
          <w:tab w:val="left" w:pos="9918"/>
        </w:tabs>
        <w:suppressAutoHyphens/>
        <w:spacing w:after="0"/>
        <w:ind w:left="360" w:right="51"/>
        <w:contextualSpacing w:val="0"/>
        <w:rPr>
          <w:rFonts w:cs="Arial"/>
          <w:color w:val="000000"/>
          <w:szCs w:val="20"/>
        </w:rPr>
      </w:pPr>
    </w:p>
    <w:p w14:paraId="377820A2" w14:textId="77777777" w:rsidR="00BF2A36" w:rsidRPr="00121159" w:rsidRDefault="00BF2A36" w:rsidP="00BF2A36">
      <w:pPr>
        <w:pStyle w:val="Prrafodelista"/>
        <w:tabs>
          <w:tab w:val="left" w:pos="426"/>
          <w:tab w:val="left" w:pos="9918"/>
        </w:tabs>
        <w:suppressAutoHyphens/>
        <w:spacing w:after="0"/>
        <w:ind w:left="360" w:right="51"/>
        <w:contextualSpacing w:val="0"/>
        <w:rPr>
          <w:rFonts w:cs="Arial"/>
          <w:color w:val="000000"/>
          <w:szCs w:val="20"/>
        </w:rPr>
      </w:pPr>
      <w:r w:rsidRPr="00121159">
        <w:rPr>
          <w:rFonts w:cs="Arial"/>
          <w:color w:val="000000"/>
          <w:szCs w:val="20"/>
        </w:rPr>
        <w:t xml:space="preserve">Los licitantes deberán considerar que, en caso de resultar adjudicados en la presente licitación, al término de la prestación del servicio/terminación anticipada/rescisión deberán coordinar la logística de entrega de instalaciones y el retiro del equipo de </w:t>
      </w:r>
      <w:r w:rsidR="00F964F2" w:rsidRPr="00121159">
        <w:rPr>
          <w:rFonts w:cs="Arial"/>
          <w:color w:val="000000"/>
          <w:szCs w:val="20"/>
        </w:rPr>
        <w:t>laboratorio</w:t>
      </w:r>
      <w:r w:rsidRPr="00121159">
        <w:rPr>
          <w:rFonts w:cs="Arial"/>
          <w:color w:val="000000"/>
          <w:szCs w:val="20"/>
        </w:rPr>
        <w:t xml:space="preserve">, complementarios, de cómputo y periféricos de su propiedad, con el </w:t>
      </w:r>
      <w:r w:rsidR="00A36B8B" w:rsidRPr="00121159">
        <w:rPr>
          <w:rFonts w:cs="Arial"/>
          <w:b/>
          <w:szCs w:val="20"/>
        </w:rPr>
        <w:t>Jefe o Encargado del Laboratorio Clínico</w:t>
      </w:r>
      <w:r w:rsidRPr="00121159">
        <w:rPr>
          <w:rFonts w:cs="Arial"/>
          <w:b/>
          <w:color w:val="000000"/>
          <w:szCs w:val="20"/>
        </w:rPr>
        <w:t>, el Jefe de Conservación (o Ing. Biomédico en UMAE), el Administrador del Contrato y proveedor</w:t>
      </w:r>
      <w:r w:rsidRPr="00121159">
        <w:rPr>
          <w:rFonts w:cs="Arial"/>
          <w:color w:val="000000"/>
          <w:szCs w:val="20"/>
        </w:rPr>
        <w:t xml:space="preserve">, a fin de realizar una transición que permita que el </w:t>
      </w:r>
      <w:r w:rsidR="00C944A4" w:rsidRPr="00121159">
        <w:rPr>
          <w:rFonts w:cs="Arial"/>
          <w:color w:val="000000"/>
          <w:szCs w:val="20"/>
        </w:rPr>
        <w:t>Instituto</w:t>
      </w:r>
      <w:r w:rsidRPr="00121159">
        <w:rPr>
          <w:rFonts w:cs="Arial"/>
          <w:color w:val="000000"/>
          <w:szCs w:val="20"/>
        </w:rPr>
        <w:t xml:space="preserve"> cuente de manera ininterrumpida con estos servicios. Al término de la vigencia de la prestación del servicio, los licitantes adjudicados se obligan a retirar los equipos que son de su propiedad, sin dañar las instalaciones del </w:t>
      </w:r>
      <w:r w:rsidR="00C944A4" w:rsidRPr="00121159">
        <w:rPr>
          <w:rFonts w:cs="Arial"/>
          <w:color w:val="000000"/>
          <w:szCs w:val="20"/>
        </w:rPr>
        <w:t>Instituto</w:t>
      </w:r>
      <w:r w:rsidRPr="00121159">
        <w:rPr>
          <w:rFonts w:cs="Arial"/>
          <w:color w:val="000000"/>
          <w:szCs w:val="20"/>
        </w:rPr>
        <w:t xml:space="preserve"> y asegurando la permanencia de las adecuaciones al área física realizadas durante la vigencia de la prestación del servicio, previo acuerdo con las autoridades de la unidad médica correspondiente, </w:t>
      </w:r>
      <w:r w:rsidR="006D61B1" w:rsidRPr="00121159">
        <w:rPr>
          <w:rFonts w:cs="Arial"/>
          <w:color w:val="000000"/>
          <w:szCs w:val="20"/>
        </w:rPr>
        <w:t>en los tiempos que le sean indicados</w:t>
      </w:r>
      <w:r w:rsidR="00960462" w:rsidRPr="00121159">
        <w:rPr>
          <w:rFonts w:cs="Arial"/>
          <w:color w:val="000000"/>
          <w:szCs w:val="20"/>
        </w:rPr>
        <w:t xml:space="preserve"> por escrito por el </w:t>
      </w:r>
      <w:r w:rsidR="00A36B8B" w:rsidRPr="00121159">
        <w:rPr>
          <w:rFonts w:cs="Arial"/>
          <w:color w:val="000000"/>
          <w:szCs w:val="20"/>
        </w:rPr>
        <w:t>Jefe o Encargado del Laboratorio Clínico</w:t>
      </w:r>
      <w:r w:rsidR="006D61B1" w:rsidRPr="00121159">
        <w:rPr>
          <w:rFonts w:cs="Arial"/>
          <w:color w:val="000000"/>
          <w:szCs w:val="20"/>
        </w:rPr>
        <w:t xml:space="preserve">, </w:t>
      </w:r>
      <w:r w:rsidRPr="00121159">
        <w:rPr>
          <w:rFonts w:cs="Arial"/>
          <w:color w:val="000000"/>
          <w:szCs w:val="20"/>
        </w:rPr>
        <w:t>asumiendo a su cargo los gastos que se generen por este concepto, dejando constancia de lo anterior mediante acta-entrega de las instalaciones a entera satisfacción de ambos y conforme al</w:t>
      </w:r>
      <w:r w:rsidRPr="00121159">
        <w:rPr>
          <w:rFonts w:cs="Arial"/>
          <w:b/>
          <w:color w:val="000000"/>
          <w:szCs w:val="20"/>
        </w:rPr>
        <w:t xml:space="preserve"> Anexo </w:t>
      </w:r>
      <w:r w:rsidR="00BA738D" w:rsidRPr="00121159">
        <w:rPr>
          <w:rFonts w:cs="Arial"/>
          <w:b/>
          <w:color w:val="000000"/>
          <w:szCs w:val="20"/>
        </w:rPr>
        <w:t>T</w:t>
      </w:r>
      <w:r w:rsidR="002B2088" w:rsidRPr="00121159">
        <w:rPr>
          <w:rFonts w:cs="Arial"/>
          <w:b/>
          <w:color w:val="000000"/>
          <w:szCs w:val="20"/>
        </w:rPr>
        <w:t>14</w:t>
      </w:r>
      <w:r w:rsidRPr="00121159">
        <w:rPr>
          <w:rFonts w:cs="Arial"/>
          <w:b/>
          <w:color w:val="000000"/>
          <w:szCs w:val="20"/>
        </w:rPr>
        <w:t xml:space="preserve"> (</w:t>
      </w:r>
      <w:r w:rsidR="002B2088" w:rsidRPr="00121159">
        <w:rPr>
          <w:rFonts w:cs="Arial"/>
          <w:b/>
          <w:color w:val="000000"/>
          <w:szCs w:val="20"/>
        </w:rPr>
        <w:t>catorce</w:t>
      </w:r>
      <w:r w:rsidRPr="00121159">
        <w:rPr>
          <w:rFonts w:cs="Arial"/>
          <w:b/>
          <w:color w:val="000000"/>
          <w:szCs w:val="20"/>
        </w:rPr>
        <w:t>) “</w:t>
      </w:r>
      <w:r w:rsidR="00BA738D" w:rsidRPr="00121159">
        <w:rPr>
          <w:rFonts w:cs="Arial"/>
          <w:b/>
          <w:color w:val="000000"/>
          <w:szCs w:val="20"/>
        </w:rPr>
        <w:t>Entrega de instalaciones al término de la prestación del servicio</w:t>
      </w:r>
      <w:r w:rsidRPr="00121159">
        <w:rPr>
          <w:rFonts w:cs="Arial"/>
          <w:b/>
          <w:color w:val="000000"/>
          <w:szCs w:val="20"/>
        </w:rPr>
        <w:t>”.</w:t>
      </w:r>
    </w:p>
    <w:p w14:paraId="1688B42E" w14:textId="77777777" w:rsidR="00BF2A36" w:rsidRPr="00121159" w:rsidRDefault="00BF2A36" w:rsidP="00BF2A36">
      <w:pPr>
        <w:pStyle w:val="Prrafodelista"/>
        <w:ind w:left="360"/>
        <w:rPr>
          <w:caps/>
          <w:szCs w:val="20"/>
          <w:lang w:eastAsia="ar-SA"/>
        </w:rPr>
      </w:pPr>
    </w:p>
    <w:p w14:paraId="15750D93" w14:textId="77777777" w:rsidR="003C7E25" w:rsidRPr="00121159" w:rsidRDefault="003C7E25" w:rsidP="003C7E25">
      <w:pPr>
        <w:pStyle w:val="Ttulo2"/>
        <w:rPr>
          <w:sz w:val="20"/>
          <w:szCs w:val="20"/>
        </w:rPr>
      </w:pPr>
      <w:r w:rsidRPr="00121159">
        <w:rPr>
          <w:sz w:val="20"/>
          <w:szCs w:val="20"/>
        </w:rPr>
        <w:t>Área Requirente:</w:t>
      </w:r>
    </w:p>
    <w:p w14:paraId="4696711B" w14:textId="77777777" w:rsidR="003C7E25" w:rsidRPr="00121159" w:rsidRDefault="003C7E25" w:rsidP="003C7E25">
      <w:pPr>
        <w:rPr>
          <w:rFonts w:eastAsia="Times New Roman"/>
          <w:szCs w:val="20"/>
          <w:lang w:eastAsia="ar-SA"/>
        </w:rPr>
      </w:pPr>
      <w:r w:rsidRPr="00121159">
        <w:rPr>
          <w:b/>
          <w:szCs w:val="20"/>
        </w:rPr>
        <w:t xml:space="preserve">Los OOAD </w:t>
      </w:r>
      <w:r w:rsidRPr="00121159">
        <w:rPr>
          <w:szCs w:val="20"/>
        </w:rPr>
        <w:t xml:space="preserve">(incluidas las UMAE), mismos que remiten sus requerimientos por conducto de la Coordinación de Planeación de Servicios Médicos de Apoyo en términos de la última parte de la </w:t>
      </w:r>
      <w:r w:rsidRPr="00121159">
        <w:rPr>
          <w:szCs w:val="20"/>
        </w:rPr>
        <w:lastRenderedPageBreak/>
        <w:t>fracción II del artículo</w:t>
      </w:r>
      <w:r w:rsidR="004759D1" w:rsidRPr="00121159">
        <w:rPr>
          <w:szCs w:val="20"/>
        </w:rPr>
        <w:t xml:space="preserve"> 2</w:t>
      </w:r>
      <w:r w:rsidRPr="00121159">
        <w:rPr>
          <w:szCs w:val="20"/>
        </w:rPr>
        <w:t xml:space="preserve"> del Reglamento de la Ley de Adquisiciones Arrendamientos y Servicios del Sector Público.</w:t>
      </w:r>
    </w:p>
    <w:p w14:paraId="147DF533" w14:textId="77777777" w:rsidR="003C7E25" w:rsidRPr="00121159" w:rsidRDefault="003C7E25" w:rsidP="003C7E25">
      <w:pPr>
        <w:rPr>
          <w:rFonts w:eastAsia="Times New Roman"/>
          <w:szCs w:val="20"/>
          <w:lang w:eastAsia="ar-SA"/>
        </w:rPr>
      </w:pPr>
      <w:r w:rsidRPr="00121159">
        <w:rPr>
          <w:rFonts w:eastAsia="MS Mincho"/>
          <w:szCs w:val="20"/>
          <w:lang w:eastAsia="ar-SA"/>
        </w:rPr>
        <w:t>Firma de los responsables</w:t>
      </w:r>
      <w:r w:rsidRPr="00121159">
        <w:rPr>
          <w:rFonts w:eastAsia="Times New Roman"/>
          <w:szCs w:val="20"/>
          <w:lang w:eastAsia="ar-SA"/>
        </w:rPr>
        <w:t>:</w:t>
      </w:r>
    </w:p>
    <w:p w14:paraId="3F345794" w14:textId="77777777" w:rsidR="003C7E25" w:rsidRPr="00121159" w:rsidRDefault="003C7E25" w:rsidP="003C7E25">
      <w:pPr>
        <w:suppressAutoHyphens/>
        <w:spacing w:line="276" w:lineRule="auto"/>
        <w:rPr>
          <w:rFonts w:eastAsia="Times New Roman"/>
          <w:b/>
          <w:bCs/>
          <w:szCs w:val="20"/>
          <w:lang w:eastAsia="ar-SA"/>
        </w:rPr>
      </w:pPr>
      <w:r w:rsidRPr="00121159">
        <w:rPr>
          <w:rFonts w:eastAsia="Times New Roman"/>
          <w:b/>
          <w:bCs/>
          <w:szCs w:val="20"/>
          <w:lang w:eastAsia="ar-SA"/>
        </w:rPr>
        <w:t>Por el área técnico-médica</w:t>
      </w:r>
    </w:p>
    <w:p w14:paraId="2356EA78" w14:textId="14552626" w:rsidR="00D8255C" w:rsidRDefault="00D8255C" w:rsidP="00D8255C">
      <w:pPr>
        <w:rPr>
          <w:caps/>
          <w:lang w:eastAsia="ar-SA"/>
        </w:rPr>
      </w:pPr>
    </w:p>
    <w:p w14:paraId="21A53AB3" w14:textId="5AC9B606" w:rsidR="0022233D" w:rsidRDefault="0022233D" w:rsidP="00D8255C">
      <w:pPr>
        <w:rPr>
          <w:caps/>
          <w:lang w:eastAsia="ar-SA"/>
        </w:rPr>
      </w:pPr>
    </w:p>
    <w:p w14:paraId="0758EB96" w14:textId="79528014" w:rsidR="0022233D" w:rsidRDefault="0022233D" w:rsidP="00D8255C">
      <w:pPr>
        <w:rPr>
          <w:caps/>
          <w:lang w:eastAsia="ar-SA"/>
        </w:rPr>
      </w:pPr>
    </w:p>
    <w:p w14:paraId="6D086E02" w14:textId="77712E8C" w:rsidR="0022233D" w:rsidRDefault="0022233D" w:rsidP="00D8255C">
      <w:pPr>
        <w:rPr>
          <w:caps/>
          <w:lang w:eastAsia="ar-SA"/>
        </w:rPr>
      </w:pPr>
    </w:p>
    <w:p w14:paraId="4C139962" w14:textId="26F02D6E" w:rsidR="0022233D" w:rsidRDefault="0022233D" w:rsidP="00D8255C">
      <w:pPr>
        <w:rPr>
          <w:caps/>
          <w:lang w:eastAsia="ar-SA"/>
        </w:rPr>
      </w:pPr>
    </w:p>
    <w:p w14:paraId="670B8CDB" w14:textId="41279ABB" w:rsidR="0022233D" w:rsidRDefault="0022233D" w:rsidP="00D8255C">
      <w:pPr>
        <w:rPr>
          <w:caps/>
          <w:lang w:eastAsia="ar-SA"/>
        </w:rPr>
      </w:pPr>
    </w:p>
    <w:p w14:paraId="2767C45D" w14:textId="52E4E1C0" w:rsidR="0022233D" w:rsidRDefault="0022233D" w:rsidP="00D8255C">
      <w:pPr>
        <w:rPr>
          <w:caps/>
          <w:lang w:eastAsia="ar-SA"/>
        </w:rPr>
      </w:pPr>
    </w:p>
    <w:p w14:paraId="31B564E8" w14:textId="16ECF02D" w:rsidR="0022233D" w:rsidRDefault="0022233D" w:rsidP="00D8255C">
      <w:pPr>
        <w:rPr>
          <w:caps/>
          <w:lang w:eastAsia="ar-SA"/>
        </w:rPr>
      </w:pPr>
    </w:p>
    <w:p w14:paraId="1AC6A44C" w14:textId="5199C90E" w:rsidR="0022233D" w:rsidRDefault="0022233D" w:rsidP="00D8255C">
      <w:pPr>
        <w:rPr>
          <w:caps/>
          <w:lang w:eastAsia="ar-SA"/>
        </w:rPr>
      </w:pPr>
    </w:p>
    <w:p w14:paraId="13C308F0" w14:textId="3C3A936A" w:rsidR="0022233D" w:rsidRDefault="0022233D" w:rsidP="00D8255C">
      <w:pPr>
        <w:rPr>
          <w:caps/>
          <w:lang w:eastAsia="ar-SA"/>
        </w:rPr>
      </w:pPr>
    </w:p>
    <w:p w14:paraId="2E361423" w14:textId="6BAF5941" w:rsidR="0022233D" w:rsidRDefault="0022233D" w:rsidP="00D8255C">
      <w:pPr>
        <w:rPr>
          <w:caps/>
          <w:lang w:eastAsia="ar-SA"/>
        </w:rPr>
      </w:pPr>
    </w:p>
    <w:p w14:paraId="41000AF3" w14:textId="39B0DB54" w:rsidR="0022233D" w:rsidRDefault="0022233D" w:rsidP="00D8255C">
      <w:pPr>
        <w:rPr>
          <w:caps/>
          <w:lang w:eastAsia="ar-SA"/>
        </w:rPr>
      </w:pPr>
    </w:p>
    <w:p w14:paraId="50DAF131" w14:textId="7A63D02B" w:rsidR="0022233D" w:rsidRDefault="0022233D" w:rsidP="00D8255C">
      <w:pPr>
        <w:rPr>
          <w:caps/>
          <w:lang w:eastAsia="ar-SA"/>
        </w:rPr>
      </w:pPr>
    </w:p>
    <w:p w14:paraId="62360CFC" w14:textId="4E9D1A0E" w:rsidR="0022233D" w:rsidRDefault="0022233D" w:rsidP="00D8255C">
      <w:pPr>
        <w:rPr>
          <w:caps/>
          <w:lang w:eastAsia="ar-SA"/>
        </w:rPr>
      </w:pPr>
    </w:p>
    <w:p w14:paraId="7BFD643F" w14:textId="42FBCAEF" w:rsidR="0022233D" w:rsidRDefault="0022233D" w:rsidP="00D8255C">
      <w:pPr>
        <w:rPr>
          <w:caps/>
          <w:lang w:eastAsia="ar-SA"/>
        </w:rPr>
      </w:pPr>
    </w:p>
    <w:p w14:paraId="50A50B04" w14:textId="66A46A46" w:rsidR="0022233D" w:rsidRDefault="0022233D" w:rsidP="00D8255C">
      <w:pPr>
        <w:rPr>
          <w:caps/>
          <w:lang w:eastAsia="ar-SA"/>
        </w:rPr>
      </w:pPr>
    </w:p>
    <w:p w14:paraId="4C8DE6C1" w14:textId="7ADA6675" w:rsidR="0022233D" w:rsidRDefault="0022233D" w:rsidP="00D8255C">
      <w:pPr>
        <w:rPr>
          <w:caps/>
          <w:lang w:eastAsia="ar-SA"/>
        </w:rPr>
      </w:pPr>
    </w:p>
    <w:p w14:paraId="2799895F" w14:textId="4837C685" w:rsidR="0022233D" w:rsidRDefault="0022233D" w:rsidP="00D8255C">
      <w:pPr>
        <w:rPr>
          <w:caps/>
          <w:lang w:eastAsia="ar-SA"/>
        </w:rPr>
      </w:pPr>
    </w:p>
    <w:p w14:paraId="1EC7C152" w14:textId="70503AEE" w:rsidR="0022233D" w:rsidRDefault="0022233D" w:rsidP="00D8255C">
      <w:pPr>
        <w:rPr>
          <w:caps/>
          <w:lang w:eastAsia="ar-SA"/>
        </w:rPr>
      </w:pPr>
    </w:p>
    <w:p w14:paraId="50F1BBFD" w14:textId="64C5B8BE" w:rsidR="0022233D" w:rsidRDefault="0022233D" w:rsidP="00D8255C">
      <w:pPr>
        <w:rPr>
          <w:caps/>
          <w:lang w:eastAsia="ar-SA"/>
        </w:rPr>
      </w:pPr>
    </w:p>
    <w:p w14:paraId="104D3714" w14:textId="7D46BCE0" w:rsidR="0022233D" w:rsidRDefault="0022233D" w:rsidP="00D8255C">
      <w:pPr>
        <w:rPr>
          <w:caps/>
          <w:lang w:eastAsia="ar-SA"/>
        </w:rPr>
      </w:pPr>
    </w:p>
    <w:p w14:paraId="1DC8C993" w14:textId="3AE9CAF8" w:rsidR="0022233D" w:rsidRDefault="0022233D" w:rsidP="00D8255C">
      <w:pPr>
        <w:rPr>
          <w:caps/>
          <w:lang w:eastAsia="ar-SA"/>
        </w:rPr>
      </w:pPr>
    </w:p>
    <w:p w14:paraId="361C5945" w14:textId="77777777" w:rsidR="0022233D" w:rsidRPr="00121159" w:rsidRDefault="0022233D" w:rsidP="00D8255C">
      <w:pPr>
        <w:rPr>
          <w:caps/>
          <w:lang w:eastAsia="ar-SA"/>
        </w:rPr>
      </w:pPr>
    </w:p>
    <w:p w14:paraId="056303F2" w14:textId="77777777" w:rsidR="00D8255C" w:rsidRPr="00121159" w:rsidRDefault="00D8255C" w:rsidP="00D8255C">
      <w:pPr>
        <w:rPr>
          <w:rFonts w:cs="Arial"/>
          <w:bCs/>
          <w:szCs w:val="20"/>
        </w:rPr>
      </w:pPr>
    </w:p>
    <w:p w14:paraId="7067BB12" w14:textId="77777777" w:rsidR="00D8255C" w:rsidRPr="00121159" w:rsidRDefault="00D8255C" w:rsidP="00D8255C">
      <w:pPr>
        <w:rPr>
          <w:rFonts w:cs="Arial"/>
          <w:bCs/>
          <w:szCs w:val="20"/>
        </w:rPr>
      </w:pPr>
    </w:p>
    <w:p w14:paraId="11D9B40F" w14:textId="77777777" w:rsidR="00370770" w:rsidRPr="00121159" w:rsidRDefault="00370770" w:rsidP="00370770">
      <w:pPr>
        <w:pStyle w:val="Ttulo2"/>
        <w:jc w:val="center"/>
        <w:rPr>
          <w:sz w:val="20"/>
          <w:szCs w:val="16"/>
        </w:rPr>
      </w:pPr>
      <w:r w:rsidRPr="00121159">
        <w:rPr>
          <w:sz w:val="20"/>
          <w:szCs w:val="16"/>
        </w:rPr>
        <w:t>TABLA DE ANEXOS</w:t>
      </w:r>
    </w:p>
    <w:tbl>
      <w:tblPr>
        <w:tblStyle w:val="Tablaconcuadrcula"/>
        <w:tblW w:w="0" w:type="auto"/>
        <w:jc w:val="center"/>
        <w:tblLook w:val="04A0" w:firstRow="1" w:lastRow="0" w:firstColumn="1" w:lastColumn="0" w:noHBand="0" w:noVBand="1"/>
      </w:tblPr>
      <w:tblGrid>
        <w:gridCol w:w="1403"/>
        <w:gridCol w:w="6100"/>
      </w:tblGrid>
      <w:tr w:rsidR="00957721" w:rsidRPr="00121159" w14:paraId="089137FE" w14:textId="77777777" w:rsidTr="00957721">
        <w:trPr>
          <w:jc w:val="center"/>
        </w:trPr>
        <w:tc>
          <w:tcPr>
            <w:tcW w:w="0" w:type="auto"/>
          </w:tcPr>
          <w:p w14:paraId="67DD5846" w14:textId="77777777" w:rsidR="00957721" w:rsidRPr="00121159" w:rsidRDefault="00957721" w:rsidP="00957721">
            <w:pPr>
              <w:pStyle w:val="Sinespaciado"/>
              <w:jc w:val="center"/>
              <w:rPr>
                <w:b/>
                <w:sz w:val="18"/>
                <w:szCs w:val="16"/>
              </w:rPr>
            </w:pPr>
            <w:r w:rsidRPr="00121159">
              <w:rPr>
                <w:b/>
                <w:sz w:val="18"/>
                <w:szCs w:val="16"/>
              </w:rPr>
              <w:t>Anexo</w:t>
            </w:r>
          </w:p>
        </w:tc>
        <w:tc>
          <w:tcPr>
            <w:tcW w:w="0" w:type="auto"/>
          </w:tcPr>
          <w:p w14:paraId="31905171" w14:textId="77777777" w:rsidR="00957721" w:rsidRPr="00121159" w:rsidRDefault="00957721" w:rsidP="00957721">
            <w:pPr>
              <w:pStyle w:val="Sinespaciado"/>
              <w:jc w:val="center"/>
              <w:rPr>
                <w:b/>
                <w:sz w:val="18"/>
                <w:szCs w:val="16"/>
              </w:rPr>
            </w:pPr>
            <w:r w:rsidRPr="00121159">
              <w:rPr>
                <w:b/>
                <w:sz w:val="18"/>
                <w:szCs w:val="16"/>
              </w:rPr>
              <w:t>Descripción</w:t>
            </w:r>
          </w:p>
        </w:tc>
      </w:tr>
      <w:tr w:rsidR="00957721" w:rsidRPr="00121159" w14:paraId="6A622EBA" w14:textId="77777777" w:rsidTr="00957721">
        <w:trPr>
          <w:jc w:val="center"/>
        </w:trPr>
        <w:tc>
          <w:tcPr>
            <w:tcW w:w="0" w:type="auto"/>
          </w:tcPr>
          <w:p w14:paraId="461DB9E1" w14:textId="77777777" w:rsidR="00957721" w:rsidRPr="00121159" w:rsidRDefault="00335DD6" w:rsidP="00957721">
            <w:pPr>
              <w:pStyle w:val="Sinespaciado"/>
              <w:rPr>
                <w:sz w:val="18"/>
                <w:szCs w:val="16"/>
              </w:rPr>
            </w:pPr>
            <w:r w:rsidRPr="00121159">
              <w:rPr>
                <w:sz w:val="18"/>
                <w:szCs w:val="16"/>
              </w:rPr>
              <w:t>T1 (uno)</w:t>
            </w:r>
          </w:p>
        </w:tc>
        <w:tc>
          <w:tcPr>
            <w:tcW w:w="0" w:type="auto"/>
          </w:tcPr>
          <w:p w14:paraId="7D70C5D3" w14:textId="77777777" w:rsidR="00957721" w:rsidRPr="00121159" w:rsidRDefault="00335DD6" w:rsidP="00335DD6">
            <w:pPr>
              <w:pStyle w:val="Sinespaciado"/>
              <w:rPr>
                <w:sz w:val="18"/>
                <w:szCs w:val="16"/>
              </w:rPr>
            </w:pPr>
            <w:r w:rsidRPr="00121159">
              <w:rPr>
                <w:sz w:val="18"/>
                <w:szCs w:val="16"/>
              </w:rPr>
              <w:t xml:space="preserve">Requerimiento del SMI de </w:t>
            </w:r>
            <w:r w:rsidR="00F659EE" w:rsidRPr="00121159">
              <w:rPr>
                <w:sz w:val="18"/>
                <w:szCs w:val="16"/>
              </w:rPr>
              <w:t>ELC</w:t>
            </w:r>
          </w:p>
        </w:tc>
      </w:tr>
      <w:tr w:rsidR="00F659EE" w:rsidRPr="00121159" w14:paraId="23838FD7" w14:textId="77777777" w:rsidTr="00957721">
        <w:trPr>
          <w:jc w:val="center"/>
        </w:trPr>
        <w:tc>
          <w:tcPr>
            <w:tcW w:w="0" w:type="auto"/>
          </w:tcPr>
          <w:p w14:paraId="53A7982B" w14:textId="77777777" w:rsidR="00F659EE" w:rsidRPr="00121159" w:rsidRDefault="00F659EE" w:rsidP="00957721">
            <w:pPr>
              <w:pStyle w:val="Sinespaciado"/>
              <w:rPr>
                <w:sz w:val="18"/>
                <w:szCs w:val="16"/>
              </w:rPr>
            </w:pPr>
            <w:r w:rsidRPr="00121159">
              <w:rPr>
                <w:sz w:val="18"/>
                <w:szCs w:val="16"/>
              </w:rPr>
              <w:t>T1.1 (</w:t>
            </w:r>
            <w:proofErr w:type="spellStart"/>
            <w:r w:rsidRPr="00121159">
              <w:rPr>
                <w:sz w:val="18"/>
                <w:szCs w:val="16"/>
              </w:rPr>
              <w:t>uno.uno</w:t>
            </w:r>
            <w:proofErr w:type="spellEnd"/>
            <w:r w:rsidRPr="00121159">
              <w:rPr>
                <w:sz w:val="18"/>
                <w:szCs w:val="16"/>
              </w:rPr>
              <w:t>)</w:t>
            </w:r>
          </w:p>
        </w:tc>
        <w:tc>
          <w:tcPr>
            <w:tcW w:w="0" w:type="auto"/>
          </w:tcPr>
          <w:p w14:paraId="5F859A76" w14:textId="77777777" w:rsidR="00F659EE" w:rsidRPr="00121159" w:rsidRDefault="00F659EE" w:rsidP="00555409">
            <w:pPr>
              <w:pStyle w:val="Sinespaciado"/>
              <w:rPr>
                <w:sz w:val="18"/>
                <w:szCs w:val="16"/>
              </w:rPr>
            </w:pPr>
            <w:r w:rsidRPr="00121159">
              <w:rPr>
                <w:sz w:val="18"/>
                <w:szCs w:val="16"/>
              </w:rPr>
              <w:t>Catálogo del SMI de ELC</w:t>
            </w:r>
          </w:p>
        </w:tc>
      </w:tr>
      <w:tr w:rsidR="00957721" w:rsidRPr="00121159" w14:paraId="00DB6252" w14:textId="77777777" w:rsidTr="00957721">
        <w:trPr>
          <w:jc w:val="center"/>
        </w:trPr>
        <w:tc>
          <w:tcPr>
            <w:tcW w:w="0" w:type="auto"/>
          </w:tcPr>
          <w:p w14:paraId="0931DEF6" w14:textId="77777777" w:rsidR="00957721" w:rsidRPr="00121159" w:rsidRDefault="00335DD6" w:rsidP="00957721">
            <w:pPr>
              <w:pStyle w:val="Sinespaciado"/>
              <w:rPr>
                <w:sz w:val="18"/>
                <w:szCs w:val="16"/>
              </w:rPr>
            </w:pPr>
            <w:r w:rsidRPr="00121159">
              <w:rPr>
                <w:sz w:val="18"/>
                <w:szCs w:val="16"/>
              </w:rPr>
              <w:t>T2</w:t>
            </w:r>
          </w:p>
        </w:tc>
        <w:tc>
          <w:tcPr>
            <w:tcW w:w="0" w:type="auto"/>
          </w:tcPr>
          <w:p w14:paraId="59432B27" w14:textId="77777777" w:rsidR="00957721" w:rsidRPr="00121159" w:rsidRDefault="00555409" w:rsidP="00555409">
            <w:pPr>
              <w:pStyle w:val="Sinespaciado"/>
              <w:rPr>
                <w:sz w:val="18"/>
                <w:szCs w:val="16"/>
              </w:rPr>
            </w:pPr>
            <w:r w:rsidRPr="00121159">
              <w:rPr>
                <w:sz w:val="18"/>
                <w:szCs w:val="16"/>
              </w:rPr>
              <w:t xml:space="preserve">Directorio del SMI de </w:t>
            </w:r>
            <w:r w:rsidR="00F659EE" w:rsidRPr="00121159">
              <w:rPr>
                <w:sz w:val="18"/>
                <w:szCs w:val="16"/>
              </w:rPr>
              <w:t>ELC</w:t>
            </w:r>
          </w:p>
        </w:tc>
      </w:tr>
      <w:tr w:rsidR="00957721" w:rsidRPr="00121159" w14:paraId="0841CB05" w14:textId="77777777" w:rsidTr="00957721">
        <w:trPr>
          <w:jc w:val="center"/>
        </w:trPr>
        <w:tc>
          <w:tcPr>
            <w:tcW w:w="0" w:type="auto"/>
          </w:tcPr>
          <w:p w14:paraId="7B578D85" w14:textId="77777777" w:rsidR="00957721" w:rsidRPr="00121159" w:rsidRDefault="00335DD6" w:rsidP="00957721">
            <w:pPr>
              <w:pStyle w:val="Sinespaciado"/>
              <w:rPr>
                <w:sz w:val="18"/>
                <w:szCs w:val="16"/>
              </w:rPr>
            </w:pPr>
            <w:r w:rsidRPr="00121159">
              <w:rPr>
                <w:sz w:val="18"/>
                <w:szCs w:val="16"/>
              </w:rPr>
              <w:t>T3</w:t>
            </w:r>
          </w:p>
        </w:tc>
        <w:tc>
          <w:tcPr>
            <w:tcW w:w="0" w:type="auto"/>
          </w:tcPr>
          <w:p w14:paraId="68DD2E30" w14:textId="77777777" w:rsidR="00957721" w:rsidRPr="00121159" w:rsidRDefault="00335DD6" w:rsidP="00335DD6">
            <w:pPr>
              <w:pStyle w:val="Sinespaciado"/>
              <w:rPr>
                <w:sz w:val="18"/>
                <w:szCs w:val="16"/>
              </w:rPr>
            </w:pPr>
            <w:r w:rsidRPr="00121159">
              <w:rPr>
                <w:sz w:val="18"/>
                <w:szCs w:val="16"/>
              </w:rPr>
              <w:t>Equipamiento</w:t>
            </w:r>
            <w:r w:rsidR="00555409" w:rsidRPr="00121159">
              <w:rPr>
                <w:sz w:val="18"/>
                <w:szCs w:val="16"/>
              </w:rPr>
              <w:t xml:space="preserve"> del SMI de </w:t>
            </w:r>
            <w:r w:rsidR="00F659EE" w:rsidRPr="00121159">
              <w:rPr>
                <w:sz w:val="18"/>
                <w:szCs w:val="16"/>
              </w:rPr>
              <w:t>ELC</w:t>
            </w:r>
          </w:p>
        </w:tc>
      </w:tr>
      <w:tr w:rsidR="00957721" w:rsidRPr="00121159" w14:paraId="2CBB3459" w14:textId="77777777" w:rsidTr="00957721">
        <w:trPr>
          <w:jc w:val="center"/>
        </w:trPr>
        <w:tc>
          <w:tcPr>
            <w:tcW w:w="0" w:type="auto"/>
          </w:tcPr>
          <w:p w14:paraId="5F1641A7" w14:textId="77777777" w:rsidR="00957721" w:rsidRPr="00121159" w:rsidRDefault="00335DD6" w:rsidP="00957721">
            <w:pPr>
              <w:pStyle w:val="Sinespaciado"/>
              <w:rPr>
                <w:sz w:val="18"/>
                <w:szCs w:val="16"/>
              </w:rPr>
            </w:pPr>
            <w:r w:rsidRPr="00121159">
              <w:rPr>
                <w:sz w:val="18"/>
                <w:szCs w:val="16"/>
              </w:rPr>
              <w:t>T3.1</w:t>
            </w:r>
          </w:p>
        </w:tc>
        <w:tc>
          <w:tcPr>
            <w:tcW w:w="0" w:type="auto"/>
          </w:tcPr>
          <w:p w14:paraId="73E17E67" w14:textId="77777777" w:rsidR="00957721" w:rsidRPr="00121159" w:rsidRDefault="00335DD6" w:rsidP="00957721">
            <w:pPr>
              <w:pStyle w:val="Sinespaciado"/>
              <w:rPr>
                <w:sz w:val="18"/>
                <w:szCs w:val="16"/>
              </w:rPr>
            </w:pPr>
            <w:r w:rsidRPr="00121159">
              <w:rPr>
                <w:sz w:val="18"/>
                <w:szCs w:val="16"/>
              </w:rPr>
              <w:t>Especificaciones Técnicas del equipamiento</w:t>
            </w:r>
          </w:p>
        </w:tc>
      </w:tr>
      <w:tr w:rsidR="00957721" w:rsidRPr="00121159" w14:paraId="4242000A" w14:textId="77777777" w:rsidTr="00957721">
        <w:trPr>
          <w:jc w:val="center"/>
        </w:trPr>
        <w:tc>
          <w:tcPr>
            <w:tcW w:w="0" w:type="auto"/>
          </w:tcPr>
          <w:p w14:paraId="24D408C9" w14:textId="77777777" w:rsidR="00957721" w:rsidRPr="00121159" w:rsidRDefault="00762612" w:rsidP="00957721">
            <w:pPr>
              <w:pStyle w:val="Sinespaciado"/>
              <w:rPr>
                <w:sz w:val="18"/>
                <w:szCs w:val="16"/>
              </w:rPr>
            </w:pPr>
            <w:r w:rsidRPr="00121159">
              <w:rPr>
                <w:sz w:val="18"/>
                <w:szCs w:val="16"/>
              </w:rPr>
              <w:t>T4</w:t>
            </w:r>
          </w:p>
        </w:tc>
        <w:tc>
          <w:tcPr>
            <w:tcW w:w="0" w:type="auto"/>
          </w:tcPr>
          <w:p w14:paraId="7561C150" w14:textId="77777777" w:rsidR="00957721" w:rsidRPr="00121159" w:rsidRDefault="00762612" w:rsidP="00957721">
            <w:pPr>
              <w:pStyle w:val="Sinespaciado"/>
              <w:rPr>
                <w:sz w:val="18"/>
                <w:szCs w:val="16"/>
              </w:rPr>
            </w:pPr>
            <w:r w:rsidRPr="00121159">
              <w:rPr>
                <w:sz w:val="18"/>
                <w:szCs w:val="16"/>
              </w:rPr>
              <w:t>Cédula de Recepción de equipos</w:t>
            </w:r>
          </w:p>
        </w:tc>
      </w:tr>
      <w:tr w:rsidR="00957721" w:rsidRPr="00121159" w14:paraId="07F9A1DB" w14:textId="77777777" w:rsidTr="00957721">
        <w:trPr>
          <w:jc w:val="center"/>
        </w:trPr>
        <w:tc>
          <w:tcPr>
            <w:tcW w:w="0" w:type="auto"/>
          </w:tcPr>
          <w:p w14:paraId="790861B6" w14:textId="77777777" w:rsidR="00957721" w:rsidRPr="00121159" w:rsidRDefault="00762612" w:rsidP="00957721">
            <w:pPr>
              <w:pStyle w:val="Sinespaciado"/>
              <w:rPr>
                <w:sz w:val="18"/>
                <w:szCs w:val="16"/>
              </w:rPr>
            </w:pPr>
            <w:r w:rsidRPr="00121159">
              <w:rPr>
                <w:sz w:val="18"/>
                <w:szCs w:val="16"/>
              </w:rPr>
              <w:t>T4.1</w:t>
            </w:r>
          </w:p>
        </w:tc>
        <w:tc>
          <w:tcPr>
            <w:tcW w:w="0" w:type="auto"/>
          </w:tcPr>
          <w:p w14:paraId="51997A67" w14:textId="77777777" w:rsidR="00957721" w:rsidRPr="00121159" w:rsidRDefault="00CD3879" w:rsidP="00957721">
            <w:pPr>
              <w:pStyle w:val="Sinespaciado"/>
              <w:rPr>
                <w:sz w:val="18"/>
                <w:szCs w:val="16"/>
              </w:rPr>
            </w:pPr>
            <w:r w:rsidRPr="00121159">
              <w:rPr>
                <w:sz w:val="18"/>
                <w:szCs w:val="16"/>
              </w:rPr>
              <w:t>Cédula de Puesta a punto</w:t>
            </w:r>
          </w:p>
        </w:tc>
      </w:tr>
      <w:tr w:rsidR="00957721" w:rsidRPr="00121159" w14:paraId="30FA65BC" w14:textId="77777777" w:rsidTr="00957721">
        <w:trPr>
          <w:jc w:val="center"/>
        </w:trPr>
        <w:tc>
          <w:tcPr>
            <w:tcW w:w="0" w:type="auto"/>
          </w:tcPr>
          <w:p w14:paraId="0EC2F945" w14:textId="77777777" w:rsidR="00957721" w:rsidRPr="00121159" w:rsidRDefault="00CD3879" w:rsidP="00957721">
            <w:pPr>
              <w:pStyle w:val="Sinespaciado"/>
              <w:rPr>
                <w:sz w:val="18"/>
                <w:szCs w:val="16"/>
              </w:rPr>
            </w:pPr>
            <w:r w:rsidRPr="00121159">
              <w:rPr>
                <w:sz w:val="18"/>
                <w:szCs w:val="16"/>
              </w:rPr>
              <w:t>T5</w:t>
            </w:r>
          </w:p>
        </w:tc>
        <w:tc>
          <w:tcPr>
            <w:tcW w:w="0" w:type="auto"/>
          </w:tcPr>
          <w:p w14:paraId="68E19412" w14:textId="77777777" w:rsidR="00957721" w:rsidRPr="00121159" w:rsidRDefault="00CD3879" w:rsidP="00957721">
            <w:pPr>
              <w:pStyle w:val="Sinespaciado"/>
              <w:rPr>
                <w:sz w:val="18"/>
                <w:szCs w:val="16"/>
              </w:rPr>
            </w:pPr>
            <w:r w:rsidRPr="00121159">
              <w:rPr>
                <w:sz w:val="18"/>
                <w:szCs w:val="16"/>
              </w:rPr>
              <w:t>Programa de Mantenimiento Preventivo</w:t>
            </w:r>
          </w:p>
        </w:tc>
      </w:tr>
      <w:tr w:rsidR="00762612" w:rsidRPr="00121159" w14:paraId="51C4DF48" w14:textId="77777777" w:rsidTr="00957721">
        <w:trPr>
          <w:jc w:val="center"/>
        </w:trPr>
        <w:tc>
          <w:tcPr>
            <w:tcW w:w="0" w:type="auto"/>
          </w:tcPr>
          <w:p w14:paraId="111DA60E" w14:textId="77777777" w:rsidR="00762612" w:rsidRPr="00121159" w:rsidRDefault="00662040" w:rsidP="00957721">
            <w:pPr>
              <w:pStyle w:val="Sinespaciado"/>
              <w:rPr>
                <w:sz w:val="18"/>
                <w:szCs w:val="16"/>
              </w:rPr>
            </w:pPr>
            <w:r w:rsidRPr="00121159">
              <w:rPr>
                <w:sz w:val="18"/>
                <w:szCs w:val="16"/>
              </w:rPr>
              <w:t>T5.1</w:t>
            </w:r>
          </w:p>
        </w:tc>
        <w:tc>
          <w:tcPr>
            <w:tcW w:w="0" w:type="auto"/>
          </w:tcPr>
          <w:p w14:paraId="397828E0" w14:textId="77777777" w:rsidR="00762612" w:rsidRPr="00121159" w:rsidRDefault="00CD3879" w:rsidP="00957721">
            <w:pPr>
              <w:pStyle w:val="Sinespaciado"/>
              <w:rPr>
                <w:sz w:val="18"/>
                <w:szCs w:val="16"/>
              </w:rPr>
            </w:pPr>
            <w:r w:rsidRPr="00121159">
              <w:rPr>
                <w:sz w:val="18"/>
                <w:szCs w:val="16"/>
              </w:rPr>
              <w:t>Reporte de falla de los equipos</w:t>
            </w:r>
          </w:p>
        </w:tc>
      </w:tr>
      <w:tr w:rsidR="00762612" w:rsidRPr="00121159" w14:paraId="6A129DBC" w14:textId="77777777" w:rsidTr="00957721">
        <w:trPr>
          <w:jc w:val="center"/>
        </w:trPr>
        <w:tc>
          <w:tcPr>
            <w:tcW w:w="0" w:type="auto"/>
          </w:tcPr>
          <w:p w14:paraId="08B6B90F" w14:textId="77777777" w:rsidR="00762612" w:rsidRPr="00121159" w:rsidRDefault="00662040" w:rsidP="00957721">
            <w:pPr>
              <w:pStyle w:val="Sinespaciado"/>
              <w:rPr>
                <w:sz w:val="18"/>
                <w:szCs w:val="16"/>
              </w:rPr>
            </w:pPr>
            <w:r w:rsidRPr="00121159">
              <w:rPr>
                <w:sz w:val="18"/>
                <w:szCs w:val="16"/>
              </w:rPr>
              <w:t>T6</w:t>
            </w:r>
          </w:p>
        </w:tc>
        <w:tc>
          <w:tcPr>
            <w:tcW w:w="0" w:type="auto"/>
          </w:tcPr>
          <w:p w14:paraId="64E61724" w14:textId="77777777" w:rsidR="00762612" w:rsidRPr="00121159" w:rsidRDefault="00662040" w:rsidP="00957721">
            <w:pPr>
              <w:pStyle w:val="Sinespaciado"/>
              <w:rPr>
                <w:sz w:val="18"/>
                <w:szCs w:val="16"/>
              </w:rPr>
            </w:pPr>
            <w:r w:rsidRPr="00121159">
              <w:rPr>
                <w:sz w:val="18"/>
                <w:szCs w:val="16"/>
              </w:rPr>
              <w:t>Cédula de Control de Bienes de Consumo</w:t>
            </w:r>
          </w:p>
        </w:tc>
      </w:tr>
      <w:tr w:rsidR="00762612" w:rsidRPr="00121159" w14:paraId="79AECF87" w14:textId="77777777" w:rsidTr="00957721">
        <w:trPr>
          <w:jc w:val="center"/>
        </w:trPr>
        <w:tc>
          <w:tcPr>
            <w:tcW w:w="0" w:type="auto"/>
          </w:tcPr>
          <w:p w14:paraId="673A3772" w14:textId="77777777" w:rsidR="00762612" w:rsidRPr="00121159" w:rsidRDefault="00D60414" w:rsidP="00957721">
            <w:pPr>
              <w:pStyle w:val="Sinespaciado"/>
              <w:rPr>
                <w:sz w:val="18"/>
                <w:szCs w:val="16"/>
              </w:rPr>
            </w:pPr>
            <w:r w:rsidRPr="00121159">
              <w:rPr>
                <w:sz w:val="18"/>
                <w:szCs w:val="16"/>
              </w:rPr>
              <w:t>T6.1</w:t>
            </w:r>
          </w:p>
        </w:tc>
        <w:tc>
          <w:tcPr>
            <w:tcW w:w="0" w:type="auto"/>
          </w:tcPr>
          <w:p w14:paraId="3F6DFDCF" w14:textId="77777777" w:rsidR="00762612" w:rsidRPr="00121159" w:rsidRDefault="00662040" w:rsidP="00957721">
            <w:pPr>
              <w:pStyle w:val="Sinespaciado"/>
              <w:rPr>
                <w:sz w:val="18"/>
                <w:szCs w:val="16"/>
              </w:rPr>
            </w:pPr>
            <w:r w:rsidRPr="00121159">
              <w:rPr>
                <w:sz w:val="18"/>
                <w:szCs w:val="16"/>
              </w:rPr>
              <w:t>Devolución y reposición</w:t>
            </w:r>
          </w:p>
        </w:tc>
      </w:tr>
      <w:tr w:rsidR="00762612" w:rsidRPr="00121159" w14:paraId="64F207D0" w14:textId="77777777" w:rsidTr="00957721">
        <w:trPr>
          <w:jc w:val="center"/>
        </w:trPr>
        <w:tc>
          <w:tcPr>
            <w:tcW w:w="0" w:type="auto"/>
          </w:tcPr>
          <w:p w14:paraId="425C6C5F" w14:textId="77777777" w:rsidR="00762612" w:rsidRPr="00121159" w:rsidRDefault="00662040" w:rsidP="00957721">
            <w:pPr>
              <w:pStyle w:val="Sinespaciado"/>
              <w:rPr>
                <w:sz w:val="18"/>
                <w:szCs w:val="16"/>
              </w:rPr>
            </w:pPr>
            <w:r w:rsidRPr="00121159">
              <w:rPr>
                <w:sz w:val="18"/>
                <w:szCs w:val="16"/>
              </w:rPr>
              <w:t>T7</w:t>
            </w:r>
          </w:p>
        </w:tc>
        <w:tc>
          <w:tcPr>
            <w:tcW w:w="0" w:type="auto"/>
          </w:tcPr>
          <w:p w14:paraId="6EB65BF0" w14:textId="77777777" w:rsidR="00762612" w:rsidRPr="00121159" w:rsidRDefault="00662040" w:rsidP="00957721">
            <w:pPr>
              <w:pStyle w:val="Sinespaciado"/>
              <w:rPr>
                <w:sz w:val="18"/>
                <w:szCs w:val="16"/>
              </w:rPr>
            </w:pPr>
            <w:r w:rsidRPr="00121159">
              <w:rPr>
                <w:sz w:val="18"/>
                <w:szCs w:val="16"/>
              </w:rPr>
              <w:t>Programa de Capacitación</w:t>
            </w:r>
          </w:p>
        </w:tc>
      </w:tr>
      <w:tr w:rsidR="00762612" w:rsidRPr="00121159" w14:paraId="7388432F" w14:textId="77777777" w:rsidTr="00957721">
        <w:trPr>
          <w:jc w:val="center"/>
        </w:trPr>
        <w:tc>
          <w:tcPr>
            <w:tcW w:w="0" w:type="auto"/>
          </w:tcPr>
          <w:p w14:paraId="342299B2" w14:textId="77777777" w:rsidR="00762612" w:rsidRPr="00121159" w:rsidRDefault="00662040" w:rsidP="00957721">
            <w:pPr>
              <w:pStyle w:val="Sinespaciado"/>
              <w:rPr>
                <w:sz w:val="18"/>
                <w:szCs w:val="16"/>
              </w:rPr>
            </w:pPr>
            <w:r w:rsidRPr="00121159">
              <w:rPr>
                <w:sz w:val="18"/>
                <w:szCs w:val="16"/>
              </w:rPr>
              <w:t>T7.1</w:t>
            </w:r>
          </w:p>
        </w:tc>
        <w:tc>
          <w:tcPr>
            <w:tcW w:w="0" w:type="auto"/>
          </w:tcPr>
          <w:p w14:paraId="2E6F010E" w14:textId="77777777" w:rsidR="00762612" w:rsidRPr="00121159" w:rsidRDefault="00662040" w:rsidP="00957721">
            <w:pPr>
              <w:pStyle w:val="Sinespaciado"/>
              <w:rPr>
                <w:sz w:val="18"/>
                <w:szCs w:val="16"/>
              </w:rPr>
            </w:pPr>
            <w:r w:rsidRPr="00121159">
              <w:rPr>
                <w:sz w:val="18"/>
                <w:szCs w:val="16"/>
                <w:lang w:eastAsia="ar-SA"/>
              </w:rPr>
              <w:t>Formato asistencia a capacitación</w:t>
            </w:r>
          </w:p>
        </w:tc>
      </w:tr>
      <w:tr w:rsidR="00762612" w:rsidRPr="00121159" w14:paraId="61F1B0C2" w14:textId="77777777" w:rsidTr="00957721">
        <w:trPr>
          <w:jc w:val="center"/>
        </w:trPr>
        <w:tc>
          <w:tcPr>
            <w:tcW w:w="0" w:type="auto"/>
          </w:tcPr>
          <w:p w14:paraId="4D865EC1" w14:textId="77777777" w:rsidR="00762612" w:rsidRPr="00121159" w:rsidRDefault="00662040" w:rsidP="00957721">
            <w:pPr>
              <w:pStyle w:val="Sinespaciado"/>
              <w:rPr>
                <w:sz w:val="18"/>
                <w:szCs w:val="16"/>
              </w:rPr>
            </w:pPr>
            <w:r w:rsidRPr="00121159">
              <w:rPr>
                <w:sz w:val="18"/>
                <w:szCs w:val="16"/>
              </w:rPr>
              <w:t>T7.2</w:t>
            </w:r>
          </w:p>
        </w:tc>
        <w:tc>
          <w:tcPr>
            <w:tcW w:w="0" w:type="auto"/>
          </w:tcPr>
          <w:p w14:paraId="36EDF58B" w14:textId="77777777" w:rsidR="00762612" w:rsidRPr="00121159" w:rsidRDefault="00662040" w:rsidP="00957721">
            <w:pPr>
              <w:pStyle w:val="Sinespaciado"/>
              <w:rPr>
                <w:sz w:val="18"/>
                <w:szCs w:val="16"/>
              </w:rPr>
            </w:pPr>
            <w:r w:rsidRPr="00121159">
              <w:rPr>
                <w:sz w:val="18"/>
                <w:szCs w:val="16"/>
              </w:rPr>
              <w:t>Formato de acreditación de la capacitación</w:t>
            </w:r>
          </w:p>
        </w:tc>
      </w:tr>
      <w:tr w:rsidR="00762612" w:rsidRPr="00121159" w14:paraId="5B6CCC22" w14:textId="77777777" w:rsidTr="00957721">
        <w:trPr>
          <w:jc w:val="center"/>
        </w:trPr>
        <w:tc>
          <w:tcPr>
            <w:tcW w:w="0" w:type="auto"/>
          </w:tcPr>
          <w:p w14:paraId="1016E576" w14:textId="77777777" w:rsidR="00762612" w:rsidRPr="00121159" w:rsidRDefault="00662040" w:rsidP="00957721">
            <w:pPr>
              <w:pStyle w:val="Sinespaciado"/>
              <w:rPr>
                <w:sz w:val="18"/>
                <w:szCs w:val="16"/>
              </w:rPr>
            </w:pPr>
            <w:r w:rsidRPr="00121159">
              <w:rPr>
                <w:sz w:val="18"/>
                <w:szCs w:val="16"/>
              </w:rPr>
              <w:t>T8</w:t>
            </w:r>
          </w:p>
        </w:tc>
        <w:tc>
          <w:tcPr>
            <w:tcW w:w="0" w:type="auto"/>
          </w:tcPr>
          <w:p w14:paraId="596D9152" w14:textId="77777777" w:rsidR="00762612" w:rsidRPr="00121159" w:rsidRDefault="00662040" w:rsidP="00957721">
            <w:pPr>
              <w:pStyle w:val="Sinespaciado"/>
              <w:rPr>
                <w:sz w:val="18"/>
                <w:szCs w:val="16"/>
              </w:rPr>
            </w:pPr>
            <w:r w:rsidRPr="00121159">
              <w:rPr>
                <w:sz w:val="18"/>
                <w:szCs w:val="16"/>
              </w:rPr>
              <w:t>Resumen de equipos ofertado</w:t>
            </w:r>
            <w:r w:rsidR="00352BA5" w:rsidRPr="00121159">
              <w:rPr>
                <w:sz w:val="18"/>
                <w:szCs w:val="16"/>
              </w:rPr>
              <w:t>s</w:t>
            </w:r>
          </w:p>
        </w:tc>
      </w:tr>
      <w:tr w:rsidR="00762612" w:rsidRPr="00121159" w14:paraId="5D1B4AA7" w14:textId="77777777" w:rsidTr="00957721">
        <w:trPr>
          <w:jc w:val="center"/>
        </w:trPr>
        <w:tc>
          <w:tcPr>
            <w:tcW w:w="0" w:type="auto"/>
          </w:tcPr>
          <w:p w14:paraId="77E009EB" w14:textId="77777777" w:rsidR="00762612" w:rsidRPr="00121159" w:rsidRDefault="00662040" w:rsidP="00957721">
            <w:pPr>
              <w:pStyle w:val="Sinespaciado"/>
              <w:rPr>
                <w:sz w:val="18"/>
                <w:szCs w:val="16"/>
              </w:rPr>
            </w:pPr>
            <w:r w:rsidRPr="00121159">
              <w:rPr>
                <w:sz w:val="18"/>
                <w:szCs w:val="16"/>
              </w:rPr>
              <w:t>T8.1</w:t>
            </w:r>
          </w:p>
        </w:tc>
        <w:tc>
          <w:tcPr>
            <w:tcW w:w="0" w:type="auto"/>
          </w:tcPr>
          <w:p w14:paraId="68E966D8" w14:textId="77777777" w:rsidR="00762612" w:rsidRPr="00121159" w:rsidRDefault="00662040" w:rsidP="00957721">
            <w:pPr>
              <w:pStyle w:val="Sinespaciado"/>
              <w:rPr>
                <w:b/>
                <w:sz w:val="18"/>
                <w:szCs w:val="16"/>
              </w:rPr>
            </w:pPr>
            <w:r w:rsidRPr="00121159">
              <w:rPr>
                <w:sz w:val="18"/>
                <w:szCs w:val="16"/>
              </w:rPr>
              <w:t>Resumen de bienes de consumo</w:t>
            </w:r>
            <w:r w:rsidR="006139E3" w:rsidRPr="00121159">
              <w:rPr>
                <w:sz w:val="18"/>
                <w:szCs w:val="16"/>
              </w:rPr>
              <w:t xml:space="preserve"> ofertados </w:t>
            </w:r>
          </w:p>
        </w:tc>
      </w:tr>
      <w:tr w:rsidR="00CA06CB" w:rsidRPr="00121159" w14:paraId="5D0A7EFA" w14:textId="77777777" w:rsidTr="00957721">
        <w:trPr>
          <w:jc w:val="center"/>
        </w:trPr>
        <w:tc>
          <w:tcPr>
            <w:tcW w:w="0" w:type="auto"/>
          </w:tcPr>
          <w:p w14:paraId="7B0BCEDE" w14:textId="77777777" w:rsidR="00CA06CB" w:rsidRPr="00121159" w:rsidRDefault="00CA06CB" w:rsidP="00957721">
            <w:pPr>
              <w:pStyle w:val="Sinespaciado"/>
              <w:rPr>
                <w:sz w:val="18"/>
                <w:szCs w:val="16"/>
              </w:rPr>
            </w:pPr>
            <w:r w:rsidRPr="00121159">
              <w:rPr>
                <w:sz w:val="18"/>
                <w:szCs w:val="16"/>
              </w:rPr>
              <w:t>T9</w:t>
            </w:r>
          </w:p>
        </w:tc>
        <w:tc>
          <w:tcPr>
            <w:tcW w:w="0" w:type="auto"/>
          </w:tcPr>
          <w:p w14:paraId="0F0C1190" w14:textId="77777777" w:rsidR="00CA06CB" w:rsidRPr="00121159" w:rsidRDefault="00CA06CB" w:rsidP="00957721">
            <w:pPr>
              <w:pStyle w:val="Sinespaciado"/>
              <w:rPr>
                <w:sz w:val="18"/>
                <w:szCs w:val="16"/>
              </w:rPr>
            </w:pPr>
            <w:r w:rsidRPr="00121159">
              <w:rPr>
                <w:sz w:val="18"/>
                <w:szCs w:val="16"/>
              </w:rPr>
              <w:t xml:space="preserve">Reporte mensual de </w:t>
            </w:r>
            <w:r w:rsidR="00F659EE" w:rsidRPr="00121159">
              <w:rPr>
                <w:sz w:val="18"/>
                <w:szCs w:val="16"/>
              </w:rPr>
              <w:t>estudios</w:t>
            </w:r>
            <w:r w:rsidRPr="00121159">
              <w:rPr>
                <w:sz w:val="18"/>
                <w:szCs w:val="16"/>
              </w:rPr>
              <w:t xml:space="preserve"> efectivos realizados </w:t>
            </w:r>
          </w:p>
        </w:tc>
      </w:tr>
      <w:tr w:rsidR="00662040" w:rsidRPr="00121159" w14:paraId="4DA7EF32" w14:textId="77777777" w:rsidTr="00957721">
        <w:trPr>
          <w:jc w:val="center"/>
        </w:trPr>
        <w:tc>
          <w:tcPr>
            <w:tcW w:w="0" w:type="auto"/>
          </w:tcPr>
          <w:p w14:paraId="76B62977" w14:textId="77777777" w:rsidR="00662040" w:rsidRPr="00121159" w:rsidRDefault="00662040" w:rsidP="00957721">
            <w:pPr>
              <w:pStyle w:val="Sinespaciado"/>
              <w:rPr>
                <w:sz w:val="18"/>
                <w:szCs w:val="16"/>
              </w:rPr>
            </w:pPr>
            <w:r w:rsidRPr="00121159">
              <w:rPr>
                <w:sz w:val="18"/>
                <w:szCs w:val="16"/>
              </w:rPr>
              <w:t>T9.1</w:t>
            </w:r>
          </w:p>
        </w:tc>
        <w:tc>
          <w:tcPr>
            <w:tcW w:w="0" w:type="auto"/>
          </w:tcPr>
          <w:p w14:paraId="4561A29B" w14:textId="77777777" w:rsidR="00662040" w:rsidRPr="00121159" w:rsidRDefault="00662040" w:rsidP="00957721">
            <w:pPr>
              <w:pStyle w:val="Sinespaciado"/>
              <w:rPr>
                <w:b/>
                <w:sz w:val="18"/>
                <w:szCs w:val="16"/>
              </w:rPr>
            </w:pPr>
            <w:r w:rsidRPr="00121159">
              <w:rPr>
                <w:sz w:val="18"/>
                <w:szCs w:val="16"/>
              </w:rPr>
              <w:t>Notificación de pena convencional</w:t>
            </w:r>
          </w:p>
        </w:tc>
      </w:tr>
      <w:tr w:rsidR="00662040" w:rsidRPr="00121159" w14:paraId="4C00F52E" w14:textId="77777777" w:rsidTr="00957721">
        <w:trPr>
          <w:jc w:val="center"/>
        </w:trPr>
        <w:tc>
          <w:tcPr>
            <w:tcW w:w="0" w:type="auto"/>
          </w:tcPr>
          <w:p w14:paraId="3E9037AB" w14:textId="77777777" w:rsidR="00662040" w:rsidRPr="00121159" w:rsidRDefault="00662040" w:rsidP="00957721">
            <w:pPr>
              <w:pStyle w:val="Sinespaciado"/>
              <w:rPr>
                <w:sz w:val="18"/>
                <w:szCs w:val="16"/>
              </w:rPr>
            </w:pPr>
            <w:r w:rsidRPr="00121159">
              <w:rPr>
                <w:sz w:val="18"/>
                <w:szCs w:val="16"/>
              </w:rPr>
              <w:t>T9.2</w:t>
            </w:r>
          </w:p>
        </w:tc>
        <w:tc>
          <w:tcPr>
            <w:tcW w:w="0" w:type="auto"/>
          </w:tcPr>
          <w:p w14:paraId="3DB4612E" w14:textId="77777777" w:rsidR="00662040" w:rsidRPr="00121159" w:rsidRDefault="00662040" w:rsidP="00662040">
            <w:pPr>
              <w:pStyle w:val="Sinespaciado"/>
              <w:rPr>
                <w:b/>
                <w:sz w:val="18"/>
                <w:szCs w:val="16"/>
              </w:rPr>
            </w:pPr>
            <w:r w:rsidRPr="00121159">
              <w:rPr>
                <w:sz w:val="18"/>
                <w:szCs w:val="16"/>
              </w:rPr>
              <w:t>Notificación de deductiva</w:t>
            </w:r>
          </w:p>
        </w:tc>
      </w:tr>
      <w:tr w:rsidR="00662040" w:rsidRPr="00121159" w14:paraId="6F98AC1E" w14:textId="77777777" w:rsidTr="00957721">
        <w:trPr>
          <w:jc w:val="center"/>
        </w:trPr>
        <w:tc>
          <w:tcPr>
            <w:tcW w:w="0" w:type="auto"/>
          </w:tcPr>
          <w:p w14:paraId="5BCACCE3" w14:textId="77777777" w:rsidR="00662040" w:rsidRPr="00121159" w:rsidRDefault="00662040" w:rsidP="00957721">
            <w:pPr>
              <w:pStyle w:val="Sinespaciado"/>
              <w:rPr>
                <w:sz w:val="18"/>
                <w:szCs w:val="16"/>
              </w:rPr>
            </w:pPr>
            <w:r w:rsidRPr="00121159">
              <w:rPr>
                <w:sz w:val="18"/>
                <w:szCs w:val="16"/>
              </w:rPr>
              <w:t>T10</w:t>
            </w:r>
            <w:r w:rsidR="00F659EE" w:rsidRPr="00121159">
              <w:rPr>
                <w:sz w:val="18"/>
                <w:szCs w:val="16"/>
              </w:rPr>
              <w:t xml:space="preserve"> (diez)</w:t>
            </w:r>
          </w:p>
        </w:tc>
        <w:tc>
          <w:tcPr>
            <w:tcW w:w="0" w:type="auto"/>
          </w:tcPr>
          <w:p w14:paraId="0E22FEE1" w14:textId="77777777" w:rsidR="00662040" w:rsidRPr="00121159" w:rsidRDefault="00662040" w:rsidP="00957721">
            <w:pPr>
              <w:pStyle w:val="Sinespaciado"/>
              <w:rPr>
                <w:b/>
                <w:sz w:val="18"/>
                <w:szCs w:val="16"/>
              </w:rPr>
            </w:pPr>
            <w:r w:rsidRPr="00121159">
              <w:rPr>
                <w:sz w:val="18"/>
                <w:szCs w:val="16"/>
              </w:rPr>
              <w:t>Mejora Tecnológica</w:t>
            </w:r>
          </w:p>
        </w:tc>
      </w:tr>
      <w:tr w:rsidR="00D33E82" w:rsidRPr="00121159" w14:paraId="12B11BA1" w14:textId="77777777" w:rsidTr="00957721">
        <w:trPr>
          <w:jc w:val="center"/>
        </w:trPr>
        <w:tc>
          <w:tcPr>
            <w:tcW w:w="0" w:type="auto"/>
          </w:tcPr>
          <w:p w14:paraId="4F0FE572" w14:textId="77777777" w:rsidR="00D33E82" w:rsidRPr="00121159" w:rsidRDefault="00D33E82" w:rsidP="00957721">
            <w:pPr>
              <w:pStyle w:val="Sinespaciado"/>
              <w:rPr>
                <w:sz w:val="18"/>
                <w:szCs w:val="16"/>
              </w:rPr>
            </w:pPr>
            <w:r w:rsidRPr="00121159">
              <w:rPr>
                <w:sz w:val="18"/>
                <w:szCs w:val="16"/>
              </w:rPr>
              <w:t>T11 (once)</w:t>
            </w:r>
          </w:p>
        </w:tc>
        <w:tc>
          <w:tcPr>
            <w:tcW w:w="0" w:type="auto"/>
          </w:tcPr>
          <w:p w14:paraId="2FE22BA5" w14:textId="77777777" w:rsidR="00D33E82" w:rsidRPr="00121159" w:rsidRDefault="006139E3" w:rsidP="00957721">
            <w:pPr>
              <w:pStyle w:val="Sinespaciado"/>
              <w:rPr>
                <w:sz w:val="18"/>
                <w:szCs w:val="16"/>
              </w:rPr>
            </w:pPr>
            <w:r w:rsidRPr="00121159">
              <w:rPr>
                <w:sz w:val="18"/>
                <w:szCs w:val="16"/>
              </w:rPr>
              <w:t>Requerimiento y formato de envío de muestras</w:t>
            </w:r>
          </w:p>
        </w:tc>
      </w:tr>
      <w:tr w:rsidR="00D33E82" w:rsidRPr="00121159" w14:paraId="630AAADA" w14:textId="77777777" w:rsidTr="00957721">
        <w:trPr>
          <w:jc w:val="center"/>
        </w:trPr>
        <w:tc>
          <w:tcPr>
            <w:tcW w:w="0" w:type="auto"/>
          </w:tcPr>
          <w:p w14:paraId="2F7DBC4B" w14:textId="77777777" w:rsidR="00D33E82" w:rsidRPr="00121159" w:rsidRDefault="00D33E82" w:rsidP="00957721">
            <w:pPr>
              <w:pStyle w:val="Sinespaciado"/>
              <w:rPr>
                <w:sz w:val="18"/>
                <w:szCs w:val="16"/>
              </w:rPr>
            </w:pPr>
            <w:r w:rsidRPr="00121159">
              <w:rPr>
                <w:sz w:val="18"/>
                <w:szCs w:val="16"/>
              </w:rPr>
              <w:t>T12</w:t>
            </w:r>
            <w:r w:rsidR="006139E3" w:rsidRPr="00121159">
              <w:rPr>
                <w:sz w:val="18"/>
                <w:szCs w:val="16"/>
              </w:rPr>
              <w:t xml:space="preserve"> (doce)</w:t>
            </w:r>
          </w:p>
        </w:tc>
        <w:tc>
          <w:tcPr>
            <w:tcW w:w="0" w:type="auto"/>
          </w:tcPr>
          <w:p w14:paraId="05AD43B2" w14:textId="77777777" w:rsidR="00D33E82" w:rsidRPr="00121159" w:rsidRDefault="00D33E82" w:rsidP="00957721">
            <w:pPr>
              <w:pStyle w:val="Sinespaciado"/>
              <w:rPr>
                <w:sz w:val="18"/>
                <w:szCs w:val="16"/>
              </w:rPr>
            </w:pPr>
            <w:r w:rsidRPr="00121159">
              <w:rPr>
                <w:sz w:val="18"/>
                <w:szCs w:val="16"/>
              </w:rPr>
              <w:t xml:space="preserve">Laboratorios Alternos </w:t>
            </w:r>
          </w:p>
        </w:tc>
      </w:tr>
      <w:tr w:rsidR="00D33E82" w:rsidRPr="00121159" w14:paraId="2A3F8E0D" w14:textId="77777777" w:rsidTr="00957721">
        <w:trPr>
          <w:jc w:val="center"/>
        </w:trPr>
        <w:tc>
          <w:tcPr>
            <w:tcW w:w="0" w:type="auto"/>
          </w:tcPr>
          <w:p w14:paraId="2B4946F6" w14:textId="77777777" w:rsidR="00D33E82" w:rsidRPr="00121159" w:rsidRDefault="006139E3" w:rsidP="00957721">
            <w:pPr>
              <w:pStyle w:val="Sinespaciado"/>
              <w:rPr>
                <w:sz w:val="18"/>
                <w:szCs w:val="16"/>
              </w:rPr>
            </w:pPr>
            <w:r w:rsidRPr="00121159">
              <w:rPr>
                <w:sz w:val="18"/>
                <w:szCs w:val="16"/>
              </w:rPr>
              <w:t>T13 (trece)</w:t>
            </w:r>
          </w:p>
        </w:tc>
        <w:tc>
          <w:tcPr>
            <w:tcW w:w="0" w:type="auto"/>
          </w:tcPr>
          <w:p w14:paraId="35341612" w14:textId="77777777" w:rsidR="00D33E82" w:rsidRPr="00121159" w:rsidRDefault="006139E3" w:rsidP="00957721">
            <w:pPr>
              <w:pStyle w:val="Sinespaciado"/>
              <w:rPr>
                <w:sz w:val="18"/>
                <w:szCs w:val="16"/>
              </w:rPr>
            </w:pPr>
            <w:r w:rsidRPr="00121159">
              <w:rPr>
                <w:sz w:val="18"/>
                <w:szCs w:val="16"/>
              </w:rPr>
              <w:t>Laboratorios de Referencia</w:t>
            </w:r>
          </w:p>
        </w:tc>
      </w:tr>
      <w:tr w:rsidR="00662040" w:rsidRPr="00121159" w14:paraId="0915116F" w14:textId="77777777" w:rsidTr="00957721">
        <w:trPr>
          <w:jc w:val="center"/>
        </w:trPr>
        <w:tc>
          <w:tcPr>
            <w:tcW w:w="0" w:type="auto"/>
          </w:tcPr>
          <w:p w14:paraId="63395692" w14:textId="77777777" w:rsidR="00662040" w:rsidRPr="00121159" w:rsidRDefault="002B2088" w:rsidP="002B2088">
            <w:pPr>
              <w:pStyle w:val="Sinespaciado"/>
              <w:rPr>
                <w:sz w:val="18"/>
                <w:szCs w:val="16"/>
              </w:rPr>
            </w:pPr>
            <w:r w:rsidRPr="00121159">
              <w:rPr>
                <w:sz w:val="18"/>
                <w:szCs w:val="16"/>
              </w:rPr>
              <w:t>T14</w:t>
            </w:r>
            <w:r w:rsidR="00662040" w:rsidRPr="00121159">
              <w:rPr>
                <w:sz w:val="18"/>
                <w:szCs w:val="16"/>
              </w:rPr>
              <w:t xml:space="preserve"> (</w:t>
            </w:r>
            <w:r w:rsidRPr="00121159">
              <w:rPr>
                <w:sz w:val="18"/>
                <w:szCs w:val="16"/>
              </w:rPr>
              <w:t>catorce</w:t>
            </w:r>
            <w:r w:rsidR="00662040" w:rsidRPr="00121159">
              <w:rPr>
                <w:sz w:val="18"/>
                <w:szCs w:val="16"/>
              </w:rPr>
              <w:t>)</w:t>
            </w:r>
          </w:p>
        </w:tc>
        <w:tc>
          <w:tcPr>
            <w:tcW w:w="0" w:type="auto"/>
          </w:tcPr>
          <w:p w14:paraId="29BB14AE" w14:textId="77777777" w:rsidR="00662040" w:rsidRPr="00121159" w:rsidRDefault="00662040" w:rsidP="00957721">
            <w:pPr>
              <w:pStyle w:val="Sinespaciado"/>
              <w:rPr>
                <w:b/>
                <w:sz w:val="18"/>
                <w:szCs w:val="16"/>
              </w:rPr>
            </w:pPr>
            <w:r w:rsidRPr="00121159">
              <w:rPr>
                <w:sz w:val="18"/>
                <w:szCs w:val="16"/>
              </w:rPr>
              <w:t>Entrega de instalaciones al término de la prestación del servicio</w:t>
            </w:r>
          </w:p>
        </w:tc>
      </w:tr>
      <w:tr w:rsidR="003E6562" w:rsidRPr="00121159" w14:paraId="2BD4234A" w14:textId="77777777" w:rsidTr="00957721">
        <w:trPr>
          <w:jc w:val="center"/>
        </w:trPr>
        <w:tc>
          <w:tcPr>
            <w:tcW w:w="0" w:type="auto"/>
          </w:tcPr>
          <w:p w14:paraId="084A87F9" w14:textId="77777777" w:rsidR="003E6562" w:rsidRPr="00121159" w:rsidRDefault="003E6562" w:rsidP="003E6562">
            <w:pPr>
              <w:pStyle w:val="Sinespaciado"/>
              <w:rPr>
                <w:sz w:val="18"/>
                <w:szCs w:val="16"/>
              </w:rPr>
            </w:pPr>
            <w:r w:rsidRPr="00121159">
              <w:rPr>
                <w:sz w:val="18"/>
                <w:szCs w:val="16"/>
              </w:rPr>
              <w:t>TI.1 (TI uno)</w:t>
            </w:r>
          </w:p>
        </w:tc>
        <w:tc>
          <w:tcPr>
            <w:tcW w:w="0" w:type="auto"/>
          </w:tcPr>
          <w:p w14:paraId="2E4F1B39" w14:textId="77777777" w:rsidR="003E6562" w:rsidRPr="00121159" w:rsidRDefault="003E6562" w:rsidP="009F455C">
            <w:pPr>
              <w:pStyle w:val="Sinespaciado"/>
              <w:rPr>
                <w:sz w:val="18"/>
                <w:szCs w:val="16"/>
              </w:rPr>
            </w:pPr>
            <w:r w:rsidRPr="00121159">
              <w:rPr>
                <w:sz w:val="18"/>
                <w:szCs w:val="16"/>
              </w:rPr>
              <w:t xml:space="preserve">Carta </w:t>
            </w:r>
            <w:r w:rsidR="009F455C" w:rsidRPr="00121159">
              <w:rPr>
                <w:sz w:val="18"/>
                <w:szCs w:val="16"/>
              </w:rPr>
              <w:t>en formato libre</w:t>
            </w:r>
          </w:p>
        </w:tc>
      </w:tr>
      <w:tr w:rsidR="003E6562" w:rsidRPr="00121159" w14:paraId="3A4BA156" w14:textId="77777777" w:rsidTr="00957721">
        <w:trPr>
          <w:jc w:val="center"/>
        </w:trPr>
        <w:tc>
          <w:tcPr>
            <w:tcW w:w="0" w:type="auto"/>
          </w:tcPr>
          <w:p w14:paraId="045A8F99" w14:textId="77777777" w:rsidR="003E6562" w:rsidRPr="00121159" w:rsidRDefault="003E6562" w:rsidP="003E6562">
            <w:pPr>
              <w:pStyle w:val="Sinespaciado"/>
              <w:rPr>
                <w:sz w:val="18"/>
                <w:szCs w:val="16"/>
              </w:rPr>
            </w:pPr>
            <w:r w:rsidRPr="00121159">
              <w:rPr>
                <w:sz w:val="18"/>
                <w:szCs w:val="16"/>
              </w:rPr>
              <w:t>TI.2</w:t>
            </w:r>
          </w:p>
        </w:tc>
        <w:tc>
          <w:tcPr>
            <w:tcW w:w="0" w:type="auto"/>
          </w:tcPr>
          <w:p w14:paraId="21439F86" w14:textId="77777777" w:rsidR="003E6562" w:rsidRPr="00121159" w:rsidRDefault="003E6562" w:rsidP="003E6562">
            <w:pPr>
              <w:pStyle w:val="Sinespaciado"/>
              <w:rPr>
                <w:sz w:val="18"/>
                <w:szCs w:val="16"/>
              </w:rPr>
            </w:pPr>
            <w:r w:rsidRPr="00121159">
              <w:rPr>
                <w:sz w:val="18"/>
                <w:szCs w:val="16"/>
              </w:rPr>
              <w:t>Especificaciones Mínimas de los Equipos de Cómputo</w:t>
            </w:r>
          </w:p>
        </w:tc>
      </w:tr>
      <w:tr w:rsidR="003E6562" w:rsidRPr="00121159" w14:paraId="6092EF67" w14:textId="77777777" w:rsidTr="00957721">
        <w:trPr>
          <w:jc w:val="center"/>
        </w:trPr>
        <w:tc>
          <w:tcPr>
            <w:tcW w:w="0" w:type="auto"/>
          </w:tcPr>
          <w:p w14:paraId="027928ED" w14:textId="77777777" w:rsidR="003E6562" w:rsidRPr="00121159" w:rsidRDefault="003E6562" w:rsidP="003E6562">
            <w:pPr>
              <w:pStyle w:val="Sinespaciado"/>
              <w:rPr>
                <w:sz w:val="18"/>
                <w:szCs w:val="16"/>
              </w:rPr>
            </w:pPr>
            <w:r w:rsidRPr="00121159">
              <w:rPr>
                <w:sz w:val="18"/>
                <w:szCs w:val="16"/>
              </w:rPr>
              <w:t>TI.3</w:t>
            </w:r>
          </w:p>
        </w:tc>
        <w:tc>
          <w:tcPr>
            <w:tcW w:w="0" w:type="auto"/>
          </w:tcPr>
          <w:p w14:paraId="7D23C6EA" w14:textId="77777777" w:rsidR="003E6562" w:rsidRPr="00121159" w:rsidRDefault="003E6562" w:rsidP="003E6562">
            <w:pPr>
              <w:pStyle w:val="Sinespaciado"/>
              <w:rPr>
                <w:sz w:val="18"/>
                <w:szCs w:val="16"/>
              </w:rPr>
            </w:pPr>
            <w:r w:rsidRPr="00121159">
              <w:rPr>
                <w:sz w:val="18"/>
                <w:szCs w:val="16"/>
              </w:rPr>
              <w:t>Acuerdo de Confidencialidad</w:t>
            </w:r>
          </w:p>
        </w:tc>
      </w:tr>
      <w:tr w:rsidR="003E6562" w:rsidRPr="00121159" w14:paraId="66C1B358" w14:textId="77777777" w:rsidTr="00957721">
        <w:trPr>
          <w:jc w:val="center"/>
        </w:trPr>
        <w:tc>
          <w:tcPr>
            <w:tcW w:w="0" w:type="auto"/>
          </w:tcPr>
          <w:p w14:paraId="7FF71EA7" w14:textId="77777777" w:rsidR="003E6562" w:rsidRPr="00121159" w:rsidRDefault="003E6562" w:rsidP="003E6562">
            <w:pPr>
              <w:pStyle w:val="Sinespaciado"/>
              <w:rPr>
                <w:sz w:val="18"/>
                <w:szCs w:val="16"/>
              </w:rPr>
            </w:pPr>
            <w:r w:rsidRPr="00121159">
              <w:rPr>
                <w:sz w:val="18"/>
                <w:szCs w:val="16"/>
              </w:rPr>
              <w:t>TI.4</w:t>
            </w:r>
          </w:p>
        </w:tc>
        <w:tc>
          <w:tcPr>
            <w:tcW w:w="0" w:type="auto"/>
          </w:tcPr>
          <w:p w14:paraId="465FDD83" w14:textId="77777777" w:rsidR="003E6562" w:rsidRPr="00121159" w:rsidRDefault="003E6562" w:rsidP="003E6562">
            <w:pPr>
              <w:pStyle w:val="Sinespaciado"/>
              <w:rPr>
                <w:sz w:val="18"/>
                <w:szCs w:val="16"/>
              </w:rPr>
            </w:pPr>
            <w:r w:rsidRPr="00121159">
              <w:rPr>
                <w:sz w:val="18"/>
                <w:szCs w:val="16"/>
              </w:rPr>
              <w:t>Designación de Contacto Responsable</w:t>
            </w:r>
          </w:p>
        </w:tc>
      </w:tr>
      <w:tr w:rsidR="003E6562" w:rsidRPr="00121159" w14:paraId="581E9384" w14:textId="77777777" w:rsidTr="00957721">
        <w:trPr>
          <w:jc w:val="center"/>
        </w:trPr>
        <w:tc>
          <w:tcPr>
            <w:tcW w:w="0" w:type="auto"/>
          </w:tcPr>
          <w:p w14:paraId="300A1F1F" w14:textId="77777777" w:rsidR="003E6562" w:rsidRPr="00121159" w:rsidRDefault="003E6562" w:rsidP="003E6562">
            <w:pPr>
              <w:pStyle w:val="Sinespaciado"/>
              <w:rPr>
                <w:sz w:val="18"/>
                <w:szCs w:val="16"/>
              </w:rPr>
            </w:pPr>
            <w:r w:rsidRPr="00121159">
              <w:rPr>
                <w:sz w:val="18"/>
                <w:szCs w:val="16"/>
              </w:rPr>
              <w:t>TI.5</w:t>
            </w:r>
          </w:p>
        </w:tc>
        <w:tc>
          <w:tcPr>
            <w:tcW w:w="0" w:type="auto"/>
          </w:tcPr>
          <w:p w14:paraId="0F58AE2C" w14:textId="77777777" w:rsidR="003E6562" w:rsidRPr="00121159" w:rsidRDefault="003E6562" w:rsidP="003E6562">
            <w:pPr>
              <w:pStyle w:val="Sinespaciado"/>
              <w:rPr>
                <w:sz w:val="18"/>
                <w:szCs w:val="16"/>
              </w:rPr>
            </w:pPr>
            <w:r w:rsidRPr="00121159">
              <w:rPr>
                <w:sz w:val="18"/>
                <w:szCs w:val="16"/>
              </w:rPr>
              <w:t>Designación de Sistema y Empresa Soporte</w:t>
            </w:r>
          </w:p>
        </w:tc>
      </w:tr>
      <w:tr w:rsidR="003E6562" w:rsidRPr="00121159" w14:paraId="3B0373C6" w14:textId="77777777" w:rsidTr="00957721">
        <w:trPr>
          <w:jc w:val="center"/>
        </w:trPr>
        <w:tc>
          <w:tcPr>
            <w:tcW w:w="0" w:type="auto"/>
          </w:tcPr>
          <w:p w14:paraId="280E1E60" w14:textId="77777777" w:rsidR="003E6562" w:rsidRPr="00121159" w:rsidRDefault="003E6562" w:rsidP="003E6562">
            <w:pPr>
              <w:pStyle w:val="Sinespaciado"/>
              <w:rPr>
                <w:sz w:val="18"/>
                <w:szCs w:val="16"/>
              </w:rPr>
            </w:pPr>
            <w:r w:rsidRPr="00121159">
              <w:rPr>
                <w:sz w:val="18"/>
                <w:szCs w:val="16"/>
              </w:rPr>
              <w:t>TI.6</w:t>
            </w:r>
          </w:p>
        </w:tc>
        <w:tc>
          <w:tcPr>
            <w:tcW w:w="0" w:type="auto"/>
          </w:tcPr>
          <w:p w14:paraId="40B0002C" w14:textId="77777777" w:rsidR="003E6562" w:rsidRPr="00121159" w:rsidRDefault="003E6562" w:rsidP="003E6562">
            <w:pPr>
              <w:pStyle w:val="Sinespaciado"/>
              <w:rPr>
                <w:sz w:val="18"/>
                <w:szCs w:val="16"/>
              </w:rPr>
            </w:pPr>
            <w:r w:rsidRPr="00121159">
              <w:rPr>
                <w:sz w:val="18"/>
                <w:szCs w:val="16"/>
              </w:rPr>
              <w:t>Solicitud de Pruebas de Funcionalidad y Envío de Mensajería HL7</w:t>
            </w:r>
          </w:p>
        </w:tc>
      </w:tr>
    </w:tbl>
    <w:p w14:paraId="0E7D39F7" w14:textId="78998959" w:rsidR="00662040" w:rsidRDefault="00662040" w:rsidP="00CD3879">
      <w:pPr>
        <w:pStyle w:val="Ttulo2"/>
        <w:jc w:val="center"/>
        <w:rPr>
          <w:sz w:val="16"/>
          <w:szCs w:val="16"/>
        </w:rPr>
      </w:pPr>
    </w:p>
    <w:p w14:paraId="35372101" w14:textId="1EF9FF01" w:rsidR="0022233D" w:rsidRDefault="0022233D" w:rsidP="0022233D"/>
    <w:p w14:paraId="77B88275" w14:textId="7C71AC13" w:rsidR="0022233D" w:rsidRDefault="0022233D" w:rsidP="0022233D"/>
    <w:p w14:paraId="2FE3528F" w14:textId="3EE302F4" w:rsidR="0022233D" w:rsidRDefault="0022233D" w:rsidP="0022233D"/>
    <w:p w14:paraId="25F51DAA" w14:textId="77777777" w:rsidR="0022233D" w:rsidRPr="0022233D" w:rsidRDefault="0022233D" w:rsidP="0022233D"/>
    <w:p w14:paraId="752573B2" w14:textId="77777777" w:rsidR="00335DD6" w:rsidRPr="00121159" w:rsidRDefault="00335DD6" w:rsidP="00CD3879">
      <w:pPr>
        <w:pStyle w:val="Ttulo2"/>
        <w:jc w:val="center"/>
        <w:rPr>
          <w:rFonts w:cs="Arial"/>
          <w:sz w:val="20"/>
          <w:szCs w:val="16"/>
        </w:rPr>
      </w:pPr>
      <w:r w:rsidRPr="00121159">
        <w:rPr>
          <w:rFonts w:cs="Arial"/>
          <w:sz w:val="20"/>
          <w:szCs w:val="16"/>
        </w:rPr>
        <w:lastRenderedPageBreak/>
        <w:t xml:space="preserve">Anexo T1 (uno) </w:t>
      </w:r>
      <w:r w:rsidR="00DA3D92" w:rsidRPr="00121159">
        <w:rPr>
          <w:rFonts w:cs="Arial"/>
          <w:sz w:val="20"/>
          <w:szCs w:val="16"/>
        </w:rPr>
        <w:t>“</w:t>
      </w:r>
      <w:r w:rsidRPr="00121159">
        <w:rPr>
          <w:rFonts w:cs="Arial"/>
          <w:sz w:val="20"/>
          <w:szCs w:val="16"/>
        </w:rPr>
        <w:t xml:space="preserve">Requerimiento del SMI de </w:t>
      </w:r>
      <w:r w:rsidR="00F659EE" w:rsidRPr="00121159">
        <w:rPr>
          <w:rFonts w:cs="Arial"/>
          <w:sz w:val="20"/>
          <w:szCs w:val="16"/>
        </w:rPr>
        <w:t>ELC</w:t>
      </w:r>
      <w:r w:rsidR="00DA3D92" w:rsidRPr="00121159">
        <w:rPr>
          <w:rFonts w:cs="Arial"/>
          <w:sz w:val="20"/>
          <w:szCs w:val="16"/>
        </w:rPr>
        <w:t>”</w:t>
      </w:r>
    </w:p>
    <w:p w14:paraId="38D471FE" w14:textId="77777777" w:rsidR="0066354A" w:rsidRPr="00121159" w:rsidRDefault="008E32AB" w:rsidP="008E32AB">
      <w:pPr>
        <w:spacing w:after="0"/>
        <w:jc w:val="center"/>
        <w:rPr>
          <w:rFonts w:eastAsiaTheme="majorEastAsia" w:cs="Arial"/>
          <w:b/>
          <w:bCs/>
          <w:sz w:val="16"/>
          <w:szCs w:val="16"/>
        </w:rPr>
      </w:pPr>
      <w:r w:rsidRPr="00121159">
        <w:rPr>
          <w:rFonts w:eastAsiaTheme="majorEastAsia" w:cs="Arial"/>
          <w:b/>
          <w:bCs/>
          <w:sz w:val="16"/>
          <w:szCs w:val="16"/>
        </w:rPr>
        <w:t>Ver archivo adjunto</w:t>
      </w:r>
    </w:p>
    <w:p w14:paraId="492600B4" w14:textId="77777777" w:rsidR="009146D5" w:rsidRPr="00121159" w:rsidRDefault="009146D5">
      <w:pPr>
        <w:spacing w:after="0"/>
        <w:jc w:val="left"/>
        <w:rPr>
          <w:rFonts w:eastAsiaTheme="majorEastAsia" w:cs="Arial"/>
          <w:b/>
          <w:bCs/>
          <w:sz w:val="16"/>
          <w:szCs w:val="16"/>
        </w:rPr>
      </w:pPr>
    </w:p>
    <w:p w14:paraId="51F5D4A7" w14:textId="77777777" w:rsidR="009146D5" w:rsidRPr="00121159" w:rsidRDefault="009146D5">
      <w:pPr>
        <w:spacing w:after="0"/>
        <w:jc w:val="left"/>
        <w:rPr>
          <w:rFonts w:eastAsiaTheme="majorEastAsia" w:cs="Arial"/>
          <w:b/>
          <w:bCs/>
          <w:sz w:val="16"/>
          <w:szCs w:val="16"/>
        </w:rPr>
      </w:pPr>
    </w:p>
    <w:p w14:paraId="5EEBEDA6" w14:textId="77777777" w:rsidR="00715AE1" w:rsidRPr="00121159" w:rsidRDefault="00715AE1">
      <w:pPr>
        <w:spacing w:after="0"/>
        <w:jc w:val="left"/>
        <w:rPr>
          <w:rFonts w:eastAsiaTheme="majorEastAsia" w:cs="Arial"/>
          <w:b/>
          <w:bCs/>
          <w:sz w:val="16"/>
          <w:szCs w:val="16"/>
        </w:rPr>
      </w:pPr>
      <w:r w:rsidRPr="00121159">
        <w:rPr>
          <w:rFonts w:cs="Arial"/>
          <w:sz w:val="16"/>
          <w:szCs w:val="16"/>
        </w:rPr>
        <w:br w:type="page"/>
      </w:r>
    </w:p>
    <w:p w14:paraId="1C08D120" w14:textId="77777777" w:rsidR="00F659EE" w:rsidRPr="00121159" w:rsidRDefault="00F659EE" w:rsidP="00B55F2C">
      <w:pPr>
        <w:pStyle w:val="Ttulo2"/>
        <w:jc w:val="center"/>
        <w:rPr>
          <w:rFonts w:cs="Arial"/>
          <w:sz w:val="20"/>
          <w:szCs w:val="16"/>
        </w:rPr>
      </w:pPr>
      <w:r w:rsidRPr="00121159">
        <w:rPr>
          <w:rFonts w:cs="Arial"/>
          <w:sz w:val="20"/>
          <w:szCs w:val="16"/>
        </w:rPr>
        <w:lastRenderedPageBreak/>
        <w:t>Anexo T1.1 (</w:t>
      </w:r>
      <w:proofErr w:type="spellStart"/>
      <w:r w:rsidRPr="00121159">
        <w:rPr>
          <w:rFonts w:cs="Arial"/>
          <w:sz w:val="20"/>
          <w:szCs w:val="16"/>
        </w:rPr>
        <w:t>uno.uno</w:t>
      </w:r>
      <w:proofErr w:type="spellEnd"/>
      <w:r w:rsidRPr="00121159">
        <w:rPr>
          <w:rFonts w:cs="Arial"/>
          <w:sz w:val="20"/>
          <w:szCs w:val="16"/>
        </w:rPr>
        <w:t>) “Catálogo del SMI de ELC”</w:t>
      </w:r>
    </w:p>
    <w:tbl>
      <w:tblPr>
        <w:tblW w:w="5000" w:type="pct"/>
        <w:tblLayout w:type="fixed"/>
        <w:tblCellMar>
          <w:left w:w="70" w:type="dxa"/>
          <w:right w:w="70" w:type="dxa"/>
        </w:tblCellMar>
        <w:tblLook w:val="04A0" w:firstRow="1" w:lastRow="0" w:firstColumn="1" w:lastColumn="0" w:noHBand="0" w:noVBand="1"/>
      </w:tblPr>
      <w:tblGrid>
        <w:gridCol w:w="610"/>
        <w:gridCol w:w="1615"/>
        <w:gridCol w:w="1118"/>
        <w:gridCol w:w="6467"/>
      </w:tblGrid>
      <w:tr w:rsidR="00715AE1" w:rsidRPr="00121159" w14:paraId="11F66BA9" w14:textId="77777777" w:rsidTr="00715AE1">
        <w:trPr>
          <w:trHeight w:val="300"/>
        </w:trPr>
        <w:tc>
          <w:tcPr>
            <w:tcW w:w="31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94B679C" w14:textId="77777777" w:rsidR="00715AE1" w:rsidRPr="00121159" w:rsidRDefault="00715AE1" w:rsidP="00715AE1">
            <w:pPr>
              <w:spacing w:after="0"/>
              <w:jc w:val="center"/>
              <w:rPr>
                <w:rFonts w:eastAsia="Times New Roman"/>
                <w:b/>
                <w:bCs/>
                <w:color w:val="000000"/>
                <w:sz w:val="16"/>
                <w:szCs w:val="16"/>
                <w:lang w:eastAsia="es-MX"/>
              </w:rPr>
            </w:pPr>
            <w:r w:rsidRPr="00121159">
              <w:rPr>
                <w:rFonts w:eastAsia="Times New Roman"/>
                <w:b/>
                <w:bCs/>
                <w:color w:val="000000"/>
                <w:sz w:val="16"/>
                <w:szCs w:val="16"/>
                <w:lang w:eastAsia="es-MX"/>
              </w:rPr>
              <w:t>CLV_GPO</w:t>
            </w:r>
          </w:p>
        </w:tc>
        <w:tc>
          <w:tcPr>
            <w:tcW w:w="823" w:type="pct"/>
            <w:tcBorders>
              <w:top w:val="single" w:sz="8" w:space="0" w:color="auto"/>
              <w:left w:val="nil"/>
              <w:bottom w:val="single" w:sz="4" w:space="0" w:color="auto"/>
              <w:right w:val="single" w:sz="4" w:space="0" w:color="auto"/>
            </w:tcBorders>
            <w:shd w:val="clear" w:color="auto" w:fill="auto"/>
            <w:noWrap/>
            <w:vAlign w:val="center"/>
            <w:hideMark/>
          </w:tcPr>
          <w:p w14:paraId="7CD27AE0" w14:textId="77777777" w:rsidR="00715AE1" w:rsidRPr="00121159" w:rsidRDefault="00715AE1" w:rsidP="00715AE1">
            <w:pPr>
              <w:spacing w:after="0"/>
              <w:jc w:val="center"/>
              <w:rPr>
                <w:rFonts w:eastAsia="Times New Roman"/>
                <w:b/>
                <w:bCs/>
                <w:color w:val="000000"/>
                <w:sz w:val="16"/>
                <w:szCs w:val="16"/>
                <w:lang w:eastAsia="es-MX"/>
              </w:rPr>
            </w:pPr>
            <w:r w:rsidRPr="00121159">
              <w:rPr>
                <w:rFonts w:eastAsia="Times New Roman"/>
                <w:b/>
                <w:bCs/>
                <w:color w:val="000000"/>
                <w:sz w:val="16"/>
                <w:szCs w:val="16"/>
                <w:lang w:eastAsia="es-MX"/>
              </w:rPr>
              <w:t>GRUPO</w:t>
            </w:r>
          </w:p>
        </w:tc>
        <w:tc>
          <w:tcPr>
            <w:tcW w:w="570" w:type="pct"/>
            <w:tcBorders>
              <w:top w:val="single" w:sz="8" w:space="0" w:color="auto"/>
              <w:left w:val="nil"/>
              <w:bottom w:val="single" w:sz="4" w:space="0" w:color="auto"/>
              <w:right w:val="single" w:sz="4" w:space="0" w:color="auto"/>
            </w:tcBorders>
            <w:shd w:val="clear" w:color="auto" w:fill="auto"/>
            <w:noWrap/>
            <w:vAlign w:val="center"/>
            <w:hideMark/>
          </w:tcPr>
          <w:p w14:paraId="31C0CDD9" w14:textId="77777777" w:rsidR="00715AE1" w:rsidRPr="00121159" w:rsidRDefault="00715AE1" w:rsidP="00715AE1">
            <w:pPr>
              <w:spacing w:after="0"/>
              <w:jc w:val="center"/>
              <w:rPr>
                <w:rFonts w:eastAsia="Times New Roman"/>
                <w:b/>
                <w:bCs/>
                <w:color w:val="000000"/>
                <w:sz w:val="16"/>
                <w:szCs w:val="16"/>
                <w:lang w:eastAsia="es-MX"/>
              </w:rPr>
            </w:pPr>
            <w:r w:rsidRPr="00121159">
              <w:rPr>
                <w:rFonts w:eastAsia="Times New Roman"/>
                <w:b/>
                <w:bCs/>
                <w:color w:val="000000"/>
                <w:sz w:val="16"/>
                <w:szCs w:val="16"/>
                <w:lang w:eastAsia="es-MX"/>
              </w:rPr>
              <w:t>CLV_ESTUDIO</w:t>
            </w:r>
          </w:p>
        </w:tc>
        <w:tc>
          <w:tcPr>
            <w:tcW w:w="3296" w:type="pct"/>
            <w:tcBorders>
              <w:top w:val="single" w:sz="8" w:space="0" w:color="auto"/>
              <w:left w:val="nil"/>
              <w:bottom w:val="single" w:sz="4" w:space="0" w:color="auto"/>
              <w:right w:val="single" w:sz="8" w:space="0" w:color="auto"/>
            </w:tcBorders>
            <w:shd w:val="clear" w:color="auto" w:fill="auto"/>
            <w:noWrap/>
            <w:vAlign w:val="center"/>
            <w:hideMark/>
          </w:tcPr>
          <w:p w14:paraId="4CA5DC04" w14:textId="77777777" w:rsidR="00715AE1" w:rsidRPr="00121159" w:rsidRDefault="00715AE1" w:rsidP="00715AE1">
            <w:pPr>
              <w:spacing w:after="0"/>
              <w:jc w:val="center"/>
              <w:rPr>
                <w:rFonts w:eastAsia="Times New Roman"/>
                <w:b/>
                <w:bCs/>
                <w:color w:val="000000"/>
                <w:sz w:val="16"/>
                <w:szCs w:val="16"/>
                <w:lang w:eastAsia="es-MX"/>
              </w:rPr>
            </w:pPr>
            <w:r w:rsidRPr="00121159">
              <w:rPr>
                <w:rFonts w:eastAsia="Times New Roman"/>
                <w:b/>
                <w:bCs/>
                <w:color w:val="000000"/>
                <w:sz w:val="16"/>
                <w:szCs w:val="16"/>
                <w:lang w:eastAsia="es-MX"/>
              </w:rPr>
              <w:t>ESTUDIO</w:t>
            </w:r>
          </w:p>
        </w:tc>
      </w:tr>
      <w:tr w:rsidR="00715AE1" w:rsidRPr="00121159" w14:paraId="665340D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58CDC9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77F6FDB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5970618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40.01.001</w:t>
            </w:r>
          </w:p>
        </w:tc>
        <w:tc>
          <w:tcPr>
            <w:tcW w:w="3296" w:type="pct"/>
            <w:tcBorders>
              <w:top w:val="nil"/>
              <w:left w:val="nil"/>
              <w:bottom w:val="single" w:sz="4" w:space="0" w:color="auto"/>
              <w:right w:val="single" w:sz="8" w:space="0" w:color="auto"/>
            </w:tcBorders>
            <w:shd w:val="clear" w:color="auto" w:fill="auto"/>
            <w:noWrap/>
            <w:vAlign w:val="center"/>
            <w:hideMark/>
          </w:tcPr>
          <w:p w14:paraId="475A17E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Ácido Úrico</w:t>
            </w:r>
          </w:p>
        </w:tc>
      </w:tr>
      <w:tr w:rsidR="00715AE1" w:rsidRPr="00121159" w14:paraId="07D9AFC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2EC89F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6774E81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0AF7EE9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40.01.002</w:t>
            </w:r>
          </w:p>
        </w:tc>
        <w:tc>
          <w:tcPr>
            <w:tcW w:w="3296" w:type="pct"/>
            <w:tcBorders>
              <w:top w:val="nil"/>
              <w:left w:val="nil"/>
              <w:bottom w:val="single" w:sz="4" w:space="0" w:color="auto"/>
              <w:right w:val="single" w:sz="8" w:space="0" w:color="auto"/>
            </w:tcBorders>
            <w:shd w:val="clear" w:color="auto" w:fill="auto"/>
            <w:noWrap/>
            <w:vAlign w:val="center"/>
            <w:hideMark/>
          </w:tcPr>
          <w:p w14:paraId="648971A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Urea/Nitrógeno Ureico </w:t>
            </w:r>
          </w:p>
        </w:tc>
      </w:tr>
      <w:tr w:rsidR="00715AE1" w:rsidRPr="00121159" w14:paraId="13BCF38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538D07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2FA22C0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7B80480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40.01.003</w:t>
            </w:r>
          </w:p>
        </w:tc>
        <w:tc>
          <w:tcPr>
            <w:tcW w:w="3296" w:type="pct"/>
            <w:tcBorders>
              <w:top w:val="nil"/>
              <w:left w:val="nil"/>
              <w:bottom w:val="single" w:sz="4" w:space="0" w:color="auto"/>
              <w:right w:val="single" w:sz="8" w:space="0" w:color="auto"/>
            </w:tcBorders>
            <w:shd w:val="clear" w:color="auto" w:fill="auto"/>
            <w:noWrap/>
            <w:vAlign w:val="center"/>
            <w:hideMark/>
          </w:tcPr>
          <w:p w14:paraId="03594BC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Creatinina</w:t>
            </w:r>
          </w:p>
        </w:tc>
      </w:tr>
      <w:tr w:rsidR="00715AE1" w:rsidRPr="00121159" w14:paraId="7FC7E10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2D73A8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25ED985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26F979F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40.01.004</w:t>
            </w:r>
          </w:p>
        </w:tc>
        <w:tc>
          <w:tcPr>
            <w:tcW w:w="3296" w:type="pct"/>
            <w:tcBorders>
              <w:top w:val="nil"/>
              <w:left w:val="nil"/>
              <w:bottom w:val="single" w:sz="4" w:space="0" w:color="auto"/>
              <w:right w:val="single" w:sz="8" w:space="0" w:color="auto"/>
            </w:tcBorders>
            <w:shd w:val="clear" w:color="auto" w:fill="auto"/>
            <w:noWrap/>
            <w:vAlign w:val="center"/>
            <w:hideMark/>
          </w:tcPr>
          <w:p w14:paraId="4BC92CC8"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Microalbúmina</w:t>
            </w:r>
            <w:proofErr w:type="spellEnd"/>
          </w:p>
        </w:tc>
      </w:tr>
      <w:tr w:rsidR="00715AE1" w:rsidRPr="00121159" w14:paraId="5C4442AC"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20FAFD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1EDA9CA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43B8BE0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40.01.005</w:t>
            </w:r>
          </w:p>
        </w:tc>
        <w:tc>
          <w:tcPr>
            <w:tcW w:w="3296" w:type="pct"/>
            <w:tcBorders>
              <w:top w:val="nil"/>
              <w:left w:val="nil"/>
              <w:bottom w:val="single" w:sz="4" w:space="0" w:color="auto"/>
              <w:right w:val="single" w:sz="8" w:space="0" w:color="auto"/>
            </w:tcBorders>
            <w:shd w:val="clear" w:color="auto" w:fill="auto"/>
            <w:noWrap/>
            <w:vAlign w:val="center"/>
            <w:hideMark/>
          </w:tcPr>
          <w:p w14:paraId="215F336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Proteínas totales</w:t>
            </w:r>
          </w:p>
        </w:tc>
      </w:tr>
      <w:tr w:rsidR="00715AE1" w:rsidRPr="00121159" w14:paraId="3DE9503E"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1BEA02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491369B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08CC428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40.01.006</w:t>
            </w:r>
          </w:p>
        </w:tc>
        <w:tc>
          <w:tcPr>
            <w:tcW w:w="3296" w:type="pct"/>
            <w:tcBorders>
              <w:top w:val="nil"/>
              <w:left w:val="nil"/>
              <w:bottom w:val="single" w:sz="4" w:space="0" w:color="auto"/>
              <w:right w:val="single" w:sz="8" w:space="0" w:color="auto"/>
            </w:tcBorders>
            <w:shd w:val="clear" w:color="auto" w:fill="auto"/>
            <w:noWrap/>
            <w:vAlign w:val="center"/>
            <w:hideMark/>
          </w:tcPr>
          <w:p w14:paraId="1F20870A"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Microproteínas</w:t>
            </w:r>
            <w:proofErr w:type="spellEnd"/>
            <w:r w:rsidRPr="00121159">
              <w:rPr>
                <w:rFonts w:eastAsia="Times New Roman"/>
                <w:color w:val="000000"/>
                <w:sz w:val="16"/>
                <w:szCs w:val="16"/>
                <w:lang w:eastAsia="es-MX"/>
              </w:rPr>
              <w:t xml:space="preserve"> en líquidos </w:t>
            </w:r>
          </w:p>
        </w:tc>
      </w:tr>
      <w:tr w:rsidR="00715AE1" w:rsidRPr="00121159" w14:paraId="3B9A4449"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AB82A8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4645166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6379233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40.01.007</w:t>
            </w:r>
          </w:p>
        </w:tc>
        <w:tc>
          <w:tcPr>
            <w:tcW w:w="3296" w:type="pct"/>
            <w:tcBorders>
              <w:top w:val="nil"/>
              <w:left w:val="nil"/>
              <w:bottom w:val="single" w:sz="4" w:space="0" w:color="auto"/>
              <w:right w:val="single" w:sz="8" w:space="0" w:color="auto"/>
            </w:tcBorders>
            <w:shd w:val="clear" w:color="auto" w:fill="auto"/>
            <w:noWrap/>
            <w:vAlign w:val="center"/>
            <w:hideMark/>
          </w:tcPr>
          <w:p w14:paraId="3948DED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Albúmina</w:t>
            </w:r>
          </w:p>
        </w:tc>
      </w:tr>
      <w:tr w:rsidR="00715AE1" w:rsidRPr="00121159" w14:paraId="1A6C7BC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83A7E5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670E611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2DAFAF1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40.01.008</w:t>
            </w:r>
          </w:p>
        </w:tc>
        <w:tc>
          <w:tcPr>
            <w:tcW w:w="3296" w:type="pct"/>
            <w:tcBorders>
              <w:top w:val="nil"/>
              <w:left w:val="nil"/>
              <w:bottom w:val="single" w:sz="4" w:space="0" w:color="auto"/>
              <w:right w:val="single" w:sz="8" w:space="0" w:color="auto"/>
            </w:tcBorders>
            <w:shd w:val="clear" w:color="auto" w:fill="auto"/>
            <w:noWrap/>
            <w:vAlign w:val="center"/>
            <w:hideMark/>
          </w:tcPr>
          <w:p w14:paraId="47DD936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Bilirrubina Directa</w:t>
            </w:r>
          </w:p>
        </w:tc>
      </w:tr>
      <w:tr w:rsidR="00715AE1" w:rsidRPr="00121159" w14:paraId="3CA8A799"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ED6802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16001F3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1DBAEEF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40.01.009</w:t>
            </w:r>
          </w:p>
        </w:tc>
        <w:tc>
          <w:tcPr>
            <w:tcW w:w="3296" w:type="pct"/>
            <w:tcBorders>
              <w:top w:val="nil"/>
              <w:left w:val="nil"/>
              <w:bottom w:val="single" w:sz="4" w:space="0" w:color="auto"/>
              <w:right w:val="single" w:sz="8" w:space="0" w:color="auto"/>
            </w:tcBorders>
            <w:shd w:val="clear" w:color="auto" w:fill="auto"/>
            <w:noWrap/>
            <w:vAlign w:val="center"/>
            <w:hideMark/>
          </w:tcPr>
          <w:p w14:paraId="276DDC4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Bilirrubinas Totales</w:t>
            </w:r>
          </w:p>
        </w:tc>
      </w:tr>
      <w:tr w:rsidR="00715AE1" w:rsidRPr="00121159" w14:paraId="034EDB9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D32729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03622AA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680AF37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40.01.010</w:t>
            </w:r>
          </w:p>
        </w:tc>
        <w:tc>
          <w:tcPr>
            <w:tcW w:w="3296" w:type="pct"/>
            <w:tcBorders>
              <w:top w:val="nil"/>
              <w:left w:val="nil"/>
              <w:bottom w:val="single" w:sz="4" w:space="0" w:color="auto"/>
              <w:right w:val="single" w:sz="8" w:space="0" w:color="auto"/>
            </w:tcBorders>
            <w:shd w:val="clear" w:color="auto" w:fill="auto"/>
            <w:noWrap/>
            <w:vAlign w:val="center"/>
            <w:hideMark/>
          </w:tcPr>
          <w:p w14:paraId="072A781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Fosfatasa Alcalina</w:t>
            </w:r>
          </w:p>
        </w:tc>
      </w:tr>
      <w:tr w:rsidR="00715AE1" w:rsidRPr="00121159" w14:paraId="7A98B02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34BB8C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0AFD751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3882551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40.01.011</w:t>
            </w:r>
          </w:p>
        </w:tc>
        <w:tc>
          <w:tcPr>
            <w:tcW w:w="3296" w:type="pct"/>
            <w:tcBorders>
              <w:top w:val="nil"/>
              <w:left w:val="nil"/>
              <w:bottom w:val="single" w:sz="4" w:space="0" w:color="auto"/>
              <w:right w:val="single" w:sz="8" w:space="0" w:color="auto"/>
            </w:tcBorders>
            <w:shd w:val="clear" w:color="auto" w:fill="auto"/>
            <w:noWrap/>
            <w:vAlign w:val="center"/>
            <w:hideMark/>
          </w:tcPr>
          <w:p w14:paraId="7B07F04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Gamma </w:t>
            </w:r>
            <w:proofErr w:type="spellStart"/>
            <w:r w:rsidRPr="00121159">
              <w:rPr>
                <w:rFonts w:eastAsia="Times New Roman"/>
                <w:color w:val="000000"/>
                <w:sz w:val="16"/>
                <w:szCs w:val="16"/>
                <w:lang w:eastAsia="es-MX"/>
              </w:rPr>
              <w:t>Glutamil</w:t>
            </w:r>
            <w:proofErr w:type="spellEnd"/>
            <w:r w:rsidRPr="00121159">
              <w:rPr>
                <w:rFonts w:eastAsia="Times New Roman"/>
                <w:color w:val="000000"/>
                <w:sz w:val="16"/>
                <w:szCs w:val="16"/>
                <w:lang w:eastAsia="es-MX"/>
              </w:rPr>
              <w:t xml:space="preserve"> Transferasa (GGT)</w:t>
            </w:r>
          </w:p>
        </w:tc>
      </w:tr>
      <w:tr w:rsidR="00715AE1" w:rsidRPr="00121159" w14:paraId="2334937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EAA870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7F0B270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69E531A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40.01.012</w:t>
            </w:r>
          </w:p>
        </w:tc>
        <w:tc>
          <w:tcPr>
            <w:tcW w:w="3296" w:type="pct"/>
            <w:tcBorders>
              <w:top w:val="nil"/>
              <w:left w:val="nil"/>
              <w:bottom w:val="single" w:sz="4" w:space="0" w:color="auto"/>
              <w:right w:val="single" w:sz="8" w:space="0" w:color="auto"/>
            </w:tcBorders>
            <w:shd w:val="clear" w:color="auto" w:fill="auto"/>
            <w:noWrap/>
            <w:vAlign w:val="center"/>
            <w:hideMark/>
          </w:tcPr>
          <w:p w14:paraId="18AF96B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Aspartato Amino Transferasa (AST)</w:t>
            </w:r>
          </w:p>
        </w:tc>
      </w:tr>
      <w:tr w:rsidR="00715AE1" w:rsidRPr="00121159" w14:paraId="72A85A7B"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308FDB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7AF9262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4339582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40.01.013</w:t>
            </w:r>
          </w:p>
        </w:tc>
        <w:tc>
          <w:tcPr>
            <w:tcW w:w="3296" w:type="pct"/>
            <w:tcBorders>
              <w:top w:val="nil"/>
              <w:left w:val="nil"/>
              <w:bottom w:val="single" w:sz="4" w:space="0" w:color="auto"/>
              <w:right w:val="single" w:sz="8" w:space="0" w:color="auto"/>
            </w:tcBorders>
            <w:shd w:val="clear" w:color="auto" w:fill="auto"/>
            <w:noWrap/>
            <w:vAlign w:val="center"/>
            <w:hideMark/>
          </w:tcPr>
          <w:p w14:paraId="09F7634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Alanina Amino Transferasa (ALT)</w:t>
            </w:r>
          </w:p>
        </w:tc>
      </w:tr>
      <w:tr w:rsidR="00715AE1" w:rsidRPr="00121159" w14:paraId="70F600D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FA409A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13135E4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69159BD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40.01.014</w:t>
            </w:r>
          </w:p>
        </w:tc>
        <w:tc>
          <w:tcPr>
            <w:tcW w:w="3296" w:type="pct"/>
            <w:tcBorders>
              <w:top w:val="nil"/>
              <w:left w:val="nil"/>
              <w:bottom w:val="single" w:sz="4" w:space="0" w:color="auto"/>
              <w:right w:val="single" w:sz="8" w:space="0" w:color="auto"/>
            </w:tcBorders>
            <w:shd w:val="clear" w:color="auto" w:fill="auto"/>
            <w:noWrap/>
            <w:vAlign w:val="center"/>
            <w:hideMark/>
          </w:tcPr>
          <w:p w14:paraId="7D09831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Lactato Deshidrogenasa (DHL)</w:t>
            </w:r>
          </w:p>
        </w:tc>
      </w:tr>
      <w:tr w:rsidR="00715AE1" w:rsidRPr="00121159" w14:paraId="109134B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88AEDA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74CD014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77B5FAA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40.01.015</w:t>
            </w:r>
          </w:p>
        </w:tc>
        <w:tc>
          <w:tcPr>
            <w:tcW w:w="3296" w:type="pct"/>
            <w:tcBorders>
              <w:top w:val="nil"/>
              <w:left w:val="nil"/>
              <w:bottom w:val="single" w:sz="4" w:space="0" w:color="auto"/>
              <w:right w:val="single" w:sz="8" w:space="0" w:color="auto"/>
            </w:tcBorders>
            <w:shd w:val="clear" w:color="auto" w:fill="auto"/>
            <w:noWrap/>
            <w:vAlign w:val="center"/>
            <w:hideMark/>
          </w:tcPr>
          <w:p w14:paraId="1B5E6D3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Amilasa</w:t>
            </w:r>
          </w:p>
        </w:tc>
      </w:tr>
      <w:tr w:rsidR="00715AE1" w:rsidRPr="00121159" w14:paraId="34F1DAD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D9F565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54C06B5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74E2249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40.01.016</w:t>
            </w:r>
          </w:p>
        </w:tc>
        <w:tc>
          <w:tcPr>
            <w:tcW w:w="3296" w:type="pct"/>
            <w:tcBorders>
              <w:top w:val="nil"/>
              <w:left w:val="nil"/>
              <w:bottom w:val="single" w:sz="4" w:space="0" w:color="auto"/>
              <w:right w:val="single" w:sz="8" w:space="0" w:color="auto"/>
            </w:tcBorders>
            <w:shd w:val="clear" w:color="auto" w:fill="auto"/>
            <w:noWrap/>
            <w:vAlign w:val="center"/>
            <w:hideMark/>
          </w:tcPr>
          <w:p w14:paraId="22A1D19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Lipasa</w:t>
            </w:r>
          </w:p>
        </w:tc>
      </w:tr>
      <w:tr w:rsidR="00715AE1" w:rsidRPr="00121159" w14:paraId="63ED54A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D64DC7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616ABF2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573554E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40.01.017</w:t>
            </w:r>
          </w:p>
        </w:tc>
        <w:tc>
          <w:tcPr>
            <w:tcW w:w="3296" w:type="pct"/>
            <w:tcBorders>
              <w:top w:val="nil"/>
              <w:left w:val="nil"/>
              <w:bottom w:val="single" w:sz="4" w:space="0" w:color="auto"/>
              <w:right w:val="single" w:sz="8" w:space="0" w:color="auto"/>
            </w:tcBorders>
            <w:shd w:val="clear" w:color="auto" w:fill="auto"/>
            <w:noWrap/>
            <w:vAlign w:val="center"/>
            <w:hideMark/>
          </w:tcPr>
          <w:p w14:paraId="3405F74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Glucosa</w:t>
            </w:r>
          </w:p>
        </w:tc>
      </w:tr>
      <w:tr w:rsidR="00715AE1" w:rsidRPr="00121159" w14:paraId="1B18257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2D6A64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1FB4B59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72A6977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40.01.018</w:t>
            </w:r>
          </w:p>
        </w:tc>
        <w:tc>
          <w:tcPr>
            <w:tcW w:w="3296" w:type="pct"/>
            <w:tcBorders>
              <w:top w:val="nil"/>
              <w:left w:val="nil"/>
              <w:bottom w:val="single" w:sz="4" w:space="0" w:color="auto"/>
              <w:right w:val="single" w:sz="8" w:space="0" w:color="auto"/>
            </w:tcBorders>
            <w:shd w:val="clear" w:color="auto" w:fill="auto"/>
            <w:noWrap/>
            <w:vAlign w:val="center"/>
            <w:hideMark/>
          </w:tcPr>
          <w:p w14:paraId="7C0D08D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Colesterol</w:t>
            </w:r>
          </w:p>
        </w:tc>
      </w:tr>
      <w:tr w:rsidR="00715AE1" w:rsidRPr="00121159" w14:paraId="1948B6C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861796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1E7C43D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2043182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40.01.019</w:t>
            </w:r>
          </w:p>
        </w:tc>
        <w:tc>
          <w:tcPr>
            <w:tcW w:w="3296" w:type="pct"/>
            <w:tcBorders>
              <w:top w:val="nil"/>
              <w:left w:val="nil"/>
              <w:bottom w:val="single" w:sz="4" w:space="0" w:color="auto"/>
              <w:right w:val="single" w:sz="8" w:space="0" w:color="auto"/>
            </w:tcBorders>
            <w:shd w:val="clear" w:color="auto" w:fill="auto"/>
            <w:noWrap/>
            <w:vAlign w:val="center"/>
            <w:hideMark/>
          </w:tcPr>
          <w:p w14:paraId="4903290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Colesterol, Lipoproteínas de Alta Densidad (HDL)</w:t>
            </w:r>
          </w:p>
        </w:tc>
      </w:tr>
      <w:tr w:rsidR="00715AE1" w:rsidRPr="00121159" w14:paraId="73D84C26"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5979DB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748B727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24B417E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40.01.020</w:t>
            </w:r>
          </w:p>
        </w:tc>
        <w:tc>
          <w:tcPr>
            <w:tcW w:w="3296" w:type="pct"/>
            <w:tcBorders>
              <w:top w:val="nil"/>
              <w:left w:val="nil"/>
              <w:bottom w:val="single" w:sz="4" w:space="0" w:color="auto"/>
              <w:right w:val="single" w:sz="8" w:space="0" w:color="auto"/>
            </w:tcBorders>
            <w:shd w:val="clear" w:color="auto" w:fill="auto"/>
            <w:noWrap/>
            <w:vAlign w:val="center"/>
            <w:hideMark/>
          </w:tcPr>
          <w:p w14:paraId="2C05C16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Colesterol, Lipoproteínas de Baja Densidad (LDL)</w:t>
            </w:r>
          </w:p>
        </w:tc>
      </w:tr>
      <w:tr w:rsidR="00715AE1" w:rsidRPr="00121159" w14:paraId="42EA698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BEE4A8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0FAF3A6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50611F5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40.01.021</w:t>
            </w:r>
          </w:p>
        </w:tc>
        <w:tc>
          <w:tcPr>
            <w:tcW w:w="3296" w:type="pct"/>
            <w:tcBorders>
              <w:top w:val="nil"/>
              <w:left w:val="nil"/>
              <w:bottom w:val="single" w:sz="4" w:space="0" w:color="auto"/>
              <w:right w:val="single" w:sz="8" w:space="0" w:color="auto"/>
            </w:tcBorders>
            <w:shd w:val="clear" w:color="auto" w:fill="auto"/>
            <w:noWrap/>
            <w:vAlign w:val="center"/>
            <w:hideMark/>
          </w:tcPr>
          <w:p w14:paraId="38FC523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Triglicéridos</w:t>
            </w:r>
          </w:p>
        </w:tc>
      </w:tr>
      <w:tr w:rsidR="00715AE1" w:rsidRPr="00121159" w14:paraId="3442A38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5E0768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7F30023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6FD2DF4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40.01.022</w:t>
            </w:r>
          </w:p>
        </w:tc>
        <w:tc>
          <w:tcPr>
            <w:tcW w:w="3296" w:type="pct"/>
            <w:tcBorders>
              <w:top w:val="nil"/>
              <w:left w:val="nil"/>
              <w:bottom w:val="single" w:sz="4" w:space="0" w:color="auto"/>
              <w:right w:val="single" w:sz="8" w:space="0" w:color="auto"/>
            </w:tcBorders>
            <w:shd w:val="clear" w:color="auto" w:fill="auto"/>
            <w:noWrap/>
            <w:vAlign w:val="center"/>
            <w:hideMark/>
          </w:tcPr>
          <w:p w14:paraId="07CBE5F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Mioglobina, cuantitativa</w:t>
            </w:r>
          </w:p>
        </w:tc>
      </w:tr>
      <w:tr w:rsidR="00715AE1" w:rsidRPr="00121159" w14:paraId="62D8A61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B88479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3630162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6DCE67A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40.01.023</w:t>
            </w:r>
          </w:p>
        </w:tc>
        <w:tc>
          <w:tcPr>
            <w:tcW w:w="3296" w:type="pct"/>
            <w:tcBorders>
              <w:top w:val="nil"/>
              <w:left w:val="nil"/>
              <w:bottom w:val="single" w:sz="4" w:space="0" w:color="auto"/>
              <w:right w:val="single" w:sz="8" w:space="0" w:color="auto"/>
            </w:tcBorders>
            <w:shd w:val="clear" w:color="auto" w:fill="auto"/>
            <w:noWrap/>
            <w:vAlign w:val="center"/>
            <w:hideMark/>
          </w:tcPr>
          <w:p w14:paraId="226A4B54"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Creatin</w:t>
            </w:r>
            <w:proofErr w:type="spellEnd"/>
            <w:r w:rsidRPr="00121159">
              <w:rPr>
                <w:rFonts w:eastAsia="Times New Roman"/>
                <w:color w:val="000000"/>
                <w:sz w:val="16"/>
                <w:szCs w:val="16"/>
                <w:lang w:eastAsia="es-MX"/>
              </w:rPr>
              <w:t xml:space="preserve"> </w:t>
            </w:r>
            <w:proofErr w:type="spellStart"/>
            <w:r w:rsidRPr="00121159">
              <w:rPr>
                <w:rFonts w:eastAsia="Times New Roman"/>
                <w:color w:val="000000"/>
                <w:sz w:val="16"/>
                <w:szCs w:val="16"/>
                <w:lang w:eastAsia="es-MX"/>
              </w:rPr>
              <w:t>Fosfoquinasa</w:t>
            </w:r>
            <w:proofErr w:type="spellEnd"/>
            <w:r w:rsidRPr="00121159">
              <w:rPr>
                <w:rFonts w:eastAsia="Times New Roman"/>
                <w:color w:val="000000"/>
                <w:sz w:val="16"/>
                <w:szCs w:val="16"/>
                <w:lang w:eastAsia="es-MX"/>
              </w:rPr>
              <w:t xml:space="preserve"> (CPK) Total</w:t>
            </w:r>
          </w:p>
        </w:tc>
      </w:tr>
      <w:tr w:rsidR="00715AE1" w:rsidRPr="00121159" w14:paraId="3A0EB7DA"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C6797C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1D361FE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4071E73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40.01.024</w:t>
            </w:r>
          </w:p>
        </w:tc>
        <w:tc>
          <w:tcPr>
            <w:tcW w:w="3296" w:type="pct"/>
            <w:tcBorders>
              <w:top w:val="nil"/>
              <w:left w:val="nil"/>
              <w:bottom w:val="single" w:sz="4" w:space="0" w:color="auto"/>
              <w:right w:val="single" w:sz="8" w:space="0" w:color="auto"/>
            </w:tcBorders>
            <w:shd w:val="clear" w:color="auto" w:fill="auto"/>
            <w:noWrap/>
            <w:vAlign w:val="center"/>
            <w:hideMark/>
          </w:tcPr>
          <w:p w14:paraId="6CC0C33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CPK, fracción MB enzimática (CPK-</w:t>
            </w:r>
            <w:proofErr w:type="spellStart"/>
            <w:r w:rsidRPr="00121159">
              <w:rPr>
                <w:rFonts w:eastAsia="Times New Roman"/>
                <w:color w:val="000000"/>
                <w:sz w:val="16"/>
                <w:szCs w:val="16"/>
                <w:lang w:eastAsia="es-MX"/>
              </w:rPr>
              <w:t>MBe</w:t>
            </w:r>
            <w:proofErr w:type="spellEnd"/>
            <w:r w:rsidRPr="00121159">
              <w:rPr>
                <w:rFonts w:eastAsia="Times New Roman"/>
                <w:color w:val="000000"/>
                <w:sz w:val="16"/>
                <w:szCs w:val="16"/>
                <w:lang w:eastAsia="es-MX"/>
              </w:rPr>
              <w:t>)</w:t>
            </w:r>
          </w:p>
        </w:tc>
      </w:tr>
      <w:tr w:rsidR="00715AE1" w:rsidRPr="00121159" w14:paraId="51612A2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1B0052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38C1A22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7776598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40.01.025</w:t>
            </w:r>
          </w:p>
        </w:tc>
        <w:tc>
          <w:tcPr>
            <w:tcW w:w="3296" w:type="pct"/>
            <w:tcBorders>
              <w:top w:val="nil"/>
              <w:left w:val="nil"/>
              <w:bottom w:val="single" w:sz="4" w:space="0" w:color="auto"/>
              <w:right w:val="single" w:sz="8" w:space="0" w:color="auto"/>
            </w:tcBorders>
            <w:shd w:val="clear" w:color="auto" w:fill="auto"/>
            <w:noWrap/>
            <w:vAlign w:val="center"/>
            <w:hideMark/>
          </w:tcPr>
          <w:p w14:paraId="1254919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CPK, fracción MB masa (CPK-</w:t>
            </w:r>
            <w:proofErr w:type="spellStart"/>
            <w:r w:rsidRPr="00121159">
              <w:rPr>
                <w:rFonts w:eastAsia="Times New Roman"/>
                <w:color w:val="000000"/>
                <w:sz w:val="16"/>
                <w:szCs w:val="16"/>
                <w:lang w:eastAsia="es-MX"/>
              </w:rPr>
              <w:t>MBm</w:t>
            </w:r>
            <w:proofErr w:type="spellEnd"/>
            <w:r w:rsidRPr="00121159">
              <w:rPr>
                <w:rFonts w:eastAsia="Times New Roman"/>
                <w:color w:val="000000"/>
                <w:sz w:val="16"/>
                <w:szCs w:val="16"/>
                <w:lang w:eastAsia="es-MX"/>
              </w:rPr>
              <w:t>)</w:t>
            </w:r>
          </w:p>
        </w:tc>
      </w:tr>
      <w:tr w:rsidR="00715AE1" w:rsidRPr="00121159" w14:paraId="6F99016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79A5EF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183A63A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130CE3E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40.01.026</w:t>
            </w:r>
          </w:p>
        </w:tc>
        <w:tc>
          <w:tcPr>
            <w:tcW w:w="3296" w:type="pct"/>
            <w:tcBorders>
              <w:top w:val="nil"/>
              <w:left w:val="nil"/>
              <w:bottom w:val="single" w:sz="4" w:space="0" w:color="auto"/>
              <w:right w:val="single" w:sz="8" w:space="0" w:color="auto"/>
            </w:tcBorders>
            <w:shd w:val="clear" w:color="auto" w:fill="auto"/>
            <w:noWrap/>
            <w:vAlign w:val="center"/>
            <w:hideMark/>
          </w:tcPr>
          <w:p w14:paraId="70906C5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Potasio</w:t>
            </w:r>
          </w:p>
        </w:tc>
      </w:tr>
      <w:tr w:rsidR="00715AE1" w:rsidRPr="00121159" w14:paraId="1B16BAB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BD77E1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750D490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19B7FB2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40.01.027</w:t>
            </w:r>
          </w:p>
        </w:tc>
        <w:tc>
          <w:tcPr>
            <w:tcW w:w="3296" w:type="pct"/>
            <w:tcBorders>
              <w:top w:val="nil"/>
              <w:left w:val="nil"/>
              <w:bottom w:val="single" w:sz="4" w:space="0" w:color="auto"/>
              <w:right w:val="single" w:sz="8" w:space="0" w:color="auto"/>
            </w:tcBorders>
            <w:shd w:val="clear" w:color="auto" w:fill="auto"/>
            <w:noWrap/>
            <w:vAlign w:val="center"/>
            <w:hideMark/>
          </w:tcPr>
          <w:p w14:paraId="422B883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Sodio</w:t>
            </w:r>
          </w:p>
        </w:tc>
      </w:tr>
      <w:tr w:rsidR="00715AE1" w:rsidRPr="00121159" w14:paraId="13CCDA1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206ED6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6ECE753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01738EE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40.01.028</w:t>
            </w:r>
          </w:p>
        </w:tc>
        <w:tc>
          <w:tcPr>
            <w:tcW w:w="3296" w:type="pct"/>
            <w:tcBorders>
              <w:top w:val="nil"/>
              <w:left w:val="nil"/>
              <w:bottom w:val="single" w:sz="4" w:space="0" w:color="auto"/>
              <w:right w:val="single" w:sz="8" w:space="0" w:color="auto"/>
            </w:tcBorders>
            <w:shd w:val="clear" w:color="auto" w:fill="auto"/>
            <w:noWrap/>
            <w:vAlign w:val="center"/>
            <w:hideMark/>
          </w:tcPr>
          <w:p w14:paraId="493F131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Cloro</w:t>
            </w:r>
          </w:p>
        </w:tc>
      </w:tr>
      <w:tr w:rsidR="00715AE1" w:rsidRPr="00121159" w14:paraId="6CB4D264"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4D6624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1F859FD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6452486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40.01.029</w:t>
            </w:r>
          </w:p>
        </w:tc>
        <w:tc>
          <w:tcPr>
            <w:tcW w:w="3296" w:type="pct"/>
            <w:tcBorders>
              <w:top w:val="nil"/>
              <w:left w:val="nil"/>
              <w:bottom w:val="single" w:sz="4" w:space="0" w:color="auto"/>
              <w:right w:val="single" w:sz="8" w:space="0" w:color="auto"/>
            </w:tcBorders>
            <w:shd w:val="clear" w:color="auto" w:fill="auto"/>
            <w:noWrap/>
            <w:vAlign w:val="center"/>
            <w:hideMark/>
          </w:tcPr>
          <w:p w14:paraId="43B0B24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Calcio</w:t>
            </w:r>
          </w:p>
        </w:tc>
      </w:tr>
      <w:tr w:rsidR="00715AE1" w:rsidRPr="00121159" w14:paraId="574BF7DA"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FF83CC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2140F1F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538F6FD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40.01.030</w:t>
            </w:r>
          </w:p>
        </w:tc>
        <w:tc>
          <w:tcPr>
            <w:tcW w:w="3296" w:type="pct"/>
            <w:tcBorders>
              <w:top w:val="nil"/>
              <w:left w:val="nil"/>
              <w:bottom w:val="single" w:sz="4" w:space="0" w:color="auto"/>
              <w:right w:val="single" w:sz="8" w:space="0" w:color="auto"/>
            </w:tcBorders>
            <w:shd w:val="clear" w:color="auto" w:fill="auto"/>
            <w:noWrap/>
            <w:vAlign w:val="center"/>
            <w:hideMark/>
          </w:tcPr>
          <w:p w14:paraId="40C16BA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Fósforo</w:t>
            </w:r>
          </w:p>
        </w:tc>
      </w:tr>
      <w:tr w:rsidR="00715AE1" w:rsidRPr="00121159" w14:paraId="27E0420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8704EA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2785F1B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5897219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40.01.031</w:t>
            </w:r>
          </w:p>
        </w:tc>
        <w:tc>
          <w:tcPr>
            <w:tcW w:w="3296" w:type="pct"/>
            <w:tcBorders>
              <w:top w:val="nil"/>
              <w:left w:val="nil"/>
              <w:bottom w:val="single" w:sz="4" w:space="0" w:color="auto"/>
              <w:right w:val="single" w:sz="8" w:space="0" w:color="auto"/>
            </w:tcBorders>
            <w:shd w:val="clear" w:color="auto" w:fill="auto"/>
            <w:noWrap/>
            <w:vAlign w:val="center"/>
            <w:hideMark/>
          </w:tcPr>
          <w:p w14:paraId="38F19B5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Magnesio</w:t>
            </w:r>
          </w:p>
        </w:tc>
      </w:tr>
      <w:tr w:rsidR="00715AE1" w:rsidRPr="00121159" w14:paraId="5B8591A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150D01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744BF73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2158ED2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40.01.032</w:t>
            </w:r>
          </w:p>
        </w:tc>
        <w:tc>
          <w:tcPr>
            <w:tcW w:w="3296" w:type="pct"/>
            <w:tcBorders>
              <w:top w:val="nil"/>
              <w:left w:val="nil"/>
              <w:bottom w:val="single" w:sz="4" w:space="0" w:color="auto"/>
              <w:right w:val="single" w:sz="8" w:space="0" w:color="auto"/>
            </w:tcBorders>
            <w:shd w:val="clear" w:color="auto" w:fill="auto"/>
            <w:noWrap/>
            <w:vAlign w:val="center"/>
            <w:hideMark/>
          </w:tcPr>
          <w:p w14:paraId="6B8EACB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Hierro</w:t>
            </w:r>
          </w:p>
        </w:tc>
      </w:tr>
      <w:tr w:rsidR="00715AE1" w:rsidRPr="00121159" w14:paraId="1242EBC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E314FC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34CDF07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5B8ECC0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40.01.033</w:t>
            </w:r>
          </w:p>
        </w:tc>
        <w:tc>
          <w:tcPr>
            <w:tcW w:w="3296" w:type="pct"/>
            <w:tcBorders>
              <w:top w:val="nil"/>
              <w:left w:val="nil"/>
              <w:bottom w:val="single" w:sz="4" w:space="0" w:color="auto"/>
              <w:right w:val="single" w:sz="8" w:space="0" w:color="auto"/>
            </w:tcBorders>
            <w:shd w:val="clear" w:color="auto" w:fill="auto"/>
            <w:noWrap/>
            <w:vAlign w:val="center"/>
            <w:hideMark/>
          </w:tcPr>
          <w:p w14:paraId="1036681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Ferritina</w:t>
            </w:r>
          </w:p>
        </w:tc>
      </w:tr>
      <w:tr w:rsidR="00715AE1" w:rsidRPr="00121159" w14:paraId="64F1756A"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C5C137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6362FAA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67374E6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40.01.034</w:t>
            </w:r>
          </w:p>
        </w:tc>
        <w:tc>
          <w:tcPr>
            <w:tcW w:w="3296" w:type="pct"/>
            <w:tcBorders>
              <w:top w:val="nil"/>
              <w:left w:val="nil"/>
              <w:bottom w:val="single" w:sz="4" w:space="0" w:color="auto"/>
              <w:right w:val="single" w:sz="8" w:space="0" w:color="auto"/>
            </w:tcBorders>
            <w:shd w:val="clear" w:color="auto" w:fill="auto"/>
            <w:noWrap/>
            <w:vAlign w:val="center"/>
            <w:hideMark/>
          </w:tcPr>
          <w:p w14:paraId="4FC8C9C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Transferrina</w:t>
            </w:r>
          </w:p>
        </w:tc>
      </w:tr>
      <w:tr w:rsidR="00715AE1" w:rsidRPr="00121159" w14:paraId="6FEF9D3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E323E1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lastRenderedPageBreak/>
              <w:t>1</w:t>
            </w:r>
          </w:p>
        </w:tc>
        <w:tc>
          <w:tcPr>
            <w:tcW w:w="823" w:type="pct"/>
            <w:tcBorders>
              <w:top w:val="nil"/>
              <w:left w:val="nil"/>
              <w:bottom w:val="single" w:sz="4" w:space="0" w:color="auto"/>
              <w:right w:val="single" w:sz="4" w:space="0" w:color="auto"/>
            </w:tcBorders>
            <w:shd w:val="clear" w:color="auto" w:fill="auto"/>
            <w:noWrap/>
            <w:vAlign w:val="center"/>
            <w:hideMark/>
          </w:tcPr>
          <w:p w14:paraId="08850FB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73B88FA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40.01.035</w:t>
            </w:r>
          </w:p>
        </w:tc>
        <w:tc>
          <w:tcPr>
            <w:tcW w:w="3296" w:type="pct"/>
            <w:tcBorders>
              <w:top w:val="nil"/>
              <w:left w:val="nil"/>
              <w:bottom w:val="single" w:sz="4" w:space="0" w:color="auto"/>
              <w:right w:val="single" w:sz="8" w:space="0" w:color="auto"/>
            </w:tcBorders>
            <w:shd w:val="clear" w:color="auto" w:fill="auto"/>
            <w:noWrap/>
            <w:vAlign w:val="center"/>
            <w:hideMark/>
          </w:tcPr>
          <w:p w14:paraId="0A6C185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Capacidad de fijación de Hierro </w:t>
            </w:r>
          </w:p>
        </w:tc>
      </w:tr>
      <w:tr w:rsidR="00715AE1" w:rsidRPr="00121159" w14:paraId="35A1441B"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66E793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672CAB6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37B8CE1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40.01.036</w:t>
            </w:r>
          </w:p>
        </w:tc>
        <w:tc>
          <w:tcPr>
            <w:tcW w:w="3296" w:type="pct"/>
            <w:tcBorders>
              <w:top w:val="nil"/>
              <w:left w:val="nil"/>
              <w:bottom w:val="single" w:sz="4" w:space="0" w:color="auto"/>
              <w:right w:val="single" w:sz="8" w:space="0" w:color="auto"/>
            </w:tcBorders>
            <w:shd w:val="clear" w:color="auto" w:fill="auto"/>
            <w:noWrap/>
            <w:vAlign w:val="center"/>
            <w:hideMark/>
          </w:tcPr>
          <w:p w14:paraId="47C6EDE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Ceruloplasmina</w:t>
            </w:r>
          </w:p>
        </w:tc>
      </w:tr>
      <w:tr w:rsidR="00715AE1" w:rsidRPr="00121159" w14:paraId="7F74135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6BE987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58EB490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555E1FF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40.01.037</w:t>
            </w:r>
          </w:p>
        </w:tc>
        <w:tc>
          <w:tcPr>
            <w:tcW w:w="3296" w:type="pct"/>
            <w:tcBorders>
              <w:top w:val="nil"/>
              <w:left w:val="nil"/>
              <w:bottom w:val="single" w:sz="4" w:space="0" w:color="auto"/>
              <w:right w:val="single" w:sz="8" w:space="0" w:color="auto"/>
            </w:tcBorders>
            <w:shd w:val="clear" w:color="auto" w:fill="auto"/>
            <w:noWrap/>
            <w:vAlign w:val="center"/>
            <w:hideMark/>
          </w:tcPr>
          <w:p w14:paraId="16FCE89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Amonio</w:t>
            </w:r>
          </w:p>
        </w:tc>
      </w:tr>
      <w:tr w:rsidR="00715AE1" w:rsidRPr="00121159" w14:paraId="39E7C39B"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315ED2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1B38E72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7107F2F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40.01.038</w:t>
            </w:r>
          </w:p>
        </w:tc>
        <w:tc>
          <w:tcPr>
            <w:tcW w:w="3296" w:type="pct"/>
            <w:tcBorders>
              <w:top w:val="nil"/>
              <w:left w:val="nil"/>
              <w:bottom w:val="single" w:sz="4" w:space="0" w:color="auto"/>
              <w:right w:val="single" w:sz="8" w:space="0" w:color="auto"/>
            </w:tcBorders>
            <w:shd w:val="clear" w:color="auto" w:fill="auto"/>
            <w:noWrap/>
            <w:vAlign w:val="center"/>
            <w:hideMark/>
          </w:tcPr>
          <w:p w14:paraId="5901ECD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Ácido Láctico</w:t>
            </w:r>
          </w:p>
        </w:tc>
      </w:tr>
      <w:tr w:rsidR="00715AE1" w:rsidRPr="00121159" w14:paraId="198F44F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B47E07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5F79D4F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5FEC155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40.01.039</w:t>
            </w:r>
          </w:p>
        </w:tc>
        <w:tc>
          <w:tcPr>
            <w:tcW w:w="3296" w:type="pct"/>
            <w:tcBorders>
              <w:top w:val="nil"/>
              <w:left w:val="nil"/>
              <w:bottom w:val="single" w:sz="4" w:space="0" w:color="auto"/>
              <w:right w:val="single" w:sz="8" w:space="0" w:color="auto"/>
            </w:tcBorders>
            <w:shd w:val="clear" w:color="auto" w:fill="auto"/>
            <w:noWrap/>
            <w:vAlign w:val="center"/>
            <w:hideMark/>
          </w:tcPr>
          <w:p w14:paraId="7EFBB65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Ácidos Biliares totales y fraccionados</w:t>
            </w:r>
          </w:p>
        </w:tc>
      </w:tr>
      <w:tr w:rsidR="00715AE1" w:rsidRPr="00121159" w14:paraId="49357E3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8552F9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670E88D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33A5998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40.01.040</w:t>
            </w:r>
          </w:p>
        </w:tc>
        <w:tc>
          <w:tcPr>
            <w:tcW w:w="3296" w:type="pct"/>
            <w:tcBorders>
              <w:top w:val="nil"/>
              <w:left w:val="nil"/>
              <w:bottom w:val="single" w:sz="4" w:space="0" w:color="auto"/>
              <w:right w:val="single" w:sz="8" w:space="0" w:color="auto"/>
            </w:tcBorders>
            <w:shd w:val="clear" w:color="auto" w:fill="auto"/>
            <w:noWrap/>
            <w:vAlign w:val="center"/>
            <w:hideMark/>
          </w:tcPr>
          <w:p w14:paraId="72FF5A3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Oxalato en orina de 24 horas</w:t>
            </w:r>
          </w:p>
        </w:tc>
      </w:tr>
      <w:tr w:rsidR="00715AE1" w:rsidRPr="00121159" w14:paraId="6EB3327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439179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3D4BF55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26100ED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40.01.041</w:t>
            </w:r>
          </w:p>
        </w:tc>
        <w:tc>
          <w:tcPr>
            <w:tcW w:w="3296" w:type="pct"/>
            <w:tcBorders>
              <w:top w:val="nil"/>
              <w:left w:val="nil"/>
              <w:bottom w:val="single" w:sz="4" w:space="0" w:color="auto"/>
              <w:right w:val="single" w:sz="8" w:space="0" w:color="auto"/>
            </w:tcBorders>
            <w:shd w:val="clear" w:color="auto" w:fill="auto"/>
            <w:noWrap/>
            <w:vAlign w:val="center"/>
            <w:hideMark/>
          </w:tcPr>
          <w:p w14:paraId="5116B1E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Citrato en orina de 24 horas</w:t>
            </w:r>
          </w:p>
        </w:tc>
      </w:tr>
      <w:tr w:rsidR="00715AE1" w:rsidRPr="00121159" w14:paraId="4544758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BA5149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3713D8C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0F6FD76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40.01.042</w:t>
            </w:r>
          </w:p>
        </w:tc>
        <w:tc>
          <w:tcPr>
            <w:tcW w:w="3296" w:type="pct"/>
            <w:tcBorders>
              <w:top w:val="nil"/>
              <w:left w:val="nil"/>
              <w:bottom w:val="single" w:sz="4" w:space="0" w:color="auto"/>
              <w:right w:val="single" w:sz="8" w:space="0" w:color="auto"/>
            </w:tcBorders>
            <w:shd w:val="clear" w:color="auto" w:fill="auto"/>
            <w:noWrap/>
            <w:vAlign w:val="center"/>
            <w:hideMark/>
          </w:tcPr>
          <w:p w14:paraId="50A7827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Fosfatasa Alcalina Ósea (</w:t>
            </w:r>
            <w:proofErr w:type="spellStart"/>
            <w:r w:rsidRPr="00121159">
              <w:rPr>
                <w:rFonts w:eastAsia="Times New Roman"/>
                <w:color w:val="000000"/>
                <w:sz w:val="16"/>
                <w:szCs w:val="16"/>
                <w:lang w:eastAsia="es-MX"/>
              </w:rPr>
              <w:t>Ostasa</w:t>
            </w:r>
            <w:proofErr w:type="spellEnd"/>
            <w:r w:rsidRPr="00121159">
              <w:rPr>
                <w:rFonts w:eastAsia="Times New Roman"/>
                <w:color w:val="000000"/>
                <w:sz w:val="16"/>
                <w:szCs w:val="16"/>
                <w:lang w:eastAsia="es-MX"/>
              </w:rPr>
              <w:t>)</w:t>
            </w:r>
          </w:p>
        </w:tc>
      </w:tr>
      <w:tr w:rsidR="00715AE1" w:rsidRPr="00121159" w14:paraId="6BDC5AD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E5DB0A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1B4E029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1AC6C05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40.01.043</w:t>
            </w:r>
          </w:p>
        </w:tc>
        <w:tc>
          <w:tcPr>
            <w:tcW w:w="3296" w:type="pct"/>
            <w:tcBorders>
              <w:top w:val="nil"/>
              <w:left w:val="nil"/>
              <w:bottom w:val="single" w:sz="4" w:space="0" w:color="auto"/>
              <w:right w:val="single" w:sz="8" w:space="0" w:color="auto"/>
            </w:tcBorders>
            <w:shd w:val="clear" w:color="auto" w:fill="auto"/>
            <w:noWrap/>
            <w:vAlign w:val="center"/>
            <w:hideMark/>
          </w:tcPr>
          <w:p w14:paraId="55CE714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Aldolasa</w:t>
            </w:r>
          </w:p>
        </w:tc>
      </w:tr>
      <w:tr w:rsidR="00715AE1" w:rsidRPr="00121159" w14:paraId="09DEF091"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F954D0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1DB919D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61209F7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40.01.044</w:t>
            </w:r>
          </w:p>
        </w:tc>
        <w:tc>
          <w:tcPr>
            <w:tcW w:w="3296" w:type="pct"/>
            <w:tcBorders>
              <w:top w:val="nil"/>
              <w:left w:val="nil"/>
              <w:bottom w:val="single" w:sz="4" w:space="0" w:color="auto"/>
              <w:right w:val="single" w:sz="8" w:space="0" w:color="auto"/>
            </w:tcBorders>
            <w:shd w:val="clear" w:color="auto" w:fill="auto"/>
            <w:noWrap/>
            <w:vAlign w:val="center"/>
            <w:hideMark/>
          </w:tcPr>
          <w:p w14:paraId="3B92CD6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Colinesterasa</w:t>
            </w:r>
          </w:p>
        </w:tc>
      </w:tr>
      <w:tr w:rsidR="00715AE1" w:rsidRPr="00121159" w14:paraId="28FD880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8BF9FB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7A5F6D1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39EA343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40.01.045</w:t>
            </w:r>
          </w:p>
        </w:tc>
        <w:tc>
          <w:tcPr>
            <w:tcW w:w="3296" w:type="pct"/>
            <w:tcBorders>
              <w:top w:val="nil"/>
              <w:left w:val="nil"/>
              <w:bottom w:val="single" w:sz="4" w:space="0" w:color="auto"/>
              <w:right w:val="single" w:sz="8" w:space="0" w:color="auto"/>
            </w:tcBorders>
            <w:shd w:val="clear" w:color="auto" w:fill="auto"/>
            <w:noWrap/>
            <w:vAlign w:val="center"/>
            <w:hideMark/>
          </w:tcPr>
          <w:p w14:paraId="68E15EC5"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Fosfatidilglicerol</w:t>
            </w:r>
            <w:proofErr w:type="spellEnd"/>
          </w:p>
        </w:tc>
      </w:tr>
      <w:tr w:rsidR="00715AE1" w:rsidRPr="00121159" w14:paraId="78B3FC2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15853E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54988DB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7B810DB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40.01.046</w:t>
            </w:r>
          </w:p>
        </w:tc>
        <w:tc>
          <w:tcPr>
            <w:tcW w:w="3296" w:type="pct"/>
            <w:tcBorders>
              <w:top w:val="nil"/>
              <w:left w:val="nil"/>
              <w:bottom w:val="single" w:sz="4" w:space="0" w:color="auto"/>
              <w:right w:val="single" w:sz="8" w:space="0" w:color="auto"/>
            </w:tcBorders>
            <w:shd w:val="clear" w:color="auto" w:fill="auto"/>
            <w:noWrap/>
            <w:vAlign w:val="center"/>
            <w:hideMark/>
          </w:tcPr>
          <w:p w14:paraId="20F8828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Relación Lecitina/Esfingomielina </w:t>
            </w:r>
          </w:p>
        </w:tc>
      </w:tr>
      <w:tr w:rsidR="00715AE1" w:rsidRPr="00121159" w14:paraId="5370CBBE"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BDD948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6E98AF2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728535E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40.01.047</w:t>
            </w:r>
          </w:p>
        </w:tc>
        <w:tc>
          <w:tcPr>
            <w:tcW w:w="3296" w:type="pct"/>
            <w:tcBorders>
              <w:top w:val="nil"/>
              <w:left w:val="nil"/>
              <w:bottom w:val="single" w:sz="4" w:space="0" w:color="auto"/>
              <w:right w:val="single" w:sz="8" w:space="0" w:color="auto"/>
            </w:tcBorders>
            <w:shd w:val="clear" w:color="auto" w:fill="auto"/>
            <w:noWrap/>
            <w:vAlign w:val="center"/>
            <w:hideMark/>
          </w:tcPr>
          <w:p w14:paraId="7B71AFC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Alfa 1 anti Tripsina</w:t>
            </w:r>
          </w:p>
        </w:tc>
      </w:tr>
      <w:tr w:rsidR="00715AE1" w:rsidRPr="00121159" w14:paraId="5222BAEE"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945144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5A2718D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28EFF8E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40.01.048</w:t>
            </w:r>
          </w:p>
        </w:tc>
        <w:tc>
          <w:tcPr>
            <w:tcW w:w="3296" w:type="pct"/>
            <w:tcBorders>
              <w:top w:val="nil"/>
              <w:left w:val="nil"/>
              <w:bottom w:val="single" w:sz="4" w:space="0" w:color="auto"/>
              <w:right w:val="single" w:sz="8" w:space="0" w:color="auto"/>
            </w:tcBorders>
            <w:shd w:val="clear" w:color="auto" w:fill="auto"/>
            <w:noWrap/>
            <w:vAlign w:val="center"/>
            <w:hideMark/>
          </w:tcPr>
          <w:p w14:paraId="192C436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Azúcares Reductores en Materia Fecal</w:t>
            </w:r>
          </w:p>
        </w:tc>
      </w:tr>
      <w:tr w:rsidR="00715AE1" w:rsidRPr="00121159" w14:paraId="322BD4C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96A279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187E5BC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4293751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40.01.049</w:t>
            </w:r>
          </w:p>
        </w:tc>
        <w:tc>
          <w:tcPr>
            <w:tcW w:w="3296" w:type="pct"/>
            <w:tcBorders>
              <w:top w:val="nil"/>
              <w:left w:val="nil"/>
              <w:bottom w:val="single" w:sz="4" w:space="0" w:color="auto"/>
              <w:right w:val="single" w:sz="8" w:space="0" w:color="auto"/>
            </w:tcBorders>
            <w:shd w:val="clear" w:color="auto" w:fill="auto"/>
            <w:noWrap/>
            <w:vAlign w:val="center"/>
            <w:hideMark/>
          </w:tcPr>
          <w:p w14:paraId="2DFF31F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Grasas Totales en Materia Fecal</w:t>
            </w:r>
          </w:p>
        </w:tc>
      </w:tr>
      <w:tr w:rsidR="00715AE1" w:rsidRPr="00121159" w14:paraId="438D721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68F85A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w:t>
            </w:r>
          </w:p>
        </w:tc>
        <w:tc>
          <w:tcPr>
            <w:tcW w:w="823" w:type="pct"/>
            <w:tcBorders>
              <w:top w:val="nil"/>
              <w:left w:val="nil"/>
              <w:bottom w:val="single" w:sz="4" w:space="0" w:color="auto"/>
              <w:right w:val="single" w:sz="4" w:space="0" w:color="auto"/>
            </w:tcBorders>
            <w:shd w:val="clear" w:color="auto" w:fill="auto"/>
            <w:noWrap/>
            <w:vAlign w:val="center"/>
            <w:hideMark/>
          </w:tcPr>
          <w:p w14:paraId="5B08297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Química Clínica</w:t>
            </w:r>
          </w:p>
        </w:tc>
        <w:tc>
          <w:tcPr>
            <w:tcW w:w="570" w:type="pct"/>
            <w:tcBorders>
              <w:top w:val="nil"/>
              <w:left w:val="nil"/>
              <w:bottom w:val="single" w:sz="4" w:space="0" w:color="auto"/>
              <w:right w:val="single" w:sz="4" w:space="0" w:color="auto"/>
            </w:tcBorders>
            <w:shd w:val="clear" w:color="auto" w:fill="auto"/>
            <w:noWrap/>
            <w:vAlign w:val="center"/>
            <w:hideMark/>
          </w:tcPr>
          <w:p w14:paraId="632ACDF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40.01.050</w:t>
            </w:r>
          </w:p>
        </w:tc>
        <w:tc>
          <w:tcPr>
            <w:tcW w:w="3296" w:type="pct"/>
            <w:tcBorders>
              <w:top w:val="nil"/>
              <w:left w:val="nil"/>
              <w:bottom w:val="single" w:sz="4" w:space="0" w:color="auto"/>
              <w:right w:val="single" w:sz="8" w:space="0" w:color="auto"/>
            </w:tcBorders>
            <w:shd w:val="clear" w:color="auto" w:fill="auto"/>
            <w:noWrap/>
            <w:vAlign w:val="center"/>
            <w:hideMark/>
          </w:tcPr>
          <w:p w14:paraId="7C2C1E2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Hemoglobina Fecal (FIT)</w:t>
            </w:r>
          </w:p>
        </w:tc>
      </w:tr>
      <w:tr w:rsidR="00715AE1" w:rsidRPr="00121159" w14:paraId="22EFBF91"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45ED7E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w:t>
            </w:r>
          </w:p>
        </w:tc>
        <w:tc>
          <w:tcPr>
            <w:tcW w:w="823" w:type="pct"/>
            <w:tcBorders>
              <w:top w:val="nil"/>
              <w:left w:val="nil"/>
              <w:bottom w:val="single" w:sz="4" w:space="0" w:color="auto"/>
              <w:right w:val="single" w:sz="4" w:space="0" w:color="auto"/>
            </w:tcBorders>
            <w:shd w:val="clear" w:color="auto" w:fill="auto"/>
            <w:noWrap/>
            <w:vAlign w:val="center"/>
            <w:hideMark/>
          </w:tcPr>
          <w:p w14:paraId="658DF3A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Citometría Hemática</w:t>
            </w:r>
          </w:p>
        </w:tc>
        <w:tc>
          <w:tcPr>
            <w:tcW w:w="570" w:type="pct"/>
            <w:tcBorders>
              <w:top w:val="nil"/>
              <w:left w:val="nil"/>
              <w:bottom w:val="single" w:sz="4" w:space="0" w:color="auto"/>
              <w:right w:val="single" w:sz="4" w:space="0" w:color="auto"/>
            </w:tcBorders>
            <w:shd w:val="clear" w:color="auto" w:fill="auto"/>
            <w:noWrap/>
            <w:vAlign w:val="center"/>
            <w:hideMark/>
          </w:tcPr>
          <w:p w14:paraId="11C8A6E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40.02.001</w:t>
            </w:r>
          </w:p>
        </w:tc>
        <w:tc>
          <w:tcPr>
            <w:tcW w:w="3296" w:type="pct"/>
            <w:tcBorders>
              <w:top w:val="nil"/>
              <w:left w:val="nil"/>
              <w:bottom w:val="single" w:sz="4" w:space="0" w:color="auto"/>
              <w:right w:val="single" w:sz="8" w:space="0" w:color="auto"/>
            </w:tcBorders>
            <w:shd w:val="clear" w:color="auto" w:fill="auto"/>
            <w:noWrap/>
            <w:vAlign w:val="center"/>
            <w:hideMark/>
          </w:tcPr>
          <w:p w14:paraId="59B8D5D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Citometría Hemática</w:t>
            </w:r>
          </w:p>
        </w:tc>
      </w:tr>
      <w:tr w:rsidR="00715AE1" w:rsidRPr="00121159" w14:paraId="508E6906"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294F53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3</w:t>
            </w:r>
          </w:p>
        </w:tc>
        <w:tc>
          <w:tcPr>
            <w:tcW w:w="823" w:type="pct"/>
            <w:tcBorders>
              <w:top w:val="nil"/>
              <w:left w:val="nil"/>
              <w:bottom w:val="single" w:sz="4" w:space="0" w:color="auto"/>
              <w:right w:val="single" w:sz="4" w:space="0" w:color="auto"/>
            </w:tcBorders>
            <w:shd w:val="clear" w:color="auto" w:fill="auto"/>
            <w:noWrap/>
            <w:vAlign w:val="center"/>
            <w:hideMark/>
          </w:tcPr>
          <w:p w14:paraId="078F38A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w:t>
            </w:r>
          </w:p>
        </w:tc>
        <w:tc>
          <w:tcPr>
            <w:tcW w:w="570" w:type="pct"/>
            <w:tcBorders>
              <w:top w:val="nil"/>
              <w:left w:val="nil"/>
              <w:bottom w:val="single" w:sz="4" w:space="0" w:color="auto"/>
              <w:right w:val="single" w:sz="4" w:space="0" w:color="auto"/>
            </w:tcBorders>
            <w:shd w:val="clear" w:color="auto" w:fill="auto"/>
            <w:noWrap/>
            <w:vAlign w:val="center"/>
            <w:hideMark/>
          </w:tcPr>
          <w:p w14:paraId="1C7C84E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40.03.001</w:t>
            </w:r>
          </w:p>
        </w:tc>
        <w:tc>
          <w:tcPr>
            <w:tcW w:w="3296" w:type="pct"/>
            <w:tcBorders>
              <w:top w:val="nil"/>
              <w:left w:val="nil"/>
              <w:bottom w:val="single" w:sz="4" w:space="0" w:color="auto"/>
              <w:right w:val="single" w:sz="8" w:space="0" w:color="auto"/>
            </w:tcBorders>
            <w:shd w:val="clear" w:color="auto" w:fill="auto"/>
            <w:noWrap/>
            <w:vAlign w:val="center"/>
            <w:hideMark/>
          </w:tcPr>
          <w:p w14:paraId="70037AE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Tiempo de Protrombina (TP)</w:t>
            </w:r>
          </w:p>
        </w:tc>
      </w:tr>
      <w:tr w:rsidR="00715AE1" w:rsidRPr="00121159" w14:paraId="195245B1"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25FF01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3</w:t>
            </w:r>
          </w:p>
        </w:tc>
        <w:tc>
          <w:tcPr>
            <w:tcW w:w="823" w:type="pct"/>
            <w:tcBorders>
              <w:top w:val="nil"/>
              <w:left w:val="nil"/>
              <w:bottom w:val="single" w:sz="4" w:space="0" w:color="auto"/>
              <w:right w:val="single" w:sz="4" w:space="0" w:color="auto"/>
            </w:tcBorders>
            <w:shd w:val="clear" w:color="auto" w:fill="auto"/>
            <w:noWrap/>
            <w:vAlign w:val="center"/>
            <w:hideMark/>
          </w:tcPr>
          <w:p w14:paraId="358B2F5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w:t>
            </w:r>
          </w:p>
        </w:tc>
        <w:tc>
          <w:tcPr>
            <w:tcW w:w="570" w:type="pct"/>
            <w:tcBorders>
              <w:top w:val="nil"/>
              <w:left w:val="nil"/>
              <w:bottom w:val="single" w:sz="4" w:space="0" w:color="auto"/>
              <w:right w:val="single" w:sz="4" w:space="0" w:color="auto"/>
            </w:tcBorders>
            <w:shd w:val="clear" w:color="auto" w:fill="auto"/>
            <w:noWrap/>
            <w:vAlign w:val="center"/>
            <w:hideMark/>
          </w:tcPr>
          <w:p w14:paraId="37A4469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40.03.002</w:t>
            </w:r>
          </w:p>
        </w:tc>
        <w:tc>
          <w:tcPr>
            <w:tcW w:w="3296" w:type="pct"/>
            <w:tcBorders>
              <w:top w:val="nil"/>
              <w:left w:val="nil"/>
              <w:bottom w:val="single" w:sz="4" w:space="0" w:color="auto"/>
              <w:right w:val="single" w:sz="8" w:space="0" w:color="auto"/>
            </w:tcBorders>
            <w:shd w:val="clear" w:color="auto" w:fill="auto"/>
            <w:noWrap/>
            <w:vAlign w:val="center"/>
            <w:hideMark/>
          </w:tcPr>
          <w:p w14:paraId="343611B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Tiempo de Tromboplastina Parcial activada (TTPa)</w:t>
            </w:r>
          </w:p>
        </w:tc>
      </w:tr>
      <w:tr w:rsidR="00715AE1" w:rsidRPr="00121159" w14:paraId="53D7C5E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448513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3</w:t>
            </w:r>
          </w:p>
        </w:tc>
        <w:tc>
          <w:tcPr>
            <w:tcW w:w="823" w:type="pct"/>
            <w:tcBorders>
              <w:top w:val="nil"/>
              <w:left w:val="nil"/>
              <w:bottom w:val="single" w:sz="4" w:space="0" w:color="auto"/>
              <w:right w:val="single" w:sz="4" w:space="0" w:color="auto"/>
            </w:tcBorders>
            <w:shd w:val="clear" w:color="auto" w:fill="auto"/>
            <w:noWrap/>
            <w:vAlign w:val="center"/>
            <w:hideMark/>
          </w:tcPr>
          <w:p w14:paraId="6560BAD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w:t>
            </w:r>
          </w:p>
        </w:tc>
        <w:tc>
          <w:tcPr>
            <w:tcW w:w="570" w:type="pct"/>
            <w:tcBorders>
              <w:top w:val="nil"/>
              <w:left w:val="nil"/>
              <w:bottom w:val="single" w:sz="4" w:space="0" w:color="auto"/>
              <w:right w:val="single" w:sz="4" w:space="0" w:color="auto"/>
            </w:tcBorders>
            <w:shd w:val="clear" w:color="auto" w:fill="auto"/>
            <w:noWrap/>
            <w:vAlign w:val="center"/>
            <w:hideMark/>
          </w:tcPr>
          <w:p w14:paraId="4AECC0B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40.03.003</w:t>
            </w:r>
          </w:p>
        </w:tc>
        <w:tc>
          <w:tcPr>
            <w:tcW w:w="3296" w:type="pct"/>
            <w:tcBorders>
              <w:top w:val="nil"/>
              <w:left w:val="nil"/>
              <w:bottom w:val="single" w:sz="4" w:space="0" w:color="auto"/>
              <w:right w:val="single" w:sz="8" w:space="0" w:color="auto"/>
            </w:tcBorders>
            <w:shd w:val="clear" w:color="auto" w:fill="auto"/>
            <w:noWrap/>
            <w:vAlign w:val="center"/>
            <w:hideMark/>
          </w:tcPr>
          <w:p w14:paraId="77AA1AE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INR/Tiempo de Protrombina en sangre total</w:t>
            </w:r>
          </w:p>
        </w:tc>
      </w:tr>
      <w:tr w:rsidR="00715AE1" w:rsidRPr="00121159" w14:paraId="5F15883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7CFCD4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1A0272D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6AFC3A0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40.04.001</w:t>
            </w:r>
          </w:p>
        </w:tc>
        <w:tc>
          <w:tcPr>
            <w:tcW w:w="3296" w:type="pct"/>
            <w:tcBorders>
              <w:top w:val="nil"/>
              <w:left w:val="nil"/>
              <w:bottom w:val="single" w:sz="4" w:space="0" w:color="auto"/>
              <w:right w:val="single" w:sz="8" w:space="0" w:color="auto"/>
            </w:tcBorders>
            <w:shd w:val="clear" w:color="auto" w:fill="auto"/>
            <w:noWrap/>
            <w:vAlign w:val="center"/>
            <w:hideMark/>
          </w:tcPr>
          <w:p w14:paraId="694A366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Factor II de la coagulación</w:t>
            </w:r>
          </w:p>
        </w:tc>
      </w:tr>
      <w:tr w:rsidR="00715AE1" w:rsidRPr="00121159" w14:paraId="50D01FB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818C4A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493C5C5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2BAF0EC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40.04.002</w:t>
            </w:r>
          </w:p>
        </w:tc>
        <w:tc>
          <w:tcPr>
            <w:tcW w:w="3296" w:type="pct"/>
            <w:tcBorders>
              <w:top w:val="nil"/>
              <w:left w:val="nil"/>
              <w:bottom w:val="single" w:sz="4" w:space="0" w:color="auto"/>
              <w:right w:val="single" w:sz="8" w:space="0" w:color="auto"/>
            </w:tcBorders>
            <w:shd w:val="clear" w:color="auto" w:fill="auto"/>
            <w:noWrap/>
            <w:vAlign w:val="center"/>
            <w:hideMark/>
          </w:tcPr>
          <w:p w14:paraId="75D6E9B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Factor Tisular Antigénico</w:t>
            </w:r>
          </w:p>
        </w:tc>
      </w:tr>
      <w:tr w:rsidR="00715AE1" w:rsidRPr="00121159" w14:paraId="073F9DDC"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B5E79F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527AC11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4A4D811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40.04.003</w:t>
            </w:r>
          </w:p>
        </w:tc>
        <w:tc>
          <w:tcPr>
            <w:tcW w:w="3296" w:type="pct"/>
            <w:tcBorders>
              <w:top w:val="nil"/>
              <w:left w:val="nil"/>
              <w:bottom w:val="single" w:sz="4" w:space="0" w:color="auto"/>
              <w:right w:val="single" w:sz="8" w:space="0" w:color="auto"/>
            </w:tcBorders>
            <w:shd w:val="clear" w:color="auto" w:fill="auto"/>
            <w:noWrap/>
            <w:vAlign w:val="center"/>
            <w:hideMark/>
          </w:tcPr>
          <w:p w14:paraId="1A5D457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Factor V de la coagulación</w:t>
            </w:r>
          </w:p>
        </w:tc>
      </w:tr>
      <w:tr w:rsidR="00715AE1" w:rsidRPr="00121159" w14:paraId="642298BB"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E97C56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0F7D015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49AA642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40.04.004</w:t>
            </w:r>
          </w:p>
        </w:tc>
        <w:tc>
          <w:tcPr>
            <w:tcW w:w="3296" w:type="pct"/>
            <w:tcBorders>
              <w:top w:val="nil"/>
              <w:left w:val="nil"/>
              <w:bottom w:val="single" w:sz="4" w:space="0" w:color="auto"/>
              <w:right w:val="single" w:sz="8" w:space="0" w:color="auto"/>
            </w:tcBorders>
            <w:shd w:val="clear" w:color="auto" w:fill="auto"/>
            <w:noWrap/>
            <w:vAlign w:val="center"/>
            <w:hideMark/>
          </w:tcPr>
          <w:p w14:paraId="28D08F9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Factor VII de la coagulación</w:t>
            </w:r>
          </w:p>
        </w:tc>
      </w:tr>
      <w:tr w:rsidR="00715AE1" w:rsidRPr="00121159" w14:paraId="10164A6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E4A333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1F9AE94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14F3C95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40.04.005</w:t>
            </w:r>
          </w:p>
        </w:tc>
        <w:tc>
          <w:tcPr>
            <w:tcW w:w="3296" w:type="pct"/>
            <w:tcBorders>
              <w:top w:val="nil"/>
              <w:left w:val="nil"/>
              <w:bottom w:val="single" w:sz="4" w:space="0" w:color="auto"/>
              <w:right w:val="single" w:sz="8" w:space="0" w:color="auto"/>
            </w:tcBorders>
            <w:shd w:val="clear" w:color="auto" w:fill="auto"/>
            <w:noWrap/>
            <w:vAlign w:val="center"/>
            <w:hideMark/>
          </w:tcPr>
          <w:p w14:paraId="677F0CA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Factor VIII de la coagulación</w:t>
            </w:r>
          </w:p>
        </w:tc>
      </w:tr>
      <w:tr w:rsidR="00715AE1" w:rsidRPr="00121159" w14:paraId="2AAF9619"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231071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6DE8F31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1CC3748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40.04.006</w:t>
            </w:r>
          </w:p>
        </w:tc>
        <w:tc>
          <w:tcPr>
            <w:tcW w:w="3296" w:type="pct"/>
            <w:tcBorders>
              <w:top w:val="nil"/>
              <w:left w:val="nil"/>
              <w:bottom w:val="single" w:sz="4" w:space="0" w:color="auto"/>
              <w:right w:val="single" w:sz="8" w:space="0" w:color="auto"/>
            </w:tcBorders>
            <w:shd w:val="clear" w:color="auto" w:fill="auto"/>
            <w:noWrap/>
            <w:vAlign w:val="center"/>
            <w:hideMark/>
          </w:tcPr>
          <w:p w14:paraId="1159521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Factor IX de la coagulación</w:t>
            </w:r>
          </w:p>
        </w:tc>
      </w:tr>
      <w:tr w:rsidR="00715AE1" w:rsidRPr="00121159" w14:paraId="7F9F3A7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D1E111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7581F77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160084B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40.04.007</w:t>
            </w:r>
          </w:p>
        </w:tc>
        <w:tc>
          <w:tcPr>
            <w:tcW w:w="3296" w:type="pct"/>
            <w:tcBorders>
              <w:top w:val="nil"/>
              <w:left w:val="nil"/>
              <w:bottom w:val="single" w:sz="4" w:space="0" w:color="auto"/>
              <w:right w:val="single" w:sz="8" w:space="0" w:color="auto"/>
            </w:tcBorders>
            <w:shd w:val="clear" w:color="auto" w:fill="auto"/>
            <w:noWrap/>
            <w:vAlign w:val="center"/>
            <w:hideMark/>
          </w:tcPr>
          <w:p w14:paraId="2CEF9E7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Factor X de la coagulación</w:t>
            </w:r>
          </w:p>
        </w:tc>
      </w:tr>
      <w:tr w:rsidR="00715AE1" w:rsidRPr="00121159" w14:paraId="5DF8803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A9284A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01F8C98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4057EA0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40.04.008</w:t>
            </w:r>
          </w:p>
        </w:tc>
        <w:tc>
          <w:tcPr>
            <w:tcW w:w="3296" w:type="pct"/>
            <w:tcBorders>
              <w:top w:val="nil"/>
              <w:left w:val="nil"/>
              <w:bottom w:val="single" w:sz="4" w:space="0" w:color="auto"/>
              <w:right w:val="single" w:sz="8" w:space="0" w:color="auto"/>
            </w:tcBorders>
            <w:shd w:val="clear" w:color="auto" w:fill="auto"/>
            <w:noWrap/>
            <w:vAlign w:val="center"/>
            <w:hideMark/>
          </w:tcPr>
          <w:p w14:paraId="07B8F76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Factor XI de la coagulación</w:t>
            </w:r>
          </w:p>
        </w:tc>
      </w:tr>
      <w:tr w:rsidR="00715AE1" w:rsidRPr="00121159" w14:paraId="6AA8A55B"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15A93B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2AE2C5D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58CD104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40.04.009</w:t>
            </w:r>
          </w:p>
        </w:tc>
        <w:tc>
          <w:tcPr>
            <w:tcW w:w="3296" w:type="pct"/>
            <w:tcBorders>
              <w:top w:val="nil"/>
              <w:left w:val="nil"/>
              <w:bottom w:val="single" w:sz="4" w:space="0" w:color="auto"/>
              <w:right w:val="single" w:sz="8" w:space="0" w:color="auto"/>
            </w:tcBorders>
            <w:shd w:val="clear" w:color="auto" w:fill="auto"/>
            <w:noWrap/>
            <w:vAlign w:val="center"/>
            <w:hideMark/>
          </w:tcPr>
          <w:p w14:paraId="4DF5D2E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Factor XII de la coagulación</w:t>
            </w:r>
          </w:p>
        </w:tc>
      </w:tr>
      <w:tr w:rsidR="00715AE1" w:rsidRPr="00121159" w14:paraId="4E58C011"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2DC922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42E023A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2BC3D78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40.04.010</w:t>
            </w:r>
          </w:p>
        </w:tc>
        <w:tc>
          <w:tcPr>
            <w:tcW w:w="3296" w:type="pct"/>
            <w:tcBorders>
              <w:top w:val="nil"/>
              <w:left w:val="nil"/>
              <w:bottom w:val="single" w:sz="4" w:space="0" w:color="auto"/>
              <w:right w:val="single" w:sz="8" w:space="0" w:color="auto"/>
            </w:tcBorders>
            <w:shd w:val="clear" w:color="auto" w:fill="auto"/>
            <w:noWrap/>
            <w:vAlign w:val="center"/>
            <w:hideMark/>
          </w:tcPr>
          <w:p w14:paraId="1330B33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Factor XIII de la coagulación</w:t>
            </w:r>
          </w:p>
        </w:tc>
      </w:tr>
      <w:tr w:rsidR="00715AE1" w:rsidRPr="00121159" w14:paraId="7BF13276"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DCD19A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005DEE7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2E921A0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40.04.011</w:t>
            </w:r>
          </w:p>
        </w:tc>
        <w:tc>
          <w:tcPr>
            <w:tcW w:w="3296" w:type="pct"/>
            <w:tcBorders>
              <w:top w:val="nil"/>
              <w:left w:val="nil"/>
              <w:bottom w:val="single" w:sz="4" w:space="0" w:color="auto"/>
              <w:right w:val="single" w:sz="8" w:space="0" w:color="auto"/>
            </w:tcBorders>
            <w:shd w:val="clear" w:color="auto" w:fill="auto"/>
            <w:noWrap/>
            <w:vAlign w:val="center"/>
            <w:hideMark/>
          </w:tcPr>
          <w:p w14:paraId="35FE683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Inhibidor del Factor IX</w:t>
            </w:r>
          </w:p>
        </w:tc>
      </w:tr>
      <w:tr w:rsidR="00715AE1" w:rsidRPr="00121159" w14:paraId="54A26251"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F29DE5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3442903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78A41A4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40.04.012</w:t>
            </w:r>
          </w:p>
        </w:tc>
        <w:tc>
          <w:tcPr>
            <w:tcW w:w="3296" w:type="pct"/>
            <w:tcBorders>
              <w:top w:val="nil"/>
              <w:left w:val="nil"/>
              <w:bottom w:val="single" w:sz="4" w:space="0" w:color="auto"/>
              <w:right w:val="single" w:sz="8" w:space="0" w:color="auto"/>
            </w:tcBorders>
            <w:shd w:val="clear" w:color="auto" w:fill="auto"/>
            <w:noWrap/>
            <w:vAlign w:val="center"/>
            <w:hideMark/>
          </w:tcPr>
          <w:p w14:paraId="4A91C0E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Inhibidor del Factor VIII</w:t>
            </w:r>
          </w:p>
        </w:tc>
      </w:tr>
      <w:tr w:rsidR="00715AE1" w:rsidRPr="00121159" w14:paraId="1182E85C"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4A295B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1C55801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171FD5A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40.04.013</w:t>
            </w:r>
          </w:p>
        </w:tc>
        <w:tc>
          <w:tcPr>
            <w:tcW w:w="3296" w:type="pct"/>
            <w:tcBorders>
              <w:top w:val="nil"/>
              <w:left w:val="nil"/>
              <w:bottom w:val="single" w:sz="4" w:space="0" w:color="auto"/>
              <w:right w:val="single" w:sz="8" w:space="0" w:color="auto"/>
            </w:tcBorders>
            <w:shd w:val="clear" w:color="auto" w:fill="auto"/>
            <w:noWrap/>
            <w:vAlign w:val="center"/>
            <w:hideMark/>
          </w:tcPr>
          <w:p w14:paraId="3B539B8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Tiempo de Trombina</w:t>
            </w:r>
          </w:p>
        </w:tc>
      </w:tr>
      <w:tr w:rsidR="00715AE1" w:rsidRPr="00121159" w14:paraId="1C4677D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618C22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lastRenderedPageBreak/>
              <w:t>4</w:t>
            </w:r>
          </w:p>
        </w:tc>
        <w:tc>
          <w:tcPr>
            <w:tcW w:w="823" w:type="pct"/>
            <w:tcBorders>
              <w:top w:val="nil"/>
              <w:left w:val="nil"/>
              <w:bottom w:val="single" w:sz="4" w:space="0" w:color="auto"/>
              <w:right w:val="single" w:sz="4" w:space="0" w:color="auto"/>
            </w:tcBorders>
            <w:shd w:val="clear" w:color="auto" w:fill="auto"/>
            <w:noWrap/>
            <w:vAlign w:val="center"/>
            <w:hideMark/>
          </w:tcPr>
          <w:p w14:paraId="5EDC220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3E11A58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40.04.014</w:t>
            </w:r>
          </w:p>
        </w:tc>
        <w:tc>
          <w:tcPr>
            <w:tcW w:w="3296" w:type="pct"/>
            <w:tcBorders>
              <w:top w:val="nil"/>
              <w:left w:val="nil"/>
              <w:bottom w:val="single" w:sz="4" w:space="0" w:color="auto"/>
              <w:right w:val="single" w:sz="8" w:space="0" w:color="auto"/>
            </w:tcBorders>
            <w:shd w:val="clear" w:color="auto" w:fill="auto"/>
            <w:noWrap/>
            <w:vAlign w:val="center"/>
            <w:hideMark/>
          </w:tcPr>
          <w:p w14:paraId="46072C9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Tiempo de </w:t>
            </w:r>
            <w:proofErr w:type="spellStart"/>
            <w:r w:rsidRPr="00121159">
              <w:rPr>
                <w:rFonts w:eastAsia="Times New Roman"/>
                <w:color w:val="000000"/>
                <w:sz w:val="16"/>
                <w:szCs w:val="16"/>
                <w:lang w:eastAsia="es-MX"/>
              </w:rPr>
              <w:t>Reptilasa</w:t>
            </w:r>
            <w:proofErr w:type="spellEnd"/>
          </w:p>
        </w:tc>
      </w:tr>
      <w:tr w:rsidR="00715AE1" w:rsidRPr="00121159" w14:paraId="66BC7B6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66F7A6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0DB75CF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4E77501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40.04.015</w:t>
            </w:r>
          </w:p>
        </w:tc>
        <w:tc>
          <w:tcPr>
            <w:tcW w:w="3296" w:type="pct"/>
            <w:tcBorders>
              <w:top w:val="nil"/>
              <w:left w:val="nil"/>
              <w:bottom w:val="single" w:sz="4" w:space="0" w:color="auto"/>
              <w:right w:val="single" w:sz="8" w:space="0" w:color="auto"/>
            </w:tcBorders>
            <w:shd w:val="clear" w:color="auto" w:fill="auto"/>
            <w:noWrap/>
            <w:vAlign w:val="center"/>
            <w:hideMark/>
          </w:tcPr>
          <w:p w14:paraId="5249728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Factor de </w:t>
            </w:r>
            <w:proofErr w:type="spellStart"/>
            <w:r w:rsidR="00C26656" w:rsidRPr="00121159">
              <w:rPr>
                <w:rFonts w:eastAsia="Times New Roman"/>
                <w:color w:val="000000"/>
                <w:sz w:val="16"/>
                <w:szCs w:val="16"/>
                <w:lang w:eastAsia="es-MX"/>
              </w:rPr>
              <w:t>Von</w:t>
            </w:r>
            <w:proofErr w:type="spellEnd"/>
            <w:r w:rsidRPr="00121159">
              <w:rPr>
                <w:rFonts w:eastAsia="Times New Roman"/>
                <w:color w:val="000000"/>
                <w:sz w:val="16"/>
                <w:szCs w:val="16"/>
                <w:lang w:eastAsia="es-MX"/>
              </w:rPr>
              <w:t xml:space="preserve"> Willebrand, actividad</w:t>
            </w:r>
          </w:p>
        </w:tc>
      </w:tr>
      <w:tr w:rsidR="00715AE1" w:rsidRPr="00121159" w14:paraId="5BE726E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7D681F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2B43F9D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69D5115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40.04.016</w:t>
            </w:r>
          </w:p>
        </w:tc>
        <w:tc>
          <w:tcPr>
            <w:tcW w:w="3296" w:type="pct"/>
            <w:tcBorders>
              <w:top w:val="nil"/>
              <w:left w:val="nil"/>
              <w:bottom w:val="single" w:sz="4" w:space="0" w:color="auto"/>
              <w:right w:val="single" w:sz="8" w:space="0" w:color="auto"/>
            </w:tcBorders>
            <w:shd w:val="clear" w:color="auto" w:fill="auto"/>
            <w:noWrap/>
            <w:vAlign w:val="center"/>
            <w:hideMark/>
          </w:tcPr>
          <w:p w14:paraId="2E06F4B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Fibrinógeno, método de </w:t>
            </w:r>
            <w:proofErr w:type="spellStart"/>
            <w:r w:rsidRPr="00121159">
              <w:rPr>
                <w:rFonts w:eastAsia="Times New Roman"/>
                <w:color w:val="000000"/>
                <w:sz w:val="16"/>
                <w:szCs w:val="16"/>
                <w:lang w:eastAsia="es-MX"/>
              </w:rPr>
              <w:t>Clauss</w:t>
            </w:r>
            <w:proofErr w:type="spellEnd"/>
          </w:p>
        </w:tc>
      </w:tr>
      <w:tr w:rsidR="00715AE1" w:rsidRPr="00121159" w14:paraId="671C8A3A"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DCD94D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62D3B2C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6E7F533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40.04.017</w:t>
            </w:r>
          </w:p>
        </w:tc>
        <w:tc>
          <w:tcPr>
            <w:tcW w:w="3296" w:type="pct"/>
            <w:tcBorders>
              <w:top w:val="nil"/>
              <w:left w:val="nil"/>
              <w:bottom w:val="single" w:sz="4" w:space="0" w:color="auto"/>
              <w:right w:val="single" w:sz="8" w:space="0" w:color="auto"/>
            </w:tcBorders>
            <w:shd w:val="clear" w:color="auto" w:fill="auto"/>
            <w:noWrap/>
            <w:vAlign w:val="center"/>
            <w:hideMark/>
          </w:tcPr>
          <w:p w14:paraId="25A9332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Dímero D (cuantitativo)</w:t>
            </w:r>
          </w:p>
        </w:tc>
      </w:tr>
      <w:tr w:rsidR="00715AE1" w:rsidRPr="00121159" w14:paraId="5EB9828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CEFC73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25BA2AE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720D846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40.04.018</w:t>
            </w:r>
          </w:p>
        </w:tc>
        <w:tc>
          <w:tcPr>
            <w:tcW w:w="3296" w:type="pct"/>
            <w:tcBorders>
              <w:top w:val="nil"/>
              <w:left w:val="nil"/>
              <w:bottom w:val="single" w:sz="4" w:space="0" w:color="auto"/>
              <w:right w:val="single" w:sz="8" w:space="0" w:color="auto"/>
            </w:tcBorders>
            <w:shd w:val="clear" w:color="auto" w:fill="auto"/>
            <w:noWrap/>
            <w:vAlign w:val="center"/>
            <w:hideMark/>
          </w:tcPr>
          <w:p w14:paraId="0B9E9B5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Anticoagulante Lúpico</w:t>
            </w:r>
          </w:p>
        </w:tc>
      </w:tr>
      <w:tr w:rsidR="00715AE1" w:rsidRPr="00121159" w14:paraId="7E56B83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DD0C0B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1C7F1B1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533FABB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40.04.019</w:t>
            </w:r>
          </w:p>
        </w:tc>
        <w:tc>
          <w:tcPr>
            <w:tcW w:w="3296" w:type="pct"/>
            <w:tcBorders>
              <w:top w:val="nil"/>
              <w:left w:val="nil"/>
              <w:bottom w:val="single" w:sz="4" w:space="0" w:color="auto"/>
              <w:right w:val="single" w:sz="8" w:space="0" w:color="auto"/>
            </w:tcBorders>
            <w:shd w:val="clear" w:color="auto" w:fill="auto"/>
            <w:noWrap/>
            <w:vAlign w:val="center"/>
            <w:hideMark/>
          </w:tcPr>
          <w:p w14:paraId="4CAC055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Anticoagulante Lúpico, prueba confirmatoria</w:t>
            </w:r>
          </w:p>
        </w:tc>
      </w:tr>
      <w:tr w:rsidR="00715AE1" w:rsidRPr="00121159" w14:paraId="5EEC277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FE62AB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1C01776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7F4DE0A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40.04.020</w:t>
            </w:r>
          </w:p>
        </w:tc>
        <w:tc>
          <w:tcPr>
            <w:tcW w:w="3296" w:type="pct"/>
            <w:tcBorders>
              <w:top w:val="nil"/>
              <w:left w:val="nil"/>
              <w:bottom w:val="single" w:sz="4" w:space="0" w:color="auto"/>
              <w:right w:val="single" w:sz="8" w:space="0" w:color="auto"/>
            </w:tcBorders>
            <w:shd w:val="clear" w:color="auto" w:fill="auto"/>
            <w:noWrap/>
            <w:vAlign w:val="center"/>
            <w:hideMark/>
          </w:tcPr>
          <w:p w14:paraId="69B1A3F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Plasminógeno</w:t>
            </w:r>
          </w:p>
        </w:tc>
      </w:tr>
      <w:tr w:rsidR="00715AE1" w:rsidRPr="00121159" w14:paraId="6EEC149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4B2561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689EB9F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2C50A58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40.04.021</w:t>
            </w:r>
          </w:p>
        </w:tc>
        <w:tc>
          <w:tcPr>
            <w:tcW w:w="3296" w:type="pct"/>
            <w:tcBorders>
              <w:top w:val="nil"/>
              <w:left w:val="nil"/>
              <w:bottom w:val="single" w:sz="4" w:space="0" w:color="auto"/>
              <w:right w:val="single" w:sz="8" w:space="0" w:color="auto"/>
            </w:tcBorders>
            <w:shd w:val="clear" w:color="auto" w:fill="auto"/>
            <w:noWrap/>
            <w:vAlign w:val="center"/>
            <w:hideMark/>
          </w:tcPr>
          <w:p w14:paraId="2CEBD8E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Resistencia a Proteína C activada</w:t>
            </w:r>
          </w:p>
        </w:tc>
      </w:tr>
      <w:tr w:rsidR="00715AE1" w:rsidRPr="00121159" w14:paraId="7FCCA85B"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1DED16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0C15241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2215F93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40.04.022</w:t>
            </w:r>
          </w:p>
        </w:tc>
        <w:tc>
          <w:tcPr>
            <w:tcW w:w="3296" w:type="pct"/>
            <w:tcBorders>
              <w:top w:val="nil"/>
              <w:left w:val="nil"/>
              <w:bottom w:val="single" w:sz="4" w:space="0" w:color="auto"/>
              <w:right w:val="single" w:sz="8" w:space="0" w:color="auto"/>
            </w:tcBorders>
            <w:shd w:val="clear" w:color="auto" w:fill="auto"/>
            <w:noWrap/>
            <w:vAlign w:val="center"/>
            <w:hideMark/>
          </w:tcPr>
          <w:p w14:paraId="4007A18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Proteína C Antigénica</w:t>
            </w:r>
          </w:p>
        </w:tc>
      </w:tr>
      <w:tr w:rsidR="00715AE1" w:rsidRPr="00121159" w14:paraId="50EC0391"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963B5F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314908A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59DE619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40.04.023</w:t>
            </w:r>
          </w:p>
        </w:tc>
        <w:tc>
          <w:tcPr>
            <w:tcW w:w="3296" w:type="pct"/>
            <w:tcBorders>
              <w:top w:val="nil"/>
              <w:left w:val="nil"/>
              <w:bottom w:val="single" w:sz="4" w:space="0" w:color="auto"/>
              <w:right w:val="single" w:sz="8" w:space="0" w:color="auto"/>
            </w:tcBorders>
            <w:shd w:val="clear" w:color="auto" w:fill="auto"/>
            <w:noWrap/>
            <w:vAlign w:val="center"/>
            <w:hideMark/>
          </w:tcPr>
          <w:p w14:paraId="43528CB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Proteína S Antigénica</w:t>
            </w:r>
          </w:p>
        </w:tc>
      </w:tr>
      <w:tr w:rsidR="00715AE1" w:rsidRPr="00121159" w14:paraId="431ABFF9"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951C46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20E80DB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0161FF3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40.04.024</w:t>
            </w:r>
          </w:p>
        </w:tc>
        <w:tc>
          <w:tcPr>
            <w:tcW w:w="3296" w:type="pct"/>
            <w:tcBorders>
              <w:top w:val="nil"/>
              <w:left w:val="nil"/>
              <w:bottom w:val="single" w:sz="4" w:space="0" w:color="auto"/>
              <w:right w:val="single" w:sz="8" w:space="0" w:color="auto"/>
            </w:tcBorders>
            <w:shd w:val="clear" w:color="auto" w:fill="auto"/>
            <w:noWrap/>
            <w:vAlign w:val="center"/>
            <w:hideMark/>
          </w:tcPr>
          <w:p w14:paraId="2788B88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Proteína C Coagulante</w:t>
            </w:r>
          </w:p>
        </w:tc>
      </w:tr>
      <w:tr w:rsidR="00715AE1" w:rsidRPr="00121159" w14:paraId="57599D01"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4437EA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5C5E778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2F1C4BF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40.04.025</w:t>
            </w:r>
          </w:p>
        </w:tc>
        <w:tc>
          <w:tcPr>
            <w:tcW w:w="3296" w:type="pct"/>
            <w:tcBorders>
              <w:top w:val="nil"/>
              <w:left w:val="nil"/>
              <w:bottom w:val="single" w:sz="4" w:space="0" w:color="auto"/>
              <w:right w:val="single" w:sz="8" w:space="0" w:color="auto"/>
            </w:tcBorders>
            <w:shd w:val="clear" w:color="auto" w:fill="auto"/>
            <w:noWrap/>
            <w:vAlign w:val="center"/>
            <w:hideMark/>
          </w:tcPr>
          <w:p w14:paraId="6B9BE97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Proteína S Coagulante</w:t>
            </w:r>
          </w:p>
        </w:tc>
      </w:tr>
      <w:tr w:rsidR="00715AE1" w:rsidRPr="00121159" w14:paraId="5E5B305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3E9108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3F2C94E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2C58B3F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40.04.026</w:t>
            </w:r>
          </w:p>
        </w:tc>
        <w:tc>
          <w:tcPr>
            <w:tcW w:w="3296" w:type="pct"/>
            <w:tcBorders>
              <w:top w:val="nil"/>
              <w:left w:val="nil"/>
              <w:bottom w:val="single" w:sz="4" w:space="0" w:color="auto"/>
              <w:right w:val="single" w:sz="8" w:space="0" w:color="auto"/>
            </w:tcBorders>
            <w:shd w:val="clear" w:color="auto" w:fill="auto"/>
            <w:noWrap/>
            <w:vAlign w:val="center"/>
            <w:hideMark/>
          </w:tcPr>
          <w:p w14:paraId="61FDBD7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Beta </w:t>
            </w:r>
            <w:proofErr w:type="spellStart"/>
            <w:r w:rsidRPr="00121159">
              <w:rPr>
                <w:rFonts w:eastAsia="Times New Roman"/>
                <w:color w:val="000000"/>
                <w:sz w:val="16"/>
                <w:szCs w:val="16"/>
                <w:lang w:eastAsia="es-MX"/>
              </w:rPr>
              <w:t>Tromboglobulina</w:t>
            </w:r>
            <w:proofErr w:type="spellEnd"/>
          </w:p>
        </w:tc>
      </w:tr>
      <w:tr w:rsidR="00715AE1" w:rsidRPr="00121159" w14:paraId="1D05638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B5946F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5B04BD7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5FE52D3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40.04.027</w:t>
            </w:r>
          </w:p>
        </w:tc>
        <w:tc>
          <w:tcPr>
            <w:tcW w:w="3296" w:type="pct"/>
            <w:tcBorders>
              <w:top w:val="nil"/>
              <w:left w:val="nil"/>
              <w:bottom w:val="single" w:sz="4" w:space="0" w:color="auto"/>
              <w:right w:val="single" w:sz="8" w:space="0" w:color="auto"/>
            </w:tcBorders>
            <w:shd w:val="clear" w:color="auto" w:fill="auto"/>
            <w:noWrap/>
            <w:vAlign w:val="center"/>
            <w:hideMark/>
          </w:tcPr>
          <w:p w14:paraId="7604462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Alfa 2 anti plasmina (Inhibidor de Plasminógeno)</w:t>
            </w:r>
          </w:p>
        </w:tc>
      </w:tr>
      <w:tr w:rsidR="00715AE1" w:rsidRPr="00121159" w14:paraId="38886C3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2C8D00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1CE21C3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2960A11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40.04.028</w:t>
            </w:r>
          </w:p>
        </w:tc>
        <w:tc>
          <w:tcPr>
            <w:tcW w:w="3296" w:type="pct"/>
            <w:tcBorders>
              <w:top w:val="nil"/>
              <w:left w:val="nil"/>
              <w:bottom w:val="single" w:sz="4" w:space="0" w:color="auto"/>
              <w:right w:val="single" w:sz="8" w:space="0" w:color="auto"/>
            </w:tcBorders>
            <w:shd w:val="clear" w:color="auto" w:fill="auto"/>
            <w:noWrap/>
            <w:vAlign w:val="center"/>
            <w:hideMark/>
          </w:tcPr>
          <w:p w14:paraId="7B1039D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Antitrombina</w:t>
            </w:r>
          </w:p>
        </w:tc>
      </w:tr>
      <w:tr w:rsidR="00715AE1" w:rsidRPr="00121159" w14:paraId="7B7A3E0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4AD265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61A5C58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2F98B78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40.04.029</w:t>
            </w:r>
          </w:p>
        </w:tc>
        <w:tc>
          <w:tcPr>
            <w:tcW w:w="3296" w:type="pct"/>
            <w:tcBorders>
              <w:top w:val="nil"/>
              <w:left w:val="nil"/>
              <w:bottom w:val="single" w:sz="4" w:space="0" w:color="auto"/>
              <w:right w:val="single" w:sz="8" w:space="0" w:color="auto"/>
            </w:tcBorders>
            <w:shd w:val="clear" w:color="auto" w:fill="auto"/>
            <w:noWrap/>
            <w:vAlign w:val="center"/>
            <w:hideMark/>
          </w:tcPr>
          <w:p w14:paraId="10C5487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Agregación Plaquetaria</w:t>
            </w:r>
          </w:p>
        </w:tc>
      </w:tr>
      <w:tr w:rsidR="00715AE1" w:rsidRPr="00121159" w14:paraId="7C30621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BAA2D8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6AA109C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3F00F58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40.04.030</w:t>
            </w:r>
          </w:p>
        </w:tc>
        <w:tc>
          <w:tcPr>
            <w:tcW w:w="3296" w:type="pct"/>
            <w:tcBorders>
              <w:top w:val="nil"/>
              <w:left w:val="nil"/>
              <w:bottom w:val="single" w:sz="4" w:space="0" w:color="auto"/>
              <w:right w:val="single" w:sz="8" w:space="0" w:color="auto"/>
            </w:tcBorders>
            <w:shd w:val="clear" w:color="auto" w:fill="auto"/>
            <w:noWrap/>
            <w:vAlign w:val="center"/>
            <w:hideMark/>
          </w:tcPr>
          <w:p w14:paraId="22D90F6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Factor de </w:t>
            </w:r>
            <w:proofErr w:type="spellStart"/>
            <w:r w:rsidR="00C26656" w:rsidRPr="00121159">
              <w:rPr>
                <w:rFonts w:eastAsia="Times New Roman"/>
                <w:color w:val="000000"/>
                <w:sz w:val="16"/>
                <w:szCs w:val="16"/>
                <w:lang w:eastAsia="es-MX"/>
              </w:rPr>
              <w:t>Von</w:t>
            </w:r>
            <w:proofErr w:type="spellEnd"/>
            <w:r w:rsidRPr="00121159">
              <w:rPr>
                <w:rFonts w:eastAsia="Times New Roman"/>
                <w:color w:val="000000"/>
                <w:sz w:val="16"/>
                <w:szCs w:val="16"/>
                <w:lang w:eastAsia="es-MX"/>
              </w:rPr>
              <w:t xml:space="preserve"> Willebrand, actividad cofactor de </w:t>
            </w:r>
            <w:proofErr w:type="spellStart"/>
            <w:r w:rsidRPr="00121159">
              <w:rPr>
                <w:rFonts w:eastAsia="Times New Roman"/>
                <w:color w:val="000000"/>
                <w:sz w:val="16"/>
                <w:szCs w:val="16"/>
                <w:lang w:eastAsia="es-MX"/>
              </w:rPr>
              <w:t>Ristocetina</w:t>
            </w:r>
            <w:proofErr w:type="spellEnd"/>
          </w:p>
        </w:tc>
      </w:tr>
      <w:tr w:rsidR="00715AE1" w:rsidRPr="00121159" w14:paraId="22569DD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730FD3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5D6F7C4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190074D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40.04.031</w:t>
            </w:r>
          </w:p>
        </w:tc>
        <w:tc>
          <w:tcPr>
            <w:tcW w:w="3296" w:type="pct"/>
            <w:tcBorders>
              <w:top w:val="nil"/>
              <w:left w:val="nil"/>
              <w:bottom w:val="single" w:sz="4" w:space="0" w:color="auto"/>
              <w:right w:val="single" w:sz="8" w:space="0" w:color="auto"/>
            </w:tcBorders>
            <w:shd w:val="clear" w:color="auto" w:fill="auto"/>
            <w:noWrap/>
            <w:vAlign w:val="center"/>
            <w:hideMark/>
          </w:tcPr>
          <w:p w14:paraId="418EE79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Multímeros de factor de </w:t>
            </w:r>
            <w:proofErr w:type="spellStart"/>
            <w:r w:rsidR="00C26656" w:rsidRPr="00121159">
              <w:rPr>
                <w:rFonts w:eastAsia="Times New Roman"/>
                <w:color w:val="000000"/>
                <w:sz w:val="16"/>
                <w:szCs w:val="16"/>
                <w:lang w:eastAsia="es-MX"/>
              </w:rPr>
              <w:t>Von</w:t>
            </w:r>
            <w:proofErr w:type="spellEnd"/>
            <w:r w:rsidRPr="00121159">
              <w:rPr>
                <w:rFonts w:eastAsia="Times New Roman"/>
                <w:color w:val="000000"/>
                <w:sz w:val="16"/>
                <w:szCs w:val="16"/>
                <w:lang w:eastAsia="es-MX"/>
              </w:rPr>
              <w:t xml:space="preserve"> Willebrand</w:t>
            </w:r>
          </w:p>
        </w:tc>
      </w:tr>
      <w:tr w:rsidR="00715AE1" w:rsidRPr="00121159" w14:paraId="43219F19"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FF2E83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54C4A53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1703BB7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40.04.032</w:t>
            </w:r>
          </w:p>
        </w:tc>
        <w:tc>
          <w:tcPr>
            <w:tcW w:w="3296" w:type="pct"/>
            <w:tcBorders>
              <w:top w:val="nil"/>
              <w:left w:val="nil"/>
              <w:bottom w:val="single" w:sz="4" w:space="0" w:color="auto"/>
              <w:right w:val="single" w:sz="8" w:space="0" w:color="auto"/>
            </w:tcBorders>
            <w:shd w:val="clear" w:color="auto" w:fill="auto"/>
            <w:noWrap/>
            <w:vAlign w:val="center"/>
            <w:hideMark/>
          </w:tcPr>
          <w:p w14:paraId="053AFDA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Homocisteína</w:t>
            </w:r>
          </w:p>
        </w:tc>
      </w:tr>
      <w:tr w:rsidR="00715AE1" w:rsidRPr="00121159" w14:paraId="2829775A"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BE15B1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0F709FD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6EB0687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40.04.033</w:t>
            </w:r>
          </w:p>
        </w:tc>
        <w:tc>
          <w:tcPr>
            <w:tcW w:w="3296" w:type="pct"/>
            <w:tcBorders>
              <w:top w:val="nil"/>
              <w:left w:val="nil"/>
              <w:bottom w:val="single" w:sz="4" w:space="0" w:color="auto"/>
              <w:right w:val="single" w:sz="8" w:space="0" w:color="auto"/>
            </w:tcBorders>
            <w:shd w:val="clear" w:color="auto" w:fill="auto"/>
            <w:noWrap/>
            <w:vAlign w:val="center"/>
            <w:hideMark/>
          </w:tcPr>
          <w:p w14:paraId="00A3D4DB" w14:textId="77777777" w:rsidR="00715AE1" w:rsidRPr="00121159" w:rsidRDefault="000024F8" w:rsidP="00715AE1">
            <w:pPr>
              <w:spacing w:after="0"/>
              <w:jc w:val="left"/>
              <w:rPr>
                <w:rFonts w:eastAsia="Times New Roman"/>
                <w:color w:val="000000"/>
                <w:sz w:val="16"/>
                <w:szCs w:val="16"/>
                <w:lang w:eastAsia="es-MX"/>
              </w:rPr>
            </w:pPr>
            <w:r w:rsidRPr="00121159">
              <w:rPr>
                <w:sz w:val="16"/>
                <w:szCs w:val="16"/>
              </w:rPr>
              <w:t>Ensayo viscoelástico de sangre</w:t>
            </w:r>
          </w:p>
        </w:tc>
      </w:tr>
      <w:tr w:rsidR="00715AE1" w:rsidRPr="00121159" w14:paraId="2CB00C7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9D48E7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4A6A373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67D63D1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40.04.034</w:t>
            </w:r>
          </w:p>
        </w:tc>
        <w:tc>
          <w:tcPr>
            <w:tcW w:w="3296" w:type="pct"/>
            <w:tcBorders>
              <w:top w:val="nil"/>
              <w:left w:val="nil"/>
              <w:bottom w:val="single" w:sz="4" w:space="0" w:color="auto"/>
              <w:right w:val="single" w:sz="8" w:space="0" w:color="auto"/>
            </w:tcBorders>
            <w:shd w:val="clear" w:color="auto" w:fill="auto"/>
            <w:noWrap/>
            <w:vAlign w:val="center"/>
            <w:hideMark/>
          </w:tcPr>
          <w:p w14:paraId="20F3311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Alfa 2 Macroglobulina</w:t>
            </w:r>
          </w:p>
        </w:tc>
      </w:tr>
      <w:tr w:rsidR="00715AE1" w:rsidRPr="00121159" w14:paraId="6CFD9DA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8DBE0E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w:t>
            </w:r>
          </w:p>
        </w:tc>
        <w:tc>
          <w:tcPr>
            <w:tcW w:w="823" w:type="pct"/>
            <w:tcBorders>
              <w:top w:val="nil"/>
              <w:left w:val="nil"/>
              <w:bottom w:val="single" w:sz="4" w:space="0" w:color="auto"/>
              <w:right w:val="single" w:sz="4" w:space="0" w:color="auto"/>
            </w:tcBorders>
            <w:shd w:val="clear" w:color="auto" w:fill="auto"/>
            <w:noWrap/>
            <w:vAlign w:val="center"/>
            <w:hideMark/>
          </w:tcPr>
          <w:p w14:paraId="2650521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Coagulación Especial</w:t>
            </w:r>
          </w:p>
        </w:tc>
        <w:tc>
          <w:tcPr>
            <w:tcW w:w="570" w:type="pct"/>
            <w:tcBorders>
              <w:top w:val="nil"/>
              <w:left w:val="nil"/>
              <w:bottom w:val="single" w:sz="4" w:space="0" w:color="auto"/>
              <w:right w:val="single" w:sz="4" w:space="0" w:color="auto"/>
            </w:tcBorders>
            <w:shd w:val="clear" w:color="auto" w:fill="auto"/>
            <w:noWrap/>
            <w:vAlign w:val="center"/>
            <w:hideMark/>
          </w:tcPr>
          <w:p w14:paraId="726B0BF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40.04.035</w:t>
            </w:r>
          </w:p>
        </w:tc>
        <w:tc>
          <w:tcPr>
            <w:tcW w:w="3296" w:type="pct"/>
            <w:tcBorders>
              <w:top w:val="nil"/>
              <w:left w:val="nil"/>
              <w:bottom w:val="single" w:sz="4" w:space="0" w:color="auto"/>
              <w:right w:val="single" w:sz="8" w:space="0" w:color="auto"/>
            </w:tcBorders>
            <w:shd w:val="clear" w:color="auto" w:fill="auto"/>
            <w:noWrap/>
            <w:vAlign w:val="center"/>
            <w:hideMark/>
          </w:tcPr>
          <w:p w14:paraId="0FB6A5A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Actividad de ADAMTS 13</w:t>
            </w:r>
          </w:p>
        </w:tc>
      </w:tr>
      <w:tr w:rsidR="00715AE1" w:rsidRPr="00121159" w14:paraId="64BA2781"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896136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5</w:t>
            </w:r>
          </w:p>
        </w:tc>
        <w:tc>
          <w:tcPr>
            <w:tcW w:w="823" w:type="pct"/>
            <w:tcBorders>
              <w:top w:val="nil"/>
              <w:left w:val="nil"/>
              <w:bottom w:val="single" w:sz="4" w:space="0" w:color="auto"/>
              <w:right w:val="single" w:sz="4" w:space="0" w:color="auto"/>
            </w:tcBorders>
            <w:shd w:val="clear" w:color="auto" w:fill="auto"/>
            <w:noWrap/>
            <w:vAlign w:val="center"/>
            <w:hideMark/>
          </w:tcPr>
          <w:p w14:paraId="1072C9C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Examen General de Orina</w:t>
            </w:r>
          </w:p>
        </w:tc>
        <w:tc>
          <w:tcPr>
            <w:tcW w:w="570" w:type="pct"/>
            <w:tcBorders>
              <w:top w:val="nil"/>
              <w:left w:val="nil"/>
              <w:bottom w:val="single" w:sz="4" w:space="0" w:color="auto"/>
              <w:right w:val="single" w:sz="4" w:space="0" w:color="auto"/>
            </w:tcBorders>
            <w:shd w:val="clear" w:color="auto" w:fill="auto"/>
            <w:noWrap/>
            <w:vAlign w:val="center"/>
            <w:hideMark/>
          </w:tcPr>
          <w:p w14:paraId="1EB2D69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40.05.001</w:t>
            </w:r>
          </w:p>
        </w:tc>
        <w:tc>
          <w:tcPr>
            <w:tcW w:w="3296" w:type="pct"/>
            <w:tcBorders>
              <w:top w:val="nil"/>
              <w:left w:val="nil"/>
              <w:bottom w:val="single" w:sz="4" w:space="0" w:color="auto"/>
              <w:right w:val="single" w:sz="8" w:space="0" w:color="auto"/>
            </w:tcBorders>
            <w:shd w:val="clear" w:color="auto" w:fill="auto"/>
            <w:noWrap/>
            <w:vAlign w:val="center"/>
            <w:hideMark/>
          </w:tcPr>
          <w:p w14:paraId="4DDE504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Examen general de orina</w:t>
            </w:r>
          </w:p>
        </w:tc>
      </w:tr>
      <w:tr w:rsidR="00715AE1" w:rsidRPr="00121159" w14:paraId="0BB9D28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48A61C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6</w:t>
            </w:r>
          </w:p>
        </w:tc>
        <w:tc>
          <w:tcPr>
            <w:tcW w:w="823" w:type="pct"/>
            <w:tcBorders>
              <w:top w:val="nil"/>
              <w:left w:val="nil"/>
              <w:bottom w:val="single" w:sz="4" w:space="0" w:color="auto"/>
              <w:right w:val="single" w:sz="4" w:space="0" w:color="auto"/>
            </w:tcBorders>
            <w:shd w:val="clear" w:color="auto" w:fill="auto"/>
            <w:noWrap/>
            <w:vAlign w:val="center"/>
            <w:hideMark/>
          </w:tcPr>
          <w:p w14:paraId="5BD6921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Gases en Sangre</w:t>
            </w:r>
          </w:p>
        </w:tc>
        <w:tc>
          <w:tcPr>
            <w:tcW w:w="570" w:type="pct"/>
            <w:tcBorders>
              <w:top w:val="nil"/>
              <w:left w:val="nil"/>
              <w:bottom w:val="single" w:sz="4" w:space="0" w:color="auto"/>
              <w:right w:val="single" w:sz="4" w:space="0" w:color="auto"/>
            </w:tcBorders>
            <w:shd w:val="clear" w:color="auto" w:fill="auto"/>
            <w:noWrap/>
            <w:vAlign w:val="center"/>
            <w:hideMark/>
          </w:tcPr>
          <w:p w14:paraId="51AF8B6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40.06.001</w:t>
            </w:r>
          </w:p>
        </w:tc>
        <w:tc>
          <w:tcPr>
            <w:tcW w:w="3296" w:type="pct"/>
            <w:tcBorders>
              <w:top w:val="nil"/>
              <w:left w:val="nil"/>
              <w:bottom w:val="single" w:sz="4" w:space="0" w:color="auto"/>
              <w:right w:val="single" w:sz="8" w:space="0" w:color="auto"/>
            </w:tcBorders>
            <w:shd w:val="clear" w:color="auto" w:fill="auto"/>
            <w:noWrap/>
            <w:vAlign w:val="center"/>
            <w:hideMark/>
          </w:tcPr>
          <w:p w14:paraId="5683720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Gases en sangre</w:t>
            </w:r>
          </w:p>
        </w:tc>
      </w:tr>
      <w:tr w:rsidR="00715AE1" w:rsidRPr="00121159" w14:paraId="5FABAEC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2CD6A8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6</w:t>
            </w:r>
          </w:p>
        </w:tc>
        <w:tc>
          <w:tcPr>
            <w:tcW w:w="823" w:type="pct"/>
            <w:tcBorders>
              <w:top w:val="nil"/>
              <w:left w:val="nil"/>
              <w:bottom w:val="single" w:sz="4" w:space="0" w:color="auto"/>
              <w:right w:val="single" w:sz="4" w:space="0" w:color="auto"/>
            </w:tcBorders>
            <w:shd w:val="clear" w:color="auto" w:fill="auto"/>
            <w:noWrap/>
            <w:vAlign w:val="center"/>
            <w:hideMark/>
          </w:tcPr>
          <w:p w14:paraId="4D7D1B8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Gases en Sangre</w:t>
            </w:r>
          </w:p>
        </w:tc>
        <w:tc>
          <w:tcPr>
            <w:tcW w:w="570" w:type="pct"/>
            <w:tcBorders>
              <w:top w:val="nil"/>
              <w:left w:val="nil"/>
              <w:bottom w:val="single" w:sz="4" w:space="0" w:color="auto"/>
              <w:right w:val="single" w:sz="4" w:space="0" w:color="auto"/>
            </w:tcBorders>
            <w:shd w:val="clear" w:color="auto" w:fill="auto"/>
            <w:noWrap/>
            <w:vAlign w:val="center"/>
            <w:hideMark/>
          </w:tcPr>
          <w:p w14:paraId="539508F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40.06.002</w:t>
            </w:r>
          </w:p>
        </w:tc>
        <w:tc>
          <w:tcPr>
            <w:tcW w:w="3296" w:type="pct"/>
            <w:tcBorders>
              <w:top w:val="nil"/>
              <w:left w:val="nil"/>
              <w:bottom w:val="single" w:sz="4" w:space="0" w:color="auto"/>
              <w:right w:val="single" w:sz="8" w:space="0" w:color="auto"/>
            </w:tcBorders>
            <w:shd w:val="clear" w:color="auto" w:fill="auto"/>
            <w:noWrap/>
            <w:vAlign w:val="center"/>
            <w:hideMark/>
          </w:tcPr>
          <w:p w14:paraId="1784E0A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Gases en sangre con analitos</w:t>
            </w:r>
          </w:p>
        </w:tc>
      </w:tr>
      <w:tr w:rsidR="00715AE1" w:rsidRPr="00121159" w14:paraId="58A2DBA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85DCE8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6</w:t>
            </w:r>
          </w:p>
        </w:tc>
        <w:tc>
          <w:tcPr>
            <w:tcW w:w="823" w:type="pct"/>
            <w:tcBorders>
              <w:top w:val="nil"/>
              <w:left w:val="nil"/>
              <w:bottom w:val="single" w:sz="4" w:space="0" w:color="auto"/>
              <w:right w:val="single" w:sz="4" w:space="0" w:color="auto"/>
            </w:tcBorders>
            <w:shd w:val="clear" w:color="auto" w:fill="auto"/>
            <w:noWrap/>
            <w:vAlign w:val="center"/>
            <w:hideMark/>
          </w:tcPr>
          <w:p w14:paraId="21C90C0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Gases en Sangre</w:t>
            </w:r>
          </w:p>
        </w:tc>
        <w:tc>
          <w:tcPr>
            <w:tcW w:w="570" w:type="pct"/>
            <w:tcBorders>
              <w:top w:val="nil"/>
              <w:left w:val="nil"/>
              <w:bottom w:val="single" w:sz="4" w:space="0" w:color="auto"/>
              <w:right w:val="single" w:sz="4" w:space="0" w:color="auto"/>
            </w:tcBorders>
            <w:shd w:val="clear" w:color="auto" w:fill="auto"/>
            <w:noWrap/>
            <w:vAlign w:val="center"/>
            <w:hideMark/>
          </w:tcPr>
          <w:p w14:paraId="38DE389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40.06.003</w:t>
            </w:r>
          </w:p>
        </w:tc>
        <w:tc>
          <w:tcPr>
            <w:tcW w:w="3296" w:type="pct"/>
            <w:tcBorders>
              <w:top w:val="nil"/>
              <w:left w:val="nil"/>
              <w:bottom w:val="single" w:sz="4" w:space="0" w:color="auto"/>
              <w:right w:val="single" w:sz="8" w:space="0" w:color="auto"/>
            </w:tcBorders>
            <w:shd w:val="clear" w:color="auto" w:fill="auto"/>
            <w:noWrap/>
            <w:vAlign w:val="center"/>
            <w:hideMark/>
          </w:tcPr>
          <w:p w14:paraId="402EA5F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Gases en sangre con </w:t>
            </w:r>
            <w:proofErr w:type="spellStart"/>
            <w:r w:rsidRPr="00121159">
              <w:rPr>
                <w:rFonts w:eastAsia="Times New Roman"/>
                <w:color w:val="000000"/>
                <w:sz w:val="16"/>
                <w:szCs w:val="16"/>
                <w:lang w:eastAsia="es-MX"/>
              </w:rPr>
              <w:t>co-oximetría</w:t>
            </w:r>
            <w:proofErr w:type="spellEnd"/>
          </w:p>
        </w:tc>
      </w:tr>
      <w:tr w:rsidR="00715AE1" w:rsidRPr="00121159" w14:paraId="4A8BEF3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AD0D84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7</w:t>
            </w:r>
          </w:p>
        </w:tc>
        <w:tc>
          <w:tcPr>
            <w:tcW w:w="823" w:type="pct"/>
            <w:tcBorders>
              <w:top w:val="nil"/>
              <w:left w:val="nil"/>
              <w:bottom w:val="single" w:sz="4" w:space="0" w:color="auto"/>
              <w:right w:val="single" w:sz="4" w:space="0" w:color="auto"/>
            </w:tcBorders>
            <w:shd w:val="clear" w:color="auto" w:fill="auto"/>
            <w:noWrap/>
            <w:vAlign w:val="center"/>
            <w:hideMark/>
          </w:tcPr>
          <w:p w14:paraId="3906E4E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Microbiología</w:t>
            </w:r>
          </w:p>
        </w:tc>
        <w:tc>
          <w:tcPr>
            <w:tcW w:w="570" w:type="pct"/>
            <w:tcBorders>
              <w:top w:val="nil"/>
              <w:left w:val="nil"/>
              <w:bottom w:val="single" w:sz="4" w:space="0" w:color="auto"/>
              <w:right w:val="single" w:sz="4" w:space="0" w:color="auto"/>
            </w:tcBorders>
            <w:shd w:val="clear" w:color="auto" w:fill="auto"/>
            <w:noWrap/>
            <w:vAlign w:val="center"/>
            <w:hideMark/>
          </w:tcPr>
          <w:p w14:paraId="58875C9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40.07.001</w:t>
            </w:r>
          </w:p>
        </w:tc>
        <w:tc>
          <w:tcPr>
            <w:tcW w:w="3296" w:type="pct"/>
            <w:tcBorders>
              <w:top w:val="nil"/>
              <w:left w:val="nil"/>
              <w:bottom w:val="single" w:sz="4" w:space="0" w:color="auto"/>
              <w:right w:val="single" w:sz="8" w:space="0" w:color="auto"/>
            </w:tcBorders>
            <w:shd w:val="clear" w:color="auto" w:fill="auto"/>
            <w:noWrap/>
            <w:vAlign w:val="center"/>
            <w:hideMark/>
          </w:tcPr>
          <w:p w14:paraId="5BF7BFF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Cultivo (sólo aislamiento)</w:t>
            </w:r>
          </w:p>
        </w:tc>
      </w:tr>
      <w:tr w:rsidR="00715AE1" w:rsidRPr="00121159" w14:paraId="225189D1"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5643F2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7</w:t>
            </w:r>
          </w:p>
        </w:tc>
        <w:tc>
          <w:tcPr>
            <w:tcW w:w="823" w:type="pct"/>
            <w:tcBorders>
              <w:top w:val="nil"/>
              <w:left w:val="nil"/>
              <w:bottom w:val="single" w:sz="4" w:space="0" w:color="auto"/>
              <w:right w:val="single" w:sz="4" w:space="0" w:color="auto"/>
            </w:tcBorders>
            <w:shd w:val="clear" w:color="auto" w:fill="auto"/>
            <w:noWrap/>
            <w:vAlign w:val="center"/>
            <w:hideMark/>
          </w:tcPr>
          <w:p w14:paraId="21D7D44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Microbiología</w:t>
            </w:r>
          </w:p>
        </w:tc>
        <w:tc>
          <w:tcPr>
            <w:tcW w:w="570" w:type="pct"/>
            <w:tcBorders>
              <w:top w:val="nil"/>
              <w:left w:val="nil"/>
              <w:bottom w:val="single" w:sz="4" w:space="0" w:color="auto"/>
              <w:right w:val="single" w:sz="4" w:space="0" w:color="auto"/>
            </w:tcBorders>
            <w:shd w:val="clear" w:color="auto" w:fill="auto"/>
            <w:noWrap/>
            <w:vAlign w:val="center"/>
            <w:hideMark/>
          </w:tcPr>
          <w:p w14:paraId="6FF6525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40.07.002</w:t>
            </w:r>
          </w:p>
        </w:tc>
        <w:tc>
          <w:tcPr>
            <w:tcW w:w="3296" w:type="pct"/>
            <w:tcBorders>
              <w:top w:val="nil"/>
              <w:left w:val="nil"/>
              <w:bottom w:val="single" w:sz="4" w:space="0" w:color="auto"/>
              <w:right w:val="single" w:sz="8" w:space="0" w:color="auto"/>
            </w:tcBorders>
            <w:shd w:val="clear" w:color="auto" w:fill="auto"/>
            <w:noWrap/>
            <w:vAlign w:val="center"/>
            <w:hideMark/>
          </w:tcPr>
          <w:p w14:paraId="57C1010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Identificación bacteriana</w:t>
            </w:r>
          </w:p>
        </w:tc>
      </w:tr>
      <w:tr w:rsidR="00715AE1" w:rsidRPr="00121159" w14:paraId="562CFAC9"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D20DEB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7</w:t>
            </w:r>
          </w:p>
        </w:tc>
        <w:tc>
          <w:tcPr>
            <w:tcW w:w="823" w:type="pct"/>
            <w:tcBorders>
              <w:top w:val="nil"/>
              <w:left w:val="nil"/>
              <w:bottom w:val="single" w:sz="4" w:space="0" w:color="auto"/>
              <w:right w:val="single" w:sz="4" w:space="0" w:color="auto"/>
            </w:tcBorders>
            <w:shd w:val="clear" w:color="auto" w:fill="auto"/>
            <w:noWrap/>
            <w:vAlign w:val="center"/>
            <w:hideMark/>
          </w:tcPr>
          <w:p w14:paraId="610CA00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Microbiología</w:t>
            </w:r>
          </w:p>
        </w:tc>
        <w:tc>
          <w:tcPr>
            <w:tcW w:w="570" w:type="pct"/>
            <w:tcBorders>
              <w:top w:val="nil"/>
              <w:left w:val="nil"/>
              <w:bottom w:val="single" w:sz="4" w:space="0" w:color="auto"/>
              <w:right w:val="single" w:sz="4" w:space="0" w:color="auto"/>
            </w:tcBorders>
            <w:shd w:val="clear" w:color="auto" w:fill="auto"/>
            <w:noWrap/>
            <w:vAlign w:val="center"/>
            <w:hideMark/>
          </w:tcPr>
          <w:p w14:paraId="3C649B1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40.07.003</w:t>
            </w:r>
          </w:p>
        </w:tc>
        <w:tc>
          <w:tcPr>
            <w:tcW w:w="3296" w:type="pct"/>
            <w:tcBorders>
              <w:top w:val="nil"/>
              <w:left w:val="nil"/>
              <w:bottom w:val="single" w:sz="4" w:space="0" w:color="auto"/>
              <w:right w:val="single" w:sz="8" w:space="0" w:color="auto"/>
            </w:tcBorders>
            <w:shd w:val="clear" w:color="auto" w:fill="auto"/>
            <w:noWrap/>
            <w:vAlign w:val="center"/>
            <w:hideMark/>
          </w:tcPr>
          <w:p w14:paraId="7A9F8E8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Sensibilidad bacteriana</w:t>
            </w:r>
          </w:p>
        </w:tc>
      </w:tr>
      <w:tr w:rsidR="00715AE1" w:rsidRPr="00121159" w14:paraId="20EA748C"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69DCE2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7</w:t>
            </w:r>
          </w:p>
        </w:tc>
        <w:tc>
          <w:tcPr>
            <w:tcW w:w="823" w:type="pct"/>
            <w:tcBorders>
              <w:top w:val="nil"/>
              <w:left w:val="nil"/>
              <w:bottom w:val="single" w:sz="4" w:space="0" w:color="auto"/>
              <w:right w:val="single" w:sz="4" w:space="0" w:color="auto"/>
            </w:tcBorders>
            <w:shd w:val="clear" w:color="auto" w:fill="auto"/>
            <w:noWrap/>
            <w:vAlign w:val="center"/>
            <w:hideMark/>
          </w:tcPr>
          <w:p w14:paraId="3EFAA5E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Microbiología</w:t>
            </w:r>
          </w:p>
        </w:tc>
        <w:tc>
          <w:tcPr>
            <w:tcW w:w="570" w:type="pct"/>
            <w:tcBorders>
              <w:top w:val="nil"/>
              <w:left w:val="nil"/>
              <w:bottom w:val="single" w:sz="4" w:space="0" w:color="auto"/>
              <w:right w:val="single" w:sz="4" w:space="0" w:color="auto"/>
            </w:tcBorders>
            <w:shd w:val="clear" w:color="auto" w:fill="auto"/>
            <w:noWrap/>
            <w:vAlign w:val="center"/>
            <w:hideMark/>
          </w:tcPr>
          <w:p w14:paraId="30BB72C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40.07.004</w:t>
            </w:r>
          </w:p>
        </w:tc>
        <w:tc>
          <w:tcPr>
            <w:tcW w:w="3296" w:type="pct"/>
            <w:tcBorders>
              <w:top w:val="nil"/>
              <w:left w:val="nil"/>
              <w:bottom w:val="single" w:sz="4" w:space="0" w:color="auto"/>
              <w:right w:val="single" w:sz="8" w:space="0" w:color="auto"/>
            </w:tcBorders>
            <w:shd w:val="clear" w:color="auto" w:fill="auto"/>
            <w:noWrap/>
            <w:vAlign w:val="center"/>
            <w:hideMark/>
          </w:tcPr>
          <w:p w14:paraId="222FDAD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Frasco de Hemocultivo</w:t>
            </w:r>
          </w:p>
        </w:tc>
      </w:tr>
      <w:tr w:rsidR="00715AE1" w:rsidRPr="00121159" w14:paraId="6BD8271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D85D28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lastRenderedPageBreak/>
              <w:t>7</w:t>
            </w:r>
          </w:p>
        </w:tc>
        <w:tc>
          <w:tcPr>
            <w:tcW w:w="823" w:type="pct"/>
            <w:tcBorders>
              <w:top w:val="nil"/>
              <w:left w:val="nil"/>
              <w:bottom w:val="single" w:sz="4" w:space="0" w:color="auto"/>
              <w:right w:val="single" w:sz="4" w:space="0" w:color="auto"/>
            </w:tcBorders>
            <w:shd w:val="clear" w:color="auto" w:fill="auto"/>
            <w:noWrap/>
            <w:vAlign w:val="center"/>
            <w:hideMark/>
          </w:tcPr>
          <w:p w14:paraId="71EB9E8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Microbiología</w:t>
            </w:r>
          </w:p>
        </w:tc>
        <w:tc>
          <w:tcPr>
            <w:tcW w:w="570" w:type="pct"/>
            <w:tcBorders>
              <w:top w:val="nil"/>
              <w:left w:val="nil"/>
              <w:bottom w:val="single" w:sz="4" w:space="0" w:color="auto"/>
              <w:right w:val="single" w:sz="4" w:space="0" w:color="auto"/>
            </w:tcBorders>
            <w:shd w:val="clear" w:color="auto" w:fill="auto"/>
            <w:noWrap/>
            <w:vAlign w:val="center"/>
            <w:hideMark/>
          </w:tcPr>
          <w:p w14:paraId="772D6E1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40.07.005</w:t>
            </w:r>
          </w:p>
        </w:tc>
        <w:tc>
          <w:tcPr>
            <w:tcW w:w="3296" w:type="pct"/>
            <w:tcBorders>
              <w:top w:val="nil"/>
              <w:left w:val="nil"/>
              <w:bottom w:val="single" w:sz="4" w:space="0" w:color="auto"/>
              <w:right w:val="single" w:sz="8" w:space="0" w:color="auto"/>
            </w:tcBorders>
            <w:shd w:val="clear" w:color="auto" w:fill="auto"/>
            <w:noWrap/>
            <w:vAlign w:val="center"/>
            <w:hideMark/>
          </w:tcPr>
          <w:p w14:paraId="24E477E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Detección de antígenos bacterianos en líquidos corporales</w:t>
            </w:r>
          </w:p>
        </w:tc>
      </w:tr>
      <w:tr w:rsidR="00715AE1" w:rsidRPr="00121159" w14:paraId="781D616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E607F3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7</w:t>
            </w:r>
          </w:p>
        </w:tc>
        <w:tc>
          <w:tcPr>
            <w:tcW w:w="823" w:type="pct"/>
            <w:tcBorders>
              <w:top w:val="nil"/>
              <w:left w:val="nil"/>
              <w:bottom w:val="single" w:sz="4" w:space="0" w:color="auto"/>
              <w:right w:val="single" w:sz="4" w:space="0" w:color="auto"/>
            </w:tcBorders>
            <w:shd w:val="clear" w:color="auto" w:fill="auto"/>
            <w:noWrap/>
            <w:vAlign w:val="center"/>
            <w:hideMark/>
          </w:tcPr>
          <w:p w14:paraId="36FD1D2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Microbiología</w:t>
            </w:r>
          </w:p>
        </w:tc>
        <w:tc>
          <w:tcPr>
            <w:tcW w:w="570" w:type="pct"/>
            <w:tcBorders>
              <w:top w:val="nil"/>
              <w:left w:val="nil"/>
              <w:bottom w:val="single" w:sz="4" w:space="0" w:color="auto"/>
              <w:right w:val="single" w:sz="4" w:space="0" w:color="auto"/>
            </w:tcBorders>
            <w:shd w:val="clear" w:color="auto" w:fill="auto"/>
            <w:noWrap/>
            <w:vAlign w:val="center"/>
            <w:hideMark/>
          </w:tcPr>
          <w:p w14:paraId="27540F2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40.07.006</w:t>
            </w:r>
          </w:p>
        </w:tc>
        <w:tc>
          <w:tcPr>
            <w:tcW w:w="3296" w:type="pct"/>
            <w:tcBorders>
              <w:top w:val="nil"/>
              <w:left w:val="nil"/>
              <w:bottom w:val="single" w:sz="4" w:space="0" w:color="auto"/>
              <w:right w:val="single" w:sz="8" w:space="0" w:color="auto"/>
            </w:tcBorders>
            <w:shd w:val="clear" w:color="auto" w:fill="auto"/>
            <w:noWrap/>
            <w:vAlign w:val="center"/>
            <w:hideMark/>
          </w:tcPr>
          <w:p w14:paraId="5ED6F90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Identificación microbiológica por espectrometría de masas</w:t>
            </w:r>
          </w:p>
        </w:tc>
      </w:tr>
      <w:tr w:rsidR="00715AE1" w:rsidRPr="00121159" w14:paraId="6188CAC1"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A2EAC0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7</w:t>
            </w:r>
          </w:p>
        </w:tc>
        <w:tc>
          <w:tcPr>
            <w:tcW w:w="823" w:type="pct"/>
            <w:tcBorders>
              <w:top w:val="nil"/>
              <w:left w:val="nil"/>
              <w:bottom w:val="single" w:sz="4" w:space="0" w:color="auto"/>
              <w:right w:val="single" w:sz="4" w:space="0" w:color="auto"/>
            </w:tcBorders>
            <w:shd w:val="clear" w:color="auto" w:fill="auto"/>
            <w:noWrap/>
            <w:vAlign w:val="center"/>
            <w:hideMark/>
          </w:tcPr>
          <w:p w14:paraId="0B8A228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Microbiología</w:t>
            </w:r>
          </w:p>
        </w:tc>
        <w:tc>
          <w:tcPr>
            <w:tcW w:w="570" w:type="pct"/>
            <w:tcBorders>
              <w:top w:val="nil"/>
              <w:left w:val="nil"/>
              <w:bottom w:val="single" w:sz="4" w:space="0" w:color="auto"/>
              <w:right w:val="single" w:sz="4" w:space="0" w:color="auto"/>
            </w:tcBorders>
            <w:shd w:val="clear" w:color="auto" w:fill="auto"/>
            <w:noWrap/>
            <w:vAlign w:val="center"/>
            <w:hideMark/>
          </w:tcPr>
          <w:p w14:paraId="4D5C097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40.07.007</w:t>
            </w:r>
          </w:p>
        </w:tc>
        <w:tc>
          <w:tcPr>
            <w:tcW w:w="3296" w:type="pct"/>
            <w:tcBorders>
              <w:top w:val="nil"/>
              <w:left w:val="nil"/>
              <w:bottom w:val="single" w:sz="4" w:space="0" w:color="auto"/>
              <w:right w:val="single" w:sz="8" w:space="0" w:color="auto"/>
            </w:tcBorders>
            <w:shd w:val="clear" w:color="auto" w:fill="auto"/>
            <w:noWrap/>
            <w:vAlign w:val="center"/>
            <w:hideMark/>
          </w:tcPr>
          <w:p w14:paraId="5EE3BAF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Cultivo de </w:t>
            </w:r>
            <w:proofErr w:type="spellStart"/>
            <w:r w:rsidRPr="00121159">
              <w:rPr>
                <w:rFonts w:eastAsia="Times New Roman"/>
                <w:color w:val="000000"/>
                <w:sz w:val="16"/>
                <w:szCs w:val="16"/>
                <w:lang w:eastAsia="es-MX"/>
              </w:rPr>
              <w:t>Mycoplasma</w:t>
            </w:r>
            <w:proofErr w:type="spellEnd"/>
            <w:r w:rsidRPr="00121159">
              <w:rPr>
                <w:rFonts w:eastAsia="Times New Roman"/>
                <w:color w:val="000000"/>
                <w:sz w:val="16"/>
                <w:szCs w:val="16"/>
                <w:lang w:eastAsia="es-MX"/>
              </w:rPr>
              <w:t xml:space="preserve"> </w:t>
            </w:r>
            <w:proofErr w:type="spellStart"/>
            <w:r w:rsidRPr="00121159">
              <w:rPr>
                <w:rFonts w:eastAsia="Times New Roman"/>
                <w:color w:val="000000"/>
                <w:sz w:val="16"/>
                <w:szCs w:val="16"/>
                <w:lang w:eastAsia="es-MX"/>
              </w:rPr>
              <w:t>pneumoniae</w:t>
            </w:r>
            <w:proofErr w:type="spellEnd"/>
          </w:p>
        </w:tc>
      </w:tr>
      <w:tr w:rsidR="00715AE1" w:rsidRPr="00121159" w14:paraId="6FFD682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7D7485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7</w:t>
            </w:r>
          </w:p>
        </w:tc>
        <w:tc>
          <w:tcPr>
            <w:tcW w:w="823" w:type="pct"/>
            <w:tcBorders>
              <w:top w:val="nil"/>
              <w:left w:val="nil"/>
              <w:bottom w:val="single" w:sz="4" w:space="0" w:color="auto"/>
              <w:right w:val="single" w:sz="4" w:space="0" w:color="auto"/>
            </w:tcBorders>
            <w:shd w:val="clear" w:color="auto" w:fill="auto"/>
            <w:noWrap/>
            <w:vAlign w:val="center"/>
            <w:hideMark/>
          </w:tcPr>
          <w:p w14:paraId="78FE557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Microbiología</w:t>
            </w:r>
          </w:p>
        </w:tc>
        <w:tc>
          <w:tcPr>
            <w:tcW w:w="570" w:type="pct"/>
            <w:tcBorders>
              <w:top w:val="nil"/>
              <w:left w:val="nil"/>
              <w:bottom w:val="single" w:sz="4" w:space="0" w:color="auto"/>
              <w:right w:val="single" w:sz="4" w:space="0" w:color="auto"/>
            </w:tcBorders>
            <w:shd w:val="clear" w:color="auto" w:fill="auto"/>
            <w:noWrap/>
            <w:vAlign w:val="center"/>
            <w:hideMark/>
          </w:tcPr>
          <w:p w14:paraId="5020C03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40.07.008</w:t>
            </w:r>
          </w:p>
        </w:tc>
        <w:tc>
          <w:tcPr>
            <w:tcW w:w="3296" w:type="pct"/>
            <w:tcBorders>
              <w:top w:val="nil"/>
              <w:left w:val="nil"/>
              <w:bottom w:val="single" w:sz="4" w:space="0" w:color="auto"/>
              <w:right w:val="single" w:sz="8" w:space="0" w:color="auto"/>
            </w:tcBorders>
            <w:shd w:val="clear" w:color="auto" w:fill="auto"/>
            <w:noWrap/>
            <w:vAlign w:val="center"/>
            <w:hideMark/>
          </w:tcPr>
          <w:p w14:paraId="137AFB0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Cultivo de </w:t>
            </w:r>
            <w:proofErr w:type="spellStart"/>
            <w:r w:rsidRPr="00121159">
              <w:rPr>
                <w:rFonts w:eastAsia="Times New Roman"/>
                <w:color w:val="000000"/>
                <w:sz w:val="16"/>
                <w:szCs w:val="16"/>
                <w:lang w:eastAsia="es-MX"/>
              </w:rPr>
              <w:t>Mycoplasma</w:t>
            </w:r>
            <w:proofErr w:type="spellEnd"/>
            <w:r w:rsidRPr="00121159">
              <w:rPr>
                <w:rFonts w:eastAsia="Times New Roman"/>
                <w:color w:val="000000"/>
                <w:sz w:val="16"/>
                <w:szCs w:val="16"/>
                <w:lang w:eastAsia="es-MX"/>
              </w:rPr>
              <w:t xml:space="preserve"> y </w:t>
            </w:r>
            <w:proofErr w:type="spellStart"/>
            <w:r w:rsidRPr="00121159">
              <w:rPr>
                <w:rFonts w:eastAsia="Times New Roman"/>
                <w:color w:val="000000"/>
                <w:sz w:val="16"/>
                <w:szCs w:val="16"/>
                <w:lang w:eastAsia="es-MX"/>
              </w:rPr>
              <w:t>Ureaplasma</w:t>
            </w:r>
            <w:proofErr w:type="spellEnd"/>
            <w:r w:rsidRPr="00121159">
              <w:rPr>
                <w:rFonts w:eastAsia="Times New Roman"/>
                <w:color w:val="000000"/>
                <w:sz w:val="16"/>
                <w:szCs w:val="16"/>
                <w:lang w:eastAsia="es-MX"/>
              </w:rPr>
              <w:t xml:space="preserve"> genital</w:t>
            </w:r>
          </w:p>
        </w:tc>
      </w:tr>
      <w:tr w:rsidR="00715AE1" w:rsidRPr="00121159" w14:paraId="55B1944B"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792735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7</w:t>
            </w:r>
          </w:p>
        </w:tc>
        <w:tc>
          <w:tcPr>
            <w:tcW w:w="823" w:type="pct"/>
            <w:tcBorders>
              <w:top w:val="nil"/>
              <w:left w:val="nil"/>
              <w:bottom w:val="single" w:sz="4" w:space="0" w:color="auto"/>
              <w:right w:val="single" w:sz="4" w:space="0" w:color="auto"/>
            </w:tcBorders>
            <w:shd w:val="clear" w:color="auto" w:fill="auto"/>
            <w:noWrap/>
            <w:vAlign w:val="center"/>
            <w:hideMark/>
          </w:tcPr>
          <w:p w14:paraId="7860C21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Microbiología</w:t>
            </w:r>
          </w:p>
        </w:tc>
        <w:tc>
          <w:tcPr>
            <w:tcW w:w="570" w:type="pct"/>
            <w:tcBorders>
              <w:top w:val="nil"/>
              <w:left w:val="nil"/>
              <w:bottom w:val="single" w:sz="4" w:space="0" w:color="auto"/>
              <w:right w:val="single" w:sz="4" w:space="0" w:color="auto"/>
            </w:tcBorders>
            <w:shd w:val="clear" w:color="auto" w:fill="auto"/>
            <w:noWrap/>
            <w:vAlign w:val="center"/>
            <w:hideMark/>
          </w:tcPr>
          <w:p w14:paraId="3302467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40.07.009</w:t>
            </w:r>
          </w:p>
        </w:tc>
        <w:tc>
          <w:tcPr>
            <w:tcW w:w="3296" w:type="pct"/>
            <w:tcBorders>
              <w:top w:val="nil"/>
              <w:left w:val="nil"/>
              <w:bottom w:val="single" w:sz="4" w:space="0" w:color="auto"/>
              <w:right w:val="single" w:sz="8" w:space="0" w:color="auto"/>
            </w:tcBorders>
            <w:shd w:val="clear" w:color="auto" w:fill="auto"/>
            <w:noWrap/>
            <w:vAlign w:val="center"/>
            <w:hideMark/>
          </w:tcPr>
          <w:p w14:paraId="79553A7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Identificación de Levaduras</w:t>
            </w:r>
          </w:p>
        </w:tc>
      </w:tr>
      <w:tr w:rsidR="00715AE1" w:rsidRPr="00121159" w14:paraId="17585AAA"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892D4C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7</w:t>
            </w:r>
          </w:p>
        </w:tc>
        <w:tc>
          <w:tcPr>
            <w:tcW w:w="823" w:type="pct"/>
            <w:tcBorders>
              <w:top w:val="nil"/>
              <w:left w:val="nil"/>
              <w:bottom w:val="single" w:sz="4" w:space="0" w:color="auto"/>
              <w:right w:val="single" w:sz="4" w:space="0" w:color="auto"/>
            </w:tcBorders>
            <w:shd w:val="clear" w:color="auto" w:fill="auto"/>
            <w:noWrap/>
            <w:vAlign w:val="center"/>
            <w:hideMark/>
          </w:tcPr>
          <w:p w14:paraId="53FA378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Microbiología</w:t>
            </w:r>
          </w:p>
        </w:tc>
        <w:tc>
          <w:tcPr>
            <w:tcW w:w="570" w:type="pct"/>
            <w:tcBorders>
              <w:top w:val="nil"/>
              <w:left w:val="nil"/>
              <w:bottom w:val="single" w:sz="4" w:space="0" w:color="auto"/>
              <w:right w:val="single" w:sz="4" w:space="0" w:color="auto"/>
            </w:tcBorders>
            <w:shd w:val="clear" w:color="auto" w:fill="auto"/>
            <w:noWrap/>
            <w:vAlign w:val="center"/>
            <w:hideMark/>
          </w:tcPr>
          <w:p w14:paraId="4131105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40.07.010</w:t>
            </w:r>
          </w:p>
        </w:tc>
        <w:tc>
          <w:tcPr>
            <w:tcW w:w="3296" w:type="pct"/>
            <w:tcBorders>
              <w:top w:val="nil"/>
              <w:left w:val="nil"/>
              <w:bottom w:val="single" w:sz="4" w:space="0" w:color="auto"/>
              <w:right w:val="single" w:sz="8" w:space="0" w:color="auto"/>
            </w:tcBorders>
            <w:shd w:val="clear" w:color="auto" w:fill="auto"/>
            <w:noWrap/>
            <w:vAlign w:val="center"/>
            <w:hideMark/>
          </w:tcPr>
          <w:p w14:paraId="124C620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Sensibilidad a Levaduras</w:t>
            </w:r>
          </w:p>
        </w:tc>
      </w:tr>
      <w:tr w:rsidR="00715AE1" w:rsidRPr="00121159" w14:paraId="3C3B467C"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39AFC3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8</w:t>
            </w:r>
          </w:p>
        </w:tc>
        <w:tc>
          <w:tcPr>
            <w:tcW w:w="823" w:type="pct"/>
            <w:tcBorders>
              <w:top w:val="nil"/>
              <w:left w:val="nil"/>
              <w:bottom w:val="single" w:sz="4" w:space="0" w:color="auto"/>
              <w:right w:val="single" w:sz="4" w:space="0" w:color="auto"/>
            </w:tcBorders>
            <w:shd w:val="clear" w:color="auto" w:fill="auto"/>
            <w:noWrap/>
            <w:vAlign w:val="center"/>
            <w:hideMark/>
          </w:tcPr>
          <w:p w14:paraId="5BCB406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Inmunología</w:t>
            </w:r>
          </w:p>
        </w:tc>
        <w:tc>
          <w:tcPr>
            <w:tcW w:w="570" w:type="pct"/>
            <w:tcBorders>
              <w:top w:val="nil"/>
              <w:left w:val="nil"/>
              <w:bottom w:val="single" w:sz="4" w:space="0" w:color="auto"/>
              <w:right w:val="single" w:sz="4" w:space="0" w:color="auto"/>
            </w:tcBorders>
            <w:shd w:val="clear" w:color="auto" w:fill="auto"/>
            <w:noWrap/>
            <w:vAlign w:val="center"/>
            <w:hideMark/>
          </w:tcPr>
          <w:p w14:paraId="1F7332A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40.08.001</w:t>
            </w:r>
          </w:p>
        </w:tc>
        <w:tc>
          <w:tcPr>
            <w:tcW w:w="3296" w:type="pct"/>
            <w:tcBorders>
              <w:top w:val="nil"/>
              <w:left w:val="nil"/>
              <w:bottom w:val="single" w:sz="4" w:space="0" w:color="auto"/>
              <w:right w:val="single" w:sz="8" w:space="0" w:color="auto"/>
            </w:tcBorders>
            <w:shd w:val="clear" w:color="auto" w:fill="auto"/>
            <w:noWrap/>
            <w:vAlign w:val="center"/>
            <w:hideMark/>
          </w:tcPr>
          <w:p w14:paraId="216BB63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Complemento C3</w:t>
            </w:r>
          </w:p>
        </w:tc>
      </w:tr>
      <w:tr w:rsidR="00715AE1" w:rsidRPr="00121159" w14:paraId="6B2310F4"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90BD45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8</w:t>
            </w:r>
          </w:p>
        </w:tc>
        <w:tc>
          <w:tcPr>
            <w:tcW w:w="823" w:type="pct"/>
            <w:tcBorders>
              <w:top w:val="nil"/>
              <w:left w:val="nil"/>
              <w:bottom w:val="single" w:sz="4" w:space="0" w:color="auto"/>
              <w:right w:val="single" w:sz="4" w:space="0" w:color="auto"/>
            </w:tcBorders>
            <w:shd w:val="clear" w:color="auto" w:fill="auto"/>
            <w:noWrap/>
            <w:vAlign w:val="center"/>
            <w:hideMark/>
          </w:tcPr>
          <w:p w14:paraId="65DE10E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Inmunología</w:t>
            </w:r>
          </w:p>
        </w:tc>
        <w:tc>
          <w:tcPr>
            <w:tcW w:w="570" w:type="pct"/>
            <w:tcBorders>
              <w:top w:val="nil"/>
              <w:left w:val="nil"/>
              <w:bottom w:val="single" w:sz="4" w:space="0" w:color="auto"/>
              <w:right w:val="single" w:sz="4" w:space="0" w:color="auto"/>
            </w:tcBorders>
            <w:shd w:val="clear" w:color="auto" w:fill="auto"/>
            <w:noWrap/>
            <w:vAlign w:val="center"/>
            <w:hideMark/>
          </w:tcPr>
          <w:p w14:paraId="133A6A9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40.08.002</w:t>
            </w:r>
          </w:p>
        </w:tc>
        <w:tc>
          <w:tcPr>
            <w:tcW w:w="3296" w:type="pct"/>
            <w:tcBorders>
              <w:top w:val="nil"/>
              <w:left w:val="nil"/>
              <w:bottom w:val="single" w:sz="4" w:space="0" w:color="auto"/>
              <w:right w:val="single" w:sz="8" w:space="0" w:color="auto"/>
            </w:tcBorders>
            <w:shd w:val="clear" w:color="auto" w:fill="auto"/>
            <w:noWrap/>
            <w:vAlign w:val="center"/>
            <w:hideMark/>
          </w:tcPr>
          <w:p w14:paraId="43172CE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Complemento C4</w:t>
            </w:r>
          </w:p>
        </w:tc>
      </w:tr>
      <w:tr w:rsidR="00715AE1" w:rsidRPr="00121159" w14:paraId="1F2FE95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B4E5BD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8</w:t>
            </w:r>
          </w:p>
        </w:tc>
        <w:tc>
          <w:tcPr>
            <w:tcW w:w="823" w:type="pct"/>
            <w:tcBorders>
              <w:top w:val="nil"/>
              <w:left w:val="nil"/>
              <w:bottom w:val="single" w:sz="4" w:space="0" w:color="auto"/>
              <w:right w:val="single" w:sz="4" w:space="0" w:color="auto"/>
            </w:tcBorders>
            <w:shd w:val="clear" w:color="auto" w:fill="auto"/>
            <w:noWrap/>
            <w:vAlign w:val="center"/>
            <w:hideMark/>
          </w:tcPr>
          <w:p w14:paraId="482578C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Inmunología</w:t>
            </w:r>
          </w:p>
        </w:tc>
        <w:tc>
          <w:tcPr>
            <w:tcW w:w="570" w:type="pct"/>
            <w:tcBorders>
              <w:top w:val="nil"/>
              <w:left w:val="nil"/>
              <w:bottom w:val="single" w:sz="4" w:space="0" w:color="auto"/>
              <w:right w:val="single" w:sz="4" w:space="0" w:color="auto"/>
            </w:tcBorders>
            <w:shd w:val="clear" w:color="auto" w:fill="auto"/>
            <w:noWrap/>
            <w:vAlign w:val="center"/>
            <w:hideMark/>
          </w:tcPr>
          <w:p w14:paraId="609857C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40.08.003</w:t>
            </w:r>
          </w:p>
        </w:tc>
        <w:tc>
          <w:tcPr>
            <w:tcW w:w="3296" w:type="pct"/>
            <w:tcBorders>
              <w:top w:val="nil"/>
              <w:left w:val="nil"/>
              <w:bottom w:val="single" w:sz="4" w:space="0" w:color="auto"/>
              <w:right w:val="single" w:sz="8" w:space="0" w:color="auto"/>
            </w:tcBorders>
            <w:shd w:val="clear" w:color="auto" w:fill="auto"/>
            <w:noWrap/>
            <w:vAlign w:val="center"/>
            <w:hideMark/>
          </w:tcPr>
          <w:p w14:paraId="4F6CE23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Inmunoglobulina A (IgA)</w:t>
            </w:r>
          </w:p>
        </w:tc>
      </w:tr>
      <w:tr w:rsidR="00715AE1" w:rsidRPr="00121159" w14:paraId="2DA55A4B"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C16BA3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8</w:t>
            </w:r>
          </w:p>
        </w:tc>
        <w:tc>
          <w:tcPr>
            <w:tcW w:w="823" w:type="pct"/>
            <w:tcBorders>
              <w:top w:val="nil"/>
              <w:left w:val="nil"/>
              <w:bottom w:val="single" w:sz="4" w:space="0" w:color="auto"/>
              <w:right w:val="single" w:sz="4" w:space="0" w:color="auto"/>
            </w:tcBorders>
            <w:shd w:val="clear" w:color="auto" w:fill="auto"/>
            <w:noWrap/>
            <w:vAlign w:val="center"/>
            <w:hideMark/>
          </w:tcPr>
          <w:p w14:paraId="5EF3B2F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Inmunología</w:t>
            </w:r>
          </w:p>
        </w:tc>
        <w:tc>
          <w:tcPr>
            <w:tcW w:w="570" w:type="pct"/>
            <w:tcBorders>
              <w:top w:val="nil"/>
              <w:left w:val="nil"/>
              <w:bottom w:val="single" w:sz="4" w:space="0" w:color="auto"/>
              <w:right w:val="single" w:sz="4" w:space="0" w:color="auto"/>
            </w:tcBorders>
            <w:shd w:val="clear" w:color="auto" w:fill="auto"/>
            <w:noWrap/>
            <w:vAlign w:val="center"/>
            <w:hideMark/>
          </w:tcPr>
          <w:p w14:paraId="4626854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40.08.004</w:t>
            </w:r>
          </w:p>
        </w:tc>
        <w:tc>
          <w:tcPr>
            <w:tcW w:w="3296" w:type="pct"/>
            <w:tcBorders>
              <w:top w:val="nil"/>
              <w:left w:val="nil"/>
              <w:bottom w:val="single" w:sz="4" w:space="0" w:color="auto"/>
              <w:right w:val="single" w:sz="8" w:space="0" w:color="auto"/>
            </w:tcBorders>
            <w:shd w:val="clear" w:color="auto" w:fill="auto"/>
            <w:noWrap/>
            <w:vAlign w:val="center"/>
            <w:hideMark/>
          </w:tcPr>
          <w:p w14:paraId="4ED3C7D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Inmunoglobulina G (IgG)</w:t>
            </w:r>
          </w:p>
        </w:tc>
      </w:tr>
      <w:tr w:rsidR="00715AE1" w:rsidRPr="00121159" w14:paraId="282F880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B85C00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8</w:t>
            </w:r>
          </w:p>
        </w:tc>
        <w:tc>
          <w:tcPr>
            <w:tcW w:w="823" w:type="pct"/>
            <w:tcBorders>
              <w:top w:val="nil"/>
              <w:left w:val="nil"/>
              <w:bottom w:val="single" w:sz="4" w:space="0" w:color="auto"/>
              <w:right w:val="single" w:sz="4" w:space="0" w:color="auto"/>
            </w:tcBorders>
            <w:shd w:val="clear" w:color="auto" w:fill="auto"/>
            <w:noWrap/>
            <w:vAlign w:val="center"/>
            <w:hideMark/>
          </w:tcPr>
          <w:p w14:paraId="1524525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Inmunología</w:t>
            </w:r>
          </w:p>
        </w:tc>
        <w:tc>
          <w:tcPr>
            <w:tcW w:w="570" w:type="pct"/>
            <w:tcBorders>
              <w:top w:val="nil"/>
              <w:left w:val="nil"/>
              <w:bottom w:val="single" w:sz="4" w:space="0" w:color="auto"/>
              <w:right w:val="single" w:sz="4" w:space="0" w:color="auto"/>
            </w:tcBorders>
            <w:shd w:val="clear" w:color="auto" w:fill="auto"/>
            <w:noWrap/>
            <w:vAlign w:val="center"/>
            <w:hideMark/>
          </w:tcPr>
          <w:p w14:paraId="2D76A06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40.08.005</w:t>
            </w:r>
          </w:p>
        </w:tc>
        <w:tc>
          <w:tcPr>
            <w:tcW w:w="3296" w:type="pct"/>
            <w:tcBorders>
              <w:top w:val="nil"/>
              <w:left w:val="nil"/>
              <w:bottom w:val="single" w:sz="4" w:space="0" w:color="auto"/>
              <w:right w:val="single" w:sz="8" w:space="0" w:color="auto"/>
            </w:tcBorders>
            <w:shd w:val="clear" w:color="auto" w:fill="auto"/>
            <w:noWrap/>
            <w:vAlign w:val="center"/>
            <w:hideMark/>
          </w:tcPr>
          <w:p w14:paraId="3AF3707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Inmunoglobulina M (IgM)</w:t>
            </w:r>
          </w:p>
        </w:tc>
      </w:tr>
      <w:tr w:rsidR="00715AE1" w:rsidRPr="00121159" w14:paraId="156505E6"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281A6B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8</w:t>
            </w:r>
          </w:p>
        </w:tc>
        <w:tc>
          <w:tcPr>
            <w:tcW w:w="823" w:type="pct"/>
            <w:tcBorders>
              <w:top w:val="nil"/>
              <w:left w:val="nil"/>
              <w:bottom w:val="single" w:sz="4" w:space="0" w:color="auto"/>
              <w:right w:val="single" w:sz="4" w:space="0" w:color="auto"/>
            </w:tcBorders>
            <w:shd w:val="clear" w:color="auto" w:fill="auto"/>
            <w:noWrap/>
            <w:vAlign w:val="center"/>
            <w:hideMark/>
          </w:tcPr>
          <w:p w14:paraId="02E4B8B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Inmunología</w:t>
            </w:r>
          </w:p>
        </w:tc>
        <w:tc>
          <w:tcPr>
            <w:tcW w:w="570" w:type="pct"/>
            <w:tcBorders>
              <w:top w:val="nil"/>
              <w:left w:val="nil"/>
              <w:bottom w:val="single" w:sz="4" w:space="0" w:color="auto"/>
              <w:right w:val="single" w:sz="4" w:space="0" w:color="auto"/>
            </w:tcBorders>
            <w:shd w:val="clear" w:color="auto" w:fill="auto"/>
            <w:noWrap/>
            <w:vAlign w:val="center"/>
            <w:hideMark/>
          </w:tcPr>
          <w:p w14:paraId="1B8EBA8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40.08.006</w:t>
            </w:r>
          </w:p>
        </w:tc>
        <w:tc>
          <w:tcPr>
            <w:tcW w:w="3296" w:type="pct"/>
            <w:tcBorders>
              <w:top w:val="nil"/>
              <w:left w:val="nil"/>
              <w:bottom w:val="single" w:sz="4" w:space="0" w:color="auto"/>
              <w:right w:val="single" w:sz="8" w:space="0" w:color="auto"/>
            </w:tcBorders>
            <w:shd w:val="clear" w:color="auto" w:fill="auto"/>
            <w:noWrap/>
            <w:vAlign w:val="center"/>
            <w:hideMark/>
          </w:tcPr>
          <w:p w14:paraId="4D962DB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Factor reumatoide</w:t>
            </w:r>
          </w:p>
        </w:tc>
      </w:tr>
      <w:tr w:rsidR="00715AE1" w:rsidRPr="00121159" w14:paraId="571B76D6"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FA00D6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8</w:t>
            </w:r>
          </w:p>
        </w:tc>
        <w:tc>
          <w:tcPr>
            <w:tcW w:w="823" w:type="pct"/>
            <w:tcBorders>
              <w:top w:val="nil"/>
              <w:left w:val="nil"/>
              <w:bottom w:val="single" w:sz="4" w:space="0" w:color="auto"/>
              <w:right w:val="single" w:sz="4" w:space="0" w:color="auto"/>
            </w:tcBorders>
            <w:shd w:val="clear" w:color="auto" w:fill="auto"/>
            <w:noWrap/>
            <w:vAlign w:val="center"/>
            <w:hideMark/>
          </w:tcPr>
          <w:p w14:paraId="1A2F729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Inmunología</w:t>
            </w:r>
          </w:p>
        </w:tc>
        <w:tc>
          <w:tcPr>
            <w:tcW w:w="570" w:type="pct"/>
            <w:tcBorders>
              <w:top w:val="nil"/>
              <w:left w:val="nil"/>
              <w:bottom w:val="single" w:sz="4" w:space="0" w:color="auto"/>
              <w:right w:val="single" w:sz="4" w:space="0" w:color="auto"/>
            </w:tcBorders>
            <w:shd w:val="clear" w:color="auto" w:fill="auto"/>
            <w:noWrap/>
            <w:vAlign w:val="center"/>
            <w:hideMark/>
          </w:tcPr>
          <w:p w14:paraId="294B4DC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40.08.007</w:t>
            </w:r>
          </w:p>
        </w:tc>
        <w:tc>
          <w:tcPr>
            <w:tcW w:w="3296" w:type="pct"/>
            <w:tcBorders>
              <w:top w:val="nil"/>
              <w:left w:val="nil"/>
              <w:bottom w:val="single" w:sz="4" w:space="0" w:color="auto"/>
              <w:right w:val="single" w:sz="8" w:space="0" w:color="auto"/>
            </w:tcBorders>
            <w:shd w:val="clear" w:color="auto" w:fill="auto"/>
            <w:noWrap/>
            <w:vAlign w:val="center"/>
            <w:hideMark/>
          </w:tcPr>
          <w:p w14:paraId="48F416C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Proteína C Reactiva Ultrasensible, cuantitativa</w:t>
            </w:r>
          </w:p>
        </w:tc>
      </w:tr>
      <w:tr w:rsidR="00715AE1" w:rsidRPr="00121159" w14:paraId="7E6A72E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3AACAB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8</w:t>
            </w:r>
          </w:p>
        </w:tc>
        <w:tc>
          <w:tcPr>
            <w:tcW w:w="823" w:type="pct"/>
            <w:tcBorders>
              <w:top w:val="nil"/>
              <w:left w:val="nil"/>
              <w:bottom w:val="single" w:sz="4" w:space="0" w:color="auto"/>
              <w:right w:val="single" w:sz="4" w:space="0" w:color="auto"/>
            </w:tcBorders>
            <w:shd w:val="clear" w:color="auto" w:fill="auto"/>
            <w:noWrap/>
            <w:vAlign w:val="center"/>
            <w:hideMark/>
          </w:tcPr>
          <w:p w14:paraId="5A2F48D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Inmunología</w:t>
            </w:r>
          </w:p>
        </w:tc>
        <w:tc>
          <w:tcPr>
            <w:tcW w:w="570" w:type="pct"/>
            <w:tcBorders>
              <w:top w:val="nil"/>
              <w:left w:val="nil"/>
              <w:bottom w:val="single" w:sz="4" w:space="0" w:color="auto"/>
              <w:right w:val="single" w:sz="4" w:space="0" w:color="auto"/>
            </w:tcBorders>
            <w:shd w:val="clear" w:color="auto" w:fill="auto"/>
            <w:noWrap/>
            <w:vAlign w:val="center"/>
            <w:hideMark/>
          </w:tcPr>
          <w:p w14:paraId="630B083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40.08.008</w:t>
            </w:r>
          </w:p>
        </w:tc>
        <w:tc>
          <w:tcPr>
            <w:tcW w:w="3296" w:type="pct"/>
            <w:tcBorders>
              <w:top w:val="nil"/>
              <w:left w:val="nil"/>
              <w:bottom w:val="single" w:sz="4" w:space="0" w:color="auto"/>
              <w:right w:val="single" w:sz="8" w:space="0" w:color="auto"/>
            </w:tcBorders>
            <w:shd w:val="clear" w:color="auto" w:fill="auto"/>
            <w:noWrap/>
            <w:vAlign w:val="center"/>
            <w:hideMark/>
          </w:tcPr>
          <w:p w14:paraId="3947468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Proteína C Reactiva, cuantitativa,</w:t>
            </w:r>
          </w:p>
        </w:tc>
      </w:tr>
      <w:tr w:rsidR="00715AE1" w:rsidRPr="00121159" w14:paraId="138785D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4C5EB8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8</w:t>
            </w:r>
          </w:p>
        </w:tc>
        <w:tc>
          <w:tcPr>
            <w:tcW w:w="823" w:type="pct"/>
            <w:tcBorders>
              <w:top w:val="nil"/>
              <w:left w:val="nil"/>
              <w:bottom w:val="single" w:sz="4" w:space="0" w:color="auto"/>
              <w:right w:val="single" w:sz="4" w:space="0" w:color="auto"/>
            </w:tcBorders>
            <w:shd w:val="clear" w:color="auto" w:fill="auto"/>
            <w:noWrap/>
            <w:vAlign w:val="center"/>
            <w:hideMark/>
          </w:tcPr>
          <w:p w14:paraId="47EA0A3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Inmunología</w:t>
            </w:r>
          </w:p>
        </w:tc>
        <w:tc>
          <w:tcPr>
            <w:tcW w:w="570" w:type="pct"/>
            <w:tcBorders>
              <w:top w:val="nil"/>
              <w:left w:val="nil"/>
              <w:bottom w:val="single" w:sz="4" w:space="0" w:color="auto"/>
              <w:right w:val="single" w:sz="4" w:space="0" w:color="auto"/>
            </w:tcBorders>
            <w:shd w:val="clear" w:color="auto" w:fill="auto"/>
            <w:noWrap/>
            <w:vAlign w:val="center"/>
            <w:hideMark/>
          </w:tcPr>
          <w:p w14:paraId="7895B35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40.08.009</w:t>
            </w:r>
          </w:p>
        </w:tc>
        <w:tc>
          <w:tcPr>
            <w:tcW w:w="3296" w:type="pct"/>
            <w:tcBorders>
              <w:top w:val="nil"/>
              <w:left w:val="nil"/>
              <w:bottom w:val="single" w:sz="4" w:space="0" w:color="auto"/>
              <w:right w:val="single" w:sz="8" w:space="0" w:color="auto"/>
            </w:tcBorders>
            <w:shd w:val="clear" w:color="auto" w:fill="auto"/>
            <w:noWrap/>
            <w:vAlign w:val="center"/>
            <w:hideMark/>
          </w:tcPr>
          <w:p w14:paraId="220E23F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contra </w:t>
            </w:r>
            <w:proofErr w:type="spellStart"/>
            <w:r w:rsidRPr="00121159">
              <w:rPr>
                <w:rFonts w:eastAsia="Times New Roman"/>
                <w:color w:val="000000"/>
                <w:sz w:val="16"/>
                <w:szCs w:val="16"/>
                <w:lang w:eastAsia="es-MX"/>
              </w:rPr>
              <w:t>Estreptolisina</w:t>
            </w:r>
            <w:proofErr w:type="spellEnd"/>
            <w:r w:rsidRPr="00121159">
              <w:rPr>
                <w:rFonts w:eastAsia="Times New Roman"/>
                <w:color w:val="000000"/>
                <w:sz w:val="16"/>
                <w:szCs w:val="16"/>
                <w:lang w:eastAsia="es-MX"/>
              </w:rPr>
              <w:t xml:space="preserve"> O</w:t>
            </w:r>
          </w:p>
        </w:tc>
      </w:tr>
      <w:tr w:rsidR="00715AE1" w:rsidRPr="00121159" w14:paraId="798C46E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126564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8</w:t>
            </w:r>
          </w:p>
        </w:tc>
        <w:tc>
          <w:tcPr>
            <w:tcW w:w="823" w:type="pct"/>
            <w:tcBorders>
              <w:top w:val="nil"/>
              <w:left w:val="nil"/>
              <w:bottom w:val="single" w:sz="4" w:space="0" w:color="auto"/>
              <w:right w:val="single" w:sz="4" w:space="0" w:color="auto"/>
            </w:tcBorders>
            <w:shd w:val="clear" w:color="auto" w:fill="auto"/>
            <w:noWrap/>
            <w:vAlign w:val="center"/>
            <w:hideMark/>
          </w:tcPr>
          <w:p w14:paraId="46C8E57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Inmunología</w:t>
            </w:r>
          </w:p>
        </w:tc>
        <w:tc>
          <w:tcPr>
            <w:tcW w:w="570" w:type="pct"/>
            <w:tcBorders>
              <w:top w:val="nil"/>
              <w:left w:val="nil"/>
              <w:bottom w:val="single" w:sz="4" w:space="0" w:color="auto"/>
              <w:right w:val="single" w:sz="4" w:space="0" w:color="auto"/>
            </w:tcBorders>
            <w:shd w:val="clear" w:color="auto" w:fill="auto"/>
            <w:noWrap/>
            <w:vAlign w:val="center"/>
            <w:hideMark/>
          </w:tcPr>
          <w:p w14:paraId="2416FF5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40.08.010</w:t>
            </w:r>
          </w:p>
        </w:tc>
        <w:tc>
          <w:tcPr>
            <w:tcW w:w="3296" w:type="pct"/>
            <w:tcBorders>
              <w:top w:val="nil"/>
              <w:left w:val="nil"/>
              <w:bottom w:val="single" w:sz="4" w:space="0" w:color="auto"/>
              <w:right w:val="single" w:sz="8" w:space="0" w:color="auto"/>
            </w:tcBorders>
            <w:shd w:val="clear" w:color="auto" w:fill="auto"/>
            <w:noWrap/>
            <w:vAlign w:val="center"/>
            <w:hideMark/>
          </w:tcPr>
          <w:p w14:paraId="214F481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Cadenas ligeras libres kappa y lambda (</w:t>
            </w:r>
            <w:proofErr w:type="spellStart"/>
            <w:r w:rsidRPr="00121159">
              <w:rPr>
                <w:rFonts w:eastAsia="Times New Roman"/>
                <w:color w:val="000000"/>
                <w:sz w:val="16"/>
                <w:szCs w:val="16"/>
                <w:lang w:eastAsia="es-MX"/>
              </w:rPr>
              <w:t>freelite</w:t>
            </w:r>
            <w:proofErr w:type="spellEnd"/>
            <w:r w:rsidRPr="00121159">
              <w:rPr>
                <w:rFonts w:eastAsia="Times New Roman"/>
                <w:color w:val="000000"/>
                <w:sz w:val="16"/>
                <w:szCs w:val="16"/>
                <w:lang w:eastAsia="es-MX"/>
              </w:rPr>
              <w:t>)</w:t>
            </w:r>
          </w:p>
        </w:tc>
      </w:tr>
      <w:tr w:rsidR="00715AE1" w:rsidRPr="00121159" w14:paraId="47B4A8B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5891BD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8</w:t>
            </w:r>
          </w:p>
        </w:tc>
        <w:tc>
          <w:tcPr>
            <w:tcW w:w="823" w:type="pct"/>
            <w:tcBorders>
              <w:top w:val="nil"/>
              <w:left w:val="nil"/>
              <w:bottom w:val="single" w:sz="4" w:space="0" w:color="auto"/>
              <w:right w:val="single" w:sz="4" w:space="0" w:color="auto"/>
            </w:tcBorders>
            <w:shd w:val="clear" w:color="auto" w:fill="auto"/>
            <w:noWrap/>
            <w:vAlign w:val="center"/>
            <w:hideMark/>
          </w:tcPr>
          <w:p w14:paraId="47FE77D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Inmunología</w:t>
            </w:r>
          </w:p>
        </w:tc>
        <w:tc>
          <w:tcPr>
            <w:tcW w:w="570" w:type="pct"/>
            <w:tcBorders>
              <w:top w:val="nil"/>
              <w:left w:val="nil"/>
              <w:bottom w:val="single" w:sz="4" w:space="0" w:color="auto"/>
              <w:right w:val="single" w:sz="4" w:space="0" w:color="auto"/>
            </w:tcBorders>
            <w:shd w:val="clear" w:color="auto" w:fill="auto"/>
            <w:noWrap/>
            <w:vAlign w:val="center"/>
            <w:hideMark/>
          </w:tcPr>
          <w:p w14:paraId="0848B12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40.08.011</w:t>
            </w:r>
          </w:p>
        </w:tc>
        <w:tc>
          <w:tcPr>
            <w:tcW w:w="3296" w:type="pct"/>
            <w:tcBorders>
              <w:top w:val="nil"/>
              <w:left w:val="nil"/>
              <w:bottom w:val="single" w:sz="4" w:space="0" w:color="auto"/>
              <w:right w:val="single" w:sz="8" w:space="0" w:color="auto"/>
            </w:tcBorders>
            <w:shd w:val="clear" w:color="auto" w:fill="auto"/>
            <w:noWrap/>
            <w:vAlign w:val="center"/>
            <w:hideMark/>
          </w:tcPr>
          <w:p w14:paraId="67BFE4A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Reacciones febriles</w:t>
            </w:r>
          </w:p>
        </w:tc>
      </w:tr>
      <w:tr w:rsidR="00715AE1" w:rsidRPr="00121159" w14:paraId="177B4999"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8B8AB6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5F954A9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7D5C56F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40.09.001</w:t>
            </w:r>
          </w:p>
        </w:tc>
        <w:tc>
          <w:tcPr>
            <w:tcW w:w="3296" w:type="pct"/>
            <w:tcBorders>
              <w:top w:val="nil"/>
              <w:left w:val="nil"/>
              <w:bottom w:val="single" w:sz="4" w:space="0" w:color="auto"/>
              <w:right w:val="single" w:sz="8" w:space="0" w:color="auto"/>
            </w:tcBorders>
            <w:shd w:val="clear" w:color="auto" w:fill="auto"/>
            <w:noWrap/>
            <w:vAlign w:val="center"/>
            <w:hideMark/>
          </w:tcPr>
          <w:p w14:paraId="5A80BA6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Troponina I/T Semicuantitativa</w:t>
            </w:r>
          </w:p>
        </w:tc>
      </w:tr>
      <w:tr w:rsidR="00715AE1" w:rsidRPr="00121159" w14:paraId="7EA0C0D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FC3400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307D523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52C909C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40.09.002</w:t>
            </w:r>
          </w:p>
        </w:tc>
        <w:tc>
          <w:tcPr>
            <w:tcW w:w="3296" w:type="pct"/>
            <w:tcBorders>
              <w:top w:val="nil"/>
              <w:left w:val="nil"/>
              <w:bottom w:val="single" w:sz="4" w:space="0" w:color="auto"/>
              <w:right w:val="single" w:sz="8" w:space="0" w:color="auto"/>
            </w:tcBorders>
            <w:shd w:val="clear" w:color="auto" w:fill="auto"/>
            <w:noWrap/>
            <w:vAlign w:val="center"/>
            <w:hideMark/>
          </w:tcPr>
          <w:p w14:paraId="0589482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Péptido Natriurético B (BNP) Semicuantitativo</w:t>
            </w:r>
          </w:p>
        </w:tc>
      </w:tr>
      <w:tr w:rsidR="00715AE1" w:rsidRPr="00121159" w14:paraId="7EC2B22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81435A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3A5A3CD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32DC54A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40.09.003</w:t>
            </w:r>
          </w:p>
        </w:tc>
        <w:tc>
          <w:tcPr>
            <w:tcW w:w="3296" w:type="pct"/>
            <w:tcBorders>
              <w:top w:val="nil"/>
              <w:left w:val="nil"/>
              <w:bottom w:val="single" w:sz="4" w:space="0" w:color="auto"/>
              <w:right w:val="single" w:sz="8" w:space="0" w:color="auto"/>
            </w:tcBorders>
            <w:shd w:val="clear" w:color="auto" w:fill="auto"/>
            <w:noWrap/>
            <w:vAlign w:val="center"/>
            <w:hideMark/>
          </w:tcPr>
          <w:p w14:paraId="49A94B8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Mioglobina, semicuantitativa en sangre total</w:t>
            </w:r>
          </w:p>
        </w:tc>
      </w:tr>
      <w:tr w:rsidR="00715AE1" w:rsidRPr="00121159" w14:paraId="416454E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E3AADD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7C2CA34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5780597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40.09.004</w:t>
            </w:r>
          </w:p>
        </w:tc>
        <w:tc>
          <w:tcPr>
            <w:tcW w:w="3296" w:type="pct"/>
            <w:tcBorders>
              <w:top w:val="nil"/>
              <w:left w:val="nil"/>
              <w:bottom w:val="single" w:sz="4" w:space="0" w:color="auto"/>
              <w:right w:val="single" w:sz="8" w:space="0" w:color="auto"/>
            </w:tcBorders>
            <w:shd w:val="clear" w:color="auto" w:fill="auto"/>
            <w:noWrap/>
            <w:vAlign w:val="center"/>
            <w:hideMark/>
          </w:tcPr>
          <w:p w14:paraId="71F43A0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Procalcitonina Semicuantitativa</w:t>
            </w:r>
          </w:p>
        </w:tc>
      </w:tr>
      <w:tr w:rsidR="00715AE1" w:rsidRPr="00121159" w14:paraId="3025FC3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118DFE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72537D0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07F0985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40.09.005</w:t>
            </w:r>
          </w:p>
        </w:tc>
        <w:tc>
          <w:tcPr>
            <w:tcW w:w="3296" w:type="pct"/>
            <w:tcBorders>
              <w:top w:val="nil"/>
              <w:left w:val="nil"/>
              <w:bottom w:val="single" w:sz="4" w:space="0" w:color="auto"/>
              <w:right w:val="single" w:sz="8" w:space="0" w:color="auto"/>
            </w:tcBorders>
            <w:shd w:val="clear" w:color="auto" w:fill="auto"/>
            <w:noWrap/>
            <w:vAlign w:val="center"/>
            <w:hideMark/>
          </w:tcPr>
          <w:p w14:paraId="3411F663"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Propéptido</w:t>
            </w:r>
            <w:proofErr w:type="spellEnd"/>
            <w:r w:rsidRPr="00121159">
              <w:rPr>
                <w:rFonts w:eastAsia="Times New Roman"/>
                <w:color w:val="000000"/>
                <w:sz w:val="16"/>
                <w:szCs w:val="16"/>
                <w:lang w:eastAsia="es-MX"/>
              </w:rPr>
              <w:t xml:space="preserve"> Natriurético Cerebral N-terminal, NT-</w:t>
            </w:r>
            <w:proofErr w:type="spellStart"/>
            <w:r w:rsidRPr="00121159">
              <w:rPr>
                <w:rFonts w:eastAsia="Times New Roman"/>
                <w:color w:val="000000"/>
                <w:sz w:val="16"/>
                <w:szCs w:val="16"/>
                <w:lang w:eastAsia="es-MX"/>
              </w:rPr>
              <w:t>proBNP</w:t>
            </w:r>
            <w:proofErr w:type="spellEnd"/>
          </w:p>
        </w:tc>
      </w:tr>
      <w:tr w:rsidR="00715AE1" w:rsidRPr="00121159" w14:paraId="1CDE99B4"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C48E7E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53F5454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0370D0F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40.09.006</w:t>
            </w:r>
          </w:p>
        </w:tc>
        <w:tc>
          <w:tcPr>
            <w:tcW w:w="3296" w:type="pct"/>
            <w:tcBorders>
              <w:top w:val="nil"/>
              <w:left w:val="nil"/>
              <w:bottom w:val="single" w:sz="4" w:space="0" w:color="auto"/>
              <w:right w:val="single" w:sz="8" w:space="0" w:color="auto"/>
            </w:tcBorders>
            <w:shd w:val="clear" w:color="auto" w:fill="auto"/>
            <w:noWrap/>
            <w:vAlign w:val="center"/>
            <w:hideMark/>
          </w:tcPr>
          <w:p w14:paraId="1A0DC22B"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Cistatina</w:t>
            </w:r>
            <w:proofErr w:type="spellEnd"/>
            <w:r w:rsidRPr="00121159">
              <w:rPr>
                <w:rFonts w:eastAsia="Times New Roman"/>
                <w:color w:val="000000"/>
                <w:sz w:val="16"/>
                <w:szCs w:val="16"/>
                <w:lang w:eastAsia="es-MX"/>
              </w:rPr>
              <w:t xml:space="preserve"> C</w:t>
            </w:r>
          </w:p>
        </w:tc>
      </w:tr>
      <w:tr w:rsidR="00715AE1" w:rsidRPr="00121159" w14:paraId="3386C9E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2BB5D1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08EE246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32F6507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40.09.007</w:t>
            </w:r>
          </w:p>
        </w:tc>
        <w:tc>
          <w:tcPr>
            <w:tcW w:w="3296" w:type="pct"/>
            <w:tcBorders>
              <w:top w:val="nil"/>
              <w:left w:val="nil"/>
              <w:bottom w:val="single" w:sz="4" w:space="0" w:color="auto"/>
              <w:right w:val="single" w:sz="8" w:space="0" w:color="auto"/>
            </w:tcBorders>
            <w:shd w:val="clear" w:color="auto" w:fill="auto"/>
            <w:noWrap/>
            <w:vAlign w:val="center"/>
            <w:hideMark/>
          </w:tcPr>
          <w:p w14:paraId="2E7AAE8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Factor de crecimiento similar a la Insulina tipo 1 (IGF-1)</w:t>
            </w:r>
          </w:p>
        </w:tc>
      </w:tr>
      <w:tr w:rsidR="00715AE1" w:rsidRPr="00121159" w14:paraId="545E3EA6"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4FBD69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5C634EF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68DA49B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40.09.008</w:t>
            </w:r>
          </w:p>
        </w:tc>
        <w:tc>
          <w:tcPr>
            <w:tcW w:w="3296" w:type="pct"/>
            <w:tcBorders>
              <w:top w:val="nil"/>
              <w:left w:val="nil"/>
              <w:bottom w:val="single" w:sz="4" w:space="0" w:color="auto"/>
              <w:right w:val="single" w:sz="8" w:space="0" w:color="auto"/>
            </w:tcBorders>
            <w:shd w:val="clear" w:color="auto" w:fill="auto"/>
            <w:noWrap/>
            <w:vAlign w:val="center"/>
            <w:hideMark/>
          </w:tcPr>
          <w:p w14:paraId="194A59A8"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Somatropina</w:t>
            </w:r>
            <w:proofErr w:type="spellEnd"/>
            <w:r w:rsidRPr="00121159">
              <w:rPr>
                <w:rFonts w:eastAsia="Times New Roman"/>
                <w:color w:val="000000"/>
                <w:sz w:val="16"/>
                <w:szCs w:val="16"/>
                <w:lang w:eastAsia="es-MX"/>
              </w:rPr>
              <w:t>, Hormona del crecimiento (GH)</w:t>
            </w:r>
          </w:p>
        </w:tc>
      </w:tr>
      <w:tr w:rsidR="00715AE1" w:rsidRPr="00121159" w14:paraId="08F6D8F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E963E1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24DA009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5A560FE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40.09.009</w:t>
            </w:r>
          </w:p>
        </w:tc>
        <w:tc>
          <w:tcPr>
            <w:tcW w:w="3296" w:type="pct"/>
            <w:tcBorders>
              <w:top w:val="nil"/>
              <w:left w:val="nil"/>
              <w:bottom w:val="single" w:sz="4" w:space="0" w:color="auto"/>
              <w:right w:val="single" w:sz="8" w:space="0" w:color="auto"/>
            </w:tcBorders>
            <w:shd w:val="clear" w:color="auto" w:fill="auto"/>
            <w:noWrap/>
            <w:vAlign w:val="center"/>
            <w:hideMark/>
          </w:tcPr>
          <w:p w14:paraId="32ABEED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Tirotropina, Hormona Estimulante de la Tiroides (TSH)</w:t>
            </w:r>
          </w:p>
        </w:tc>
      </w:tr>
      <w:tr w:rsidR="00715AE1" w:rsidRPr="00121159" w14:paraId="47734A1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0ED74C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30A617B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6EE79E8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40.09.010</w:t>
            </w:r>
          </w:p>
        </w:tc>
        <w:tc>
          <w:tcPr>
            <w:tcW w:w="3296" w:type="pct"/>
            <w:tcBorders>
              <w:top w:val="nil"/>
              <w:left w:val="nil"/>
              <w:bottom w:val="single" w:sz="4" w:space="0" w:color="auto"/>
              <w:right w:val="single" w:sz="8" w:space="0" w:color="auto"/>
            </w:tcBorders>
            <w:shd w:val="clear" w:color="auto" w:fill="auto"/>
            <w:noWrap/>
            <w:vAlign w:val="center"/>
            <w:hideMark/>
          </w:tcPr>
          <w:p w14:paraId="46B922A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Triyodotironina (T3) Libre</w:t>
            </w:r>
          </w:p>
        </w:tc>
      </w:tr>
      <w:tr w:rsidR="00715AE1" w:rsidRPr="00121159" w14:paraId="3B72F3E6"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CEE440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4BB3803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404A1A5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40.09.011</w:t>
            </w:r>
          </w:p>
        </w:tc>
        <w:tc>
          <w:tcPr>
            <w:tcW w:w="3296" w:type="pct"/>
            <w:tcBorders>
              <w:top w:val="nil"/>
              <w:left w:val="nil"/>
              <w:bottom w:val="single" w:sz="4" w:space="0" w:color="auto"/>
              <w:right w:val="single" w:sz="8" w:space="0" w:color="auto"/>
            </w:tcBorders>
            <w:shd w:val="clear" w:color="auto" w:fill="auto"/>
            <w:noWrap/>
            <w:vAlign w:val="center"/>
            <w:hideMark/>
          </w:tcPr>
          <w:p w14:paraId="75E05D9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Triyodotironina (T3) Total</w:t>
            </w:r>
          </w:p>
        </w:tc>
      </w:tr>
      <w:tr w:rsidR="00715AE1" w:rsidRPr="00121159" w14:paraId="1D99B02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4037F3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553457D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5419C9E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40.09.013</w:t>
            </w:r>
          </w:p>
        </w:tc>
        <w:tc>
          <w:tcPr>
            <w:tcW w:w="3296" w:type="pct"/>
            <w:tcBorders>
              <w:top w:val="nil"/>
              <w:left w:val="nil"/>
              <w:bottom w:val="single" w:sz="4" w:space="0" w:color="auto"/>
              <w:right w:val="single" w:sz="8" w:space="0" w:color="auto"/>
            </w:tcBorders>
            <w:shd w:val="clear" w:color="auto" w:fill="auto"/>
            <w:noWrap/>
            <w:vAlign w:val="center"/>
            <w:hideMark/>
          </w:tcPr>
          <w:p w14:paraId="7C63D97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Tiroxina (T4) Libre</w:t>
            </w:r>
          </w:p>
        </w:tc>
      </w:tr>
      <w:tr w:rsidR="00715AE1" w:rsidRPr="00121159" w14:paraId="51972D9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C08660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593EA61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53764C6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40.09.014</w:t>
            </w:r>
          </w:p>
        </w:tc>
        <w:tc>
          <w:tcPr>
            <w:tcW w:w="3296" w:type="pct"/>
            <w:tcBorders>
              <w:top w:val="nil"/>
              <w:left w:val="nil"/>
              <w:bottom w:val="single" w:sz="4" w:space="0" w:color="auto"/>
              <w:right w:val="single" w:sz="8" w:space="0" w:color="auto"/>
            </w:tcBorders>
            <w:shd w:val="clear" w:color="auto" w:fill="auto"/>
            <w:noWrap/>
            <w:vAlign w:val="center"/>
            <w:hideMark/>
          </w:tcPr>
          <w:p w14:paraId="7C5E881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Tiroxina (T4) Total</w:t>
            </w:r>
          </w:p>
        </w:tc>
      </w:tr>
      <w:tr w:rsidR="00715AE1" w:rsidRPr="00121159" w14:paraId="1451F2B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FBE1C2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2B4BEE5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1B048E4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40.09.015</w:t>
            </w:r>
          </w:p>
        </w:tc>
        <w:tc>
          <w:tcPr>
            <w:tcW w:w="3296" w:type="pct"/>
            <w:tcBorders>
              <w:top w:val="nil"/>
              <w:left w:val="nil"/>
              <w:bottom w:val="single" w:sz="4" w:space="0" w:color="auto"/>
              <w:right w:val="single" w:sz="8" w:space="0" w:color="auto"/>
            </w:tcBorders>
            <w:shd w:val="clear" w:color="auto" w:fill="auto"/>
            <w:noWrap/>
            <w:vAlign w:val="center"/>
            <w:hideMark/>
          </w:tcPr>
          <w:p w14:paraId="18D3E70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Tiroglobulina</w:t>
            </w:r>
          </w:p>
        </w:tc>
      </w:tr>
      <w:tr w:rsidR="00715AE1" w:rsidRPr="00121159" w14:paraId="2F3706CA"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6D86EA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5818F9C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5132C7E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40.09.016</w:t>
            </w:r>
          </w:p>
        </w:tc>
        <w:tc>
          <w:tcPr>
            <w:tcW w:w="3296" w:type="pct"/>
            <w:tcBorders>
              <w:top w:val="nil"/>
              <w:left w:val="nil"/>
              <w:bottom w:val="single" w:sz="4" w:space="0" w:color="auto"/>
              <w:right w:val="single" w:sz="8" w:space="0" w:color="auto"/>
            </w:tcBorders>
            <w:shd w:val="clear" w:color="auto" w:fill="auto"/>
            <w:noWrap/>
            <w:vAlign w:val="center"/>
            <w:hideMark/>
          </w:tcPr>
          <w:p w14:paraId="242B610D"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Paratrina</w:t>
            </w:r>
            <w:proofErr w:type="spellEnd"/>
            <w:r w:rsidRPr="00121159">
              <w:rPr>
                <w:rFonts w:eastAsia="Times New Roman"/>
                <w:color w:val="000000"/>
                <w:sz w:val="16"/>
                <w:szCs w:val="16"/>
                <w:lang w:eastAsia="es-MX"/>
              </w:rPr>
              <w:t xml:space="preserve">, </w:t>
            </w:r>
            <w:proofErr w:type="spellStart"/>
            <w:r w:rsidRPr="00121159">
              <w:rPr>
                <w:rFonts w:eastAsia="Times New Roman"/>
                <w:color w:val="000000"/>
                <w:sz w:val="16"/>
                <w:szCs w:val="16"/>
                <w:lang w:eastAsia="es-MX"/>
              </w:rPr>
              <w:t>Paratohormona</w:t>
            </w:r>
            <w:proofErr w:type="spellEnd"/>
            <w:r w:rsidRPr="00121159">
              <w:rPr>
                <w:rFonts w:eastAsia="Times New Roman"/>
                <w:color w:val="000000"/>
                <w:sz w:val="16"/>
                <w:szCs w:val="16"/>
                <w:lang w:eastAsia="es-MX"/>
              </w:rPr>
              <w:t xml:space="preserve"> (PTH)</w:t>
            </w:r>
          </w:p>
        </w:tc>
      </w:tr>
      <w:tr w:rsidR="00715AE1" w:rsidRPr="00121159" w14:paraId="176DE3C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D0C4FC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0C5D10F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696153E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40.09.017</w:t>
            </w:r>
          </w:p>
        </w:tc>
        <w:tc>
          <w:tcPr>
            <w:tcW w:w="3296" w:type="pct"/>
            <w:tcBorders>
              <w:top w:val="nil"/>
              <w:left w:val="nil"/>
              <w:bottom w:val="single" w:sz="4" w:space="0" w:color="auto"/>
              <w:right w:val="single" w:sz="8" w:space="0" w:color="auto"/>
            </w:tcBorders>
            <w:shd w:val="clear" w:color="auto" w:fill="auto"/>
            <w:noWrap/>
            <w:vAlign w:val="center"/>
            <w:hideMark/>
          </w:tcPr>
          <w:p w14:paraId="55DCEC9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Proteína relacionada con la </w:t>
            </w:r>
            <w:proofErr w:type="spellStart"/>
            <w:r w:rsidRPr="00121159">
              <w:rPr>
                <w:rFonts w:eastAsia="Times New Roman"/>
                <w:color w:val="000000"/>
                <w:sz w:val="16"/>
                <w:szCs w:val="16"/>
                <w:lang w:eastAsia="es-MX"/>
              </w:rPr>
              <w:t>Paratohormona</w:t>
            </w:r>
            <w:proofErr w:type="spellEnd"/>
          </w:p>
        </w:tc>
      </w:tr>
      <w:tr w:rsidR="00715AE1" w:rsidRPr="00121159" w14:paraId="59A4739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DC8319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3423681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4D5C118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40.09.018</w:t>
            </w:r>
          </w:p>
        </w:tc>
        <w:tc>
          <w:tcPr>
            <w:tcW w:w="3296" w:type="pct"/>
            <w:tcBorders>
              <w:top w:val="nil"/>
              <w:left w:val="nil"/>
              <w:bottom w:val="single" w:sz="4" w:space="0" w:color="auto"/>
              <w:right w:val="single" w:sz="8" w:space="0" w:color="auto"/>
            </w:tcBorders>
            <w:shd w:val="clear" w:color="auto" w:fill="auto"/>
            <w:noWrap/>
            <w:vAlign w:val="center"/>
            <w:hideMark/>
          </w:tcPr>
          <w:p w14:paraId="6019D24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Corticotropina, Hormona </w:t>
            </w:r>
            <w:proofErr w:type="spellStart"/>
            <w:r w:rsidRPr="00121159">
              <w:rPr>
                <w:rFonts w:eastAsia="Times New Roman"/>
                <w:color w:val="000000"/>
                <w:sz w:val="16"/>
                <w:szCs w:val="16"/>
                <w:lang w:eastAsia="es-MX"/>
              </w:rPr>
              <w:t>Adrenocorticotropina</w:t>
            </w:r>
            <w:proofErr w:type="spellEnd"/>
            <w:r w:rsidRPr="00121159">
              <w:rPr>
                <w:rFonts w:eastAsia="Times New Roman"/>
                <w:color w:val="000000"/>
                <w:sz w:val="16"/>
                <w:szCs w:val="16"/>
                <w:lang w:eastAsia="es-MX"/>
              </w:rPr>
              <w:t xml:space="preserve"> (ACTH)</w:t>
            </w:r>
          </w:p>
        </w:tc>
      </w:tr>
      <w:tr w:rsidR="00715AE1" w:rsidRPr="00121159" w14:paraId="5F6E80F4"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4F234A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2AD9CBB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006A2E4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40.09.019</w:t>
            </w:r>
          </w:p>
        </w:tc>
        <w:tc>
          <w:tcPr>
            <w:tcW w:w="3296" w:type="pct"/>
            <w:tcBorders>
              <w:top w:val="nil"/>
              <w:left w:val="nil"/>
              <w:bottom w:val="single" w:sz="4" w:space="0" w:color="auto"/>
              <w:right w:val="single" w:sz="8" w:space="0" w:color="auto"/>
            </w:tcBorders>
            <w:shd w:val="clear" w:color="auto" w:fill="auto"/>
            <w:noWrap/>
            <w:vAlign w:val="center"/>
            <w:hideMark/>
          </w:tcPr>
          <w:p w14:paraId="047D8BF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Cortisol</w:t>
            </w:r>
          </w:p>
        </w:tc>
      </w:tr>
      <w:tr w:rsidR="00715AE1" w:rsidRPr="00121159" w14:paraId="63EAC82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D56054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5814B62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2D9CD5B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40.09.020</w:t>
            </w:r>
          </w:p>
        </w:tc>
        <w:tc>
          <w:tcPr>
            <w:tcW w:w="3296" w:type="pct"/>
            <w:tcBorders>
              <w:top w:val="nil"/>
              <w:left w:val="nil"/>
              <w:bottom w:val="single" w:sz="4" w:space="0" w:color="auto"/>
              <w:right w:val="single" w:sz="8" w:space="0" w:color="auto"/>
            </w:tcBorders>
            <w:shd w:val="clear" w:color="auto" w:fill="auto"/>
            <w:noWrap/>
            <w:vAlign w:val="center"/>
            <w:hideMark/>
          </w:tcPr>
          <w:p w14:paraId="74BF249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Cortisol en orina</w:t>
            </w:r>
          </w:p>
        </w:tc>
      </w:tr>
      <w:tr w:rsidR="00715AE1" w:rsidRPr="00121159" w14:paraId="1E460919"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10CAB2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1E0DBE3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104845A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40.09.021</w:t>
            </w:r>
          </w:p>
        </w:tc>
        <w:tc>
          <w:tcPr>
            <w:tcW w:w="3296" w:type="pct"/>
            <w:tcBorders>
              <w:top w:val="nil"/>
              <w:left w:val="nil"/>
              <w:bottom w:val="single" w:sz="4" w:space="0" w:color="auto"/>
              <w:right w:val="single" w:sz="8" w:space="0" w:color="auto"/>
            </w:tcBorders>
            <w:shd w:val="clear" w:color="auto" w:fill="auto"/>
            <w:noWrap/>
            <w:vAlign w:val="center"/>
            <w:hideMark/>
          </w:tcPr>
          <w:p w14:paraId="3FA4546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17-Hidroxiprogesterona</w:t>
            </w:r>
          </w:p>
        </w:tc>
      </w:tr>
      <w:tr w:rsidR="00715AE1" w:rsidRPr="00121159" w14:paraId="30FEA3F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FD7C13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lastRenderedPageBreak/>
              <w:t>9</w:t>
            </w:r>
          </w:p>
        </w:tc>
        <w:tc>
          <w:tcPr>
            <w:tcW w:w="823" w:type="pct"/>
            <w:tcBorders>
              <w:top w:val="nil"/>
              <w:left w:val="nil"/>
              <w:bottom w:val="single" w:sz="4" w:space="0" w:color="auto"/>
              <w:right w:val="single" w:sz="4" w:space="0" w:color="auto"/>
            </w:tcBorders>
            <w:shd w:val="clear" w:color="auto" w:fill="auto"/>
            <w:noWrap/>
            <w:vAlign w:val="center"/>
            <w:hideMark/>
          </w:tcPr>
          <w:p w14:paraId="131C89F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48E49B1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40.09.022</w:t>
            </w:r>
          </w:p>
        </w:tc>
        <w:tc>
          <w:tcPr>
            <w:tcW w:w="3296" w:type="pct"/>
            <w:tcBorders>
              <w:top w:val="nil"/>
              <w:left w:val="nil"/>
              <w:bottom w:val="single" w:sz="4" w:space="0" w:color="auto"/>
              <w:right w:val="single" w:sz="8" w:space="0" w:color="auto"/>
            </w:tcBorders>
            <w:shd w:val="clear" w:color="auto" w:fill="auto"/>
            <w:noWrap/>
            <w:vAlign w:val="center"/>
            <w:hideMark/>
          </w:tcPr>
          <w:p w14:paraId="051FD36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17-Cetoesteroides</w:t>
            </w:r>
          </w:p>
        </w:tc>
      </w:tr>
      <w:tr w:rsidR="00715AE1" w:rsidRPr="00121159" w14:paraId="71A693C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3E3EF8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4A68D08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3213C32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40.09.023</w:t>
            </w:r>
          </w:p>
        </w:tc>
        <w:tc>
          <w:tcPr>
            <w:tcW w:w="3296" w:type="pct"/>
            <w:tcBorders>
              <w:top w:val="nil"/>
              <w:left w:val="nil"/>
              <w:bottom w:val="single" w:sz="4" w:space="0" w:color="auto"/>
              <w:right w:val="single" w:sz="8" w:space="0" w:color="auto"/>
            </w:tcBorders>
            <w:shd w:val="clear" w:color="auto" w:fill="auto"/>
            <w:noWrap/>
            <w:vAlign w:val="center"/>
            <w:hideMark/>
          </w:tcPr>
          <w:p w14:paraId="3B31696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Aldosterona</w:t>
            </w:r>
          </w:p>
        </w:tc>
      </w:tr>
      <w:tr w:rsidR="00715AE1" w:rsidRPr="00121159" w14:paraId="0B5188D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E7F111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0BBF0E8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3B9BFCF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40.09.024</w:t>
            </w:r>
          </w:p>
        </w:tc>
        <w:tc>
          <w:tcPr>
            <w:tcW w:w="3296" w:type="pct"/>
            <w:tcBorders>
              <w:top w:val="nil"/>
              <w:left w:val="nil"/>
              <w:bottom w:val="single" w:sz="4" w:space="0" w:color="auto"/>
              <w:right w:val="single" w:sz="8" w:space="0" w:color="auto"/>
            </w:tcBorders>
            <w:shd w:val="clear" w:color="auto" w:fill="auto"/>
            <w:noWrap/>
            <w:vAlign w:val="center"/>
            <w:hideMark/>
          </w:tcPr>
          <w:p w14:paraId="6A459AD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Prolactina</w:t>
            </w:r>
          </w:p>
        </w:tc>
      </w:tr>
      <w:tr w:rsidR="00715AE1" w:rsidRPr="00121159" w14:paraId="0B5BECC4"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1FB611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33C7B58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0F8BA22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40.09.025</w:t>
            </w:r>
          </w:p>
        </w:tc>
        <w:tc>
          <w:tcPr>
            <w:tcW w:w="3296" w:type="pct"/>
            <w:tcBorders>
              <w:top w:val="nil"/>
              <w:left w:val="nil"/>
              <w:bottom w:val="single" w:sz="4" w:space="0" w:color="auto"/>
              <w:right w:val="single" w:sz="8" w:space="0" w:color="auto"/>
            </w:tcBorders>
            <w:shd w:val="clear" w:color="auto" w:fill="auto"/>
            <w:noWrap/>
            <w:vAlign w:val="center"/>
            <w:hideMark/>
          </w:tcPr>
          <w:p w14:paraId="7AD9AA01"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Folitropina</w:t>
            </w:r>
            <w:proofErr w:type="spellEnd"/>
            <w:r w:rsidRPr="00121159">
              <w:rPr>
                <w:rFonts w:eastAsia="Times New Roman"/>
                <w:color w:val="000000"/>
                <w:sz w:val="16"/>
                <w:szCs w:val="16"/>
                <w:lang w:eastAsia="es-MX"/>
              </w:rPr>
              <w:t>, Hormona Estimulante del Folículo (FSH)</w:t>
            </w:r>
          </w:p>
        </w:tc>
      </w:tr>
      <w:tr w:rsidR="00715AE1" w:rsidRPr="00121159" w14:paraId="20CA396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096CD2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144A3D7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7F2503A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40.09.026</w:t>
            </w:r>
          </w:p>
        </w:tc>
        <w:tc>
          <w:tcPr>
            <w:tcW w:w="3296" w:type="pct"/>
            <w:tcBorders>
              <w:top w:val="nil"/>
              <w:left w:val="nil"/>
              <w:bottom w:val="single" w:sz="4" w:space="0" w:color="auto"/>
              <w:right w:val="single" w:sz="8" w:space="0" w:color="auto"/>
            </w:tcBorders>
            <w:shd w:val="clear" w:color="auto" w:fill="auto"/>
            <w:noWrap/>
            <w:vAlign w:val="center"/>
            <w:hideMark/>
          </w:tcPr>
          <w:p w14:paraId="4A0AF0F1"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Lutropina</w:t>
            </w:r>
            <w:proofErr w:type="spellEnd"/>
            <w:r w:rsidRPr="00121159">
              <w:rPr>
                <w:rFonts w:eastAsia="Times New Roman"/>
                <w:color w:val="000000"/>
                <w:sz w:val="16"/>
                <w:szCs w:val="16"/>
                <w:lang w:eastAsia="es-MX"/>
              </w:rPr>
              <w:t>, Hormona Luteinizante (LH)</w:t>
            </w:r>
          </w:p>
        </w:tc>
      </w:tr>
      <w:tr w:rsidR="00715AE1" w:rsidRPr="00121159" w14:paraId="37469621"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907D9F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0D41942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27DD513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40.09.027</w:t>
            </w:r>
          </w:p>
        </w:tc>
        <w:tc>
          <w:tcPr>
            <w:tcW w:w="3296" w:type="pct"/>
            <w:tcBorders>
              <w:top w:val="nil"/>
              <w:left w:val="nil"/>
              <w:bottom w:val="single" w:sz="4" w:space="0" w:color="auto"/>
              <w:right w:val="single" w:sz="8" w:space="0" w:color="auto"/>
            </w:tcBorders>
            <w:shd w:val="clear" w:color="auto" w:fill="auto"/>
            <w:noWrap/>
            <w:vAlign w:val="center"/>
            <w:hideMark/>
          </w:tcPr>
          <w:p w14:paraId="70819BE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Progesterona</w:t>
            </w:r>
          </w:p>
        </w:tc>
      </w:tr>
      <w:tr w:rsidR="00715AE1" w:rsidRPr="00121159" w14:paraId="5FB68A9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9FA463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016521E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1FD22D9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40.09.028</w:t>
            </w:r>
          </w:p>
        </w:tc>
        <w:tc>
          <w:tcPr>
            <w:tcW w:w="3296" w:type="pct"/>
            <w:tcBorders>
              <w:top w:val="nil"/>
              <w:left w:val="nil"/>
              <w:bottom w:val="single" w:sz="4" w:space="0" w:color="auto"/>
              <w:right w:val="single" w:sz="8" w:space="0" w:color="auto"/>
            </w:tcBorders>
            <w:shd w:val="clear" w:color="auto" w:fill="auto"/>
            <w:noWrap/>
            <w:vAlign w:val="center"/>
            <w:hideMark/>
          </w:tcPr>
          <w:p w14:paraId="5D2B430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Estrógenos</w:t>
            </w:r>
          </w:p>
        </w:tc>
      </w:tr>
      <w:tr w:rsidR="00715AE1" w:rsidRPr="00121159" w14:paraId="29FABDF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8EEAEF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77BA64A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44B587A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40.09.029</w:t>
            </w:r>
          </w:p>
        </w:tc>
        <w:tc>
          <w:tcPr>
            <w:tcW w:w="3296" w:type="pct"/>
            <w:tcBorders>
              <w:top w:val="nil"/>
              <w:left w:val="nil"/>
              <w:bottom w:val="single" w:sz="4" w:space="0" w:color="auto"/>
              <w:right w:val="single" w:sz="8" w:space="0" w:color="auto"/>
            </w:tcBorders>
            <w:shd w:val="clear" w:color="auto" w:fill="auto"/>
            <w:noWrap/>
            <w:vAlign w:val="center"/>
            <w:hideMark/>
          </w:tcPr>
          <w:p w14:paraId="032127A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Estradiol (E2)</w:t>
            </w:r>
          </w:p>
        </w:tc>
      </w:tr>
      <w:tr w:rsidR="00715AE1" w:rsidRPr="00121159" w14:paraId="2AA8C271"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35631C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6CBF8A1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0B223B9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40.09.030</w:t>
            </w:r>
          </w:p>
        </w:tc>
        <w:tc>
          <w:tcPr>
            <w:tcW w:w="3296" w:type="pct"/>
            <w:tcBorders>
              <w:top w:val="nil"/>
              <w:left w:val="nil"/>
              <w:bottom w:val="single" w:sz="4" w:space="0" w:color="auto"/>
              <w:right w:val="single" w:sz="8" w:space="0" w:color="auto"/>
            </w:tcBorders>
            <w:shd w:val="clear" w:color="auto" w:fill="auto"/>
            <w:noWrap/>
            <w:vAlign w:val="center"/>
            <w:hideMark/>
          </w:tcPr>
          <w:p w14:paraId="3B54435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Estriol libre (uE3)</w:t>
            </w:r>
          </w:p>
        </w:tc>
      </w:tr>
      <w:tr w:rsidR="00715AE1" w:rsidRPr="00121159" w14:paraId="5E8623E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7382E5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315759F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7F220FD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40.09.031</w:t>
            </w:r>
          </w:p>
        </w:tc>
        <w:tc>
          <w:tcPr>
            <w:tcW w:w="3296" w:type="pct"/>
            <w:tcBorders>
              <w:top w:val="nil"/>
              <w:left w:val="nil"/>
              <w:bottom w:val="single" w:sz="4" w:space="0" w:color="auto"/>
              <w:right w:val="single" w:sz="8" w:space="0" w:color="auto"/>
            </w:tcBorders>
            <w:shd w:val="clear" w:color="auto" w:fill="auto"/>
            <w:noWrap/>
            <w:vAlign w:val="center"/>
            <w:hideMark/>
          </w:tcPr>
          <w:p w14:paraId="58C6D27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 Rápida de Embarazo</w:t>
            </w:r>
          </w:p>
        </w:tc>
      </w:tr>
      <w:tr w:rsidR="00715AE1" w:rsidRPr="00121159" w14:paraId="3AA6098E"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B1B757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4775F9F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1403919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40.09.032</w:t>
            </w:r>
          </w:p>
        </w:tc>
        <w:tc>
          <w:tcPr>
            <w:tcW w:w="3296" w:type="pct"/>
            <w:tcBorders>
              <w:top w:val="nil"/>
              <w:left w:val="nil"/>
              <w:bottom w:val="single" w:sz="4" w:space="0" w:color="auto"/>
              <w:right w:val="single" w:sz="8" w:space="0" w:color="auto"/>
            </w:tcBorders>
            <w:shd w:val="clear" w:color="auto" w:fill="auto"/>
            <w:noWrap/>
            <w:vAlign w:val="center"/>
            <w:hideMark/>
          </w:tcPr>
          <w:p w14:paraId="67F4EFF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Fracción beta de la H. Gonadotropina Coriónica, cuantitativa</w:t>
            </w:r>
          </w:p>
        </w:tc>
      </w:tr>
      <w:tr w:rsidR="00715AE1" w:rsidRPr="00121159" w14:paraId="463015B6"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EC962F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5EE6FB3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5E406A7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40.09.033</w:t>
            </w:r>
          </w:p>
        </w:tc>
        <w:tc>
          <w:tcPr>
            <w:tcW w:w="3296" w:type="pct"/>
            <w:tcBorders>
              <w:top w:val="nil"/>
              <w:left w:val="nil"/>
              <w:bottom w:val="single" w:sz="4" w:space="0" w:color="auto"/>
              <w:right w:val="single" w:sz="8" w:space="0" w:color="auto"/>
            </w:tcBorders>
            <w:shd w:val="clear" w:color="auto" w:fill="auto"/>
            <w:noWrap/>
            <w:vAlign w:val="center"/>
            <w:hideMark/>
          </w:tcPr>
          <w:p w14:paraId="6841FA6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Testosterona Total</w:t>
            </w:r>
          </w:p>
        </w:tc>
      </w:tr>
      <w:tr w:rsidR="00715AE1" w:rsidRPr="00121159" w14:paraId="07365209"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DBDCE3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359D11C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65C024E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40.09.034</w:t>
            </w:r>
          </w:p>
        </w:tc>
        <w:tc>
          <w:tcPr>
            <w:tcW w:w="3296" w:type="pct"/>
            <w:tcBorders>
              <w:top w:val="nil"/>
              <w:left w:val="nil"/>
              <w:bottom w:val="single" w:sz="4" w:space="0" w:color="auto"/>
              <w:right w:val="single" w:sz="8" w:space="0" w:color="auto"/>
            </w:tcBorders>
            <w:shd w:val="clear" w:color="auto" w:fill="auto"/>
            <w:noWrap/>
            <w:vAlign w:val="center"/>
            <w:hideMark/>
          </w:tcPr>
          <w:p w14:paraId="1753DC4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Testosterona Libre</w:t>
            </w:r>
          </w:p>
        </w:tc>
      </w:tr>
      <w:tr w:rsidR="00715AE1" w:rsidRPr="00121159" w14:paraId="5899445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9F5C64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74C3CB8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16632BE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40.09.035</w:t>
            </w:r>
          </w:p>
        </w:tc>
        <w:tc>
          <w:tcPr>
            <w:tcW w:w="3296" w:type="pct"/>
            <w:tcBorders>
              <w:top w:val="nil"/>
              <w:left w:val="nil"/>
              <w:bottom w:val="single" w:sz="4" w:space="0" w:color="auto"/>
              <w:right w:val="single" w:sz="8" w:space="0" w:color="auto"/>
            </w:tcBorders>
            <w:shd w:val="clear" w:color="auto" w:fill="auto"/>
            <w:noWrap/>
            <w:vAlign w:val="center"/>
            <w:hideMark/>
          </w:tcPr>
          <w:p w14:paraId="7597B8C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Androstenediona</w:t>
            </w:r>
          </w:p>
        </w:tc>
      </w:tr>
      <w:tr w:rsidR="00715AE1" w:rsidRPr="00121159" w14:paraId="3D4F9F81"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ADEF24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26025F1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4407F85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40.09.036</w:t>
            </w:r>
          </w:p>
        </w:tc>
        <w:tc>
          <w:tcPr>
            <w:tcW w:w="3296" w:type="pct"/>
            <w:tcBorders>
              <w:top w:val="nil"/>
              <w:left w:val="nil"/>
              <w:bottom w:val="single" w:sz="4" w:space="0" w:color="auto"/>
              <w:right w:val="single" w:sz="8" w:space="0" w:color="auto"/>
            </w:tcBorders>
            <w:shd w:val="clear" w:color="auto" w:fill="auto"/>
            <w:noWrap/>
            <w:vAlign w:val="center"/>
            <w:hideMark/>
          </w:tcPr>
          <w:p w14:paraId="00CFC1E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Dehidroepiandrosterona (DHEA)</w:t>
            </w:r>
          </w:p>
        </w:tc>
      </w:tr>
      <w:tr w:rsidR="00715AE1" w:rsidRPr="00121159" w14:paraId="78E47E8E"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2A6DBC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4649296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7FC6D17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40.09.037</w:t>
            </w:r>
          </w:p>
        </w:tc>
        <w:tc>
          <w:tcPr>
            <w:tcW w:w="3296" w:type="pct"/>
            <w:tcBorders>
              <w:top w:val="nil"/>
              <w:left w:val="nil"/>
              <w:bottom w:val="single" w:sz="4" w:space="0" w:color="auto"/>
              <w:right w:val="single" w:sz="8" w:space="0" w:color="auto"/>
            </w:tcBorders>
            <w:shd w:val="clear" w:color="auto" w:fill="auto"/>
            <w:noWrap/>
            <w:vAlign w:val="center"/>
            <w:hideMark/>
          </w:tcPr>
          <w:p w14:paraId="095E11F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Globulina Fijadora de Hormonas Sexuales (SHGB)</w:t>
            </w:r>
          </w:p>
        </w:tc>
      </w:tr>
      <w:tr w:rsidR="00715AE1" w:rsidRPr="00121159" w14:paraId="40B493A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0D80C8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2B64F26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5AB43A2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40.09.038</w:t>
            </w:r>
          </w:p>
        </w:tc>
        <w:tc>
          <w:tcPr>
            <w:tcW w:w="3296" w:type="pct"/>
            <w:tcBorders>
              <w:top w:val="nil"/>
              <w:left w:val="nil"/>
              <w:bottom w:val="single" w:sz="4" w:space="0" w:color="auto"/>
              <w:right w:val="single" w:sz="8" w:space="0" w:color="auto"/>
            </w:tcBorders>
            <w:shd w:val="clear" w:color="auto" w:fill="auto"/>
            <w:noWrap/>
            <w:vAlign w:val="center"/>
            <w:hideMark/>
          </w:tcPr>
          <w:p w14:paraId="4F27B0C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Gastrina</w:t>
            </w:r>
          </w:p>
        </w:tc>
      </w:tr>
      <w:tr w:rsidR="00715AE1" w:rsidRPr="00121159" w14:paraId="132BE4C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A909E8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491F1B8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496FEC8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40.09.039</w:t>
            </w:r>
          </w:p>
        </w:tc>
        <w:tc>
          <w:tcPr>
            <w:tcW w:w="3296" w:type="pct"/>
            <w:tcBorders>
              <w:top w:val="nil"/>
              <w:left w:val="nil"/>
              <w:bottom w:val="single" w:sz="4" w:space="0" w:color="auto"/>
              <w:right w:val="single" w:sz="8" w:space="0" w:color="auto"/>
            </w:tcBorders>
            <w:shd w:val="clear" w:color="auto" w:fill="auto"/>
            <w:noWrap/>
            <w:vAlign w:val="center"/>
            <w:hideMark/>
          </w:tcPr>
          <w:p w14:paraId="65D0B7E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Insulina</w:t>
            </w:r>
          </w:p>
        </w:tc>
      </w:tr>
      <w:tr w:rsidR="00715AE1" w:rsidRPr="00121159" w14:paraId="427B4B1A"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5F3465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30DE07A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50D7F37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40.09.040</w:t>
            </w:r>
          </w:p>
        </w:tc>
        <w:tc>
          <w:tcPr>
            <w:tcW w:w="3296" w:type="pct"/>
            <w:tcBorders>
              <w:top w:val="nil"/>
              <w:left w:val="nil"/>
              <w:bottom w:val="single" w:sz="4" w:space="0" w:color="auto"/>
              <w:right w:val="single" w:sz="8" w:space="0" w:color="auto"/>
            </w:tcBorders>
            <w:shd w:val="clear" w:color="auto" w:fill="auto"/>
            <w:noWrap/>
            <w:vAlign w:val="center"/>
            <w:hideMark/>
          </w:tcPr>
          <w:p w14:paraId="07A43B1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Péptido C</w:t>
            </w:r>
          </w:p>
        </w:tc>
      </w:tr>
      <w:tr w:rsidR="00715AE1" w:rsidRPr="00121159" w14:paraId="1FC5FE4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EFD005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1B01A4B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2918443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40.09.041</w:t>
            </w:r>
          </w:p>
        </w:tc>
        <w:tc>
          <w:tcPr>
            <w:tcW w:w="3296" w:type="pct"/>
            <w:tcBorders>
              <w:top w:val="nil"/>
              <w:left w:val="nil"/>
              <w:bottom w:val="single" w:sz="4" w:space="0" w:color="auto"/>
              <w:right w:val="single" w:sz="8" w:space="0" w:color="auto"/>
            </w:tcBorders>
            <w:shd w:val="clear" w:color="auto" w:fill="auto"/>
            <w:noWrap/>
            <w:vAlign w:val="center"/>
            <w:hideMark/>
          </w:tcPr>
          <w:p w14:paraId="22FEB08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Apolipoproteína A-I</w:t>
            </w:r>
          </w:p>
        </w:tc>
      </w:tr>
      <w:tr w:rsidR="00715AE1" w:rsidRPr="00121159" w14:paraId="63B64706"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9B8091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7440718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6750CD5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40.09.042</w:t>
            </w:r>
          </w:p>
        </w:tc>
        <w:tc>
          <w:tcPr>
            <w:tcW w:w="3296" w:type="pct"/>
            <w:tcBorders>
              <w:top w:val="nil"/>
              <w:left w:val="nil"/>
              <w:bottom w:val="single" w:sz="4" w:space="0" w:color="auto"/>
              <w:right w:val="single" w:sz="8" w:space="0" w:color="auto"/>
            </w:tcBorders>
            <w:shd w:val="clear" w:color="auto" w:fill="auto"/>
            <w:noWrap/>
            <w:vAlign w:val="center"/>
            <w:hideMark/>
          </w:tcPr>
          <w:p w14:paraId="21E184F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Apolipoproteína B</w:t>
            </w:r>
          </w:p>
        </w:tc>
      </w:tr>
      <w:tr w:rsidR="00715AE1" w:rsidRPr="00121159" w14:paraId="0825F32A"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2CFAED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547312A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5DA01C8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40.09.043</w:t>
            </w:r>
          </w:p>
        </w:tc>
        <w:tc>
          <w:tcPr>
            <w:tcW w:w="3296" w:type="pct"/>
            <w:tcBorders>
              <w:top w:val="nil"/>
              <w:left w:val="nil"/>
              <w:bottom w:val="single" w:sz="4" w:space="0" w:color="auto"/>
              <w:right w:val="single" w:sz="8" w:space="0" w:color="auto"/>
            </w:tcBorders>
            <w:shd w:val="clear" w:color="auto" w:fill="auto"/>
            <w:noWrap/>
            <w:vAlign w:val="center"/>
            <w:hideMark/>
          </w:tcPr>
          <w:p w14:paraId="62739B9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Factor de Crecimiento Vascular Endotelial</w:t>
            </w:r>
          </w:p>
        </w:tc>
      </w:tr>
      <w:tr w:rsidR="00715AE1" w:rsidRPr="00121159" w14:paraId="7664B92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2EE41E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7963759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77A2010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40.09.044</w:t>
            </w:r>
          </w:p>
        </w:tc>
        <w:tc>
          <w:tcPr>
            <w:tcW w:w="3296" w:type="pct"/>
            <w:tcBorders>
              <w:top w:val="nil"/>
              <w:left w:val="nil"/>
              <w:bottom w:val="single" w:sz="4" w:space="0" w:color="auto"/>
              <w:right w:val="single" w:sz="8" w:space="0" w:color="auto"/>
            </w:tcBorders>
            <w:shd w:val="clear" w:color="auto" w:fill="auto"/>
            <w:noWrap/>
            <w:vAlign w:val="center"/>
            <w:hideMark/>
          </w:tcPr>
          <w:p w14:paraId="1D0F7E1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Inhibina A</w:t>
            </w:r>
          </w:p>
        </w:tc>
      </w:tr>
      <w:tr w:rsidR="00715AE1" w:rsidRPr="00121159" w14:paraId="4E50A8D9"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120F37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38295A2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2575356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40.09.045</w:t>
            </w:r>
          </w:p>
        </w:tc>
        <w:tc>
          <w:tcPr>
            <w:tcW w:w="3296" w:type="pct"/>
            <w:tcBorders>
              <w:top w:val="nil"/>
              <w:left w:val="nil"/>
              <w:bottom w:val="single" w:sz="4" w:space="0" w:color="auto"/>
              <w:right w:val="single" w:sz="8" w:space="0" w:color="auto"/>
            </w:tcBorders>
            <w:shd w:val="clear" w:color="auto" w:fill="auto"/>
            <w:noWrap/>
            <w:vAlign w:val="center"/>
            <w:hideMark/>
          </w:tcPr>
          <w:p w14:paraId="1C8FA8E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Proteína A Plasmática Asociada al Embarazo (PPAP-A)</w:t>
            </w:r>
          </w:p>
        </w:tc>
      </w:tr>
      <w:tr w:rsidR="00715AE1" w:rsidRPr="00121159" w14:paraId="2E7DF7A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76A666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17E626A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73667E5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40.09.046</w:t>
            </w:r>
          </w:p>
        </w:tc>
        <w:tc>
          <w:tcPr>
            <w:tcW w:w="3296" w:type="pct"/>
            <w:tcBorders>
              <w:top w:val="nil"/>
              <w:left w:val="nil"/>
              <w:bottom w:val="single" w:sz="4" w:space="0" w:color="auto"/>
              <w:right w:val="single" w:sz="8" w:space="0" w:color="auto"/>
            </w:tcBorders>
            <w:shd w:val="clear" w:color="auto" w:fill="auto"/>
            <w:noWrap/>
            <w:vAlign w:val="center"/>
            <w:hideMark/>
          </w:tcPr>
          <w:p w14:paraId="3E0A5C2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Factor de Crecimiento Placentario</w:t>
            </w:r>
          </w:p>
        </w:tc>
      </w:tr>
      <w:tr w:rsidR="00715AE1" w:rsidRPr="00121159" w14:paraId="20FD64C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192469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53ABCE6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011AF9D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40.09.047</w:t>
            </w:r>
          </w:p>
        </w:tc>
        <w:tc>
          <w:tcPr>
            <w:tcW w:w="3296" w:type="pct"/>
            <w:tcBorders>
              <w:top w:val="nil"/>
              <w:left w:val="nil"/>
              <w:bottom w:val="single" w:sz="4" w:space="0" w:color="auto"/>
              <w:right w:val="single" w:sz="8" w:space="0" w:color="auto"/>
            </w:tcBorders>
            <w:shd w:val="clear" w:color="auto" w:fill="auto"/>
            <w:noWrap/>
            <w:vAlign w:val="center"/>
            <w:hideMark/>
          </w:tcPr>
          <w:p w14:paraId="02EEDF6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FMS soluble similar a la Tirosina </w:t>
            </w:r>
            <w:proofErr w:type="spellStart"/>
            <w:r w:rsidRPr="00121159">
              <w:rPr>
                <w:rFonts w:eastAsia="Times New Roman"/>
                <w:color w:val="000000"/>
                <w:sz w:val="16"/>
                <w:szCs w:val="16"/>
                <w:lang w:eastAsia="es-MX"/>
              </w:rPr>
              <w:t>kinasa</w:t>
            </w:r>
            <w:proofErr w:type="spellEnd"/>
            <w:r w:rsidRPr="00121159">
              <w:rPr>
                <w:rFonts w:eastAsia="Times New Roman"/>
                <w:color w:val="000000"/>
                <w:sz w:val="16"/>
                <w:szCs w:val="16"/>
                <w:lang w:eastAsia="es-MX"/>
              </w:rPr>
              <w:t xml:space="preserve"> tipo 1 (sFlt-1)</w:t>
            </w:r>
          </w:p>
        </w:tc>
      </w:tr>
      <w:tr w:rsidR="00715AE1" w:rsidRPr="00121159" w14:paraId="02430179"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40F52D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4AEA8E1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2359C11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40.09.048</w:t>
            </w:r>
          </w:p>
        </w:tc>
        <w:tc>
          <w:tcPr>
            <w:tcW w:w="3296" w:type="pct"/>
            <w:tcBorders>
              <w:top w:val="nil"/>
              <w:left w:val="nil"/>
              <w:bottom w:val="single" w:sz="4" w:space="0" w:color="auto"/>
              <w:right w:val="single" w:sz="8" w:space="0" w:color="auto"/>
            </w:tcBorders>
            <w:shd w:val="clear" w:color="auto" w:fill="auto"/>
            <w:noWrap/>
            <w:vAlign w:val="center"/>
            <w:hideMark/>
          </w:tcPr>
          <w:p w14:paraId="455252E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Colecalciferol (vitamina D3)</w:t>
            </w:r>
          </w:p>
        </w:tc>
      </w:tr>
      <w:tr w:rsidR="00715AE1" w:rsidRPr="00121159" w14:paraId="657B0C5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F9C301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05EE820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29FE5D6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40.09.049</w:t>
            </w:r>
          </w:p>
        </w:tc>
        <w:tc>
          <w:tcPr>
            <w:tcW w:w="3296" w:type="pct"/>
            <w:tcBorders>
              <w:top w:val="nil"/>
              <w:left w:val="nil"/>
              <w:bottom w:val="single" w:sz="4" w:space="0" w:color="auto"/>
              <w:right w:val="single" w:sz="8" w:space="0" w:color="auto"/>
            </w:tcBorders>
            <w:shd w:val="clear" w:color="auto" w:fill="auto"/>
            <w:noWrap/>
            <w:vAlign w:val="center"/>
            <w:hideMark/>
          </w:tcPr>
          <w:p w14:paraId="1E52B1C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Cobalamina (vitamina B12)</w:t>
            </w:r>
          </w:p>
        </w:tc>
      </w:tr>
      <w:tr w:rsidR="00715AE1" w:rsidRPr="00121159" w14:paraId="7C88798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C943DE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1E18269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1F8CDD2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40.09.050</w:t>
            </w:r>
          </w:p>
        </w:tc>
        <w:tc>
          <w:tcPr>
            <w:tcW w:w="3296" w:type="pct"/>
            <w:tcBorders>
              <w:top w:val="nil"/>
              <w:left w:val="nil"/>
              <w:bottom w:val="single" w:sz="4" w:space="0" w:color="auto"/>
              <w:right w:val="single" w:sz="8" w:space="0" w:color="auto"/>
            </w:tcBorders>
            <w:shd w:val="clear" w:color="auto" w:fill="auto"/>
            <w:noWrap/>
            <w:vAlign w:val="center"/>
            <w:hideMark/>
          </w:tcPr>
          <w:p w14:paraId="7A0DBFE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Folatos</w:t>
            </w:r>
          </w:p>
        </w:tc>
      </w:tr>
      <w:tr w:rsidR="00715AE1" w:rsidRPr="00121159" w14:paraId="34A5C05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AAB244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329AC75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76DDA2B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40.09.051</w:t>
            </w:r>
          </w:p>
        </w:tc>
        <w:tc>
          <w:tcPr>
            <w:tcW w:w="3296" w:type="pct"/>
            <w:tcBorders>
              <w:top w:val="nil"/>
              <w:left w:val="nil"/>
              <w:bottom w:val="single" w:sz="4" w:space="0" w:color="auto"/>
              <w:right w:val="single" w:sz="8" w:space="0" w:color="auto"/>
            </w:tcBorders>
            <w:shd w:val="clear" w:color="auto" w:fill="auto"/>
            <w:noWrap/>
            <w:vAlign w:val="center"/>
            <w:hideMark/>
          </w:tcPr>
          <w:p w14:paraId="2FB7AE4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1, 25 </w:t>
            </w:r>
            <w:proofErr w:type="spellStart"/>
            <w:r w:rsidRPr="00121159">
              <w:rPr>
                <w:rFonts w:eastAsia="Times New Roman"/>
                <w:color w:val="000000"/>
                <w:sz w:val="16"/>
                <w:szCs w:val="16"/>
                <w:lang w:eastAsia="es-MX"/>
              </w:rPr>
              <w:t>Dihidroxivitamina</w:t>
            </w:r>
            <w:proofErr w:type="spellEnd"/>
            <w:r w:rsidRPr="00121159">
              <w:rPr>
                <w:rFonts w:eastAsia="Times New Roman"/>
                <w:color w:val="000000"/>
                <w:sz w:val="16"/>
                <w:szCs w:val="16"/>
                <w:lang w:eastAsia="es-MX"/>
              </w:rPr>
              <w:t xml:space="preserve"> D (Vitamina D2)</w:t>
            </w:r>
          </w:p>
        </w:tc>
      </w:tr>
      <w:tr w:rsidR="00715AE1" w:rsidRPr="00121159" w14:paraId="18B867D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5D1C98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6C2D827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28F3903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40.09.052</w:t>
            </w:r>
          </w:p>
        </w:tc>
        <w:tc>
          <w:tcPr>
            <w:tcW w:w="3296" w:type="pct"/>
            <w:tcBorders>
              <w:top w:val="nil"/>
              <w:left w:val="nil"/>
              <w:bottom w:val="single" w:sz="4" w:space="0" w:color="auto"/>
              <w:right w:val="single" w:sz="8" w:space="0" w:color="auto"/>
            </w:tcBorders>
            <w:shd w:val="clear" w:color="auto" w:fill="auto"/>
            <w:noWrap/>
            <w:vAlign w:val="center"/>
            <w:hideMark/>
          </w:tcPr>
          <w:p w14:paraId="22F128D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Parathormona intacta</w:t>
            </w:r>
          </w:p>
        </w:tc>
      </w:tr>
      <w:tr w:rsidR="00715AE1" w:rsidRPr="00121159" w14:paraId="3292398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573A11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6FF85D0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2615B5A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40.09.053</w:t>
            </w:r>
          </w:p>
        </w:tc>
        <w:tc>
          <w:tcPr>
            <w:tcW w:w="3296" w:type="pct"/>
            <w:tcBorders>
              <w:top w:val="nil"/>
              <w:left w:val="nil"/>
              <w:bottom w:val="single" w:sz="4" w:space="0" w:color="auto"/>
              <w:right w:val="single" w:sz="8" w:space="0" w:color="auto"/>
            </w:tcBorders>
            <w:shd w:val="clear" w:color="auto" w:fill="auto"/>
            <w:noWrap/>
            <w:vAlign w:val="center"/>
            <w:hideMark/>
          </w:tcPr>
          <w:p w14:paraId="29E7897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Fracción BETA LIBRE H. Gonadotropina Coriónica, cuantitativa</w:t>
            </w:r>
          </w:p>
        </w:tc>
      </w:tr>
      <w:tr w:rsidR="00715AE1" w:rsidRPr="00121159" w14:paraId="2A132C16"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EB4F37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6EEBE6E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6B06163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40.09.054</w:t>
            </w:r>
          </w:p>
        </w:tc>
        <w:tc>
          <w:tcPr>
            <w:tcW w:w="3296" w:type="pct"/>
            <w:tcBorders>
              <w:top w:val="nil"/>
              <w:left w:val="nil"/>
              <w:bottom w:val="single" w:sz="4" w:space="0" w:color="auto"/>
              <w:right w:val="single" w:sz="8" w:space="0" w:color="auto"/>
            </w:tcBorders>
            <w:shd w:val="clear" w:color="auto" w:fill="auto"/>
            <w:noWrap/>
            <w:vAlign w:val="center"/>
            <w:hideMark/>
          </w:tcPr>
          <w:p w14:paraId="639018C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Troponina I/T Cuantitativa</w:t>
            </w:r>
          </w:p>
        </w:tc>
      </w:tr>
      <w:tr w:rsidR="00715AE1" w:rsidRPr="00121159" w14:paraId="3529227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C8F1EC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599BDF5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4BD4689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40.09.055</w:t>
            </w:r>
          </w:p>
        </w:tc>
        <w:tc>
          <w:tcPr>
            <w:tcW w:w="3296" w:type="pct"/>
            <w:tcBorders>
              <w:top w:val="nil"/>
              <w:left w:val="nil"/>
              <w:bottom w:val="single" w:sz="4" w:space="0" w:color="auto"/>
              <w:right w:val="single" w:sz="8" w:space="0" w:color="auto"/>
            </w:tcBorders>
            <w:shd w:val="clear" w:color="auto" w:fill="auto"/>
            <w:noWrap/>
            <w:vAlign w:val="center"/>
            <w:hideMark/>
          </w:tcPr>
          <w:p w14:paraId="2EBD747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Troponina Ultrasensible</w:t>
            </w:r>
          </w:p>
        </w:tc>
      </w:tr>
      <w:tr w:rsidR="00715AE1" w:rsidRPr="00121159" w14:paraId="3ECE722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61BFC0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7AA09FB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7F1BFD0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40.09.056</w:t>
            </w:r>
          </w:p>
        </w:tc>
        <w:tc>
          <w:tcPr>
            <w:tcW w:w="3296" w:type="pct"/>
            <w:tcBorders>
              <w:top w:val="nil"/>
              <w:left w:val="nil"/>
              <w:bottom w:val="single" w:sz="4" w:space="0" w:color="auto"/>
              <w:right w:val="single" w:sz="8" w:space="0" w:color="auto"/>
            </w:tcBorders>
            <w:shd w:val="clear" w:color="auto" w:fill="auto"/>
            <w:noWrap/>
            <w:vAlign w:val="center"/>
            <w:hideMark/>
          </w:tcPr>
          <w:p w14:paraId="6FC6F5B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Péptido Natriurético B (BNP) Cuantitativo</w:t>
            </w:r>
          </w:p>
        </w:tc>
      </w:tr>
      <w:tr w:rsidR="00715AE1" w:rsidRPr="00121159" w14:paraId="6D2E522C"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0FD62C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9</w:t>
            </w:r>
          </w:p>
        </w:tc>
        <w:tc>
          <w:tcPr>
            <w:tcW w:w="823" w:type="pct"/>
            <w:tcBorders>
              <w:top w:val="nil"/>
              <w:left w:val="nil"/>
              <w:bottom w:val="single" w:sz="4" w:space="0" w:color="auto"/>
              <w:right w:val="single" w:sz="4" w:space="0" w:color="auto"/>
            </w:tcBorders>
            <w:shd w:val="clear" w:color="auto" w:fill="auto"/>
            <w:noWrap/>
            <w:vAlign w:val="center"/>
            <w:hideMark/>
          </w:tcPr>
          <w:p w14:paraId="63C38A1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Hormonas</w:t>
            </w:r>
          </w:p>
        </w:tc>
        <w:tc>
          <w:tcPr>
            <w:tcW w:w="570" w:type="pct"/>
            <w:tcBorders>
              <w:top w:val="nil"/>
              <w:left w:val="nil"/>
              <w:bottom w:val="single" w:sz="4" w:space="0" w:color="auto"/>
              <w:right w:val="single" w:sz="4" w:space="0" w:color="auto"/>
            </w:tcBorders>
            <w:shd w:val="clear" w:color="auto" w:fill="auto"/>
            <w:noWrap/>
            <w:vAlign w:val="center"/>
            <w:hideMark/>
          </w:tcPr>
          <w:p w14:paraId="5F9582B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40.09.057</w:t>
            </w:r>
          </w:p>
        </w:tc>
        <w:tc>
          <w:tcPr>
            <w:tcW w:w="3296" w:type="pct"/>
            <w:tcBorders>
              <w:top w:val="nil"/>
              <w:left w:val="nil"/>
              <w:bottom w:val="single" w:sz="4" w:space="0" w:color="auto"/>
              <w:right w:val="single" w:sz="8" w:space="0" w:color="auto"/>
            </w:tcBorders>
            <w:shd w:val="clear" w:color="auto" w:fill="auto"/>
            <w:noWrap/>
            <w:vAlign w:val="center"/>
            <w:hideMark/>
          </w:tcPr>
          <w:p w14:paraId="05C4E26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Procalcitonina Cuantitativa</w:t>
            </w:r>
          </w:p>
        </w:tc>
      </w:tr>
      <w:tr w:rsidR="00715AE1" w:rsidRPr="00121159" w14:paraId="46991A96"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5134A2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lastRenderedPageBreak/>
              <w:t>10</w:t>
            </w:r>
          </w:p>
        </w:tc>
        <w:tc>
          <w:tcPr>
            <w:tcW w:w="823" w:type="pct"/>
            <w:tcBorders>
              <w:top w:val="nil"/>
              <w:left w:val="nil"/>
              <w:bottom w:val="single" w:sz="4" w:space="0" w:color="auto"/>
              <w:right w:val="single" w:sz="4" w:space="0" w:color="auto"/>
            </w:tcBorders>
            <w:shd w:val="clear" w:color="auto" w:fill="auto"/>
            <w:noWrap/>
            <w:vAlign w:val="center"/>
            <w:hideMark/>
          </w:tcPr>
          <w:p w14:paraId="700FE6C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Marcadores Tumorales</w:t>
            </w:r>
          </w:p>
        </w:tc>
        <w:tc>
          <w:tcPr>
            <w:tcW w:w="570" w:type="pct"/>
            <w:tcBorders>
              <w:top w:val="nil"/>
              <w:left w:val="nil"/>
              <w:bottom w:val="single" w:sz="4" w:space="0" w:color="auto"/>
              <w:right w:val="single" w:sz="4" w:space="0" w:color="auto"/>
            </w:tcBorders>
            <w:shd w:val="clear" w:color="auto" w:fill="auto"/>
            <w:noWrap/>
            <w:vAlign w:val="center"/>
            <w:hideMark/>
          </w:tcPr>
          <w:p w14:paraId="2D150D6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40.10.001</w:t>
            </w:r>
          </w:p>
        </w:tc>
        <w:tc>
          <w:tcPr>
            <w:tcW w:w="3296" w:type="pct"/>
            <w:tcBorders>
              <w:top w:val="nil"/>
              <w:left w:val="nil"/>
              <w:bottom w:val="single" w:sz="4" w:space="0" w:color="auto"/>
              <w:right w:val="single" w:sz="8" w:space="0" w:color="auto"/>
            </w:tcBorders>
            <w:shd w:val="clear" w:color="auto" w:fill="auto"/>
            <w:noWrap/>
            <w:vAlign w:val="center"/>
            <w:hideMark/>
          </w:tcPr>
          <w:p w14:paraId="1BAFE96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Antígeno CA 15-3</w:t>
            </w:r>
          </w:p>
        </w:tc>
      </w:tr>
      <w:tr w:rsidR="00715AE1" w:rsidRPr="00121159" w14:paraId="0739AD6A"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A9DB8F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10</w:t>
            </w:r>
          </w:p>
        </w:tc>
        <w:tc>
          <w:tcPr>
            <w:tcW w:w="823" w:type="pct"/>
            <w:tcBorders>
              <w:top w:val="nil"/>
              <w:left w:val="nil"/>
              <w:bottom w:val="single" w:sz="4" w:space="0" w:color="auto"/>
              <w:right w:val="single" w:sz="4" w:space="0" w:color="auto"/>
            </w:tcBorders>
            <w:shd w:val="clear" w:color="auto" w:fill="auto"/>
            <w:noWrap/>
            <w:vAlign w:val="center"/>
            <w:hideMark/>
          </w:tcPr>
          <w:p w14:paraId="0FCED39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Marcadores Tumorales</w:t>
            </w:r>
          </w:p>
        </w:tc>
        <w:tc>
          <w:tcPr>
            <w:tcW w:w="570" w:type="pct"/>
            <w:tcBorders>
              <w:top w:val="nil"/>
              <w:left w:val="nil"/>
              <w:bottom w:val="single" w:sz="4" w:space="0" w:color="auto"/>
              <w:right w:val="single" w:sz="4" w:space="0" w:color="auto"/>
            </w:tcBorders>
            <w:shd w:val="clear" w:color="auto" w:fill="auto"/>
            <w:noWrap/>
            <w:vAlign w:val="center"/>
            <w:hideMark/>
          </w:tcPr>
          <w:p w14:paraId="0C97661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40.10.002</w:t>
            </w:r>
          </w:p>
        </w:tc>
        <w:tc>
          <w:tcPr>
            <w:tcW w:w="3296" w:type="pct"/>
            <w:tcBorders>
              <w:top w:val="nil"/>
              <w:left w:val="nil"/>
              <w:bottom w:val="single" w:sz="4" w:space="0" w:color="auto"/>
              <w:right w:val="single" w:sz="8" w:space="0" w:color="auto"/>
            </w:tcBorders>
            <w:shd w:val="clear" w:color="auto" w:fill="auto"/>
            <w:noWrap/>
            <w:vAlign w:val="center"/>
            <w:hideMark/>
          </w:tcPr>
          <w:p w14:paraId="2733BF2B"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Cyfra</w:t>
            </w:r>
            <w:proofErr w:type="spellEnd"/>
            <w:r w:rsidRPr="00121159">
              <w:rPr>
                <w:rFonts w:eastAsia="Times New Roman"/>
                <w:color w:val="000000"/>
                <w:sz w:val="16"/>
                <w:szCs w:val="16"/>
                <w:lang w:eastAsia="es-MX"/>
              </w:rPr>
              <w:t xml:space="preserve"> 21.1</w:t>
            </w:r>
          </w:p>
        </w:tc>
      </w:tr>
      <w:tr w:rsidR="00715AE1" w:rsidRPr="00121159" w14:paraId="7E7D778E"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ABE785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10</w:t>
            </w:r>
          </w:p>
        </w:tc>
        <w:tc>
          <w:tcPr>
            <w:tcW w:w="823" w:type="pct"/>
            <w:tcBorders>
              <w:top w:val="nil"/>
              <w:left w:val="nil"/>
              <w:bottom w:val="single" w:sz="4" w:space="0" w:color="auto"/>
              <w:right w:val="single" w:sz="4" w:space="0" w:color="auto"/>
            </w:tcBorders>
            <w:shd w:val="clear" w:color="auto" w:fill="auto"/>
            <w:noWrap/>
            <w:vAlign w:val="center"/>
            <w:hideMark/>
          </w:tcPr>
          <w:p w14:paraId="081BDB0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Marcadores Tumorales</w:t>
            </w:r>
          </w:p>
        </w:tc>
        <w:tc>
          <w:tcPr>
            <w:tcW w:w="570" w:type="pct"/>
            <w:tcBorders>
              <w:top w:val="nil"/>
              <w:left w:val="nil"/>
              <w:bottom w:val="single" w:sz="4" w:space="0" w:color="auto"/>
              <w:right w:val="single" w:sz="4" w:space="0" w:color="auto"/>
            </w:tcBorders>
            <w:shd w:val="clear" w:color="auto" w:fill="auto"/>
            <w:noWrap/>
            <w:vAlign w:val="center"/>
            <w:hideMark/>
          </w:tcPr>
          <w:p w14:paraId="2FAF711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40.10.003</w:t>
            </w:r>
          </w:p>
        </w:tc>
        <w:tc>
          <w:tcPr>
            <w:tcW w:w="3296" w:type="pct"/>
            <w:tcBorders>
              <w:top w:val="nil"/>
              <w:left w:val="nil"/>
              <w:bottom w:val="single" w:sz="4" w:space="0" w:color="auto"/>
              <w:right w:val="single" w:sz="8" w:space="0" w:color="auto"/>
            </w:tcBorders>
            <w:shd w:val="clear" w:color="auto" w:fill="auto"/>
            <w:noWrap/>
            <w:vAlign w:val="center"/>
            <w:hideMark/>
          </w:tcPr>
          <w:p w14:paraId="78916FD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Antígeno CA 19-9</w:t>
            </w:r>
          </w:p>
        </w:tc>
      </w:tr>
      <w:tr w:rsidR="00715AE1" w:rsidRPr="00121159" w14:paraId="62734D5A"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E606F9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10</w:t>
            </w:r>
          </w:p>
        </w:tc>
        <w:tc>
          <w:tcPr>
            <w:tcW w:w="823" w:type="pct"/>
            <w:tcBorders>
              <w:top w:val="nil"/>
              <w:left w:val="nil"/>
              <w:bottom w:val="single" w:sz="4" w:space="0" w:color="auto"/>
              <w:right w:val="single" w:sz="4" w:space="0" w:color="auto"/>
            </w:tcBorders>
            <w:shd w:val="clear" w:color="auto" w:fill="auto"/>
            <w:noWrap/>
            <w:vAlign w:val="center"/>
            <w:hideMark/>
          </w:tcPr>
          <w:p w14:paraId="44A6723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Marcadores Tumorales</w:t>
            </w:r>
          </w:p>
        </w:tc>
        <w:tc>
          <w:tcPr>
            <w:tcW w:w="570" w:type="pct"/>
            <w:tcBorders>
              <w:top w:val="nil"/>
              <w:left w:val="nil"/>
              <w:bottom w:val="single" w:sz="4" w:space="0" w:color="auto"/>
              <w:right w:val="single" w:sz="4" w:space="0" w:color="auto"/>
            </w:tcBorders>
            <w:shd w:val="clear" w:color="auto" w:fill="auto"/>
            <w:noWrap/>
            <w:vAlign w:val="center"/>
            <w:hideMark/>
          </w:tcPr>
          <w:p w14:paraId="40795B5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40.10.004</w:t>
            </w:r>
          </w:p>
        </w:tc>
        <w:tc>
          <w:tcPr>
            <w:tcW w:w="3296" w:type="pct"/>
            <w:tcBorders>
              <w:top w:val="nil"/>
              <w:left w:val="nil"/>
              <w:bottom w:val="single" w:sz="4" w:space="0" w:color="auto"/>
              <w:right w:val="single" w:sz="8" w:space="0" w:color="auto"/>
            </w:tcBorders>
            <w:shd w:val="clear" w:color="auto" w:fill="auto"/>
            <w:noWrap/>
            <w:vAlign w:val="center"/>
            <w:hideMark/>
          </w:tcPr>
          <w:p w14:paraId="0AB1CF8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Antígeno Carcinoembrionario (CEA)</w:t>
            </w:r>
          </w:p>
        </w:tc>
      </w:tr>
      <w:tr w:rsidR="00715AE1" w:rsidRPr="00121159" w14:paraId="6A31612E"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C6B515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10</w:t>
            </w:r>
          </w:p>
        </w:tc>
        <w:tc>
          <w:tcPr>
            <w:tcW w:w="823" w:type="pct"/>
            <w:tcBorders>
              <w:top w:val="nil"/>
              <w:left w:val="nil"/>
              <w:bottom w:val="single" w:sz="4" w:space="0" w:color="auto"/>
              <w:right w:val="single" w:sz="4" w:space="0" w:color="auto"/>
            </w:tcBorders>
            <w:shd w:val="clear" w:color="auto" w:fill="auto"/>
            <w:noWrap/>
            <w:vAlign w:val="center"/>
            <w:hideMark/>
          </w:tcPr>
          <w:p w14:paraId="3C1C095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Marcadores Tumorales</w:t>
            </w:r>
          </w:p>
        </w:tc>
        <w:tc>
          <w:tcPr>
            <w:tcW w:w="570" w:type="pct"/>
            <w:tcBorders>
              <w:top w:val="nil"/>
              <w:left w:val="nil"/>
              <w:bottom w:val="single" w:sz="4" w:space="0" w:color="auto"/>
              <w:right w:val="single" w:sz="4" w:space="0" w:color="auto"/>
            </w:tcBorders>
            <w:shd w:val="clear" w:color="auto" w:fill="auto"/>
            <w:noWrap/>
            <w:vAlign w:val="center"/>
            <w:hideMark/>
          </w:tcPr>
          <w:p w14:paraId="1A9F11F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40.10.005</w:t>
            </w:r>
          </w:p>
        </w:tc>
        <w:tc>
          <w:tcPr>
            <w:tcW w:w="3296" w:type="pct"/>
            <w:tcBorders>
              <w:top w:val="nil"/>
              <w:left w:val="nil"/>
              <w:bottom w:val="single" w:sz="4" w:space="0" w:color="auto"/>
              <w:right w:val="single" w:sz="8" w:space="0" w:color="auto"/>
            </w:tcBorders>
            <w:shd w:val="clear" w:color="auto" w:fill="auto"/>
            <w:noWrap/>
            <w:vAlign w:val="center"/>
            <w:hideMark/>
          </w:tcPr>
          <w:p w14:paraId="638115E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Alfa 1 Feto Proteína (AFP)</w:t>
            </w:r>
          </w:p>
        </w:tc>
      </w:tr>
      <w:tr w:rsidR="00715AE1" w:rsidRPr="00121159" w14:paraId="2B1B07E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36A190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10</w:t>
            </w:r>
          </w:p>
        </w:tc>
        <w:tc>
          <w:tcPr>
            <w:tcW w:w="823" w:type="pct"/>
            <w:tcBorders>
              <w:top w:val="nil"/>
              <w:left w:val="nil"/>
              <w:bottom w:val="single" w:sz="4" w:space="0" w:color="auto"/>
              <w:right w:val="single" w:sz="4" w:space="0" w:color="auto"/>
            </w:tcBorders>
            <w:shd w:val="clear" w:color="auto" w:fill="auto"/>
            <w:noWrap/>
            <w:vAlign w:val="center"/>
            <w:hideMark/>
          </w:tcPr>
          <w:p w14:paraId="184DCF1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Marcadores Tumorales</w:t>
            </w:r>
          </w:p>
        </w:tc>
        <w:tc>
          <w:tcPr>
            <w:tcW w:w="570" w:type="pct"/>
            <w:tcBorders>
              <w:top w:val="nil"/>
              <w:left w:val="nil"/>
              <w:bottom w:val="single" w:sz="4" w:space="0" w:color="auto"/>
              <w:right w:val="single" w:sz="4" w:space="0" w:color="auto"/>
            </w:tcBorders>
            <w:shd w:val="clear" w:color="auto" w:fill="auto"/>
            <w:noWrap/>
            <w:vAlign w:val="center"/>
            <w:hideMark/>
          </w:tcPr>
          <w:p w14:paraId="7C0DB69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40.10.006</w:t>
            </w:r>
          </w:p>
        </w:tc>
        <w:tc>
          <w:tcPr>
            <w:tcW w:w="3296" w:type="pct"/>
            <w:tcBorders>
              <w:top w:val="nil"/>
              <w:left w:val="nil"/>
              <w:bottom w:val="single" w:sz="4" w:space="0" w:color="auto"/>
              <w:right w:val="single" w:sz="8" w:space="0" w:color="auto"/>
            </w:tcBorders>
            <w:shd w:val="clear" w:color="auto" w:fill="auto"/>
            <w:noWrap/>
            <w:vAlign w:val="center"/>
            <w:hideMark/>
          </w:tcPr>
          <w:p w14:paraId="35236D0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Antígeno CA 125</w:t>
            </w:r>
          </w:p>
        </w:tc>
      </w:tr>
      <w:tr w:rsidR="00715AE1" w:rsidRPr="00121159" w14:paraId="78DC0A5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70AF8A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10</w:t>
            </w:r>
          </w:p>
        </w:tc>
        <w:tc>
          <w:tcPr>
            <w:tcW w:w="823" w:type="pct"/>
            <w:tcBorders>
              <w:top w:val="nil"/>
              <w:left w:val="nil"/>
              <w:bottom w:val="single" w:sz="4" w:space="0" w:color="auto"/>
              <w:right w:val="single" w:sz="4" w:space="0" w:color="auto"/>
            </w:tcBorders>
            <w:shd w:val="clear" w:color="auto" w:fill="auto"/>
            <w:noWrap/>
            <w:vAlign w:val="center"/>
            <w:hideMark/>
          </w:tcPr>
          <w:p w14:paraId="0AF18F9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Marcadores Tumorales</w:t>
            </w:r>
          </w:p>
        </w:tc>
        <w:tc>
          <w:tcPr>
            <w:tcW w:w="570" w:type="pct"/>
            <w:tcBorders>
              <w:top w:val="nil"/>
              <w:left w:val="nil"/>
              <w:bottom w:val="single" w:sz="4" w:space="0" w:color="auto"/>
              <w:right w:val="single" w:sz="4" w:space="0" w:color="auto"/>
            </w:tcBorders>
            <w:shd w:val="clear" w:color="auto" w:fill="auto"/>
            <w:noWrap/>
            <w:vAlign w:val="center"/>
            <w:hideMark/>
          </w:tcPr>
          <w:p w14:paraId="701F19F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40.10.007</w:t>
            </w:r>
          </w:p>
        </w:tc>
        <w:tc>
          <w:tcPr>
            <w:tcW w:w="3296" w:type="pct"/>
            <w:tcBorders>
              <w:top w:val="nil"/>
              <w:left w:val="nil"/>
              <w:bottom w:val="single" w:sz="4" w:space="0" w:color="auto"/>
              <w:right w:val="single" w:sz="8" w:space="0" w:color="auto"/>
            </w:tcBorders>
            <w:shd w:val="clear" w:color="auto" w:fill="auto"/>
            <w:noWrap/>
            <w:vAlign w:val="center"/>
            <w:hideMark/>
          </w:tcPr>
          <w:p w14:paraId="74338E0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Antígeno Prostático Específico Total</w:t>
            </w:r>
          </w:p>
        </w:tc>
      </w:tr>
      <w:tr w:rsidR="00715AE1" w:rsidRPr="00121159" w14:paraId="336273B4"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C85922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10</w:t>
            </w:r>
          </w:p>
        </w:tc>
        <w:tc>
          <w:tcPr>
            <w:tcW w:w="823" w:type="pct"/>
            <w:tcBorders>
              <w:top w:val="nil"/>
              <w:left w:val="nil"/>
              <w:bottom w:val="single" w:sz="4" w:space="0" w:color="auto"/>
              <w:right w:val="single" w:sz="4" w:space="0" w:color="auto"/>
            </w:tcBorders>
            <w:shd w:val="clear" w:color="auto" w:fill="auto"/>
            <w:noWrap/>
            <w:vAlign w:val="center"/>
            <w:hideMark/>
          </w:tcPr>
          <w:p w14:paraId="1B45E22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Marcadores Tumorales</w:t>
            </w:r>
          </w:p>
        </w:tc>
        <w:tc>
          <w:tcPr>
            <w:tcW w:w="570" w:type="pct"/>
            <w:tcBorders>
              <w:top w:val="nil"/>
              <w:left w:val="nil"/>
              <w:bottom w:val="single" w:sz="4" w:space="0" w:color="auto"/>
              <w:right w:val="single" w:sz="4" w:space="0" w:color="auto"/>
            </w:tcBorders>
            <w:shd w:val="clear" w:color="auto" w:fill="auto"/>
            <w:noWrap/>
            <w:vAlign w:val="center"/>
            <w:hideMark/>
          </w:tcPr>
          <w:p w14:paraId="6302AEA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40.10.008</w:t>
            </w:r>
          </w:p>
        </w:tc>
        <w:tc>
          <w:tcPr>
            <w:tcW w:w="3296" w:type="pct"/>
            <w:tcBorders>
              <w:top w:val="nil"/>
              <w:left w:val="nil"/>
              <w:bottom w:val="single" w:sz="4" w:space="0" w:color="auto"/>
              <w:right w:val="single" w:sz="8" w:space="0" w:color="auto"/>
            </w:tcBorders>
            <w:shd w:val="clear" w:color="auto" w:fill="auto"/>
            <w:noWrap/>
            <w:vAlign w:val="center"/>
            <w:hideMark/>
          </w:tcPr>
          <w:p w14:paraId="78F3932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Antígeno Prostático Específico Libre</w:t>
            </w:r>
          </w:p>
        </w:tc>
      </w:tr>
      <w:tr w:rsidR="00715AE1" w:rsidRPr="00121159" w14:paraId="5B868AB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2FD7D2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10</w:t>
            </w:r>
          </w:p>
        </w:tc>
        <w:tc>
          <w:tcPr>
            <w:tcW w:w="823" w:type="pct"/>
            <w:tcBorders>
              <w:top w:val="nil"/>
              <w:left w:val="nil"/>
              <w:bottom w:val="single" w:sz="4" w:space="0" w:color="auto"/>
              <w:right w:val="single" w:sz="4" w:space="0" w:color="auto"/>
            </w:tcBorders>
            <w:shd w:val="clear" w:color="auto" w:fill="auto"/>
            <w:noWrap/>
            <w:vAlign w:val="center"/>
            <w:hideMark/>
          </w:tcPr>
          <w:p w14:paraId="31B74D4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Marcadores Tumorales</w:t>
            </w:r>
          </w:p>
        </w:tc>
        <w:tc>
          <w:tcPr>
            <w:tcW w:w="570" w:type="pct"/>
            <w:tcBorders>
              <w:top w:val="nil"/>
              <w:left w:val="nil"/>
              <w:bottom w:val="single" w:sz="4" w:space="0" w:color="auto"/>
              <w:right w:val="single" w:sz="4" w:space="0" w:color="auto"/>
            </w:tcBorders>
            <w:shd w:val="clear" w:color="auto" w:fill="auto"/>
            <w:noWrap/>
            <w:vAlign w:val="center"/>
            <w:hideMark/>
          </w:tcPr>
          <w:p w14:paraId="601CB69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40.10.009</w:t>
            </w:r>
          </w:p>
        </w:tc>
        <w:tc>
          <w:tcPr>
            <w:tcW w:w="3296" w:type="pct"/>
            <w:tcBorders>
              <w:top w:val="nil"/>
              <w:left w:val="nil"/>
              <w:bottom w:val="single" w:sz="4" w:space="0" w:color="auto"/>
              <w:right w:val="single" w:sz="8" w:space="0" w:color="auto"/>
            </w:tcBorders>
            <w:shd w:val="clear" w:color="auto" w:fill="auto"/>
            <w:noWrap/>
            <w:vAlign w:val="center"/>
            <w:hideMark/>
          </w:tcPr>
          <w:p w14:paraId="4896C81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Fosfatasa Ácida</w:t>
            </w:r>
          </w:p>
        </w:tc>
      </w:tr>
      <w:tr w:rsidR="00715AE1" w:rsidRPr="00121159" w14:paraId="2E2CC30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383A9E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10</w:t>
            </w:r>
          </w:p>
        </w:tc>
        <w:tc>
          <w:tcPr>
            <w:tcW w:w="823" w:type="pct"/>
            <w:tcBorders>
              <w:top w:val="nil"/>
              <w:left w:val="nil"/>
              <w:bottom w:val="single" w:sz="4" w:space="0" w:color="auto"/>
              <w:right w:val="single" w:sz="4" w:space="0" w:color="auto"/>
            </w:tcBorders>
            <w:shd w:val="clear" w:color="auto" w:fill="auto"/>
            <w:noWrap/>
            <w:vAlign w:val="center"/>
            <w:hideMark/>
          </w:tcPr>
          <w:p w14:paraId="7D1ACC1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Marcadores Tumorales</w:t>
            </w:r>
          </w:p>
        </w:tc>
        <w:tc>
          <w:tcPr>
            <w:tcW w:w="570" w:type="pct"/>
            <w:tcBorders>
              <w:top w:val="nil"/>
              <w:left w:val="nil"/>
              <w:bottom w:val="single" w:sz="4" w:space="0" w:color="auto"/>
              <w:right w:val="single" w:sz="4" w:space="0" w:color="auto"/>
            </w:tcBorders>
            <w:shd w:val="clear" w:color="auto" w:fill="auto"/>
            <w:noWrap/>
            <w:vAlign w:val="center"/>
            <w:hideMark/>
          </w:tcPr>
          <w:p w14:paraId="0813F31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40.10.010</w:t>
            </w:r>
          </w:p>
        </w:tc>
        <w:tc>
          <w:tcPr>
            <w:tcW w:w="3296" w:type="pct"/>
            <w:tcBorders>
              <w:top w:val="nil"/>
              <w:left w:val="nil"/>
              <w:bottom w:val="single" w:sz="4" w:space="0" w:color="auto"/>
              <w:right w:val="single" w:sz="8" w:space="0" w:color="auto"/>
            </w:tcBorders>
            <w:shd w:val="clear" w:color="auto" w:fill="auto"/>
            <w:noWrap/>
            <w:vAlign w:val="center"/>
            <w:hideMark/>
          </w:tcPr>
          <w:p w14:paraId="006141F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Calcitonina</w:t>
            </w:r>
          </w:p>
        </w:tc>
      </w:tr>
      <w:tr w:rsidR="00715AE1" w:rsidRPr="00121159" w14:paraId="1B4B87A1"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642A7A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10</w:t>
            </w:r>
          </w:p>
        </w:tc>
        <w:tc>
          <w:tcPr>
            <w:tcW w:w="823" w:type="pct"/>
            <w:tcBorders>
              <w:top w:val="nil"/>
              <w:left w:val="nil"/>
              <w:bottom w:val="single" w:sz="4" w:space="0" w:color="auto"/>
              <w:right w:val="single" w:sz="4" w:space="0" w:color="auto"/>
            </w:tcBorders>
            <w:shd w:val="clear" w:color="auto" w:fill="auto"/>
            <w:noWrap/>
            <w:vAlign w:val="center"/>
            <w:hideMark/>
          </w:tcPr>
          <w:p w14:paraId="46269E2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Marcadores Tumorales</w:t>
            </w:r>
          </w:p>
        </w:tc>
        <w:tc>
          <w:tcPr>
            <w:tcW w:w="570" w:type="pct"/>
            <w:tcBorders>
              <w:top w:val="nil"/>
              <w:left w:val="nil"/>
              <w:bottom w:val="single" w:sz="4" w:space="0" w:color="auto"/>
              <w:right w:val="single" w:sz="4" w:space="0" w:color="auto"/>
            </w:tcBorders>
            <w:shd w:val="clear" w:color="auto" w:fill="auto"/>
            <w:noWrap/>
            <w:vAlign w:val="center"/>
            <w:hideMark/>
          </w:tcPr>
          <w:p w14:paraId="528E8BB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40.10.011</w:t>
            </w:r>
          </w:p>
        </w:tc>
        <w:tc>
          <w:tcPr>
            <w:tcW w:w="3296" w:type="pct"/>
            <w:tcBorders>
              <w:top w:val="nil"/>
              <w:left w:val="nil"/>
              <w:bottom w:val="single" w:sz="4" w:space="0" w:color="auto"/>
              <w:right w:val="single" w:sz="8" w:space="0" w:color="auto"/>
            </w:tcBorders>
            <w:shd w:val="clear" w:color="auto" w:fill="auto"/>
            <w:noWrap/>
            <w:vAlign w:val="center"/>
            <w:hideMark/>
          </w:tcPr>
          <w:p w14:paraId="41920EB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Beta 2 Microglobulina</w:t>
            </w:r>
          </w:p>
        </w:tc>
      </w:tr>
      <w:tr w:rsidR="00715AE1" w:rsidRPr="00121159" w14:paraId="028BB4D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B9EFCB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10</w:t>
            </w:r>
          </w:p>
        </w:tc>
        <w:tc>
          <w:tcPr>
            <w:tcW w:w="823" w:type="pct"/>
            <w:tcBorders>
              <w:top w:val="nil"/>
              <w:left w:val="nil"/>
              <w:bottom w:val="single" w:sz="4" w:space="0" w:color="auto"/>
              <w:right w:val="single" w:sz="4" w:space="0" w:color="auto"/>
            </w:tcBorders>
            <w:shd w:val="clear" w:color="auto" w:fill="auto"/>
            <w:noWrap/>
            <w:vAlign w:val="center"/>
            <w:hideMark/>
          </w:tcPr>
          <w:p w14:paraId="5D51A80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Marcadores Tumorales</w:t>
            </w:r>
          </w:p>
        </w:tc>
        <w:tc>
          <w:tcPr>
            <w:tcW w:w="570" w:type="pct"/>
            <w:tcBorders>
              <w:top w:val="nil"/>
              <w:left w:val="nil"/>
              <w:bottom w:val="single" w:sz="4" w:space="0" w:color="auto"/>
              <w:right w:val="single" w:sz="4" w:space="0" w:color="auto"/>
            </w:tcBorders>
            <w:shd w:val="clear" w:color="auto" w:fill="auto"/>
            <w:noWrap/>
            <w:vAlign w:val="center"/>
            <w:hideMark/>
          </w:tcPr>
          <w:p w14:paraId="20A92E6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40.10.012</w:t>
            </w:r>
          </w:p>
        </w:tc>
        <w:tc>
          <w:tcPr>
            <w:tcW w:w="3296" w:type="pct"/>
            <w:tcBorders>
              <w:top w:val="nil"/>
              <w:left w:val="nil"/>
              <w:bottom w:val="single" w:sz="4" w:space="0" w:color="auto"/>
              <w:right w:val="single" w:sz="8" w:space="0" w:color="auto"/>
            </w:tcBorders>
            <w:shd w:val="clear" w:color="auto" w:fill="auto"/>
            <w:noWrap/>
            <w:vAlign w:val="center"/>
            <w:hideMark/>
          </w:tcPr>
          <w:p w14:paraId="1565EEE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Osteocalcina</w:t>
            </w:r>
          </w:p>
        </w:tc>
      </w:tr>
      <w:tr w:rsidR="00715AE1" w:rsidRPr="00121159" w14:paraId="463DF074"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4A5858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10</w:t>
            </w:r>
          </w:p>
        </w:tc>
        <w:tc>
          <w:tcPr>
            <w:tcW w:w="823" w:type="pct"/>
            <w:tcBorders>
              <w:top w:val="nil"/>
              <w:left w:val="nil"/>
              <w:bottom w:val="single" w:sz="4" w:space="0" w:color="auto"/>
              <w:right w:val="single" w:sz="4" w:space="0" w:color="auto"/>
            </w:tcBorders>
            <w:shd w:val="clear" w:color="auto" w:fill="auto"/>
            <w:noWrap/>
            <w:vAlign w:val="center"/>
            <w:hideMark/>
          </w:tcPr>
          <w:p w14:paraId="1D007BB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Marcadores Tumorales</w:t>
            </w:r>
          </w:p>
        </w:tc>
        <w:tc>
          <w:tcPr>
            <w:tcW w:w="570" w:type="pct"/>
            <w:tcBorders>
              <w:top w:val="nil"/>
              <w:left w:val="nil"/>
              <w:bottom w:val="single" w:sz="4" w:space="0" w:color="auto"/>
              <w:right w:val="single" w:sz="4" w:space="0" w:color="auto"/>
            </w:tcBorders>
            <w:shd w:val="clear" w:color="auto" w:fill="auto"/>
            <w:noWrap/>
            <w:vAlign w:val="center"/>
            <w:hideMark/>
          </w:tcPr>
          <w:p w14:paraId="3695F22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40.10.013</w:t>
            </w:r>
          </w:p>
        </w:tc>
        <w:tc>
          <w:tcPr>
            <w:tcW w:w="3296" w:type="pct"/>
            <w:tcBorders>
              <w:top w:val="nil"/>
              <w:left w:val="nil"/>
              <w:bottom w:val="single" w:sz="4" w:space="0" w:color="auto"/>
              <w:right w:val="single" w:sz="8" w:space="0" w:color="auto"/>
            </w:tcBorders>
            <w:shd w:val="clear" w:color="auto" w:fill="auto"/>
            <w:noWrap/>
            <w:vAlign w:val="center"/>
            <w:hideMark/>
          </w:tcPr>
          <w:p w14:paraId="31773BCD"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Enolasa</w:t>
            </w:r>
            <w:proofErr w:type="spellEnd"/>
            <w:r w:rsidRPr="00121159">
              <w:rPr>
                <w:rFonts w:eastAsia="Times New Roman"/>
                <w:color w:val="000000"/>
                <w:sz w:val="16"/>
                <w:szCs w:val="16"/>
                <w:lang w:eastAsia="es-MX"/>
              </w:rPr>
              <w:t xml:space="preserve"> Neuronal Específica (NSE)</w:t>
            </w:r>
          </w:p>
        </w:tc>
      </w:tr>
      <w:tr w:rsidR="00715AE1" w:rsidRPr="00121159" w14:paraId="00391E1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13E68D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10</w:t>
            </w:r>
          </w:p>
        </w:tc>
        <w:tc>
          <w:tcPr>
            <w:tcW w:w="823" w:type="pct"/>
            <w:tcBorders>
              <w:top w:val="nil"/>
              <w:left w:val="nil"/>
              <w:bottom w:val="single" w:sz="4" w:space="0" w:color="auto"/>
              <w:right w:val="single" w:sz="4" w:space="0" w:color="auto"/>
            </w:tcBorders>
            <w:shd w:val="clear" w:color="auto" w:fill="auto"/>
            <w:noWrap/>
            <w:vAlign w:val="center"/>
            <w:hideMark/>
          </w:tcPr>
          <w:p w14:paraId="6248934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Marcadores Tumorales</w:t>
            </w:r>
          </w:p>
        </w:tc>
        <w:tc>
          <w:tcPr>
            <w:tcW w:w="570" w:type="pct"/>
            <w:tcBorders>
              <w:top w:val="nil"/>
              <w:left w:val="nil"/>
              <w:bottom w:val="single" w:sz="4" w:space="0" w:color="auto"/>
              <w:right w:val="single" w:sz="4" w:space="0" w:color="auto"/>
            </w:tcBorders>
            <w:shd w:val="clear" w:color="auto" w:fill="auto"/>
            <w:noWrap/>
            <w:vAlign w:val="center"/>
            <w:hideMark/>
          </w:tcPr>
          <w:p w14:paraId="1547448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40.10.014</w:t>
            </w:r>
          </w:p>
        </w:tc>
        <w:tc>
          <w:tcPr>
            <w:tcW w:w="3296" w:type="pct"/>
            <w:tcBorders>
              <w:top w:val="nil"/>
              <w:left w:val="nil"/>
              <w:bottom w:val="single" w:sz="4" w:space="0" w:color="auto"/>
              <w:right w:val="single" w:sz="8" w:space="0" w:color="auto"/>
            </w:tcBorders>
            <w:shd w:val="clear" w:color="auto" w:fill="auto"/>
            <w:noWrap/>
            <w:vAlign w:val="center"/>
            <w:hideMark/>
          </w:tcPr>
          <w:p w14:paraId="6A1D46F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Ácido 5 </w:t>
            </w:r>
            <w:proofErr w:type="spellStart"/>
            <w:r w:rsidRPr="00121159">
              <w:rPr>
                <w:rFonts w:eastAsia="Times New Roman"/>
                <w:color w:val="000000"/>
                <w:sz w:val="16"/>
                <w:szCs w:val="16"/>
                <w:lang w:eastAsia="es-MX"/>
              </w:rPr>
              <w:t>Hidroxindolacético</w:t>
            </w:r>
            <w:proofErr w:type="spellEnd"/>
            <w:r w:rsidRPr="00121159">
              <w:rPr>
                <w:rFonts w:eastAsia="Times New Roman"/>
                <w:color w:val="000000"/>
                <w:sz w:val="16"/>
                <w:szCs w:val="16"/>
                <w:lang w:eastAsia="es-MX"/>
              </w:rPr>
              <w:t xml:space="preserve"> (5HIAA)</w:t>
            </w:r>
          </w:p>
        </w:tc>
      </w:tr>
      <w:tr w:rsidR="00715AE1" w:rsidRPr="00121159" w14:paraId="3F7EF546"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A45464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10</w:t>
            </w:r>
          </w:p>
        </w:tc>
        <w:tc>
          <w:tcPr>
            <w:tcW w:w="823" w:type="pct"/>
            <w:tcBorders>
              <w:top w:val="nil"/>
              <w:left w:val="nil"/>
              <w:bottom w:val="single" w:sz="4" w:space="0" w:color="auto"/>
              <w:right w:val="single" w:sz="4" w:space="0" w:color="auto"/>
            </w:tcBorders>
            <w:shd w:val="clear" w:color="auto" w:fill="auto"/>
            <w:noWrap/>
            <w:vAlign w:val="center"/>
            <w:hideMark/>
          </w:tcPr>
          <w:p w14:paraId="3EA6FD4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Marcadores Tumorales</w:t>
            </w:r>
          </w:p>
        </w:tc>
        <w:tc>
          <w:tcPr>
            <w:tcW w:w="570" w:type="pct"/>
            <w:tcBorders>
              <w:top w:val="nil"/>
              <w:left w:val="nil"/>
              <w:bottom w:val="single" w:sz="4" w:space="0" w:color="auto"/>
              <w:right w:val="single" w:sz="4" w:space="0" w:color="auto"/>
            </w:tcBorders>
            <w:shd w:val="clear" w:color="auto" w:fill="auto"/>
            <w:noWrap/>
            <w:vAlign w:val="center"/>
            <w:hideMark/>
          </w:tcPr>
          <w:p w14:paraId="274F2D9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40.10.015</w:t>
            </w:r>
          </w:p>
        </w:tc>
        <w:tc>
          <w:tcPr>
            <w:tcW w:w="3296" w:type="pct"/>
            <w:tcBorders>
              <w:top w:val="nil"/>
              <w:left w:val="nil"/>
              <w:bottom w:val="single" w:sz="4" w:space="0" w:color="auto"/>
              <w:right w:val="single" w:sz="8" w:space="0" w:color="auto"/>
            </w:tcBorders>
            <w:shd w:val="clear" w:color="auto" w:fill="auto"/>
            <w:noWrap/>
            <w:vAlign w:val="center"/>
            <w:hideMark/>
          </w:tcPr>
          <w:p w14:paraId="2395A8F1"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Cromogranina</w:t>
            </w:r>
            <w:proofErr w:type="spellEnd"/>
            <w:r w:rsidRPr="00121159">
              <w:rPr>
                <w:rFonts w:eastAsia="Times New Roman"/>
                <w:color w:val="000000"/>
                <w:sz w:val="16"/>
                <w:szCs w:val="16"/>
                <w:lang w:eastAsia="es-MX"/>
              </w:rPr>
              <w:t xml:space="preserve"> A</w:t>
            </w:r>
          </w:p>
        </w:tc>
      </w:tr>
      <w:tr w:rsidR="00715AE1" w:rsidRPr="00121159" w14:paraId="35868C3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494627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4B920F2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3D5C0D2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40.11.001</w:t>
            </w:r>
          </w:p>
        </w:tc>
        <w:tc>
          <w:tcPr>
            <w:tcW w:w="3296" w:type="pct"/>
            <w:tcBorders>
              <w:top w:val="nil"/>
              <w:left w:val="nil"/>
              <w:bottom w:val="single" w:sz="4" w:space="0" w:color="auto"/>
              <w:right w:val="single" w:sz="8" w:space="0" w:color="auto"/>
            </w:tcBorders>
            <w:shd w:val="clear" w:color="auto" w:fill="auto"/>
            <w:noWrap/>
            <w:vAlign w:val="center"/>
            <w:hideMark/>
          </w:tcPr>
          <w:p w14:paraId="0F72788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(IgG) contra </w:t>
            </w:r>
            <w:proofErr w:type="spellStart"/>
            <w:r w:rsidRPr="00121159">
              <w:rPr>
                <w:rFonts w:eastAsia="Times New Roman"/>
                <w:color w:val="000000"/>
                <w:sz w:val="16"/>
                <w:szCs w:val="16"/>
                <w:lang w:eastAsia="es-MX"/>
              </w:rPr>
              <w:t>Cardiolipina</w:t>
            </w:r>
            <w:proofErr w:type="spellEnd"/>
            <w:r w:rsidRPr="00121159">
              <w:rPr>
                <w:rFonts w:eastAsia="Times New Roman"/>
                <w:color w:val="000000"/>
                <w:sz w:val="16"/>
                <w:szCs w:val="16"/>
                <w:lang w:eastAsia="es-MX"/>
              </w:rPr>
              <w:t xml:space="preserve"> </w:t>
            </w:r>
          </w:p>
        </w:tc>
      </w:tr>
      <w:tr w:rsidR="00715AE1" w:rsidRPr="00121159" w14:paraId="6772070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5BDE42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60E6CBF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112C939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40.11.002</w:t>
            </w:r>
          </w:p>
        </w:tc>
        <w:tc>
          <w:tcPr>
            <w:tcW w:w="3296" w:type="pct"/>
            <w:tcBorders>
              <w:top w:val="nil"/>
              <w:left w:val="nil"/>
              <w:bottom w:val="single" w:sz="4" w:space="0" w:color="auto"/>
              <w:right w:val="single" w:sz="8" w:space="0" w:color="auto"/>
            </w:tcBorders>
            <w:shd w:val="clear" w:color="auto" w:fill="auto"/>
            <w:noWrap/>
            <w:vAlign w:val="center"/>
            <w:hideMark/>
          </w:tcPr>
          <w:p w14:paraId="7627945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(IgM) contra </w:t>
            </w:r>
            <w:proofErr w:type="spellStart"/>
            <w:r w:rsidRPr="00121159">
              <w:rPr>
                <w:rFonts w:eastAsia="Times New Roman"/>
                <w:color w:val="000000"/>
                <w:sz w:val="16"/>
                <w:szCs w:val="16"/>
                <w:lang w:eastAsia="es-MX"/>
              </w:rPr>
              <w:t>Cardiolipina</w:t>
            </w:r>
            <w:proofErr w:type="spellEnd"/>
          </w:p>
        </w:tc>
      </w:tr>
      <w:tr w:rsidR="00715AE1" w:rsidRPr="00121159" w14:paraId="24F8D19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C84472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19A9573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1083A27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40.11.003</w:t>
            </w:r>
          </w:p>
        </w:tc>
        <w:tc>
          <w:tcPr>
            <w:tcW w:w="3296" w:type="pct"/>
            <w:tcBorders>
              <w:top w:val="nil"/>
              <w:left w:val="nil"/>
              <w:bottom w:val="single" w:sz="4" w:space="0" w:color="auto"/>
              <w:right w:val="single" w:sz="8" w:space="0" w:color="auto"/>
            </w:tcBorders>
            <w:shd w:val="clear" w:color="auto" w:fill="auto"/>
            <w:noWrap/>
            <w:vAlign w:val="center"/>
            <w:hideMark/>
          </w:tcPr>
          <w:p w14:paraId="24FD502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anti Nucleares (ANA)</w:t>
            </w:r>
          </w:p>
        </w:tc>
      </w:tr>
      <w:tr w:rsidR="00715AE1" w:rsidRPr="00121159" w14:paraId="66D9CF49"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88D7D7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671463B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1441BFE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40.11.004</w:t>
            </w:r>
          </w:p>
        </w:tc>
        <w:tc>
          <w:tcPr>
            <w:tcW w:w="3296" w:type="pct"/>
            <w:tcBorders>
              <w:top w:val="nil"/>
              <w:left w:val="nil"/>
              <w:bottom w:val="single" w:sz="4" w:space="0" w:color="auto"/>
              <w:right w:val="single" w:sz="8" w:space="0" w:color="auto"/>
            </w:tcBorders>
            <w:shd w:val="clear" w:color="auto" w:fill="auto"/>
            <w:noWrap/>
            <w:vAlign w:val="center"/>
            <w:hideMark/>
          </w:tcPr>
          <w:p w14:paraId="396B5CF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Músculo Liso</w:t>
            </w:r>
          </w:p>
        </w:tc>
      </w:tr>
      <w:tr w:rsidR="00715AE1" w:rsidRPr="00121159" w14:paraId="6ACAC1DB"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CF20AC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7C940CF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56C1708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40.11.005</w:t>
            </w:r>
          </w:p>
        </w:tc>
        <w:tc>
          <w:tcPr>
            <w:tcW w:w="3296" w:type="pct"/>
            <w:tcBorders>
              <w:top w:val="nil"/>
              <w:left w:val="nil"/>
              <w:bottom w:val="single" w:sz="4" w:space="0" w:color="auto"/>
              <w:right w:val="single" w:sz="8" w:space="0" w:color="auto"/>
            </w:tcBorders>
            <w:shd w:val="clear" w:color="auto" w:fill="auto"/>
            <w:noWrap/>
            <w:vAlign w:val="center"/>
            <w:hideMark/>
          </w:tcPr>
          <w:p w14:paraId="560722B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Nucleosoma</w:t>
            </w:r>
          </w:p>
        </w:tc>
      </w:tr>
      <w:tr w:rsidR="00715AE1" w:rsidRPr="00121159" w14:paraId="56EC5DCA"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F7BDB6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4D9DE1F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3CF2232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40.11.006</w:t>
            </w:r>
          </w:p>
        </w:tc>
        <w:tc>
          <w:tcPr>
            <w:tcW w:w="3296" w:type="pct"/>
            <w:tcBorders>
              <w:top w:val="nil"/>
              <w:left w:val="nil"/>
              <w:bottom w:val="single" w:sz="4" w:space="0" w:color="auto"/>
              <w:right w:val="single" w:sz="8" w:space="0" w:color="auto"/>
            </w:tcBorders>
            <w:shd w:val="clear" w:color="auto" w:fill="auto"/>
            <w:noWrap/>
            <w:vAlign w:val="center"/>
            <w:hideMark/>
          </w:tcPr>
          <w:p w14:paraId="303AB2D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contra </w:t>
            </w:r>
            <w:proofErr w:type="spellStart"/>
            <w:r w:rsidRPr="00121159">
              <w:rPr>
                <w:rFonts w:eastAsia="Times New Roman"/>
                <w:color w:val="000000"/>
                <w:sz w:val="16"/>
                <w:szCs w:val="16"/>
                <w:lang w:eastAsia="es-MX"/>
              </w:rPr>
              <w:t>Ribonucleoproteína</w:t>
            </w:r>
            <w:proofErr w:type="spellEnd"/>
          </w:p>
        </w:tc>
      </w:tr>
      <w:tr w:rsidR="00715AE1" w:rsidRPr="00121159" w14:paraId="02EF31F6"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4D6ED3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04583BB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47F7AD4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40.11.007</w:t>
            </w:r>
          </w:p>
        </w:tc>
        <w:tc>
          <w:tcPr>
            <w:tcW w:w="3296" w:type="pct"/>
            <w:tcBorders>
              <w:top w:val="nil"/>
              <w:left w:val="nil"/>
              <w:bottom w:val="single" w:sz="4" w:space="0" w:color="auto"/>
              <w:right w:val="single" w:sz="8" w:space="0" w:color="auto"/>
            </w:tcBorders>
            <w:shd w:val="clear" w:color="auto" w:fill="auto"/>
            <w:noWrap/>
            <w:vAlign w:val="center"/>
            <w:hideMark/>
          </w:tcPr>
          <w:p w14:paraId="03C04A4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Ro (SS-A)</w:t>
            </w:r>
          </w:p>
        </w:tc>
      </w:tr>
      <w:tr w:rsidR="00715AE1" w:rsidRPr="00121159" w14:paraId="5C1A10CB"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D5C508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4989502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33D529E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40.11.008</w:t>
            </w:r>
          </w:p>
        </w:tc>
        <w:tc>
          <w:tcPr>
            <w:tcW w:w="3296" w:type="pct"/>
            <w:tcBorders>
              <w:top w:val="nil"/>
              <w:left w:val="nil"/>
              <w:bottom w:val="single" w:sz="4" w:space="0" w:color="auto"/>
              <w:right w:val="single" w:sz="8" w:space="0" w:color="auto"/>
            </w:tcBorders>
            <w:shd w:val="clear" w:color="auto" w:fill="auto"/>
            <w:noWrap/>
            <w:vAlign w:val="center"/>
            <w:hideMark/>
          </w:tcPr>
          <w:p w14:paraId="13B6850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La (SS-B)</w:t>
            </w:r>
          </w:p>
        </w:tc>
      </w:tr>
      <w:tr w:rsidR="00715AE1" w:rsidRPr="00121159" w14:paraId="1FBD6DB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F031EE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65C45D2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3935883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40.11.009</w:t>
            </w:r>
          </w:p>
        </w:tc>
        <w:tc>
          <w:tcPr>
            <w:tcW w:w="3296" w:type="pct"/>
            <w:tcBorders>
              <w:top w:val="nil"/>
              <w:left w:val="nil"/>
              <w:bottom w:val="single" w:sz="4" w:space="0" w:color="auto"/>
              <w:right w:val="single" w:sz="8" w:space="0" w:color="auto"/>
            </w:tcBorders>
            <w:shd w:val="clear" w:color="auto" w:fill="auto"/>
            <w:noWrap/>
            <w:vAlign w:val="center"/>
            <w:hideMark/>
          </w:tcPr>
          <w:p w14:paraId="55B8706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SCL-70 (</w:t>
            </w:r>
            <w:proofErr w:type="spellStart"/>
            <w:r w:rsidRPr="00121159">
              <w:rPr>
                <w:rFonts w:eastAsia="Times New Roman"/>
                <w:color w:val="000000"/>
                <w:sz w:val="16"/>
                <w:szCs w:val="16"/>
                <w:lang w:eastAsia="es-MX"/>
              </w:rPr>
              <w:t>Anti-topoisomerasa</w:t>
            </w:r>
            <w:proofErr w:type="spellEnd"/>
            <w:r w:rsidRPr="00121159">
              <w:rPr>
                <w:rFonts w:eastAsia="Times New Roman"/>
                <w:color w:val="000000"/>
                <w:sz w:val="16"/>
                <w:szCs w:val="16"/>
                <w:lang w:eastAsia="es-MX"/>
              </w:rPr>
              <w:t xml:space="preserve"> 1)</w:t>
            </w:r>
          </w:p>
        </w:tc>
      </w:tr>
      <w:tr w:rsidR="00715AE1" w:rsidRPr="00121159" w14:paraId="2FFF137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12621A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6EE6C5C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263E84F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40.11.010</w:t>
            </w:r>
          </w:p>
        </w:tc>
        <w:tc>
          <w:tcPr>
            <w:tcW w:w="3296" w:type="pct"/>
            <w:tcBorders>
              <w:top w:val="nil"/>
              <w:left w:val="nil"/>
              <w:bottom w:val="single" w:sz="4" w:space="0" w:color="auto"/>
              <w:right w:val="single" w:sz="8" w:space="0" w:color="auto"/>
            </w:tcBorders>
            <w:shd w:val="clear" w:color="auto" w:fill="auto"/>
            <w:noWrap/>
            <w:vAlign w:val="center"/>
            <w:hideMark/>
          </w:tcPr>
          <w:p w14:paraId="4780B72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Insulina</w:t>
            </w:r>
          </w:p>
        </w:tc>
      </w:tr>
      <w:tr w:rsidR="00715AE1" w:rsidRPr="00121159" w14:paraId="5ACAF8E9"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79A437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241C50B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6D51D77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40.11.011</w:t>
            </w:r>
          </w:p>
        </w:tc>
        <w:tc>
          <w:tcPr>
            <w:tcW w:w="3296" w:type="pct"/>
            <w:tcBorders>
              <w:top w:val="nil"/>
              <w:left w:val="nil"/>
              <w:bottom w:val="single" w:sz="4" w:space="0" w:color="auto"/>
              <w:right w:val="single" w:sz="8" w:space="0" w:color="auto"/>
            </w:tcBorders>
            <w:shd w:val="clear" w:color="auto" w:fill="auto"/>
            <w:noWrap/>
            <w:vAlign w:val="center"/>
            <w:hideMark/>
          </w:tcPr>
          <w:p w14:paraId="77C4FA8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contra </w:t>
            </w:r>
            <w:proofErr w:type="spellStart"/>
            <w:r w:rsidRPr="00121159">
              <w:rPr>
                <w:rFonts w:eastAsia="Times New Roman"/>
                <w:color w:val="000000"/>
                <w:sz w:val="16"/>
                <w:szCs w:val="16"/>
                <w:lang w:eastAsia="es-MX"/>
              </w:rPr>
              <w:t>Histidil</w:t>
            </w:r>
            <w:proofErr w:type="spellEnd"/>
            <w:r w:rsidRPr="00121159">
              <w:rPr>
                <w:rFonts w:eastAsia="Times New Roman"/>
                <w:color w:val="000000"/>
                <w:sz w:val="16"/>
                <w:szCs w:val="16"/>
                <w:lang w:eastAsia="es-MX"/>
              </w:rPr>
              <w:t>-ARNt Sintetasa (Jo-1)</w:t>
            </w:r>
          </w:p>
        </w:tc>
      </w:tr>
      <w:tr w:rsidR="00715AE1" w:rsidRPr="00121159" w14:paraId="4B3D74BE"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7BBD89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3C70D97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5052B3E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40.11.012</w:t>
            </w:r>
          </w:p>
        </w:tc>
        <w:tc>
          <w:tcPr>
            <w:tcW w:w="3296" w:type="pct"/>
            <w:tcBorders>
              <w:top w:val="nil"/>
              <w:left w:val="nil"/>
              <w:bottom w:val="single" w:sz="4" w:space="0" w:color="auto"/>
              <w:right w:val="single" w:sz="8" w:space="0" w:color="auto"/>
            </w:tcBorders>
            <w:shd w:val="clear" w:color="auto" w:fill="auto"/>
            <w:noWrap/>
            <w:vAlign w:val="center"/>
            <w:hideMark/>
          </w:tcPr>
          <w:p w14:paraId="0FCD1F7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contra Hígado, Riñón y </w:t>
            </w:r>
            <w:proofErr w:type="spellStart"/>
            <w:r w:rsidRPr="00121159">
              <w:rPr>
                <w:rFonts w:eastAsia="Times New Roman"/>
                <w:color w:val="000000"/>
                <w:sz w:val="16"/>
                <w:szCs w:val="16"/>
                <w:lang w:eastAsia="es-MX"/>
              </w:rPr>
              <w:t>Microsomal</w:t>
            </w:r>
            <w:proofErr w:type="spellEnd"/>
            <w:r w:rsidRPr="00121159">
              <w:rPr>
                <w:rFonts w:eastAsia="Times New Roman"/>
                <w:color w:val="000000"/>
                <w:sz w:val="16"/>
                <w:szCs w:val="16"/>
                <w:lang w:eastAsia="es-MX"/>
              </w:rPr>
              <w:t xml:space="preserve"> (LKM-1)</w:t>
            </w:r>
          </w:p>
        </w:tc>
      </w:tr>
      <w:tr w:rsidR="00715AE1" w:rsidRPr="00121159" w14:paraId="19711481"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FB48CA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1C85485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4034679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40.11.013</w:t>
            </w:r>
          </w:p>
        </w:tc>
        <w:tc>
          <w:tcPr>
            <w:tcW w:w="3296" w:type="pct"/>
            <w:tcBorders>
              <w:top w:val="nil"/>
              <w:left w:val="nil"/>
              <w:bottom w:val="single" w:sz="4" w:space="0" w:color="auto"/>
              <w:right w:val="single" w:sz="8" w:space="0" w:color="auto"/>
            </w:tcBorders>
            <w:shd w:val="clear" w:color="auto" w:fill="auto"/>
            <w:noWrap/>
            <w:vAlign w:val="center"/>
            <w:hideMark/>
          </w:tcPr>
          <w:p w14:paraId="357660E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Histona</w:t>
            </w:r>
          </w:p>
        </w:tc>
      </w:tr>
      <w:tr w:rsidR="00715AE1" w:rsidRPr="00121159" w14:paraId="38E8051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22C596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1A6DA0C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7ABDB12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40.11.014</w:t>
            </w:r>
          </w:p>
        </w:tc>
        <w:tc>
          <w:tcPr>
            <w:tcW w:w="3296" w:type="pct"/>
            <w:tcBorders>
              <w:top w:val="nil"/>
              <w:left w:val="nil"/>
              <w:bottom w:val="single" w:sz="4" w:space="0" w:color="auto"/>
              <w:right w:val="single" w:sz="8" w:space="0" w:color="auto"/>
            </w:tcBorders>
            <w:shd w:val="clear" w:color="auto" w:fill="auto"/>
            <w:noWrap/>
            <w:vAlign w:val="center"/>
            <w:hideMark/>
          </w:tcPr>
          <w:p w14:paraId="5A42349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Smith</w:t>
            </w:r>
          </w:p>
        </w:tc>
      </w:tr>
      <w:tr w:rsidR="00715AE1" w:rsidRPr="00121159" w14:paraId="0341DAB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817BF0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02079B6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78E1729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40.11.015</w:t>
            </w:r>
          </w:p>
        </w:tc>
        <w:tc>
          <w:tcPr>
            <w:tcW w:w="3296" w:type="pct"/>
            <w:tcBorders>
              <w:top w:val="nil"/>
              <w:left w:val="nil"/>
              <w:bottom w:val="single" w:sz="4" w:space="0" w:color="auto"/>
              <w:right w:val="single" w:sz="8" w:space="0" w:color="auto"/>
            </w:tcBorders>
            <w:shd w:val="clear" w:color="auto" w:fill="auto"/>
            <w:noWrap/>
            <w:vAlign w:val="center"/>
            <w:hideMark/>
          </w:tcPr>
          <w:p w14:paraId="7BF50EB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contra Mitocondria </w:t>
            </w:r>
          </w:p>
        </w:tc>
      </w:tr>
      <w:tr w:rsidR="00715AE1" w:rsidRPr="00121159" w14:paraId="31555494"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06FA74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2670DC4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52BF9B4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40.11.016</w:t>
            </w:r>
          </w:p>
        </w:tc>
        <w:tc>
          <w:tcPr>
            <w:tcW w:w="3296" w:type="pct"/>
            <w:tcBorders>
              <w:top w:val="nil"/>
              <w:left w:val="nil"/>
              <w:bottom w:val="single" w:sz="4" w:space="0" w:color="auto"/>
              <w:right w:val="single" w:sz="8" w:space="0" w:color="auto"/>
            </w:tcBorders>
            <w:shd w:val="clear" w:color="auto" w:fill="auto"/>
            <w:noWrap/>
            <w:vAlign w:val="center"/>
            <w:hideMark/>
          </w:tcPr>
          <w:p w14:paraId="1BB607C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Centrómero</w:t>
            </w:r>
          </w:p>
        </w:tc>
      </w:tr>
      <w:tr w:rsidR="00715AE1" w:rsidRPr="00121159" w14:paraId="5DD5ADB6"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19A923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11E77F9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7916FEF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40.11.017</w:t>
            </w:r>
          </w:p>
        </w:tc>
        <w:tc>
          <w:tcPr>
            <w:tcW w:w="3296" w:type="pct"/>
            <w:tcBorders>
              <w:top w:val="nil"/>
              <w:left w:val="nil"/>
              <w:bottom w:val="single" w:sz="4" w:space="0" w:color="auto"/>
              <w:right w:val="single" w:sz="8" w:space="0" w:color="auto"/>
            </w:tcBorders>
            <w:shd w:val="clear" w:color="auto" w:fill="auto"/>
            <w:noWrap/>
            <w:vAlign w:val="center"/>
            <w:hideMark/>
          </w:tcPr>
          <w:p w14:paraId="023F9F7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ADN doble cadena (</w:t>
            </w:r>
            <w:proofErr w:type="spellStart"/>
            <w:r w:rsidRPr="00121159">
              <w:rPr>
                <w:rFonts w:eastAsia="Times New Roman"/>
                <w:color w:val="000000"/>
                <w:sz w:val="16"/>
                <w:szCs w:val="16"/>
                <w:lang w:eastAsia="es-MX"/>
              </w:rPr>
              <w:t>dsADN</w:t>
            </w:r>
            <w:proofErr w:type="spellEnd"/>
            <w:r w:rsidRPr="00121159">
              <w:rPr>
                <w:rFonts w:eastAsia="Times New Roman"/>
                <w:color w:val="000000"/>
                <w:sz w:val="16"/>
                <w:szCs w:val="16"/>
                <w:lang w:eastAsia="es-MX"/>
              </w:rPr>
              <w:t>)</w:t>
            </w:r>
          </w:p>
        </w:tc>
      </w:tr>
      <w:tr w:rsidR="00715AE1" w:rsidRPr="00121159" w14:paraId="2876DF51"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976074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lastRenderedPageBreak/>
              <w:t>11</w:t>
            </w:r>
          </w:p>
        </w:tc>
        <w:tc>
          <w:tcPr>
            <w:tcW w:w="823" w:type="pct"/>
            <w:tcBorders>
              <w:top w:val="nil"/>
              <w:left w:val="nil"/>
              <w:bottom w:val="single" w:sz="4" w:space="0" w:color="auto"/>
              <w:right w:val="single" w:sz="4" w:space="0" w:color="auto"/>
            </w:tcBorders>
            <w:shd w:val="clear" w:color="auto" w:fill="auto"/>
            <w:noWrap/>
            <w:vAlign w:val="center"/>
            <w:hideMark/>
          </w:tcPr>
          <w:p w14:paraId="7001BEF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0E085FA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40.11.018</w:t>
            </w:r>
          </w:p>
        </w:tc>
        <w:tc>
          <w:tcPr>
            <w:tcW w:w="3296" w:type="pct"/>
            <w:tcBorders>
              <w:top w:val="nil"/>
              <w:left w:val="nil"/>
              <w:bottom w:val="single" w:sz="4" w:space="0" w:color="auto"/>
              <w:right w:val="single" w:sz="8" w:space="0" w:color="auto"/>
            </w:tcBorders>
            <w:shd w:val="clear" w:color="auto" w:fill="auto"/>
            <w:noWrap/>
            <w:vAlign w:val="center"/>
            <w:hideMark/>
          </w:tcPr>
          <w:p w14:paraId="724A539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Péptido Cíclico Citrulinado</w:t>
            </w:r>
          </w:p>
        </w:tc>
      </w:tr>
      <w:tr w:rsidR="00715AE1" w:rsidRPr="00121159" w14:paraId="0D19C1B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361F74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105811E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1DB3538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40.11.019</w:t>
            </w:r>
          </w:p>
        </w:tc>
        <w:tc>
          <w:tcPr>
            <w:tcW w:w="3296" w:type="pct"/>
            <w:tcBorders>
              <w:top w:val="nil"/>
              <w:left w:val="nil"/>
              <w:bottom w:val="single" w:sz="4" w:space="0" w:color="auto"/>
              <w:right w:val="single" w:sz="8" w:space="0" w:color="auto"/>
            </w:tcBorders>
            <w:shd w:val="clear" w:color="auto" w:fill="auto"/>
            <w:noWrap/>
            <w:vAlign w:val="center"/>
            <w:hideMark/>
          </w:tcPr>
          <w:p w14:paraId="0398845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Citoplasma de Neutrófilo (ANCA), IFI</w:t>
            </w:r>
          </w:p>
        </w:tc>
      </w:tr>
      <w:tr w:rsidR="00715AE1" w:rsidRPr="00121159" w14:paraId="562456C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029679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3F77EB1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7682A60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40.11.020</w:t>
            </w:r>
          </w:p>
        </w:tc>
        <w:tc>
          <w:tcPr>
            <w:tcW w:w="3296" w:type="pct"/>
            <w:tcBorders>
              <w:top w:val="nil"/>
              <w:left w:val="nil"/>
              <w:bottom w:val="single" w:sz="4" w:space="0" w:color="auto"/>
              <w:right w:val="single" w:sz="8" w:space="0" w:color="auto"/>
            </w:tcBorders>
            <w:shd w:val="clear" w:color="auto" w:fill="auto"/>
            <w:noWrap/>
            <w:vAlign w:val="center"/>
            <w:hideMark/>
          </w:tcPr>
          <w:p w14:paraId="0D2817C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Proteinasa 3 (c-ANCA)</w:t>
            </w:r>
          </w:p>
        </w:tc>
      </w:tr>
      <w:tr w:rsidR="00715AE1" w:rsidRPr="00121159" w14:paraId="0DA94DB9"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B20E57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480F8DF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17C571F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40.11.021</w:t>
            </w:r>
          </w:p>
        </w:tc>
        <w:tc>
          <w:tcPr>
            <w:tcW w:w="3296" w:type="pct"/>
            <w:tcBorders>
              <w:top w:val="nil"/>
              <w:left w:val="nil"/>
              <w:bottom w:val="single" w:sz="4" w:space="0" w:color="auto"/>
              <w:right w:val="single" w:sz="8" w:space="0" w:color="auto"/>
            </w:tcBorders>
            <w:shd w:val="clear" w:color="auto" w:fill="auto"/>
            <w:noWrap/>
            <w:vAlign w:val="center"/>
            <w:hideMark/>
          </w:tcPr>
          <w:p w14:paraId="0CB16CD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Mieloperoxidasa (p-ANCA)</w:t>
            </w:r>
          </w:p>
        </w:tc>
      </w:tr>
      <w:tr w:rsidR="00715AE1" w:rsidRPr="00121159" w14:paraId="6BA00D5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3176EF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25092C3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6BF1E0B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40.11.022</w:t>
            </w:r>
          </w:p>
        </w:tc>
        <w:tc>
          <w:tcPr>
            <w:tcW w:w="3296" w:type="pct"/>
            <w:tcBorders>
              <w:top w:val="nil"/>
              <w:left w:val="nil"/>
              <w:bottom w:val="single" w:sz="4" w:space="0" w:color="auto"/>
              <w:right w:val="single" w:sz="8" w:space="0" w:color="auto"/>
            </w:tcBorders>
            <w:shd w:val="clear" w:color="auto" w:fill="auto"/>
            <w:noWrap/>
            <w:vAlign w:val="center"/>
            <w:hideMark/>
          </w:tcPr>
          <w:p w14:paraId="3946C92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Antígeno 27 del HLA I grupo B (HLA-B27)</w:t>
            </w:r>
          </w:p>
        </w:tc>
      </w:tr>
      <w:tr w:rsidR="00715AE1" w:rsidRPr="00121159" w14:paraId="7105F88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62C046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11B239A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7D5A080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40.11.023</w:t>
            </w:r>
          </w:p>
        </w:tc>
        <w:tc>
          <w:tcPr>
            <w:tcW w:w="3296" w:type="pct"/>
            <w:tcBorders>
              <w:top w:val="nil"/>
              <w:left w:val="nil"/>
              <w:bottom w:val="single" w:sz="4" w:space="0" w:color="auto"/>
              <w:right w:val="single" w:sz="8" w:space="0" w:color="auto"/>
            </w:tcBorders>
            <w:shd w:val="clear" w:color="auto" w:fill="auto"/>
            <w:noWrap/>
            <w:vAlign w:val="center"/>
            <w:hideMark/>
          </w:tcPr>
          <w:p w14:paraId="01F3621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Tiroglobulina</w:t>
            </w:r>
          </w:p>
        </w:tc>
      </w:tr>
      <w:tr w:rsidR="00715AE1" w:rsidRPr="00121159" w14:paraId="1E83448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D1BF81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05083E0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28405F9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40.11.024</w:t>
            </w:r>
          </w:p>
        </w:tc>
        <w:tc>
          <w:tcPr>
            <w:tcW w:w="3296" w:type="pct"/>
            <w:tcBorders>
              <w:top w:val="nil"/>
              <w:left w:val="nil"/>
              <w:bottom w:val="single" w:sz="4" w:space="0" w:color="auto"/>
              <w:right w:val="single" w:sz="8" w:space="0" w:color="auto"/>
            </w:tcBorders>
            <w:shd w:val="clear" w:color="auto" w:fill="auto"/>
            <w:noWrap/>
            <w:vAlign w:val="center"/>
            <w:hideMark/>
          </w:tcPr>
          <w:p w14:paraId="489F336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contra </w:t>
            </w:r>
            <w:proofErr w:type="spellStart"/>
            <w:r w:rsidRPr="00121159">
              <w:rPr>
                <w:rFonts w:eastAsia="Times New Roman"/>
                <w:color w:val="000000"/>
                <w:sz w:val="16"/>
                <w:szCs w:val="16"/>
                <w:lang w:eastAsia="es-MX"/>
              </w:rPr>
              <w:t>Tiroperoxidasa</w:t>
            </w:r>
            <w:proofErr w:type="spellEnd"/>
          </w:p>
        </w:tc>
      </w:tr>
      <w:tr w:rsidR="00715AE1" w:rsidRPr="00121159" w14:paraId="4832CD9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CE856D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68585C9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20E592B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40.11.025</w:t>
            </w:r>
          </w:p>
        </w:tc>
        <w:tc>
          <w:tcPr>
            <w:tcW w:w="3296" w:type="pct"/>
            <w:tcBorders>
              <w:top w:val="nil"/>
              <w:left w:val="nil"/>
              <w:bottom w:val="single" w:sz="4" w:space="0" w:color="auto"/>
              <w:right w:val="single" w:sz="8" w:space="0" w:color="auto"/>
            </w:tcBorders>
            <w:shd w:val="clear" w:color="auto" w:fill="auto"/>
            <w:noWrap/>
            <w:vAlign w:val="center"/>
            <w:hideMark/>
          </w:tcPr>
          <w:p w14:paraId="223AE36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contra Receptor de Tirotropina </w:t>
            </w:r>
          </w:p>
        </w:tc>
      </w:tr>
      <w:tr w:rsidR="00715AE1" w:rsidRPr="00121159" w14:paraId="3F7EEF74"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0061EA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65D1DB3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3ED450F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40.11.026</w:t>
            </w:r>
          </w:p>
        </w:tc>
        <w:tc>
          <w:tcPr>
            <w:tcW w:w="3296" w:type="pct"/>
            <w:tcBorders>
              <w:top w:val="nil"/>
              <w:left w:val="nil"/>
              <w:bottom w:val="single" w:sz="4" w:space="0" w:color="auto"/>
              <w:right w:val="single" w:sz="8" w:space="0" w:color="auto"/>
            </w:tcBorders>
            <w:shd w:val="clear" w:color="auto" w:fill="auto"/>
            <w:noWrap/>
            <w:vAlign w:val="center"/>
            <w:hideMark/>
          </w:tcPr>
          <w:p w14:paraId="7233924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(IgG) contra Actina</w:t>
            </w:r>
          </w:p>
        </w:tc>
      </w:tr>
      <w:tr w:rsidR="00715AE1" w:rsidRPr="00121159" w14:paraId="3CD6AF0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3B50A3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53548D2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6DB725F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40.11.027</w:t>
            </w:r>
          </w:p>
        </w:tc>
        <w:tc>
          <w:tcPr>
            <w:tcW w:w="3296" w:type="pct"/>
            <w:tcBorders>
              <w:top w:val="nil"/>
              <w:left w:val="nil"/>
              <w:bottom w:val="single" w:sz="4" w:space="0" w:color="auto"/>
              <w:right w:val="single" w:sz="8" w:space="0" w:color="auto"/>
            </w:tcBorders>
            <w:shd w:val="clear" w:color="auto" w:fill="auto"/>
            <w:noWrap/>
            <w:vAlign w:val="center"/>
            <w:hideMark/>
          </w:tcPr>
          <w:p w14:paraId="2637918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Proteína básica de Mielina en LCR</w:t>
            </w:r>
          </w:p>
        </w:tc>
      </w:tr>
      <w:tr w:rsidR="00715AE1" w:rsidRPr="00121159" w14:paraId="4B818EE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3046D5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2BE464E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73FEA1E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40.11.028</w:t>
            </w:r>
          </w:p>
        </w:tc>
        <w:tc>
          <w:tcPr>
            <w:tcW w:w="3296" w:type="pct"/>
            <w:tcBorders>
              <w:top w:val="nil"/>
              <w:left w:val="nil"/>
              <w:bottom w:val="single" w:sz="4" w:space="0" w:color="auto"/>
              <w:right w:val="single" w:sz="8" w:space="0" w:color="auto"/>
            </w:tcBorders>
            <w:shd w:val="clear" w:color="auto" w:fill="auto"/>
            <w:noWrap/>
            <w:vAlign w:val="center"/>
            <w:hideMark/>
          </w:tcPr>
          <w:p w14:paraId="0A96853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Acetilcolina, bloqueadores de receptor</w:t>
            </w:r>
          </w:p>
        </w:tc>
      </w:tr>
      <w:tr w:rsidR="00715AE1" w:rsidRPr="00121159" w14:paraId="08CCFBE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453504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4B3B043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321D7EB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40.11.029</w:t>
            </w:r>
          </w:p>
        </w:tc>
        <w:tc>
          <w:tcPr>
            <w:tcW w:w="3296" w:type="pct"/>
            <w:tcBorders>
              <w:top w:val="nil"/>
              <w:left w:val="nil"/>
              <w:bottom w:val="single" w:sz="4" w:space="0" w:color="auto"/>
              <w:right w:val="single" w:sz="8" w:space="0" w:color="auto"/>
            </w:tcBorders>
            <w:shd w:val="clear" w:color="auto" w:fill="auto"/>
            <w:noWrap/>
            <w:vAlign w:val="center"/>
            <w:hideMark/>
          </w:tcPr>
          <w:p w14:paraId="3092BF9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Acetilcolina, fijadores de receptor</w:t>
            </w:r>
          </w:p>
        </w:tc>
      </w:tr>
      <w:tr w:rsidR="00715AE1" w:rsidRPr="00121159" w14:paraId="4FCE1DF6"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AE8333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7901B99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5238E1C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40.11.030</w:t>
            </w:r>
          </w:p>
        </w:tc>
        <w:tc>
          <w:tcPr>
            <w:tcW w:w="3296" w:type="pct"/>
            <w:tcBorders>
              <w:top w:val="nil"/>
              <w:left w:val="nil"/>
              <w:bottom w:val="single" w:sz="4" w:space="0" w:color="auto"/>
              <w:right w:val="single" w:sz="8" w:space="0" w:color="auto"/>
            </w:tcBorders>
            <w:shd w:val="clear" w:color="auto" w:fill="auto"/>
            <w:noWrap/>
            <w:vAlign w:val="center"/>
            <w:hideMark/>
          </w:tcPr>
          <w:p w14:paraId="6B3AF4C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contra Acetilcolina, moduladores de receptor </w:t>
            </w:r>
          </w:p>
        </w:tc>
      </w:tr>
      <w:tr w:rsidR="00715AE1" w:rsidRPr="00121159" w14:paraId="0CF5BB3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16036E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532792F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303DCD0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40.11.031</w:t>
            </w:r>
          </w:p>
        </w:tc>
        <w:tc>
          <w:tcPr>
            <w:tcW w:w="3296" w:type="pct"/>
            <w:tcBorders>
              <w:top w:val="nil"/>
              <w:left w:val="nil"/>
              <w:bottom w:val="single" w:sz="4" w:space="0" w:color="auto"/>
              <w:right w:val="single" w:sz="8" w:space="0" w:color="auto"/>
            </w:tcBorders>
            <w:shd w:val="clear" w:color="auto" w:fill="auto"/>
            <w:noWrap/>
            <w:vAlign w:val="center"/>
            <w:hideMark/>
          </w:tcPr>
          <w:p w14:paraId="4DF00B7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Tirosina Quinasa Muscular (Musk)</w:t>
            </w:r>
          </w:p>
        </w:tc>
      </w:tr>
      <w:tr w:rsidR="00715AE1" w:rsidRPr="00121159" w14:paraId="48CD1B9B"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A1BE9A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2BE04A4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568E0A4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40.11.032</w:t>
            </w:r>
          </w:p>
        </w:tc>
        <w:tc>
          <w:tcPr>
            <w:tcW w:w="3296" w:type="pct"/>
            <w:tcBorders>
              <w:top w:val="nil"/>
              <w:left w:val="nil"/>
              <w:bottom w:val="single" w:sz="4" w:space="0" w:color="auto"/>
              <w:right w:val="single" w:sz="8" w:space="0" w:color="auto"/>
            </w:tcBorders>
            <w:shd w:val="clear" w:color="auto" w:fill="auto"/>
            <w:noWrap/>
            <w:vAlign w:val="center"/>
            <w:hideMark/>
          </w:tcPr>
          <w:p w14:paraId="222D8ED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Gangliósido</w:t>
            </w:r>
          </w:p>
        </w:tc>
      </w:tr>
      <w:tr w:rsidR="00715AE1" w:rsidRPr="00121159" w14:paraId="2F62A44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FA8D2C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0AAC56A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1085C78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40.11.033</w:t>
            </w:r>
          </w:p>
        </w:tc>
        <w:tc>
          <w:tcPr>
            <w:tcW w:w="3296" w:type="pct"/>
            <w:tcBorders>
              <w:top w:val="nil"/>
              <w:left w:val="nil"/>
              <w:bottom w:val="single" w:sz="4" w:space="0" w:color="auto"/>
              <w:right w:val="single" w:sz="8" w:space="0" w:color="auto"/>
            </w:tcBorders>
            <w:shd w:val="clear" w:color="auto" w:fill="auto"/>
            <w:noWrap/>
            <w:vAlign w:val="center"/>
            <w:hideMark/>
          </w:tcPr>
          <w:p w14:paraId="77450F2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(IgA) contra Endomisio</w:t>
            </w:r>
          </w:p>
        </w:tc>
      </w:tr>
      <w:tr w:rsidR="00715AE1" w:rsidRPr="00121159" w14:paraId="5D0A85F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6452DA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56F5552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1CD0B22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40.11.034</w:t>
            </w:r>
          </w:p>
        </w:tc>
        <w:tc>
          <w:tcPr>
            <w:tcW w:w="3296" w:type="pct"/>
            <w:tcBorders>
              <w:top w:val="nil"/>
              <w:left w:val="nil"/>
              <w:bottom w:val="single" w:sz="4" w:space="0" w:color="auto"/>
              <w:right w:val="single" w:sz="8" w:space="0" w:color="auto"/>
            </w:tcBorders>
            <w:shd w:val="clear" w:color="auto" w:fill="auto"/>
            <w:noWrap/>
            <w:vAlign w:val="center"/>
            <w:hideMark/>
          </w:tcPr>
          <w:p w14:paraId="0D504F9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(IgA) contra Gliadina</w:t>
            </w:r>
          </w:p>
        </w:tc>
      </w:tr>
      <w:tr w:rsidR="00715AE1" w:rsidRPr="00121159" w14:paraId="4F294479"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7C1FEF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68601AD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49F23F0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40.11.035</w:t>
            </w:r>
          </w:p>
        </w:tc>
        <w:tc>
          <w:tcPr>
            <w:tcW w:w="3296" w:type="pct"/>
            <w:tcBorders>
              <w:top w:val="nil"/>
              <w:left w:val="nil"/>
              <w:bottom w:val="single" w:sz="4" w:space="0" w:color="auto"/>
              <w:right w:val="single" w:sz="8" w:space="0" w:color="auto"/>
            </w:tcBorders>
            <w:shd w:val="clear" w:color="auto" w:fill="auto"/>
            <w:noWrap/>
            <w:vAlign w:val="center"/>
            <w:hideMark/>
          </w:tcPr>
          <w:p w14:paraId="6D68239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(IgG) contra Gliadina</w:t>
            </w:r>
          </w:p>
        </w:tc>
      </w:tr>
      <w:tr w:rsidR="00715AE1" w:rsidRPr="00121159" w14:paraId="42D8145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D34A4D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67A549A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4B07CC0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40.11.036</w:t>
            </w:r>
          </w:p>
        </w:tc>
        <w:tc>
          <w:tcPr>
            <w:tcW w:w="3296" w:type="pct"/>
            <w:tcBorders>
              <w:top w:val="nil"/>
              <w:left w:val="nil"/>
              <w:bottom w:val="single" w:sz="4" w:space="0" w:color="auto"/>
              <w:right w:val="single" w:sz="8" w:space="0" w:color="auto"/>
            </w:tcBorders>
            <w:shd w:val="clear" w:color="auto" w:fill="auto"/>
            <w:noWrap/>
            <w:vAlign w:val="center"/>
            <w:hideMark/>
          </w:tcPr>
          <w:p w14:paraId="052A4CF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(IgA e IgG) contra </w:t>
            </w:r>
            <w:proofErr w:type="spellStart"/>
            <w:r w:rsidRPr="00121159">
              <w:rPr>
                <w:rFonts w:eastAsia="Times New Roman"/>
                <w:color w:val="000000"/>
                <w:sz w:val="16"/>
                <w:szCs w:val="16"/>
                <w:lang w:eastAsia="es-MX"/>
              </w:rPr>
              <w:t>Saccharomyces</w:t>
            </w:r>
            <w:proofErr w:type="spellEnd"/>
            <w:r w:rsidRPr="00121159">
              <w:rPr>
                <w:rFonts w:eastAsia="Times New Roman"/>
                <w:color w:val="000000"/>
                <w:sz w:val="16"/>
                <w:szCs w:val="16"/>
                <w:lang w:eastAsia="es-MX"/>
              </w:rPr>
              <w:t xml:space="preserve"> </w:t>
            </w:r>
            <w:proofErr w:type="spellStart"/>
            <w:r w:rsidRPr="00121159">
              <w:rPr>
                <w:rFonts w:eastAsia="Times New Roman"/>
                <w:color w:val="000000"/>
                <w:sz w:val="16"/>
                <w:szCs w:val="16"/>
                <w:lang w:eastAsia="es-MX"/>
              </w:rPr>
              <w:t>cerevisiae</w:t>
            </w:r>
            <w:proofErr w:type="spellEnd"/>
            <w:r w:rsidRPr="00121159">
              <w:rPr>
                <w:rFonts w:eastAsia="Times New Roman"/>
                <w:color w:val="000000"/>
                <w:sz w:val="16"/>
                <w:szCs w:val="16"/>
                <w:lang w:eastAsia="es-MX"/>
              </w:rPr>
              <w:t xml:space="preserve"> </w:t>
            </w:r>
          </w:p>
        </w:tc>
      </w:tr>
      <w:tr w:rsidR="00715AE1" w:rsidRPr="00121159" w14:paraId="66E917C4"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6925C8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67F45C9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2491EE7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40.11.037</w:t>
            </w:r>
          </w:p>
        </w:tc>
        <w:tc>
          <w:tcPr>
            <w:tcW w:w="3296" w:type="pct"/>
            <w:tcBorders>
              <w:top w:val="nil"/>
              <w:left w:val="nil"/>
              <w:bottom w:val="single" w:sz="4" w:space="0" w:color="auto"/>
              <w:right w:val="single" w:sz="8" w:space="0" w:color="auto"/>
            </w:tcBorders>
            <w:shd w:val="clear" w:color="auto" w:fill="auto"/>
            <w:noWrap/>
            <w:vAlign w:val="center"/>
            <w:hideMark/>
          </w:tcPr>
          <w:p w14:paraId="0D75451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(IgA) contra Transglutaminasa tisular</w:t>
            </w:r>
          </w:p>
        </w:tc>
      </w:tr>
      <w:tr w:rsidR="00715AE1" w:rsidRPr="00121159" w14:paraId="038DB956"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74196D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4A4396E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1E00367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40.11.038</w:t>
            </w:r>
          </w:p>
        </w:tc>
        <w:tc>
          <w:tcPr>
            <w:tcW w:w="3296" w:type="pct"/>
            <w:tcBorders>
              <w:top w:val="nil"/>
              <w:left w:val="nil"/>
              <w:bottom w:val="single" w:sz="4" w:space="0" w:color="auto"/>
              <w:right w:val="single" w:sz="8" w:space="0" w:color="auto"/>
            </w:tcBorders>
            <w:shd w:val="clear" w:color="auto" w:fill="auto"/>
            <w:noWrap/>
            <w:vAlign w:val="center"/>
            <w:hideMark/>
          </w:tcPr>
          <w:p w14:paraId="09364F5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(IgG) contra Transglutaminasa tisular</w:t>
            </w:r>
          </w:p>
        </w:tc>
      </w:tr>
      <w:tr w:rsidR="00715AE1" w:rsidRPr="00121159" w14:paraId="5C14876B"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F0BC2B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313A330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20C4B59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40.11.039</w:t>
            </w:r>
          </w:p>
        </w:tc>
        <w:tc>
          <w:tcPr>
            <w:tcW w:w="3296" w:type="pct"/>
            <w:tcBorders>
              <w:top w:val="nil"/>
              <w:left w:val="nil"/>
              <w:bottom w:val="single" w:sz="4" w:space="0" w:color="auto"/>
              <w:right w:val="single" w:sz="8" w:space="0" w:color="auto"/>
            </w:tcBorders>
            <w:shd w:val="clear" w:color="auto" w:fill="auto"/>
            <w:noWrap/>
            <w:vAlign w:val="center"/>
            <w:hideMark/>
          </w:tcPr>
          <w:p w14:paraId="35781D9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Islote Pancreático (ICA)</w:t>
            </w:r>
          </w:p>
        </w:tc>
      </w:tr>
      <w:tr w:rsidR="00715AE1" w:rsidRPr="00121159" w14:paraId="31DB4E0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A9BF1F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6B9F096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4F39228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40.11.040</w:t>
            </w:r>
          </w:p>
        </w:tc>
        <w:tc>
          <w:tcPr>
            <w:tcW w:w="3296" w:type="pct"/>
            <w:tcBorders>
              <w:top w:val="nil"/>
              <w:left w:val="nil"/>
              <w:bottom w:val="single" w:sz="4" w:space="0" w:color="auto"/>
              <w:right w:val="single" w:sz="8" w:space="0" w:color="auto"/>
            </w:tcBorders>
            <w:shd w:val="clear" w:color="auto" w:fill="auto"/>
            <w:noWrap/>
            <w:vAlign w:val="center"/>
            <w:hideMark/>
          </w:tcPr>
          <w:p w14:paraId="5DEEEBD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Tirosina Fosfatasa (IA-2)</w:t>
            </w:r>
          </w:p>
        </w:tc>
      </w:tr>
      <w:tr w:rsidR="00715AE1" w:rsidRPr="00121159" w14:paraId="38D45DE6"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54E67F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6BF6883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6BD506B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40.11.041</w:t>
            </w:r>
          </w:p>
        </w:tc>
        <w:tc>
          <w:tcPr>
            <w:tcW w:w="3296" w:type="pct"/>
            <w:tcBorders>
              <w:top w:val="nil"/>
              <w:left w:val="nil"/>
              <w:bottom w:val="single" w:sz="4" w:space="0" w:color="auto"/>
              <w:right w:val="single" w:sz="8" w:space="0" w:color="auto"/>
            </w:tcBorders>
            <w:shd w:val="clear" w:color="auto" w:fill="auto"/>
            <w:noWrap/>
            <w:vAlign w:val="center"/>
            <w:hideMark/>
          </w:tcPr>
          <w:p w14:paraId="666E843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contra </w:t>
            </w:r>
            <w:proofErr w:type="spellStart"/>
            <w:r w:rsidRPr="00121159">
              <w:rPr>
                <w:rFonts w:eastAsia="Times New Roman"/>
                <w:color w:val="000000"/>
                <w:sz w:val="16"/>
                <w:szCs w:val="16"/>
                <w:lang w:eastAsia="es-MX"/>
              </w:rPr>
              <w:t>Aquaporina</w:t>
            </w:r>
            <w:proofErr w:type="spellEnd"/>
            <w:r w:rsidRPr="00121159">
              <w:rPr>
                <w:rFonts w:eastAsia="Times New Roman"/>
                <w:color w:val="000000"/>
                <w:sz w:val="16"/>
                <w:szCs w:val="16"/>
                <w:lang w:eastAsia="es-MX"/>
              </w:rPr>
              <w:t xml:space="preserve"> 4 (NMO)</w:t>
            </w:r>
          </w:p>
        </w:tc>
      </w:tr>
      <w:tr w:rsidR="00715AE1" w:rsidRPr="00121159" w14:paraId="5A83584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623017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47FB316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0AA4199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40.11.042</w:t>
            </w:r>
          </w:p>
        </w:tc>
        <w:tc>
          <w:tcPr>
            <w:tcW w:w="3296" w:type="pct"/>
            <w:tcBorders>
              <w:top w:val="nil"/>
              <w:left w:val="nil"/>
              <w:bottom w:val="single" w:sz="4" w:space="0" w:color="auto"/>
              <w:right w:val="single" w:sz="8" w:space="0" w:color="auto"/>
            </w:tcBorders>
            <w:shd w:val="clear" w:color="auto" w:fill="auto"/>
            <w:noWrap/>
            <w:vAlign w:val="center"/>
            <w:hideMark/>
          </w:tcPr>
          <w:p w14:paraId="5476540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(IgA) contra </w:t>
            </w:r>
            <w:proofErr w:type="spellStart"/>
            <w:r w:rsidRPr="00121159">
              <w:rPr>
                <w:rFonts w:eastAsia="Times New Roman"/>
                <w:color w:val="000000"/>
                <w:sz w:val="16"/>
                <w:szCs w:val="16"/>
                <w:lang w:eastAsia="es-MX"/>
              </w:rPr>
              <w:t>Fosfatidil</w:t>
            </w:r>
            <w:proofErr w:type="spellEnd"/>
            <w:r w:rsidRPr="00121159">
              <w:rPr>
                <w:rFonts w:eastAsia="Times New Roman"/>
                <w:color w:val="000000"/>
                <w:sz w:val="16"/>
                <w:szCs w:val="16"/>
                <w:lang w:eastAsia="es-MX"/>
              </w:rPr>
              <w:t xml:space="preserve"> Colina</w:t>
            </w:r>
          </w:p>
        </w:tc>
      </w:tr>
      <w:tr w:rsidR="00715AE1" w:rsidRPr="00121159" w14:paraId="0B1C35A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BDE88A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232DB8A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2C12934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40.11.043</w:t>
            </w:r>
          </w:p>
        </w:tc>
        <w:tc>
          <w:tcPr>
            <w:tcW w:w="3296" w:type="pct"/>
            <w:tcBorders>
              <w:top w:val="nil"/>
              <w:left w:val="nil"/>
              <w:bottom w:val="single" w:sz="4" w:space="0" w:color="auto"/>
              <w:right w:val="single" w:sz="8" w:space="0" w:color="auto"/>
            </w:tcBorders>
            <w:shd w:val="clear" w:color="auto" w:fill="auto"/>
            <w:noWrap/>
            <w:vAlign w:val="center"/>
            <w:hideMark/>
          </w:tcPr>
          <w:p w14:paraId="5FA9AB4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(IgG) contra </w:t>
            </w:r>
            <w:proofErr w:type="spellStart"/>
            <w:r w:rsidRPr="00121159">
              <w:rPr>
                <w:rFonts w:eastAsia="Times New Roman"/>
                <w:color w:val="000000"/>
                <w:sz w:val="16"/>
                <w:szCs w:val="16"/>
                <w:lang w:eastAsia="es-MX"/>
              </w:rPr>
              <w:t>Fosfatidil</w:t>
            </w:r>
            <w:proofErr w:type="spellEnd"/>
            <w:r w:rsidRPr="00121159">
              <w:rPr>
                <w:rFonts w:eastAsia="Times New Roman"/>
                <w:color w:val="000000"/>
                <w:sz w:val="16"/>
                <w:szCs w:val="16"/>
                <w:lang w:eastAsia="es-MX"/>
              </w:rPr>
              <w:t xml:space="preserve"> Colina</w:t>
            </w:r>
          </w:p>
        </w:tc>
      </w:tr>
      <w:tr w:rsidR="00715AE1" w:rsidRPr="00121159" w14:paraId="2D20D58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444363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57E0CC4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660A642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40.11.044</w:t>
            </w:r>
          </w:p>
        </w:tc>
        <w:tc>
          <w:tcPr>
            <w:tcW w:w="3296" w:type="pct"/>
            <w:tcBorders>
              <w:top w:val="nil"/>
              <w:left w:val="nil"/>
              <w:bottom w:val="single" w:sz="4" w:space="0" w:color="auto"/>
              <w:right w:val="single" w:sz="8" w:space="0" w:color="auto"/>
            </w:tcBorders>
            <w:shd w:val="clear" w:color="auto" w:fill="auto"/>
            <w:noWrap/>
            <w:vAlign w:val="center"/>
            <w:hideMark/>
          </w:tcPr>
          <w:p w14:paraId="37B16FF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(IgM) contra </w:t>
            </w:r>
            <w:proofErr w:type="spellStart"/>
            <w:r w:rsidRPr="00121159">
              <w:rPr>
                <w:rFonts w:eastAsia="Times New Roman"/>
                <w:color w:val="000000"/>
                <w:sz w:val="16"/>
                <w:szCs w:val="16"/>
                <w:lang w:eastAsia="es-MX"/>
              </w:rPr>
              <w:t>Fosfatidil</w:t>
            </w:r>
            <w:proofErr w:type="spellEnd"/>
            <w:r w:rsidRPr="00121159">
              <w:rPr>
                <w:rFonts w:eastAsia="Times New Roman"/>
                <w:color w:val="000000"/>
                <w:sz w:val="16"/>
                <w:szCs w:val="16"/>
                <w:lang w:eastAsia="es-MX"/>
              </w:rPr>
              <w:t xml:space="preserve"> Colina</w:t>
            </w:r>
          </w:p>
        </w:tc>
      </w:tr>
      <w:tr w:rsidR="00715AE1" w:rsidRPr="00121159" w14:paraId="7CA878B6"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FAC9FD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7C7CE85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5EEA981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40.11.045</w:t>
            </w:r>
          </w:p>
        </w:tc>
        <w:tc>
          <w:tcPr>
            <w:tcW w:w="3296" w:type="pct"/>
            <w:tcBorders>
              <w:top w:val="nil"/>
              <w:left w:val="nil"/>
              <w:bottom w:val="single" w:sz="4" w:space="0" w:color="auto"/>
              <w:right w:val="single" w:sz="8" w:space="0" w:color="auto"/>
            </w:tcBorders>
            <w:shd w:val="clear" w:color="auto" w:fill="auto"/>
            <w:noWrap/>
            <w:vAlign w:val="center"/>
            <w:hideMark/>
          </w:tcPr>
          <w:p w14:paraId="68D98AA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(IgA) contra </w:t>
            </w:r>
            <w:proofErr w:type="spellStart"/>
            <w:r w:rsidRPr="00121159">
              <w:rPr>
                <w:rFonts w:eastAsia="Times New Roman"/>
                <w:color w:val="000000"/>
                <w:sz w:val="16"/>
                <w:szCs w:val="16"/>
                <w:lang w:eastAsia="es-MX"/>
              </w:rPr>
              <w:t>Fosfatidil</w:t>
            </w:r>
            <w:proofErr w:type="spellEnd"/>
            <w:r w:rsidRPr="00121159">
              <w:rPr>
                <w:rFonts w:eastAsia="Times New Roman"/>
                <w:color w:val="000000"/>
                <w:sz w:val="16"/>
                <w:szCs w:val="16"/>
                <w:lang w:eastAsia="es-MX"/>
              </w:rPr>
              <w:t xml:space="preserve"> Serina</w:t>
            </w:r>
          </w:p>
        </w:tc>
      </w:tr>
      <w:tr w:rsidR="00715AE1" w:rsidRPr="00121159" w14:paraId="06B86E9E"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62BD4B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3A8CD21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4764931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40.11.046</w:t>
            </w:r>
          </w:p>
        </w:tc>
        <w:tc>
          <w:tcPr>
            <w:tcW w:w="3296" w:type="pct"/>
            <w:tcBorders>
              <w:top w:val="nil"/>
              <w:left w:val="nil"/>
              <w:bottom w:val="single" w:sz="4" w:space="0" w:color="auto"/>
              <w:right w:val="single" w:sz="8" w:space="0" w:color="auto"/>
            </w:tcBorders>
            <w:shd w:val="clear" w:color="auto" w:fill="auto"/>
            <w:noWrap/>
            <w:vAlign w:val="center"/>
            <w:hideMark/>
          </w:tcPr>
          <w:p w14:paraId="786CF32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(IgG) contra </w:t>
            </w:r>
            <w:proofErr w:type="spellStart"/>
            <w:r w:rsidRPr="00121159">
              <w:rPr>
                <w:rFonts w:eastAsia="Times New Roman"/>
                <w:color w:val="000000"/>
                <w:sz w:val="16"/>
                <w:szCs w:val="16"/>
                <w:lang w:eastAsia="es-MX"/>
              </w:rPr>
              <w:t>Fosfatidil</w:t>
            </w:r>
            <w:proofErr w:type="spellEnd"/>
            <w:r w:rsidRPr="00121159">
              <w:rPr>
                <w:rFonts w:eastAsia="Times New Roman"/>
                <w:color w:val="000000"/>
                <w:sz w:val="16"/>
                <w:szCs w:val="16"/>
                <w:lang w:eastAsia="es-MX"/>
              </w:rPr>
              <w:t xml:space="preserve"> Serina</w:t>
            </w:r>
          </w:p>
        </w:tc>
      </w:tr>
      <w:tr w:rsidR="00715AE1" w:rsidRPr="00121159" w14:paraId="31940F71"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C78624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615E8D6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0363024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40.11.047</w:t>
            </w:r>
          </w:p>
        </w:tc>
        <w:tc>
          <w:tcPr>
            <w:tcW w:w="3296" w:type="pct"/>
            <w:tcBorders>
              <w:top w:val="nil"/>
              <w:left w:val="nil"/>
              <w:bottom w:val="single" w:sz="4" w:space="0" w:color="auto"/>
              <w:right w:val="single" w:sz="8" w:space="0" w:color="auto"/>
            </w:tcBorders>
            <w:shd w:val="clear" w:color="auto" w:fill="auto"/>
            <w:noWrap/>
            <w:vAlign w:val="center"/>
            <w:hideMark/>
          </w:tcPr>
          <w:p w14:paraId="085B4C8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(IgM) contra </w:t>
            </w:r>
            <w:proofErr w:type="spellStart"/>
            <w:r w:rsidRPr="00121159">
              <w:rPr>
                <w:rFonts w:eastAsia="Times New Roman"/>
                <w:color w:val="000000"/>
                <w:sz w:val="16"/>
                <w:szCs w:val="16"/>
                <w:lang w:eastAsia="es-MX"/>
              </w:rPr>
              <w:t>Fosfatidil</w:t>
            </w:r>
            <w:proofErr w:type="spellEnd"/>
            <w:r w:rsidRPr="00121159">
              <w:rPr>
                <w:rFonts w:eastAsia="Times New Roman"/>
                <w:color w:val="000000"/>
                <w:sz w:val="16"/>
                <w:szCs w:val="16"/>
                <w:lang w:eastAsia="es-MX"/>
              </w:rPr>
              <w:t xml:space="preserve"> Serina</w:t>
            </w:r>
          </w:p>
        </w:tc>
      </w:tr>
      <w:tr w:rsidR="00715AE1" w:rsidRPr="00121159" w14:paraId="3CB68229"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8213C9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4E1D4A5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54B99FE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40.11.048</w:t>
            </w:r>
          </w:p>
        </w:tc>
        <w:tc>
          <w:tcPr>
            <w:tcW w:w="3296" w:type="pct"/>
            <w:tcBorders>
              <w:top w:val="nil"/>
              <w:left w:val="nil"/>
              <w:bottom w:val="single" w:sz="4" w:space="0" w:color="auto"/>
              <w:right w:val="single" w:sz="8" w:space="0" w:color="auto"/>
            </w:tcBorders>
            <w:shd w:val="clear" w:color="auto" w:fill="auto"/>
            <w:noWrap/>
            <w:vAlign w:val="center"/>
            <w:hideMark/>
          </w:tcPr>
          <w:p w14:paraId="703858E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Plaquetas</w:t>
            </w:r>
          </w:p>
        </w:tc>
      </w:tr>
      <w:tr w:rsidR="00715AE1" w:rsidRPr="00121159" w14:paraId="366E2349"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0AC313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28E9E2E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2FB2876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40.11.049</w:t>
            </w:r>
          </w:p>
        </w:tc>
        <w:tc>
          <w:tcPr>
            <w:tcW w:w="3296" w:type="pct"/>
            <w:tcBorders>
              <w:top w:val="nil"/>
              <w:left w:val="nil"/>
              <w:bottom w:val="single" w:sz="4" w:space="0" w:color="auto"/>
              <w:right w:val="single" w:sz="8" w:space="0" w:color="auto"/>
            </w:tcBorders>
            <w:shd w:val="clear" w:color="auto" w:fill="auto"/>
            <w:noWrap/>
            <w:vAlign w:val="center"/>
            <w:hideMark/>
          </w:tcPr>
          <w:p w14:paraId="6F01E2F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contra </w:t>
            </w:r>
            <w:proofErr w:type="spellStart"/>
            <w:r w:rsidRPr="00121159">
              <w:rPr>
                <w:rFonts w:eastAsia="Times New Roman"/>
                <w:color w:val="000000"/>
                <w:sz w:val="16"/>
                <w:szCs w:val="16"/>
                <w:lang w:eastAsia="es-MX"/>
              </w:rPr>
              <w:t>Hu</w:t>
            </w:r>
            <w:proofErr w:type="spellEnd"/>
            <w:r w:rsidRPr="00121159">
              <w:rPr>
                <w:rFonts w:eastAsia="Times New Roman"/>
                <w:color w:val="000000"/>
                <w:sz w:val="16"/>
                <w:szCs w:val="16"/>
                <w:lang w:eastAsia="es-MX"/>
              </w:rPr>
              <w:t xml:space="preserve"> (ANNA1)</w:t>
            </w:r>
          </w:p>
        </w:tc>
      </w:tr>
      <w:tr w:rsidR="00715AE1" w:rsidRPr="00121159" w14:paraId="61BEA04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A4C687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2051230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63B9B66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40.11.050</w:t>
            </w:r>
          </w:p>
        </w:tc>
        <w:tc>
          <w:tcPr>
            <w:tcW w:w="3296" w:type="pct"/>
            <w:tcBorders>
              <w:top w:val="nil"/>
              <w:left w:val="nil"/>
              <w:bottom w:val="single" w:sz="4" w:space="0" w:color="auto"/>
              <w:right w:val="single" w:sz="8" w:space="0" w:color="auto"/>
            </w:tcBorders>
            <w:shd w:val="clear" w:color="auto" w:fill="auto"/>
            <w:noWrap/>
            <w:vAlign w:val="center"/>
            <w:hideMark/>
          </w:tcPr>
          <w:p w14:paraId="66979F1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Yo (PCA-1)</w:t>
            </w:r>
          </w:p>
        </w:tc>
      </w:tr>
      <w:tr w:rsidR="00715AE1" w:rsidRPr="00121159" w14:paraId="212EF0C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918823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6C4936F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4FCDEB7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40.11.051</w:t>
            </w:r>
          </w:p>
        </w:tc>
        <w:tc>
          <w:tcPr>
            <w:tcW w:w="3296" w:type="pct"/>
            <w:tcBorders>
              <w:top w:val="nil"/>
              <w:left w:val="nil"/>
              <w:bottom w:val="single" w:sz="4" w:space="0" w:color="auto"/>
              <w:right w:val="single" w:sz="8" w:space="0" w:color="auto"/>
            </w:tcBorders>
            <w:shd w:val="clear" w:color="auto" w:fill="auto"/>
            <w:noWrap/>
            <w:vAlign w:val="center"/>
            <w:hideMark/>
          </w:tcPr>
          <w:p w14:paraId="29CFBA6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contra </w:t>
            </w:r>
            <w:proofErr w:type="spellStart"/>
            <w:r w:rsidRPr="00121159">
              <w:rPr>
                <w:rFonts w:eastAsia="Times New Roman"/>
                <w:color w:val="000000"/>
                <w:sz w:val="16"/>
                <w:szCs w:val="16"/>
                <w:lang w:eastAsia="es-MX"/>
              </w:rPr>
              <w:t>Ri</w:t>
            </w:r>
            <w:proofErr w:type="spellEnd"/>
            <w:r w:rsidRPr="00121159">
              <w:rPr>
                <w:rFonts w:eastAsia="Times New Roman"/>
                <w:color w:val="000000"/>
                <w:sz w:val="16"/>
                <w:szCs w:val="16"/>
                <w:lang w:eastAsia="es-MX"/>
              </w:rPr>
              <w:t xml:space="preserve"> (ANNA2)</w:t>
            </w:r>
          </w:p>
        </w:tc>
      </w:tr>
      <w:tr w:rsidR="00715AE1" w:rsidRPr="00121159" w14:paraId="72454B1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0D73F8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7CAD245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1956FE1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40.11.052</w:t>
            </w:r>
          </w:p>
        </w:tc>
        <w:tc>
          <w:tcPr>
            <w:tcW w:w="3296" w:type="pct"/>
            <w:tcBorders>
              <w:top w:val="nil"/>
              <w:left w:val="nil"/>
              <w:bottom w:val="single" w:sz="4" w:space="0" w:color="auto"/>
              <w:right w:val="single" w:sz="8" w:space="0" w:color="auto"/>
            </w:tcBorders>
            <w:shd w:val="clear" w:color="auto" w:fill="auto"/>
            <w:noWrap/>
            <w:vAlign w:val="center"/>
            <w:hideMark/>
          </w:tcPr>
          <w:p w14:paraId="395E508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(IgG) contra Espermatozoide</w:t>
            </w:r>
          </w:p>
        </w:tc>
      </w:tr>
      <w:tr w:rsidR="00715AE1" w:rsidRPr="00121159" w14:paraId="411CB80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75FE7E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6550B50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643DB02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40.11.053</w:t>
            </w:r>
          </w:p>
        </w:tc>
        <w:tc>
          <w:tcPr>
            <w:tcW w:w="3296" w:type="pct"/>
            <w:tcBorders>
              <w:top w:val="nil"/>
              <w:left w:val="nil"/>
              <w:bottom w:val="single" w:sz="4" w:space="0" w:color="auto"/>
              <w:right w:val="single" w:sz="8" w:space="0" w:color="auto"/>
            </w:tcBorders>
            <w:shd w:val="clear" w:color="auto" w:fill="auto"/>
            <w:noWrap/>
            <w:vAlign w:val="center"/>
            <w:hideMark/>
          </w:tcPr>
          <w:p w14:paraId="2D9B7D2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células parietales</w:t>
            </w:r>
          </w:p>
        </w:tc>
      </w:tr>
      <w:tr w:rsidR="00715AE1" w:rsidRPr="00121159" w14:paraId="4AD02E7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5CCB83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11</w:t>
            </w:r>
          </w:p>
        </w:tc>
        <w:tc>
          <w:tcPr>
            <w:tcW w:w="823" w:type="pct"/>
            <w:tcBorders>
              <w:top w:val="nil"/>
              <w:left w:val="nil"/>
              <w:bottom w:val="single" w:sz="4" w:space="0" w:color="auto"/>
              <w:right w:val="single" w:sz="4" w:space="0" w:color="auto"/>
            </w:tcBorders>
            <w:shd w:val="clear" w:color="auto" w:fill="auto"/>
            <w:noWrap/>
            <w:vAlign w:val="center"/>
            <w:hideMark/>
          </w:tcPr>
          <w:p w14:paraId="19C4D1E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Autoinmunidad</w:t>
            </w:r>
          </w:p>
        </w:tc>
        <w:tc>
          <w:tcPr>
            <w:tcW w:w="570" w:type="pct"/>
            <w:tcBorders>
              <w:top w:val="nil"/>
              <w:left w:val="nil"/>
              <w:bottom w:val="single" w:sz="4" w:space="0" w:color="auto"/>
              <w:right w:val="single" w:sz="4" w:space="0" w:color="auto"/>
            </w:tcBorders>
            <w:shd w:val="clear" w:color="auto" w:fill="auto"/>
            <w:noWrap/>
            <w:vAlign w:val="center"/>
            <w:hideMark/>
          </w:tcPr>
          <w:p w14:paraId="2EB476C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40.11.054</w:t>
            </w:r>
          </w:p>
        </w:tc>
        <w:tc>
          <w:tcPr>
            <w:tcW w:w="3296" w:type="pct"/>
            <w:tcBorders>
              <w:top w:val="nil"/>
              <w:left w:val="nil"/>
              <w:bottom w:val="single" w:sz="4" w:space="0" w:color="auto"/>
              <w:right w:val="single" w:sz="8" w:space="0" w:color="auto"/>
            </w:tcBorders>
            <w:shd w:val="clear" w:color="auto" w:fill="auto"/>
            <w:noWrap/>
            <w:vAlign w:val="center"/>
            <w:hideMark/>
          </w:tcPr>
          <w:p w14:paraId="5C3DD2E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factor intrínseco</w:t>
            </w:r>
          </w:p>
        </w:tc>
      </w:tr>
      <w:tr w:rsidR="00715AE1" w:rsidRPr="00121159" w14:paraId="616FFB8B"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F92BF6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lastRenderedPageBreak/>
              <w:t>12</w:t>
            </w:r>
          </w:p>
        </w:tc>
        <w:tc>
          <w:tcPr>
            <w:tcW w:w="823" w:type="pct"/>
            <w:tcBorders>
              <w:top w:val="nil"/>
              <w:left w:val="nil"/>
              <w:bottom w:val="single" w:sz="4" w:space="0" w:color="auto"/>
              <w:right w:val="single" w:sz="4" w:space="0" w:color="auto"/>
            </w:tcBorders>
            <w:shd w:val="clear" w:color="auto" w:fill="auto"/>
            <w:noWrap/>
            <w:vAlign w:val="center"/>
            <w:hideMark/>
          </w:tcPr>
          <w:p w14:paraId="2BC5B32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5A76A5C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40.12.001</w:t>
            </w:r>
          </w:p>
        </w:tc>
        <w:tc>
          <w:tcPr>
            <w:tcW w:w="3296" w:type="pct"/>
            <w:tcBorders>
              <w:top w:val="nil"/>
              <w:left w:val="nil"/>
              <w:bottom w:val="single" w:sz="4" w:space="0" w:color="auto"/>
              <w:right w:val="single" w:sz="8" w:space="0" w:color="auto"/>
            </w:tcBorders>
            <w:shd w:val="clear" w:color="auto" w:fill="auto"/>
            <w:noWrap/>
            <w:vAlign w:val="center"/>
            <w:hideMark/>
          </w:tcPr>
          <w:p w14:paraId="14C194A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(IgA e IgG) contra Virus Influenza A</w:t>
            </w:r>
          </w:p>
        </w:tc>
      </w:tr>
      <w:tr w:rsidR="00715AE1" w:rsidRPr="00121159" w14:paraId="61085F5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011E48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6978F17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5FD588E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40.12.002</w:t>
            </w:r>
          </w:p>
        </w:tc>
        <w:tc>
          <w:tcPr>
            <w:tcW w:w="3296" w:type="pct"/>
            <w:tcBorders>
              <w:top w:val="nil"/>
              <w:left w:val="nil"/>
              <w:bottom w:val="single" w:sz="4" w:space="0" w:color="auto"/>
              <w:right w:val="single" w:sz="8" w:space="0" w:color="auto"/>
            </w:tcBorders>
            <w:shd w:val="clear" w:color="auto" w:fill="auto"/>
            <w:noWrap/>
            <w:vAlign w:val="center"/>
            <w:hideMark/>
          </w:tcPr>
          <w:p w14:paraId="1DF1D1B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(IgM) contra Virus Influenza A</w:t>
            </w:r>
          </w:p>
        </w:tc>
      </w:tr>
      <w:tr w:rsidR="00715AE1" w:rsidRPr="00121159" w14:paraId="0DE1255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93E1CA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7EDD947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1595B81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40.12.003</w:t>
            </w:r>
          </w:p>
        </w:tc>
        <w:tc>
          <w:tcPr>
            <w:tcW w:w="3296" w:type="pct"/>
            <w:tcBorders>
              <w:top w:val="nil"/>
              <w:left w:val="nil"/>
              <w:bottom w:val="single" w:sz="4" w:space="0" w:color="auto"/>
              <w:right w:val="single" w:sz="8" w:space="0" w:color="auto"/>
            </w:tcBorders>
            <w:shd w:val="clear" w:color="auto" w:fill="auto"/>
            <w:noWrap/>
            <w:vAlign w:val="center"/>
            <w:hideMark/>
          </w:tcPr>
          <w:p w14:paraId="2BC3B41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(IgG) contra Virus Influenza B</w:t>
            </w:r>
          </w:p>
        </w:tc>
      </w:tr>
      <w:tr w:rsidR="00715AE1" w:rsidRPr="00121159" w14:paraId="341A4A1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16115B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548A513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595B698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40.12.004</w:t>
            </w:r>
          </w:p>
        </w:tc>
        <w:tc>
          <w:tcPr>
            <w:tcW w:w="3296" w:type="pct"/>
            <w:tcBorders>
              <w:top w:val="nil"/>
              <w:left w:val="nil"/>
              <w:bottom w:val="single" w:sz="4" w:space="0" w:color="auto"/>
              <w:right w:val="single" w:sz="8" w:space="0" w:color="auto"/>
            </w:tcBorders>
            <w:shd w:val="clear" w:color="auto" w:fill="auto"/>
            <w:noWrap/>
            <w:vAlign w:val="center"/>
            <w:hideMark/>
          </w:tcPr>
          <w:p w14:paraId="22EB334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(IgM) contra Virus Influenza B</w:t>
            </w:r>
          </w:p>
        </w:tc>
      </w:tr>
      <w:tr w:rsidR="00715AE1" w:rsidRPr="00121159" w14:paraId="7581DBD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F980E8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3772D65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4B94C9F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40.12.005</w:t>
            </w:r>
          </w:p>
        </w:tc>
        <w:tc>
          <w:tcPr>
            <w:tcW w:w="3296" w:type="pct"/>
            <w:tcBorders>
              <w:top w:val="nil"/>
              <w:left w:val="nil"/>
              <w:bottom w:val="single" w:sz="4" w:space="0" w:color="auto"/>
              <w:right w:val="single" w:sz="8" w:space="0" w:color="auto"/>
            </w:tcBorders>
            <w:shd w:val="clear" w:color="auto" w:fill="auto"/>
            <w:noWrap/>
            <w:vAlign w:val="center"/>
            <w:hideMark/>
          </w:tcPr>
          <w:p w14:paraId="2614580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(IgG) contra Adenovirus</w:t>
            </w:r>
          </w:p>
        </w:tc>
      </w:tr>
      <w:tr w:rsidR="00715AE1" w:rsidRPr="00121159" w14:paraId="70EDEAE9"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1DB6BA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29BE718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0A167CA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40.12.006</w:t>
            </w:r>
          </w:p>
        </w:tc>
        <w:tc>
          <w:tcPr>
            <w:tcW w:w="3296" w:type="pct"/>
            <w:tcBorders>
              <w:top w:val="nil"/>
              <w:left w:val="nil"/>
              <w:bottom w:val="single" w:sz="4" w:space="0" w:color="auto"/>
              <w:right w:val="single" w:sz="8" w:space="0" w:color="auto"/>
            </w:tcBorders>
            <w:shd w:val="clear" w:color="auto" w:fill="auto"/>
            <w:noWrap/>
            <w:vAlign w:val="center"/>
            <w:hideMark/>
          </w:tcPr>
          <w:p w14:paraId="1BB7B02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(IgM) contra Adenovirus</w:t>
            </w:r>
          </w:p>
        </w:tc>
      </w:tr>
      <w:tr w:rsidR="00715AE1" w:rsidRPr="00121159" w14:paraId="29F24ECA"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259DA9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7C22B22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5A18AAE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40.12.007</w:t>
            </w:r>
          </w:p>
        </w:tc>
        <w:tc>
          <w:tcPr>
            <w:tcW w:w="3296" w:type="pct"/>
            <w:tcBorders>
              <w:top w:val="nil"/>
              <w:left w:val="nil"/>
              <w:bottom w:val="single" w:sz="4" w:space="0" w:color="auto"/>
              <w:right w:val="single" w:sz="8" w:space="0" w:color="auto"/>
            </w:tcBorders>
            <w:shd w:val="clear" w:color="auto" w:fill="auto"/>
            <w:noWrap/>
            <w:vAlign w:val="center"/>
            <w:hideMark/>
          </w:tcPr>
          <w:p w14:paraId="7F603C3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(IgG) contra Citomegalovirus </w:t>
            </w:r>
          </w:p>
        </w:tc>
      </w:tr>
      <w:tr w:rsidR="00715AE1" w:rsidRPr="00121159" w14:paraId="47FEF03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FC5625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625A7DF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449F6F2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40.12.008</w:t>
            </w:r>
          </w:p>
        </w:tc>
        <w:tc>
          <w:tcPr>
            <w:tcW w:w="3296" w:type="pct"/>
            <w:tcBorders>
              <w:top w:val="nil"/>
              <w:left w:val="nil"/>
              <w:bottom w:val="single" w:sz="4" w:space="0" w:color="auto"/>
              <w:right w:val="single" w:sz="8" w:space="0" w:color="auto"/>
            </w:tcBorders>
            <w:shd w:val="clear" w:color="auto" w:fill="auto"/>
            <w:noWrap/>
            <w:vAlign w:val="center"/>
            <w:hideMark/>
          </w:tcPr>
          <w:p w14:paraId="33791A9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(IgM) contra Citomegalovirus</w:t>
            </w:r>
          </w:p>
        </w:tc>
      </w:tr>
      <w:tr w:rsidR="00715AE1" w:rsidRPr="00121159" w14:paraId="37F821B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A537A5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0F89A3E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2E61297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40.12.009</w:t>
            </w:r>
          </w:p>
        </w:tc>
        <w:tc>
          <w:tcPr>
            <w:tcW w:w="3296" w:type="pct"/>
            <w:tcBorders>
              <w:top w:val="nil"/>
              <w:left w:val="nil"/>
              <w:bottom w:val="single" w:sz="4" w:space="0" w:color="auto"/>
              <w:right w:val="single" w:sz="8" w:space="0" w:color="auto"/>
            </w:tcBorders>
            <w:shd w:val="clear" w:color="auto" w:fill="auto"/>
            <w:noWrap/>
            <w:vAlign w:val="center"/>
            <w:hideMark/>
          </w:tcPr>
          <w:p w14:paraId="6080603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(IgG) contra Antígeno Temprano (EA) de Epstein Barr</w:t>
            </w:r>
          </w:p>
        </w:tc>
      </w:tr>
      <w:tr w:rsidR="00715AE1" w:rsidRPr="00121159" w14:paraId="21F2B34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531DCA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24EB63A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755A440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40.12.010</w:t>
            </w:r>
          </w:p>
        </w:tc>
        <w:tc>
          <w:tcPr>
            <w:tcW w:w="3296" w:type="pct"/>
            <w:tcBorders>
              <w:top w:val="nil"/>
              <w:left w:val="nil"/>
              <w:bottom w:val="single" w:sz="4" w:space="0" w:color="auto"/>
              <w:right w:val="single" w:sz="8" w:space="0" w:color="auto"/>
            </w:tcBorders>
            <w:shd w:val="clear" w:color="auto" w:fill="auto"/>
            <w:noWrap/>
            <w:vAlign w:val="center"/>
            <w:hideMark/>
          </w:tcPr>
          <w:p w14:paraId="22F1666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Antígeno Nuclear de Epstein Barr</w:t>
            </w:r>
          </w:p>
        </w:tc>
      </w:tr>
      <w:tr w:rsidR="00715AE1" w:rsidRPr="00121159" w14:paraId="0C76901C"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6D431D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4588BB6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298B38F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40.12.011</w:t>
            </w:r>
          </w:p>
        </w:tc>
        <w:tc>
          <w:tcPr>
            <w:tcW w:w="3296" w:type="pct"/>
            <w:tcBorders>
              <w:top w:val="nil"/>
              <w:left w:val="nil"/>
              <w:bottom w:val="single" w:sz="4" w:space="0" w:color="auto"/>
              <w:right w:val="single" w:sz="8" w:space="0" w:color="auto"/>
            </w:tcBorders>
            <w:shd w:val="clear" w:color="auto" w:fill="auto"/>
            <w:noWrap/>
            <w:vAlign w:val="center"/>
            <w:hideMark/>
          </w:tcPr>
          <w:p w14:paraId="5D15129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(IgG) contra cápside (VCA) de Epstein Barr</w:t>
            </w:r>
          </w:p>
        </w:tc>
      </w:tr>
      <w:tr w:rsidR="00715AE1" w:rsidRPr="00121159" w14:paraId="246B5B6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B833B9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349108C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3B09E79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40.12.012</w:t>
            </w:r>
          </w:p>
        </w:tc>
        <w:tc>
          <w:tcPr>
            <w:tcW w:w="3296" w:type="pct"/>
            <w:tcBorders>
              <w:top w:val="nil"/>
              <w:left w:val="nil"/>
              <w:bottom w:val="single" w:sz="4" w:space="0" w:color="auto"/>
              <w:right w:val="single" w:sz="8" w:space="0" w:color="auto"/>
            </w:tcBorders>
            <w:shd w:val="clear" w:color="auto" w:fill="auto"/>
            <w:noWrap/>
            <w:vAlign w:val="center"/>
            <w:hideMark/>
          </w:tcPr>
          <w:p w14:paraId="0605B7D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(IgM) contra cápside (VCA) de Epstein Barr</w:t>
            </w:r>
          </w:p>
        </w:tc>
      </w:tr>
      <w:tr w:rsidR="00715AE1" w:rsidRPr="00121159" w14:paraId="3680304A"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59D2D4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39DF71A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4C182AF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40.12.013</w:t>
            </w:r>
          </w:p>
        </w:tc>
        <w:tc>
          <w:tcPr>
            <w:tcW w:w="3296" w:type="pct"/>
            <w:tcBorders>
              <w:top w:val="nil"/>
              <w:left w:val="nil"/>
              <w:bottom w:val="single" w:sz="4" w:space="0" w:color="auto"/>
              <w:right w:val="single" w:sz="8" w:space="0" w:color="auto"/>
            </w:tcBorders>
            <w:shd w:val="clear" w:color="auto" w:fill="auto"/>
            <w:noWrap/>
            <w:vAlign w:val="center"/>
            <w:hideMark/>
          </w:tcPr>
          <w:p w14:paraId="56347BD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(IgG) contra Herpes virus 1 y 2</w:t>
            </w:r>
          </w:p>
        </w:tc>
      </w:tr>
      <w:tr w:rsidR="00715AE1" w:rsidRPr="00121159" w14:paraId="69AE15E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EC9556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3CDE5E6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39D89DB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40.12.014</w:t>
            </w:r>
          </w:p>
        </w:tc>
        <w:tc>
          <w:tcPr>
            <w:tcW w:w="3296" w:type="pct"/>
            <w:tcBorders>
              <w:top w:val="nil"/>
              <w:left w:val="nil"/>
              <w:bottom w:val="single" w:sz="4" w:space="0" w:color="auto"/>
              <w:right w:val="single" w:sz="8" w:space="0" w:color="auto"/>
            </w:tcBorders>
            <w:shd w:val="clear" w:color="auto" w:fill="auto"/>
            <w:noWrap/>
            <w:vAlign w:val="center"/>
            <w:hideMark/>
          </w:tcPr>
          <w:p w14:paraId="4627387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(IgM) contra Herpes virus 1 y 2</w:t>
            </w:r>
          </w:p>
        </w:tc>
      </w:tr>
      <w:tr w:rsidR="00715AE1" w:rsidRPr="00121159" w14:paraId="5FFD7824"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68B359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35944A5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14F5771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40.12.015</w:t>
            </w:r>
          </w:p>
        </w:tc>
        <w:tc>
          <w:tcPr>
            <w:tcW w:w="3296" w:type="pct"/>
            <w:tcBorders>
              <w:top w:val="nil"/>
              <w:left w:val="nil"/>
              <w:bottom w:val="single" w:sz="4" w:space="0" w:color="auto"/>
              <w:right w:val="single" w:sz="8" w:space="0" w:color="auto"/>
            </w:tcBorders>
            <w:shd w:val="clear" w:color="auto" w:fill="auto"/>
            <w:noWrap/>
            <w:vAlign w:val="center"/>
            <w:hideMark/>
          </w:tcPr>
          <w:p w14:paraId="27E6E57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(IgM) contra Virus de la Hepatitis A</w:t>
            </w:r>
          </w:p>
        </w:tc>
      </w:tr>
      <w:tr w:rsidR="00715AE1" w:rsidRPr="00121159" w14:paraId="48211E6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9F6F79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32850EA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359022B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40.12.016</w:t>
            </w:r>
          </w:p>
        </w:tc>
        <w:tc>
          <w:tcPr>
            <w:tcW w:w="3296" w:type="pct"/>
            <w:tcBorders>
              <w:top w:val="nil"/>
              <w:left w:val="nil"/>
              <w:bottom w:val="single" w:sz="4" w:space="0" w:color="auto"/>
              <w:right w:val="single" w:sz="8" w:space="0" w:color="auto"/>
            </w:tcBorders>
            <w:shd w:val="clear" w:color="auto" w:fill="auto"/>
            <w:noWrap/>
            <w:vAlign w:val="center"/>
            <w:hideMark/>
          </w:tcPr>
          <w:p w14:paraId="75909E9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Antígeno de superficie del Virus de Hepatitis B (HBsAg)</w:t>
            </w:r>
          </w:p>
        </w:tc>
      </w:tr>
      <w:tr w:rsidR="00715AE1" w:rsidRPr="00121159" w14:paraId="4392E41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99973D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4EFE186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04FB400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40.12.017</w:t>
            </w:r>
          </w:p>
        </w:tc>
        <w:tc>
          <w:tcPr>
            <w:tcW w:w="3296" w:type="pct"/>
            <w:tcBorders>
              <w:top w:val="nil"/>
              <w:left w:val="nil"/>
              <w:bottom w:val="single" w:sz="4" w:space="0" w:color="auto"/>
              <w:right w:val="single" w:sz="8" w:space="0" w:color="auto"/>
            </w:tcBorders>
            <w:shd w:val="clear" w:color="auto" w:fill="auto"/>
            <w:noWrap/>
            <w:vAlign w:val="center"/>
            <w:hideMark/>
          </w:tcPr>
          <w:p w14:paraId="35D4E64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Antígeno de superficie del Virus de Hepatitis B (anti-</w:t>
            </w:r>
            <w:proofErr w:type="spellStart"/>
            <w:r w:rsidRPr="00121159">
              <w:rPr>
                <w:rFonts w:eastAsia="Times New Roman"/>
                <w:color w:val="000000"/>
                <w:sz w:val="16"/>
                <w:szCs w:val="16"/>
                <w:lang w:eastAsia="es-MX"/>
              </w:rPr>
              <w:t>HBs</w:t>
            </w:r>
            <w:proofErr w:type="spellEnd"/>
            <w:r w:rsidRPr="00121159">
              <w:rPr>
                <w:rFonts w:eastAsia="Times New Roman"/>
                <w:color w:val="000000"/>
                <w:sz w:val="16"/>
                <w:szCs w:val="16"/>
                <w:lang w:eastAsia="es-MX"/>
              </w:rPr>
              <w:t>)</w:t>
            </w:r>
          </w:p>
        </w:tc>
      </w:tr>
      <w:tr w:rsidR="00715AE1" w:rsidRPr="00121159" w14:paraId="0E811D46"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5445BC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5A82E2C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6A439AC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40.12.018</w:t>
            </w:r>
          </w:p>
        </w:tc>
        <w:tc>
          <w:tcPr>
            <w:tcW w:w="3296" w:type="pct"/>
            <w:tcBorders>
              <w:top w:val="nil"/>
              <w:left w:val="nil"/>
              <w:bottom w:val="single" w:sz="4" w:space="0" w:color="auto"/>
              <w:right w:val="single" w:sz="8" w:space="0" w:color="auto"/>
            </w:tcBorders>
            <w:shd w:val="clear" w:color="auto" w:fill="auto"/>
            <w:noWrap/>
            <w:vAlign w:val="center"/>
            <w:hideMark/>
          </w:tcPr>
          <w:p w14:paraId="3E95A8F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Totales contra </w:t>
            </w:r>
            <w:proofErr w:type="spellStart"/>
            <w:r w:rsidRPr="00121159">
              <w:rPr>
                <w:rFonts w:eastAsia="Times New Roman"/>
                <w:color w:val="000000"/>
                <w:sz w:val="16"/>
                <w:szCs w:val="16"/>
                <w:lang w:eastAsia="es-MX"/>
              </w:rPr>
              <w:t>core</w:t>
            </w:r>
            <w:proofErr w:type="spellEnd"/>
            <w:r w:rsidRPr="00121159">
              <w:rPr>
                <w:rFonts w:eastAsia="Times New Roman"/>
                <w:color w:val="000000"/>
                <w:sz w:val="16"/>
                <w:szCs w:val="16"/>
                <w:lang w:eastAsia="es-MX"/>
              </w:rPr>
              <w:t xml:space="preserve"> del Virus de Hepatitis B (anti-</w:t>
            </w:r>
            <w:proofErr w:type="spellStart"/>
            <w:r w:rsidRPr="00121159">
              <w:rPr>
                <w:rFonts w:eastAsia="Times New Roman"/>
                <w:color w:val="000000"/>
                <w:sz w:val="16"/>
                <w:szCs w:val="16"/>
                <w:lang w:eastAsia="es-MX"/>
              </w:rPr>
              <w:t>HBc</w:t>
            </w:r>
            <w:proofErr w:type="spellEnd"/>
            <w:r w:rsidRPr="00121159">
              <w:rPr>
                <w:rFonts w:eastAsia="Times New Roman"/>
                <w:color w:val="000000"/>
                <w:sz w:val="16"/>
                <w:szCs w:val="16"/>
                <w:lang w:eastAsia="es-MX"/>
              </w:rPr>
              <w:t>)</w:t>
            </w:r>
          </w:p>
        </w:tc>
      </w:tr>
      <w:tr w:rsidR="00715AE1" w:rsidRPr="00121159" w14:paraId="4F55EFF6"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A4CC9B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3EE34FA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317412F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40.12.019</w:t>
            </w:r>
          </w:p>
        </w:tc>
        <w:tc>
          <w:tcPr>
            <w:tcW w:w="3296" w:type="pct"/>
            <w:tcBorders>
              <w:top w:val="nil"/>
              <w:left w:val="nil"/>
              <w:bottom w:val="single" w:sz="4" w:space="0" w:color="auto"/>
              <w:right w:val="single" w:sz="8" w:space="0" w:color="auto"/>
            </w:tcBorders>
            <w:shd w:val="clear" w:color="auto" w:fill="auto"/>
            <w:noWrap/>
            <w:vAlign w:val="center"/>
            <w:hideMark/>
          </w:tcPr>
          <w:p w14:paraId="4D0837E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(IgM) contra </w:t>
            </w:r>
            <w:proofErr w:type="spellStart"/>
            <w:r w:rsidRPr="00121159">
              <w:rPr>
                <w:rFonts w:eastAsia="Times New Roman"/>
                <w:color w:val="000000"/>
                <w:sz w:val="16"/>
                <w:szCs w:val="16"/>
                <w:lang w:eastAsia="es-MX"/>
              </w:rPr>
              <w:t>core</w:t>
            </w:r>
            <w:proofErr w:type="spellEnd"/>
            <w:r w:rsidRPr="00121159">
              <w:rPr>
                <w:rFonts w:eastAsia="Times New Roman"/>
                <w:color w:val="000000"/>
                <w:sz w:val="16"/>
                <w:szCs w:val="16"/>
                <w:lang w:eastAsia="es-MX"/>
              </w:rPr>
              <w:t xml:space="preserve"> del Virus de Hepatitis B (anti-</w:t>
            </w:r>
            <w:proofErr w:type="spellStart"/>
            <w:r w:rsidRPr="00121159">
              <w:rPr>
                <w:rFonts w:eastAsia="Times New Roman"/>
                <w:color w:val="000000"/>
                <w:sz w:val="16"/>
                <w:szCs w:val="16"/>
                <w:lang w:eastAsia="es-MX"/>
              </w:rPr>
              <w:t>HBc</w:t>
            </w:r>
            <w:proofErr w:type="spellEnd"/>
            <w:r w:rsidRPr="00121159">
              <w:rPr>
                <w:rFonts w:eastAsia="Times New Roman"/>
                <w:color w:val="000000"/>
                <w:sz w:val="16"/>
                <w:szCs w:val="16"/>
                <w:lang w:eastAsia="es-MX"/>
              </w:rPr>
              <w:t>)</w:t>
            </w:r>
          </w:p>
        </w:tc>
      </w:tr>
      <w:tr w:rsidR="00715AE1" w:rsidRPr="00121159" w14:paraId="651B432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EE3960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6C00107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59858C3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40.12.020</w:t>
            </w:r>
          </w:p>
        </w:tc>
        <w:tc>
          <w:tcPr>
            <w:tcW w:w="3296" w:type="pct"/>
            <w:tcBorders>
              <w:top w:val="nil"/>
              <w:left w:val="nil"/>
              <w:bottom w:val="single" w:sz="4" w:space="0" w:color="auto"/>
              <w:right w:val="single" w:sz="8" w:space="0" w:color="auto"/>
            </w:tcBorders>
            <w:shd w:val="clear" w:color="auto" w:fill="auto"/>
            <w:noWrap/>
            <w:vAlign w:val="center"/>
            <w:hideMark/>
          </w:tcPr>
          <w:p w14:paraId="7360D6B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Antígeno "e" del Virus de Hepatitis B (</w:t>
            </w:r>
            <w:proofErr w:type="spellStart"/>
            <w:r w:rsidRPr="00121159">
              <w:rPr>
                <w:rFonts w:eastAsia="Times New Roman"/>
                <w:color w:val="000000"/>
                <w:sz w:val="16"/>
                <w:szCs w:val="16"/>
                <w:lang w:eastAsia="es-MX"/>
              </w:rPr>
              <w:t>HBeAg</w:t>
            </w:r>
            <w:proofErr w:type="spellEnd"/>
            <w:r w:rsidRPr="00121159">
              <w:rPr>
                <w:rFonts w:eastAsia="Times New Roman"/>
                <w:color w:val="000000"/>
                <w:sz w:val="16"/>
                <w:szCs w:val="16"/>
                <w:lang w:eastAsia="es-MX"/>
              </w:rPr>
              <w:t>)</w:t>
            </w:r>
          </w:p>
        </w:tc>
      </w:tr>
      <w:tr w:rsidR="00715AE1" w:rsidRPr="00121159" w14:paraId="3C4DEA9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1EB895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24003FC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389B43C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40.12.021</w:t>
            </w:r>
          </w:p>
        </w:tc>
        <w:tc>
          <w:tcPr>
            <w:tcW w:w="3296" w:type="pct"/>
            <w:tcBorders>
              <w:top w:val="nil"/>
              <w:left w:val="nil"/>
              <w:bottom w:val="single" w:sz="4" w:space="0" w:color="auto"/>
              <w:right w:val="single" w:sz="8" w:space="0" w:color="auto"/>
            </w:tcBorders>
            <w:shd w:val="clear" w:color="auto" w:fill="auto"/>
            <w:noWrap/>
            <w:vAlign w:val="center"/>
            <w:hideMark/>
          </w:tcPr>
          <w:p w14:paraId="37831F2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Antígeno "e" del Virus de Hepatitis B (anti-</w:t>
            </w:r>
            <w:proofErr w:type="spellStart"/>
            <w:r w:rsidRPr="00121159">
              <w:rPr>
                <w:rFonts w:eastAsia="Times New Roman"/>
                <w:color w:val="000000"/>
                <w:sz w:val="16"/>
                <w:szCs w:val="16"/>
                <w:lang w:eastAsia="es-MX"/>
              </w:rPr>
              <w:t>HBe</w:t>
            </w:r>
            <w:proofErr w:type="spellEnd"/>
            <w:r w:rsidRPr="00121159">
              <w:rPr>
                <w:rFonts w:eastAsia="Times New Roman"/>
                <w:color w:val="000000"/>
                <w:sz w:val="16"/>
                <w:szCs w:val="16"/>
                <w:lang w:eastAsia="es-MX"/>
              </w:rPr>
              <w:t>)</w:t>
            </w:r>
          </w:p>
        </w:tc>
      </w:tr>
      <w:tr w:rsidR="00715AE1" w:rsidRPr="00121159" w14:paraId="0B44E0A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42C6B4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071C824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6BBD839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40.12.022</w:t>
            </w:r>
          </w:p>
        </w:tc>
        <w:tc>
          <w:tcPr>
            <w:tcW w:w="3296" w:type="pct"/>
            <w:tcBorders>
              <w:top w:val="nil"/>
              <w:left w:val="nil"/>
              <w:bottom w:val="single" w:sz="4" w:space="0" w:color="auto"/>
              <w:right w:val="single" w:sz="8" w:space="0" w:color="auto"/>
            </w:tcBorders>
            <w:shd w:val="clear" w:color="auto" w:fill="auto"/>
            <w:noWrap/>
            <w:vAlign w:val="center"/>
            <w:hideMark/>
          </w:tcPr>
          <w:p w14:paraId="606E872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Totales contra VHC (Anti-VHC)</w:t>
            </w:r>
          </w:p>
        </w:tc>
      </w:tr>
      <w:tr w:rsidR="00715AE1" w:rsidRPr="00121159" w14:paraId="2433019E"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C6A500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458E4BE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7F02D1E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40.12.023</w:t>
            </w:r>
          </w:p>
        </w:tc>
        <w:tc>
          <w:tcPr>
            <w:tcW w:w="3296" w:type="pct"/>
            <w:tcBorders>
              <w:top w:val="nil"/>
              <w:left w:val="nil"/>
              <w:bottom w:val="single" w:sz="4" w:space="0" w:color="auto"/>
              <w:right w:val="single" w:sz="8" w:space="0" w:color="auto"/>
            </w:tcBorders>
            <w:shd w:val="clear" w:color="auto" w:fill="auto"/>
            <w:noWrap/>
            <w:vAlign w:val="center"/>
            <w:hideMark/>
          </w:tcPr>
          <w:p w14:paraId="2A3A935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Antígeno Core del VHC (VHC-</w:t>
            </w:r>
            <w:proofErr w:type="spellStart"/>
            <w:r w:rsidRPr="00121159">
              <w:rPr>
                <w:rFonts w:eastAsia="Times New Roman"/>
                <w:color w:val="000000"/>
                <w:sz w:val="16"/>
                <w:szCs w:val="16"/>
                <w:lang w:eastAsia="es-MX"/>
              </w:rPr>
              <w:t>Agc</w:t>
            </w:r>
            <w:proofErr w:type="spellEnd"/>
            <w:r w:rsidRPr="00121159">
              <w:rPr>
                <w:rFonts w:eastAsia="Times New Roman"/>
                <w:color w:val="000000"/>
                <w:sz w:val="16"/>
                <w:szCs w:val="16"/>
                <w:lang w:eastAsia="es-MX"/>
              </w:rPr>
              <w:t>)</w:t>
            </w:r>
          </w:p>
        </w:tc>
      </w:tr>
      <w:tr w:rsidR="00715AE1" w:rsidRPr="00121159" w14:paraId="32B98F7C"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3D1C6C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31C41CA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4B8C3AB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40.12.024</w:t>
            </w:r>
          </w:p>
        </w:tc>
        <w:tc>
          <w:tcPr>
            <w:tcW w:w="3296" w:type="pct"/>
            <w:tcBorders>
              <w:top w:val="nil"/>
              <w:left w:val="nil"/>
              <w:bottom w:val="single" w:sz="4" w:space="0" w:color="auto"/>
              <w:right w:val="single" w:sz="8" w:space="0" w:color="auto"/>
            </w:tcBorders>
            <w:shd w:val="clear" w:color="auto" w:fill="auto"/>
            <w:noWrap/>
            <w:vAlign w:val="center"/>
            <w:hideMark/>
          </w:tcPr>
          <w:p w14:paraId="5DB6391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el Virus de la Hepatitis D (VHD)</w:t>
            </w:r>
          </w:p>
        </w:tc>
      </w:tr>
      <w:tr w:rsidR="00715AE1" w:rsidRPr="00121159" w14:paraId="401117A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3C2574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2199E58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280642A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40.12.025</w:t>
            </w:r>
          </w:p>
        </w:tc>
        <w:tc>
          <w:tcPr>
            <w:tcW w:w="3296" w:type="pct"/>
            <w:tcBorders>
              <w:top w:val="nil"/>
              <w:left w:val="nil"/>
              <w:bottom w:val="single" w:sz="4" w:space="0" w:color="auto"/>
              <w:right w:val="single" w:sz="8" w:space="0" w:color="auto"/>
            </w:tcBorders>
            <w:shd w:val="clear" w:color="auto" w:fill="auto"/>
            <w:noWrap/>
            <w:vAlign w:val="center"/>
            <w:hideMark/>
          </w:tcPr>
          <w:p w14:paraId="1337003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el Virus de la Hepatitis E (VHE)</w:t>
            </w:r>
          </w:p>
        </w:tc>
      </w:tr>
      <w:tr w:rsidR="00715AE1" w:rsidRPr="00121159" w14:paraId="7282FDE6"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AC42B7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02C3717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1EE5570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40.12.026</w:t>
            </w:r>
          </w:p>
        </w:tc>
        <w:tc>
          <w:tcPr>
            <w:tcW w:w="3296" w:type="pct"/>
            <w:tcBorders>
              <w:top w:val="nil"/>
              <w:left w:val="nil"/>
              <w:bottom w:val="single" w:sz="4" w:space="0" w:color="auto"/>
              <w:right w:val="single" w:sz="8" w:space="0" w:color="auto"/>
            </w:tcBorders>
            <w:shd w:val="clear" w:color="auto" w:fill="auto"/>
            <w:noWrap/>
            <w:vAlign w:val="center"/>
            <w:hideMark/>
          </w:tcPr>
          <w:p w14:paraId="5F4844C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VIH 1 y 2</w:t>
            </w:r>
          </w:p>
        </w:tc>
      </w:tr>
      <w:tr w:rsidR="00715AE1" w:rsidRPr="00121159" w14:paraId="144C9A5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653539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65B9DAF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2612D24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40.12.027</w:t>
            </w:r>
          </w:p>
        </w:tc>
        <w:tc>
          <w:tcPr>
            <w:tcW w:w="3296" w:type="pct"/>
            <w:tcBorders>
              <w:top w:val="nil"/>
              <w:left w:val="nil"/>
              <w:bottom w:val="single" w:sz="4" w:space="0" w:color="auto"/>
              <w:right w:val="single" w:sz="8" w:space="0" w:color="auto"/>
            </w:tcBorders>
            <w:shd w:val="clear" w:color="auto" w:fill="auto"/>
            <w:noWrap/>
            <w:vAlign w:val="center"/>
            <w:hideMark/>
          </w:tcPr>
          <w:p w14:paraId="3B1AF59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Identificación de antígenos de VIH-1 (Western </w:t>
            </w:r>
            <w:proofErr w:type="spellStart"/>
            <w:r w:rsidRPr="00121159">
              <w:rPr>
                <w:rFonts w:eastAsia="Times New Roman"/>
                <w:color w:val="000000"/>
                <w:sz w:val="16"/>
                <w:szCs w:val="16"/>
                <w:lang w:eastAsia="es-MX"/>
              </w:rPr>
              <w:t>blot</w:t>
            </w:r>
            <w:proofErr w:type="spellEnd"/>
            <w:r w:rsidRPr="00121159">
              <w:rPr>
                <w:rFonts w:eastAsia="Times New Roman"/>
                <w:color w:val="000000"/>
                <w:sz w:val="16"/>
                <w:szCs w:val="16"/>
                <w:lang w:eastAsia="es-MX"/>
              </w:rPr>
              <w:t>)</w:t>
            </w:r>
          </w:p>
        </w:tc>
      </w:tr>
      <w:tr w:rsidR="00715AE1" w:rsidRPr="00121159" w14:paraId="435E158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9C9D87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2F8142E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0CF0D90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40.12.028</w:t>
            </w:r>
          </w:p>
        </w:tc>
        <w:tc>
          <w:tcPr>
            <w:tcW w:w="3296" w:type="pct"/>
            <w:tcBorders>
              <w:top w:val="nil"/>
              <w:left w:val="nil"/>
              <w:bottom w:val="single" w:sz="4" w:space="0" w:color="auto"/>
              <w:right w:val="single" w:sz="8" w:space="0" w:color="auto"/>
            </w:tcBorders>
            <w:shd w:val="clear" w:color="auto" w:fill="auto"/>
            <w:noWrap/>
            <w:vAlign w:val="center"/>
            <w:hideMark/>
          </w:tcPr>
          <w:p w14:paraId="0EC1FEF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(IgM) contra Chlamydia </w:t>
            </w:r>
            <w:proofErr w:type="spellStart"/>
            <w:r w:rsidRPr="00121159">
              <w:rPr>
                <w:rFonts w:eastAsia="Times New Roman"/>
                <w:color w:val="000000"/>
                <w:sz w:val="16"/>
                <w:szCs w:val="16"/>
                <w:lang w:eastAsia="es-MX"/>
              </w:rPr>
              <w:t>trachomatis</w:t>
            </w:r>
            <w:proofErr w:type="spellEnd"/>
          </w:p>
        </w:tc>
      </w:tr>
      <w:tr w:rsidR="00715AE1" w:rsidRPr="00121159" w14:paraId="1A25305C"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B6CBBC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656D868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35CFE2A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40.12.029</w:t>
            </w:r>
          </w:p>
        </w:tc>
        <w:tc>
          <w:tcPr>
            <w:tcW w:w="3296" w:type="pct"/>
            <w:tcBorders>
              <w:top w:val="nil"/>
              <w:left w:val="nil"/>
              <w:bottom w:val="single" w:sz="4" w:space="0" w:color="auto"/>
              <w:right w:val="single" w:sz="8" w:space="0" w:color="auto"/>
            </w:tcBorders>
            <w:shd w:val="clear" w:color="auto" w:fill="auto"/>
            <w:noWrap/>
            <w:vAlign w:val="center"/>
            <w:hideMark/>
          </w:tcPr>
          <w:p w14:paraId="0338190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Antígeno de Chlamydia </w:t>
            </w:r>
            <w:proofErr w:type="spellStart"/>
            <w:r w:rsidRPr="00121159">
              <w:rPr>
                <w:rFonts w:eastAsia="Times New Roman"/>
                <w:color w:val="000000"/>
                <w:sz w:val="16"/>
                <w:szCs w:val="16"/>
                <w:lang w:eastAsia="es-MX"/>
              </w:rPr>
              <w:t>trachomatis</w:t>
            </w:r>
            <w:proofErr w:type="spellEnd"/>
          </w:p>
        </w:tc>
      </w:tr>
      <w:tr w:rsidR="00715AE1" w:rsidRPr="00121159" w14:paraId="5FBF9BD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FBCF4D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2F09CE8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2644AC2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40.12.030</w:t>
            </w:r>
          </w:p>
        </w:tc>
        <w:tc>
          <w:tcPr>
            <w:tcW w:w="3296" w:type="pct"/>
            <w:tcBorders>
              <w:top w:val="nil"/>
              <w:left w:val="nil"/>
              <w:bottom w:val="single" w:sz="4" w:space="0" w:color="auto"/>
              <w:right w:val="single" w:sz="8" w:space="0" w:color="auto"/>
            </w:tcBorders>
            <w:shd w:val="clear" w:color="auto" w:fill="auto"/>
            <w:noWrap/>
            <w:vAlign w:val="center"/>
            <w:hideMark/>
          </w:tcPr>
          <w:p w14:paraId="338DBE0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(IgG) contra Virus Varicela Zóster</w:t>
            </w:r>
          </w:p>
        </w:tc>
      </w:tr>
      <w:tr w:rsidR="00715AE1" w:rsidRPr="00121159" w14:paraId="7AD2CF4E"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4CA284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6A78D75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38EA9F8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40.12.031</w:t>
            </w:r>
          </w:p>
        </w:tc>
        <w:tc>
          <w:tcPr>
            <w:tcW w:w="3296" w:type="pct"/>
            <w:tcBorders>
              <w:top w:val="nil"/>
              <w:left w:val="nil"/>
              <w:bottom w:val="single" w:sz="4" w:space="0" w:color="auto"/>
              <w:right w:val="single" w:sz="8" w:space="0" w:color="auto"/>
            </w:tcBorders>
            <w:shd w:val="clear" w:color="auto" w:fill="auto"/>
            <w:noWrap/>
            <w:vAlign w:val="center"/>
            <w:hideMark/>
          </w:tcPr>
          <w:p w14:paraId="1BF7570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(IgM) contra Virus Varicela Zóster</w:t>
            </w:r>
          </w:p>
        </w:tc>
      </w:tr>
      <w:tr w:rsidR="00715AE1" w:rsidRPr="00121159" w14:paraId="21E623D6"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467D7C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1ECDAB4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532FE52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40.12.032</w:t>
            </w:r>
          </w:p>
        </w:tc>
        <w:tc>
          <w:tcPr>
            <w:tcW w:w="3296" w:type="pct"/>
            <w:tcBorders>
              <w:top w:val="nil"/>
              <w:left w:val="nil"/>
              <w:bottom w:val="single" w:sz="4" w:space="0" w:color="auto"/>
              <w:right w:val="single" w:sz="8" w:space="0" w:color="auto"/>
            </w:tcBorders>
            <w:shd w:val="clear" w:color="auto" w:fill="auto"/>
            <w:noWrap/>
            <w:vAlign w:val="center"/>
            <w:hideMark/>
          </w:tcPr>
          <w:p w14:paraId="6F76213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(IgG) contra Rubéola</w:t>
            </w:r>
          </w:p>
        </w:tc>
      </w:tr>
      <w:tr w:rsidR="00715AE1" w:rsidRPr="00121159" w14:paraId="5F4DC40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4F99A3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469D0E4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1239E11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40.12.033</w:t>
            </w:r>
          </w:p>
        </w:tc>
        <w:tc>
          <w:tcPr>
            <w:tcW w:w="3296" w:type="pct"/>
            <w:tcBorders>
              <w:top w:val="nil"/>
              <w:left w:val="nil"/>
              <w:bottom w:val="single" w:sz="4" w:space="0" w:color="auto"/>
              <w:right w:val="single" w:sz="8" w:space="0" w:color="auto"/>
            </w:tcBorders>
            <w:shd w:val="clear" w:color="auto" w:fill="auto"/>
            <w:noWrap/>
            <w:vAlign w:val="center"/>
            <w:hideMark/>
          </w:tcPr>
          <w:p w14:paraId="517DB9C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(IgM) contra Rubéola</w:t>
            </w:r>
          </w:p>
        </w:tc>
      </w:tr>
      <w:tr w:rsidR="00715AE1" w:rsidRPr="00121159" w14:paraId="0D88BA4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5659F6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66A1E77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6C3AD73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40.12.034</w:t>
            </w:r>
          </w:p>
        </w:tc>
        <w:tc>
          <w:tcPr>
            <w:tcW w:w="3296" w:type="pct"/>
            <w:tcBorders>
              <w:top w:val="nil"/>
              <w:left w:val="nil"/>
              <w:bottom w:val="single" w:sz="4" w:space="0" w:color="auto"/>
              <w:right w:val="single" w:sz="8" w:space="0" w:color="auto"/>
            </w:tcBorders>
            <w:shd w:val="clear" w:color="auto" w:fill="auto"/>
            <w:noWrap/>
            <w:vAlign w:val="center"/>
            <w:hideMark/>
          </w:tcPr>
          <w:p w14:paraId="286032C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(IgG) contra Virus de la Parotiditis</w:t>
            </w:r>
          </w:p>
        </w:tc>
      </w:tr>
      <w:tr w:rsidR="00715AE1" w:rsidRPr="00121159" w14:paraId="5ACDF149"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15E582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2B67E83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4C456ED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40.12.035</w:t>
            </w:r>
          </w:p>
        </w:tc>
        <w:tc>
          <w:tcPr>
            <w:tcW w:w="3296" w:type="pct"/>
            <w:tcBorders>
              <w:top w:val="nil"/>
              <w:left w:val="nil"/>
              <w:bottom w:val="single" w:sz="4" w:space="0" w:color="auto"/>
              <w:right w:val="single" w:sz="8" w:space="0" w:color="auto"/>
            </w:tcBorders>
            <w:shd w:val="clear" w:color="auto" w:fill="auto"/>
            <w:noWrap/>
            <w:vAlign w:val="center"/>
            <w:hideMark/>
          </w:tcPr>
          <w:p w14:paraId="1EB9D93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(IgM) contra Virus de la Parotiditis</w:t>
            </w:r>
          </w:p>
        </w:tc>
      </w:tr>
      <w:tr w:rsidR="00715AE1" w:rsidRPr="00121159" w14:paraId="48980E7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9AE581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2076F4C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0E9A330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40.12.036</w:t>
            </w:r>
          </w:p>
        </w:tc>
        <w:tc>
          <w:tcPr>
            <w:tcW w:w="3296" w:type="pct"/>
            <w:tcBorders>
              <w:top w:val="nil"/>
              <w:left w:val="nil"/>
              <w:bottom w:val="single" w:sz="4" w:space="0" w:color="auto"/>
              <w:right w:val="single" w:sz="8" w:space="0" w:color="auto"/>
            </w:tcBorders>
            <w:shd w:val="clear" w:color="auto" w:fill="auto"/>
            <w:noWrap/>
            <w:vAlign w:val="center"/>
            <w:hideMark/>
          </w:tcPr>
          <w:p w14:paraId="4CA3F26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(IgG) contra Virus del Sarampión</w:t>
            </w:r>
          </w:p>
        </w:tc>
      </w:tr>
      <w:tr w:rsidR="00715AE1" w:rsidRPr="00121159" w14:paraId="34A7996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C71023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666FD1C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6ACF7D2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40.12.037</w:t>
            </w:r>
          </w:p>
        </w:tc>
        <w:tc>
          <w:tcPr>
            <w:tcW w:w="3296" w:type="pct"/>
            <w:tcBorders>
              <w:top w:val="nil"/>
              <w:left w:val="nil"/>
              <w:bottom w:val="single" w:sz="4" w:space="0" w:color="auto"/>
              <w:right w:val="single" w:sz="8" w:space="0" w:color="auto"/>
            </w:tcBorders>
            <w:shd w:val="clear" w:color="auto" w:fill="auto"/>
            <w:noWrap/>
            <w:vAlign w:val="center"/>
            <w:hideMark/>
          </w:tcPr>
          <w:p w14:paraId="35024F4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(IgM) contra Virus del Sarampión</w:t>
            </w:r>
          </w:p>
        </w:tc>
      </w:tr>
      <w:tr w:rsidR="00715AE1" w:rsidRPr="00121159" w14:paraId="1AC889DC"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CB5CD8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lastRenderedPageBreak/>
              <w:t>12</w:t>
            </w:r>
          </w:p>
        </w:tc>
        <w:tc>
          <w:tcPr>
            <w:tcW w:w="823" w:type="pct"/>
            <w:tcBorders>
              <w:top w:val="nil"/>
              <w:left w:val="nil"/>
              <w:bottom w:val="single" w:sz="4" w:space="0" w:color="auto"/>
              <w:right w:val="single" w:sz="4" w:space="0" w:color="auto"/>
            </w:tcBorders>
            <w:shd w:val="clear" w:color="auto" w:fill="auto"/>
            <w:noWrap/>
            <w:vAlign w:val="center"/>
            <w:hideMark/>
          </w:tcPr>
          <w:p w14:paraId="05999EB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716A859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40.12.038</w:t>
            </w:r>
          </w:p>
        </w:tc>
        <w:tc>
          <w:tcPr>
            <w:tcW w:w="3296" w:type="pct"/>
            <w:tcBorders>
              <w:top w:val="nil"/>
              <w:left w:val="nil"/>
              <w:bottom w:val="single" w:sz="4" w:space="0" w:color="auto"/>
              <w:right w:val="single" w:sz="8" w:space="0" w:color="auto"/>
            </w:tcBorders>
            <w:shd w:val="clear" w:color="auto" w:fill="auto"/>
            <w:noWrap/>
            <w:vAlign w:val="center"/>
            <w:hideMark/>
          </w:tcPr>
          <w:p w14:paraId="1E937A5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contra </w:t>
            </w:r>
            <w:proofErr w:type="spellStart"/>
            <w:r w:rsidRPr="00121159">
              <w:rPr>
                <w:rFonts w:eastAsia="Times New Roman"/>
                <w:color w:val="000000"/>
                <w:sz w:val="16"/>
                <w:szCs w:val="16"/>
                <w:lang w:eastAsia="es-MX"/>
              </w:rPr>
              <w:t>Borrelia</w:t>
            </w:r>
            <w:proofErr w:type="spellEnd"/>
            <w:r w:rsidRPr="00121159">
              <w:rPr>
                <w:rFonts w:eastAsia="Times New Roman"/>
                <w:color w:val="000000"/>
                <w:sz w:val="16"/>
                <w:szCs w:val="16"/>
                <w:lang w:eastAsia="es-MX"/>
              </w:rPr>
              <w:t xml:space="preserve"> </w:t>
            </w:r>
            <w:proofErr w:type="spellStart"/>
            <w:r w:rsidRPr="00121159">
              <w:rPr>
                <w:rFonts w:eastAsia="Times New Roman"/>
                <w:color w:val="000000"/>
                <w:sz w:val="16"/>
                <w:szCs w:val="16"/>
                <w:lang w:eastAsia="es-MX"/>
              </w:rPr>
              <w:t>burgdorferi</w:t>
            </w:r>
            <w:proofErr w:type="spellEnd"/>
          </w:p>
        </w:tc>
      </w:tr>
      <w:tr w:rsidR="00715AE1" w:rsidRPr="00121159" w14:paraId="0F9BA7D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A5D903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127373C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722CE67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40.12.039</w:t>
            </w:r>
          </w:p>
        </w:tc>
        <w:tc>
          <w:tcPr>
            <w:tcW w:w="3296" w:type="pct"/>
            <w:tcBorders>
              <w:top w:val="nil"/>
              <w:left w:val="nil"/>
              <w:bottom w:val="single" w:sz="4" w:space="0" w:color="auto"/>
              <w:right w:val="single" w:sz="8" w:space="0" w:color="auto"/>
            </w:tcBorders>
            <w:shd w:val="clear" w:color="auto" w:fill="auto"/>
            <w:noWrap/>
            <w:vAlign w:val="center"/>
            <w:hideMark/>
          </w:tcPr>
          <w:p w14:paraId="3F9343C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(IgG) contra Toxoplasma gondii</w:t>
            </w:r>
          </w:p>
        </w:tc>
      </w:tr>
      <w:tr w:rsidR="00715AE1" w:rsidRPr="00121159" w14:paraId="2FA97F71"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183DE8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1AFD4DB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029C444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40.12.040</w:t>
            </w:r>
          </w:p>
        </w:tc>
        <w:tc>
          <w:tcPr>
            <w:tcW w:w="3296" w:type="pct"/>
            <w:tcBorders>
              <w:top w:val="nil"/>
              <w:left w:val="nil"/>
              <w:bottom w:val="single" w:sz="4" w:space="0" w:color="auto"/>
              <w:right w:val="single" w:sz="8" w:space="0" w:color="auto"/>
            </w:tcBorders>
            <w:shd w:val="clear" w:color="auto" w:fill="auto"/>
            <w:noWrap/>
            <w:vAlign w:val="center"/>
            <w:hideMark/>
          </w:tcPr>
          <w:p w14:paraId="3FF4DC0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(IgM) contra Toxoplasma gondii</w:t>
            </w:r>
          </w:p>
        </w:tc>
      </w:tr>
      <w:tr w:rsidR="00715AE1" w:rsidRPr="00121159" w14:paraId="755EA6A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48AD17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2C91A92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6B13137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40.12.041</w:t>
            </w:r>
          </w:p>
        </w:tc>
        <w:tc>
          <w:tcPr>
            <w:tcW w:w="3296" w:type="pct"/>
            <w:tcBorders>
              <w:top w:val="nil"/>
              <w:left w:val="nil"/>
              <w:bottom w:val="single" w:sz="4" w:space="0" w:color="auto"/>
              <w:right w:val="single" w:sz="8" w:space="0" w:color="auto"/>
            </w:tcBorders>
            <w:shd w:val="clear" w:color="auto" w:fill="auto"/>
            <w:noWrap/>
            <w:vAlign w:val="center"/>
            <w:hideMark/>
          </w:tcPr>
          <w:p w14:paraId="55DF5F7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(IgM) contra </w:t>
            </w:r>
            <w:proofErr w:type="spellStart"/>
            <w:r w:rsidRPr="00121159">
              <w:rPr>
                <w:rFonts w:eastAsia="Times New Roman"/>
                <w:color w:val="000000"/>
                <w:sz w:val="16"/>
                <w:szCs w:val="16"/>
                <w:lang w:eastAsia="es-MX"/>
              </w:rPr>
              <w:t>Toxocara</w:t>
            </w:r>
            <w:proofErr w:type="spellEnd"/>
            <w:r w:rsidRPr="00121159">
              <w:rPr>
                <w:rFonts w:eastAsia="Times New Roman"/>
                <w:color w:val="000000"/>
                <w:sz w:val="16"/>
                <w:szCs w:val="16"/>
                <w:lang w:eastAsia="es-MX"/>
              </w:rPr>
              <w:t xml:space="preserve"> canis</w:t>
            </w:r>
          </w:p>
        </w:tc>
      </w:tr>
      <w:tr w:rsidR="00715AE1" w:rsidRPr="00121159" w14:paraId="60B8DDF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B2C64F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012AC50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60D5813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40.12.042</w:t>
            </w:r>
          </w:p>
        </w:tc>
        <w:tc>
          <w:tcPr>
            <w:tcW w:w="3296" w:type="pct"/>
            <w:tcBorders>
              <w:top w:val="nil"/>
              <w:left w:val="nil"/>
              <w:bottom w:val="single" w:sz="4" w:space="0" w:color="auto"/>
              <w:right w:val="single" w:sz="8" w:space="0" w:color="auto"/>
            </w:tcBorders>
            <w:shd w:val="clear" w:color="auto" w:fill="auto"/>
            <w:noWrap/>
            <w:vAlign w:val="center"/>
            <w:hideMark/>
          </w:tcPr>
          <w:p w14:paraId="79CA4B5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2-mercapto-etanol (Confirmatoria </w:t>
            </w:r>
            <w:proofErr w:type="spellStart"/>
            <w:r w:rsidRPr="00121159">
              <w:rPr>
                <w:rFonts w:eastAsia="Times New Roman"/>
                <w:color w:val="000000"/>
                <w:sz w:val="16"/>
                <w:szCs w:val="16"/>
                <w:lang w:eastAsia="es-MX"/>
              </w:rPr>
              <w:t>Brucella</w:t>
            </w:r>
            <w:proofErr w:type="spellEnd"/>
            <w:r w:rsidRPr="00121159">
              <w:rPr>
                <w:rFonts w:eastAsia="Times New Roman"/>
                <w:color w:val="000000"/>
                <w:sz w:val="16"/>
                <w:szCs w:val="16"/>
                <w:lang w:eastAsia="es-MX"/>
              </w:rPr>
              <w:t xml:space="preserve"> </w:t>
            </w:r>
            <w:proofErr w:type="spellStart"/>
            <w:r w:rsidRPr="00121159">
              <w:rPr>
                <w:rFonts w:eastAsia="Times New Roman"/>
                <w:color w:val="000000"/>
                <w:sz w:val="16"/>
                <w:szCs w:val="16"/>
                <w:lang w:eastAsia="es-MX"/>
              </w:rPr>
              <w:t>spp</w:t>
            </w:r>
            <w:proofErr w:type="spellEnd"/>
            <w:r w:rsidRPr="00121159">
              <w:rPr>
                <w:rFonts w:eastAsia="Times New Roman"/>
                <w:color w:val="000000"/>
                <w:sz w:val="16"/>
                <w:szCs w:val="16"/>
                <w:lang w:eastAsia="es-MX"/>
              </w:rPr>
              <w:t>)</w:t>
            </w:r>
          </w:p>
        </w:tc>
      </w:tr>
      <w:tr w:rsidR="00715AE1" w:rsidRPr="00121159" w14:paraId="430E876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F27F75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2B49923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407A086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40.12.043</w:t>
            </w:r>
          </w:p>
        </w:tc>
        <w:tc>
          <w:tcPr>
            <w:tcW w:w="3296" w:type="pct"/>
            <w:tcBorders>
              <w:top w:val="nil"/>
              <w:left w:val="nil"/>
              <w:bottom w:val="single" w:sz="4" w:space="0" w:color="auto"/>
              <w:right w:val="single" w:sz="8" w:space="0" w:color="auto"/>
            </w:tcBorders>
            <w:shd w:val="clear" w:color="auto" w:fill="auto"/>
            <w:noWrap/>
            <w:vAlign w:val="center"/>
            <w:hideMark/>
          </w:tcPr>
          <w:p w14:paraId="24A0ACB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(IgG) contra </w:t>
            </w:r>
            <w:proofErr w:type="spellStart"/>
            <w:r w:rsidRPr="00121159">
              <w:rPr>
                <w:rFonts w:eastAsia="Times New Roman"/>
                <w:color w:val="000000"/>
                <w:sz w:val="16"/>
                <w:szCs w:val="16"/>
                <w:lang w:eastAsia="es-MX"/>
              </w:rPr>
              <w:t>Trypanosoma</w:t>
            </w:r>
            <w:proofErr w:type="spellEnd"/>
            <w:r w:rsidRPr="00121159">
              <w:rPr>
                <w:rFonts w:eastAsia="Times New Roman"/>
                <w:color w:val="000000"/>
                <w:sz w:val="16"/>
                <w:szCs w:val="16"/>
                <w:lang w:eastAsia="es-MX"/>
              </w:rPr>
              <w:t xml:space="preserve"> </w:t>
            </w:r>
            <w:proofErr w:type="spellStart"/>
            <w:r w:rsidRPr="00121159">
              <w:rPr>
                <w:rFonts w:eastAsia="Times New Roman"/>
                <w:color w:val="000000"/>
                <w:sz w:val="16"/>
                <w:szCs w:val="16"/>
                <w:lang w:eastAsia="es-MX"/>
              </w:rPr>
              <w:t>cruzi</w:t>
            </w:r>
            <w:proofErr w:type="spellEnd"/>
            <w:r w:rsidRPr="00121159">
              <w:rPr>
                <w:rFonts w:eastAsia="Times New Roman"/>
                <w:color w:val="000000"/>
                <w:sz w:val="16"/>
                <w:szCs w:val="16"/>
                <w:lang w:eastAsia="es-MX"/>
              </w:rPr>
              <w:t xml:space="preserve"> </w:t>
            </w:r>
          </w:p>
        </w:tc>
      </w:tr>
      <w:tr w:rsidR="00715AE1" w:rsidRPr="00121159" w14:paraId="647CA674"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F6E3B1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62DE8B3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0E8ED7D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40.12.044</w:t>
            </w:r>
          </w:p>
        </w:tc>
        <w:tc>
          <w:tcPr>
            <w:tcW w:w="3296" w:type="pct"/>
            <w:tcBorders>
              <w:top w:val="nil"/>
              <w:left w:val="nil"/>
              <w:bottom w:val="single" w:sz="4" w:space="0" w:color="auto"/>
              <w:right w:val="single" w:sz="8" w:space="0" w:color="auto"/>
            </w:tcBorders>
            <w:shd w:val="clear" w:color="auto" w:fill="auto"/>
            <w:noWrap/>
            <w:vAlign w:val="center"/>
            <w:hideMark/>
          </w:tcPr>
          <w:p w14:paraId="18FAB19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(IgG) contra Virus Dengue</w:t>
            </w:r>
          </w:p>
        </w:tc>
      </w:tr>
      <w:tr w:rsidR="00715AE1" w:rsidRPr="00121159" w14:paraId="032D8DA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D0AA8D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3CFC7E9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3D909CE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40.12.045</w:t>
            </w:r>
          </w:p>
        </w:tc>
        <w:tc>
          <w:tcPr>
            <w:tcW w:w="3296" w:type="pct"/>
            <w:tcBorders>
              <w:top w:val="nil"/>
              <w:left w:val="nil"/>
              <w:bottom w:val="single" w:sz="4" w:space="0" w:color="auto"/>
              <w:right w:val="single" w:sz="8" w:space="0" w:color="auto"/>
            </w:tcBorders>
            <w:shd w:val="clear" w:color="auto" w:fill="auto"/>
            <w:noWrap/>
            <w:vAlign w:val="center"/>
            <w:hideMark/>
          </w:tcPr>
          <w:p w14:paraId="6FE0190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(IgM) contra Virus Dengue</w:t>
            </w:r>
          </w:p>
        </w:tc>
      </w:tr>
      <w:tr w:rsidR="00715AE1" w:rsidRPr="00121159" w14:paraId="583EC2B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59FB3E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5AC5914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6862C13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40.12.046</w:t>
            </w:r>
          </w:p>
        </w:tc>
        <w:tc>
          <w:tcPr>
            <w:tcW w:w="3296" w:type="pct"/>
            <w:tcBorders>
              <w:top w:val="nil"/>
              <w:left w:val="nil"/>
              <w:bottom w:val="single" w:sz="4" w:space="0" w:color="auto"/>
              <w:right w:val="single" w:sz="8" w:space="0" w:color="auto"/>
            </w:tcBorders>
            <w:shd w:val="clear" w:color="auto" w:fill="auto"/>
            <w:noWrap/>
            <w:vAlign w:val="center"/>
            <w:hideMark/>
          </w:tcPr>
          <w:p w14:paraId="2F9A947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Antígeno NS1 Virus Dengue</w:t>
            </w:r>
          </w:p>
        </w:tc>
      </w:tr>
      <w:tr w:rsidR="00715AE1" w:rsidRPr="00121159" w14:paraId="5489863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AC0E1B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54A0E1C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3B02927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40.12.047</w:t>
            </w:r>
          </w:p>
        </w:tc>
        <w:tc>
          <w:tcPr>
            <w:tcW w:w="3296" w:type="pct"/>
            <w:tcBorders>
              <w:top w:val="nil"/>
              <w:left w:val="nil"/>
              <w:bottom w:val="single" w:sz="4" w:space="0" w:color="auto"/>
              <w:right w:val="single" w:sz="8" w:space="0" w:color="auto"/>
            </w:tcBorders>
            <w:shd w:val="clear" w:color="auto" w:fill="auto"/>
            <w:noWrap/>
            <w:vAlign w:val="center"/>
            <w:hideMark/>
          </w:tcPr>
          <w:p w14:paraId="6CBAC7A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(IgG) contra </w:t>
            </w:r>
            <w:proofErr w:type="spellStart"/>
            <w:r w:rsidRPr="00121159">
              <w:rPr>
                <w:rFonts w:eastAsia="Times New Roman"/>
                <w:color w:val="000000"/>
                <w:sz w:val="16"/>
                <w:szCs w:val="16"/>
                <w:lang w:eastAsia="es-MX"/>
              </w:rPr>
              <w:t>Chlamydophila</w:t>
            </w:r>
            <w:proofErr w:type="spellEnd"/>
            <w:r w:rsidRPr="00121159">
              <w:rPr>
                <w:rFonts w:eastAsia="Times New Roman"/>
                <w:color w:val="000000"/>
                <w:sz w:val="16"/>
                <w:szCs w:val="16"/>
                <w:lang w:eastAsia="es-MX"/>
              </w:rPr>
              <w:t xml:space="preserve"> </w:t>
            </w:r>
            <w:proofErr w:type="spellStart"/>
            <w:r w:rsidRPr="00121159">
              <w:rPr>
                <w:rFonts w:eastAsia="Times New Roman"/>
                <w:color w:val="000000"/>
                <w:sz w:val="16"/>
                <w:szCs w:val="16"/>
                <w:lang w:eastAsia="es-MX"/>
              </w:rPr>
              <w:t>pneumoniae</w:t>
            </w:r>
            <w:proofErr w:type="spellEnd"/>
          </w:p>
        </w:tc>
      </w:tr>
      <w:tr w:rsidR="00715AE1" w:rsidRPr="00121159" w14:paraId="5304DFF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AEEC94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75AC150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65AEEFB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40.12.048</w:t>
            </w:r>
          </w:p>
        </w:tc>
        <w:tc>
          <w:tcPr>
            <w:tcW w:w="3296" w:type="pct"/>
            <w:tcBorders>
              <w:top w:val="nil"/>
              <w:left w:val="nil"/>
              <w:bottom w:val="single" w:sz="4" w:space="0" w:color="auto"/>
              <w:right w:val="single" w:sz="8" w:space="0" w:color="auto"/>
            </w:tcBorders>
            <w:shd w:val="clear" w:color="auto" w:fill="auto"/>
            <w:noWrap/>
            <w:vAlign w:val="center"/>
            <w:hideMark/>
          </w:tcPr>
          <w:p w14:paraId="032F921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(IgM) contra </w:t>
            </w:r>
            <w:proofErr w:type="spellStart"/>
            <w:r w:rsidRPr="00121159">
              <w:rPr>
                <w:rFonts w:eastAsia="Times New Roman"/>
                <w:color w:val="000000"/>
                <w:sz w:val="16"/>
                <w:szCs w:val="16"/>
                <w:lang w:eastAsia="es-MX"/>
              </w:rPr>
              <w:t>Chlamydophila</w:t>
            </w:r>
            <w:proofErr w:type="spellEnd"/>
            <w:r w:rsidRPr="00121159">
              <w:rPr>
                <w:rFonts w:eastAsia="Times New Roman"/>
                <w:color w:val="000000"/>
                <w:sz w:val="16"/>
                <w:szCs w:val="16"/>
                <w:lang w:eastAsia="es-MX"/>
              </w:rPr>
              <w:t xml:space="preserve"> </w:t>
            </w:r>
            <w:proofErr w:type="spellStart"/>
            <w:r w:rsidRPr="00121159">
              <w:rPr>
                <w:rFonts w:eastAsia="Times New Roman"/>
                <w:color w:val="000000"/>
                <w:sz w:val="16"/>
                <w:szCs w:val="16"/>
                <w:lang w:eastAsia="es-MX"/>
              </w:rPr>
              <w:t>pneumoniae</w:t>
            </w:r>
            <w:proofErr w:type="spellEnd"/>
          </w:p>
        </w:tc>
      </w:tr>
      <w:tr w:rsidR="00715AE1" w:rsidRPr="00121159" w14:paraId="290DB28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D11C00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2CFFE81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707697D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40.12.049</w:t>
            </w:r>
          </w:p>
        </w:tc>
        <w:tc>
          <w:tcPr>
            <w:tcW w:w="3296" w:type="pct"/>
            <w:tcBorders>
              <w:top w:val="nil"/>
              <w:left w:val="nil"/>
              <w:bottom w:val="single" w:sz="4" w:space="0" w:color="auto"/>
              <w:right w:val="single" w:sz="8" w:space="0" w:color="auto"/>
            </w:tcBorders>
            <w:shd w:val="clear" w:color="auto" w:fill="auto"/>
            <w:noWrap/>
            <w:vAlign w:val="center"/>
            <w:hideMark/>
          </w:tcPr>
          <w:p w14:paraId="10ABC76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(IgG) contra </w:t>
            </w:r>
            <w:proofErr w:type="spellStart"/>
            <w:r w:rsidRPr="00121159">
              <w:rPr>
                <w:rFonts w:eastAsia="Times New Roman"/>
                <w:color w:val="000000"/>
                <w:sz w:val="16"/>
                <w:szCs w:val="16"/>
                <w:lang w:eastAsia="es-MX"/>
              </w:rPr>
              <w:t>Mycoplasma</w:t>
            </w:r>
            <w:proofErr w:type="spellEnd"/>
            <w:r w:rsidRPr="00121159">
              <w:rPr>
                <w:rFonts w:eastAsia="Times New Roman"/>
                <w:color w:val="000000"/>
                <w:sz w:val="16"/>
                <w:szCs w:val="16"/>
                <w:lang w:eastAsia="es-MX"/>
              </w:rPr>
              <w:t xml:space="preserve"> </w:t>
            </w:r>
            <w:proofErr w:type="spellStart"/>
            <w:r w:rsidRPr="00121159">
              <w:rPr>
                <w:rFonts w:eastAsia="Times New Roman"/>
                <w:color w:val="000000"/>
                <w:sz w:val="16"/>
                <w:szCs w:val="16"/>
                <w:lang w:eastAsia="es-MX"/>
              </w:rPr>
              <w:t>pneumoniae</w:t>
            </w:r>
            <w:proofErr w:type="spellEnd"/>
          </w:p>
        </w:tc>
      </w:tr>
      <w:tr w:rsidR="00715AE1" w:rsidRPr="00121159" w14:paraId="200C444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D86C56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064FCA8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3E1942C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40.12.050</w:t>
            </w:r>
          </w:p>
        </w:tc>
        <w:tc>
          <w:tcPr>
            <w:tcW w:w="3296" w:type="pct"/>
            <w:tcBorders>
              <w:top w:val="nil"/>
              <w:left w:val="nil"/>
              <w:bottom w:val="single" w:sz="4" w:space="0" w:color="auto"/>
              <w:right w:val="single" w:sz="8" w:space="0" w:color="auto"/>
            </w:tcBorders>
            <w:shd w:val="clear" w:color="auto" w:fill="auto"/>
            <w:noWrap/>
            <w:vAlign w:val="center"/>
            <w:hideMark/>
          </w:tcPr>
          <w:p w14:paraId="6A24C7A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(IgM) contra </w:t>
            </w:r>
            <w:proofErr w:type="spellStart"/>
            <w:r w:rsidRPr="00121159">
              <w:rPr>
                <w:rFonts w:eastAsia="Times New Roman"/>
                <w:color w:val="000000"/>
                <w:sz w:val="16"/>
                <w:szCs w:val="16"/>
                <w:lang w:eastAsia="es-MX"/>
              </w:rPr>
              <w:t>Mycoplasma</w:t>
            </w:r>
            <w:proofErr w:type="spellEnd"/>
            <w:r w:rsidRPr="00121159">
              <w:rPr>
                <w:rFonts w:eastAsia="Times New Roman"/>
                <w:color w:val="000000"/>
                <w:sz w:val="16"/>
                <w:szCs w:val="16"/>
                <w:lang w:eastAsia="es-MX"/>
              </w:rPr>
              <w:t xml:space="preserve"> </w:t>
            </w:r>
            <w:proofErr w:type="spellStart"/>
            <w:r w:rsidRPr="00121159">
              <w:rPr>
                <w:rFonts w:eastAsia="Times New Roman"/>
                <w:color w:val="000000"/>
                <w:sz w:val="16"/>
                <w:szCs w:val="16"/>
                <w:lang w:eastAsia="es-MX"/>
              </w:rPr>
              <w:t>pneumoniae</w:t>
            </w:r>
            <w:proofErr w:type="spellEnd"/>
          </w:p>
        </w:tc>
      </w:tr>
      <w:tr w:rsidR="00715AE1" w:rsidRPr="00121159" w14:paraId="29283664"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1A5611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108A99C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3039584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40.12.051</w:t>
            </w:r>
          </w:p>
        </w:tc>
        <w:tc>
          <w:tcPr>
            <w:tcW w:w="3296" w:type="pct"/>
            <w:tcBorders>
              <w:top w:val="nil"/>
              <w:left w:val="nil"/>
              <w:bottom w:val="single" w:sz="4" w:space="0" w:color="auto"/>
              <w:right w:val="single" w:sz="8" w:space="0" w:color="auto"/>
            </w:tcBorders>
            <w:shd w:val="clear" w:color="auto" w:fill="auto"/>
            <w:noWrap/>
            <w:vAlign w:val="center"/>
            <w:hideMark/>
          </w:tcPr>
          <w:p w14:paraId="22FB98F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(IgA) contra </w:t>
            </w:r>
            <w:proofErr w:type="spellStart"/>
            <w:r w:rsidRPr="00121159">
              <w:rPr>
                <w:rFonts w:eastAsia="Times New Roman"/>
                <w:color w:val="000000"/>
                <w:sz w:val="16"/>
                <w:szCs w:val="16"/>
                <w:lang w:eastAsia="es-MX"/>
              </w:rPr>
              <w:t>Bordetella</w:t>
            </w:r>
            <w:proofErr w:type="spellEnd"/>
            <w:r w:rsidRPr="00121159">
              <w:rPr>
                <w:rFonts w:eastAsia="Times New Roman"/>
                <w:color w:val="000000"/>
                <w:sz w:val="16"/>
                <w:szCs w:val="16"/>
                <w:lang w:eastAsia="es-MX"/>
              </w:rPr>
              <w:t xml:space="preserve"> </w:t>
            </w:r>
            <w:proofErr w:type="spellStart"/>
            <w:r w:rsidRPr="00121159">
              <w:rPr>
                <w:rFonts w:eastAsia="Times New Roman"/>
                <w:color w:val="000000"/>
                <w:sz w:val="16"/>
                <w:szCs w:val="16"/>
                <w:lang w:eastAsia="es-MX"/>
              </w:rPr>
              <w:t>pertussis</w:t>
            </w:r>
            <w:proofErr w:type="spellEnd"/>
          </w:p>
        </w:tc>
      </w:tr>
      <w:tr w:rsidR="00715AE1" w:rsidRPr="00121159" w14:paraId="01819E3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6BB5B1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5CA1729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38B6F04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40.12.052</w:t>
            </w:r>
          </w:p>
        </w:tc>
        <w:tc>
          <w:tcPr>
            <w:tcW w:w="3296" w:type="pct"/>
            <w:tcBorders>
              <w:top w:val="nil"/>
              <w:left w:val="nil"/>
              <w:bottom w:val="single" w:sz="4" w:space="0" w:color="auto"/>
              <w:right w:val="single" w:sz="8" w:space="0" w:color="auto"/>
            </w:tcBorders>
            <w:shd w:val="clear" w:color="auto" w:fill="auto"/>
            <w:noWrap/>
            <w:vAlign w:val="center"/>
            <w:hideMark/>
          </w:tcPr>
          <w:p w14:paraId="5D2C248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(IgG) contra </w:t>
            </w:r>
            <w:proofErr w:type="spellStart"/>
            <w:r w:rsidRPr="00121159">
              <w:rPr>
                <w:rFonts w:eastAsia="Times New Roman"/>
                <w:color w:val="000000"/>
                <w:sz w:val="16"/>
                <w:szCs w:val="16"/>
                <w:lang w:eastAsia="es-MX"/>
              </w:rPr>
              <w:t>Bordetella</w:t>
            </w:r>
            <w:proofErr w:type="spellEnd"/>
            <w:r w:rsidRPr="00121159">
              <w:rPr>
                <w:rFonts w:eastAsia="Times New Roman"/>
                <w:color w:val="000000"/>
                <w:sz w:val="16"/>
                <w:szCs w:val="16"/>
                <w:lang w:eastAsia="es-MX"/>
              </w:rPr>
              <w:t xml:space="preserve"> </w:t>
            </w:r>
            <w:proofErr w:type="spellStart"/>
            <w:r w:rsidRPr="00121159">
              <w:rPr>
                <w:rFonts w:eastAsia="Times New Roman"/>
                <w:color w:val="000000"/>
                <w:sz w:val="16"/>
                <w:szCs w:val="16"/>
                <w:lang w:eastAsia="es-MX"/>
              </w:rPr>
              <w:t>pertussis</w:t>
            </w:r>
            <w:proofErr w:type="spellEnd"/>
          </w:p>
        </w:tc>
      </w:tr>
      <w:tr w:rsidR="00715AE1" w:rsidRPr="00121159" w14:paraId="712D4BC1"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49E872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30B3DCB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7F26BC2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40.12.053</w:t>
            </w:r>
          </w:p>
        </w:tc>
        <w:tc>
          <w:tcPr>
            <w:tcW w:w="3296" w:type="pct"/>
            <w:tcBorders>
              <w:top w:val="nil"/>
              <w:left w:val="nil"/>
              <w:bottom w:val="single" w:sz="4" w:space="0" w:color="auto"/>
              <w:right w:val="single" w:sz="8" w:space="0" w:color="auto"/>
            </w:tcBorders>
            <w:shd w:val="clear" w:color="auto" w:fill="auto"/>
            <w:noWrap/>
            <w:vAlign w:val="center"/>
            <w:hideMark/>
          </w:tcPr>
          <w:p w14:paraId="0C0D316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(IgM) contra </w:t>
            </w:r>
            <w:proofErr w:type="spellStart"/>
            <w:r w:rsidRPr="00121159">
              <w:rPr>
                <w:rFonts w:eastAsia="Times New Roman"/>
                <w:color w:val="000000"/>
                <w:sz w:val="16"/>
                <w:szCs w:val="16"/>
                <w:lang w:eastAsia="es-MX"/>
              </w:rPr>
              <w:t>Bordetella</w:t>
            </w:r>
            <w:proofErr w:type="spellEnd"/>
            <w:r w:rsidRPr="00121159">
              <w:rPr>
                <w:rFonts w:eastAsia="Times New Roman"/>
                <w:color w:val="000000"/>
                <w:sz w:val="16"/>
                <w:szCs w:val="16"/>
                <w:lang w:eastAsia="es-MX"/>
              </w:rPr>
              <w:t xml:space="preserve"> </w:t>
            </w:r>
            <w:proofErr w:type="spellStart"/>
            <w:r w:rsidRPr="00121159">
              <w:rPr>
                <w:rFonts w:eastAsia="Times New Roman"/>
                <w:color w:val="000000"/>
                <w:sz w:val="16"/>
                <w:szCs w:val="16"/>
                <w:lang w:eastAsia="es-MX"/>
              </w:rPr>
              <w:t>pertussis</w:t>
            </w:r>
            <w:proofErr w:type="spellEnd"/>
          </w:p>
        </w:tc>
      </w:tr>
      <w:tr w:rsidR="00715AE1" w:rsidRPr="00121159" w14:paraId="7ECDED1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1C0174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714B16A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68AFEBB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40.12.054</w:t>
            </w:r>
          </w:p>
        </w:tc>
        <w:tc>
          <w:tcPr>
            <w:tcW w:w="3296" w:type="pct"/>
            <w:tcBorders>
              <w:top w:val="nil"/>
              <w:left w:val="nil"/>
              <w:bottom w:val="single" w:sz="4" w:space="0" w:color="auto"/>
              <w:right w:val="single" w:sz="8" w:space="0" w:color="auto"/>
            </w:tcBorders>
            <w:shd w:val="clear" w:color="auto" w:fill="auto"/>
            <w:noWrap/>
            <w:vAlign w:val="center"/>
            <w:hideMark/>
          </w:tcPr>
          <w:p w14:paraId="3FF395F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(IgG) contra Virus Sincitial Respiratorio</w:t>
            </w:r>
          </w:p>
        </w:tc>
      </w:tr>
      <w:tr w:rsidR="00715AE1" w:rsidRPr="00121159" w14:paraId="18190D9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D0C7D1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2326D19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234259B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40.12.055</w:t>
            </w:r>
          </w:p>
        </w:tc>
        <w:tc>
          <w:tcPr>
            <w:tcW w:w="3296" w:type="pct"/>
            <w:tcBorders>
              <w:top w:val="nil"/>
              <w:left w:val="nil"/>
              <w:bottom w:val="single" w:sz="4" w:space="0" w:color="auto"/>
              <w:right w:val="single" w:sz="8" w:space="0" w:color="auto"/>
            </w:tcBorders>
            <w:shd w:val="clear" w:color="auto" w:fill="auto"/>
            <w:noWrap/>
            <w:vAlign w:val="center"/>
            <w:hideMark/>
          </w:tcPr>
          <w:p w14:paraId="43791B4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(IgM) contra Virus Sincitial Respiratorio</w:t>
            </w:r>
          </w:p>
        </w:tc>
      </w:tr>
      <w:tr w:rsidR="00715AE1" w:rsidRPr="00121159" w14:paraId="78D8DB1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42A878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3E9D6E8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38A604E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40.12.056</w:t>
            </w:r>
          </w:p>
        </w:tc>
        <w:tc>
          <w:tcPr>
            <w:tcW w:w="3296" w:type="pct"/>
            <w:tcBorders>
              <w:top w:val="nil"/>
              <w:left w:val="nil"/>
              <w:bottom w:val="single" w:sz="4" w:space="0" w:color="auto"/>
              <w:right w:val="single" w:sz="8" w:space="0" w:color="auto"/>
            </w:tcBorders>
            <w:shd w:val="clear" w:color="auto" w:fill="auto"/>
            <w:noWrap/>
            <w:vAlign w:val="center"/>
            <w:hideMark/>
          </w:tcPr>
          <w:p w14:paraId="54165C1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Cisticerco</w:t>
            </w:r>
          </w:p>
        </w:tc>
      </w:tr>
      <w:tr w:rsidR="00715AE1" w:rsidRPr="00121159" w14:paraId="6B04C61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258F1C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1940D1B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66B917B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40.12.057</w:t>
            </w:r>
          </w:p>
        </w:tc>
        <w:tc>
          <w:tcPr>
            <w:tcW w:w="3296" w:type="pct"/>
            <w:tcBorders>
              <w:top w:val="nil"/>
              <w:left w:val="nil"/>
              <w:bottom w:val="single" w:sz="4" w:space="0" w:color="auto"/>
              <w:right w:val="single" w:sz="8" w:space="0" w:color="auto"/>
            </w:tcBorders>
            <w:shd w:val="clear" w:color="auto" w:fill="auto"/>
            <w:noWrap/>
            <w:vAlign w:val="center"/>
            <w:hideMark/>
          </w:tcPr>
          <w:p w14:paraId="65CFABF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contra </w:t>
            </w:r>
            <w:proofErr w:type="spellStart"/>
            <w:r w:rsidRPr="00121159">
              <w:rPr>
                <w:rFonts w:eastAsia="Times New Roman"/>
                <w:color w:val="000000"/>
                <w:sz w:val="16"/>
                <w:szCs w:val="16"/>
                <w:lang w:eastAsia="es-MX"/>
              </w:rPr>
              <w:t>Giardia</w:t>
            </w:r>
            <w:proofErr w:type="spellEnd"/>
          </w:p>
        </w:tc>
      </w:tr>
      <w:tr w:rsidR="00715AE1" w:rsidRPr="00121159" w14:paraId="40954F7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1307CB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2C2DEF1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793956E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40.12.058</w:t>
            </w:r>
          </w:p>
        </w:tc>
        <w:tc>
          <w:tcPr>
            <w:tcW w:w="3296" w:type="pct"/>
            <w:tcBorders>
              <w:top w:val="nil"/>
              <w:left w:val="nil"/>
              <w:bottom w:val="single" w:sz="4" w:space="0" w:color="auto"/>
              <w:right w:val="single" w:sz="8" w:space="0" w:color="auto"/>
            </w:tcBorders>
            <w:shd w:val="clear" w:color="auto" w:fill="auto"/>
            <w:noWrap/>
            <w:vAlign w:val="center"/>
            <w:hideMark/>
          </w:tcPr>
          <w:p w14:paraId="27C80C8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(IgM) contra </w:t>
            </w:r>
            <w:proofErr w:type="spellStart"/>
            <w:r w:rsidRPr="00121159">
              <w:rPr>
                <w:rFonts w:eastAsia="Times New Roman"/>
                <w:color w:val="000000"/>
                <w:sz w:val="16"/>
                <w:szCs w:val="16"/>
                <w:lang w:eastAsia="es-MX"/>
              </w:rPr>
              <w:t>Helicobacter</w:t>
            </w:r>
            <w:proofErr w:type="spellEnd"/>
            <w:r w:rsidRPr="00121159">
              <w:rPr>
                <w:rFonts w:eastAsia="Times New Roman"/>
                <w:color w:val="000000"/>
                <w:sz w:val="16"/>
                <w:szCs w:val="16"/>
                <w:lang w:eastAsia="es-MX"/>
              </w:rPr>
              <w:t xml:space="preserve"> pylori</w:t>
            </w:r>
          </w:p>
        </w:tc>
      </w:tr>
      <w:tr w:rsidR="00715AE1" w:rsidRPr="00121159" w14:paraId="600EDDF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B16597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63728D1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3C9B459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40.12.059</w:t>
            </w:r>
          </w:p>
        </w:tc>
        <w:tc>
          <w:tcPr>
            <w:tcW w:w="3296" w:type="pct"/>
            <w:tcBorders>
              <w:top w:val="nil"/>
              <w:left w:val="nil"/>
              <w:bottom w:val="single" w:sz="4" w:space="0" w:color="auto"/>
              <w:right w:val="single" w:sz="8" w:space="0" w:color="auto"/>
            </w:tcBorders>
            <w:shd w:val="clear" w:color="auto" w:fill="auto"/>
            <w:noWrap/>
            <w:vAlign w:val="center"/>
            <w:hideMark/>
          </w:tcPr>
          <w:p w14:paraId="2BC92EA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Antígeno de </w:t>
            </w:r>
            <w:proofErr w:type="spellStart"/>
            <w:r w:rsidRPr="00121159">
              <w:rPr>
                <w:rFonts w:eastAsia="Times New Roman"/>
                <w:color w:val="000000"/>
                <w:sz w:val="16"/>
                <w:szCs w:val="16"/>
                <w:lang w:eastAsia="es-MX"/>
              </w:rPr>
              <w:t>Pneumocystis</w:t>
            </w:r>
            <w:proofErr w:type="spellEnd"/>
            <w:r w:rsidRPr="00121159">
              <w:rPr>
                <w:rFonts w:eastAsia="Times New Roman"/>
                <w:color w:val="000000"/>
                <w:sz w:val="16"/>
                <w:szCs w:val="16"/>
                <w:lang w:eastAsia="es-MX"/>
              </w:rPr>
              <w:t xml:space="preserve"> </w:t>
            </w:r>
            <w:proofErr w:type="spellStart"/>
            <w:r w:rsidRPr="00121159">
              <w:rPr>
                <w:rFonts w:eastAsia="Times New Roman"/>
                <w:color w:val="000000"/>
                <w:sz w:val="16"/>
                <w:szCs w:val="16"/>
                <w:lang w:eastAsia="es-MX"/>
              </w:rPr>
              <w:t>jirovecii</w:t>
            </w:r>
            <w:proofErr w:type="spellEnd"/>
          </w:p>
        </w:tc>
      </w:tr>
      <w:tr w:rsidR="00715AE1" w:rsidRPr="00121159" w14:paraId="7CD00CCA"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565E96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21B8EA3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4DFF18B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40.12.060</w:t>
            </w:r>
          </w:p>
        </w:tc>
        <w:tc>
          <w:tcPr>
            <w:tcW w:w="3296" w:type="pct"/>
            <w:tcBorders>
              <w:top w:val="nil"/>
              <w:left w:val="nil"/>
              <w:bottom w:val="single" w:sz="4" w:space="0" w:color="auto"/>
              <w:right w:val="single" w:sz="8" w:space="0" w:color="auto"/>
            </w:tcBorders>
            <w:shd w:val="clear" w:color="auto" w:fill="auto"/>
            <w:noWrap/>
            <w:vAlign w:val="center"/>
            <w:hideMark/>
          </w:tcPr>
          <w:p w14:paraId="4E6466F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(IgG) contra Parvovirus B19</w:t>
            </w:r>
          </w:p>
        </w:tc>
      </w:tr>
      <w:tr w:rsidR="00715AE1" w:rsidRPr="00121159" w14:paraId="39AE762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4879E8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71D8EE9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2A46F3E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40.12.061</w:t>
            </w:r>
          </w:p>
        </w:tc>
        <w:tc>
          <w:tcPr>
            <w:tcW w:w="3296" w:type="pct"/>
            <w:tcBorders>
              <w:top w:val="nil"/>
              <w:left w:val="nil"/>
              <w:bottom w:val="single" w:sz="4" w:space="0" w:color="auto"/>
              <w:right w:val="single" w:sz="8" w:space="0" w:color="auto"/>
            </w:tcBorders>
            <w:shd w:val="clear" w:color="auto" w:fill="auto"/>
            <w:noWrap/>
            <w:vAlign w:val="center"/>
            <w:hideMark/>
          </w:tcPr>
          <w:p w14:paraId="7F068F2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(IgM) contra Parvovirus B19</w:t>
            </w:r>
          </w:p>
        </w:tc>
      </w:tr>
      <w:tr w:rsidR="00715AE1" w:rsidRPr="00121159" w14:paraId="56BC39B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4F8806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7C61CF8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4F6309D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40.12.062</w:t>
            </w:r>
          </w:p>
        </w:tc>
        <w:tc>
          <w:tcPr>
            <w:tcW w:w="3296" w:type="pct"/>
            <w:tcBorders>
              <w:top w:val="nil"/>
              <w:left w:val="nil"/>
              <w:bottom w:val="single" w:sz="4" w:space="0" w:color="auto"/>
              <w:right w:val="single" w:sz="8" w:space="0" w:color="auto"/>
            </w:tcBorders>
            <w:shd w:val="clear" w:color="auto" w:fill="auto"/>
            <w:noWrap/>
            <w:vAlign w:val="center"/>
            <w:hideMark/>
          </w:tcPr>
          <w:p w14:paraId="257D65E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(IgG) contra Rotavirus</w:t>
            </w:r>
          </w:p>
        </w:tc>
      </w:tr>
      <w:tr w:rsidR="00715AE1" w:rsidRPr="00121159" w14:paraId="57A544C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DFF350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12A1A6E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5E8BEA1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40.12.063</w:t>
            </w:r>
          </w:p>
        </w:tc>
        <w:tc>
          <w:tcPr>
            <w:tcW w:w="3296" w:type="pct"/>
            <w:tcBorders>
              <w:top w:val="nil"/>
              <w:left w:val="nil"/>
              <w:bottom w:val="single" w:sz="4" w:space="0" w:color="auto"/>
              <w:right w:val="single" w:sz="8" w:space="0" w:color="auto"/>
            </w:tcBorders>
            <w:shd w:val="clear" w:color="auto" w:fill="auto"/>
            <w:noWrap/>
            <w:vAlign w:val="center"/>
            <w:hideMark/>
          </w:tcPr>
          <w:p w14:paraId="389F705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(IgM) contra Rotavirus</w:t>
            </w:r>
          </w:p>
        </w:tc>
      </w:tr>
      <w:tr w:rsidR="00715AE1" w:rsidRPr="00121159" w14:paraId="3E412BAC"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A4C15E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53F02A2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3F8F37F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40.12.064</w:t>
            </w:r>
          </w:p>
        </w:tc>
        <w:tc>
          <w:tcPr>
            <w:tcW w:w="3296" w:type="pct"/>
            <w:tcBorders>
              <w:top w:val="nil"/>
              <w:left w:val="nil"/>
              <w:bottom w:val="single" w:sz="4" w:space="0" w:color="auto"/>
              <w:right w:val="single" w:sz="8" w:space="0" w:color="auto"/>
            </w:tcBorders>
            <w:shd w:val="clear" w:color="auto" w:fill="auto"/>
            <w:noWrap/>
            <w:vAlign w:val="center"/>
            <w:hideMark/>
          </w:tcPr>
          <w:p w14:paraId="7464133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Antígeno de Rotavirus en heces</w:t>
            </w:r>
          </w:p>
        </w:tc>
      </w:tr>
      <w:tr w:rsidR="00715AE1" w:rsidRPr="00121159" w14:paraId="0D476E71"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5353C7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465DE9B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1BDCD43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40.12.065</w:t>
            </w:r>
          </w:p>
        </w:tc>
        <w:tc>
          <w:tcPr>
            <w:tcW w:w="3296" w:type="pct"/>
            <w:tcBorders>
              <w:top w:val="nil"/>
              <w:left w:val="nil"/>
              <w:bottom w:val="single" w:sz="4" w:space="0" w:color="auto"/>
              <w:right w:val="single" w:sz="8" w:space="0" w:color="auto"/>
            </w:tcBorders>
            <w:shd w:val="clear" w:color="auto" w:fill="auto"/>
            <w:noWrap/>
            <w:vAlign w:val="center"/>
            <w:hideMark/>
          </w:tcPr>
          <w:p w14:paraId="01C5688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Antígeno </w:t>
            </w:r>
            <w:proofErr w:type="spellStart"/>
            <w:r w:rsidRPr="00121159">
              <w:rPr>
                <w:rFonts w:eastAsia="Times New Roman"/>
                <w:color w:val="000000"/>
                <w:sz w:val="16"/>
                <w:szCs w:val="16"/>
                <w:lang w:eastAsia="es-MX"/>
              </w:rPr>
              <w:t>Helicobacter</w:t>
            </w:r>
            <w:proofErr w:type="spellEnd"/>
            <w:r w:rsidRPr="00121159">
              <w:rPr>
                <w:rFonts w:eastAsia="Times New Roman"/>
                <w:color w:val="000000"/>
                <w:sz w:val="16"/>
                <w:szCs w:val="16"/>
                <w:lang w:eastAsia="es-MX"/>
              </w:rPr>
              <w:t xml:space="preserve"> pylori en heces</w:t>
            </w:r>
          </w:p>
        </w:tc>
      </w:tr>
      <w:tr w:rsidR="00715AE1" w:rsidRPr="00121159" w14:paraId="3A032E59"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8649A6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1684387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69776D7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40.12.066</w:t>
            </w:r>
          </w:p>
        </w:tc>
        <w:tc>
          <w:tcPr>
            <w:tcW w:w="3296" w:type="pct"/>
            <w:tcBorders>
              <w:top w:val="nil"/>
              <w:left w:val="nil"/>
              <w:bottom w:val="single" w:sz="4" w:space="0" w:color="auto"/>
              <w:right w:val="single" w:sz="8" w:space="0" w:color="auto"/>
            </w:tcBorders>
            <w:shd w:val="clear" w:color="auto" w:fill="auto"/>
            <w:noWrap/>
            <w:vAlign w:val="center"/>
            <w:hideMark/>
          </w:tcPr>
          <w:p w14:paraId="25AEB28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contra </w:t>
            </w:r>
            <w:proofErr w:type="spellStart"/>
            <w:r w:rsidRPr="00121159">
              <w:rPr>
                <w:rFonts w:eastAsia="Times New Roman"/>
                <w:color w:val="000000"/>
                <w:sz w:val="16"/>
                <w:szCs w:val="16"/>
                <w:lang w:eastAsia="es-MX"/>
              </w:rPr>
              <w:t>Streptococcus</w:t>
            </w:r>
            <w:proofErr w:type="spellEnd"/>
            <w:r w:rsidRPr="00121159">
              <w:rPr>
                <w:rFonts w:eastAsia="Times New Roman"/>
                <w:color w:val="000000"/>
                <w:sz w:val="16"/>
                <w:szCs w:val="16"/>
                <w:lang w:eastAsia="es-MX"/>
              </w:rPr>
              <w:t xml:space="preserve"> </w:t>
            </w:r>
            <w:proofErr w:type="spellStart"/>
            <w:r w:rsidRPr="00121159">
              <w:rPr>
                <w:rFonts w:eastAsia="Times New Roman"/>
                <w:color w:val="000000"/>
                <w:sz w:val="16"/>
                <w:szCs w:val="16"/>
                <w:lang w:eastAsia="es-MX"/>
              </w:rPr>
              <w:t>pneumoniae</w:t>
            </w:r>
            <w:proofErr w:type="spellEnd"/>
            <w:r w:rsidRPr="00121159">
              <w:rPr>
                <w:rFonts w:eastAsia="Times New Roman"/>
                <w:color w:val="000000"/>
                <w:sz w:val="16"/>
                <w:szCs w:val="16"/>
                <w:lang w:eastAsia="es-MX"/>
              </w:rPr>
              <w:t>, panel con 14 serotipos</w:t>
            </w:r>
          </w:p>
        </w:tc>
      </w:tr>
      <w:tr w:rsidR="00715AE1" w:rsidRPr="00121159" w14:paraId="680F7DDB"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715CF3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0ABC5F3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779E2EE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40.12.067</w:t>
            </w:r>
          </w:p>
        </w:tc>
        <w:tc>
          <w:tcPr>
            <w:tcW w:w="3296" w:type="pct"/>
            <w:tcBorders>
              <w:top w:val="nil"/>
              <w:left w:val="nil"/>
              <w:bottom w:val="single" w:sz="4" w:space="0" w:color="auto"/>
              <w:right w:val="single" w:sz="8" w:space="0" w:color="auto"/>
            </w:tcBorders>
            <w:shd w:val="clear" w:color="auto" w:fill="auto"/>
            <w:noWrap/>
            <w:vAlign w:val="center"/>
            <w:hideMark/>
          </w:tcPr>
          <w:p w14:paraId="0A793C6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Glutamato Deshidrogenasa de </w:t>
            </w:r>
            <w:proofErr w:type="spellStart"/>
            <w:r w:rsidRPr="00121159">
              <w:rPr>
                <w:rFonts w:eastAsia="Times New Roman"/>
                <w:color w:val="000000"/>
                <w:sz w:val="16"/>
                <w:szCs w:val="16"/>
                <w:lang w:eastAsia="es-MX"/>
              </w:rPr>
              <w:t>Clostridium</w:t>
            </w:r>
            <w:proofErr w:type="spellEnd"/>
            <w:r w:rsidRPr="00121159">
              <w:rPr>
                <w:rFonts w:eastAsia="Times New Roman"/>
                <w:color w:val="000000"/>
                <w:sz w:val="16"/>
                <w:szCs w:val="16"/>
                <w:lang w:eastAsia="es-MX"/>
              </w:rPr>
              <w:t xml:space="preserve"> </w:t>
            </w:r>
            <w:proofErr w:type="spellStart"/>
            <w:r w:rsidRPr="00121159">
              <w:rPr>
                <w:rFonts w:eastAsia="Times New Roman"/>
                <w:color w:val="000000"/>
                <w:sz w:val="16"/>
                <w:szCs w:val="16"/>
                <w:lang w:eastAsia="es-MX"/>
              </w:rPr>
              <w:t>difficile</w:t>
            </w:r>
            <w:proofErr w:type="spellEnd"/>
          </w:p>
        </w:tc>
      </w:tr>
      <w:tr w:rsidR="00715AE1" w:rsidRPr="00AF60AF" w14:paraId="496FF47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55C221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2A95671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409F90F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40.12.068</w:t>
            </w:r>
          </w:p>
        </w:tc>
        <w:tc>
          <w:tcPr>
            <w:tcW w:w="3296" w:type="pct"/>
            <w:tcBorders>
              <w:top w:val="nil"/>
              <w:left w:val="nil"/>
              <w:bottom w:val="single" w:sz="4" w:space="0" w:color="auto"/>
              <w:right w:val="single" w:sz="8" w:space="0" w:color="auto"/>
            </w:tcBorders>
            <w:shd w:val="clear" w:color="auto" w:fill="auto"/>
            <w:noWrap/>
            <w:vAlign w:val="center"/>
            <w:hideMark/>
          </w:tcPr>
          <w:p w14:paraId="4488A6B3" w14:textId="77777777" w:rsidR="00715AE1" w:rsidRPr="00121159" w:rsidRDefault="00715AE1" w:rsidP="00715AE1">
            <w:pPr>
              <w:spacing w:after="0"/>
              <w:jc w:val="left"/>
              <w:rPr>
                <w:rFonts w:eastAsia="Times New Roman"/>
                <w:color w:val="000000"/>
                <w:sz w:val="16"/>
                <w:szCs w:val="16"/>
                <w:lang w:val="fr-FR" w:eastAsia="es-MX"/>
              </w:rPr>
            </w:pPr>
            <w:proofErr w:type="spellStart"/>
            <w:r w:rsidRPr="00121159">
              <w:rPr>
                <w:rFonts w:eastAsia="Times New Roman"/>
                <w:color w:val="000000"/>
                <w:sz w:val="16"/>
                <w:szCs w:val="16"/>
                <w:lang w:val="fr-FR" w:eastAsia="es-MX"/>
              </w:rPr>
              <w:t>Toxinas</w:t>
            </w:r>
            <w:proofErr w:type="spellEnd"/>
            <w:r w:rsidRPr="00121159">
              <w:rPr>
                <w:rFonts w:eastAsia="Times New Roman"/>
                <w:color w:val="000000"/>
                <w:sz w:val="16"/>
                <w:szCs w:val="16"/>
                <w:lang w:val="fr-FR" w:eastAsia="es-MX"/>
              </w:rPr>
              <w:t xml:space="preserve"> A+B de Clostridium difficile</w:t>
            </w:r>
          </w:p>
        </w:tc>
      </w:tr>
      <w:tr w:rsidR="00715AE1" w:rsidRPr="00121159" w14:paraId="6D32057A"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703935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0F37427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55FDF0B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40.12.069</w:t>
            </w:r>
          </w:p>
        </w:tc>
        <w:tc>
          <w:tcPr>
            <w:tcW w:w="3296" w:type="pct"/>
            <w:tcBorders>
              <w:top w:val="nil"/>
              <w:left w:val="nil"/>
              <w:bottom w:val="single" w:sz="4" w:space="0" w:color="auto"/>
              <w:right w:val="single" w:sz="8" w:space="0" w:color="auto"/>
            </w:tcBorders>
            <w:shd w:val="clear" w:color="auto" w:fill="auto"/>
            <w:noWrap/>
            <w:vAlign w:val="center"/>
            <w:hideMark/>
          </w:tcPr>
          <w:p w14:paraId="0A07ED9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(IgG) contra </w:t>
            </w:r>
            <w:proofErr w:type="spellStart"/>
            <w:r w:rsidRPr="00121159">
              <w:rPr>
                <w:rFonts w:eastAsia="Times New Roman"/>
                <w:color w:val="000000"/>
                <w:sz w:val="16"/>
                <w:szCs w:val="16"/>
                <w:lang w:eastAsia="es-MX"/>
              </w:rPr>
              <w:t>Coccidioides</w:t>
            </w:r>
            <w:proofErr w:type="spellEnd"/>
            <w:r w:rsidRPr="00121159">
              <w:rPr>
                <w:rFonts w:eastAsia="Times New Roman"/>
                <w:color w:val="000000"/>
                <w:sz w:val="16"/>
                <w:szCs w:val="16"/>
                <w:lang w:eastAsia="es-MX"/>
              </w:rPr>
              <w:t xml:space="preserve"> </w:t>
            </w:r>
            <w:proofErr w:type="spellStart"/>
            <w:r w:rsidRPr="00121159">
              <w:rPr>
                <w:rFonts w:eastAsia="Times New Roman"/>
                <w:color w:val="000000"/>
                <w:sz w:val="16"/>
                <w:szCs w:val="16"/>
                <w:lang w:eastAsia="es-MX"/>
              </w:rPr>
              <w:t>spp</w:t>
            </w:r>
            <w:proofErr w:type="spellEnd"/>
            <w:r w:rsidRPr="00121159">
              <w:rPr>
                <w:rFonts w:eastAsia="Times New Roman"/>
                <w:color w:val="000000"/>
                <w:sz w:val="16"/>
                <w:szCs w:val="16"/>
                <w:lang w:eastAsia="es-MX"/>
              </w:rPr>
              <w:t xml:space="preserve"> </w:t>
            </w:r>
          </w:p>
        </w:tc>
      </w:tr>
      <w:tr w:rsidR="00715AE1" w:rsidRPr="00121159" w14:paraId="687B1C1C"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3091AC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7F55D92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1B788D3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40.12.070</w:t>
            </w:r>
          </w:p>
        </w:tc>
        <w:tc>
          <w:tcPr>
            <w:tcW w:w="3296" w:type="pct"/>
            <w:tcBorders>
              <w:top w:val="nil"/>
              <w:left w:val="nil"/>
              <w:bottom w:val="single" w:sz="4" w:space="0" w:color="auto"/>
              <w:right w:val="single" w:sz="8" w:space="0" w:color="auto"/>
            </w:tcBorders>
            <w:shd w:val="clear" w:color="auto" w:fill="auto"/>
            <w:noWrap/>
            <w:vAlign w:val="center"/>
            <w:hideMark/>
          </w:tcPr>
          <w:p w14:paraId="7ACEBED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(IgM) contra </w:t>
            </w:r>
            <w:proofErr w:type="spellStart"/>
            <w:r w:rsidRPr="00121159">
              <w:rPr>
                <w:rFonts w:eastAsia="Times New Roman"/>
                <w:color w:val="000000"/>
                <w:sz w:val="16"/>
                <w:szCs w:val="16"/>
                <w:lang w:eastAsia="es-MX"/>
              </w:rPr>
              <w:t>Coccidioides</w:t>
            </w:r>
            <w:proofErr w:type="spellEnd"/>
            <w:r w:rsidRPr="00121159">
              <w:rPr>
                <w:rFonts w:eastAsia="Times New Roman"/>
                <w:color w:val="000000"/>
                <w:sz w:val="16"/>
                <w:szCs w:val="16"/>
                <w:lang w:eastAsia="es-MX"/>
              </w:rPr>
              <w:t xml:space="preserve"> </w:t>
            </w:r>
            <w:proofErr w:type="spellStart"/>
            <w:r w:rsidRPr="00121159">
              <w:rPr>
                <w:rFonts w:eastAsia="Times New Roman"/>
                <w:color w:val="000000"/>
                <w:sz w:val="16"/>
                <w:szCs w:val="16"/>
                <w:lang w:eastAsia="es-MX"/>
              </w:rPr>
              <w:t>spp</w:t>
            </w:r>
            <w:proofErr w:type="spellEnd"/>
          </w:p>
        </w:tc>
      </w:tr>
      <w:tr w:rsidR="00715AE1" w:rsidRPr="00121159" w14:paraId="78FD1E3B"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5F2436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4A10891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77689D9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40.12.071</w:t>
            </w:r>
          </w:p>
        </w:tc>
        <w:tc>
          <w:tcPr>
            <w:tcW w:w="3296" w:type="pct"/>
            <w:tcBorders>
              <w:top w:val="nil"/>
              <w:left w:val="nil"/>
              <w:bottom w:val="single" w:sz="4" w:space="0" w:color="auto"/>
              <w:right w:val="single" w:sz="8" w:space="0" w:color="auto"/>
            </w:tcBorders>
            <w:shd w:val="clear" w:color="auto" w:fill="auto"/>
            <w:noWrap/>
            <w:vAlign w:val="center"/>
            <w:hideMark/>
          </w:tcPr>
          <w:p w14:paraId="03734A7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Galactomanano</w:t>
            </w:r>
          </w:p>
        </w:tc>
      </w:tr>
      <w:tr w:rsidR="00715AE1" w:rsidRPr="00121159" w14:paraId="5D263E8C"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17DBD9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6FDE082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33EC1EB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40.12.072</w:t>
            </w:r>
          </w:p>
        </w:tc>
        <w:tc>
          <w:tcPr>
            <w:tcW w:w="3296" w:type="pct"/>
            <w:tcBorders>
              <w:top w:val="nil"/>
              <w:left w:val="nil"/>
              <w:bottom w:val="single" w:sz="4" w:space="0" w:color="auto"/>
              <w:right w:val="single" w:sz="8" w:space="0" w:color="auto"/>
            </w:tcBorders>
            <w:shd w:val="clear" w:color="auto" w:fill="auto"/>
            <w:noWrap/>
            <w:vAlign w:val="center"/>
            <w:hideMark/>
          </w:tcPr>
          <w:p w14:paraId="0462CB8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Reaginas (R.P.R./V.D.R.L.)</w:t>
            </w:r>
          </w:p>
        </w:tc>
      </w:tr>
      <w:tr w:rsidR="00715AE1" w:rsidRPr="00121159" w14:paraId="5F6534B1"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F3A788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212E633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0BA18AE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40.12.073</w:t>
            </w:r>
          </w:p>
        </w:tc>
        <w:tc>
          <w:tcPr>
            <w:tcW w:w="3296" w:type="pct"/>
            <w:tcBorders>
              <w:top w:val="nil"/>
              <w:left w:val="nil"/>
              <w:bottom w:val="single" w:sz="4" w:space="0" w:color="auto"/>
              <w:right w:val="single" w:sz="8" w:space="0" w:color="auto"/>
            </w:tcBorders>
            <w:shd w:val="clear" w:color="auto" w:fill="auto"/>
            <w:noWrap/>
            <w:vAlign w:val="center"/>
            <w:hideMark/>
          </w:tcPr>
          <w:p w14:paraId="4F5A89C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(IgG) contra Treponema </w:t>
            </w:r>
            <w:proofErr w:type="spellStart"/>
            <w:r w:rsidRPr="00121159">
              <w:rPr>
                <w:rFonts w:eastAsia="Times New Roman"/>
                <w:color w:val="000000"/>
                <w:sz w:val="16"/>
                <w:szCs w:val="16"/>
                <w:lang w:eastAsia="es-MX"/>
              </w:rPr>
              <w:t>pallidum</w:t>
            </w:r>
            <w:proofErr w:type="spellEnd"/>
            <w:r w:rsidRPr="00121159">
              <w:rPr>
                <w:rFonts w:eastAsia="Times New Roman"/>
                <w:color w:val="000000"/>
                <w:sz w:val="16"/>
                <w:szCs w:val="16"/>
                <w:lang w:eastAsia="es-MX"/>
              </w:rPr>
              <w:t xml:space="preserve"> </w:t>
            </w:r>
          </w:p>
        </w:tc>
      </w:tr>
      <w:tr w:rsidR="00715AE1" w:rsidRPr="00121159" w14:paraId="1A1FCB4B"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8A3657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3F79113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2295B27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40.12.074</w:t>
            </w:r>
          </w:p>
        </w:tc>
        <w:tc>
          <w:tcPr>
            <w:tcW w:w="3296" w:type="pct"/>
            <w:tcBorders>
              <w:top w:val="nil"/>
              <w:left w:val="nil"/>
              <w:bottom w:val="single" w:sz="4" w:space="0" w:color="auto"/>
              <w:right w:val="single" w:sz="8" w:space="0" w:color="auto"/>
            </w:tcBorders>
            <w:shd w:val="clear" w:color="auto" w:fill="auto"/>
            <w:noWrap/>
            <w:vAlign w:val="center"/>
            <w:hideMark/>
          </w:tcPr>
          <w:p w14:paraId="63ED1A8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(IgM) contra Treponema </w:t>
            </w:r>
            <w:proofErr w:type="spellStart"/>
            <w:r w:rsidRPr="00121159">
              <w:rPr>
                <w:rFonts w:eastAsia="Times New Roman"/>
                <w:color w:val="000000"/>
                <w:sz w:val="16"/>
                <w:szCs w:val="16"/>
                <w:lang w:eastAsia="es-MX"/>
              </w:rPr>
              <w:t>pallidum</w:t>
            </w:r>
            <w:proofErr w:type="spellEnd"/>
            <w:r w:rsidRPr="00121159">
              <w:rPr>
                <w:rFonts w:eastAsia="Times New Roman"/>
                <w:color w:val="000000"/>
                <w:sz w:val="16"/>
                <w:szCs w:val="16"/>
                <w:lang w:eastAsia="es-MX"/>
              </w:rPr>
              <w:t xml:space="preserve"> </w:t>
            </w:r>
          </w:p>
        </w:tc>
      </w:tr>
      <w:tr w:rsidR="00715AE1" w:rsidRPr="00121159" w14:paraId="77ED49AE"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0C6C7B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lastRenderedPageBreak/>
              <w:t>12</w:t>
            </w:r>
          </w:p>
        </w:tc>
        <w:tc>
          <w:tcPr>
            <w:tcW w:w="823" w:type="pct"/>
            <w:tcBorders>
              <w:top w:val="nil"/>
              <w:left w:val="nil"/>
              <w:bottom w:val="single" w:sz="4" w:space="0" w:color="auto"/>
              <w:right w:val="single" w:sz="4" w:space="0" w:color="auto"/>
            </w:tcBorders>
            <w:shd w:val="clear" w:color="auto" w:fill="auto"/>
            <w:noWrap/>
            <w:vAlign w:val="center"/>
            <w:hideMark/>
          </w:tcPr>
          <w:p w14:paraId="74E7F47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019B772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40.12.075</w:t>
            </w:r>
          </w:p>
        </w:tc>
        <w:tc>
          <w:tcPr>
            <w:tcW w:w="3296" w:type="pct"/>
            <w:tcBorders>
              <w:top w:val="nil"/>
              <w:left w:val="nil"/>
              <w:bottom w:val="single" w:sz="4" w:space="0" w:color="auto"/>
              <w:right w:val="single" w:sz="8" w:space="0" w:color="auto"/>
            </w:tcBorders>
            <w:shd w:val="clear" w:color="auto" w:fill="auto"/>
            <w:noWrap/>
            <w:vAlign w:val="center"/>
            <w:hideMark/>
          </w:tcPr>
          <w:p w14:paraId="4436732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Absorción de Anticuerpos Treponémicos Fluorescentes (FTA ABS)</w:t>
            </w:r>
          </w:p>
        </w:tc>
      </w:tr>
      <w:tr w:rsidR="00715AE1" w:rsidRPr="00121159" w14:paraId="642009C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53096B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1411CF2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0A44F69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40.12.076</w:t>
            </w:r>
          </w:p>
        </w:tc>
        <w:tc>
          <w:tcPr>
            <w:tcW w:w="3296" w:type="pct"/>
            <w:tcBorders>
              <w:top w:val="nil"/>
              <w:left w:val="nil"/>
              <w:bottom w:val="single" w:sz="4" w:space="0" w:color="auto"/>
              <w:right w:val="single" w:sz="8" w:space="0" w:color="auto"/>
            </w:tcBorders>
            <w:shd w:val="clear" w:color="auto" w:fill="auto"/>
            <w:noWrap/>
            <w:vAlign w:val="center"/>
            <w:hideMark/>
          </w:tcPr>
          <w:p w14:paraId="12B5D10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(IgG) contra Aspergillus</w:t>
            </w:r>
          </w:p>
        </w:tc>
      </w:tr>
      <w:tr w:rsidR="00715AE1" w:rsidRPr="00121159" w14:paraId="2EA6518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C22E44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219CC70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168CDAD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40.12.077</w:t>
            </w:r>
          </w:p>
        </w:tc>
        <w:tc>
          <w:tcPr>
            <w:tcW w:w="3296" w:type="pct"/>
            <w:tcBorders>
              <w:top w:val="nil"/>
              <w:left w:val="nil"/>
              <w:bottom w:val="single" w:sz="4" w:space="0" w:color="auto"/>
              <w:right w:val="single" w:sz="8" w:space="0" w:color="auto"/>
            </w:tcBorders>
            <w:shd w:val="clear" w:color="auto" w:fill="auto"/>
            <w:noWrap/>
            <w:vAlign w:val="center"/>
            <w:hideMark/>
          </w:tcPr>
          <w:p w14:paraId="34B569B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contra </w:t>
            </w:r>
            <w:proofErr w:type="spellStart"/>
            <w:r w:rsidRPr="00121159">
              <w:rPr>
                <w:rFonts w:eastAsia="Times New Roman"/>
                <w:color w:val="000000"/>
                <w:sz w:val="16"/>
                <w:szCs w:val="16"/>
                <w:lang w:eastAsia="es-MX"/>
              </w:rPr>
              <w:t>Bartonella</w:t>
            </w:r>
            <w:proofErr w:type="spellEnd"/>
          </w:p>
        </w:tc>
      </w:tr>
      <w:tr w:rsidR="00715AE1" w:rsidRPr="00121159" w14:paraId="162F688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D916D2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0F160A6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5B98D31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40.12.078</w:t>
            </w:r>
          </w:p>
        </w:tc>
        <w:tc>
          <w:tcPr>
            <w:tcW w:w="3296" w:type="pct"/>
            <w:tcBorders>
              <w:top w:val="nil"/>
              <w:left w:val="nil"/>
              <w:bottom w:val="single" w:sz="4" w:space="0" w:color="auto"/>
              <w:right w:val="single" w:sz="8" w:space="0" w:color="auto"/>
            </w:tcBorders>
            <w:shd w:val="clear" w:color="auto" w:fill="auto"/>
            <w:noWrap/>
            <w:vAlign w:val="center"/>
            <w:hideMark/>
          </w:tcPr>
          <w:p w14:paraId="10E7583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contra </w:t>
            </w:r>
            <w:proofErr w:type="spellStart"/>
            <w:r w:rsidRPr="00121159">
              <w:rPr>
                <w:rFonts w:eastAsia="Times New Roman"/>
                <w:color w:val="000000"/>
                <w:sz w:val="16"/>
                <w:szCs w:val="16"/>
                <w:lang w:eastAsia="es-MX"/>
              </w:rPr>
              <w:t>Entamoeba</w:t>
            </w:r>
            <w:proofErr w:type="spellEnd"/>
          </w:p>
        </w:tc>
      </w:tr>
      <w:tr w:rsidR="00715AE1" w:rsidRPr="00121159" w14:paraId="4237387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3C8FDB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40BB5CE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6EE805E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40.12.079</w:t>
            </w:r>
          </w:p>
        </w:tc>
        <w:tc>
          <w:tcPr>
            <w:tcW w:w="3296" w:type="pct"/>
            <w:tcBorders>
              <w:top w:val="nil"/>
              <w:left w:val="nil"/>
              <w:bottom w:val="single" w:sz="4" w:space="0" w:color="auto"/>
              <w:right w:val="single" w:sz="8" w:space="0" w:color="auto"/>
            </w:tcBorders>
            <w:shd w:val="clear" w:color="auto" w:fill="auto"/>
            <w:noWrap/>
            <w:vAlign w:val="center"/>
            <w:hideMark/>
          </w:tcPr>
          <w:p w14:paraId="5638202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contra Histoplasma </w:t>
            </w:r>
            <w:proofErr w:type="spellStart"/>
            <w:r w:rsidRPr="00121159">
              <w:rPr>
                <w:rFonts w:eastAsia="Times New Roman"/>
                <w:color w:val="000000"/>
                <w:sz w:val="16"/>
                <w:szCs w:val="16"/>
                <w:lang w:eastAsia="es-MX"/>
              </w:rPr>
              <w:t>capsulatum</w:t>
            </w:r>
            <w:proofErr w:type="spellEnd"/>
          </w:p>
        </w:tc>
      </w:tr>
      <w:tr w:rsidR="00715AE1" w:rsidRPr="00121159" w14:paraId="39F7451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B7EDA9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2C94C22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61E8155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40.12.080</w:t>
            </w:r>
          </w:p>
        </w:tc>
        <w:tc>
          <w:tcPr>
            <w:tcW w:w="3296" w:type="pct"/>
            <w:tcBorders>
              <w:top w:val="nil"/>
              <w:left w:val="nil"/>
              <w:bottom w:val="single" w:sz="4" w:space="0" w:color="auto"/>
              <w:right w:val="single" w:sz="8" w:space="0" w:color="auto"/>
            </w:tcBorders>
            <w:shd w:val="clear" w:color="auto" w:fill="auto"/>
            <w:noWrap/>
            <w:vAlign w:val="center"/>
            <w:hideMark/>
          </w:tcPr>
          <w:p w14:paraId="1F87DB5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antígeno Aviario</w:t>
            </w:r>
          </w:p>
        </w:tc>
      </w:tr>
      <w:tr w:rsidR="00715AE1" w:rsidRPr="00121159" w14:paraId="38EC4A8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E21858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470D4D0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645131C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40.12.081</w:t>
            </w:r>
          </w:p>
        </w:tc>
        <w:tc>
          <w:tcPr>
            <w:tcW w:w="3296" w:type="pct"/>
            <w:tcBorders>
              <w:top w:val="nil"/>
              <w:left w:val="nil"/>
              <w:bottom w:val="single" w:sz="4" w:space="0" w:color="auto"/>
              <w:right w:val="single" w:sz="8" w:space="0" w:color="auto"/>
            </w:tcBorders>
            <w:shd w:val="clear" w:color="auto" w:fill="auto"/>
            <w:noWrap/>
            <w:vAlign w:val="center"/>
            <w:hideMark/>
          </w:tcPr>
          <w:p w14:paraId="19F0760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contra </w:t>
            </w:r>
            <w:proofErr w:type="spellStart"/>
            <w:r w:rsidRPr="00121159">
              <w:rPr>
                <w:rFonts w:eastAsia="Times New Roman"/>
                <w:color w:val="000000"/>
                <w:sz w:val="16"/>
                <w:szCs w:val="16"/>
                <w:lang w:eastAsia="es-MX"/>
              </w:rPr>
              <w:t>Coxsackievirus</w:t>
            </w:r>
            <w:proofErr w:type="spellEnd"/>
          </w:p>
        </w:tc>
      </w:tr>
      <w:tr w:rsidR="00715AE1" w:rsidRPr="00121159" w14:paraId="73DCC5EE"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BF4C78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5898859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6E4A37D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40.12.082</w:t>
            </w:r>
          </w:p>
        </w:tc>
        <w:tc>
          <w:tcPr>
            <w:tcW w:w="3296" w:type="pct"/>
            <w:tcBorders>
              <w:top w:val="nil"/>
              <w:left w:val="nil"/>
              <w:bottom w:val="single" w:sz="4" w:space="0" w:color="auto"/>
              <w:right w:val="single" w:sz="8" w:space="0" w:color="auto"/>
            </w:tcBorders>
            <w:shd w:val="clear" w:color="auto" w:fill="auto"/>
            <w:noWrap/>
            <w:vAlign w:val="center"/>
            <w:hideMark/>
          </w:tcPr>
          <w:p w14:paraId="304C22B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Rickettsias</w:t>
            </w:r>
          </w:p>
        </w:tc>
      </w:tr>
      <w:tr w:rsidR="00715AE1" w:rsidRPr="00121159" w14:paraId="56E235D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7A23A8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25AC9C5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69F7B31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40.12.083</w:t>
            </w:r>
          </w:p>
        </w:tc>
        <w:tc>
          <w:tcPr>
            <w:tcW w:w="3296" w:type="pct"/>
            <w:tcBorders>
              <w:top w:val="nil"/>
              <w:left w:val="nil"/>
              <w:bottom w:val="single" w:sz="4" w:space="0" w:color="auto"/>
              <w:right w:val="single" w:sz="8" w:space="0" w:color="auto"/>
            </w:tcBorders>
            <w:shd w:val="clear" w:color="auto" w:fill="auto"/>
            <w:noWrap/>
            <w:vAlign w:val="center"/>
            <w:hideMark/>
          </w:tcPr>
          <w:p w14:paraId="5E9D62C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(IgG) contra Rickettsia </w:t>
            </w:r>
            <w:proofErr w:type="spellStart"/>
            <w:r w:rsidRPr="00121159">
              <w:rPr>
                <w:rFonts w:eastAsia="Times New Roman"/>
                <w:color w:val="000000"/>
                <w:sz w:val="16"/>
                <w:szCs w:val="16"/>
                <w:lang w:eastAsia="es-MX"/>
              </w:rPr>
              <w:t>typhi</w:t>
            </w:r>
            <w:proofErr w:type="spellEnd"/>
          </w:p>
        </w:tc>
      </w:tr>
      <w:tr w:rsidR="00715AE1" w:rsidRPr="00121159" w14:paraId="46C4D83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F386DF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72E090E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2C23A96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40.12.084</w:t>
            </w:r>
          </w:p>
        </w:tc>
        <w:tc>
          <w:tcPr>
            <w:tcW w:w="3296" w:type="pct"/>
            <w:tcBorders>
              <w:top w:val="nil"/>
              <w:left w:val="nil"/>
              <w:bottom w:val="single" w:sz="4" w:space="0" w:color="auto"/>
              <w:right w:val="single" w:sz="8" w:space="0" w:color="auto"/>
            </w:tcBorders>
            <w:shd w:val="clear" w:color="auto" w:fill="auto"/>
            <w:noWrap/>
            <w:vAlign w:val="center"/>
            <w:hideMark/>
          </w:tcPr>
          <w:p w14:paraId="6F2703A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(IgM) contra Rickettsia </w:t>
            </w:r>
            <w:proofErr w:type="spellStart"/>
            <w:r w:rsidRPr="00121159">
              <w:rPr>
                <w:rFonts w:eastAsia="Times New Roman"/>
                <w:color w:val="000000"/>
                <w:sz w:val="16"/>
                <w:szCs w:val="16"/>
                <w:lang w:eastAsia="es-MX"/>
              </w:rPr>
              <w:t>typhi</w:t>
            </w:r>
            <w:proofErr w:type="spellEnd"/>
          </w:p>
        </w:tc>
      </w:tr>
      <w:tr w:rsidR="00715AE1" w:rsidRPr="00121159" w14:paraId="3A230B8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8A7A43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225319C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6911050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40.12.085</w:t>
            </w:r>
          </w:p>
        </w:tc>
        <w:tc>
          <w:tcPr>
            <w:tcW w:w="3296" w:type="pct"/>
            <w:tcBorders>
              <w:top w:val="nil"/>
              <w:left w:val="nil"/>
              <w:bottom w:val="single" w:sz="4" w:space="0" w:color="auto"/>
              <w:right w:val="single" w:sz="8" w:space="0" w:color="auto"/>
            </w:tcBorders>
            <w:shd w:val="clear" w:color="auto" w:fill="auto"/>
            <w:noWrap/>
            <w:vAlign w:val="center"/>
            <w:hideMark/>
          </w:tcPr>
          <w:p w14:paraId="4CFA51D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 rápida de Antígeno de SARS-CoV-2 (nCoV-19)</w:t>
            </w:r>
          </w:p>
        </w:tc>
      </w:tr>
      <w:tr w:rsidR="00715AE1" w:rsidRPr="00121159" w14:paraId="3AACC94A"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D7D68F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12</w:t>
            </w:r>
          </w:p>
        </w:tc>
        <w:tc>
          <w:tcPr>
            <w:tcW w:w="823" w:type="pct"/>
            <w:tcBorders>
              <w:top w:val="nil"/>
              <w:left w:val="nil"/>
              <w:bottom w:val="single" w:sz="4" w:space="0" w:color="auto"/>
              <w:right w:val="single" w:sz="4" w:space="0" w:color="auto"/>
            </w:tcBorders>
            <w:shd w:val="clear" w:color="auto" w:fill="auto"/>
            <w:noWrap/>
            <w:vAlign w:val="center"/>
            <w:hideMark/>
          </w:tcPr>
          <w:p w14:paraId="7F30DDC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Serología</w:t>
            </w:r>
          </w:p>
        </w:tc>
        <w:tc>
          <w:tcPr>
            <w:tcW w:w="570" w:type="pct"/>
            <w:tcBorders>
              <w:top w:val="nil"/>
              <w:left w:val="nil"/>
              <w:bottom w:val="single" w:sz="4" w:space="0" w:color="auto"/>
              <w:right w:val="single" w:sz="4" w:space="0" w:color="auto"/>
            </w:tcBorders>
            <w:shd w:val="clear" w:color="auto" w:fill="auto"/>
            <w:noWrap/>
            <w:vAlign w:val="center"/>
            <w:hideMark/>
          </w:tcPr>
          <w:p w14:paraId="10B882C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40.12.086</w:t>
            </w:r>
          </w:p>
        </w:tc>
        <w:tc>
          <w:tcPr>
            <w:tcW w:w="3296" w:type="pct"/>
            <w:tcBorders>
              <w:top w:val="nil"/>
              <w:left w:val="nil"/>
              <w:bottom w:val="single" w:sz="4" w:space="0" w:color="auto"/>
              <w:right w:val="single" w:sz="8" w:space="0" w:color="auto"/>
            </w:tcBorders>
            <w:shd w:val="clear" w:color="auto" w:fill="auto"/>
            <w:noWrap/>
            <w:vAlign w:val="center"/>
            <w:hideMark/>
          </w:tcPr>
          <w:p w14:paraId="117E7074"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Calprotectina</w:t>
            </w:r>
            <w:proofErr w:type="spellEnd"/>
            <w:r w:rsidRPr="00121159">
              <w:rPr>
                <w:rFonts w:eastAsia="Times New Roman"/>
                <w:color w:val="000000"/>
                <w:sz w:val="16"/>
                <w:szCs w:val="16"/>
                <w:lang w:eastAsia="es-MX"/>
              </w:rPr>
              <w:t xml:space="preserve"> fecal</w:t>
            </w:r>
          </w:p>
        </w:tc>
      </w:tr>
      <w:tr w:rsidR="00715AE1" w:rsidRPr="00121159" w14:paraId="5B65BEB1"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1B2E9B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13</w:t>
            </w:r>
          </w:p>
        </w:tc>
        <w:tc>
          <w:tcPr>
            <w:tcW w:w="823" w:type="pct"/>
            <w:tcBorders>
              <w:top w:val="nil"/>
              <w:left w:val="nil"/>
              <w:bottom w:val="single" w:sz="4" w:space="0" w:color="auto"/>
              <w:right w:val="single" w:sz="4" w:space="0" w:color="auto"/>
            </w:tcBorders>
            <w:shd w:val="clear" w:color="auto" w:fill="auto"/>
            <w:noWrap/>
            <w:vAlign w:val="center"/>
            <w:hideMark/>
          </w:tcPr>
          <w:p w14:paraId="17BDA09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Fármacos</w:t>
            </w:r>
          </w:p>
        </w:tc>
        <w:tc>
          <w:tcPr>
            <w:tcW w:w="570" w:type="pct"/>
            <w:tcBorders>
              <w:top w:val="nil"/>
              <w:left w:val="nil"/>
              <w:bottom w:val="single" w:sz="4" w:space="0" w:color="auto"/>
              <w:right w:val="single" w:sz="4" w:space="0" w:color="auto"/>
            </w:tcBorders>
            <w:shd w:val="clear" w:color="auto" w:fill="auto"/>
            <w:noWrap/>
            <w:vAlign w:val="center"/>
            <w:hideMark/>
          </w:tcPr>
          <w:p w14:paraId="60C5E19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40.13.001</w:t>
            </w:r>
          </w:p>
        </w:tc>
        <w:tc>
          <w:tcPr>
            <w:tcW w:w="3296" w:type="pct"/>
            <w:tcBorders>
              <w:top w:val="nil"/>
              <w:left w:val="nil"/>
              <w:bottom w:val="single" w:sz="4" w:space="0" w:color="auto"/>
              <w:right w:val="single" w:sz="8" w:space="0" w:color="auto"/>
            </w:tcBorders>
            <w:shd w:val="clear" w:color="auto" w:fill="auto"/>
            <w:noWrap/>
            <w:vAlign w:val="center"/>
            <w:hideMark/>
          </w:tcPr>
          <w:p w14:paraId="226D6FC6"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Sirolimus</w:t>
            </w:r>
            <w:proofErr w:type="spellEnd"/>
          </w:p>
        </w:tc>
      </w:tr>
      <w:tr w:rsidR="00715AE1" w:rsidRPr="00121159" w14:paraId="35B95BF1"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9517C3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13</w:t>
            </w:r>
          </w:p>
        </w:tc>
        <w:tc>
          <w:tcPr>
            <w:tcW w:w="823" w:type="pct"/>
            <w:tcBorders>
              <w:top w:val="nil"/>
              <w:left w:val="nil"/>
              <w:bottom w:val="single" w:sz="4" w:space="0" w:color="auto"/>
              <w:right w:val="single" w:sz="4" w:space="0" w:color="auto"/>
            </w:tcBorders>
            <w:shd w:val="clear" w:color="auto" w:fill="auto"/>
            <w:noWrap/>
            <w:vAlign w:val="center"/>
            <w:hideMark/>
          </w:tcPr>
          <w:p w14:paraId="76183E9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Fármacos</w:t>
            </w:r>
          </w:p>
        </w:tc>
        <w:tc>
          <w:tcPr>
            <w:tcW w:w="570" w:type="pct"/>
            <w:tcBorders>
              <w:top w:val="nil"/>
              <w:left w:val="nil"/>
              <w:bottom w:val="single" w:sz="4" w:space="0" w:color="auto"/>
              <w:right w:val="single" w:sz="4" w:space="0" w:color="auto"/>
            </w:tcBorders>
            <w:shd w:val="clear" w:color="auto" w:fill="auto"/>
            <w:noWrap/>
            <w:vAlign w:val="center"/>
            <w:hideMark/>
          </w:tcPr>
          <w:p w14:paraId="1B2658E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40.13.002</w:t>
            </w:r>
          </w:p>
        </w:tc>
        <w:tc>
          <w:tcPr>
            <w:tcW w:w="3296" w:type="pct"/>
            <w:tcBorders>
              <w:top w:val="nil"/>
              <w:left w:val="nil"/>
              <w:bottom w:val="single" w:sz="4" w:space="0" w:color="auto"/>
              <w:right w:val="single" w:sz="8" w:space="0" w:color="auto"/>
            </w:tcBorders>
            <w:shd w:val="clear" w:color="auto" w:fill="auto"/>
            <w:noWrap/>
            <w:vAlign w:val="center"/>
            <w:hideMark/>
          </w:tcPr>
          <w:p w14:paraId="292CC61F"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Tacrolimus</w:t>
            </w:r>
            <w:proofErr w:type="spellEnd"/>
          </w:p>
        </w:tc>
      </w:tr>
      <w:tr w:rsidR="00715AE1" w:rsidRPr="00121159" w14:paraId="445734A6"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3090DB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13</w:t>
            </w:r>
          </w:p>
        </w:tc>
        <w:tc>
          <w:tcPr>
            <w:tcW w:w="823" w:type="pct"/>
            <w:tcBorders>
              <w:top w:val="nil"/>
              <w:left w:val="nil"/>
              <w:bottom w:val="single" w:sz="4" w:space="0" w:color="auto"/>
              <w:right w:val="single" w:sz="4" w:space="0" w:color="auto"/>
            </w:tcBorders>
            <w:shd w:val="clear" w:color="auto" w:fill="auto"/>
            <w:noWrap/>
            <w:vAlign w:val="center"/>
            <w:hideMark/>
          </w:tcPr>
          <w:p w14:paraId="2D60AF5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Fármacos</w:t>
            </w:r>
          </w:p>
        </w:tc>
        <w:tc>
          <w:tcPr>
            <w:tcW w:w="570" w:type="pct"/>
            <w:tcBorders>
              <w:top w:val="nil"/>
              <w:left w:val="nil"/>
              <w:bottom w:val="single" w:sz="4" w:space="0" w:color="auto"/>
              <w:right w:val="single" w:sz="4" w:space="0" w:color="auto"/>
            </w:tcBorders>
            <w:shd w:val="clear" w:color="auto" w:fill="auto"/>
            <w:noWrap/>
            <w:vAlign w:val="center"/>
            <w:hideMark/>
          </w:tcPr>
          <w:p w14:paraId="7132EEA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40.13.003</w:t>
            </w:r>
          </w:p>
        </w:tc>
        <w:tc>
          <w:tcPr>
            <w:tcW w:w="3296" w:type="pct"/>
            <w:tcBorders>
              <w:top w:val="nil"/>
              <w:left w:val="nil"/>
              <w:bottom w:val="single" w:sz="4" w:space="0" w:color="auto"/>
              <w:right w:val="single" w:sz="8" w:space="0" w:color="auto"/>
            </w:tcBorders>
            <w:shd w:val="clear" w:color="auto" w:fill="auto"/>
            <w:noWrap/>
            <w:vAlign w:val="center"/>
            <w:hideMark/>
          </w:tcPr>
          <w:p w14:paraId="49FB2F6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Ciclosporina</w:t>
            </w:r>
          </w:p>
        </w:tc>
      </w:tr>
      <w:tr w:rsidR="00715AE1" w:rsidRPr="00121159" w14:paraId="458E9FFB"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08BAC2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13</w:t>
            </w:r>
          </w:p>
        </w:tc>
        <w:tc>
          <w:tcPr>
            <w:tcW w:w="823" w:type="pct"/>
            <w:tcBorders>
              <w:top w:val="nil"/>
              <w:left w:val="nil"/>
              <w:bottom w:val="single" w:sz="4" w:space="0" w:color="auto"/>
              <w:right w:val="single" w:sz="4" w:space="0" w:color="auto"/>
            </w:tcBorders>
            <w:shd w:val="clear" w:color="auto" w:fill="auto"/>
            <w:noWrap/>
            <w:vAlign w:val="center"/>
            <w:hideMark/>
          </w:tcPr>
          <w:p w14:paraId="69584AE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Fármacos</w:t>
            </w:r>
          </w:p>
        </w:tc>
        <w:tc>
          <w:tcPr>
            <w:tcW w:w="570" w:type="pct"/>
            <w:tcBorders>
              <w:top w:val="nil"/>
              <w:left w:val="nil"/>
              <w:bottom w:val="single" w:sz="4" w:space="0" w:color="auto"/>
              <w:right w:val="single" w:sz="4" w:space="0" w:color="auto"/>
            </w:tcBorders>
            <w:shd w:val="clear" w:color="auto" w:fill="auto"/>
            <w:noWrap/>
            <w:vAlign w:val="center"/>
            <w:hideMark/>
          </w:tcPr>
          <w:p w14:paraId="7B3F627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40.13.004</w:t>
            </w:r>
          </w:p>
        </w:tc>
        <w:tc>
          <w:tcPr>
            <w:tcW w:w="3296" w:type="pct"/>
            <w:tcBorders>
              <w:top w:val="nil"/>
              <w:left w:val="nil"/>
              <w:bottom w:val="single" w:sz="4" w:space="0" w:color="auto"/>
              <w:right w:val="single" w:sz="8" w:space="0" w:color="auto"/>
            </w:tcBorders>
            <w:shd w:val="clear" w:color="auto" w:fill="auto"/>
            <w:noWrap/>
            <w:vAlign w:val="center"/>
            <w:hideMark/>
          </w:tcPr>
          <w:p w14:paraId="49B1D03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Ácido </w:t>
            </w:r>
            <w:proofErr w:type="spellStart"/>
            <w:r w:rsidRPr="00121159">
              <w:rPr>
                <w:rFonts w:eastAsia="Times New Roman"/>
                <w:color w:val="000000"/>
                <w:sz w:val="16"/>
                <w:szCs w:val="16"/>
                <w:lang w:eastAsia="es-MX"/>
              </w:rPr>
              <w:t>Micofenólico</w:t>
            </w:r>
            <w:proofErr w:type="spellEnd"/>
          </w:p>
        </w:tc>
      </w:tr>
      <w:tr w:rsidR="00715AE1" w:rsidRPr="00121159" w14:paraId="567C248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B9C48A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13</w:t>
            </w:r>
          </w:p>
        </w:tc>
        <w:tc>
          <w:tcPr>
            <w:tcW w:w="823" w:type="pct"/>
            <w:tcBorders>
              <w:top w:val="nil"/>
              <w:left w:val="nil"/>
              <w:bottom w:val="single" w:sz="4" w:space="0" w:color="auto"/>
              <w:right w:val="single" w:sz="4" w:space="0" w:color="auto"/>
            </w:tcBorders>
            <w:shd w:val="clear" w:color="auto" w:fill="auto"/>
            <w:noWrap/>
            <w:vAlign w:val="center"/>
            <w:hideMark/>
          </w:tcPr>
          <w:p w14:paraId="059B50A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Fármacos</w:t>
            </w:r>
          </w:p>
        </w:tc>
        <w:tc>
          <w:tcPr>
            <w:tcW w:w="570" w:type="pct"/>
            <w:tcBorders>
              <w:top w:val="nil"/>
              <w:left w:val="nil"/>
              <w:bottom w:val="single" w:sz="4" w:space="0" w:color="auto"/>
              <w:right w:val="single" w:sz="4" w:space="0" w:color="auto"/>
            </w:tcBorders>
            <w:shd w:val="clear" w:color="auto" w:fill="auto"/>
            <w:noWrap/>
            <w:vAlign w:val="center"/>
            <w:hideMark/>
          </w:tcPr>
          <w:p w14:paraId="3271324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40.13.005</w:t>
            </w:r>
          </w:p>
        </w:tc>
        <w:tc>
          <w:tcPr>
            <w:tcW w:w="3296" w:type="pct"/>
            <w:tcBorders>
              <w:top w:val="nil"/>
              <w:left w:val="nil"/>
              <w:bottom w:val="single" w:sz="4" w:space="0" w:color="auto"/>
              <w:right w:val="single" w:sz="8" w:space="0" w:color="auto"/>
            </w:tcBorders>
            <w:shd w:val="clear" w:color="auto" w:fill="auto"/>
            <w:noWrap/>
            <w:vAlign w:val="center"/>
            <w:hideMark/>
          </w:tcPr>
          <w:p w14:paraId="3BA22542"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Metotrexate</w:t>
            </w:r>
            <w:proofErr w:type="spellEnd"/>
          </w:p>
        </w:tc>
      </w:tr>
      <w:tr w:rsidR="00715AE1" w:rsidRPr="00121159" w14:paraId="450BDA2E"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3930B5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13</w:t>
            </w:r>
          </w:p>
        </w:tc>
        <w:tc>
          <w:tcPr>
            <w:tcW w:w="823" w:type="pct"/>
            <w:tcBorders>
              <w:top w:val="nil"/>
              <w:left w:val="nil"/>
              <w:bottom w:val="single" w:sz="4" w:space="0" w:color="auto"/>
              <w:right w:val="single" w:sz="4" w:space="0" w:color="auto"/>
            </w:tcBorders>
            <w:shd w:val="clear" w:color="auto" w:fill="auto"/>
            <w:noWrap/>
            <w:vAlign w:val="center"/>
            <w:hideMark/>
          </w:tcPr>
          <w:p w14:paraId="6B25F0F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Fármacos</w:t>
            </w:r>
          </w:p>
        </w:tc>
        <w:tc>
          <w:tcPr>
            <w:tcW w:w="570" w:type="pct"/>
            <w:tcBorders>
              <w:top w:val="nil"/>
              <w:left w:val="nil"/>
              <w:bottom w:val="single" w:sz="4" w:space="0" w:color="auto"/>
              <w:right w:val="single" w:sz="4" w:space="0" w:color="auto"/>
            </w:tcBorders>
            <w:shd w:val="clear" w:color="auto" w:fill="auto"/>
            <w:noWrap/>
            <w:vAlign w:val="center"/>
            <w:hideMark/>
          </w:tcPr>
          <w:p w14:paraId="299981E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40.13.006</w:t>
            </w:r>
          </w:p>
        </w:tc>
        <w:tc>
          <w:tcPr>
            <w:tcW w:w="3296" w:type="pct"/>
            <w:tcBorders>
              <w:top w:val="nil"/>
              <w:left w:val="nil"/>
              <w:bottom w:val="single" w:sz="4" w:space="0" w:color="auto"/>
              <w:right w:val="single" w:sz="8" w:space="0" w:color="auto"/>
            </w:tcBorders>
            <w:shd w:val="clear" w:color="auto" w:fill="auto"/>
            <w:noWrap/>
            <w:vAlign w:val="center"/>
            <w:hideMark/>
          </w:tcPr>
          <w:p w14:paraId="01195CD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Ácido valproico (Valproato)</w:t>
            </w:r>
          </w:p>
        </w:tc>
      </w:tr>
      <w:tr w:rsidR="00715AE1" w:rsidRPr="00121159" w14:paraId="509A38A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2BDFF6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13</w:t>
            </w:r>
          </w:p>
        </w:tc>
        <w:tc>
          <w:tcPr>
            <w:tcW w:w="823" w:type="pct"/>
            <w:tcBorders>
              <w:top w:val="nil"/>
              <w:left w:val="nil"/>
              <w:bottom w:val="single" w:sz="4" w:space="0" w:color="auto"/>
              <w:right w:val="single" w:sz="4" w:space="0" w:color="auto"/>
            </w:tcBorders>
            <w:shd w:val="clear" w:color="auto" w:fill="auto"/>
            <w:noWrap/>
            <w:vAlign w:val="center"/>
            <w:hideMark/>
          </w:tcPr>
          <w:p w14:paraId="7DFB54C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Fármacos</w:t>
            </w:r>
          </w:p>
        </w:tc>
        <w:tc>
          <w:tcPr>
            <w:tcW w:w="570" w:type="pct"/>
            <w:tcBorders>
              <w:top w:val="nil"/>
              <w:left w:val="nil"/>
              <w:bottom w:val="single" w:sz="4" w:space="0" w:color="auto"/>
              <w:right w:val="single" w:sz="4" w:space="0" w:color="auto"/>
            </w:tcBorders>
            <w:shd w:val="clear" w:color="auto" w:fill="auto"/>
            <w:noWrap/>
            <w:vAlign w:val="center"/>
            <w:hideMark/>
          </w:tcPr>
          <w:p w14:paraId="2DEF373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40.13.007</w:t>
            </w:r>
          </w:p>
        </w:tc>
        <w:tc>
          <w:tcPr>
            <w:tcW w:w="3296" w:type="pct"/>
            <w:tcBorders>
              <w:top w:val="nil"/>
              <w:left w:val="nil"/>
              <w:bottom w:val="single" w:sz="4" w:space="0" w:color="auto"/>
              <w:right w:val="single" w:sz="8" w:space="0" w:color="auto"/>
            </w:tcBorders>
            <w:shd w:val="clear" w:color="auto" w:fill="auto"/>
            <w:noWrap/>
            <w:vAlign w:val="center"/>
            <w:hideMark/>
          </w:tcPr>
          <w:p w14:paraId="4D2647B8"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Difenilhidantoína</w:t>
            </w:r>
            <w:proofErr w:type="spellEnd"/>
          </w:p>
        </w:tc>
      </w:tr>
      <w:tr w:rsidR="00715AE1" w:rsidRPr="00121159" w14:paraId="32296BC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77C649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13</w:t>
            </w:r>
          </w:p>
        </w:tc>
        <w:tc>
          <w:tcPr>
            <w:tcW w:w="823" w:type="pct"/>
            <w:tcBorders>
              <w:top w:val="nil"/>
              <w:left w:val="nil"/>
              <w:bottom w:val="single" w:sz="4" w:space="0" w:color="auto"/>
              <w:right w:val="single" w:sz="4" w:space="0" w:color="auto"/>
            </w:tcBorders>
            <w:shd w:val="clear" w:color="auto" w:fill="auto"/>
            <w:noWrap/>
            <w:vAlign w:val="center"/>
            <w:hideMark/>
          </w:tcPr>
          <w:p w14:paraId="0A2AD8D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Fármacos</w:t>
            </w:r>
          </w:p>
        </w:tc>
        <w:tc>
          <w:tcPr>
            <w:tcW w:w="570" w:type="pct"/>
            <w:tcBorders>
              <w:top w:val="nil"/>
              <w:left w:val="nil"/>
              <w:bottom w:val="single" w:sz="4" w:space="0" w:color="auto"/>
              <w:right w:val="single" w:sz="4" w:space="0" w:color="auto"/>
            </w:tcBorders>
            <w:shd w:val="clear" w:color="auto" w:fill="auto"/>
            <w:noWrap/>
            <w:vAlign w:val="center"/>
            <w:hideMark/>
          </w:tcPr>
          <w:p w14:paraId="28CE1CA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40.13.008</w:t>
            </w:r>
          </w:p>
        </w:tc>
        <w:tc>
          <w:tcPr>
            <w:tcW w:w="3296" w:type="pct"/>
            <w:tcBorders>
              <w:top w:val="nil"/>
              <w:left w:val="nil"/>
              <w:bottom w:val="single" w:sz="4" w:space="0" w:color="auto"/>
              <w:right w:val="single" w:sz="8" w:space="0" w:color="auto"/>
            </w:tcBorders>
            <w:shd w:val="clear" w:color="auto" w:fill="auto"/>
            <w:noWrap/>
            <w:vAlign w:val="center"/>
            <w:hideMark/>
          </w:tcPr>
          <w:p w14:paraId="062E1D5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Fenobarbital</w:t>
            </w:r>
          </w:p>
        </w:tc>
      </w:tr>
      <w:tr w:rsidR="00715AE1" w:rsidRPr="00121159" w14:paraId="63892D9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A196A5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13</w:t>
            </w:r>
          </w:p>
        </w:tc>
        <w:tc>
          <w:tcPr>
            <w:tcW w:w="823" w:type="pct"/>
            <w:tcBorders>
              <w:top w:val="nil"/>
              <w:left w:val="nil"/>
              <w:bottom w:val="single" w:sz="4" w:space="0" w:color="auto"/>
              <w:right w:val="single" w:sz="4" w:space="0" w:color="auto"/>
            </w:tcBorders>
            <w:shd w:val="clear" w:color="auto" w:fill="auto"/>
            <w:noWrap/>
            <w:vAlign w:val="center"/>
            <w:hideMark/>
          </w:tcPr>
          <w:p w14:paraId="3C1187C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Fármacos</w:t>
            </w:r>
          </w:p>
        </w:tc>
        <w:tc>
          <w:tcPr>
            <w:tcW w:w="570" w:type="pct"/>
            <w:tcBorders>
              <w:top w:val="nil"/>
              <w:left w:val="nil"/>
              <w:bottom w:val="single" w:sz="4" w:space="0" w:color="auto"/>
              <w:right w:val="single" w:sz="4" w:space="0" w:color="auto"/>
            </w:tcBorders>
            <w:shd w:val="clear" w:color="auto" w:fill="auto"/>
            <w:noWrap/>
            <w:vAlign w:val="center"/>
            <w:hideMark/>
          </w:tcPr>
          <w:p w14:paraId="07921CE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40.13.009</w:t>
            </w:r>
          </w:p>
        </w:tc>
        <w:tc>
          <w:tcPr>
            <w:tcW w:w="3296" w:type="pct"/>
            <w:tcBorders>
              <w:top w:val="nil"/>
              <w:left w:val="nil"/>
              <w:bottom w:val="single" w:sz="4" w:space="0" w:color="auto"/>
              <w:right w:val="single" w:sz="8" w:space="0" w:color="auto"/>
            </w:tcBorders>
            <w:shd w:val="clear" w:color="auto" w:fill="auto"/>
            <w:noWrap/>
            <w:vAlign w:val="center"/>
            <w:hideMark/>
          </w:tcPr>
          <w:p w14:paraId="0B6CAF2E"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Carbamacepina</w:t>
            </w:r>
            <w:proofErr w:type="spellEnd"/>
          </w:p>
        </w:tc>
      </w:tr>
      <w:tr w:rsidR="00715AE1" w:rsidRPr="00121159" w14:paraId="56788D7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0A69DF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13</w:t>
            </w:r>
          </w:p>
        </w:tc>
        <w:tc>
          <w:tcPr>
            <w:tcW w:w="823" w:type="pct"/>
            <w:tcBorders>
              <w:top w:val="nil"/>
              <w:left w:val="nil"/>
              <w:bottom w:val="single" w:sz="4" w:space="0" w:color="auto"/>
              <w:right w:val="single" w:sz="4" w:space="0" w:color="auto"/>
            </w:tcBorders>
            <w:shd w:val="clear" w:color="auto" w:fill="auto"/>
            <w:noWrap/>
            <w:vAlign w:val="center"/>
            <w:hideMark/>
          </w:tcPr>
          <w:p w14:paraId="3307221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Fármacos</w:t>
            </w:r>
          </w:p>
        </w:tc>
        <w:tc>
          <w:tcPr>
            <w:tcW w:w="570" w:type="pct"/>
            <w:tcBorders>
              <w:top w:val="nil"/>
              <w:left w:val="nil"/>
              <w:bottom w:val="single" w:sz="4" w:space="0" w:color="auto"/>
              <w:right w:val="single" w:sz="4" w:space="0" w:color="auto"/>
            </w:tcBorders>
            <w:shd w:val="clear" w:color="auto" w:fill="auto"/>
            <w:noWrap/>
            <w:vAlign w:val="center"/>
            <w:hideMark/>
          </w:tcPr>
          <w:p w14:paraId="33B29A0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40.13.010</w:t>
            </w:r>
          </w:p>
        </w:tc>
        <w:tc>
          <w:tcPr>
            <w:tcW w:w="3296" w:type="pct"/>
            <w:tcBorders>
              <w:top w:val="nil"/>
              <w:left w:val="nil"/>
              <w:bottom w:val="single" w:sz="4" w:space="0" w:color="auto"/>
              <w:right w:val="single" w:sz="8" w:space="0" w:color="auto"/>
            </w:tcBorders>
            <w:shd w:val="clear" w:color="auto" w:fill="auto"/>
            <w:noWrap/>
            <w:vAlign w:val="center"/>
            <w:hideMark/>
          </w:tcPr>
          <w:p w14:paraId="65CBCCB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Digoxina</w:t>
            </w:r>
          </w:p>
        </w:tc>
      </w:tr>
      <w:tr w:rsidR="00715AE1" w:rsidRPr="00121159" w14:paraId="3ECFC8B9"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9D744E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13</w:t>
            </w:r>
          </w:p>
        </w:tc>
        <w:tc>
          <w:tcPr>
            <w:tcW w:w="823" w:type="pct"/>
            <w:tcBorders>
              <w:top w:val="nil"/>
              <w:left w:val="nil"/>
              <w:bottom w:val="single" w:sz="4" w:space="0" w:color="auto"/>
              <w:right w:val="single" w:sz="4" w:space="0" w:color="auto"/>
            </w:tcBorders>
            <w:shd w:val="clear" w:color="auto" w:fill="auto"/>
            <w:noWrap/>
            <w:vAlign w:val="center"/>
            <w:hideMark/>
          </w:tcPr>
          <w:p w14:paraId="027A25E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Fármacos</w:t>
            </w:r>
          </w:p>
        </w:tc>
        <w:tc>
          <w:tcPr>
            <w:tcW w:w="570" w:type="pct"/>
            <w:tcBorders>
              <w:top w:val="nil"/>
              <w:left w:val="nil"/>
              <w:bottom w:val="single" w:sz="4" w:space="0" w:color="auto"/>
              <w:right w:val="single" w:sz="4" w:space="0" w:color="auto"/>
            </w:tcBorders>
            <w:shd w:val="clear" w:color="auto" w:fill="auto"/>
            <w:noWrap/>
            <w:vAlign w:val="center"/>
            <w:hideMark/>
          </w:tcPr>
          <w:p w14:paraId="230C272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40.13.011</w:t>
            </w:r>
          </w:p>
        </w:tc>
        <w:tc>
          <w:tcPr>
            <w:tcW w:w="3296" w:type="pct"/>
            <w:tcBorders>
              <w:top w:val="nil"/>
              <w:left w:val="nil"/>
              <w:bottom w:val="single" w:sz="4" w:space="0" w:color="auto"/>
              <w:right w:val="single" w:sz="8" w:space="0" w:color="auto"/>
            </w:tcBorders>
            <w:shd w:val="clear" w:color="auto" w:fill="auto"/>
            <w:noWrap/>
            <w:vAlign w:val="center"/>
            <w:hideMark/>
          </w:tcPr>
          <w:p w14:paraId="24467A5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Drogas de abuso, cinco analitos</w:t>
            </w:r>
          </w:p>
        </w:tc>
      </w:tr>
      <w:tr w:rsidR="00715AE1" w:rsidRPr="00121159" w14:paraId="553ECE3E"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45443B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13</w:t>
            </w:r>
          </w:p>
        </w:tc>
        <w:tc>
          <w:tcPr>
            <w:tcW w:w="823" w:type="pct"/>
            <w:tcBorders>
              <w:top w:val="nil"/>
              <w:left w:val="nil"/>
              <w:bottom w:val="single" w:sz="4" w:space="0" w:color="auto"/>
              <w:right w:val="single" w:sz="4" w:space="0" w:color="auto"/>
            </w:tcBorders>
            <w:shd w:val="clear" w:color="auto" w:fill="auto"/>
            <w:noWrap/>
            <w:vAlign w:val="center"/>
            <w:hideMark/>
          </w:tcPr>
          <w:p w14:paraId="6FB77E0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Fármacos</w:t>
            </w:r>
          </w:p>
        </w:tc>
        <w:tc>
          <w:tcPr>
            <w:tcW w:w="570" w:type="pct"/>
            <w:tcBorders>
              <w:top w:val="nil"/>
              <w:left w:val="nil"/>
              <w:bottom w:val="single" w:sz="4" w:space="0" w:color="auto"/>
              <w:right w:val="single" w:sz="4" w:space="0" w:color="auto"/>
            </w:tcBorders>
            <w:shd w:val="clear" w:color="auto" w:fill="auto"/>
            <w:noWrap/>
            <w:vAlign w:val="center"/>
            <w:hideMark/>
          </w:tcPr>
          <w:p w14:paraId="6D6AC09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40.13.012</w:t>
            </w:r>
          </w:p>
        </w:tc>
        <w:tc>
          <w:tcPr>
            <w:tcW w:w="3296" w:type="pct"/>
            <w:tcBorders>
              <w:top w:val="nil"/>
              <w:left w:val="nil"/>
              <w:bottom w:val="single" w:sz="4" w:space="0" w:color="auto"/>
              <w:right w:val="single" w:sz="8" w:space="0" w:color="auto"/>
            </w:tcBorders>
            <w:shd w:val="clear" w:color="auto" w:fill="auto"/>
            <w:noWrap/>
            <w:vAlign w:val="center"/>
            <w:hideMark/>
          </w:tcPr>
          <w:p w14:paraId="336C1A6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Litio</w:t>
            </w:r>
          </w:p>
        </w:tc>
      </w:tr>
      <w:tr w:rsidR="00715AE1" w:rsidRPr="00121159" w14:paraId="0FE5F3D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57B0A0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13</w:t>
            </w:r>
          </w:p>
        </w:tc>
        <w:tc>
          <w:tcPr>
            <w:tcW w:w="823" w:type="pct"/>
            <w:tcBorders>
              <w:top w:val="nil"/>
              <w:left w:val="nil"/>
              <w:bottom w:val="single" w:sz="4" w:space="0" w:color="auto"/>
              <w:right w:val="single" w:sz="4" w:space="0" w:color="auto"/>
            </w:tcBorders>
            <w:shd w:val="clear" w:color="auto" w:fill="auto"/>
            <w:noWrap/>
            <w:vAlign w:val="center"/>
            <w:hideMark/>
          </w:tcPr>
          <w:p w14:paraId="3C3C586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Fármacos</w:t>
            </w:r>
          </w:p>
        </w:tc>
        <w:tc>
          <w:tcPr>
            <w:tcW w:w="570" w:type="pct"/>
            <w:tcBorders>
              <w:top w:val="nil"/>
              <w:left w:val="nil"/>
              <w:bottom w:val="single" w:sz="4" w:space="0" w:color="auto"/>
              <w:right w:val="single" w:sz="4" w:space="0" w:color="auto"/>
            </w:tcBorders>
            <w:shd w:val="clear" w:color="auto" w:fill="auto"/>
            <w:noWrap/>
            <w:vAlign w:val="center"/>
            <w:hideMark/>
          </w:tcPr>
          <w:p w14:paraId="72193C0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40.13.013</w:t>
            </w:r>
          </w:p>
        </w:tc>
        <w:tc>
          <w:tcPr>
            <w:tcW w:w="3296" w:type="pct"/>
            <w:tcBorders>
              <w:top w:val="nil"/>
              <w:left w:val="nil"/>
              <w:bottom w:val="single" w:sz="4" w:space="0" w:color="auto"/>
              <w:right w:val="single" w:sz="8" w:space="0" w:color="auto"/>
            </w:tcBorders>
            <w:shd w:val="clear" w:color="auto" w:fill="auto"/>
            <w:noWrap/>
            <w:vAlign w:val="center"/>
            <w:hideMark/>
          </w:tcPr>
          <w:p w14:paraId="4D2141C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Teofilina</w:t>
            </w:r>
          </w:p>
        </w:tc>
      </w:tr>
      <w:tr w:rsidR="00715AE1" w:rsidRPr="00121159" w14:paraId="0B68FE6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3C7886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13</w:t>
            </w:r>
          </w:p>
        </w:tc>
        <w:tc>
          <w:tcPr>
            <w:tcW w:w="823" w:type="pct"/>
            <w:tcBorders>
              <w:top w:val="nil"/>
              <w:left w:val="nil"/>
              <w:bottom w:val="single" w:sz="4" w:space="0" w:color="auto"/>
              <w:right w:val="single" w:sz="4" w:space="0" w:color="auto"/>
            </w:tcBorders>
            <w:shd w:val="clear" w:color="auto" w:fill="auto"/>
            <w:noWrap/>
            <w:vAlign w:val="center"/>
            <w:hideMark/>
          </w:tcPr>
          <w:p w14:paraId="18C9558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Fármacos</w:t>
            </w:r>
          </w:p>
        </w:tc>
        <w:tc>
          <w:tcPr>
            <w:tcW w:w="570" w:type="pct"/>
            <w:tcBorders>
              <w:top w:val="nil"/>
              <w:left w:val="nil"/>
              <w:bottom w:val="single" w:sz="4" w:space="0" w:color="auto"/>
              <w:right w:val="single" w:sz="4" w:space="0" w:color="auto"/>
            </w:tcBorders>
            <w:shd w:val="clear" w:color="auto" w:fill="auto"/>
            <w:noWrap/>
            <w:vAlign w:val="center"/>
            <w:hideMark/>
          </w:tcPr>
          <w:p w14:paraId="7EE1E72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40.13.014</w:t>
            </w:r>
          </w:p>
        </w:tc>
        <w:tc>
          <w:tcPr>
            <w:tcW w:w="3296" w:type="pct"/>
            <w:tcBorders>
              <w:top w:val="nil"/>
              <w:left w:val="nil"/>
              <w:bottom w:val="single" w:sz="4" w:space="0" w:color="auto"/>
              <w:right w:val="single" w:sz="8" w:space="0" w:color="auto"/>
            </w:tcBorders>
            <w:shd w:val="clear" w:color="auto" w:fill="auto"/>
            <w:noWrap/>
            <w:vAlign w:val="center"/>
            <w:hideMark/>
          </w:tcPr>
          <w:p w14:paraId="3B6E240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Vancomicina</w:t>
            </w:r>
          </w:p>
        </w:tc>
      </w:tr>
      <w:tr w:rsidR="00715AE1" w:rsidRPr="00121159" w14:paraId="5B99D6A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5F58C4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13</w:t>
            </w:r>
          </w:p>
        </w:tc>
        <w:tc>
          <w:tcPr>
            <w:tcW w:w="823" w:type="pct"/>
            <w:tcBorders>
              <w:top w:val="nil"/>
              <w:left w:val="nil"/>
              <w:bottom w:val="single" w:sz="4" w:space="0" w:color="auto"/>
              <w:right w:val="single" w:sz="4" w:space="0" w:color="auto"/>
            </w:tcBorders>
            <w:shd w:val="clear" w:color="auto" w:fill="auto"/>
            <w:noWrap/>
            <w:vAlign w:val="center"/>
            <w:hideMark/>
          </w:tcPr>
          <w:p w14:paraId="4813D3E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Fármacos</w:t>
            </w:r>
          </w:p>
        </w:tc>
        <w:tc>
          <w:tcPr>
            <w:tcW w:w="570" w:type="pct"/>
            <w:tcBorders>
              <w:top w:val="nil"/>
              <w:left w:val="nil"/>
              <w:bottom w:val="single" w:sz="4" w:space="0" w:color="auto"/>
              <w:right w:val="single" w:sz="4" w:space="0" w:color="auto"/>
            </w:tcBorders>
            <w:shd w:val="clear" w:color="auto" w:fill="auto"/>
            <w:noWrap/>
            <w:vAlign w:val="center"/>
            <w:hideMark/>
          </w:tcPr>
          <w:p w14:paraId="3BB59A7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40.13.015</w:t>
            </w:r>
          </w:p>
        </w:tc>
        <w:tc>
          <w:tcPr>
            <w:tcW w:w="3296" w:type="pct"/>
            <w:tcBorders>
              <w:top w:val="nil"/>
              <w:left w:val="nil"/>
              <w:bottom w:val="single" w:sz="4" w:space="0" w:color="auto"/>
              <w:right w:val="single" w:sz="8" w:space="0" w:color="auto"/>
            </w:tcBorders>
            <w:shd w:val="clear" w:color="auto" w:fill="auto"/>
            <w:noWrap/>
            <w:vAlign w:val="center"/>
            <w:hideMark/>
          </w:tcPr>
          <w:p w14:paraId="40F394A2"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Busulfán</w:t>
            </w:r>
            <w:proofErr w:type="spellEnd"/>
          </w:p>
        </w:tc>
      </w:tr>
      <w:tr w:rsidR="00715AE1" w:rsidRPr="00121159" w14:paraId="2D61C95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7CDA42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14</w:t>
            </w:r>
          </w:p>
        </w:tc>
        <w:tc>
          <w:tcPr>
            <w:tcW w:w="823" w:type="pct"/>
            <w:tcBorders>
              <w:top w:val="nil"/>
              <w:left w:val="nil"/>
              <w:bottom w:val="single" w:sz="4" w:space="0" w:color="auto"/>
              <w:right w:val="single" w:sz="4" w:space="0" w:color="auto"/>
            </w:tcBorders>
            <w:shd w:val="clear" w:color="auto" w:fill="auto"/>
            <w:noWrap/>
            <w:vAlign w:val="center"/>
            <w:hideMark/>
          </w:tcPr>
          <w:p w14:paraId="671F6F4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Hemoglobina Glucosilada</w:t>
            </w:r>
          </w:p>
        </w:tc>
        <w:tc>
          <w:tcPr>
            <w:tcW w:w="570" w:type="pct"/>
            <w:tcBorders>
              <w:top w:val="nil"/>
              <w:left w:val="nil"/>
              <w:bottom w:val="single" w:sz="4" w:space="0" w:color="auto"/>
              <w:right w:val="single" w:sz="4" w:space="0" w:color="auto"/>
            </w:tcBorders>
            <w:shd w:val="clear" w:color="auto" w:fill="auto"/>
            <w:noWrap/>
            <w:vAlign w:val="center"/>
            <w:hideMark/>
          </w:tcPr>
          <w:p w14:paraId="3BFD652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40.14.001</w:t>
            </w:r>
          </w:p>
        </w:tc>
        <w:tc>
          <w:tcPr>
            <w:tcW w:w="3296" w:type="pct"/>
            <w:tcBorders>
              <w:top w:val="nil"/>
              <w:left w:val="nil"/>
              <w:bottom w:val="single" w:sz="4" w:space="0" w:color="auto"/>
              <w:right w:val="single" w:sz="8" w:space="0" w:color="auto"/>
            </w:tcBorders>
            <w:shd w:val="clear" w:color="auto" w:fill="auto"/>
            <w:noWrap/>
            <w:vAlign w:val="center"/>
            <w:hideMark/>
          </w:tcPr>
          <w:p w14:paraId="031DE83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Hemoglobina A1c</w:t>
            </w:r>
          </w:p>
        </w:tc>
      </w:tr>
      <w:tr w:rsidR="00715AE1" w:rsidRPr="00121159" w14:paraId="24F04489"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B76D0A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15</w:t>
            </w:r>
          </w:p>
        </w:tc>
        <w:tc>
          <w:tcPr>
            <w:tcW w:w="823" w:type="pct"/>
            <w:tcBorders>
              <w:top w:val="nil"/>
              <w:left w:val="nil"/>
              <w:bottom w:val="single" w:sz="4" w:space="0" w:color="auto"/>
              <w:right w:val="single" w:sz="4" w:space="0" w:color="auto"/>
            </w:tcBorders>
            <w:shd w:val="clear" w:color="auto" w:fill="auto"/>
            <w:noWrap/>
            <w:vAlign w:val="center"/>
            <w:hideMark/>
          </w:tcPr>
          <w:p w14:paraId="382F554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Citometría de Flujo</w:t>
            </w:r>
          </w:p>
        </w:tc>
        <w:tc>
          <w:tcPr>
            <w:tcW w:w="570" w:type="pct"/>
            <w:tcBorders>
              <w:top w:val="nil"/>
              <w:left w:val="nil"/>
              <w:bottom w:val="single" w:sz="4" w:space="0" w:color="auto"/>
              <w:right w:val="single" w:sz="4" w:space="0" w:color="auto"/>
            </w:tcBorders>
            <w:shd w:val="clear" w:color="auto" w:fill="auto"/>
            <w:noWrap/>
            <w:vAlign w:val="center"/>
            <w:hideMark/>
          </w:tcPr>
          <w:p w14:paraId="0AE88BD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40.15.001</w:t>
            </w:r>
          </w:p>
        </w:tc>
        <w:tc>
          <w:tcPr>
            <w:tcW w:w="3296" w:type="pct"/>
            <w:tcBorders>
              <w:top w:val="nil"/>
              <w:left w:val="nil"/>
              <w:bottom w:val="single" w:sz="4" w:space="0" w:color="auto"/>
              <w:right w:val="single" w:sz="8" w:space="0" w:color="auto"/>
            </w:tcBorders>
            <w:shd w:val="clear" w:color="auto" w:fill="auto"/>
            <w:noWrap/>
            <w:vAlign w:val="center"/>
            <w:hideMark/>
          </w:tcPr>
          <w:p w14:paraId="1649B6A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Linfocitos T CD4+</w:t>
            </w:r>
          </w:p>
        </w:tc>
      </w:tr>
      <w:tr w:rsidR="00715AE1" w:rsidRPr="00121159" w14:paraId="1A465D9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08213E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15</w:t>
            </w:r>
          </w:p>
        </w:tc>
        <w:tc>
          <w:tcPr>
            <w:tcW w:w="823" w:type="pct"/>
            <w:tcBorders>
              <w:top w:val="nil"/>
              <w:left w:val="nil"/>
              <w:bottom w:val="single" w:sz="4" w:space="0" w:color="auto"/>
              <w:right w:val="single" w:sz="4" w:space="0" w:color="auto"/>
            </w:tcBorders>
            <w:shd w:val="clear" w:color="auto" w:fill="auto"/>
            <w:noWrap/>
            <w:vAlign w:val="center"/>
            <w:hideMark/>
          </w:tcPr>
          <w:p w14:paraId="0941B65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Citometría de Flujo</w:t>
            </w:r>
          </w:p>
        </w:tc>
        <w:tc>
          <w:tcPr>
            <w:tcW w:w="570" w:type="pct"/>
            <w:tcBorders>
              <w:top w:val="nil"/>
              <w:left w:val="nil"/>
              <w:bottom w:val="single" w:sz="4" w:space="0" w:color="auto"/>
              <w:right w:val="single" w:sz="4" w:space="0" w:color="auto"/>
            </w:tcBorders>
            <w:shd w:val="clear" w:color="auto" w:fill="auto"/>
            <w:noWrap/>
            <w:vAlign w:val="center"/>
            <w:hideMark/>
          </w:tcPr>
          <w:p w14:paraId="38FC2CE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40.15.002</w:t>
            </w:r>
          </w:p>
        </w:tc>
        <w:tc>
          <w:tcPr>
            <w:tcW w:w="3296" w:type="pct"/>
            <w:tcBorders>
              <w:top w:val="nil"/>
              <w:left w:val="nil"/>
              <w:bottom w:val="single" w:sz="4" w:space="0" w:color="auto"/>
              <w:right w:val="single" w:sz="8" w:space="0" w:color="auto"/>
            </w:tcBorders>
            <w:shd w:val="clear" w:color="auto" w:fill="auto"/>
            <w:noWrap/>
            <w:vAlign w:val="center"/>
            <w:hideMark/>
          </w:tcPr>
          <w:p w14:paraId="3D5252F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Linfocitos T CD8+</w:t>
            </w:r>
          </w:p>
        </w:tc>
      </w:tr>
      <w:tr w:rsidR="00715AE1" w:rsidRPr="00121159" w14:paraId="406C22EA"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880839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15</w:t>
            </w:r>
          </w:p>
        </w:tc>
        <w:tc>
          <w:tcPr>
            <w:tcW w:w="823" w:type="pct"/>
            <w:tcBorders>
              <w:top w:val="nil"/>
              <w:left w:val="nil"/>
              <w:bottom w:val="single" w:sz="4" w:space="0" w:color="auto"/>
              <w:right w:val="single" w:sz="4" w:space="0" w:color="auto"/>
            </w:tcBorders>
            <w:shd w:val="clear" w:color="auto" w:fill="auto"/>
            <w:noWrap/>
            <w:vAlign w:val="center"/>
            <w:hideMark/>
          </w:tcPr>
          <w:p w14:paraId="1544A0E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Citometría de Flujo</w:t>
            </w:r>
          </w:p>
        </w:tc>
        <w:tc>
          <w:tcPr>
            <w:tcW w:w="570" w:type="pct"/>
            <w:tcBorders>
              <w:top w:val="nil"/>
              <w:left w:val="nil"/>
              <w:bottom w:val="single" w:sz="4" w:space="0" w:color="auto"/>
              <w:right w:val="single" w:sz="4" w:space="0" w:color="auto"/>
            </w:tcBorders>
            <w:shd w:val="clear" w:color="auto" w:fill="auto"/>
            <w:noWrap/>
            <w:vAlign w:val="center"/>
            <w:hideMark/>
          </w:tcPr>
          <w:p w14:paraId="04DE8DF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40.15.003</w:t>
            </w:r>
          </w:p>
        </w:tc>
        <w:tc>
          <w:tcPr>
            <w:tcW w:w="3296" w:type="pct"/>
            <w:tcBorders>
              <w:top w:val="nil"/>
              <w:left w:val="nil"/>
              <w:bottom w:val="single" w:sz="4" w:space="0" w:color="auto"/>
              <w:right w:val="single" w:sz="8" w:space="0" w:color="auto"/>
            </w:tcBorders>
            <w:shd w:val="clear" w:color="auto" w:fill="auto"/>
            <w:noWrap/>
            <w:vAlign w:val="center"/>
            <w:hideMark/>
          </w:tcPr>
          <w:p w14:paraId="68F9562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CD45</w:t>
            </w:r>
          </w:p>
        </w:tc>
      </w:tr>
      <w:tr w:rsidR="00715AE1" w:rsidRPr="00121159" w14:paraId="10281FA4"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F843CA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15</w:t>
            </w:r>
          </w:p>
        </w:tc>
        <w:tc>
          <w:tcPr>
            <w:tcW w:w="823" w:type="pct"/>
            <w:tcBorders>
              <w:top w:val="nil"/>
              <w:left w:val="nil"/>
              <w:bottom w:val="single" w:sz="4" w:space="0" w:color="auto"/>
              <w:right w:val="single" w:sz="4" w:space="0" w:color="auto"/>
            </w:tcBorders>
            <w:shd w:val="clear" w:color="auto" w:fill="auto"/>
            <w:noWrap/>
            <w:vAlign w:val="center"/>
            <w:hideMark/>
          </w:tcPr>
          <w:p w14:paraId="5F18B89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Citometría de Flujo</w:t>
            </w:r>
          </w:p>
        </w:tc>
        <w:tc>
          <w:tcPr>
            <w:tcW w:w="570" w:type="pct"/>
            <w:tcBorders>
              <w:top w:val="nil"/>
              <w:left w:val="nil"/>
              <w:bottom w:val="single" w:sz="4" w:space="0" w:color="auto"/>
              <w:right w:val="single" w:sz="4" w:space="0" w:color="auto"/>
            </w:tcBorders>
            <w:shd w:val="clear" w:color="auto" w:fill="auto"/>
            <w:noWrap/>
            <w:vAlign w:val="center"/>
            <w:hideMark/>
          </w:tcPr>
          <w:p w14:paraId="526EBA2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40.15.004</w:t>
            </w:r>
          </w:p>
        </w:tc>
        <w:tc>
          <w:tcPr>
            <w:tcW w:w="3296" w:type="pct"/>
            <w:tcBorders>
              <w:top w:val="nil"/>
              <w:left w:val="nil"/>
              <w:bottom w:val="single" w:sz="4" w:space="0" w:color="auto"/>
              <w:right w:val="single" w:sz="8" w:space="0" w:color="auto"/>
            </w:tcBorders>
            <w:shd w:val="clear" w:color="auto" w:fill="auto"/>
            <w:noWrap/>
            <w:vAlign w:val="center"/>
            <w:hideMark/>
          </w:tcPr>
          <w:p w14:paraId="7CE8F5B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CD117</w:t>
            </w:r>
          </w:p>
        </w:tc>
      </w:tr>
      <w:tr w:rsidR="00715AE1" w:rsidRPr="00121159" w14:paraId="58E31D34"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E52913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15</w:t>
            </w:r>
          </w:p>
        </w:tc>
        <w:tc>
          <w:tcPr>
            <w:tcW w:w="823" w:type="pct"/>
            <w:tcBorders>
              <w:top w:val="nil"/>
              <w:left w:val="nil"/>
              <w:bottom w:val="single" w:sz="4" w:space="0" w:color="auto"/>
              <w:right w:val="single" w:sz="4" w:space="0" w:color="auto"/>
            </w:tcBorders>
            <w:shd w:val="clear" w:color="auto" w:fill="auto"/>
            <w:noWrap/>
            <w:vAlign w:val="center"/>
            <w:hideMark/>
          </w:tcPr>
          <w:p w14:paraId="709B005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Citometría de Flujo</w:t>
            </w:r>
          </w:p>
        </w:tc>
        <w:tc>
          <w:tcPr>
            <w:tcW w:w="570" w:type="pct"/>
            <w:tcBorders>
              <w:top w:val="nil"/>
              <w:left w:val="nil"/>
              <w:bottom w:val="single" w:sz="4" w:space="0" w:color="auto"/>
              <w:right w:val="single" w:sz="4" w:space="0" w:color="auto"/>
            </w:tcBorders>
            <w:shd w:val="clear" w:color="auto" w:fill="auto"/>
            <w:noWrap/>
            <w:vAlign w:val="center"/>
            <w:hideMark/>
          </w:tcPr>
          <w:p w14:paraId="0568FD8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40.15.005</w:t>
            </w:r>
          </w:p>
        </w:tc>
        <w:tc>
          <w:tcPr>
            <w:tcW w:w="3296" w:type="pct"/>
            <w:tcBorders>
              <w:top w:val="nil"/>
              <w:left w:val="nil"/>
              <w:bottom w:val="single" w:sz="4" w:space="0" w:color="auto"/>
              <w:right w:val="single" w:sz="8" w:space="0" w:color="auto"/>
            </w:tcBorders>
            <w:shd w:val="clear" w:color="auto" w:fill="auto"/>
            <w:noWrap/>
            <w:vAlign w:val="center"/>
            <w:hideMark/>
          </w:tcPr>
          <w:p w14:paraId="27D2B12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CD34</w:t>
            </w:r>
          </w:p>
        </w:tc>
      </w:tr>
      <w:tr w:rsidR="00715AE1" w:rsidRPr="00121159" w14:paraId="291ED52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BE42D4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15</w:t>
            </w:r>
          </w:p>
        </w:tc>
        <w:tc>
          <w:tcPr>
            <w:tcW w:w="823" w:type="pct"/>
            <w:tcBorders>
              <w:top w:val="nil"/>
              <w:left w:val="nil"/>
              <w:bottom w:val="single" w:sz="4" w:space="0" w:color="auto"/>
              <w:right w:val="single" w:sz="4" w:space="0" w:color="auto"/>
            </w:tcBorders>
            <w:shd w:val="clear" w:color="auto" w:fill="auto"/>
            <w:noWrap/>
            <w:vAlign w:val="center"/>
            <w:hideMark/>
          </w:tcPr>
          <w:p w14:paraId="1BA9F16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Citometría de Flujo</w:t>
            </w:r>
          </w:p>
        </w:tc>
        <w:tc>
          <w:tcPr>
            <w:tcW w:w="570" w:type="pct"/>
            <w:tcBorders>
              <w:top w:val="nil"/>
              <w:left w:val="nil"/>
              <w:bottom w:val="single" w:sz="4" w:space="0" w:color="auto"/>
              <w:right w:val="single" w:sz="4" w:space="0" w:color="auto"/>
            </w:tcBorders>
            <w:shd w:val="clear" w:color="auto" w:fill="auto"/>
            <w:noWrap/>
            <w:vAlign w:val="center"/>
            <w:hideMark/>
          </w:tcPr>
          <w:p w14:paraId="619E085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40.15.006</w:t>
            </w:r>
          </w:p>
        </w:tc>
        <w:tc>
          <w:tcPr>
            <w:tcW w:w="3296" w:type="pct"/>
            <w:tcBorders>
              <w:top w:val="nil"/>
              <w:left w:val="nil"/>
              <w:bottom w:val="single" w:sz="4" w:space="0" w:color="auto"/>
              <w:right w:val="single" w:sz="8" w:space="0" w:color="auto"/>
            </w:tcBorders>
            <w:shd w:val="clear" w:color="auto" w:fill="auto"/>
            <w:noWrap/>
            <w:vAlign w:val="center"/>
            <w:hideMark/>
          </w:tcPr>
          <w:p w14:paraId="06B3570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Panel de orientación para diagnóstico de Leucemias Agudas </w:t>
            </w:r>
          </w:p>
        </w:tc>
      </w:tr>
      <w:tr w:rsidR="00715AE1" w:rsidRPr="00121159" w14:paraId="56D1E62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EE40DB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lastRenderedPageBreak/>
              <w:t>15</w:t>
            </w:r>
          </w:p>
        </w:tc>
        <w:tc>
          <w:tcPr>
            <w:tcW w:w="823" w:type="pct"/>
            <w:tcBorders>
              <w:top w:val="nil"/>
              <w:left w:val="nil"/>
              <w:bottom w:val="single" w:sz="4" w:space="0" w:color="auto"/>
              <w:right w:val="single" w:sz="4" w:space="0" w:color="auto"/>
            </w:tcBorders>
            <w:shd w:val="clear" w:color="auto" w:fill="auto"/>
            <w:noWrap/>
            <w:vAlign w:val="center"/>
            <w:hideMark/>
          </w:tcPr>
          <w:p w14:paraId="2DEDEE9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Citometría de Flujo</w:t>
            </w:r>
          </w:p>
        </w:tc>
        <w:tc>
          <w:tcPr>
            <w:tcW w:w="570" w:type="pct"/>
            <w:tcBorders>
              <w:top w:val="nil"/>
              <w:left w:val="nil"/>
              <w:bottom w:val="single" w:sz="4" w:space="0" w:color="auto"/>
              <w:right w:val="single" w:sz="4" w:space="0" w:color="auto"/>
            </w:tcBorders>
            <w:shd w:val="clear" w:color="auto" w:fill="auto"/>
            <w:noWrap/>
            <w:vAlign w:val="center"/>
            <w:hideMark/>
          </w:tcPr>
          <w:p w14:paraId="1BE6953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40.15.007</w:t>
            </w:r>
          </w:p>
        </w:tc>
        <w:tc>
          <w:tcPr>
            <w:tcW w:w="3296" w:type="pct"/>
            <w:tcBorders>
              <w:top w:val="nil"/>
              <w:left w:val="nil"/>
              <w:bottom w:val="single" w:sz="4" w:space="0" w:color="auto"/>
              <w:right w:val="single" w:sz="8" w:space="0" w:color="auto"/>
            </w:tcBorders>
            <w:shd w:val="clear" w:color="auto" w:fill="auto"/>
            <w:noWrap/>
            <w:vAlign w:val="center"/>
            <w:hideMark/>
          </w:tcPr>
          <w:p w14:paraId="77F6EC3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Inmunofenotipo para Leucemia Linfoblástica de linaje B</w:t>
            </w:r>
          </w:p>
        </w:tc>
      </w:tr>
      <w:tr w:rsidR="00715AE1" w:rsidRPr="00121159" w14:paraId="416516E6"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D76778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15</w:t>
            </w:r>
          </w:p>
        </w:tc>
        <w:tc>
          <w:tcPr>
            <w:tcW w:w="823" w:type="pct"/>
            <w:tcBorders>
              <w:top w:val="nil"/>
              <w:left w:val="nil"/>
              <w:bottom w:val="single" w:sz="4" w:space="0" w:color="auto"/>
              <w:right w:val="single" w:sz="4" w:space="0" w:color="auto"/>
            </w:tcBorders>
            <w:shd w:val="clear" w:color="auto" w:fill="auto"/>
            <w:noWrap/>
            <w:vAlign w:val="center"/>
            <w:hideMark/>
          </w:tcPr>
          <w:p w14:paraId="54D3387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Citometría de Flujo</w:t>
            </w:r>
          </w:p>
        </w:tc>
        <w:tc>
          <w:tcPr>
            <w:tcW w:w="570" w:type="pct"/>
            <w:tcBorders>
              <w:top w:val="nil"/>
              <w:left w:val="nil"/>
              <w:bottom w:val="single" w:sz="4" w:space="0" w:color="auto"/>
              <w:right w:val="single" w:sz="4" w:space="0" w:color="auto"/>
            </w:tcBorders>
            <w:shd w:val="clear" w:color="auto" w:fill="auto"/>
            <w:noWrap/>
            <w:vAlign w:val="center"/>
            <w:hideMark/>
          </w:tcPr>
          <w:p w14:paraId="462A650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40.15.008</w:t>
            </w:r>
          </w:p>
        </w:tc>
        <w:tc>
          <w:tcPr>
            <w:tcW w:w="3296" w:type="pct"/>
            <w:tcBorders>
              <w:top w:val="nil"/>
              <w:left w:val="nil"/>
              <w:bottom w:val="single" w:sz="4" w:space="0" w:color="auto"/>
              <w:right w:val="single" w:sz="8" w:space="0" w:color="auto"/>
            </w:tcBorders>
            <w:shd w:val="clear" w:color="auto" w:fill="auto"/>
            <w:noWrap/>
            <w:vAlign w:val="center"/>
            <w:hideMark/>
          </w:tcPr>
          <w:p w14:paraId="6372AD0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Inmunofenotipo para Leucemia Linfoblástica de linaje T</w:t>
            </w:r>
          </w:p>
        </w:tc>
      </w:tr>
      <w:tr w:rsidR="00715AE1" w:rsidRPr="00121159" w14:paraId="2D5A5D7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E2C4D3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15</w:t>
            </w:r>
          </w:p>
        </w:tc>
        <w:tc>
          <w:tcPr>
            <w:tcW w:w="823" w:type="pct"/>
            <w:tcBorders>
              <w:top w:val="nil"/>
              <w:left w:val="nil"/>
              <w:bottom w:val="single" w:sz="4" w:space="0" w:color="auto"/>
              <w:right w:val="single" w:sz="4" w:space="0" w:color="auto"/>
            </w:tcBorders>
            <w:shd w:val="clear" w:color="auto" w:fill="auto"/>
            <w:noWrap/>
            <w:vAlign w:val="center"/>
            <w:hideMark/>
          </w:tcPr>
          <w:p w14:paraId="649B4B1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Citometría de Flujo</w:t>
            </w:r>
          </w:p>
        </w:tc>
        <w:tc>
          <w:tcPr>
            <w:tcW w:w="570" w:type="pct"/>
            <w:tcBorders>
              <w:top w:val="nil"/>
              <w:left w:val="nil"/>
              <w:bottom w:val="single" w:sz="4" w:space="0" w:color="auto"/>
              <w:right w:val="single" w:sz="4" w:space="0" w:color="auto"/>
            </w:tcBorders>
            <w:shd w:val="clear" w:color="auto" w:fill="auto"/>
            <w:noWrap/>
            <w:vAlign w:val="center"/>
            <w:hideMark/>
          </w:tcPr>
          <w:p w14:paraId="349D755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40.15.009</w:t>
            </w:r>
          </w:p>
        </w:tc>
        <w:tc>
          <w:tcPr>
            <w:tcW w:w="3296" w:type="pct"/>
            <w:tcBorders>
              <w:top w:val="nil"/>
              <w:left w:val="nil"/>
              <w:bottom w:val="single" w:sz="4" w:space="0" w:color="auto"/>
              <w:right w:val="single" w:sz="8" w:space="0" w:color="auto"/>
            </w:tcBorders>
            <w:shd w:val="clear" w:color="auto" w:fill="auto"/>
            <w:noWrap/>
            <w:vAlign w:val="center"/>
            <w:hideMark/>
          </w:tcPr>
          <w:p w14:paraId="17AB9AB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Inmunofenotipo para Leucemia Mieloide y Síndrome Mielodisplásico</w:t>
            </w:r>
          </w:p>
        </w:tc>
      </w:tr>
      <w:tr w:rsidR="00715AE1" w:rsidRPr="00121159" w14:paraId="5B15E734"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EC00D3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15</w:t>
            </w:r>
          </w:p>
        </w:tc>
        <w:tc>
          <w:tcPr>
            <w:tcW w:w="823" w:type="pct"/>
            <w:tcBorders>
              <w:top w:val="nil"/>
              <w:left w:val="nil"/>
              <w:bottom w:val="single" w:sz="4" w:space="0" w:color="auto"/>
              <w:right w:val="single" w:sz="4" w:space="0" w:color="auto"/>
            </w:tcBorders>
            <w:shd w:val="clear" w:color="auto" w:fill="auto"/>
            <w:noWrap/>
            <w:vAlign w:val="center"/>
            <w:hideMark/>
          </w:tcPr>
          <w:p w14:paraId="28C814A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Citometría de Flujo</w:t>
            </w:r>
          </w:p>
        </w:tc>
        <w:tc>
          <w:tcPr>
            <w:tcW w:w="570" w:type="pct"/>
            <w:tcBorders>
              <w:top w:val="nil"/>
              <w:left w:val="nil"/>
              <w:bottom w:val="single" w:sz="4" w:space="0" w:color="auto"/>
              <w:right w:val="single" w:sz="4" w:space="0" w:color="auto"/>
            </w:tcBorders>
            <w:shd w:val="clear" w:color="auto" w:fill="auto"/>
            <w:noWrap/>
            <w:vAlign w:val="center"/>
            <w:hideMark/>
          </w:tcPr>
          <w:p w14:paraId="1ECC44E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40.15.010</w:t>
            </w:r>
          </w:p>
        </w:tc>
        <w:tc>
          <w:tcPr>
            <w:tcW w:w="3296" w:type="pct"/>
            <w:tcBorders>
              <w:top w:val="nil"/>
              <w:left w:val="nil"/>
              <w:bottom w:val="single" w:sz="4" w:space="0" w:color="auto"/>
              <w:right w:val="single" w:sz="8" w:space="0" w:color="auto"/>
            </w:tcBorders>
            <w:shd w:val="clear" w:color="auto" w:fill="auto"/>
            <w:noWrap/>
            <w:vAlign w:val="center"/>
            <w:hideMark/>
          </w:tcPr>
          <w:p w14:paraId="1D7CE2C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Inmunofenotipo para células NK y Células Plasmáticas</w:t>
            </w:r>
          </w:p>
        </w:tc>
      </w:tr>
      <w:tr w:rsidR="00715AE1" w:rsidRPr="00121159" w14:paraId="4197119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253A51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15</w:t>
            </w:r>
          </w:p>
        </w:tc>
        <w:tc>
          <w:tcPr>
            <w:tcW w:w="823" w:type="pct"/>
            <w:tcBorders>
              <w:top w:val="nil"/>
              <w:left w:val="nil"/>
              <w:bottom w:val="single" w:sz="4" w:space="0" w:color="auto"/>
              <w:right w:val="single" w:sz="4" w:space="0" w:color="auto"/>
            </w:tcBorders>
            <w:shd w:val="clear" w:color="auto" w:fill="auto"/>
            <w:noWrap/>
            <w:vAlign w:val="center"/>
            <w:hideMark/>
          </w:tcPr>
          <w:p w14:paraId="0DF105C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Citometría de Flujo</w:t>
            </w:r>
          </w:p>
        </w:tc>
        <w:tc>
          <w:tcPr>
            <w:tcW w:w="570" w:type="pct"/>
            <w:tcBorders>
              <w:top w:val="nil"/>
              <w:left w:val="nil"/>
              <w:bottom w:val="single" w:sz="4" w:space="0" w:color="auto"/>
              <w:right w:val="single" w:sz="4" w:space="0" w:color="auto"/>
            </w:tcBorders>
            <w:shd w:val="clear" w:color="auto" w:fill="auto"/>
            <w:noWrap/>
            <w:vAlign w:val="center"/>
            <w:hideMark/>
          </w:tcPr>
          <w:p w14:paraId="7276589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40.15.011</w:t>
            </w:r>
          </w:p>
        </w:tc>
        <w:tc>
          <w:tcPr>
            <w:tcW w:w="3296" w:type="pct"/>
            <w:tcBorders>
              <w:top w:val="nil"/>
              <w:left w:val="nil"/>
              <w:bottom w:val="single" w:sz="4" w:space="0" w:color="auto"/>
              <w:right w:val="single" w:sz="8" w:space="0" w:color="auto"/>
            </w:tcBorders>
            <w:shd w:val="clear" w:color="auto" w:fill="auto"/>
            <w:noWrap/>
            <w:vAlign w:val="center"/>
            <w:hideMark/>
          </w:tcPr>
          <w:p w14:paraId="41324BE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Enfermedad Mínima Residual Linaje Linfoide</w:t>
            </w:r>
          </w:p>
        </w:tc>
      </w:tr>
      <w:tr w:rsidR="00715AE1" w:rsidRPr="00121159" w14:paraId="021A613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B89E56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15</w:t>
            </w:r>
          </w:p>
        </w:tc>
        <w:tc>
          <w:tcPr>
            <w:tcW w:w="823" w:type="pct"/>
            <w:tcBorders>
              <w:top w:val="nil"/>
              <w:left w:val="nil"/>
              <w:bottom w:val="single" w:sz="4" w:space="0" w:color="auto"/>
              <w:right w:val="single" w:sz="4" w:space="0" w:color="auto"/>
            </w:tcBorders>
            <w:shd w:val="clear" w:color="auto" w:fill="auto"/>
            <w:noWrap/>
            <w:vAlign w:val="center"/>
            <w:hideMark/>
          </w:tcPr>
          <w:p w14:paraId="543298A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Citometría de Flujo</w:t>
            </w:r>
          </w:p>
        </w:tc>
        <w:tc>
          <w:tcPr>
            <w:tcW w:w="570" w:type="pct"/>
            <w:tcBorders>
              <w:top w:val="nil"/>
              <w:left w:val="nil"/>
              <w:bottom w:val="single" w:sz="4" w:space="0" w:color="auto"/>
              <w:right w:val="single" w:sz="4" w:space="0" w:color="auto"/>
            </w:tcBorders>
            <w:shd w:val="clear" w:color="auto" w:fill="auto"/>
            <w:noWrap/>
            <w:vAlign w:val="center"/>
            <w:hideMark/>
          </w:tcPr>
          <w:p w14:paraId="3418132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40.15.012</w:t>
            </w:r>
          </w:p>
        </w:tc>
        <w:tc>
          <w:tcPr>
            <w:tcW w:w="3296" w:type="pct"/>
            <w:tcBorders>
              <w:top w:val="nil"/>
              <w:left w:val="nil"/>
              <w:bottom w:val="single" w:sz="4" w:space="0" w:color="auto"/>
              <w:right w:val="single" w:sz="8" w:space="0" w:color="auto"/>
            </w:tcBorders>
            <w:shd w:val="clear" w:color="auto" w:fill="auto"/>
            <w:noWrap/>
            <w:vAlign w:val="center"/>
            <w:hideMark/>
          </w:tcPr>
          <w:p w14:paraId="1AA3344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Enfermedad Mínima Residual</w:t>
            </w:r>
          </w:p>
        </w:tc>
      </w:tr>
      <w:tr w:rsidR="00715AE1" w:rsidRPr="00121159" w14:paraId="59A8C64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9103C6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15</w:t>
            </w:r>
          </w:p>
        </w:tc>
        <w:tc>
          <w:tcPr>
            <w:tcW w:w="823" w:type="pct"/>
            <w:tcBorders>
              <w:top w:val="nil"/>
              <w:left w:val="nil"/>
              <w:bottom w:val="single" w:sz="4" w:space="0" w:color="auto"/>
              <w:right w:val="single" w:sz="4" w:space="0" w:color="auto"/>
            </w:tcBorders>
            <w:shd w:val="clear" w:color="auto" w:fill="auto"/>
            <w:noWrap/>
            <w:vAlign w:val="center"/>
            <w:hideMark/>
          </w:tcPr>
          <w:p w14:paraId="0EE9B82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Citometría de Flujo</w:t>
            </w:r>
          </w:p>
        </w:tc>
        <w:tc>
          <w:tcPr>
            <w:tcW w:w="570" w:type="pct"/>
            <w:tcBorders>
              <w:top w:val="nil"/>
              <w:left w:val="nil"/>
              <w:bottom w:val="single" w:sz="4" w:space="0" w:color="auto"/>
              <w:right w:val="single" w:sz="4" w:space="0" w:color="auto"/>
            </w:tcBorders>
            <w:shd w:val="clear" w:color="auto" w:fill="auto"/>
            <w:noWrap/>
            <w:vAlign w:val="center"/>
            <w:hideMark/>
          </w:tcPr>
          <w:p w14:paraId="37496E6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40.15.013</w:t>
            </w:r>
          </w:p>
        </w:tc>
        <w:tc>
          <w:tcPr>
            <w:tcW w:w="3296" w:type="pct"/>
            <w:tcBorders>
              <w:top w:val="nil"/>
              <w:left w:val="nil"/>
              <w:bottom w:val="single" w:sz="4" w:space="0" w:color="auto"/>
              <w:right w:val="single" w:sz="8" w:space="0" w:color="auto"/>
            </w:tcBorders>
            <w:shd w:val="clear" w:color="auto" w:fill="auto"/>
            <w:noWrap/>
            <w:vAlign w:val="center"/>
            <w:hideMark/>
          </w:tcPr>
          <w:p w14:paraId="171D49E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CD 235a, Anticuerpos contra </w:t>
            </w:r>
            <w:proofErr w:type="spellStart"/>
            <w:r w:rsidRPr="00121159">
              <w:rPr>
                <w:rFonts w:eastAsia="Times New Roman"/>
                <w:color w:val="000000"/>
                <w:sz w:val="16"/>
                <w:szCs w:val="16"/>
                <w:lang w:eastAsia="es-MX"/>
              </w:rPr>
              <w:t>Glicoforina</w:t>
            </w:r>
            <w:proofErr w:type="spellEnd"/>
            <w:r w:rsidRPr="00121159">
              <w:rPr>
                <w:rFonts w:eastAsia="Times New Roman"/>
                <w:color w:val="000000"/>
                <w:sz w:val="16"/>
                <w:szCs w:val="16"/>
                <w:lang w:eastAsia="es-MX"/>
              </w:rPr>
              <w:t xml:space="preserve"> A</w:t>
            </w:r>
          </w:p>
        </w:tc>
      </w:tr>
      <w:tr w:rsidR="00715AE1" w:rsidRPr="00121159" w14:paraId="6BE06B9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ACBAE2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15</w:t>
            </w:r>
          </w:p>
        </w:tc>
        <w:tc>
          <w:tcPr>
            <w:tcW w:w="823" w:type="pct"/>
            <w:tcBorders>
              <w:top w:val="nil"/>
              <w:left w:val="nil"/>
              <w:bottom w:val="single" w:sz="4" w:space="0" w:color="auto"/>
              <w:right w:val="single" w:sz="4" w:space="0" w:color="auto"/>
            </w:tcBorders>
            <w:shd w:val="clear" w:color="auto" w:fill="auto"/>
            <w:noWrap/>
            <w:vAlign w:val="center"/>
            <w:hideMark/>
          </w:tcPr>
          <w:p w14:paraId="32E584A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Citometría de Flujo</w:t>
            </w:r>
          </w:p>
        </w:tc>
        <w:tc>
          <w:tcPr>
            <w:tcW w:w="570" w:type="pct"/>
            <w:tcBorders>
              <w:top w:val="nil"/>
              <w:left w:val="nil"/>
              <w:bottom w:val="single" w:sz="4" w:space="0" w:color="auto"/>
              <w:right w:val="single" w:sz="4" w:space="0" w:color="auto"/>
            </w:tcBorders>
            <w:shd w:val="clear" w:color="auto" w:fill="auto"/>
            <w:noWrap/>
            <w:vAlign w:val="center"/>
            <w:hideMark/>
          </w:tcPr>
          <w:p w14:paraId="2A1FF7F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40.15.014</w:t>
            </w:r>
          </w:p>
        </w:tc>
        <w:tc>
          <w:tcPr>
            <w:tcW w:w="3296" w:type="pct"/>
            <w:tcBorders>
              <w:top w:val="nil"/>
              <w:left w:val="nil"/>
              <w:bottom w:val="single" w:sz="4" w:space="0" w:color="auto"/>
              <w:right w:val="single" w:sz="8" w:space="0" w:color="auto"/>
            </w:tcBorders>
            <w:shd w:val="clear" w:color="auto" w:fill="auto"/>
            <w:noWrap/>
            <w:vAlign w:val="center"/>
            <w:hideMark/>
          </w:tcPr>
          <w:p w14:paraId="277919D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Inmunofenotipo para Hemoglobinuria Paroxística Nocturna</w:t>
            </w:r>
          </w:p>
        </w:tc>
      </w:tr>
      <w:tr w:rsidR="00715AE1" w:rsidRPr="00121159" w14:paraId="7FD5F95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B8DA6E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15</w:t>
            </w:r>
          </w:p>
        </w:tc>
        <w:tc>
          <w:tcPr>
            <w:tcW w:w="823" w:type="pct"/>
            <w:tcBorders>
              <w:top w:val="nil"/>
              <w:left w:val="nil"/>
              <w:bottom w:val="single" w:sz="4" w:space="0" w:color="auto"/>
              <w:right w:val="single" w:sz="4" w:space="0" w:color="auto"/>
            </w:tcBorders>
            <w:shd w:val="clear" w:color="auto" w:fill="auto"/>
            <w:noWrap/>
            <w:vAlign w:val="center"/>
            <w:hideMark/>
          </w:tcPr>
          <w:p w14:paraId="2448B46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Citometría de Flujo</w:t>
            </w:r>
          </w:p>
        </w:tc>
        <w:tc>
          <w:tcPr>
            <w:tcW w:w="570" w:type="pct"/>
            <w:tcBorders>
              <w:top w:val="nil"/>
              <w:left w:val="nil"/>
              <w:bottom w:val="single" w:sz="4" w:space="0" w:color="auto"/>
              <w:right w:val="single" w:sz="4" w:space="0" w:color="auto"/>
            </w:tcBorders>
            <w:shd w:val="clear" w:color="auto" w:fill="auto"/>
            <w:noWrap/>
            <w:vAlign w:val="center"/>
            <w:hideMark/>
          </w:tcPr>
          <w:p w14:paraId="143C932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40.15.015</w:t>
            </w:r>
          </w:p>
        </w:tc>
        <w:tc>
          <w:tcPr>
            <w:tcW w:w="3296" w:type="pct"/>
            <w:tcBorders>
              <w:top w:val="nil"/>
              <w:left w:val="nil"/>
              <w:bottom w:val="single" w:sz="4" w:space="0" w:color="auto"/>
              <w:right w:val="single" w:sz="8" w:space="0" w:color="auto"/>
            </w:tcBorders>
            <w:shd w:val="clear" w:color="auto" w:fill="auto"/>
            <w:noWrap/>
            <w:vAlign w:val="center"/>
            <w:hideMark/>
          </w:tcPr>
          <w:p w14:paraId="72E6158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Panel de detección de Inmunodeficiencias congénitas</w:t>
            </w:r>
          </w:p>
        </w:tc>
      </w:tr>
      <w:tr w:rsidR="00715AE1" w:rsidRPr="00121159" w14:paraId="543EA24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ECBA27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15</w:t>
            </w:r>
          </w:p>
        </w:tc>
        <w:tc>
          <w:tcPr>
            <w:tcW w:w="823" w:type="pct"/>
            <w:tcBorders>
              <w:top w:val="nil"/>
              <w:left w:val="nil"/>
              <w:bottom w:val="single" w:sz="4" w:space="0" w:color="auto"/>
              <w:right w:val="single" w:sz="4" w:space="0" w:color="auto"/>
            </w:tcBorders>
            <w:shd w:val="clear" w:color="auto" w:fill="auto"/>
            <w:noWrap/>
            <w:vAlign w:val="center"/>
            <w:hideMark/>
          </w:tcPr>
          <w:p w14:paraId="7524DF6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Citometría de Flujo</w:t>
            </w:r>
          </w:p>
        </w:tc>
        <w:tc>
          <w:tcPr>
            <w:tcW w:w="570" w:type="pct"/>
            <w:tcBorders>
              <w:top w:val="nil"/>
              <w:left w:val="nil"/>
              <w:bottom w:val="single" w:sz="4" w:space="0" w:color="auto"/>
              <w:right w:val="single" w:sz="4" w:space="0" w:color="auto"/>
            </w:tcBorders>
            <w:shd w:val="clear" w:color="auto" w:fill="auto"/>
            <w:noWrap/>
            <w:vAlign w:val="center"/>
            <w:hideMark/>
          </w:tcPr>
          <w:p w14:paraId="229AB43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40.15.016</w:t>
            </w:r>
          </w:p>
        </w:tc>
        <w:tc>
          <w:tcPr>
            <w:tcW w:w="3296" w:type="pct"/>
            <w:tcBorders>
              <w:top w:val="nil"/>
              <w:left w:val="nil"/>
              <w:bottom w:val="single" w:sz="4" w:space="0" w:color="auto"/>
              <w:right w:val="single" w:sz="8" w:space="0" w:color="auto"/>
            </w:tcBorders>
            <w:shd w:val="clear" w:color="auto" w:fill="auto"/>
            <w:noWrap/>
            <w:vAlign w:val="center"/>
            <w:hideMark/>
          </w:tcPr>
          <w:p w14:paraId="2400F83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Activación de Basófilos (CD63 + IgE FITC)</w:t>
            </w:r>
          </w:p>
        </w:tc>
      </w:tr>
      <w:tr w:rsidR="00715AE1" w:rsidRPr="00121159" w14:paraId="5E94387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1E4714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15</w:t>
            </w:r>
          </w:p>
        </w:tc>
        <w:tc>
          <w:tcPr>
            <w:tcW w:w="823" w:type="pct"/>
            <w:tcBorders>
              <w:top w:val="nil"/>
              <w:left w:val="nil"/>
              <w:bottom w:val="single" w:sz="4" w:space="0" w:color="auto"/>
              <w:right w:val="single" w:sz="4" w:space="0" w:color="auto"/>
            </w:tcBorders>
            <w:shd w:val="clear" w:color="auto" w:fill="auto"/>
            <w:noWrap/>
            <w:vAlign w:val="center"/>
            <w:hideMark/>
          </w:tcPr>
          <w:p w14:paraId="33D9C74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Citometría de Flujo</w:t>
            </w:r>
          </w:p>
        </w:tc>
        <w:tc>
          <w:tcPr>
            <w:tcW w:w="570" w:type="pct"/>
            <w:tcBorders>
              <w:top w:val="nil"/>
              <w:left w:val="nil"/>
              <w:bottom w:val="single" w:sz="4" w:space="0" w:color="auto"/>
              <w:right w:val="single" w:sz="4" w:space="0" w:color="auto"/>
            </w:tcBorders>
            <w:shd w:val="clear" w:color="auto" w:fill="auto"/>
            <w:noWrap/>
            <w:vAlign w:val="center"/>
            <w:hideMark/>
          </w:tcPr>
          <w:p w14:paraId="44BF6BA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40.15.017</w:t>
            </w:r>
          </w:p>
        </w:tc>
        <w:tc>
          <w:tcPr>
            <w:tcW w:w="3296" w:type="pct"/>
            <w:tcBorders>
              <w:top w:val="nil"/>
              <w:left w:val="nil"/>
              <w:bottom w:val="single" w:sz="4" w:space="0" w:color="auto"/>
              <w:right w:val="single" w:sz="8" w:space="0" w:color="auto"/>
            </w:tcBorders>
            <w:shd w:val="clear" w:color="auto" w:fill="auto"/>
            <w:noWrap/>
            <w:vAlign w:val="center"/>
            <w:hideMark/>
          </w:tcPr>
          <w:p w14:paraId="7E92BE1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DHR, </w:t>
            </w:r>
            <w:proofErr w:type="spellStart"/>
            <w:r w:rsidRPr="00121159">
              <w:rPr>
                <w:rFonts w:eastAsia="Times New Roman"/>
                <w:color w:val="000000"/>
                <w:sz w:val="16"/>
                <w:szCs w:val="16"/>
                <w:lang w:eastAsia="es-MX"/>
              </w:rPr>
              <w:t>Dihidrorodamina</w:t>
            </w:r>
            <w:proofErr w:type="spellEnd"/>
            <w:r w:rsidRPr="00121159">
              <w:rPr>
                <w:rFonts w:eastAsia="Times New Roman"/>
                <w:color w:val="000000"/>
                <w:sz w:val="16"/>
                <w:szCs w:val="16"/>
                <w:lang w:eastAsia="es-MX"/>
              </w:rPr>
              <w:t xml:space="preserve"> (Estallido Respiratorio)</w:t>
            </w:r>
          </w:p>
        </w:tc>
      </w:tr>
      <w:tr w:rsidR="00715AE1" w:rsidRPr="00121159" w14:paraId="1C2DBCB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7466C6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15</w:t>
            </w:r>
          </w:p>
        </w:tc>
        <w:tc>
          <w:tcPr>
            <w:tcW w:w="823" w:type="pct"/>
            <w:tcBorders>
              <w:top w:val="nil"/>
              <w:left w:val="nil"/>
              <w:bottom w:val="single" w:sz="4" w:space="0" w:color="auto"/>
              <w:right w:val="single" w:sz="4" w:space="0" w:color="auto"/>
            </w:tcBorders>
            <w:shd w:val="clear" w:color="auto" w:fill="auto"/>
            <w:noWrap/>
            <w:vAlign w:val="center"/>
            <w:hideMark/>
          </w:tcPr>
          <w:p w14:paraId="63BA1A2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Citometría de Flujo</w:t>
            </w:r>
          </w:p>
        </w:tc>
        <w:tc>
          <w:tcPr>
            <w:tcW w:w="570" w:type="pct"/>
            <w:tcBorders>
              <w:top w:val="nil"/>
              <w:left w:val="nil"/>
              <w:bottom w:val="single" w:sz="4" w:space="0" w:color="auto"/>
              <w:right w:val="single" w:sz="4" w:space="0" w:color="auto"/>
            </w:tcBorders>
            <w:shd w:val="clear" w:color="auto" w:fill="auto"/>
            <w:noWrap/>
            <w:vAlign w:val="center"/>
            <w:hideMark/>
          </w:tcPr>
          <w:p w14:paraId="7589A5D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40.15.018</w:t>
            </w:r>
          </w:p>
        </w:tc>
        <w:tc>
          <w:tcPr>
            <w:tcW w:w="3296" w:type="pct"/>
            <w:tcBorders>
              <w:top w:val="nil"/>
              <w:left w:val="nil"/>
              <w:bottom w:val="single" w:sz="4" w:space="0" w:color="auto"/>
              <w:right w:val="single" w:sz="8" w:space="0" w:color="auto"/>
            </w:tcBorders>
            <w:shd w:val="clear" w:color="auto" w:fill="auto"/>
            <w:noWrap/>
            <w:vAlign w:val="center"/>
            <w:hideMark/>
          </w:tcPr>
          <w:p w14:paraId="3CAB8C2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Panel para linfocitos T/B/</w:t>
            </w:r>
            <w:proofErr w:type="spellStart"/>
            <w:r w:rsidRPr="00121159">
              <w:rPr>
                <w:rFonts w:eastAsia="Times New Roman"/>
                <w:color w:val="000000"/>
                <w:sz w:val="16"/>
                <w:szCs w:val="16"/>
                <w:lang w:eastAsia="es-MX"/>
              </w:rPr>
              <w:t>Nk</w:t>
            </w:r>
            <w:proofErr w:type="spellEnd"/>
          </w:p>
        </w:tc>
      </w:tr>
      <w:tr w:rsidR="00715AE1" w:rsidRPr="00121159" w14:paraId="4010C2E1"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1ADA9E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16</w:t>
            </w:r>
          </w:p>
        </w:tc>
        <w:tc>
          <w:tcPr>
            <w:tcW w:w="823" w:type="pct"/>
            <w:tcBorders>
              <w:top w:val="nil"/>
              <w:left w:val="nil"/>
              <w:bottom w:val="single" w:sz="4" w:space="0" w:color="auto"/>
              <w:right w:val="single" w:sz="4" w:space="0" w:color="auto"/>
            </w:tcBorders>
            <w:shd w:val="clear" w:color="auto" w:fill="auto"/>
            <w:noWrap/>
            <w:vAlign w:val="center"/>
            <w:hideMark/>
          </w:tcPr>
          <w:p w14:paraId="1E5C9CB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Citogenética</w:t>
            </w:r>
          </w:p>
        </w:tc>
        <w:tc>
          <w:tcPr>
            <w:tcW w:w="570" w:type="pct"/>
            <w:tcBorders>
              <w:top w:val="nil"/>
              <w:left w:val="nil"/>
              <w:bottom w:val="single" w:sz="4" w:space="0" w:color="auto"/>
              <w:right w:val="single" w:sz="4" w:space="0" w:color="auto"/>
            </w:tcBorders>
            <w:shd w:val="clear" w:color="auto" w:fill="auto"/>
            <w:noWrap/>
            <w:vAlign w:val="center"/>
            <w:hideMark/>
          </w:tcPr>
          <w:p w14:paraId="61F544D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40.16.001</w:t>
            </w:r>
          </w:p>
        </w:tc>
        <w:tc>
          <w:tcPr>
            <w:tcW w:w="3296" w:type="pct"/>
            <w:tcBorders>
              <w:top w:val="nil"/>
              <w:left w:val="nil"/>
              <w:bottom w:val="single" w:sz="4" w:space="0" w:color="auto"/>
              <w:right w:val="single" w:sz="8" w:space="0" w:color="auto"/>
            </w:tcBorders>
            <w:shd w:val="clear" w:color="auto" w:fill="auto"/>
            <w:noWrap/>
            <w:vAlign w:val="center"/>
            <w:hideMark/>
          </w:tcPr>
          <w:p w14:paraId="195DD71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Cariotipo en sangre periférica o líquido amniótico</w:t>
            </w:r>
          </w:p>
        </w:tc>
      </w:tr>
      <w:tr w:rsidR="00715AE1" w:rsidRPr="00121159" w14:paraId="173A1079"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E10F67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16</w:t>
            </w:r>
          </w:p>
        </w:tc>
        <w:tc>
          <w:tcPr>
            <w:tcW w:w="823" w:type="pct"/>
            <w:tcBorders>
              <w:top w:val="nil"/>
              <w:left w:val="nil"/>
              <w:bottom w:val="single" w:sz="4" w:space="0" w:color="auto"/>
              <w:right w:val="single" w:sz="4" w:space="0" w:color="auto"/>
            </w:tcBorders>
            <w:shd w:val="clear" w:color="auto" w:fill="auto"/>
            <w:noWrap/>
            <w:vAlign w:val="center"/>
            <w:hideMark/>
          </w:tcPr>
          <w:p w14:paraId="4BCB62E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Citogenética</w:t>
            </w:r>
          </w:p>
        </w:tc>
        <w:tc>
          <w:tcPr>
            <w:tcW w:w="570" w:type="pct"/>
            <w:tcBorders>
              <w:top w:val="nil"/>
              <w:left w:val="nil"/>
              <w:bottom w:val="single" w:sz="4" w:space="0" w:color="auto"/>
              <w:right w:val="single" w:sz="4" w:space="0" w:color="auto"/>
            </w:tcBorders>
            <w:shd w:val="clear" w:color="auto" w:fill="auto"/>
            <w:noWrap/>
            <w:vAlign w:val="center"/>
            <w:hideMark/>
          </w:tcPr>
          <w:p w14:paraId="549E42E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40.16.002</w:t>
            </w:r>
          </w:p>
        </w:tc>
        <w:tc>
          <w:tcPr>
            <w:tcW w:w="3296" w:type="pct"/>
            <w:tcBorders>
              <w:top w:val="nil"/>
              <w:left w:val="nil"/>
              <w:bottom w:val="single" w:sz="4" w:space="0" w:color="auto"/>
              <w:right w:val="single" w:sz="8" w:space="0" w:color="auto"/>
            </w:tcBorders>
            <w:shd w:val="clear" w:color="auto" w:fill="auto"/>
            <w:noWrap/>
            <w:vAlign w:val="center"/>
            <w:hideMark/>
          </w:tcPr>
          <w:p w14:paraId="5679BC4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Cariotipo en médula ósea</w:t>
            </w:r>
          </w:p>
        </w:tc>
      </w:tr>
      <w:tr w:rsidR="00715AE1" w:rsidRPr="00121159" w14:paraId="5D8D9DE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996A96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17</w:t>
            </w:r>
          </w:p>
        </w:tc>
        <w:tc>
          <w:tcPr>
            <w:tcW w:w="823" w:type="pct"/>
            <w:tcBorders>
              <w:top w:val="nil"/>
              <w:left w:val="nil"/>
              <w:bottom w:val="single" w:sz="4" w:space="0" w:color="auto"/>
              <w:right w:val="single" w:sz="4" w:space="0" w:color="auto"/>
            </w:tcBorders>
            <w:shd w:val="clear" w:color="auto" w:fill="auto"/>
            <w:noWrap/>
            <w:vAlign w:val="center"/>
            <w:hideMark/>
          </w:tcPr>
          <w:p w14:paraId="13EDBE2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Electroforesis</w:t>
            </w:r>
          </w:p>
        </w:tc>
        <w:tc>
          <w:tcPr>
            <w:tcW w:w="570" w:type="pct"/>
            <w:tcBorders>
              <w:top w:val="nil"/>
              <w:left w:val="nil"/>
              <w:bottom w:val="single" w:sz="4" w:space="0" w:color="auto"/>
              <w:right w:val="single" w:sz="4" w:space="0" w:color="auto"/>
            </w:tcBorders>
            <w:shd w:val="clear" w:color="auto" w:fill="auto"/>
            <w:noWrap/>
            <w:vAlign w:val="center"/>
            <w:hideMark/>
          </w:tcPr>
          <w:p w14:paraId="22A4503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40.17.001</w:t>
            </w:r>
          </w:p>
        </w:tc>
        <w:tc>
          <w:tcPr>
            <w:tcW w:w="3296" w:type="pct"/>
            <w:tcBorders>
              <w:top w:val="nil"/>
              <w:left w:val="nil"/>
              <w:bottom w:val="single" w:sz="4" w:space="0" w:color="auto"/>
              <w:right w:val="single" w:sz="8" w:space="0" w:color="auto"/>
            </w:tcBorders>
            <w:shd w:val="clear" w:color="auto" w:fill="auto"/>
            <w:noWrap/>
            <w:vAlign w:val="center"/>
            <w:hideMark/>
          </w:tcPr>
          <w:p w14:paraId="14A6C98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Electroforesis de Hemoglobina</w:t>
            </w:r>
          </w:p>
        </w:tc>
      </w:tr>
      <w:tr w:rsidR="00715AE1" w:rsidRPr="00121159" w14:paraId="416D591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CEE7AC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17</w:t>
            </w:r>
          </w:p>
        </w:tc>
        <w:tc>
          <w:tcPr>
            <w:tcW w:w="823" w:type="pct"/>
            <w:tcBorders>
              <w:top w:val="nil"/>
              <w:left w:val="nil"/>
              <w:bottom w:val="single" w:sz="4" w:space="0" w:color="auto"/>
              <w:right w:val="single" w:sz="4" w:space="0" w:color="auto"/>
            </w:tcBorders>
            <w:shd w:val="clear" w:color="auto" w:fill="auto"/>
            <w:noWrap/>
            <w:vAlign w:val="center"/>
            <w:hideMark/>
          </w:tcPr>
          <w:p w14:paraId="03EA284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Electroforesis</w:t>
            </w:r>
          </w:p>
        </w:tc>
        <w:tc>
          <w:tcPr>
            <w:tcW w:w="570" w:type="pct"/>
            <w:tcBorders>
              <w:top w:val="nil"/>
              <w:left w:val="nil"/>
              <w:bottom w:val="single" w:sz="4" w:space="0" w:color="auto"/>
              <w:right w:val="single" w:sz="4" w:space="0" w:color="auto"/>
            </w:tcBorders>
            <w:shd w:val="clear" w:color="auto" w:fill="auto"/>
            <w:noWrap/>
            <w:vAlign w:val="center"/>
            <w:hideMark/>
          </w:tcPr>
          <w:p w14:paraId="4917CD7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40.17.002</w:t>
            </w:r>
          </w:p>
        </w:tc>
        <w:tc>
          <w:tcPr>
            <w:tcW w:w="3296" w:type="pct"/>
            <w:tcBorders>
              <w:top w:val="nil"/>
              <w:left w:val="nil"/>
              <w:bottom w:val="single" w:sz="4" w:space="0" w:color="auto"/>
              <w:right w:val="single" w:sz="8" w:space="0" w:color="auto"/>
            </w:tcBorders>
            <w:shd w:val="clear" w:color="auto" w:fill="auto"/>
            <w:noWrap/>
            <w:vAlign w:val="center"/>
            <w:hideMark/>
          </w:tcPr>
          <w:p w14:paraId="31310A8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Electroforesis de Proteínas en orina</w:t>
            </w:r>
          </w:p>
        </w:tc>
      </w:tr>
      <w:tr w:rsidR="00715AE1" w:rsidRPr="00121159" w14:paraId="1DB9055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AFEEFB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17</w:t>
            </w:r>
          </w:p>
        </w:tc>
        <w:tc>
          <w:tcPr>
            <w:tcW w:w="823" w:type="pct"/>
            <w:tcBorders>
              <w:top w:val="nil"/>
              <w:left w:val="nil"/>
              <w:bottom w:val="single" w:sz="4" w:space="0" w:color="auto"/>
              <w:right w:val="single" w:sz="4" w:space="0" w:color="auto"/>
            </w:tcBorders>
            <w:shd w:val="clear" w:color="auto" w:fill="auto"/>
            <w:noWrap/>
            <w:vAlign w:val="center"/>
            <w:hideMark/>
          </w:tcPr>
          <w:p w14:paraId="413E1F3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Electroforesis</w:t>
            </w:r>
          </w:p>
        </w:tc>
        <w:tc>
          <w:tcPr>
            <w:tcW w:w="570" w:type="pct"/>
            <w:tcBorders>
              <w:top w:val="nil"/>
              <w:left w:val="nil"/>
              <w:bottom w:val="single" w:sz="4" w:space="0" w:color="auto"/>
              <w:right w:val="single" w:sz="4" w:space="0" w:color="auto"/>
            </w:tcBorders>
            <w:shd w:val="clear" w:color="auto" w:fill="auto"/>
            <w:noWrap/>
            <w:vAlign w:val="center"/>
            <w:hideMark/>
          </w:tcPr>
          <w:p w14:paraId="0740202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40.17.003</w:t>
            </w:r>
          </w:p>
        </w:tc>
        <w:tc>
          <w:tcPr>
            <w:tcW w:w="3296" w:type="pct"/>
            <w:tcBorders>
              <w:top w:val="nil"/>
              <w:left w:val="nil"/>
              <w:bottom w:val="single" w:sz="4" w:space="0" w:color="auto"/>
              <w:right w:val="single" w:sz="8" w:space="0" w:color="auto"/>
            </w:tcBorders>
            <w:shd w:val="clear" w:color="auto" w:fill="auto"/>
            <w:noWrap/>
            <w:vAlign w:val="center"/>
            <w:hideMark/>
          </w:tcPr>
          <w:p w14:paraId="421E413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Electroforesis de Proteínas en orina (Inmunofijación)</w:t>
            </w:r>
          </w:p>
        </w:tc>
      </w:tr>
      <w:tr w:rsidR="00715AE1" w:rsidRPr="00121159" w14:paraId="444C87FE"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E0FC2E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17</w:t>
            </w:r>
          </w:p>
        </w:tc>
        <w:tc>
          <w:tcPr>
            <w:tcW w:w="823" w:type="pct"/>
            <w:tcBorders>
              <w:top w:val="nil"/>
              <w:left w:val="nil"/>
              <w:bottom w:val="single" w:sz="4" w:space="0" w:color="auto"/>
              <w:right w:val="single" w:sz="4" w:space="0" w:color="auto"/>
            </w:tcBorders>
            <w:shd w:val="clear" w:color="auto" w:fill="auto"/>
            <w:noWrap/>
            <w:vAlign w:val="center"/>
            <w:hideMark/>
          </w:tcPr>
          <w:p w14:paraId="1DB6383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Electroforesis</w:t>
            </w:r>
          </w:p>
        </w:tc>
        <w:tc>
          <w:tcPr>
            <w:tcW w:w="570" w:type="pct"/>
            <w:tcBorders>
              <w:top w:val="nil"/>
              <w:left w:val="nil"/>
              <w:bottom w:val="single" w:sz="4" w:space="0" w:color="auto"/>
              <w:right w:val="single" w:sz="4" w:space="0" w:color="auto"/>
            </w:tcBorders>
            <w:shd w:val="clear" w:color="auto" w:fill="auto"/>
            <w:noWrap/>
            <w:vAlign w:val="center"/>
            <w:hideMark/>
          </w:tcPr>
          <w:p w14:paraId="72979DA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40.17.004</w:t>
            </w:r>
          </w:p>
        </w:tc>
        <w:tc>
          <w:tcPr>
            <w:tcW w:w="3296" w:type="pct"/>
            <w:tcBorders>
              <w:top w:val="nil"/>
              <w:left w:val="nil"/>
              <w:bottom w:val="single" w:sz="4" w:space="0" w:color="auto"/>
              <w:right w:val="single" w:sz="8" w:space="0" w:color="auto"/>
            </w:tcBorders>
            <w:shd w:val="clear" w:color="auto" w:fill="auto"/>
            <w:noWrap/>
            <w:vAlign w:val="center"/>
            <w:hideMark/>
          </w:tcPr>
          <w:p w14:paraId="3D88CDD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Electroforesis de Proteínas en suero</w:t>
            </w:r>
          </w:p>
        </w:tc>
      </w:tr>
      <w:tr w:rsidR="00715AE1" w:rsidRPr="00121159" w14:paraId="0924126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709F68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17</w:t>
            </w:r>
          </w:p>
        </w:tc>
        <w:tc>
          <w:tcPr>
            <w:tcW w:w="823" w:type="pct"/>
            <w:tcBorders>
              <w:top w:val="nil"/>
              <w:left w:val="nil"/>
              <w:bottom w:val="single" w:sz="4" w:space="0" w:color="auto"/>
              <w:right w:val="single" w:sz="4" w:space="0" w:color="auto"/>
            </w:tcBorders>
            <w:shd w:val="clear" w:color="auto" w:fill="auto"/>
            <w:noWrap/>
            <w:vAlign w:val="center"/>
            <w:hideMark/>
          </w:tcPr>
          <w:p w14:paraId="6443C8B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Electroforesis</w:t>
            </w:r>
          </w:p>
        </w:tc>
        <w:tc>
          <w:tcPr>
            <w:tcW w:w="570" w:type="pct"/>
            <w:tcBorders>
              <w:top w:val="nil"/>
              <w:left w:val="nil"/>
              <w:bottom w:val="single" w:sz="4" w:space="0" w:color="auto"/>
              <w:right w:val="single" w:sz="4" w:space="0" w:color="auto"/>
            </w:tcBorders>
            <w:shd w:val="clear" w:color="auto" w:fill="auto"/>
            <w:noWrap/>
            <w:vAlign w:val="center"/>
            <w:hideMark/>
          </w:tcPr>
          <w:p w14:paraId="1779459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40.17.005</w:t>
            </w:r>
          </w:p>
        </w:tc>
        <w:tc>
          <w:tcPr>
            <w:tcW w:w="3296" w:type="pct"/>
            <w:tcBorders>
              <w:top w:val="nil"/>
              <w:left w:val="nil"/>
              <w:bottom w:val="single" w:sz="4" w:space="0" w:color="auto"/>
              <w:right w:val="single" w:sz="8" w:space="0" w:color="auto"/>
            </w:tcBorders>
            <w:shd w:val="clear" w:color="auto" w:fill="auto"/>
            <w:noWrap/>
            <w:vAlign w:val="center"/>
            <w:hideMark/>
          </w:tcPr>
          <w:p w14:paraId="226EA10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Electroforesis de Proteínas en suero (Inmunofijación)</w:t>
            </w:r>
          </w:p>
        </w:tc>
      </w:tr>
      <w:tr w:rsidR="00715AE1" w:rsidRPr="00121159" w14:paraId="43D368DE"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7E2241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17</w:t>
            </w:r>
          </w:p>
        </w:tc>
        <w:tc>
          <w:tcPr>
            <w:tcW w:w="823" w:type="pct"/>
            <w:tcBorders>
              <w:top w:val="nil"/>
              <w:left w:val="nil"/>
              <w:bottom w:val="single" w:sz="4" w:space="0" w:color="auto"/>
              <w:right w:val="single" w:sz="4" w:space="0" w:color="auto"/>
            </w:tcBorders>
            <w:shd w:val="clear" w:color="auto" w:fill="auto"/>
            <w:noWrap/>
            <w:vAlign w:val="center"/>
            <w:hideMark/>
          </w:tcPr>
          <w:p w14:paraId="498ECB0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Electroforesis</w:t>
            </w:r>
          </w:p>
        </w:tc>
        <w:tc>
          <w:tcPr>
            <w:tcW w:w="570" w:type="pct"/>
            <w:tcBorders>
              <w:top w:val="nil"/>
              <w:left w:val="nil"/>
              <w:bottom w:val="single" w:sz="4" w:space="0" w:color="auto"/>
              <w:right w:val="single" w:sz="4" w:space="0" w:color="auto"/>
            </w:tcBorders>
            <w:shd w:val="clear" w:color="auto" w:fill="auto"/>
            <w:noWrap/>
            <w:vAlign w:val="center"/>
            <w:hideMark/>
          </w:tcPr>
          <w:p w14:paraId="060F115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40.17.006</w:t>
            </w:r>
          </w:p>
        </w:tc>
        <w:tc>
          <w:tcPr>
            <w:tcW w:w="3296" w:type="pct"/>
            <w:tcBorders>
              <w:top w:val="nil"/>
              <w:left w:val="nil"/>
              <w:bottom w:val="single" w:sz="4" w:space="0" w:color="auto"/>
              <w:right w:val="single" w:sz="8" w:space="0" w:color="auto"/>
            </w:tcBorders>
            <w:shd w:val="clear" w:color="auto" w:fill="auto"/>
            <w:noWrap/>
            <w:vAlign w:val="center"/>
            <w:hideMark/>
          </w:tcPr>
          <w:p w14:paraId="0B1871D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Electroforesis de Lipoproteínas</w:t>
            </w:r>
          </w:p>
        </w:tc>
      </w:tr>
      <w:tr w:rsidR="00715AE1" w:rsidRPr="00121159" w14:paraId="2F433C7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06AF5D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18</w:t>
            </w:r>
          </w:p>
        </w:tc>
        <w:tc>
          <w:tcPr>
            <w:tcW w:w="823" w:type="pct"/>
            <w:tcBorders>
              <w:top w:val="nil"/>
              <w:left w:val="nil"/>
              <w:bottom w:val="single" w:sz="4" w:space="0" w:color="auto"/>
              <w:right w:val="single" w:sz="4" w:space="0" w:color="auto"/>
            </w:tcBorders>
            <w:shd w:val="clear" w:color="auto" w:fill="auto"/>
            <w:noWrap/>
            <w:vAlign w:val="center"/>
            <w:hideMark/>
          </w:tcPr>
          <w:p w14:paraId="4266609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Histocompatibilidad</w:t>
            </w:r>
          </w:p>
        </w:tc>
        <w:tc>
          <w:tcPr>
            <w:tcW w:w="570" w:type="pct"/>
            <w:tcBorders>
              <w:top w:val="nil"/>
              <w:left w:val="nil"/>
              <w:bottom w:val="single" w:sz="4" w:space="0" w:color="auto"/>
              <w:right w:val="single" w:sz="4" w:space="0" w:color="auto"/>
            </w:tcBorders>
            <w:shd w:val="clear" w:color="auto" w:fill="auto"/>
            <w:noWrap/>
            <w:vAlign w:val="center"/>
            <w:hideMark/>
          </w:tcPr>
          <w:p w14:paraId="6C93999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40.18.001</w:t>
            </w:r>
          </w:p>
        </w:tc>
        <w:tc>
          <w:tcPr>
            <w:tcW w:w="3296" w:type="pct"/>
            <w:tcBorders>
              <w:top w:val="nil"/>
              <w:left w:val="nil"/>
              <w:bottom w:val="single" w:sz="4" w:space="0" w:color="auto"/>
              <w:right w:val="single" w:sz="8" w:space="0" w:color="auto"/>
            </w:tcBorders>
            <w:shd w:val="clear" w:color="auto" w:fill="auto"/>
            <w:noWrap/>
            <w:vAlign w:val="center"/>
            <w:hideMark/>
          </w:tcPr>
          <w:p w14:paraId="75789D9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Prueba cruzada por citometría de flujo para linfocitos totales y con separación de linfocitos T y B (prueba inicial, </w:t>
            </w:r>
            <w:proofErr w:type="spellStart"/>
            <w:r w:rsidRPr="00121159">
              <w:rPr>
                <w:rFonts w:eastAsia="Times New Roman"/>
                <w:color w:val="000000"/>
                <w:sz w:val="16"/>
                <w:szCs w:val="16"/>
                <w:lang w:eastAsia="es-MX"/>
              </w:rPr>
              <w:t>pretrasplante</w:t>
            </w:r>
            <w:proofErr w:type="spellEnd"/>
            <w:r w:rsidRPr="00121159">
              <w:rPr>
                <w:rFonts w:eastAsia="Times New Roman"/>
                <w:color w:val="000000"/>
                <w:sz w:val="16"/>
                <w:szCs w:val="16"/>
                <w:lang w:eastAsia="es-MX"/>
              </w:rPr>
              <w:t xml:space="preserve"> y cadavérico).</w:t>
            </w:r>
          </w:p>
        </w:tc>
      </w:tr>
      <w:tr w:rsidR="00715AE1" w:rsidRPr="00121159" w14:paraId="1B53EF7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173967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18</w:t>
            </w:r>
          </w:p>
        </w:tc>
        <w:tc>
          <w:tcPr>
            <w:tcW w:w="823" w:type="pct"/>
            <w:tcBorders>
              <w:top w:val="nil"/>
              <w:left w:val="nil"/>
              <w:bottom w:val="single" w:sz="4" w:space="0" w:color="auto"/>
              <w:right w:val="single" w:sz="4" w:space="0" w:color="auto"/>
            </w:tcBorders>
            <w:shd w:val="clear" w:color="auto" w:fill="auto"/>
            <w:noWrap/>
            <w:vAlign w:val="center"/>
            <w:hideMark/>
          </w:tcPr>
          <w:p w14:paraId="0A6143E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Histocompatibilidad</w:t>
            </w:r>
          </w:p>
        </w:tc>
        <w:tc>
          <w:tcPr>
            <w:tcW w:w="570" w:type="pct"/>
            <w:tcBorders>
              <w:top w:val="nil"/>
              <w:left w:val="nil"/>
              <w:bottom w:val="single" w:sz="4" w:space="0" w:color="auto"/>
              <w:right w:val="single" w:sz="4" w:space="0" w:color="auto"/>
            </w:tcBorders>
            <w:shd w:val="clear" w:color="auto" w:fill="auto"/>
            <w:noWrap/>
            <w:vAlign w:val="center"/>
            <w:hideMark/>
          </w:tcPr>
          <w:p w14:paraId="5075DBF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40.18.001</w:t>
            </w:r>
          </w:p>
        </w:tc>
        <w:tc>
          <w:tcPr>
            <w:tcW w:w="3296" w:type="pct"/>
            <w:tcBorders>
              <w:top w:val="nil"/>
              <w:left w:val="nil"/>
              <w:bottom w:val="single" w:sz="4" w:space="0" w:color="auto"/>
              <w:right w:val="single" w:sz="8" w:space="0" w:color="auto"/>
            </w:tcBorders>
            <w:shd w:val="clear" w:color="auto" w:fill="auto"/>
            <w:noWrap/>
            <w:vAlign w:val="center"/>
            <w:hideMark/>
          </w:tcPr>
          <w:p w14:paraId="54855D2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Prueba cruzada por citometría de flujo para linfocitos totales y con separación de linfocitos T y B (prueba inicial, </w:t>
            </w:r>
            <w:proofErr w:type="spellStart"/>
            <w:r w:rsidRPr="00121159">
              <w:rPr>
                <w:rFonts w:eastAsia="Times New Roman"/>
                <w:color w:val="000000"/>
                <w:sz w:val="16"/>
                <w:szCs w:val="16"/>
                <w:lang w:eastAsia="es-MX"/>
              </w:rPr>
              <w:t>pretrasplante</w:t>
            </w:r>
            <w:proofErr w:type="spellEnd"/>
            <w:r w:rsidRPr="00121159">
              <w:rPr>
                <w:rFonts w:eastAsia="Times New Roman"/>
                <w:color w:val="000000"/>
                <w:sz w:val="16"/>
                <w:szCs w:val="16"/>
                <w:lang w:eastAsia="es-MX"/>
              </w:rPr>
              <w:t xml:space="preserve"> y cadavérico).</w:t>
            </w:r>
          </w:p>
        </w:tc>
      </w:tr>
      <w:tr w:rsidR="00715AE1" w:rsidRPr="00121159" w14:paraId="005EDC5C"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E15C46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18</w:t>
            </w:r>
          </w:p>
        </w:tc>
        <w:tc>
          <w:tcPr>
            <w:tcW w:w="823" w:type="pct"/>
            <w:tcBorders>
              <w:top w:val="nil"/>
              <w:left w:val="nil"/>
              <w:bottom w:val="single" w:sz="4" w:space="0" w:color="auto"/>
              <w:right w:val="single" w:sz="4" w:space="0" w:color="auto"/>
            </w:tcBorders>
            <w:shd w:val="clear" w:color="auto" w:fill="auto"/>
            <w:noWrap/>
            <w:vAlign w:val="center"/>
            <w:hideMark/>
          </w:tcPr>
          <w:p w14:paraId="241D658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Histocompatibilidad</w:t>
            </w:r>
          </w:p>
        </w:tc>
        <w:tc>
          <w:tcPr>
            <w:tcW w:w="570" w:type="pct"/>
            <w:tcBorders>
              <w:top w:val="nil"/>
              <w:left w:val="nil"/>
              <w:bottom w:val="single" w:sz="4" w:space="0" w:color="auto"/>
              <w:right w:val="single" w:sz="4" w:space="0" w:color="auto"/>
            </w:tcBorders>
            <w:shd w:val="clear" w:color="auto" w:fill="auto"/>
            <w:noWrap/>
            <w:vAlign w:val="center"/>
            <w:hideMark/>
          </w:tcPr>
          <w:p w14:paraId="16CD0DD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40.18.002</w:t>
            </w:r>
          </w:p>
        </w:tc>
        <w:tc>
          <w:tcPr>
            <w:tcW w:w="3296" w:type="pct"/>
            <w:tcBorders>
              <w:top w:val="nil"/>
              <w:left w:val="nil"/>
              <w:bottom w:val="single" w:sz="4" w:space="0" w:color="auto"/>
              <w:right w:val="single" w:sz="8" w:space="0" w:color="auto"/>
            </w:tcBorders>
            <w:shd w:val="clear" w:color="auto" w:fill="auto"/>
            <w:noWrap/>
            <w:vAlign w:val="center"/>
            <w:hideMark/>
          </w:tcPr>
          <w:p w14:paraId="5397C49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Prueba cruzada por </w:t>
            </w:r>
            <w:proofErr w:type="spellStart"/>
            <w:r w:rsidRPr="00121159">
              <w:rPr>
                <w:rFonts w:eastAsia="Times New Roman"/>
                <w:color w:val="000000"/>
                <w:sz w:val="16"/>
                <w:szCs w:val="16"/>
                <w:lang w:eastAsia="es-MX"/>
              </w:rPr>
              <w:t>microlinfocitotoxicidad</w:t>
            </w:r>
            <w:proofErr w:type="spellEnd"/>
            <w:r w:rsidRPr="00121159">
              <w:rPr>
                <w:rFonts w:eastAsia="Times New Roman"/>
                <w:color w:val="000000"/>
                <w:sz w:val="16"/>
                <w:szCs w:val="16"/>
                <w:lang w:eastAsia="es-MX"/>
              </w:rPr>
              <w:t xml:space="preserve"> dependiente de complemento para linfocitos totales y con separación de linfocitos T y B</w:t>
            </w:r>
          </w:p>
        </w:tc>
      </w:tr>
      <w:tr w:rsidR="00715AE1" w:rsidRPr="00121159" w14:paraId="3C65082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2386BA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18</w:t>
            </w:r>
          </w:p>
        </w:tc>
        <w:tc>
          <w:tcPr>
            <w:tcW w:w="823" w:type="pct"/>
            <w:tcBorders>
              <w:top w:val="nil"/>
              <w:left w:val="nil"/>
              <w:bottom w:val="single" w:sz="4" w:space="0" w:color="auto"/>
              <w:right w:val="single" w:sz="4" w:space="0" w:color="auto"/>
            </w:tcBorders>
            <w:shd w:val="clear" w:color="auto" w:fill="auto"/>
            <w:noWrap/>
            <w:vAlign w:val="center"/>
            <w:hideMark/>
          </w:tcPr>
          <w:p w14:paraId="59876C7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Histocompatibilidad</w:t>
            </w:r>
          </w:p>
        </w:tc>
        <w:tc>
          <w:tcPr>
            <w:tcW w:w="570" w:type="pct"/>
            <w:tcBorders>
              <w:top w:val="nil"/>
              <w:left w:val="nil"/>
              <w:bottom w:val="single" w:sz="4" w:space="0" w:color="auto"/>
              <w:right w:val="single" w:sz="4" w:space="0" w:color="auto"/>
            </w:tcBorders>
            <w:shd w:val="clear" w:color="auto" w:fill="auto"/>
            <w:noWrap/>
            <w:vAlign w:val="center"/>
            <w:hideMark/>
          </w:tcPr>
          <w:p w14:paraId="3B5813C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40.18.003</w:t>
            </w:r>
          </w:p>
        </w:tc>
        <w:tc>
          <w:tcPr>
            <w:tcW w:w="3296" w:type="pct"/>
            <w:tcBorders>
              <w:top w:val="nil"/>
              <w:left w:val="nil"/>
              <w:bottom w:val="single" w:sz="4" w:space="0" w:color="auto"/>
              <w:right w:val="single" w:sz="8" w:space="0" w:color="auto"/>
            </w:tcBorders>
            <w:shd w:val="clear" w:color="auto" w:fill="auto"/>
            <w:noWrap/>
            <w:vAlign w:val="center"/>
            <w:hideMark/>
          </w:tcPr>
          <w:p w14:paraId="3CFC76C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HLA para Locus A, B, C/DR, DQ, DP (método de baja/mediana resolución). Trasplante Renal</w:t>
            </w:r>
          </w:p>
        </w:tc>
      </w:tr>
      <w:tr w:rsidR="00715AE1" w:rsidRPr="00121159" w14:paraId="30DA5BC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AF5CC6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18</w:t>
            </w:r>
          </w:p>
        </w:tc>
        <w:tc>
          <w:tcPr>
            <w:tcW w:w="823" w:type="pct"/>
            <w:tcBorders>
              <w:top w:val="nil"/>
              <w:left w:val="nil"/>
              <w:bottom w:val="single" w:sz="4" w:space="0" w:color="auto"/>
              <w:right w:val="single" w:sz="4" w:space="0" w:color="auto"/>
            </w:tcBorders>
            <w:shd w:val="clear" w:color="auto" w:fill="auto"/>
            <w:noWrap/>
            <w:vAlign w:val="center"/>
            <w:hideMark/>
          </w:tcPr>
          <w:p w14:paraId="12AF734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Histocompatibilidad</w:t>
            </w:r>
          </w:p>
        </w:tc>
        <w:tc>
          <w:tcPr>
            <w:tcW w:w="570" w:type="pct"/>
            <w:tcBorders>
              <w:top w:val="nil"/>
              <w:left w:val="nil"/>
              <w:bottom w:val="single" w:sz="4" w:space="0" w:color="auto"/>
              <w:right w:val="single" w:sz="4" w:space="0" w:color="auto"/>
            </w:tcBorders>
            <w:shd w:val="clear" w:color="auto" w:fill="auto"/>
            <w:noWrap/>
            <w:vAlign w:val="center"/>
            <w:hideMark/>
          </w:tcPr>
          <w:p w14:paraId="6FE5EE7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40.18.003</w:t>
            </w:r>
          </w:p>
        </w:tc>
        <w:tc>
          <w:tcPr>
            <w:tcW w:w="3296" w:type="pct"/>
            <w:tcBorders>
              <w:top w:val="nil"/>
              <w:left w:val="nil"/>
              <w:bottom w:val="single" w:sz="4" w:space="0" w:color="auto"/>
              <w:right w:val="single" w:sz="8" w:space="0" w:color="auto"/>
            </w:tcBorders>
            <w:shd w:val="clear" w:color="auto" w:fill="auto"/>
            <w:noWrap/>
            <w:vAlign w:val="center"/>
            <w:hideMark/>
          </w:tcPr>
          <w:p w14:paraId="62FA213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HLA para Locus A, B, C/DR, DQ, DP (método de baja/mediana resolución). Trasplante Renal</w:t>
            </w:r>
          </w:p>
        </w:tc>
      </w:tr>
      <w:tr w:rsidR="00715AE1" w:rsidRPr="00121159" w14:paraId="2996FF21"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400D99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18</w:t>
            </w:r>
          </w:p>
        </w:tc>
        <w:tc>
          <w:tcPr>
            <w:tcW w:w="823" w:type="pct"/>
            <w:tcBorders>
              <w:top w:val="nil"/>
              <w:left w:val="nil"/>
              <w:bottom w:val="single" w:sz="4" w:space="0" w:color="auto"/>
              <w:right w:val="single" w:sz="4" w:space="0" w:color="auto"/>
            </w:tcBorders>
            <w:shd w:val="clear" w:color="auto" w:fill="auto"/>
            <w:noWrap/>
            <w:vAlign w:val="center"/>
            <w:hideMark/>
          </w:tcPr>
          <w:p w14:paraId="6FA80A9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Histocompatibilidad</w:t>
            </w:r>
          </w:p>
        </w:tc>
        <w:tc>
          <w:tcPr>
            <w:tcW w:w="570" w:type="pct"/>
            <w:tcBorders>
              <w:top w:val="nil"/>
              <w:left w:val="nil"/>
              <w:bottom w:val="single" w:sz="4" w:space="0" w:color="auto"/>
              <w:right w:val="single" w:sz="4" w:space="0" w:color="auto"/>
            </w:tcBorders>
            <w:shd w:val="clear" w:color="auto" w:fill="auto"/>
            <w:noWrap/>
            <w:vAlign w:val="center"/>
            <w:hideMark/>
          </w:tcPr>
          <w:p w14:paraId="1CABE89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40.18.004</w:t>
            </w:r>
          </w:p>
        </w:tc>
        <w:tc>
          <w:tcPr>
            <w:tcW w:w="3296" w:type="pct"/>
            <w:tcBorders>
              <w:top w:val="nil"/>
              <w:left w:val="nil"/>
              <w:bottom w:val="single" w:sz="4" w:space="0" w:color="auto"/>
              <w:right w:val="single" w:sz="8" w:space="0" w:color="auto"/>
            </w:tcBorders>
            <w:shd w:val="clear" w:color="auto" w:fill="auto"/>
            <w:noWrap/>
            <w:vAlign w:val="center"/>
            <w:hideMark/>
          </w:tcPr>
          <w:p w14:paraId="0A062A7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HLA para Locus A, B, C/DR, DQ, DP (método de alta resolución). Trasplante </w:t>
            </w:r>
            <w:r w:rsidR="007933AF" w:rsidRPr="00121159">
              <w:rPr>
                <w:rFonts w:eastAsia="Times New Roman"/>
                <w:color w:val="000000"/>
                <w:sz w:val="16"/>
                <w:szCs w:val="16"/>
                <w:lang w:eastAsia="es-MX"/>
              </w:rPr>
              <w:t>CTH</w:t>
            </w:r>
          </w:p>
        </w:tc>
      </w:tr>
      <w:tr w:rsidR="00715AE1" w:rsidRPr="00121159" w14:paraId="2E7451A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0C652C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18</w:t>
            </w:r>
          </w:p>
        </w:tc>
        <w:tc>
          <w:tcPr>
            <w:tcW w:w="823" w:type="pct"/>
            <w:tcBorders>
              <w:top w:val="nil"/>
              <w:left w:val="nil"/>
              <w:bottom w:val="single" w:sz="4" w:space="0" w:color="auto"/>
              <w:right w:val="single" w:sz="4" w:space="0" w:color="auto"/>
            </w:tcBorders>
            <w:shd w:val="clear" w:color="auto" w:fill="auto"/>
            <w:noWrap/>
            <w:vAlign w:val="center"/>
            <w:hideMark/>
          </w:tcPr>
          <w:p w14:paraId="73637D0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Histocompatibilidad</w:t>
            </w:r>
          </w:p>
        </w:tc>
        <w:tc>
          <w:tcPr>
            <w:tcW w:w="570" w:type="pct"/>
            <w:tcBorders>
              <w:top w:val="nil"/>
              <w:left w:val="nil"/>
              <w:bottom w:val="single" w:sz="4" w:space="0" w:color="auto"/>
              <w:right w:val="single" w:sz="4" w:space="0" w:color="auto"/>
            </w:tcBorders>
            <w:shd w:val="clear" w:color="auto" w:fill="auto"/>
            <w:noWrap/>
            <w:vAlign w:val="center"/>
            <w:hideMark/>
          </w:tcPr>
          <w:p w14:paraId="4AC1623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40.18.005</w:t>
            </w:r>
          </w:p>
        </w:tc>
        <w:tc>
          <w:tcPr>
            <w:tcW w:w="3296" w:type="pct"/>
            <w:tcBorders>
              <w:top w:val="nil"/>
              <w:left w:val="nil"/>
              <w:bottom w:val="single" w:sz="4" w:space="0" w:color="auto"/>
              <w:right w:val="single" w:sz="8" w:space="0" w:color="auto"/>
            </w:tcBorders>
            <w:shd w:val="clear" w:color="auto" w:fill="auto"/>
            <w:noWrap/>
            <w:vAlign w:val="center"/>
            <w:hideMark/>
          </w:tcPr>
          <w:p w14:paraId="77E1D9F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HLA, Método de secuenciación para </w:t>
            </w:r>
            <w:r w:rsidR="007933AF" w:rsidRPr="00121159">
              <w:rPr>
                <w:rFonts w:eastAsia="Times New Roman"/>
                <w:color w:val="000000"/>
                <w:sz w:val="16"/>
                <w:szCs w:val="16"/>
                <w:lang w:eastAsia="es-MX"/>
              </w:rPr>
              <w:t>CTH</w:t>
            </w:r>
          </w:p>
        </w:tc>
      </w:tr>
      <w:tr w:rsidR="00715AE1" w:rsidRPr="00121159" w14:paraId="3C26074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F6CEA4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18</w:t>
            </w:r>
          </w:p>
        </w:tc>
        <w:tc>
          <w:tcPr>
            <w:tcW w:w="823" w:type="pct"/>
            <w:tcBorders>
              <w:top w:val="nil"/>
              <w:left w:val="nil"/>
              <w:bottom w:val="single" w:sz="4" w:space="0" w:color="auto"/>
              <w:right w:val="single" w:sz="4" w:space="0" w:color="auto"/>
            </w:tcBorders>
            <w:shd w:val="clear" w:color="auto" w:fill="auto"/>
            <w:noWrap/>
            <w:vAlign w:val="center"/>
            <w:hideMark/>
          </w:tcPr>
          <w:p w14:paraId="5065712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Histocompatibilidad</w:t>
            </w:r>
          </w:p>
        </w:tc>
        <w:tc>
          <w:tcPr>
            <w:tcW w:w="570" w:type="pct"/>
            <w:tcBorders>
              <w:top w:val="nil"/>
              <w:left w:val="nil"/>
              <w:bottom w:val="single" w:sz="4" w:space="0" w:color="auto"/>
              <w:right w:val="single" w:sz="4" w:space="0" w:color="auto"/>
            </w:tcBorders>
            <w:shd w:val="clear" w:color="auto" w:fill="auto"/>
            <w:noWrap/>
            <w:vAlign w:val="center"/>
            <w:hideMark/>
          </w:tcPr>
          <w:p w14:paraId="5EB1BAB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40.18.006</w:t>
            </w:r>
          </w:p>
        </w:tc>
        <w:tc>
          <w:tcPr>
            <w:tcW w:w="3296" w:type="pct"/>
            <w:tcBorders>
              <w:top w:val="nil"/>
              <w:left w:val="nil"/>
              <w:bottom w:val="single" w:sz="4" w:space="0" w:color="auto"/>
              <w:right w:val="single" w:sz="8" w:space="0" w:color="auto"/>
            </w:tcBorders>
            <w:shd w:val="clear" w:color="auto" w:fill="auto"/>
            <w:noWrap/>
            <w:vAlign w:val="center"/>
            <w:hideMark/>
          </w:tcPr>
          <w:p w14:paraId="635482A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Prueba para determinar el Panel Reactivo de Anticuerpos HLA por </w:t>
            </w:r>
            <w:proofErr w:type="spellStart"/>
            <w:r w:rsidRPr="00121159">
              <w:rPr>
                <w:rFonts w:eastAsia="Times New Roman"/>
                <w:color w:val="000000"/>
                <w:sz w:val="16"/>
                <w:szCs w:val="16"/>
                <w:lang w:eastAsia="es-MX"/>
              </w:rPr>
              <w:t>flurimetría</w:t>
            </w:r>
            <w:proofErr w:type="spellEnd"/>
            <w:r w:rsidRPr="00121159">
              <w:rPr>
                <w:rFonts w:eastAsia="Times New Roman"/>
                <w:color w:val="000000"/>
                <w:sz w:val="16"/>
                <w:szCs w:val="16"/>
                <w:lang w:eastAsia="es-MX"/>
              </w:rPr>
              <w:t>, empleando Ag Clase I, % PRA específico.</w:t>
            </w:r>
          </w:p>
        </w:tc>
      </w:tr>
      <w:tr w:rsidR="00715AE1" w:rsidRPr="00121159" w14:paraId="7FD2D7B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9F2263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18</w:t>
            </w:r>
          </w:p>
        </w:tc>
        <w:tc>
          <w:tcPr>
            <w:tcW w:w="823" w:type="pct"/>
            <w:tcBorders>
              <w:top w:val="nil"/>
              <w:left w:val="nil"/>
              <w:bottom w:val="single" w:sz="4" w:space="0" w:color="auto"/>
              <w:right w:val="single" w:sz="4" w:space="0" w:color="auto"/>
            </w:tcBorders>
            <w:shd w:val="clear" w:color="auto" w:fill="auto"/>
            <w:noWrap/>
            <w:vAlign w:val="center"/>
            <w:hideMark/>
          </w:tcPr>
          <w:p w14:paraId="79B16D7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Histocompatibilidad</w:t>
            </w:r>
          </w:p>
        </w:tc>
        <w:tc>
          <w:tcPr>
            <w:tcW w:w="570" w:type="pct"/>
            <w:tcBorders>
              <w:top w:val="nil"/>
              <w:left w:val="nil"/>
              <w:bottom w:val="single" w:sz="4" w:space="0" w:color="auto"/>
              <w:right w:val="single" w:sz="4" w:space="0" w:color="auto"/>
            </w:tcBorders>
            <w:shd w:val="clear" w:color="auto" w:fill="auto"/>
            <w:noWrap/>
            <w:vAlign w:val="center"/>
            <w:hideMark/>
          </w:tcPr>
          <w:p w14:paraId="26C050E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40.18.007</w:t>
            </w:r>
          </w:p>
        </w:tc>
        <w:tc>
          <w:tcPr>
            <w:tcW w:w="3296" w:type="pct"/>
            <w:tcBorders>
              <w:top w:val="nil"/>
              <w:left w:val="nil"/>
              <w:bottom w:val="single" w:sz="4" w:space="0" w:color="auto"/>
              <w:right w:val="single" w:sz="8" w:space="0" w:color="auto"/>
            </w:tcBorders>
            <w:shd w:val="clear" w:color="auto" w:fill="auto"/>
            <w:noWrap/>
            <w:vAlign w:val="center"/>
            <w:hideMark/>
          </w:tcPr>
          <w:p w14:paraId="3AEBB6D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Prueba para determinar el Panel Reactivo de Anticuerpos HLA por </w:t>
            </w:r>
            <w:proofErr w:type="spellStart"/>
            <w:r w:rsidRPr="00121159">
              <w:rPr>
                <w:rFonts w:eastAsia="Times New Roman"/>
                <w:color w:val="000000"/>
                <w:sz w:val="16"/>
                <w:szCs w:val="16"/>
                <w:lang w:eastAsia="es-MX"/>
              </w:rPr>
              <w:t>flurimetría</w:t>
            </w:r>
            <w:proofErr w:type="spellEnd"/>
            <w:r w:rsidRPr="00121159">
              <w:rPr>
                <w:rFonts w:eastAsia="Times New Roman"/>
                <w:color w:val="000000"/>
                <w:sz w:val="16"/>
                <w:szCs w:val="16"/>
                <w:lang w:eastAsia="es-MX"/>
              </w:rPr>
              <w:t>, empleando Ag Clase II, % PRA específico</w:t>
            </w:r>
          </w:p>
        </w:tc>
      </w:tr>
      <w:tr w:rsidR="00715AE1" w:rsidRPr="00121159" w14:paraId="50538BC4"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6AA270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18</w:t>
            </w:r>
          </w:p>
        </w:tc>
        <w:tc>
          <w:tcPr>
            <w:tcW w:w="823" w:type="pct"/>
            <w:tcBorders>
              <w:top w:val="nil"/>
              <w:left w:val="nil"/>
              <w:bottom w:val="single" w:sz="4" w:space="0" w:color="auto"/>
              <w:right w:val="single" w:sz="4" w:space="0" w:color="auto"/>
            </w:tcBorders>
            <w:shd w:val="clear" w:color="auto" w:fill="auto"/>
            <w:noWrap/>
            <w:vAlign w:val="center"/>
            <w:hideMark/>
          </w:tcPr>
          <w:p w14:paraId="58A7FD2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Histocompatibilidad</w:t>
            </w:r>
          </w:p>
        </w:tc>
        <w:tc>
          <w:tcPr>
            <w:tcW w:w="570" w:type="pct"/>
            <w:tcBorders>
              <w:top w:val="nil"/>
              <w:left w:val="nil"/>
              <w:bottom w:val="single" w:sz="4" w:space="0" w:color="auto"/>
              <w:right w:val="single" w:sz="4" w:space="0" w:color="auto"/>
            </w:tcBorders>
            <w:shd w:val="clear" w:color="auto" w:fill="auto"/>
            <w:noWrap/>
            <w:vAlign w:val="center"/>
            <w:hideMark/>
          </w:tcPr>
          <w:p w14:paraId="3FA7913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40.18.008</w:t>
            </w:r>
          </w:p>
        </w:tc>
        <w:tc>
          <w:tcPr>
            <w:tcW w:w="3296" w:type="pct"/>
            <w:tcBorders>
              <w:top w:val="nil"/>
              <w:left w:val="nil"/>
              <w:bottom w:val="single" w:sz="4" w:space="0" w:color="auto"/>
              <w:right w:val="single" w:sz="8" w:space="0" w:color="auto"/>
            </w:tcBorders>
            <w:shd w:val="clear" w:color="auto" w:fill="auto"/>
            <w:noWrap/>
            <w:vAlign w:val="center"/>
            <w:hideMark/>
          </w:tcPr>
          <w:p w14:paraId="1A79DE5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 para la detección de anticuerpos contra HLA donador específico, antígeno único, Clase I</w:t>
            </w:r>
          </w:p>
        </w:tc>
      </w:tr>
      <w:tr w:rsidR="00715AE1" w:rsidRPr="00121159" w14:paraId="358005A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025C81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lastRenderedPageBreak/>
              <w:t>18</w:t>
            </w:r>
          </w:p>
        </w:tc>
        <w:tc>
          <w:tcPr>
            <w:tcW w:w="823" w:type="pct"/>
            <w:tcBorders>
              <w:top w:val="nil"/>
              <w:left w:val="nil"/>
              <w:bottom w:val="single" w:sz="4" w:space="0" w:color="auto"/>
              <w:right w:val="single" w:sz="4" w:space="0" w:color="auto"/>
            </w:tcBorders>
            <w:shd w:val="clear" w:color="auto" w:fill="auto"/>
            <w:noWrap/>
            <w:vAlign w:val="center"/>
            <w:hideMark/>
          </w:tcPr>
          <w:p w14:paraId="347973F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Histocompatibilidad</w:t>
            </w:r>
          </w:p>
        </w:tc>
        <w:tc>
          <w:tcPr>
            <w:tcW w:w="570" w:type="pct"/>
            <w:tcBorders>
              <w:top w:val="nil"/>
              <w:left w:val="nil"/>
              <w:bottom w:val="single" w:sz="4" w:space="0" w:color="auto"/>
              <w:right w:val="single" w:sz="4" w:space="0" w:color="auto"/>
            </w:tcBorders>
            <w:shd w:val="clear" w:color="auto" w:fill="auto"/>
            <w:noWrap/>
            <w:vAlign w:val="center"/>
            <w:hideMark/>
          </w:tcPr>
          <w:p w14:paraId="3263B11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40.18.009</w:t>
            </w:r>
          </w:p>
        </w:tc>
        <w:tc>
          <w:tcPr>
            <w:tcW w:w="3296" w:type="pct"/>
            <w:tcBorders>
              <w:top w:val="nil"/>
              <w:left w:val="nil"/>
              <w:bottom w:val="single" w:sz="4" w:space="0" w:color="auto"/>
              <w:right w:val="single" w:sz="8" w:space="0" w:color="auto"/>
            </w:tcBorders>
            <w:shd w:val="clear" w:color="auto" w:fill="auto"/>
            <w:noWrap/>
            <w:vAlign w:val="center"/>
            <w:hideMark/>
          </w:tcPr>
          <w:p w14:paraId="358E773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 para la detección de anticuerpos contra HLA donador específico, antígeno único, Clase II</w:t>
            </w:r>
          </w:p>
        </w:tc>
      </w:tr>
      <w:tr w:rsidR="00715AE1" w:rsidRPr="00121159" w14:paraId="7345A7DB"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B65592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18</w:t>
            </w:r>
          </w:p>
        </w:tc>
        <w:tc>
          <w:tcPr>
            <w:tcW w:w="823" w:type="pct"/>
            <w:tcBorders>
              <w:top w:val="nil"/>
              <w:left w:val="nil"/>
              <w:bottom w:val="single" w:sz="4" w:space="0" w:color="auto"/>
              <w:right w:val="single" w:sz="4" w:space="0" w:color="auto"/>
            </w:tcBorders>
            <w:shd w:val="clear" w:color="auto" w:fill="auto"/>
            <w:noWrap/>
            <w:vAlign w:val="center"/>
            <w:hideMark/>
          </w:tcPr>
          <w:p w14:paraId="4A1A926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Histocompatibilidad</w:t>
            </w:r>
          </w:p>
        </w:tc>
        <w:tc>
          <w:tcPr>
            <w:tcW w:w="570" w:type="pct"/>
            <w:tcBorders>
              <w:top w:val="nil"/>
              <w:left w:val="nil"/>
              <w:bottom w:val="single" w:sz="4" w:space="0" w:color="auto"/>
              <w:right w:val="single" w:sz="4" w:space="0" w:color="auto"/>
            </w:tcBorders>
            <w:shd w:val="clear" w:color="auto" w:fill="auto"/>
            <w:noWrap/>
            <w:vAlign w:val="center"/>
            <w:hideMark/>
          </w:tcPr>
          <w:p w14:paraId="786E38D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40.18.010</w:t>
            </w:r>
          </w:p>
        </w:tc>
        <w:tc>
          <w:tcPr>
            <w:tcW w:w="3296" w:type="pct"/>
            <w:tcBorders>
              <w:top w:val="nil"/>
              <w:left w:val="nil"/>
              <w:bottom w:val="single" w:sz="4" w:space="0" w:color="auto"/>
              <w:right w:val="single" w:sz="8" w:space="0" w:color="auto"/>
            </w:tcBorders>
            <w:shd w:val="clear" w:color="auto" w:fill="auto"/>
            <w:noWrap/>
            <w:vAlign w:val="center"/>
            <w:hideMark/>
          </w:tcPr>
          <w:p w14:paraId="3787E41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anti-HLA fijadores de complemento (C1q)</w:t>
            </w:r>
          </w:p>
        </w:tc>
      </w:tr>
      <w:tr w:rsidR="00715AE1" w:rsidRPr="00121159" w14:paraId="7760BF8C"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2457F8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18</w:t>
            </w:r>
          </w:p>
        </w:tc>
        <w:tc>
          <w:tcPr>
            <w:tcW w:w="823" w:type="pct"/>
            <w:tcBorders>
              <w:top w:val="nil"/>
              <w:left w:val="nil"/>
              <w:bottom w:val="single" w:sz="4" w:space="0" w:color="auto"/>
              <w:right w:val="single" w:sz="4" w:space="0" w:color="auto"/>
            </w:tcBorders>
            <w:shd w:val="clear" w:color="auto" w:fill="auto"/>
            <w:noWrap/>
            <w:vAlign w:val="center"/>
            <w:hideMark/>
          </w:tcPr>
          <w:p w14:paraId="4F3A71B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Histocompatibilidad</w:t>
            </w:r>
          </w:p>
        </w:tc>
        <w:tc>
          <w:tcPr>
            <w:tcW w:w="570" w:type="pct"/>
            <w:tcBorders>
              <w:top w:val="nil"/>
              <w:left w:val="nil"/>
              <w:bottom w:val="single" w:sz="4" w:space="0" w:color="auto"/>
              <w:right w:val="single" w:sz="4" w:space="0" w:color="auto"/>
            </w:tcBorders>
            <w:shd w:val="clear" w:color="auto" w:fill="auto"/>
            <w:noWrap/>
            <w:vAlign w:val="center"/>
            <w:hideMark/>
          </w:tcPr>
          <w:p w14:paraId="1029C6F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40.18.011</w:t>
            </w:r>
          </w:p>
        </w:tc>
        <w:tc>
          <w:tcPr>
            <w:tcW w:w="3296" w:type="pct"/>
            <w:tcBorders>
              <w:top w:val="nil"/>
              <w:left w:val="nil"/>
              <w:bottom w:val="single" w:sz="4" w:space="0" w:color="auto"/>
              <w:right w:val="single" w:sz="8" w:space="0" w:color="auto"/>
            </w:tcBorders>
            <w:shd w:val="clear" w:color="auto" w:fill="auto"/>
            <w:noWrap/>
            <w:vAlign w:val="center"/>
            <w:hideMark/>
          </w:tcPr>
          <w:p w14:paraId="2DC19AE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Prueba de </w:t>
            </w:r>
            <w:proofErr w:type="spellStart"/>
            <w:r w:rsidRPr="00121159">
              <w:rPr>
                <w:rFonts w:eastAsia="Times New Roman"/>
                <w:color w:val="000000"/>
                <w:sz w:val="16"/>
                <w:szCs w:val="16"/>
                <w:lang w:eastAsia="es-MX"/>
              </w:rPr>
              <w:t>Quimerismo</w:t>
            </w:r>
            <w:proofErr w:type="spellEnd"/>
            <w:r w:rsidRPr="00121159">
              <w:rPr>
                <w:rFonts w:eastAsia="Times New Roman"/>
                <w:color w:val="000000"/>
                <w:sz w:val="16"/>
                <w:szCs w:val="16"/>
                <w:lang w:eastAsia="es-MX"/>
              </w:rPr>
              <w:t xml:space="preserve"> hematopoyético</w:t>
            </w:r>
          </w:p>
        </w:tc>
      </w:tr>
      <w:tr w:rsidR="00715AE1" w:rsidRPr="00121159" w14:paraId="27D1E5B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5A1551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19</w:t>
            </w:r>
          </w:p>
        </w:tc>
        <w:tc>
          <w:tcPr>
            <w:tcW w:w="823" w:type="pct"/>
            <w:tcBorders>
              <w:top w:val="nil"/>
              <w:left w:val="nil"/>
              <w:bottom w:val="single" w:sz="4" w:space="0" w:color="auto"/>
              <w:right w:val="single" w:sz="4" w:space="0" w:color="auto"/>
            </w:tcBorders>
            <w:shd w:val="clear" w:color="auto" w:fill="auto"/>
            <w:noWrap/>
            <w:vAlign w:val="center"/>
            <w:hideMark/>
          </w:tcPr>
          <w:p w14:paraId="29496D1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Micobacterias</w:t>
            </w:r>
          </w:p>
        </w:tc>
        <w:tc>
          <w:tcPr>
            <w:tcW w:w="570" w:type="pct"/>
            <w:tcBorders>
              <w:top w:val="nil"/>
              <w:left w:val="nil"/>
              <w:bottom w:val="single" w:sz="4" w:space="0" w:color="auto"/>
              <w:right w:val="single" w:sz="4" w:space="0" w:color="auto"/>
            </w:tcBorders>
            <w:shd w:val="clear" w:color="auto" w:fill="auto"/>
            <w:noWrap/>
            <w:vAlign w:val="center"/>
            <w:hideMark/>
          </w:tcPr>
          <w:p w14:paraId="00EA746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40.19.01</w:t>
            </w:r>
          </w:p>
        </w:tc>
        <w:tc>
          <w:tcPr>
            <w:tcW w:w="3296" w:type="pct"/>
            <w:tcBorders>
              <w:top w:val="nil"/>
              <w:left w:val="nil"/>
              <w:bottom w:val="single" w:sz="4" w:space="0" w:color="auto"/>
              <w:right w:val="single" w:sz="8" w:space="0" w:color="auto"/>
            </w:tcBorders>
            <w:shd w:val="clear" w:color="auto" w:fill="auto"/>
            <w:noWrap/>
            <w:vAlign w:val="center"/>
            <w:hideMark/>
          </w:tcPr>
          <w:p w14:paraId="3D81637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Descontaminación de muestras (</w:t>
            </w:r>
            <w:proofErr w:type="spellStart"/>
            <w:r w:rsidRPr="00121159">
              <w:rPr>
                <w:rFonts w:eastAsia="Times New Roman"/>
                <w:color w:val="000000"/>
                <w:sz w:val="16"/>
                <w:szCs w:val="16"/>
                <w:lang w:eastAsia="es-MX"/>
              </w:rPr>
              <w:t>Petroff</w:t>
            </w:r>
            <w:proofErr w:type="spellEnd"/>
            <w:r w:rsidRPr="00121159">
              <w:rPr>
                <w:rFonts w:eastAsia="Times New Roman"/>
                <w:color w:val="000000"/>
                <w:sz w:val="16"/>
                <w:szCs w:val="16"/>
                <w:lang w:eastAsia="es-MX"/>
              </w:rPr>
              <w:t xml:space="preserve"> modificado)</w:t>
            </w:r>
          </w:p>
        </w:tc>
      </w:tr>
      <w:tr w:rsidR="00715AE1" w:rsidRPr="00121159" w14:paraId="33E886C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A654FE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19</w:t>
            </w:r>
          </w:p>
        </w:tc>
        <w:tc>
          <w:tcPr>
            <w:tcW w:w="823" w:type="pct"/>
            <w:tcBorders>
              <w:top w:val="nil"/>
              <w:left w:val="nil"/>
              <w:bottom w:val="single" w:sz="4" w:space="0" w:color="auto"/>
              <w:right w:val="single" w:sz="4" w:space="0" w:color="auto"/>
            </w:tcBorders>
            <w:shd w:val="clear" w:color="auto" w:fill="auto"/>
            <w:noWrap/>
            <w:vAlign w:val="center"/>
            <w:hideMark/>
          </w:tcPr>
          <w:p w14:paraId="5BB6346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Micobacterias</w:t>
            </w:r>
          </w:p>
        </w:tc>
        <w:tc>
          <w:tcPr>
            <w:tcW w:w="570" w:type="pct"/>
            <w:tcBorders>
              <w:top w:val="nil"/>
              <w:left w:val="nil"/>
              <w:bottom w:val="single" w:sz="4" w:space="0" w:color="auto"/>
              <w:right w:val="single" w:sz="4" w:space="0" w:color="auto"/>
            </w:tcBorders>
            <w:shd w:val="clear" w:color="auto" w:fill="auto"/>
            <w:noWrap/>
            <w:vAlign w:val="center"/>
            <w:hideMark/>
          </w:tcPr>
          <w:p w14:paraId="7804CF5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40.19.02</w:t>
            </w:r>
          </w:p>
        </w:tc>
        <w:tc>
          <w:tcPr>
            <w:tcW w:w="3296" w:type="pct"/>
            <w:tcBorders>
              <w:top w:val="nil"/>
              <w:left w:val="nil"/>
              <w:bottom w:val="single" w:sz="4" w:space="0" w:color="auto"/>
              <w:right w:val="single" w:sz="8" w:space="0" w:color="auto"/>
            </w:tcBorders>
            <w:shd w:val="clear" w:color="auto" w:fill="auto"/>
            <w:noWrap/>
            <w:vAlign w:val="center"/>
            <w:hideMark/>
          </w:tcPr>
          <w:p w14:paraId="6B9450B1"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Baciloscopía</w:t>
            </w:r>
            <w:proofErr w:type="spellEnd"/>
            <w:r w:rsidRPr="00121159">
              <w:rPr>
                <w:rFonts w:eastAsia="Times New Roman"/>
                <w:color w:val="000000"/>
                <w:sz w:val="16"/>
                <w:szCs w:val="16"/>
                <w:lang w:eastAsia="es-MX"/>
              </w:rPr>
              <w:t xml:space="preserve"> por </w:t>
            </w:r>
            <w:proofErr w:type="spellStart"/>
            <w:r w:rsidRPr="00121159">
              <w:rPr>
                <w:rFonts w:eastAsia="Times New Roman"/>
                <w:color w:val="000000"/>
                <w:sz w:val="16"/>
                <w:szCs w:val="16"/>
                <w:lang w:eastAsia="es-MX"/>
              </w:rPr>
              <w:t>Ziehl</w:t>
            </w:r>
            <w:proofErr w:type="spellEnd"/>
            <w:r w:rsidRPr="00121159">
              <w:rPr>
                <w:rFonts w:eastAsia="Times New Roman"/>
                <w:color w:val="000000"/>
                <w:sz w:val="16"/>
                <w:szCs w:val="16"/>
                <w:lang w:eastAsia="es-MX"/>
              </w:rPr>
              <w:t xml:space="preserve"> </w:t>
            </w:r>
            <w:proofErr w:type="spellStart"/>
            <w:r w:rsidRPr="00121159">
              <w:rPr>
                <w:rFonts w:eastAsia="Times New Roman"/>
                <w:color w:val="000000"/>
                <w:sz w:val="16"/>
                <w:szCs w:val="16"/>
                <w:lang w:eastAsia="es-MX"/>
              </w:rPr>
              <w:t>Neelsen</w:t>
            </w:r>
            <w:proofErr w:type="spellEnd"/>
          </w:p>
        </w:tc>
      </w:tr>
      <w:tr w:rsidR="00715AE1" w:rsidRPr="00121159" w14:paraId="69A1FB7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A86FFC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19</w:t>
            </w:r>
          </w:p>
        </w:tc>
        <w:tc>
          <w:tcPr>
            <w:tcW w:w="823" w:type="pct"/>
            <w:tcBorders>
              <w:top w:val="nil"/>
              <w:left w:val="nil"/>
              <w:bottom w:val="single" w:sz="4" w:space="0" w:color="auto"/>
              <w:right w:val="single" w:sz="4" w:space="0" w:color="auto"/>
            </w:tcBorders>
            <w:shd w:val="clear" w:color="auto" w:fill="auto"/>
            <w:noWrap/>
            <w:vAlign w:val="center"/>
            <w:hideMark/>
          </w:tcPr>
          <w:p w14:paraId="280EF7F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Micobacterias</w:t>
            </w:r>
          </w:p>
        </w:tc>
        <w:tc>
          <w:tcPr>
            <w:tcW w:w="570" w:type="pct"/>
            <w:tcBorders>
              <w:top w:val="nil"/>
              <w:left w:val="nil"/>
              <w:bottom w:val="single" w:sz="4" w:space="0" w:color="auto"/>
              <w:right w:val="single" w:sz="4" w:space="0" w:color="auto"/>
            </w:tcBorders>
            <w:shd w:val="clear" w:color="auto" w:fill="auto"/>
            <w:noWrap/>
            <w:vAlign w:val="center"/>
            <w:hideMark/>
          </w:tcPr>
          <w:p w14:paraId="614C936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40.19.03</w:t>
            </w:r>
          </w:p>
        </w:tc>
        <w:tc>
          <w:tcPr>
            <w:tcW w:w="3296" w:type="pct"/>
            <w:tcBorders>
              <w:top w:val="nil"/>
              <w:left w:val="nil"/>
              <w:bottom w:val="single" w:sz="4" w:space="0" w:color="auto"/>
              <w:right w:val="single" w:sz="8" w:space="0" w:color="auto"/>
            </w:tcBorders>
            <w:shd w:val="clear" w:color="auto" w:fill="auto"/>
            <w:noWrap/>
            <w:vAlign w:val="center"/>
            <w:hideMark/>
          </w:tcPr>
          <w:p w14:paraId="51C0B9BA"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Baciloscopía</w:t>
            </w:r>
            <w:proofErr w:type="spellEnd"/>
            <w:r w:rsidRPr="00121159">
              <w:rPr>
                <w:rFonts w:eastAsia="Times New Roman"/>
                <w:color w:val="000000"/>
                <w:sz w:val="16"/>
                <w:szCs w:val="16"/>
                <w:lang w:eastAsia="es-MX"/>
              </w:rPr>
              <w:t xml:space="preserve"> por </w:t>
            </w:r>
            <w:proofErr w:type="spellStart"/>
            <w:r w:rsidRPr="00121159">
              <w:rPr>
                <w:rFonts w:eastAsia="Times New Roman"/>
                <w:color w:val="000000"/>
                <w:sz w:val="16"/>
                <w:szCs w:val="16"/>
                <w:lang w:eastAsia="es-MX"/>
              </w:rPr>
              <w:t>Auramida</w:t>
            </w:r>
            <w:proofErr w:type="spellEnd"/>
          </w:p>
        </w:tc>
      </w:tr>
      <w:tr w:rsidR="00715AE1" w:rsidRPr="00121159" w14:paraId="7D3A41EE"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6382D5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19</w:t>
            </w:r>
          </w:p>
        </w:tc>
        <w:tc>
          <w:tcPr>
            <w:tcW w:w="823" w:type="pct"/>
            <w:tcBorders>
              <w:top w:val="nil"/>
              <w:left w:val="nil"/>
              <w:bottom w:val="single" w:sz="4" w:space="0" w:color="auto"/>
              <w:right w:val="single" w:sz="4" w:space="0" w:color="auto"/>
            </w:tcBorders>
            <w:shd w:val="clear" w:color="auto" w:fill="auto"/>
            <w:noWrap/>
            <w:vAlign w:val="center"/>
            <w:hideMark/>
          </w:tcPr>
          <w:p w14:paraId="342F3B4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Micobacterias</w:t>
            </w:r>
          </w:p>
        </w:tc>
        <w:tc>
          <w:tcPr>
            <w:tcW w:w="570" w:type="pct"/>
            <w:tcBorders>
              <w:top w:val="nil"/>
              <w:left w:val="nil"/>
              <w:bottom w:val="single" w:sz="4" w:space="0" w:color="auto"/>
              <w:right w:val="single" w:sz="4" w:space="0" w:color="auto"/>
            </w:tcBorders>
            <w:shd w:val="clear" w:color="auto" w:fill="auto"/>
            <w:noWrap/>
            <w:vAlign w:val="center"/>
            <w:hideMark/>
          </w:tcPr>
          <w:p w14:paraId="13026EE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40.19.04</w:t>
            </w:r>
          </w:p>
        </w:tc>
        <w:tc>
          <w:tcPr>
            <w:tcW w:w="3296" w:type="pct"/>
            <w:tcBorders>
              <w:top w:val="nil"/>
              <w:left w:val="nil"/>
              <w:bottom w:val="single" w:sz="4" w:space="0" w:color="auto"/>
              <w:right w:val="single" w:sz="8" w:space="0" w:color="auto"/>
            </w:tcBorders>
            <w:shd w:val="clear" w:color="auto" w:fill="auto"/>
            <w:noWrap/>
            <w:vAlign w:val="center"/>
            <w:hideMark/>
          </w:tcPr>
          <w:p w14:paraId="5F6693A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Cultivo en medio sólido </w:t>
            </w:r>
            <w:proofErr w:type="spellStart"/>
            <w:r w:rsidRPr="00121159">
              <w:rPr>
                <w:rFonts w:eastAsia="Times New Roman"/>
                <w:color w:val="000000"/>
                <w:sz w:val="16"/>
                <w:szCs w:val="16"/>
                <w:lang w:eastAsia="es-MX"/>
              </w:rPr>
              <w:t>Lowenstein</w:t>
            </w:r>
            <w:proofErr w:type="spellEnd"/>
            <w:r w:rsidRPr="00121159">
              <w:rPr>
                <w:rFonts w:eastAsia="Times New Roman"/>
                <w:color w:val="000000"/>
                <w:sz w:val="16"/>
                <w:szCs w:val="16"/>
                <w:lang w:eastAsia="es-MX"/>
              </w:rPr>
              <w:t>-Jensen</w:t>
            </w:r>
          </w:p>
        </w:tc>
      </w:tr>
      <w:tr w:rsidR="00715AE1" w:rsidRPr="00121159" w14:paraId="2AE68E2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F003B6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19</w:t>
            </w:r>
          </w:p>
        </w:tc>
        <w:tc>
          <w:tcPr>
            <w:tcW w:w="823" w:type="pct"/>
            <w:tcBorders>
              <w:top w:val="nil"/>
              <w:left w:val="nil"/>
              <w:bottom w:val="single" w:sz="4" w:space="0" w:color="auto"/>
              <w:right w:val="single" w:sz="4" w:space="0" w:color="auto"/>
            </w:tcBorders>
            <w:shd w:val="clear" w:color="auto" w:fill="auto"/>
            <w:noWrap/>
            <w:vAlign w:val="center"/>
            <w:hideMark/>
          </w:tcPr>
          <w:p w14:paraId="06F2ABB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Micobacterias</w:t>
            </w:r>
          </w:p>
        </w:tc>
        <w:tc>
          <w:tcPr>
            <w:tcW w:w="570" w:type="pct"/>
            <w:tcBorders>
              <w:top w:val="nil"/>
              <w:left w:val="nil"/>
              <w:bottom w:val="single" w:sz="4" w:space="0" w:color="auto"/>
              <w:right w:val="single" w:sz="4" w:space="0" w:color="auto"/>
            </w:tcBorders>
            <w:shd w:val="clear" w:color="auto" w:fill="auto"/>
            <w:noWrap/>
            <w:vAlign w:val="center"/>
            <w:hideMark/>
          </w:tcPr>
          <w:p w14:paraId="26B25D2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40.19.05</w:t>
            </w:r>
          </w:p>
        </w:tc>
        <w:tc>
          <w:tcPr>
            <w:tcW w:w="3296" w:type="pct"/>
            <w:tcBorders>
              <w:top w:val="nil"/>
              <w:left w:val="nil"/>
              <w:bottom w:val="single" w:sz="4" w:space="0" w:color="auto"/>
              <w:right w:val="single" w:sz="8" w:space="0" w:color="auto"/>
            </w:tcBorders>
            <w:shd w:val="clear" w:color="auto" w:fill="auto"/>
            <w:noWrap/>
            <w:vAlign w:val="center"/>
            <w:hideMark/>
          </w:tcPr>
          <w:p w14:paraId="23AC7A8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Cultivo en medio líquido</w:t>
            </w:r>
          </w:p>
        </w:tc>
      </w:tr>
      <w:tr w:rsidR="00715AE1" w:rsidRPr="00121159" w14:paraId="692A2A8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9E9201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19</w:t>
            </w:r>
          </w:p>
        </w:tc>
        <w:tc>
          <w:tcPr>
            <w:tcW w:w="823" w:type="pct"/>
            <w:tcBorders>
              <w:top w:val="nil"/>
              <w:left w:val="nil"/>
              <w:bottom w:val="single" w:sz="4" w:space="0" w:color="auto"/>
              <w:right w:val="single" w:sz="4" w:space="0" w:color="auto"/>
            </w:tcBorders>
            <w:shd w:val="clear" w:color="auto" w:fill="auto"/>
            <w:noWrap/>
            <w:vAlign w:val="center"/>
            <w:hideMark/>
          </w:tcPr>
          <w:p w14:paraId="2F81516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Micobacterias</w:t>
            </w:r>
          </w:p>
        </w:tc>
        <w:tc>
          <w:tcPr>
            <w:tcW w:w="570" w:type="pct"/>
            <w:tcBorders>
              <w:top w:val="nil"/>
              <w:left w:val="nil"/>
              <w:bottom w:val="single" w:sz="4" w:space="0" w:color="auto"/>
              <w:right w:val="single" w:sz="4" w:space="0" w:color="auto"/>
            </w:tcBorders>
            <w:shd w:val="clear" w:color="auto" w:fill="auto"/>
            <w:noWrap/>
            <w:vAlign w:val="center"/>
            <w:hideMark/>
          </w:tcPr>
          <w:p w14:paraId="0F1D7D1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40.19.06</w:t>
            </w:r>
          </w:p>
        </w:tc>
        <w:tc>
          <w:tcPr>
            <w:tcW w:w="3296" w:type="pct"/>
            <w:tcBorders>
              <w:top w:val="nil"/>
              <w:left w:val="nil"/>
              <w:bottom w:val="single" w:sz="4" w:space="0" w:color="auto"/>
              <w:right w:val="single" w:sz="8" w:space="0" w:color="auto"/>
            </w:tcBorders>
            <w:shd w:val="clear" w:color="auto" w:fill="auto"/>
            <w:noWrap/>
            <w:vAlign w:val="center"/>
            <w:hideMark/>
          </w:tcPr>
          <w:p w14:paraId="7955BC6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Cuantificación de amonio por ADA</w:t>
            </w:r>
          </w:p>
        </w:tc>
      </w:tr>
      <w:tr w:rsidR="00715AE1" w:rsidRPr="00121159" w14:paraId="59AD101B"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1ADD51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19</w:t>
            </w:r>
          </w:p>
        </w:tc>
        <w:tc>
          <w:tcPr>
            <w:tcW w:w="823" w:type="pct"/>
            <w:tcBorders>
              <w:top w:val="nil"/>
              <w:left w:val="nil"/>
              <w:bottom w:val="single" w:sz="4" w:space="0" w:color="auto"/>
              <w:right w:val="single" w:sz="4" w:space="0" w:color="auto"/>
            </w:tcBorders>
            <w:shd w:val="clear" w:color="auto" w:fill="auto"/>
            <w:noWrap/>
            <w:vAlign w:val="center"/>
            <w:hideMark/>
          </w:tcPr>
          <w:p w14:paraId="54D54DC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Micobacterias</w:t>
            </w:r>
          </w:p>
        </w:tc>
        <w:tc>
          <w:tcPr>
            <w:tcW w:w="570" w:type="pct"/>
            <w:tcBorders>
              <w:top w:val="nil"/>
              <w:left w:val="nil"/>
              <w:bottom w:val="single" w:sz="4" w:space="0" w:color="auto"/>
              <w:right w:val="single" w:sz="4" w:space="0" w:color="auto"/>
            </w:tcBorders>
            <w:shd w:val="clear" w:color="auto" w:fill="auto"/>
            <w:noWrap/>
            <w:vAlign w:val="center"/>
            <w:hideMark/>
          </w:tcPr>
          <w:p w14:paraId="161533B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40.19.07</w:t>
            </w:r>
          </w:p>
        </w:tc>
        <w:tc>
          <w:tcPr>
            <w:tcW w:w="3296" w:type="pct"/>
            <w:tcBorders>
              <w:top w:val="nil"/>
              <w:left w:val="nil"/>
              <w:bottom w:val="single" w:sz="4" w:space="0" w:color="auto"/>
              <w:right w:val="single" w:sz="8" w:space="0" w:color="auto"/>
            </w:tcBorders>
            <w:shd w:val="clear" w:color="auto" w:fill="auto"/>
            <w:noWrap/>
            <w:vAlign w:val="center"/>
            <w:hideMark/>
          </w:tcPr>
          <w:p w14:paraId="466CDED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Identificación de género y especie de micobacterias por técnicas enzimáticas</w:t>
            </w:r>
          </w:p>
        </w:tc>
      </w:tr>
      <w:tr w:rsidR="00715AE1" w:rsidRPr="00121159" w14:paraId="6FF7899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F4FB24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19</w:t>
            </w:r>
          </w:p>
        </w:tc>
        <w:tc>
          <w:tcPr>
            <w:tcW w:w="823" w:type="pct"/>
            <w:tcBorders>
              <w:top w:val="nil"/>
              <w:left w:val="nil"/>
              <w:bottom w:val="single" w:sz="4" w:space="0" w:color="auto"/>
              <w:right w:val="single" w:sz="4" w:space="0" w:color="auto"/>
            </w:tcBorders>
            <w:shd w:val="clear" w:color="auto" w:fill="auto"/>
            <w:noWrap/>
            <w:vAlign w:val="center"/>
            <w:hideMark/>
          </w:tcPr>
          <w:p w14:paraId="0F7718C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Micobacterias</w:t>
            </w:r>
          </w:p>
        </w:tc>
        <w:tc>
          <w:tcPr>
            <w:tcW w:w="570" w:type="pct"/>
            <w:tcBorders>
              <w:top w:val="nil"/>
              <w:left w:val="nil"/>
              <w:bottom w:val="single" w:sz="4" w:space="0" w:color="auto"/>
              <w:right w:val="single" w:sz="4" w:space="0" w:color="auto"/>
            </w:tcBorders>
            <w:shd w:val="clear" w:color="auto" w:fill="auto"/>
            <w:noWrap/>
            <w:vAlign w:val="center"/>
            <w:hideMark/>
          </w:tcPr>
          <w:p w14:paraId="66FF1D2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40.19.08</w:t>
            </w:r>
          </w:p>
        </w:tc>
        <w:tc>
          <w:tcPr>
            <w:tcW w:w="3296" w:type="pct"/>
            <w:tcBorders>
              <w:top w:val="nil"/>
              <w:left w:val="nil"/>
              <w:bottom w:val="single" w:sz="4" w:space="0" w:color="auto"/>
              <w:right w:val="single" w:sz="8" w:space="0" w:color="auto"/>
            </w:tcBorders>
            <w:shd w:val="clear" w:color="auto" w:fill="auto"/>
            <w:noWrap/>
            <w:vAlign w:val="center"/>
            <w:hideMark/>
          </w:tcPr>
          <w:p w14:paraId="640D5EB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Amplificación genética automatizada para </w:t>
            </w:r>
            <w:proofErr w:type="spellStart"/>
            <w:r w:rsidRPr="00121159">
              <w:rPr>
                <w:rFonts w:eastAsia="Times New Roman"/>
                <w:color w:val="000000"/>
                <w:sz w:val="16"/>
                <w:szCs w:val="16"/>
                <w:lang w:eastAsia="es-MX"/>
              </w:rPr>
              <w:t>Mycobacterium</w:t>
            </w:r>
            <w:proofErr w:type="spellEnd"/>
            <w:r w:rsidRPr="00121159">
              <w:rPr>
                <w:rFonts w:eastAsia="Times New Roman"/>
                <w:color w:val="000000"/>
                <w:sz w:val="16"/>
                <w:szCs w:val="16"/>
                <w:lang w:eastAsia="es-MX"/>
              </w:rPr>
              <w:t xml:space="preserve"> tuberculosis con resistencia a rifampicina</w:t>
            </w:r>
          </w:p>
        </w:tc>
      </w:tr>
      <w:tr w:rsidR="00715AE1" w:rsidRPr="00121159" w14:paraId="422FF59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66744E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19</w:t>
            </w:r>
          </w:p>
        </w:tc>
        <w:tc>
          <w:tcPr>
            <w:tcW w:w="823" w:type="pct"/>
            <w:tcBorders>
              <w:top w:val="nil"/>
              <w:left w:val="nil"/>
              <w:bottom w:val="single" w:sz="4" w:space="0" w:color="auto"/>
              <w:right w:val="single" w:sz="4" w:space="0" w:color="auto"/>
            </w:tcBorders>
            <w:shd w:val="clear" w:color="auto" w:fill="auto"/>
            <w:noWrap/>
            <w:vAlign w:val="center"/>
            <w:hideMark/>
          </w:tcPr>
          <w:p w14:paraId="42CADE9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Micobacterias</w:t>
            </w:r>
          </w:p>
        </w:tc>
        <w:tc>
          <w:tcPr>
            <w:tcW w:w="570" w:type="pct"/>
            <w:tcBorders>
              <w:top w:val="nil"/>
              <w:left w:val="nil"/>
              <w:bottom w:val="single" w:sz="4" w:space="0" w:color="auto"/>
              <w:right w:val="single" w:sz="4" w:space="0" w:color="auto"/>
            </w:tcBorders>
            <w:shd w:val="clear" w:color="auto" w:fill="auto"/>
            <w:noWrap/>
            <w:vAlign w:val="center"/>
            <w:hideMark/>
          </w:tcPr>
          <w:p w14:paraId="7BC9C85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40.19.09</w:t>
            </w:r>
          </w:p>
        </w:tc>
        <w:tc>
          <w:tcPr>
            <w:tcW w:w="3296" w:type="pct"/>
            <w:tcBorders>
              <w:top w:val="nil"/>
              <w:left w:val="nil"/>
              <w:bottom w:val="single" w:sz="4" w:space="0" w:color="auto"/>
              <w:right w:val="single" w:sz="8" w:space="0" w:color="auto"/>
            </w:tcBorders>
            <w:shd w:val="clear" w:color="auto" w:fill="auto"/>
            <w:noWrap/>
            <w:vAlign w:val="center"/>
            <w:hideMark/>
          </w:tcPr>
          <w:p w14:paraId="071816D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Cuantificación de ácidos nucleicos para </w:t>
            </w:r>
            <w:proofErr w:type="spellStart"/>
            <w:r w:rsidRPr="00121159">
              <w:rPr>
                <w:rFonts w:eastAsia="Times New Roman"/>
                <w:color w:val="000000"/>
                <w:sz w:val="16"/>
                <w:szCs w:val="16"/>
                <w:lang w:eastAsia="es-MX"/>
              </w:rPr>
              <w:t>Mycobacterium</w:t>
            </w:r>
            <w:proofErr w:type="spellEnd"/>
            <w:r w:rsidRPr="00121159">
              <w:rPr>
                <w:rFonts w:eastAsia="Times New Roman"/>
                <w:color w:val="000000"/>
                <w:sz w:val="16"/>
                <w:szCs w:val="16"/>
                <w:lang w:eastAsia="es-MX"/>
              </w:rPr>
              <w:t xml:space="preserve"> tuberculosis (PCR en tiempo real)</w:t>
            </w:r>
          </w:p>
        </w:tc>
      </w:tr>
      <w:tr w:rsidR="00715AE1" w:rsidRPr="00121159" w14:paraId="53D0A89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4EE6FE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19</w:t>
            </w:r>
          </w:p>
        </w:tc>
        <w:tc>
          <w:tcPr>
            <w:tcW w:w="823" w:type="pct"/>
            <w:tcBorders>
              <w:top w:val="nil"/>
              <w:left w:val="nil"/>
              <w:bottom w:val="single" w:sz="4" w:space="0" w:color="auto"/>
              <w:right w:val="single" w:sz="4" w:space="0" w:color="auto"/>
            </w:tcBorders>
            <w:shd w:val="clear" w:color="auto" w:fill="auto"/>
            <w:noWrap/>
            <w:vAlign w:val="center"/>
            <w:hideMark/>
          </w:tcPr>
          <w:p w14:paraId="0A4727D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Micobacterias</w:t>
            </w:r>
          </w:p>
        </w:tc>
        <w:tc>
          <w:tcPr>
            <w:tcW w:w="570" w:type="pct"/>
            <w:tcBorders>
              <w:top w:val="nil"/>
              <w:left w:val="nil"/>
              <w:bottom w:val="single" w:sz="4" w:space="0" w:color="auto"/>
              <w:right w:val="single" w:sz="4" w:space="0" w:color="auto"/>
            </w:tcBorders>
            <w:shd w:val="clear" w:color="auto" w:fill="auto"/>
            <w:noWrap/>
            <w:vAlign w:val="center"/>
            <w:hideMark/>
          </w:tcPr>
          <w:p w14:paraId="66D11F4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40.19.10</w:t>
            </w:r>
          </w:p>
        </w:tc>
        <w:tc>
          <w:tcPr>
            <w:tcW w:w="3296" w:type="pct"/>
            <w:tcBorders>
              <w:top w:val="nil"/>
              <w:left w:val="nil"/>
              <w:bottom w:val="single" w:sz="4" w:space="0" w:color="auto"/>
              <w:right w:val="single" w:sz="8" w:space="0" w:color="auto"/>
            </w:tcBorders>
            <w:shd w:val="clear" w:color="auto" w:fill="auto"/>
            <w:noWrap/>
            <w:vAlign w:val="center"/>
            <w:hideMark/>
          </w:tcPr>
          <w:p w14:paraId="7FAABAE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Sensibilidad a fármacos de primera línea para </w:t>
            </w:r>
            <w:proofErr w:type="spellStart"/>
            <w:r w:rsidRPr="00121159">
              <w:rPr>
                <w:rFonts w:eastAsia="Times New Roman"/>
                <w:color w:val="000000"/>
                <w:sz w:val="16"/>
                <w:szCs w:val="16"/>
                <w:lang w:eastAsia="es-MX"/>
              </w:rPr>
              <w:t>Mycobacterium</w:t>
            </w:r>
            <w:proofErr w:type="spellEnd"/>
            <w:r w:rsidRPr="00121159">
              <w:rPr>
                <w:rFonts w:eastAsia="Times New Roman"/>
                <w:color w:val="000000"/>
                <w:sz w:val="16"/>
                <w:szCs w:val="16"/>
                <w:lang w:eastAsia="es-MX"/>
              </w:rPr>
              <w:t xml:space="preserve"> tuberculosis</w:t>
            </w:r>
          </w:p>
        </w:tc>
      </w:tr>
      <w:tr w:rsidR="00715AE1" w:rsidRPr="00121159" w14:paraId="1C112AB1"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6DFF10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19</w:t>
            </w:r>
          </w:p>
        </w:tc>
        <w:tc>
          <w:tcPr>
            <w:tcW w:w="823" w:type="pct"/>
            <w:tcBorders>
              <w:top w:val="nil"/>
              <w:left w:val="nil"/>
              <w:bottom w:val="single" w:sz="4" w:space="0" w:color="auto"/>
              <w:right w:val="single" w:sz="4" w:space="0" w:color="auto"/>
            </w:tcBorders>
            <w:shd w:val="clear" w:color="auto" w:fill="auto"/>
            <w:noWrap/>
            <w:vAlign w:val="center"/>
            <w:hideMark/>
          </w:tcPr>
          <w:p w14:paraId="582EB3B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Micobacterias</w:t>
            </w:r>
          </w:p>
        </w:tc>
        <w:tc>
          <w:tcPr>
            <w:tcW w:w="570" w:type="pct"/>
            <w:tcBorders>
              <w:top w:val="nil"/>
              <w:left w:val="nil"/>
              <w:bottom w:val="single" w:sz="4" w:space="0" w:color="auto"/>
              <w:right w:val="single" w:sz="4" w:space="0" w:color="auto"/>
            </w:tcBorders>
            <w:shd w:val="clear" w:color="auto" w:fill="auto"/>
            <w:noWrap/>
            <w:vAlign w:val="center"/>
            <w:hideMark/>
          </w:tcPr>
          <w:p w14:paraId="12B2793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40.19.11</w:t>
            </w:r>
          </w:p>
        </w:tc>
        <w:tc>
          <w:tcPr>
            <w:tcW w:w="3296" w:type="pct"/>
            <w:tcBorders>
              <w:top w:val="nil"/>
              <w:left w:val="nil"/>
              <w:bottom w:val="single" w:sz="4" w:space="0" w:color="auto"/>
              <w:right w:val="single" w:sz="8" w:space="0" w:color="auto"/>
            </w:tcBorders>
            <w:shd w:val="clear" w:color="auto" w:fill="auto"/>
            <w:noWrap/>
            <w:vAlign w:val="center"/>
            <w:hideMark/>
          </w:tcPr>
          <w:p w14:paraId="63DFCEE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Sensibilidad a fármacos de segunda línea para </w:t>
            </w:r>
            <w:proofErr w:type="spellStart"/>
            <w:r w:rsidRPr="00121159">
              <w:rPr>
                <w:rFonts w:eastAsia="Times New Roman"/>
                <w:color w:val="000000"/>
                <w:sz w:val="16"/>
                <w:szCs w:val="16"/>
                <w:lang w:eastAsia="es-MX"/>
              </w:rPr>
              <w:t>Mycobacterium</w:t>
            </w:r>
            <w:proofErr w:type="spellEnd"/>
            <w:r w:rsidRPr="00121159">
              <w:rPr>
                <w:rFonts w:eastAsia="Times New Roman"/>
                <w:color w:val="000000"/>
                <w:sz w:val="16"/>
                <w:szCs w:val="16"/>
                <w:lang w:eastAsia="es-MX"/>
              </w:rPr>
              <w:t xml:space="preserve"> tuberculosis</w:t>
            </w:r>
          </w:p>
        </w:tc>
      </w:tr>
      <w:tr w:rsidR="00715AE1" w:rsidRPr="00121159" w14:paraId="4F651964"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99F99A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19</w:t>
            </w:r>
          </w:p>
        </w:tc>
        <w:tc>
          <w:tcPr>
            <w:tcW w:w="823" w:type="pct"/>
            <w:tcBorders>
              <w:top w:val="nil"/>
              <w:left w:val="nil"/>
              <w:bottom w:val="single" w:sz="4" w:space="0" w:color="auto"/>
              <w:right w:val="single" w:sz="4" w:space="0" w:color="auto"/>
            </w:tcBorders>
            <w:shd w:val="clear" w:color="auto" w:fill="auto"/>
            <w:noWrap/>
            <w:vAlign w:val="center"/>
            <w:hideMark/>
          </w:tcPr>
          <w:p w14:paraId="5AD73F5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Micobacterias</w:t>
            </w:r>
          </w:p>
        </w:tc>
        <w:tc>
          <w:tcPr>
            <w:tcW w:w="570" w:type="pct"/>
            <w:tcBorders>
              <w:top w:val="nil"/>
              <w:left w:val="nil"/>
              <w:bottom w:val="single" w:sz="4" w:space="0" w:color="auto"/>
              <w:right w:val="single" w:sz="4" w:space="0" w:color="auto"/>
            </w:tcBorders>
            <w:shd w:val="clear" w:color="auto" w:fill="auto"/>
            <w:noWrap/>
            <w:vAlign w:val="center"/>
            <w:hideMark/>
          </w:tcPr>
          <w:p w14:paraId="0EA6B17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40.19.12</w:t>
            </w:r>
          </w:p>
        </w:tc>
        <w:tc>
          <w:tcPr>
            <w:tcW w:w="3296" w:type="pct"/>
            <w:tcBorders>
              <w:top w:val="nil"/>
              <w:left w:val="nil"/>
              <w:bottom w:val="single" w:sz="4" w:space="0" w:color="auto"/>
              <w:right w:val="single" w:sz="8" w:space="0" w:color="auto"/>
            </w:tcBorders>
            <w:shd w:val="clear" w:color="auto" w:fill="auto"/>
            <w:noWrap/>
            <w:vAlign w:val="center"/>
            <w:hideMark/>
          </w:tcPr>
          <w:p w14:paraId="2BF41F6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Hibridación para identificación de especies de micobacterias</w:t>
            </w:r>
          </w:p>
        </w:tc>
      </w:tr>
      <w:tr w:rsidR="00715AE1" w:rsidRPr="00121159" w14:paraId="7BDC9E8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48BF7E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19</w:t>
            </w:r>
          </w:p>
        </w:tc>
        <w:tc>
          <w:tcPr>
            <w:tcW w:w="823" w:type="pct"/>
            <w:tcBorders>
              <w:top w:val="nil"/>
              <w:left w:val="nil"/>
              <w:bottom w:val="single" w:sz="4" w:space="0" w:color="auto"/>
              <w:right w:val="single" w:sz="4" w:space="0" w:color="auto"/>
            </w:tcBorders>
            <w:shd w:val="clear" w:color="auto" w:fill="auto"/>
            <w:noWrap/>
            <w:vAlign w:val="center"/>
            <w:hideMark/>
          </w:tcPr>
          <w:p w14:paraId="38B24C4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Micobacterias</w:t>
            </w:r>
          </w:p>
        </w:tc>
        <w:tc>
          <w:tcPr>
            <w:tcW w:w="570" w:type="pct"/>
            <w:tcBorders>
              <w:top w:val="nil"/>
              <w:left w:val="nil"/>
              <w:bottom w:val="single" w:sz="4" w:space="0" w:color="auto"/>
              <w:right w:val="single" w:sz="4" w:space="0" w:color="auto"/>
            </w:tcBorders>
            <w:shd w:val="clear" w:color="auto" w:fill="auto"/>
            <w:noWrap/>
            <w:vAlign w:val="center"/>
            <w:hideMark/>
          </w:tcPr>
          <w:p w14:paraId="2B26420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40.19.13</w:t>
            </w:r>
          </w:p>
        </w:tc>
        <w:tc>
          <w:tcPr>
            <w:tcW w:w="3296" w:type="pct"/>
            <w:tcBorders>
              <w:top w:val="nil"/>
              <w:left w:val="nil"/>
              <w:bottom w:val="single" w:sz="4" w:space="0" w:color="auto"/>
              <w:right w:val="single" w:sz="8" w:space="0" w:color="auto"/>
            </w:tcBorders>
            <w:shd w:val="clear" w:color="auto" w:fill="auto"/>
            <w:noWrap/>
            <w:vAlign w:val="center"/>
            <w:hideMark/>
          </w:tcPr>
          <w:p w14:paraId="75C0ADE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Genotipificación para identificación de especies de micobacterias</w:t>
            </w:r>
          </w:p>
        </w:tc>
      </w:tr>
      <w:tr w:rsidR="00715AE1" w:rsidRPr="00121159" w14:paraId="120DA111"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9BAADF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19</w:t>
            </w:r>
          </w:p>
        </w:tc>
        <w:tc>
          <w:tcPr>
            <w:tcW w:w="823" w:type="pct"/>
            <w:tcBorders>
              <w:top w:val="nil"/>
              <w:left w:val="nil"/>
              <w:bottom w:val="single" w:sz="4" w:space="0" w:color="auto"/>
              <w:right w:val="single" w:sz="4" w:space="0" w:color="auto"/>
            </w:tcBorders>
            <w:shd w:val="clear" w:color="auto" w:fill="auto"/>
            <w:noWrap/>
            <w:vAlign w:val="center"/>
            <w:hideMark/>
          </w:tcPr>
          <w:p w14:paraId="69B169A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Micobacterias</w:t>
            </w:r>
          </w:p>
        </w:tc>
        <w:tc>
          <w:tcPr>
            <w:tcW w:w="570" w:type="pct"/>
            <w:tcBorders>
              <w:top w:val="nil"/>
              <w:left w:val="nil"/>
              <w:bottom w:val="single" w:sz="4" w:space="0" w:color="auto"/>
              <w:right w:val="single" w:sz="4" w:space="0" w:color="auto"/>
            </w:tcBorders>
            <w:shd w:val="clear" w:color="auto" w:fill="auto"/>
            <w:noWrap/>
            <w:vAlign w:val="center"/>
            <w:hideMark/>
          </w:tcPr>
          <w:p w14:paraId="562EDB9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40.19.14</w:t>
            </w:r>
          </w:p>
        </w:tc>
        <w:tc>
          <w:tcPr>
            <w:tcW w:w="3296" w:type="pct"/>
            <w:tcBorders>
              <w:top w:val="nil"/>
              <w:left w:val="nil"/>
              <w:bottom w:val="single" w:sz="4" w:space="0" w:color="auto"/>
              <w:right w:val="single" w:sz="8" w:space="0" w:color="auto"/>
            </w:tcBorders>
            <w:shd w:val="clear" w:color="auto" w:fill="auto"/>
            <w:noWrap/>
            <w:vAlign w:val="center"/>
            <w:hideMark/>
          </w:tcPr>
          <w:p w14:paraId="5EAC463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Prueba de </w:t>
            </w:r>
            <w:proofErr w:type="spellStart"/>
            <w:r w:rsidRPr="00121159">
              <w:rPr>
                <w:rFonts w:eastAsia="Times New Roman"/>
                <w:color w:val="000000"/>
                <w:sz w:val="16"/>
                <w:szCs w:val="16"/>
                <w:lang w:eastAsia="es-MX"/>
              </w:rPr>
              <w:t>Quantiferon</w:t>
            </w:r>
            <w:proofErr w:type="spellEnd"/>
          </w:p>
        </w:tc>
      </w:tr>
      <w:tr w:rsidR="00715AE1" w:rsidRPr="00121159" w14:paraId="1A44270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FE8C5C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20</w:t>
            </w:r>
          </w:p>
        </w:tc>
        <w:tc>
          <w:tcPr>
            <w:tcW w:w="823" w:type="pct"/>
            <w:tcBorders>
              <w:top w:val="nil"/>
              <w:left w:val="nil"/>
              <w:bottom w:val="single" w:sz="4" w:space="0" w:color="auto"/>
              <w:right w:val="single" w:sz="4" w:space="0" w:color="auto"/>
            </w:tcBorders>
            <w:shd w:val="clear" w:color="auto" w:fill="auto"/>
            <w:noWrap/>
            <w:vAlign w:val="center"/>
            <w:hideMark/>
          </w:tcPr>
          <w:p w14:paraId="0FF8D49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Biología Molecular</w:t>
            </w:r>
          </w:p>
        </w:tc>
        <w:tc>
          <w:tcPr>
            <w:tcW w:w="570" w:type="pct"/>
            <w:tcBorders>
              <w:top w:val="nil"/>
              <w:left w:val="nil"/>
              <w:bottom w:val="single" w:sz="4" w:space="0" w:color="auto"/>
              <w:right w:val="single" w:sz="4" w:space="0" w:color="auto"/>
            </w:tcBorders>
            <w:shd w:val="clear" w:color="auto" w:fill="auto"/>
            <w:noWrap/>
            <w:vAlign w:val="center"/>
            <w:hideMark/>
          </w:tcPr>
          <w:p w14:paraId="57FF6DA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40.20.001</w:t>
            </w:r>
          </w:p>
        </w:tc>
        <w:tc>
          <w:tcPr>
            <w:tcW w:w="3296" w:type="pct"/>
            <w:tcBorders>
              <w:top w:val="nil"/>
              <w:left w:val="nil"/>
              <w:bottom w:val="single" w:sz="4" w:space="0" w:color="auto"/>
              <w:right w:val="single" w:sz="8" w:space="0" w:color="auto"/>
            </w:tcBorders>
            <w:shd w:val="clear" w:color="auto" w:fill="auto"/>
            <w:noWrap/>
            <w:vAlign w:val="center"/>
            <w:hideMark/>
          </w:tcPr>
          <w:p w14:paraId="7D1E9B9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PCR múltiple para la detección de patógenos respiratorios</w:t>
            </w:r>
          </w:p>
        </w:tc>
      </w:tr>
      <w:tr w:rsidR="00715AE1" w:rsidRPr="00121159" w14:paraId="2792E39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39B224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20</w:t>
            </w:r>
          </w:p>
        </w:tc>
        <w:tc>
          <w:tcPr>
            <w:tcW w:w="823" w:type="pct"/>
            <w:tcBorders>
              <w:top w:val="nil"/>
              <w:left w:val="nil"/>
              <w:bottom w:val="single" w:sz="4" w:space="0" w:color="auto"/>
              <w:right w:val="single" w:sz="4" w:space="0" w:color="auto"/>
            </w:tcBorders>
            <w:shd w:val="clear" w:color="auto" w:fill="auto"/>
            <w:noWrap/>
            <w:vAlign w:val="center"/>
            <w:hideMark/>
          </w:tcPr>
          <w:p w14:paraId="317E974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Biología Molecular</w:t>
            </w:r>
          </w:p>
        </w:tc>
        <w:tc>
          <w:tcPr>
            <w:tcW w:w="570" w:type="pct"/>
            <w:tcBorders>
              <w:top w:val="nil"/>
              <w:left w:val="nil"/>
              <w:bottom w:val="single" w:sz="4" w:space="0" w:color="auto"/>
              <w:right w:val="single" w:sz="4" w:space="0" w:color="auto"/>
            </w:tcBorders>
            <w:shd w:val="clear" w:color="auto" w:fill="auto"/>
            <w:noWrap/>
            <w:vAlign w:val="center"/>
            <w:hideMark/>
          </w:tcPr>
          <w:p w14:paraId="607E029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40.20.002</w:t>
            </w:r>
          </w:p>
        </w:tc>
        <w:tc>
          <w:tcPr>
            <w:tcW w:w="3296" w:type="pct"/>
            <w:tcBorders>
              <w:top w:val="nil"/>
              <w:left w:val="nil"/>
              <w:bottom w:val="single" w:sz="4" w:space="0" w:color="auto"/>
              <w:right w:val="single" w:sz="8" w:space="0" w:color="auto"/>
            </w:tcBorders>
            <w:shd w:val="clear" w:color="auto" w:fill="auto"/>
            <w:noWrap/>
            <w:vAlign w:val="center"/>
            <w:hideMark/>
          </w:tcPr>
          <w:p w14:paraId="5D3724F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PCR múltiple para la detección de patógenos digestivos</w:t>
            </w:r>
          </w:p>
        </w:tc>
      </w:tr>
      <w:tr w:rsidR="00715AE1" w:rsidRPr="00121159" w14:paraId="6A5BFCF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931DDF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20</w:t>
            </w:r>
          </w:p>
        </w:tc>
        <w:tc>
          <w:tcPr>
            <w:tcW w:w="823" w:type="pct"/>
            <w:tcBorders>
              <w:top w:val="nil"/>
              <w:left w:val="nil"/>
              <w:bottom w:val="single" w:sz="4" w:space="0" w:color="auto"/>
              <w:right w:val="single" w:sz="4" w:space="0" w:color="auto"/>
            </w:tcBorders>
            <w:shd w:val="clear" w:color="auto" w:fill="auto"/>
            <w:noWrap/>
            <w:vAlign w:val="center"/>
            <w:hideMark/>
          </w:tcPr>
          <w:p w14:paraId="191E0D5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Biología Molecular</w:t>
            </w:r>
          </w:p>
        </w:tc>
        <w:tc>
          <w:tcPr>
            <w:tcW w:w="570" w:type="pct"/>
            <w:tcBorders>
              <w:top w:val="nil"/>
              <w:left w:val="nil"/>
              <w:bottom w:val="single" w:sz="4" w:space="0" w:color="auto"/>
              <w:right w:val="single" w:sz="4" w:space="0" w:color="auto"/>
            </w:tcBorders>
            <w:shd w:val="clear" w:color="auto" w:fill="auto"/>
            <w:noWrap/>
            <w:vAlign w:val="center"/>
            <w:hideMark/>
          </w:tcPr>
          <w:p w14:paraId="30F2F26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40.20.003</w:t>
            </w:r>
          </w:p>
        </w:tc>
        <w:tc>
          <w:tcPr>
            <w:tcW w:w="3296" w:type="pct"/>
            <w:tcBorders>
              <w:top w:val="nil"/>
              <w:left w:val="nil"/>
              <w:bottom w:val="single" w:sz="4" w:space="0" w:color="auto"/>
              <w:right w:val="single" w:sz="8" w:space="0" w:color="auto"/>
            </w:tcBorders>
            <w:shd w:val="clear" w:color="auto" w:fill="auto"/>
            <w:noWrap/>
            <w:vAlign w:val="center"/>
            <w:hideMark/>
          </w:tcPr>
          <w:p w14:paraId="73499EB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PCR múltiple para la detección de patógenos meníngeos</w:t>
            </w:r>
          </w:p>
        </w:tc>
      </w:tr>
      <w:tr w:rsidR="00715AE1" w:rsidRPr="00121159" w14:paraId="0659F79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604B26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20</w:t>
            </w:r>
          </w:p>
        </w:tc>
        <w:tc>
          <w:tcPr>
            <w:tcW w:w="823" w:type="pct"/>
            <w:tcBorders>
              <w:top w:val="nil"/>
              <w:left w:val="nil"/>
              <w:bottom w:val="single" w:sz="4" w:space="0" w:color="auto"/>
              <w:right w:val="single" w:sz="4" w:space="0" w:color="auto"/>
            </w:tcBorders>
            <w:shd w:val="clear" w:color="auto" w:fill="auto"/>
            <w:noWrap/>
            <w:vAlign w:val="center"/>
            <w:hideMark/>
          </w:tcPr>
          <w:p w14:paraId="5D3CDA0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Biología Molecular</w:t>
            </w:r>
          </w:p>
        </w:tc>
        <w:tc>
          <w:tcPr>
            <w:tcW w:w="570" w:type="pct"/>
            <w:tcBorders>
              <w:top w:val="nil"/>
              <w:left w:val="nil"/>
              <w:bottom w:val="single" w:sz="4" w:space="0" w:color="auto"/>
              <w:right w:val="single" w:sz="4" w:space="0" w:color="auto"/>
            </w:tcBorders>
            <w:shd w:val="clear" w:color="auto" w:fill="auto"/>
            <w:noWrap/>
            <w:vAlign w:val="center"/>
            <w:hideMark/>
          </w:tcPr>
          <w:p w14:paraId="0284483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40.20.004</w:t>
            </w:r>
          </w:p>
        </w:tc>
        <w:tc>
          <w:tcPr>
            <w:tcW w:w="3296" w:type="pct"/>
            <w:tcBorders>
              <w:top w:val="nil"/>
              <w:left w:val="nil"/>
              <w:bottom w:val="single" w:sz="4" w:space="0" w:color="auto"/>
              <w:right w:val="single" w:sz="8" w:space="0" w:color="auto"/>
            </w:tcBorders>
            <w:shd w:val="clear" w:color="auto" w:fill="auto"/>
            <w:noWrap/>
            <w:vAlign w:val="center"/>
            <w:hideMark/>
          </w:tcPr>
          <w:p w14:paraId="27D3E08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PCR múltiple para la detección de patógenos causantes de sepsis</w:t>
            </w:r>
          </w:p>
        </w:tc>
      </w:tr>
      <w:tr w:rsidR="00715AE1" w:rsidRPr="00121159" w14:paraId="6F29357E"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47B093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20</w:t>
            </w:r>
          </w:p>
        </w:tc>
        <w:tc>
          <w:tcPr>
            <w:tcW w:w="823" w:type="pct"/>
            <w:tcBorders>
              <w:top w:val="nil"/>
              <w:left w:val="nil"/>
              <w:bottom w:val="single" w:sz="4" w:space="0" w:color="auto"/>
              <w:right w:val="single" w:sz="4" w:space="0" w:color="auto"/>
            </w:tcBorders>
            <w:shd w:val="clear" w:color="auto" w:fill="auto"/>
            <w:noWrap/>
            <w:vAlign w:val="center"/>
            <w:hideMark/>
          </w:tcPr>
          <w:p w14:paraId="3F1E05E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Biología Molecular</w:t>
            </w:r>
          </w:p>
        </w:tc>
        <w:tc>
          <w:tcPr>
            <w:tcW w:w="570" w:type="pct"/>
            <w:tcBorders>
              <w:top w:val="nil"/>
              <w:left w:val="nil"/>
              <w:bottom w:val="single" w:sz="4" w:space="0" w:color="auto"/>
              <w:right w:val="single" w:sz="4" w:space="0" w:color="auto"/>
            </w:tcBorders>
            <w:shd w:val="clear" w:color="auto" w:fill="auto"/>
            <w:noWrap/>
            <w:vAlign w:val="center"/>
            <w:hideMark/>
          </w:tcPr>
          <w:p w14:paraId="7DD6721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40.20.005</w:t>
            </w:r>
          </w:p>
        </w:tc>
        <w:tc>
          <w:tcPr>
            <w:tcW w:w="3296" w:type="pct"/>
            <w:tcBorders>
              <w:top w:val="nil"/>
              <w:left w:val="nil"/>
              <w:bottom w:val="single" w:sz="4" w:space="0" w:color="auto"/>
              <w:right w:val="single" w:sz="8" w:space="0" w:color="auto"/>
            </w:tcBorders>
            <w:shd w:val="clear" w:color="auto" w:fill="auto"/>
            <w:noWrap/>
            <w:vAlign w:val="center"/>
            <w:hideMark/>
          </w:tcPr>
          <w:p w14:paraId="26E30AF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PCR múltiple para la detección de patógenos causantes de neumonía</w:t>
            </w:r>
          </w:p>
        </w:tc>
      </w:tr>
      <w:tr w:rsidR="00715AE1" w:rsidRPr="00121159" w14:paraId="7B46383A"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AF61BB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20</w:t>
            </w:r>
          </w:p>
        </w:tc>
        <w:tc>
          <w:tcPr>
            <w:tcW w:w="823" w:type="pct"/>
            <w:tcBorders>
              <w:top w:val="nil"/>
              <w:left w:val="nil"/>
              <w:bottom w:val="single" w:sz="4" w:space="0" w:color="auto"/>
              <w:right w:val="single" w:sz="4" w:space="0" w:color="auto"/>
            </w:tcBorders>
            <w:shd w:val="clear" w:color="auto" w:fill="auto"/>
            <w:noWrap/>
            <w:vAlign w:val="center"/>
            <w:hideMark/>
          </w:tcPr>
          <w:p w14:paraId="6E91CF2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Biología Molecular</w:t>
            </w:r>
          </w:p>
        </w:tc>
        <w:tc>
          <w:tcPr>
            <w:tcW w:w="570" w:type="pct"/>
            <w:tcBorders>
              <w:top w:val="nil"/>
              <w:left w:val="nil"/>
              <w:bottom w:val="single" w:sz="4" w:space="0" w:color="auto"/>
              <w:right w:val="single" w:sz="4" w:space="0" w:color="auto"/>
            </w:tcBorders>
            <w:shd w:val="clear" w:color="auto" w:fill="auto"/>
            <w:noWrap/>
            <w:vAlign w:val="center"/>
            <w:hideMark/>
          </w:tcPr>
          <w:p w14:paraId="6AC6358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40.20.006</w:t>
            </w:r>
          </w:p>
        </w:tc>
        <w:tc>
          <w:tcPr>
            <w:tcW w:w="3296" w:type="pct"/>
            <w:tcBorders>
              <w:top w:val="nil"/>
              <w:left w:val="nil"/>
              <w:bottom w:val="single" w:sz="4" w:space="0" w:color="auto"/>
              <w:right w:val="single" w:sz="8" w:space="0" w:color="auto"/>
            </w:tcBorders>
            <w:shd w:val="clear" w:color="auto" w:fill="auto"/>
            <w:noWrap/>
            <w:vAlign w:val="center"/>
            <w:hideMark/>
          </w:tcPr>
          <w:p w14:paraId="50FFAAB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Mutación en el exón 14 del gen JAK2 (Jack2 V617F) </w:t>
            </w:r>
          </w:p>
        </w:tc>
      </w:tr>
      <w:tr w:rsidR="00715AE1" w:rsidRPr="00121159" w14:paraId="42E98DD9"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FE7F6E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20</w:t>
            </w:r>
          </w:p>
        </w:tc>
        <w:tc>
          <w:tcPr>
            <w:tcW w:w="823" w:type="pct"/>
            <w:tcBorders>
              <w:top w:val="nil"/>
              <w:left w:val="nil"/>
              <w:bottom w:val="single" w:sz="4" w:space="0" w:color="auto"/>
              <w:right w:val="single" w:sz="4" w:space="0" w:color="auto"/>
            </w:tcBorders>
            <w:shd w:val="clear" w:color="auto" w:fill="auto"/>
            <w:noWrap/>
            <w:vAlign w:val="center"/>
            <w:hideMark/>
          </w:tcPr>
          <w:p w14:paraId="10F853F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Biología Molecular</w:t>
            </w:r>
          </w:p>
        </w:tc>
        <w:tc>
          <w:tcPr>
            <w:tcW w:w="570" w:type="pct"/>
            <w:tcBorders>
              <w:top w:val="nil"/>
              <w:left w:val="nil"/>
              <w:bottom w:val="single" w:sz="4" w:space="0" w:color="auto"/>
              <w:right w:val="single" w:sz="4" w:space="0" w:color="auto"/>
            </w:tcBorders>
            <w:shd w:val="clear" w:color="auto" w:fill="auto"/>
            <w:noWrap/>
            <w:vAlign w:val="center"/>
            <w:hideMark/>
          </w:tcPr>
          <w:p w14:paraId="21B8EB5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40.20.007</w:t>
            </w:r>
          </w:p>
        </w:tc>
        <w:tc>
          <w:tcPr>
            <w:tcW w:w="3296" w:type="pct"/>
            <w:tcBorders>
              <w:top w:val="nil"/>
              <w:left w:val="nil"/>
              <w:bottom w:val="single" w:sz="4" w:space="0" w:color="auto"/>
              <w:right w:val="single" w:sz="8" w:space="0" w:color="auto"/>
            </w:tcBorders>
            <w:shd w:val="clear" w:color="auto" w:fill="auto"/>
            <w:noWrap/>
            <w:vAlign w:val="center"/>
            <w:hideMark/>
          </w:tcPr>
          <w:p w14:paraId="4E2A2C1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Mutación del gen BTG1</w:t>
            </w:r>
          </w:p>
        </w:tc>
      </w:tr>
      <w:tr w:rsidR="00715AE1" w:rsidRPr="00121159" w14:paraId="47CD86FA"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4F3997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20</w:t>
            </w:r>
          </w:p>
        </w:tc>
        <w:tc>
          <w:tcPr>
            <w:tcW w:w="823" w:type="pct"/>
            <w:tcBorders>
              <w:top w:val="nil"/>
              <w:left w:val="nil"/>
              <w:bottom w:val="single" w:sz="4" w:space="0" w:color="auto"/>
              <w:right w:val="single" w:sz="4" w:space="0" w:color="auto"/>
            </w:tcBorders>
            <w:shd w:val="clear" w:color="auto" w:fill="auto"/>
            <w:noWrap/>
            <w:vAlign w:val="center"/>
            <w:hideMark/>
          </w:tcPr>
          <w:p w14:paraId="6053700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Biología Molecular</w:t>
            </w:r>
          </w:p>
        </w:tc>
        <w:tc>
          <w:tcPr>
            <w:tcW w:w="570" w:type="pct"/>
            <w:tcBorders>
              <w:top w:val="nil"/>
              <w:left w:val="nil"/>
              <w:bottom w:val="single" w:sz="4" w:space="0" w:color="auto"/>
              <w:right w:val="single" w:sz="4" w:space="0" w:color="auto"/>
            </w:tcBorders>
            <w:shd w:val="clear" w:color="auto" w:fill="auto"/>
            <w:noWrap/>
            <w:vAlign w:val="center"/>
            <w:hideMark/>
          </w:tcPr>
          <w:p w14:paraId="7BFE8C4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40.20.008</w:t>
            </w:r>
          </w:p>
        </w:tc>
        <w:tc>
          <w:tcPr>
            <w:tcW w:w="3296" w:type="pct"/>
            <w:tcBorders>
              <w:top w:val="nil"/>
              <w:left w:val="nil"/>
              <w:bottom w:val="single" w:sz="4" w:space="0" w:color="auto"/>
              <w:right w:val="single" w:sz="8" w:space="0" w:color="auto"/>
            </w:tcBorders>
            <w:shd w:val="clear" w:color="auto" w:fill="auto"/>
            <w:noWrap/>
            <w:vAlign w:val="center"/>
            <w:hideMark/>
          </w:tcPr>
          <w:p w14:paraId="6F5916D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Mutación en el exón 12 del gen JAK2</w:t>
            </w:r>
          </w:p>
        </w:tc>
      </w:tr>
      <w:tr w:rsidR="00715AE1" w:rsidRPr="00121159" w14:paraId="7FBD866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2BFF51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20</w:t>
            </w:r>
          </w:p>
        </w:tc>
        <w:tc>
          <w:tcPr>
            <w:tcW w:w="823" w:type="pct"/>
            <w:tcBorders>
              <w:top w:val="nil"/>
              <w:left w:val="nil"/>
              <w:bottom w:val="single" w:sz="4" w:space="0" w:color="auto"/>
              <w:right w:val="single" w:sz="4" w:space="0" w:color="auto"/>
            </w:tcBorders>
            <w:shd w:val="clear" w:color="auto" w:fill="auto"/>
            <w:noWrap/>
            <w:vAlign w:val="center"/>
            <w:hideMark/>
          </w:tcPr>
          <w:p w14:paraId="09297BA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Biología Molecular</w:t>
            </w:r>
          </w:p>
        </w:tc>
        <w:tc>
          <w:tcPr>
            <w:tcW w:w="570" w:type="pct"/>
            <w:tcBorders>
              <w:top w:val="nil"/>
              <w:left w:val="nil"/>
              <w:bottom w:val="single" w:sz="4" w:space="0" w:color="auto"/>
              <w:right w:val="single" w:sz="4" w:space="0" w:color="auto"/>
            </w:tcBorders>
            <w:shd w:val="clear" w:color="auto" w:fill="auto"/>
            <w:noWrap/>
            <w:vAlign w:val="center"/>
            <w:hideMark/>
          </w:tcPr>
          <w:p w14:paraId="1778529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40.20.009</w:t>
            </w:r>
          </w:p>
        </w:tc>
        <w:tc>
          <w:tcPr>
            <w:tcW w:w="3296" w:type="pct"/>
            <w:tcBorders>
              <w:top w:val="nil"/>
              <w:left w:val="nil"/>
              <w:bottom w:val="single" w:sz="4" w:space="0" w:color="auto"/>
              <w:right w:val="single" w:sz="8" w:space="0" w:color="auto"/>
            </w:tcBorders>
            <w:shd w:val="clear" w:color="auto" w:fill="auto"/>
            <w:noWrap/>
            <w:vAlign w:val="center"/>
            <w:hideMark/>
          </w:tcPr>
          <w:p w14:paraId="7E0422F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Mutación en el gen de </w:t>
            </w:r>
            <w:proofErr w:type="spellStart"/>
            <w:r w:rsidRPr="00121159">
              <w:rPr>
                <w:rFonts w:eastAsia="Times New Roman"/>
                <w:color w:val="000000"/>
                <w:sz w:val="16"/>
                <w:szCs w:val="16"/>
                <w:lang w:eastAsia="es-MX"/>
              </w:rPr>
              <w:t>calreticulina</w:t>
            </w:r>
            <w:proofErr w:type="spellEnd"/>
            <w:r w:rsidRPr="00121159">
              <w:rPr>
                <w:rFonts w:eastAsia="Times New Roman"/>
                <w:color w:val="000000"/>
                <w:sz w:val="16"/>
                <w:szCs w:val="16"/>
                <w:lang w:eastAsia="es-MX"/>
              </w:rPr>
              <w:t xml:space="preserve"> (CALR)</w:t>
            </w:r>
          </w:p>
        </w:tc>
      </w:tr>
      <w:tr w:rsidR="00715AE1" w:rsidRPr="00121159" w14:paraId="221BEFEB"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4DB5F8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20</w:t>
            </w:r>
          </w:p>
        </w:tc>
        <w:tc>
          <w:tcPr>
            <w:tcW w:w="823" w:type="pct"/>
            <w:tcBorders>
              <w:top w:val="nil"/>
              <w:left w:val="nil"/>
              <w:bottom w:val="single" w:sz="4" w:space="0" w:color="auto"/>
              <w:right w:val="single" w:sz="4" w:space="0" w:color="auto"/>
            </w:tcBorders>
            <w:shd w:val="clear" w:color="auto" w:fill="auto"/>
            <w:noWrap/>
            <w:vAlign w:val="center"/>
            <w:hideMark/>
          </w:tcPr>
          <w:p w14:paraId="0EEC02E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Biología Molecular</w:t>
            </w:r>
          </w:p>
        </w:tc>
        <w:tc>
          <w:tcPr>
            <w:tcW w:w="570" w:type="pct"/>
            <w:tcBorders>
              <w:top w:val="nil"/>
              <w:left w:val="nil"/>
              <w:bottom w:val="single" w:sz="4" w:space="0" w:color="auto"/>
              <w:right w:val="single" w:sz="4" w:space="0" w:color="auto"/>
            </w:tcBorders>
            <w:shd w:val="clear" w:color="auto" w:fill="auto"/>
            <w:noWrap/>
            <w:vAlign w:val="center"/>
            <w:hideMark/>
          </w:tcPr>
          <w:p w14:paraId="0F390BE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40.20.010</w:t>
            </w:r>
          </w:p>
        </w:tc>
        <w:tc>
          <w:tcPr>
            <w:tcW w:w="3296" w:type="pct"/>
            <w:tcBorders>
              <w:top w:val="nil"/>
              <w:left w:val="nil"/>
              <w:bottom w:val="single" w:sz="4" w:space="0" w:color="auto"/>
              <w:right w:val="single" w:sz="8" w:space="0" w:color="auto"/>
            </w:tcBorders>
            <w:shd w:val="clear" w:color="auto" w:fill="auto"/>
            <w:noWrap/>
            <w:vAlign w:val="center"/>
            <w:hideMark/>
          </w:tcPr>
          <w:p w14:paraId="1A8958A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Reordenamiento del gen RAR</w:t>
            </w:r>
            <w:r w:rsidRPr="00121159">
              <w:rPr>
                <w:rFonts w:ascii="Cambria" w:eastAsia="Times New Roman" w:hAnsi="Cambria" w:cs="Cambria"/>
                <w:color w:val="000000"/>
                <w:sz w:val="16"/>
                <w:szCs w:val="16"/>
                <w:lang w:eastAsia="es-MX"/>
              </w:rPr>
              <w:t>α</w:t>
            </w:r>
            <w:r w:rsidRPr="00121159">
              <w:rPr>
                <w:rFonts w:eastAsia="Times New Roman"/>
                <w:color w:val="000000"/>
                <w:sz w:val="16"/>
                <w:szCs w:val="16"/>
                <w:lang w:eastAsia="es-MX"/>
              </w:rPr>
              <w:t xml:space="preserve"> (17q21.2) y PML (15q24.1); t15;17)</w:t>
            </w:r>
          </w:p>
        </w:tc>
      </w:tr>
      <w:tr w:rsidR="00715AE1" w:rsidRPr="00121159" w14:paraId="6B267379"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4CFC2A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20</w:t>
            </w:r>
          </w:p>
        </w:tc>
        <w:tc>
          <w:tcPr>
            <w:tcW w:w="823" w:type="pct"/>
            <w:tcBorders>
              <w:top w:val="nil"/>
              <w:left w:val="nil"/>
              <w:bottom w:val="single" w:sz="4" w:space="0" w:color="auto"/>
              <w:right w:val="single" w:sz="4" w:space="0" w:color="auto"/>
            </w:tcBorders>
            <w:shd w:val="clear" w:color="auto" w:fill="auto"/>
            <w:noWrap/>
            <w:vAlign w:val="center"/>
            <w:hideMark/>
          </w:tcPr>
          <w:p w14:paraId="516AF73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Biología Molecular</w:t>
            </w:r>
          </w:p>
        </w:tc>
        <w:tc>
          <w:tcPr>
            <w:tcW w:w="570" w:type="pct"/>
            <w:tcBorders>
              <w:top w:val="nil"/>
              <w:left w:val="nil"/>
              <w:bottom w:val="single" w:sz="4" w:space="0" w:color="auto"/>
              <w:right w:val="single" w:sz="4" w:space="0" w:color="auto"/>
            </w:tcBorders>
            <w:shd w:val="clear" w:color="auto" w:fill="auto"/>
            <w:noWrap/>
            <w:vAlign w:val="center"/>
            <w:hideMark/>
          </w:tcPr>
          <w:p w14:paraId="0F9B4A4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40.20.011</w:t>
            </w:r>
          </w:p>
        </w:tc>
        <w:tc>
          <w:tcPr>
            <w:tcW w:w="3296" w:type="pct"/>
            <w:tcBorders>
              <w:top w:val="nil"/>
              <w:left w:val="nil"/>
              <w:bottom w:val="single" w:sz="4" w:space="0" w:color="auto"/>
              <w:right w:val="single" w:sz="8" w:space="0" w:color="auto"/>
            </w:tcBorders>
            <w:shd w:val="clear" w:color="auto" w:fill="auto"/>
            <w:noWrap/>
            <w:vAlign w:val="center"/>
            <w:hideMark/>
          </w:tcPr>
          <w:p w14:paraId="537C85D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Mutación en el gen IKAROS (IKZF1)</w:t>
            </w:r>
          </w:p>
        </w:tc>
      </w:tr>
      <w:tr w:rsidR="00715AE1" w:rsidRPr="00121159" w14:paraId="59E59E8A"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D28CCE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20</w:t>
            </w:r>
          </w:p>
        </w:tc>
        <w:tc>
          <w:tcPr>
            <w:tcW w:w="823" w:type="pct"/>
            <w:tcBorders>
              <w:top w:val="nil"/>
              <w:left w:val="nil"/>
              <w:bottom w:val="single" w:sz="4" w:space="0" w:color="auto"/>
              <w:right w:val="single" w:sz="4" w:space="0" w:color="auto"/>
            </w:tcBorders>
            <w:shd w:val="clear" w:color="auto" w:fill="auto"/>
            <w:noWrap/>
            <w:vAlign w:val="center"/>
            <w:hideMark/>
          </w:tcPr>
          <w:p w14:paraId="6149EC7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Biología Molecular</w:t>
            </w:r>
          </w:p>
        </w:tc>
        <w:tc>
          <w:tcPr>
            <w:tcW w:w="570" w:type="pct"/>
            <w:tcBorders>
              <w:top w:val="nil"/>
              <w:left w:val="nil"/>
              <w:bottom w:val="single" w:sz="4" w:space="0" w:color="auto"/>
              <w:right w:val="single" w:sz="4" w:space="0" w:color="auto"/>
            </w:tcBorders>
            <w:shd w:val="clear" w:color="auto" w:fill="auto"/>
            <w:noWrap/>
            <w:vAlign w:val="center"/>
            <w:hideMark/>
          </w:tcPr>
          <w:p w14:paraId="6C01B20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40.20.012</w:t>
            </w:r>
          </w:p>
        </w:tc>
        <w:tc>
          <w:tcPr>
            <w:tcW w:w="3296" w:type="pct"/>
            <w:tcBorders>
              <w:top w:val="nil"/>
              <w:left w:val="nil"/>
              <w:bottom w:val="single" w:sz="4" w:space="0" w:color="auto"/>
              <w:right w:val="single" w:sz="8" w:space="0" w:color="auto"/>
            </w:tcBorders>
            <w:shd w:val="clear" w:color="auto" w:fill="auto"/>
            <w:noWrap/>
            <w:vAlign w:val="center"/>
            <w:hideMark/>
          </w:tcPr>
          <w:p w14:paraId="181788B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Mutación del gen FLT3 (FLT3-ITD)</w:t>
            </w:r>
          </w:p>
        </w:tc>
      </w:tr>
      <w:tr w:rsidR="00715AE1" w:rsidRPr="00121159" w14:paraId="048134B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8FFF2D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20</w:t>
            </w:r>
          </w:p>
        </w:tc>
        <w:tc>
          <w:tcPr>
            <w:tcW w:w="823" w:type="pct"/>
            <w:tcBorders>
              <w:top w:val="nil"/>
              <w:left w:val="nil"/>
              <w:bottom w:val="single" w:sz="4" w:space="0" w:color="auto"/>
              <w:right w:val="single" w:sz="4" w:space="0" w:color="auto"/>
            </w:tcBorders>
            <w:shd w:val="clear" w:color="auto" w:fill="auto"/>
            <w:noWrap/>
            <w:vAlign w:val="center"/>
            <w:hideMark/>
          </w:tcPr>
          <w:p w14:paraId="6E1412B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Biología Molecular</w:t>
            </w:r>
          </w:p>
        </w:tc>
        <w:tc>
          <w:tcPr>
            <w:tcW w:w="570" w:type="pct"/>
            <w:tcBorders>
              <w:top w:val="nil"/>
              <w:left w:val="nil"/>
              <w:bottom w:val="single" w:sz="4" w:space="0" w:color="auto"/>
              <w:right w:val="single" w:sz="4" w:space="0" w:color="auto"/>
            </w:tcBorders>
            <w:shd w:val="clear" w:color="auto" w:fill="auto"/>
            <w:noWrap/>
            <w:vAlign w:val="center"/>
            <w:hideMark/>
          </w:tcPr>
          <w:p w14:paraId="131F1D4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40.20.013</w:t>
            </w:r>
          </w:p>
        </w:tc>
        <w:tc>
          <w:tcPr>
            <w:tcW w:w="3296" w:type="pct"/>
            <w:tcBorders>
              <w:top w:val="nil"/>
              <w:left w:val="nil"/>
              <w:bottom w:val="single" w:sz="4" w:space="0" w:color="auto"/>
              <w:right w:val="single" w:sz="8" w:space="0" w:color="auto"/>
            </w:tcBorders>
            <w:shd w:val="clear" w:color="auto" w:fill="auto"/>
            <w:noWrap/>
            <w:vAlign w:val="center"/>
            <w:hideMark/>
          </w:tcPr>
          <w:p w14:paraId="2BB2C6C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Detección de mutaciones en c-KITT</w:t>
            </w:r>
          </w:p>
        </w:tc>
      </w:tr>
      <w:tr w:rsidR="00715AE1" w:rsidRPr="00121159" w14:paraId="4ECCCA7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BCFF13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20</w:t>
            </w:r>
          </w:p>
        </w:tc>
        <w:tc>
          <w:tcPr>
            <w:tcW w:w="823" w:type="pct"/>
            <w:tcBorders>
              <w:top w:val="nil"/>
              <w:left w:val="nil"/>
              <w:bottom w:val="single" w:sz="4" w:space="0" w:color="auto"/>
              <w:right w:val="single" w:sz="4" w:space="0" w:color="auto"/>
            </w:tcBorders>
            <w:shd w:val="clear" w:color="auto" w:fill="auto"/>
            <w:noWrap/>
            <w:vAlign w:val="center"/>
            <w:hideMark/>
          </w:tcPr>
          <w:p w14:paraId="2366000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Biología Molecular</w:t>
            </w:r>
          </w:p>
        </w:tc>
        <w:tc>
          <w:tcPr>
            <w:tcW w:w="570" w:type="pct"/>
            <w:tcBorders>
              <w:top w:val="nil"/>
              <w:left w:val="nil"/>
              <w:bottom w:val="single" w:sz="4" w:space="0" w:color="auto"/>
              <w:right w:val="single" w:sz="4" w:space="0" w:color="auto"/>
            </w:tcBorders>
            <w:shd w:val="clear" w:color="auto" w:fill="auto"/>
            <w:noWrap/>
            <w:vAlign w:val="center"/>
            <w:hideMark/>
          </w:tcPr>
          <w:p w14:paraId="1B1B209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40.20.014</w:t>
            </w:r>
          </w:p>
        </w:tc>
        <w:tc>
          <w:tcPr>
            <w:tcW w:w="3296" w:type="pct"/>
            <w:tcBorders>
              <w:top w:val="nil"/>
              <w:left w:val="nil"/>
              <w:bottom w:val="single" w:sz="4" w:space="0" w:color="auto"/>
              <w:right w:val="single" w:sz="8" w:space="0" w:color="auto"/>
            </w:tcBorders>
            <w:shd w:val="clear" w:color="auto" w:fill="auto"/>
            <w:noWrap/>
            <w:vAlign w:val="center"/>
            <w:hideMark/>
          </w:tcPr>
          <w:p w14:paraId="7ABD64B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Mutación en el exón 12 del gen NPM1 (NPM1-A)</w:t>
            </w:r>
          </w:p>
        </w:tc>
      </w:tr>
      <w:tr w:rsidR="00715AE1" w:rsidRPr="00121159" w14:paraId="074BE3D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180344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lastRenderedPageBreak/>
              <w:t>20</w:t>
            </w:r>
          </w:p>
        </w:tc>
        <w:tc>
          <w:tcPr>
            <w:tcW w:w="823" w:type="pct"/>
            <w:tcBorders>
              <w:top w:val="nil"/>
              <w:left w:val="nil"/>
              <w:bottom w:val="single" w:sz="4" w:space="0" w:color="auto"/>
              <w:right w:val="single" w:sz="4" w:space="0" w:color="auto"/>
            </w:tcBorders>
            <w:shd w:val="clear" w:color="auto" w:fill="auto"/>
            <w:noWrap/>
            <w:vAlign w:val="center"/>
            <w:hideMark/>
          </w:tcPr>
          <w:p w14:paraId="4E62B46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Biología Molecular</w:t>
            </w:r>
          </w:p>
        </w:tc>
        <w:tc>
          <w:tcPr>
            <w:tcW w:w="570" w:type="pct"/>
            <w:tcBorders>
              <w:top w:val="nil"/>
              <w:left w:val="nil"/>
              <w:bottom w:val="single" w:sz="4" w:space="0" w:color="auto"/>
              <w:right w:val="single" w:sz="4" w:space="0" w:color="auto"/>
            </w:tcBorders>
            <w:shd w:val="clear" w:color="auto" w:fill="auto"/>
            <w:noWrap/>
            <w:vAlign w:val="center"/>
            <w:hideMark/>
          </w:tcPr>
          <w:p w14:paraId="3BB0A69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40.20.015</w:t>
            </w:r>
          </w:p>
        </w:tc>
        <w:tc>
          <w:tcPr>
            <w:tcW w:w="3296" w:type="pct"/>
            <w:tcBorders>
              <w:top w:val="nil"/>
              <w:left w:val="nil"/>
              <w:bottom w:val="single" w:sz="4" w:space="0" w:color="auto"/>
              <w:right w:val="single" w:sz="8" w:space="0" w:color="auto"/>
            </w:tcBorders>
            <w:shd w:val="clear" w:color="auto" w:fill="auto"/>
            <w:noWrap/>
            <w:vAlign w:val="center"/>
            <w:hideMark/>
          </w:tcPr>
          <w:p w14:paraId="02F4E04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Mutación del gen CEBPA</w:t>
            </w:r>
          </w:p>
        </w:tc>
      </w:tr>
      <w:tr w:rsidR="00715AE1" w:rsidRPr="00121159" w14:paraId="18B3C21E"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56FD0B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20</w:t>
            </w:r>
          </w:p>
        </w:tc>
        <w:tc>
          <w:tcPr>
            <w:tcW w:w="823" w:type="pct"/>
            <w:tcBorders>
              <w:top w:val="nil"/>
              <w:left w:val="nil"/>
              <w:bottom w:val="single" w:sz="4" w:space="0" w:color="auto"/>
              <w:right w:val="single" w:sz="4" w:space="0" w:color="auto"/>
            </w:tcBorders>
            <w:shd w:val="clear" w:color="auto" w:fill="auto"/>
            <w:noWrap/>
            <w:vAlign w:val="center"/>
            <w:hideMark/>
          </w:tcPr>
          <w:p w14:paraId="2DA6329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Biología Molecular</w:t>
            </w:r>
          </w:p>
        </w:tc>
        <w:tc>
          <w:tcPr>
            <w:tcW w:w="570" w:type="pct"/>
            <w:tcBorders>
              <w:top w:val="nil"/>
              <w:left w:val="nil"/>
              <w:bottom w:val="single" w:sz="4" w:space="0" w:color="auto"/>
              <w:right w:val="single" w:sz="4" w:space="0" w:color="auto"/>
            </w:tcBorders>
            <w:shd w:val="clear" w:color="auto" w:fill="auto"/>
            <w:noWrap/>
            <w:vAlign w:val="center"/>
            <w:hideMark/>
          </w:tcPr>
          <w:p w14:paraId="5BEFB80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40.20.016</w:t>
            </w:r>
          </w:p>
        </w:tc>
        <w:tc>
          <w:tcPr>
            <w:tcW w:w="3296" w:type="pct"/>
            <w:tcBorders>
              <w:top w:val="nil"/>
              <w:left w:val="nil"/>
              <w:bottom w:val="single" w:sz="4" w:space="0" w:color="auto"/>
              <w:right w:val="single" w:sz="8" w:space="0" w:color="auto"/>
            </w:tcBorders>
            <w:shd w:val="clear" w:color="auto" w:fill="auto"/>
            <w:noWrap/>
            <w:vAlign w:val="center"/>
            <w:hideMark/>
          </w:tcPr>
          <w:p w14:paraId="1674C4E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Gen de fusión TEL/AML1 o ETV6/RUNX1; t(</w:t>
            </w:r>
            <w:r w:rsidR="00416768" w:rsidRPr="00121159">
              <w:rPr>
                <w:rFonts w:eastAsia="Times New Roman"/>
                <w:color w:val="000000"/>
                <w:sz w:val="16"/>
                <w:szCs w:val="16"/>
                <w:lang w:eastAsia="es-MX"/>
              </w:rPr>
              <w:t>12:21) (</w:t>
            </w:r>
            <w:r w:rsidRPr="00121159">
              <w:rPr>
                <w:rFonts w:eastAsia="Times New Roman"/>
                <w:color w:val="000000"/>
                <w:sz w:val="16"/>
                <w:szCs w:val="16"/>
                <w:lang w:eastAsia="es-MX"/>
              </w:rPr>
              <w:t>p13;q22)</w:t>
            </w:r>
          </w:p>
        </w:tc>
      </w:tr>
      <w:tr w:rsidR="00715AE1" w:rsidRPr="00121159" w14:paraId="14C05D3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32AC2B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20</w:t>
            </w:r>
          </w:p>
        </w:tc>
        <w:tc>
          <w:tcPr>
            <w:tcW w:w="823" w:type="pct"/>
            <w:tcBorders>
              <w:top w:val="nil"/>
              <w:left w:val="nil"/>
              <w:bottom w:val="single" w:sz="4" w:space="0" w:color="auto"/>
              <w:right w:val="single" w:sz="4" w:space="0" w:color="auto"/>
            </w:tcBorders>
            <w:shd w:val="clear" w:color="auto" w:fill="auto"/>
            <w:noWrap/>
            <w:vAlign w:val="center"/>
            <w:hideMark/>
          </w:tcPr>
          <w:p w14:paraId="5A7C4A0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Biología Molecular</w:t>
            </w:r>
          </w:p>
        </w:tc>
        <w:tc>
          <w:tcPr>
            <w:tcW w:w="570" w:type="pct"/>
            <w:tcBorders>
              <w:top w:val="nil"/>
              <w:left w:val="nil"/>
              <w:bottom w:val="single" w:sz="4" w:space="0" w:color="auto"/>
              <w:right w:val="single" w:sz="4" w:space="0" w:color="auto"/>
            </w:tcBorders>
            <w:shd w:val="clear" w:color="auto" w:fill="auto"/>
            <w:noWrap/>
            <w:vAlign w:val="center"/>
            <w:hideMark/>
          </w:tcPr>
          <w:p w14:paraId="6D3007A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40.20.017</w:t>
            </w:r>
          </w:p>
        </w:tc>
        <w:tc>
          <w:tcPr>
            <w:tcW w:w="3296" w:type="pct"/>
            <w:tcBorders>
              <w:top w:val="nil"/>
              <w:left w:val="nil"/>
              <w:bottom w:val="single" w:sz="4" w:space="0" w:color="auto"/>
              <w:right w:val="single" w:sz="8" w:space="0" w:color="auto"/>
            </w:tcBorders>
            <w:shd w:val="clear" w:color="auto" w:fill="auto"/>
            <w:noWrap/>
            <w:vAlign w:val="center"/>
            <w:hideMark/>
          </w:tcPr>
          <w:p w14:paraId="66A2F5E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Amplificación de ácidos </w:t>
            </w:r>
            <w:proofErr w:type="spellStart"/>
            <w:r w:rsidRPr="00121159">
              <w:rPr>
                <w:rFonts w:eastAsia="Times New Roman"/>
                <w:color w:val="000000"/>
                <w:sz w:val="16"/>
                <w:szCs w:val="16"/>
                <w:lang w:eastAsia="es-MX"/>
              </w:rPr>
              <w:t>nucléicos</w:t>
            </w:r>
            <w:proofErr w:type="spellEnd"/>
            <w:r w:rsidRPr="00121159">
              <w:rPr>
                <w:rFonts w:eastAsia="Times New Roman"/>
                <w:color w:val="000000"/>
                <w:sz w:val="16"/>
                <w:szCs w:val="16"/>
                <w:lang w:eastAsia="es-MX"/>
              </w:rPr>
              <w:t xml:space="preserve"> de Adenovirus </w:t>
            </w:r>
          </w:p>
        </w:tc>
      </w:tr>
      <w:tr w:rsidR="00715AE1" w:rsidRPr="00121159" w14:paraId="2F160B1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2C3ABB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20</w:t>
            </w:r>
          </w:p>
        </w:tc>
        <w:tc>
          <w:tcPr>
            <w:tcW w:w="823" w:type="pct"/>
            <w:tcBorders>
              <w:top w:val="nil"/>
              <w:left w:val="nil"/>
              <w:bottom w:val="single" w:sz="4" w:space="0" w:color="auto"/>
              <w:right w:val="single" w:sz="4" w:space="0" w:color="auto"/>
            </w:tcBorders>
            <w:shd w:val="clear" w:color="auto" w:fill="auto"/>
            <w:noWrap/>
            <w:vAlign w:val="center"/>
            <w:hideMark/>
          </w:tcPr>
          <w:p w14:paraId="17A05F6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Biología Molecular</w:t>
            </w:r>
          </w:p>
        </w:tc>
        <w:tc>
          <w:tcPr>
            <w:tcW w:w="570" w:type="pct"/>
            <w:tcBorders>
              <w:top w:val="nil"/>
              <w:left w:val="nil"/>
              <w:bottom w:val="single" w:sz="4" w:space="0" w:color="auto"/>
              <w:right w:val="single" w:sz="4" w:space="0" w:color="auto"/>
            </w:tcBorders>
            <w:shd w:val="clear" w:color="auto" w:fill="auto"/>
            <w:noWrap/>
            <w:vAlign w:val="center"/>
            <w:hideMark/>
          </w:tcPr>
          <w:p w14:paraId="7E79DCC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40.20.018</w:t>
            </w:r>
          </w:p>
        </w:tc>
        <w:tc>
          <w:tcPr>
            <w:tcW w:w="3296" w:type="pct"/>
            <w:tcBorders>
              <w:top w:val="nil"/>
              <w:left w:val="nil"/>
              <w:bottom w:val="single" w:sz="4" w:space="0" w:color="auto"/>
              <w:right w:val="single" w:sz="8" w:space="0" w:color="auto"/>
            </w:tcBorders>
            <w:shd w:val="clear" w:color="auto" w:fill="auto"/>
            <w:noWrap/>
            <w:vAlign w:val="center"/>
            <w:hideMark/>
          </w:tcPr>
          <w:p w14:paraId="24175B4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Cuantificación de BCR-ABL1 [</w:t>
            </w:r>
            <w:r w:rsidR="00416768" w:rsidRPr="00121159">
              <w:rPr>
                <w:rFonts w:eastAsia="Times New Roman"/>
                <w:color w:val="000000"/>
                <w:sz w:val="16"/>
                <w:szCs w:val="16"/>
                <w:lang w:eastAsia="es-MX"/>
              </w:rPr>
              <w:t>t (</w:t>
            </w:r>
            <w:r w:rsidRPr="00121159">
              <w:rPr>
                <w:rFonts w:eastAsia="Times New Roman"/>
                <w:color w:val="000000"/>
                <w:sz w:val="16"/>
                <w:szCs w:val="16"/>
                <w:lang w:eastAsia="es-MX"/>
              </w:rPr>
              <w:t>9;</w:t>
            </w:r>
            <w:r w:rsidR="00416768" w:rsidRPr="00121159">
              <w:rPr>
                <w:rFonts w:eastAsia="Times New Roman"/>
                <w:color w:val="000000"/>
                <w:sz w:val="16"/>
                <w:szCs w:val="16"/>
                <w:lang w:eastAsia="es-MX"/>
              </w:rPr>
              <w:t>22) (</w:t>
            </w:r>
            <w:r w:rsidRPr="00121159">
              <w:rPr>
                <w:rFonts w:eastAsia="Times New Roman"/>
                <w:color w:val="000000"/>
                <w:sz w:val="16"/>
                <w:szCs w:val="16"/>
                <w:lang w:eastAsia="es-MX"/>
              </w:rPr>
              <w:t>q34.1;q11)]</w:t>
            </w:r>
          </w:p>
        </w:tc>
      </w:tr>
      <w:tr w:rsidR="00715AE1" w:rsidRPr="00121159" w14:paraId="504492D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BB51A3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20</w:t>
            </w:r>
          </w:p>
        </w:tc>
        <w:tc>
          <w:tcPr>
            <w:tcW w:w="823" w:type="pct"/>
            <w:tcBorders>
              <w:top w:val="nil"/>
              <w:left w:val="nil"/>
              <w:bottom w:val="single" w:sz="4" w:space="0" w:color="auto"/>
              <w:right w:val="single" w:sz="4" w:space="0" w:color="auto"/>
            </w:tcBorders>
            <w:shd w:val="clear" w:color="auto" w:fill="auto"/>
            <w:noWrap/>
            <w:vAlign w:val="center"/>
            <w:hideMark/>
          </w:tcPr>
          <w:p w14:paraId="6DBBC98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Biología Molecular</w:t>
            </w:r>
          </w:p>
        </w:tc>
        <w:tc>
          <w:tcPr>
            <w:tcW w:w="570" w:type="pct"/>
            <w:tcBorders>
              <w:top w:val="nil"/>
              <w:left w:val="nil"/>
              <w:bottom w:val="single" w:sz="4" w:space="0" w:color="auto"/>
              <w:right w:val="single" w:sz="4" w:space="0" w:color="auto"/>
            </w:tcBorders>
            <w:shd w:val="clear" w:color="auto" w:fill="auto"/>
            <w:noWrap/>
            <w:vAlign w:val="center"/>
            <w:hideMark/>
          </w:tcPr>
          <w:p w14:paraId="582E611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40.20.019</w:t>
            </w:r>
          </w:p>
        </w:tc>
        <w:tc>
          <w:tcPr>
            <w:tcW w:w="3296" w:type="pct"/>
            <w:tcBorders>
              <w:top w:val="nil"/>
              <w:left w:val="nil"/>
              <w:bottom w:val="single" w:sz="4" w:space="0" w:color="auto"/>
              <w:right w:val="single" w:sz="8" w:space="0" w:color="auto"/>
            </w:tcBorders>
            <w:shd w:val="clear" w:color="auto" w:fill="auto"/>
            <w:noWrap/>
            <w:vAlign w:val="center"/>
            <w:hideMark/>
          </w:tcPr>
          <w:p w14:paraId="065043C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Mutación del gen del Factor V de Leyden</w:t>
            </w:r>
          </w:p>
        </w:tc>
      </w:tr>
      <w:tr w:rsidR="00715AE1" w:rsidRPr="00121159" w14:paraId="0C6BE28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1C122E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20</w:t>
            </w:r>
          </w:p>
        </w:tc>
        <w:tc>
          <w:tcPr>
            <w:tcW w:w="823" w:type="pct"/>
            <w:tcBorders>
              <w:top w:val="nil"/>
              <w:left w:val="nil"/>
              <w:bottom w:val="single" w:sz="4" w:space="0" w:color="auto"/>
              <w:right w:val="single" w:sz="4" w:space="0" w:color="auto"/>
            </w:tcBorders>
            <w:shd w:val="clear" w:color="auto" w:fill="auto"/>
            <w:noWrap/>
            <w:vAlign w:val="center"/>
            <w:hideMark/>
          </w:tcPr>
          <w:p w14:paraId="1964127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Biología Molecular</w:t>
            </w:r>
          </w:p>
        </w:tc>
        <w:tc>
          <w:tcPr>
            <w:tcW w:w="570" w:type="pct"/>
            <w:tcBorders>
              <w:top w:val="nil"/>
              <w:left w:val="nil"/>
              <w:bottom w:val="single" w:sz="4" w:space="0" w:color="auto"/>
              <w:right w:val="single" w:sz="4" w:space="0" w:color="auto"/>
            </w:tcBorders>
            <w:shd w:val="clear" w:color="auto" w:fill="auto"/>
            <w:noWrap/>
            <w:vAlign w:val="center"/>
            <w:hideMark/>
          </w:tcPr>
          <w:p w14:paraId="2F253B7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40.20.020</w:t>
            </w:r>
          </w:p>
        </w:tc>
        <w:tc>
          <w:tcPr>
            <w:tcW w:w="3296" w:type="pct"/>
            <w:tcBorders>
              <w:top w:val="nil"/>
              <w:left w:val="nil"/>
              <w:bottom w:val="single" w:sz="4" w:space="0" w:color="auto"/>
              <w:right w:val="single" w:sz="8" w:space="0" w:color="auto"/>
            </w:tcBorders>
            <w:shd w:val="clear" w:color="auto" w:fill="auto"/>
            <w:noWrap/>
            <w:vAlign w:val="center"/>
            <w:hideMark/>
          </w:tcPr>
          <w:p w14:paraId="4267351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Identificación de mutaciones en los genes de proteasa, integrasa, transcriptasa reversa nucleósido y no nucleósido del VIH por genotipificación</w:t>
            </w:r>
          </w:p>
        </w:tc>
      </w:tr>
      <w:tr w:rsidR="00715AE1" w:rsidRPr="00121159" w14:paraId="0190076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1DD6F7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20</w:t>
            </w:r>
          </w:p>
        </w:tc>
        <w:tc>
          <w:tcPr>
            <w:tcW w:w="823" w:type="pct"/>
            <w:tcBorders>
              <w:top w:val="nil"/>
              <w:left w:val="nil"/>
              <w:bottom w:val="single" w:sz="4" w:space="0" w:color="auto"/>
              <w:right w:val="single" w:sz="4" w:space="0" w:color="auto"/>
            </w:tcBorders>
            <w:shd w:val="clear" w:color="auto" w:fill="auto"/>
            <w:noWrap/>
            <w:vAlign w:val="center"/>
            <w:hideMark/>
          </w:tcPr>
          <w:p w14:paraId="4709103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Biología Molecular</w:t>
            </w:r>
          </w:p>
        </w:tc>
        <w:tc>
          <w:tcPr>
            <w:tcW w:w="570" w:type="pct"/>
            <w:tcBorders>
              <w:top w:val="nil"/>
              <w:left w:val="nil"/>
              <w:bottom w:val="single" w:sz="4" w:space="0" w:color="auto"/>
              <w:right w:val="single" w:sz="4" w:space="0" w:color="auto"/>
            </w:tcBorders>
            <w:shd w:val="clear" w:color="auto" w:fill="auto"/>
            <w:noWrap/>
            <w:vAlign w:val="center"/>
            <w:hideMark/>
          </w:tcPr>
          <w:p w14:paraId="41BF5FA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40.20.021</w:t>
            </w:r>
          </w:p>
        </w:tc>
        <w:tc>
          <w:tcPr>
            <w:tcW w:w="3296" w:type="pct"/>
            <w:tcBorders>
              <w:top w:val="nil"/>
              <w:left w:val="nil"/>
              <w:bottom w:val="single" w:sz="4" w:space="0" w:color="auto"/>
              <w:right w:val="single" w:sz="8" w:space="0" w:color="auto"/>
            </w:tcBorders>
            <w:shd w:val="clear" w:color="auto" w:fill="auto"/>
            <w:noWrap/>
            <w:vAlign w:val="center"/>
            <w:hideMark/>
          </w:tcPr>
          <w:p w14:paraId="65C63FF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Genotipo del Virus de la Hepatitis C</w:t>
            </w:r>
          </w:p>
        </w:tc>
      </w:tr>
      <w:tr w:rsidR="00715AE1" w:rsidRPr="00121159" w14:paraId="5F2E249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D79924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20</w:t>
            </w:r>
          </w:p>
        </w:tc>
        <w:tc>
          <w:tcPr>
            <w:tcW w:w="823" w:type="pct"/>
            <w:tcBorders>
              <w:top w:val="nil"/>
              <w:left w:val="nil"/>
              <w:bottom w:val="single" w:sz="4" w:space="0" w:color="auto"/>
              <w:right w:val="single" w:sz="4" w:space="0" w:color="auto"/>
            </w:tcBorders>
            <w:shd w:val="clear" w:color="auto" w:fill="auto"/>
            <w:noWrap/>
            <w:vAlign w:val="center"/>
            <w:hideMark/>
          </w:tcPr>
          <w:p w14:paraId="0BED71A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Biología Molecular</w:t>
            </w:r>
          </w:p>
        </w:tc>
        <w:tc>
          <w:tcPr>
            <w:tcW w:w="570" w:type="pct"/>
            <w:tcBorders>
              <w:top w:val="nil"/>
              <w:left w:val="nil"/>
              <w:bottom w:val="single" w:sz="4" w:space="0" w:color="auto"/>
              <w:right w:val="single" w:sz="4" w:space="0" w:color="auto"/>
            </w:tcBorders>
            <w:shd w:val="clear" w:color="auto" w:fill="auto"/>
            <w:noWrap/>
            <w:vAlign w:val="center"/>
            <w:hideMark/>
          </w:tcPr>
          <w:p w14:paraId="2F2EF4E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40.20.022</w:t>
            </w:r>
          </w:p>
        </w:tc>
        <w:tc>
          <w:tcPr>
            <w:tcW w:w="3296" w:type="pct"/>
            <w:tcBorders>
              <w:top w:val="nil"/>
              <w:left w:val="nil"/>
              <w:bottom w:val="single" w:sz="4" w:space="0" w:color="auto"/>
              <w:right w:val="single" w:sz="8" w:space="0" w:color="auto"/>
            </w:tcBorders>
            <w:shd w:val="clear" w:color="auto" w:fill="auto"/>
            <w:noWrap/>
            <w:vAlign w:val="center"/>
            <w:hideMark/>
          </w:tcPr>
          <w:p w14:paraId="3776AF4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Amplificación de ácidos </w:t>
            </w:r>
            <w:proofErr w:type="spellStart"/>
            <w:r w:rsidRPr="00121159">
              <w:rPr>
                <w:rFonts w:eastAsia="Times New Roman"/>
                <w:color w:val="000000"/>
                <w:sz w:val="16"/>
                <w:szCs w:val="16"/>
                <w:lang w:eastAsia="es-MX"/>
              </w:rPr>
              <w:t>nucléicos</w:t>
            </w:r>
            <w:proofErr w:type="spellEnd"/>
            <w:r w:rsidRPr="00121159">
              <w:rPr>
                <w:rFonts w:eastAsia="Times New Roman"/>
                <w:color w:val="000000"/>
                <w:sz w:val="16"/>
                <w:szCs w:val="16"/>
                <w:lang w:eastAsia="es-MX"/>
              </w:rPr>
              <w:t xml:space="preserve"> de Chlamydia </w:t>
            </w:r>
            <w:proofErr w:type="spellStart"/>
            <w:r w:rsidRPr="00121159">
              <w:rPr>
                <w:rFonts w:eastAsia="Times New Roman"/>
                <w:color w:val="000000"/>
                <w:sz w:val="16"/>
                <w:szCs w:val="16"/>
                <w:lang w:eastAsia="es-MX"/>
              </w:rPr>
              <w:t>trachomatis</w:t>
            </w:r>
            <w:proofErr w:type="spellEnd"/>
          </w:p>
        </w:tc>
      </w:tr>
      <w:tr w:rsidR="00715AE1" w:rsidRPr="00121159" w14:paraId="011359EE"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83DD00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20</w:t>
            </w:r>
          </w:p>
        </w:tc>
        <w:tc>
          <w:tcPr>
            <w:tcW w:w="823" w:type="pct"/>
            <w:tcBorders>
              <w:top w:val="nil"/>
              <w:left w:val="nil"/>
              <w:bottom w:val="single" w:sz="4" w:space="0" w:color="auto"/>
              <w:right w:val="single" w:sz="4" w:space="0" w:color="auto"/>
            </w:tcBorders>
            <w:shd w:val="clear" w:color="auto" w:fill="auto"/>
            <w:noWrap/>
            <w:vAlign w:val="center"/>
            <w:hideMark/>
          </w:tcPr>
          <w:p w14:paraId="46617D7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Biología Molecular</w:t>
            </w:r>
          </w:p>
        </w:tc>
        <w:tc>
          <w:tcPr>
            <w:tcW w:w="570" w:type="pct"/>
            <w:tcBorders>
              <w:top w:val="nil"/>
              <w:left w:val="nil"/>
              <w:bottom w:val="single" w:sz="4" w:space="0" w:color="auto"/>
              <w:right w:val="single" w:sz="4" w:space="0" w:color="auto"/>
            </w:tcBorders>
            <w:shd w:val="clear" w:color="auto" w:fill="auto"/>
            <w:noWrap/>
            <w:vAlign w:val="center"/>
            <w:hideMark/>
          </w:tcPr>
          <w:p w14:paraId="25174CE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40.20.023</w:t>
            </w:r>
          </w:p>
        </w:tc>
        <w:tc>
          <w:tcPr>
            <w:tcW w:w="3296" w:type="pct"/>
            <w:tcBorders>
              <w:top w:val="nil"/>
              <w:left w:val="nil"/>
              <w:bottom w:val="single" w:sz="4" w:space="0" w:color="auto"/>
              <w:right w:val="single" w:sz="8" w:space="0" w:color="auto"/>
            </w:tcBorders>
            <w:shd w:val="clear" w:color="auto" w:fill="auto"/>
            <w:noWrap/>
            <w:vAlign w:val="center"/>
            <w:hideMark/>
          </w:tcPr>
          <w:p w14:paraId="09EDC10A" w14:textId="77777777" w:rsidR="00715AE1" w:rsidRPr="00121159" w:rsidRDefault="009F4C97" w:rsidP="00715AE1">
            <w:pPr>
              <w:spacing w:after="0"/>
              <w:jc w:val="left"/>
              <w:rPr>
                <w:rFonts w:eastAsia="Times New Roman"/>
                <w:color w:val="000000"/>
                <w:sz w:val="16"/>
                <w:szCs w:val="16"/>
                <w:lang w:eastAsia="es-MX"/>
              </w:rPr>
            </w:pPr>
            <w:r w:rsidRPr="00121159">
              <w:rPr>
                <w:sz w:val="16"/>
                <w:szCs w:val="16"/>
                <w:lang w:eastAsia="es-MX"/>
              </w:rPr>
              <w:t>Amplificación de ácidos nucleicos del Virus Papiloma Humano (VPH)</w:t>
            </w:r>
          </w:p>
        </w:tc>
      </w:tr>
      <w:tr w:rsidR="00715AE1" w:rsidRPr="00121159" w14:paraId="0E83350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E6DA2E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20</w:t>
            </w:r>
          </w:p>
        </w:tc>
        <w:tc>
          <w:tcPr>
            <w:tcW w:w="823" w:type="pct"/>
            <w:tcBorders>
              <w:top w:val="nil"/>
              <w:left w:val="nil"/>
              <w:bottom w:val="single" w:sz="4" w:space="0" w:color="auto"/>
              <w:right w:val="single" w:sz="4" w:space="0" w:color="auto"/>
            </w:tcBorders>
            <w:shd w:val="clear" w:color="auto" w:fill="auto"/>
            <w:noWrap/>
            <w:vAlign w:val="center"/>
            <w:hideMark/>
          </w:tcPr>
          <w:p w14:paraId="2F0F4E8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Biología Molecular</w:t>
            </w:r>
          </w:p>
        </w:tc>
        <w:tc>
          <w:tcPr>
            <w:tcW w:w="570" w:type="pct"/>
            <w:tcBorders>
              <w:top w:val="nil"/>
              <w:left w:val="nil"/>
              <w:bottom w:val="single" w:sz="4" w:space="0" w:color="auto"/>
              <w:right w:val="single" w:sz="4" w:space="0" w:color="auto"/>
            </w:tcBorders>
            <w:shd w:val="clear" w:color="auto" w:fill="auto"/>
            <w:noWrap/>
            <w:vAlign w:val="center"/>
            <w:hideMark/>
          </w:tcPr>
          <w:p w14:paraId="7944C22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40.20.024</w:t>
            </w:r>
          </w:p>
        </w:tc>
        <w:tc>
          <w:tcPr>
            <w:tcW w:w="3296" w:type="pct"/>
            <w:tcBorders>
              <w:top w:val="nil"/>
              <w:left w:val="nil"/>
              <w:bottom w:val="single" w:sz="4" w:space="0" w:color="auto"/>
              <w:right w:val="single" w:sz="8" w:space="0" w:color="auto"/>
            </w:tcBorders>
            <w:shd w:val="clear" w:color="auto" w:fill="auto"/>
            <w:noWrap/>
            <w:vAlign w:val="center"/>
            <w:hideMark/>
          </w:tcPr>
          <w:p w14:paraId="5DD9FB1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Gen de fusión TCF3/PBX1; </w:t>
            </w:r>
            <w:r w:rsidR="00416768" w:rsidRPr="00121159">
              <w:rPr>
                <w:rFonts w:eastAsia="Times New Roman"/>
                <w:color w:val="000000"/>
                <w:sz w:val="16"/>
                <w:szCs w:val="16"/>
                <w:lang w:eastAsia="es-MX"/>
              </w:rPr>
              <w:t>t (1:19) (</w:t>
            </w:r>
            <w:r w:rsidRPr="00121159">
              <w:rPr>
                <w:rFonts w:eastAsia="Times New Roman"/>
                <w:color w:val="000000"/>
                <w:sz w:val="16"/>
                <w:szCs w:val="16"/>
                <w:lang w:eastAsia="es-MX"/>
              </w:rPr>
              <w:t>q23;p13)</w:t>
            </w:r>
          </w:p>
        </w:tc>
      </w:tr>
      <w:tr w:rsidR="00715AE1" w:rsidRPr="00121159" w14:paraId="6B44E244"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A95BE1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20</w:t>
            </w:r>
          </w:p>
        </w:tc>
        <w:tc>
          <w:tcPr>
            <w:tcW w:w="823" w:type="pct"/>
            <w:tcBorders>
              <w:top w:val="nil"/>
              <w:left w:val="nil"/>
              <w:bottom w:val="single" w:sz="4" w:space="0" w:color="auto"/>
              <w:right w:val="single" w:sz="4" w:space="0" w:color="auto"/>
            </w:tcBorders>
            <w:shd w:val="clear" w:color="auto" w:fill="auto"/>
            <w:noWrap/>
            <w:vAlign w:val="center"/>
            <w:hideMark/>
          </w:tcPr>
          <w:p w14:paraId="3DAB01F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Biología Molecular</w:t>
            </w:r>
          </w:p>
        </w:tc>
        <w:tc>
          <w:tcPr>
            <w:tcW w:w="570" w:type="pct"/>
            <w:tcBorders>
              <w:top w:val="nil"/>
              <w:left w:val="nil"/>
              <w:bottom w:val="single" w:sz="4" w:space="0" w:color="auto"/>
              <w:right w:val="single" w:sz="4" w:space="0" w:color="auto"/>
            </w:tcBorders>
            <w:shd w:val="clear" w:color="auto" w:fill="auto"/>
            <w:noWrap/>
            <w:vAlign w:val="center"/>
            <w:hideMark/>
          </w:tcPr>
          <w:p w14:paraId="6477AA6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40.20.025</w:t>
            </w:r>
          </w:p>
        </w:tc>
        <w:tc>
          <w:tcPr>
            <w:tcW w:w="3296" w:type="pct"/>
            <w:tcBorders>
              <w:top w:val="nil"/>
              <w:left w:val="nil"/>
              <w:bottom w:val="single" w:sz="4" w:space="0" w:color="auto"/>
              <w:right w:val="single" w:sz="8" w:space="0" w:color="auto"/>
            </w:tcBorders>
            <w:shd w:val="clear" w:color="auto" w:fill="auto"/>
            <w:noWrap/>
            <w:vAlign w:val="center"/>
            <w:hideMark/>
          </w:tcPr>
          <w:p w14:paraId="5DD263A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Gen de fusión BCR/ABL; </w:t>
            </w:r>
            <w:r w:rsidR="00416768" w:rsidRPr="00121159">
              <w:rPr>
                <w:rFonts w:eastAsia="Times New Roman"/>
                <w:color w:val="000000"/>
                <w:sz w:val="16"/>
                <w:szCs w:val="16"/>
                <w:lang w:eastAsia="es-MX"/>
              </w:rPr>
              <w:t>t (9:22) (</w:t>
            </w:r>
            <w:r w:rsidRPr="00121159">
              <w:rPr>
                <w:rFonts w:eastAsia="Times New Roman"/>
                <w:color w:val="000000"/>
                <w:sz w:val="16"/>
                <w:szCs w:val="16"/>
                <w:lang w:eastAsia="es-MX"/>
              </w:rPr>
              <w:t>q34;q11) p190</w:t>
            </w:r>
          </w:p>
        </w:tc>
      </w:tr>
      <w:tr w:rsidR="00715AE1" w:rsidRPr="00121159" w14:paraId="5382D7C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CA92F2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20</w:t>
            </w:r>
          </w:p>
        </w:tc>
        <w:tc>
          <w:tcPr>
            <w:tcW w:w="823" w:type="pct"/>
            <w:tcBorders>
              <w:top w:val="nil"/>
              <w:left w:val="nil"/>
              <w:bottom w:val="single" w:sz="4" w:space="0" w:color="auto"/>
              <w:right w:val="single" w:sz="4" w:space="0" w:color="auto"/>
            </w:tcBorders>
            <w:shd w:val="clear" w:color="auto" w:fill="auto"/>
            <w:noWrap/>
            <w:vAlign w:val="center"/>
            <w:hideMark/>
          </w:tcPr>
          <w:p w14:paraId="1183E7E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Biología Molecular</w:t>
            </w:r>
          </w:p>
        </w:tc>
        <w:tc>
          <w:tcPr>
            <w:tcW w:w="570" w:type="pct"/>
            <w:tcBorders>
              <w:top w:val="nil"/>
              <w:left w:val="nil"/>
              <w:bottom w:val="single" w:sz="4" w:space="0" w:color="auto"/>
              <w:right w:val="single" w:sz="4" w:space="0" w:color="auto"/>
            </w:tcBorders>
            <w:shd w:val="clear" w:color="auto" w:fill="auto"/>
            <w:noWrap/>
            <w:vAlign w:val="center"/>
            <w:hideMark/>
          </w:tcPr>
          <w:p w14:paraId="0C63795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40.20.026</w:t>
            </w:r>
          </w:p>
        </w:tc>
        <w:tc>
          <w:tcPr>
            <w:tcW w:w="3296" w:type="pct"/>
            <w:tcBorders>
              <w:top w:val="nil"/>
              <w:left w:val="nil"/>
              <w:bottom w:val="single" w:sz="4" w:space="0" w:color="auto"/>
              <w:right w:val="single" w:sz="8" w:space="0" w:color="auto"/>
            </w:tcBorders>
            <w:shd w:val="clear" w:color="auto" w:fill="auto"/>
            <w:noWrap/>
            <w:vAlign w:val="center"/>
            <w:hideMark/>
          </w:tcPr>
          <w:p w14:paraId="5F3370F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Gen de fusión BCR/ABL; </w:t>
            </w:r>
            <w:r w:rsidR="00416768" w:rsidRPr="00121159">
              <w:rPr>
                <w:rFonts w:eastAsia="Times New Roman"/>
                <w:color w:val="000000"/>
                <w:sz w:val="16"/>
                <w:szCs w:val="16"/>
                <w:lang w:eastAsia="es-MX"/>
              </w:rPr>
              <w:t>t (9:22) (</w:t>
            </w:r>
            <w:r w:rsidRPr="00121159">
              <w:rPr>
                <w:rFonts w:eastAsia="Times New Roman"/>
                <w:color w:val="000000"/>
                <w:sz w:val="16"/>
                <w:szCs w:val="16"/>
                <w:lang w:eastAsia="es-MX"/>
              </w:rPr>
              <w:t>q34;q11) p210</w:t>
            </w:r>
          </w:p>
        </w:tc>
      </w:tr>
      <w:tr w:rsidR="00715AE1" w:rsidRPr="00121159" w14:paraId="73E9060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D9CD1C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20</w:t>
            </w:r>
          </w:p>
        </w:tc>
        <w:tc>
          <w:tcPr>
            <w:tcW w:w="823" w:type="pct"/>
            <w:tcBorders>
              <w:top w:val="nil"/>
              <w:left w:val="nil"/>
              <w:bottom w:val="single" w:sz="4" w:space="0" w:color="auto"/>
              <w:right w:val="single" w:sz="4" w:space="0" w:color="auto"/>
            </w:tcBorders>
            <w:shd w:val="clear" w:color="auto" w:fill="auto"/>
            <w:noWrap/>
            <w:vAlign w:val="center"/>
            <w:hideMark/>
          </w:tcPr>
          <w:p w14:paraId="642862A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Biología Molecular</w:t>
            </w:r>
          </w:p>
        </w:tc>
        <w:tc>
          <w:tcPr>
            <w:tcW w:w="570" w:type="pct"/>
            <w:tcBorders>
              <w:top w:val="nil"/>
              <w:left w:val="nil"/>
              <w:bottom w:val="single" w:sz="4" w:space="0" w:color="auto"/>
              <w:right w:val="single" w:sz="4" w:space="0" w:color="auto"/>
            </w:tcBorders>
            <w:shd w:val="clear" w:color="auto" w:fill="auto"/>
            <w:noWrap/>
            <w:vAlign w:val="center"/>
            <w:hideMark/>
          </w:tcPr>
          <w:p w14:paraId="7C5DBD0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40.20.027</w:t>
            </w:r>
          </w:p>
        </w:tc>
        <w:tc>
          <w:tcPr>
            <w:tcW w:w="3296" w:type="pct"/>
            <w:tcBorders>
              <w:top w:val="nil"/>
              <w:left w:val="nil"/>
              <w:bottom w:val="single" w:sz="4" w:space="0" w:color="auto"/>
              <w:right w:val="single" w:sz="8" w:space="0" w:color="auto"/>
            </w:tcBorders>
            <w:shd w:val="clear" w:color="auto" w:fill="auto"/>
            <w:noWrap/>
            <w:vAlign w:val="center"/>
            <w:hideMark/>
          </w:tcPr>
          <w:p w14:paraId="332A2C0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Gen de fusión BCR/ABL; t(9:22)(q34;q11) p230</w:t>
            </w:r>
          </w:p>
        </w:tc>
      </w:tr>
      <w:tr w:rsidR="00715AE1" w:rsidRPr="00121159" w14:paraId="6F2E520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D9823F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20</w:t>
            </w:r>
          </w:p>
        </w:tc>
        <w:tc>
          <w:tcPr>
            <w:tcW w:w="823" w:type="pct"/>
            <w:tcBorders>
              <w:top w:val="nil"/>
              <w:left w:val="nil"/>
              <w:bottom w:val="single" w:sz="4" w:space="0" w:color="auto"/>
              <w:right w:val="single" w:sz="4" w:space="0" w:color="auto"/>
            </w:tcBorders>
            <w:shd w:val="clear" w:color="auto" w:fill="auto"/>
            <w:noWrap/>
            <w:vAlign w:val="center"/>
            <w:hideMark/>
          </w:tcPr>
          <w:p w14:paraId="60A7846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Biología Molecular</w:t>
            </w:r>
          </w:p>
        </w:tc>
        <w:tc>
          <w:tcPr>
            <w:tcW w:w="570" w:type="pct"/>
            <w:tcBorders>
              <w:top w:val="nil"/>
              <w:left w:val="nil"/>
              <w:bottom w:val="single" w:sz="4" w:space="0" w:color="auto"/>
              <w:right w:val="single" w:sz="4" w:space="0" w:color="auto"/>
            </w:tcBorders>
            <w:shd w:val="clear" w:color="auto" w:fill="auto"/>
            <w:noWrap/>
            <w:vAlign w:val="center"/>
            <w:hideMark/>
          </w:tcPr>
          <w:p w14:paraId="15904C6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40.20.028</w:t>
            </w:r>
          </w:p>
        </w:tc>
        <w:tc>
          <w:tcPr>
            <w:tcW w:w="3296" w:type="pct"/>
            <w:tcBorders>
              <w:top w:val="nil"/>
              <w:left w:val="nil"/>
              <w:bottom w:val="single" w:sz="4" w:space="0" w:color="auto"/>
              <w:right w:val="single" w:sz="8" w:space="0" w:color="auto"/>
            </w:tcBorders>
            <w:shd w:val="clear" w:color="auto" w:fill="auto"/>
            <w:noWrap/>
            <w:vAlign w:val="center"/>
            <w:hideMark/>
          </w:tcPr>
          <w:p w14:paraId="5BD0AA9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Gen de fusión AML1/ETO; t(8:21)(q22;q22)</w:t>
            </w:r>
          </w:p>
        </w:tc>
      </w:tr>
      <w:tr w:rsidR="00715AE1" w:rsidRPr="00121159" w14:paraId="277D72BC"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F0CCBB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20</w:t>
            </w:r>
          </w:p>
        </w:tc>
        <w:tc>
          <w:tcPr>
            <w:tcW w:w="823" w:type="pct"/>
            <w:tcBorders>
              <w:top w:val="nil"/>
              <w:left w:val="nil"/>
              <w:bottom w:val="single" w:sz="4" w:space="0" w:color="auto"/>
              <w:right w:val="single" w:sz="4" w:space="0" w:color="auto"/>
            </w:tcBorders>
            <w:shd w:val="clear" w:color="auto" w:fill="auto"/>
            <w:noWrap/>
            <w:vAlign w:val="center"/>
            <w:hideMark/>
          </w:tcPr>
          <w:p w14:paraId="08EF7C0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Biología Molecular</w:t>
            </w:r>
          </w:p>
        </w:tc>
        <w:tc>
          <w:tcPr>
            <w:tcW w:w="570" w:type="pct"/>
            <w:tcBorders>
              <w:top w:val="nil"/>
              <w:left w:val="nil"/>
              <w:bottom w:val="single" w:sz="4" w:space="0" w:color="auto"/>
              <w:right w:val="single" w:sz="4" w:space="0" w:color="auto"/>
            </w:tcBorders>
            <w:shd w:val="clear" w:color="auto" w:fill="auto"/>
            <w:noWrap/>
            <w:vAlign w:val="center"/>
            <w:hideMark/>
          </w:tcPr>
          <w:p w14:paraId="6676D96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40.20.029</w:t>
            </w:r>
          </w:p>
        </w:tc>
        <w:tc>
          <w:tcPr>
            <w:tcW w:w="3296" w:type="pct"/>
            <w:tcBorders>
              <w:top w:val="nil"/>
              <w:left w:val="nil"/>
              <w:bottom w:val="single" w:sz="4" w:space="0" w:color="auto"/>
              <w:right w:val="single" w:sz="8" w:space="0" w:color="auto"/>
            </w:tcBorders>
            <w:shd w:val="clear" w:color="auto" w:fill="auto"/>
            <w:noWrap/>
            <w:vAlign w:val="center"/>
            <w:hideMark/>
          </w:tcPr>
          <w:p w14:paraId="787E7C8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Gen de fusión CBF</w:t>
            </w:r>
            <w:r w:rsidRPr="00121159">
              <w:rPr>
                <w:rFonts w:ascii="Cambria" w:eastAsia="Times New Roman" w:hAnsi="Cambria" w:cs="Cambria"/>
                <w:color w:val="000000"/>
                <w:sz w:val="16"/>
                <w:szCs w:val="16"/>
                <w:lang w:eastAsia="es-MX"/>
              </w:rPr>
              <w:t>β</w:t>
            </w:r>
            <w:r w:rsidRPr="00121159">
              <w:rPr>
                <w:rFonts w:eastAsia="Times New Roman"/>
                <w:color w:val="000000"/>
                <w:sz w:val="16"/>
                <w:szCs w:val="16"/>
                <w:lang w:eastAsia="es-MX"/>
              </w:rPr>
              <w:t xml:space="preserve">/MYH11; </w:t>
            </w:r>
            <w:proofErr w:type="spellStart"/>
            <w:r w:rsidRPr="00121159">
              <w:rPr>
                <w:rFonts w:eastAsia="Times New Roman"/>
                <w:color w:val="000000"/>
                <w:sz w:val="16"/>
                <w:szCs w:val="16"/>
                <w:lang w:eastAsia="es-MX"/>
              </w:rPr>
              <w:t>inv</w:t>
            </w:r>
            <w:proofErr w:type="spellEnd"/>
            <w:r w:rsidRPr="00121159">
              <w:rPr>
                <w:rFonts w:eastAsia="Times New Roman"/>
                <w:color w:val="000000"/>
                <w:sz w:val="16"/>
                <w:szCs w:val="16"/>
                <w:lang w:eastAsia="es-MX"/>
              </w:rPr>
              <w:t>(16)(p13q22)</w:t>
            </w:r>
          </w:p>
        </w:tc>
      </w:tr>
      <w:tr w:rsidR="00715AE1" w:rsidRPr="00121159" w14:paraId="0030CF6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2A768A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20</w:t>
            </w:r>
          </w:p>
        </w:tc>
        <w:tc>
          <w:tcPr>
            <w:tcW w:w="823" w:type="pct"/>
            <w:tcBorders>
              <w:top w:val="nil"/>
              <w:left w:val="nil"/>
              <w:bottom w:val="single" w:sz="4" w:space="0" w:color="auto"/>
              <w:right w:val="single" w:sz="4" w:space="0" w:color="auto"/>
            </w:tcBorders>
            <w:shd w:val="clear" w:color="auto" w:fill="auto"/>
            <w:noWrap/>
            <w:vAlign w:val="center"/>
            <w:hideMark/>
          </w:tcPr>
          <w:p w14:paraId="3B664D5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Biología Molecular</w:t>
            </w:r>
          </w:p>
        </w:tc>
        <w:tc>
          <w:tcPr>
            <w:tcW w:w="570" w:type="pct"/>
            <w:tcBorders>
              <w:top w:val="nil"/>
              <w:left w:val="nil"/>
              <w:bottom w:val="single" w:sz="4" w:space="0" w:color="auto"/>
              <w:right w:val="single" w:sz="4" w:space="0" w:color="auto"/>
            </w:tcBorders>
            <w:shd w:val="clear" w:color="auto" w:fill="auto"/>
            <w:noWrap/>
            <w:vAlign w:val="center"/>
            <w:hideMark/>
          </w:tcPr>
          <w:p w14:paraId="5EB1124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40.20.030</w:t>
            </w:r>
          </w:p>
        </w:tc>
        <w:tc>
          <w:tcPr>
            <w:tcW w:w="3296" w:type="pct"/>
            <w:tcBorders>
              <w:top w:val="nil"/>
              <w:left w:val="nil"/>
              <w:bottom w:val="single" w:sz="4" w:space="0" w:color="auto"/>
              <w:right w:val="single" w:sz="8" w:space="0" w:color="auto"/>
            </w:tcBorders>
            <w:shd w:val="clear" w:color="auto" w:fill="auto"/>
            <w:noWrap/>
            <w:vAlign w:val="center"/>
            <w:hideMark/>
          </w:tcPr>
          <w:p w14:paraId="4A17700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Factor 1 de células B temprano (EBF1) </w:t>
            </w:r>
          </w:p>
        </w:tc>
      </w:tr>
      <w:tr w:rsidR="00715AE1" w:rsidRPr="00121159" w14:paraId="0C6FD32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B9056C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20</w:t>
            </w:r>
          </w:p>
        </w:tc>
        <w:tc>
          <w:tcPr>
            <w:tcW w:w="823" w:type="pct"/>
            <w:tcBorders>
              <w:top w:val="nil"/>
              <w:left w:val="nil"/>
              <w:bottom w:val="single" w:sz="4" w:space="0" w:color="auto"/>
              <w:right w:val="single" w:sz="4" w:space="0" w:color="auto"/>
            </w:tcBorders>
            <w:shd w:val="clear" w:color="auto" w:fill="auto"/>
            <w:noWrap/>
            <w:vAlign w:val="center"/>
            <w:hideMark/>
          </w:tcPr>
          <w:p w14:paraId="1B5D5C3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Biología Molecular</w:t>
            </w:r>
          </w:p>
        </w:tc>
        <w:tc>
          <w:tcPr>
            <w:tcW w:w="570" w:type="pct"/>
            <w:tcBorders>
              <w:top w:val="nil"/>
              <w:left w:val="nil"/>
              <w:bottom w:val="single" w:sz="4" w:space="0" w:color="auto"/>
              <w:right w:val="single" w:sz="4" w:space="0" w:color="auto"/>
            </w:tcBorders>
            <w:shd w:val="clear" w:color="auto" w:fill="auto"/>
            <w:noWrap/>
            <w:vAlign w:val="center"/>
            <w:hideMark/>
          </w:tcPr>
          <w:p w14:paraId="67A7AF6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40.20.031</w:t>
            </w:r>
          </w:p>
        </w:tc>
        <w:tc>
          <w:tcPr>
            <w:tcW w:w="3296" w:type="pct"/>
            <w:tcBorders>
              <w:top w:val="nil"/>
              <w:left w:val="nil"/>
              <w:bottom w:val="single" w:sz="4" w:space="0" w:color="auto"/>
              <w:right w:val="single" w:sz="8" w:space="0" w:color="auto"/>
            </w:tcBorders>
            <w:shd w:val="clear" w:color="auto" w:fill="auto"/>
            <w:noWrap/>
            <w:vAlign w:val="center"/>
            <w:hideMark/>
          </w:tcPr>
          <w:p w14:paraId="2701D5B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Translocación del gen PAX5; t9;14)(p13;q32)</w:t>
            </w:r>
          </w:p>
        </w:tc>
      </w:tr>
      <w:tr w:rsidR="00715AE1" w:rsidRPr="00121159" w14:paraId="3CFEECE1"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90334B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20</w:t>
            </w:r>
          </w:p>
        </w:tc>
        <w:tc>
          <w:tcPr>
            <w:tcW w:w="823" w:type="pct"/>
            <w:tcBorders>
              <w:top w:val="nil"/>
              <w:left w:val="nil"/>
              <w:bottom w:val="single" w:sz="4" w:space="0" w:color="auto"/>
              <w:right w:val="single" w:sz="4" w:space="0" w:color="auto"/>
            </w:tcBorders>
            <w:shd w:val="clear" w:color="auto" w:fill="auto"/>
            <w:noWrap/>
            <w:vAlign w:val="center"/>
            <w:hideMark/>
          </w:tcPr>
          <w:p w14:paraId="4B0A0BE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Biología Molecular</w:t>
            </w:r>
          </w:p>
        </w:tc>
        <w:tc>
          <w:tcPr>
            <w:tcW w:w="570" w:type="pct"/>
            <w:tcBorders>
              <w:top w:val="nil"/>
              <w:left w:val="nil"/>
              <w:bottom w:val="single" w:sz="4" w:space="0" w:color="auto"/>
              <w:right w:val="single" w:sz="4" w:space="0" w:color="auto"/>
            </w:tcBorders>
            <w:shd w:val="clear" w:color="auto" w:fill="auto"/>
            <w:noWrap/>
            <w:vAlign w:val="center"/>
            <w:hideMark/>
          </w:tcPr>
          <w:p w14:paraId="5B7751F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40.20.032</w:t>
            </w:r>
          </w:p>
        </w:tc>
        <w:tc>
          <w:tcPr>
            <w:tcW w:w="3296" w:type="pct"/>
            <w:tcBorders>
              <w:top w:val="nil"/>
              <w:left w:val="nil"/>
              <w:bottom w:val="single" w:sz="4" w:space="0" w:color="auto"/>
              <w:right w:val="single" w:sz="8" w:space="0" w:color="auto"/>
            </w:tcBorders>
            <w:shd w:val="clear" w:color="auto" w:fill="auto"/>
            <w:noWrap/>
            <w:vAlign w:val="center"/>
            <w:hideMark/>
          </w:tcPr>
          <w:p w14:paraId="0B9061A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Deleción del gen RB1; del13q14)</w:t>
            </w:r>
          </w:p>
        </w:tc>
      </w:tr>
      <w:tr w:rsidR="00715AE1" w:rsidRPr="00121159" w14:paraId="34522014"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AD249D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20</w:t>
            </w:r>
          </w:p>
        </w:tc>
        <w:tc>
          <w:tcPr>
            <w:tcW w:w="823" w:type="pct"/>
            <w:tcBorders>
              <w:top w:val="nil"/>
              <w:left w:val="nil"/>
              <w:bottom w:val="single" w:sz="4" w:space="0" w:color="auto"/>
              <w:right w:val="single" w:sz="4" w:space="0" w:color="auto"/>
            </w:tcBorders>
            <w:shd w:val="clear" w:color="auto" w:fill="auto"/>
            <w:noWrap/>
            <w:vAlign w:val="center"/>
            <w:hideMark/>
          </w:tcPr>
          <w:p w14:paraId="10673EE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Biología Molecular</w:t>
            </w:r>
          </w:p>
        </w:tc>
        <w:tc>
          <w:tcPr>
            <w:tcW w:w="570" w:type="pct"/>
            <w:tcBorders>
              <w:top w:val="nil"/>
              <w:left w:val="nil"/>
              <w:bottom w:val="single" w:sz="4" w:space="0" w:color="auto"/>
              <w:right w:val="single" w:sz="4" w:space="0" w:color="auto"/>
            </w:tcBorders>
            <w:shd w:val="clear" w:color="auto" w:fill="auto"/>
            <w:noWrap/>
            <w:vAlign w:val="center"/>
            <w:hideMark/>
          </w:tcPr>
          <w:p w14:paraId="63E50B8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40.20.033</w:t>
            </w:r>
          </w:p>
        </w:tc>
        <w:tc>
          <w:tcPr>
            <w:tcW w:w="3296" w:type="pct"/>
            <w:tcBorders>
              <w:top w:val="nil"/>
              <w:left w:val="nil"/>
              <w:bottom w:val="single" w:sz="4" w:space="0" w:color="auto"/>
              <w:right w:val="single" w:sz="8" w:space="0" w:color="auto"/>
            </w:tcBorders>
            <w:shd w:val="clear" w:color="auto" w:fill="auto"/>
            <w:noWrap/>
            <w:vAlign w:val="center"/>
            <w:hideMark/>
          </w:tcPr>
          <w:p w14:paraId="64F8B55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PCR múltiple para el tamizaje, traslocaciones asociadas a leucemia</w:t>
            </w:r>
          </w:p>
        </w:tc>
      </w:tr>
      <w:tr w:rsidR="00715AE1" w:rsidRPr="00121159" w14:paraId="1C4C262C"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DA565B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21</w:t>
            </w:r>
          </w:p>
        </w:tc>
        <w:tc>
          <w:tcPr>
            <w:tcW w:w="823" w:type="pct"/>
            <w:tcBorders>
              <w:top w:val="nil"/>
              <w:left w:val="nil"/>
              <w:bottom w:val="single" w:sz="4" w:space="0" w:color="auto"/>
              <w:right w:val="single" w:sz="4" w:space="0" w:color="auto"/>
            </w:tcBorders>
            <w:shd w:val="clear" w:color="auto" w:fill="auto"/>
            <w:noWrap/>
            <w:vAlign w:val="center"/>
            <w:hideMark/>
          </w:tcPr>
          <w:p w14:paraId="5D3B53F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Carga Viral</w:t>
            </w:r>
          </w:p>
        </w:tc>
        <w:tc>
          <w:tcPr>
            <w:tcW w:w="570" w:type="pct"/>
            <w:tcBorders>
              <w:top w:val="nil"/>
              <w:left w:val="nil"/>
              <w:bottom w:val="single" w:sz="4" w:space="0" w:color="auto"/>
              <w:right w:val="single" w:sz="4" w:space="0" w:color="auto"/>
            </w:tcBorders>
            <w:shd w:val="clear" w:color="auto" w:fill="auto"/>
            <w:noWrap/>
            <w:vAlign w:val="center"/>
            <w:hideMark/>
          </w:tcPr>
          <w:p w14:paraId="4811706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40.21.001</w:t>
            </w:r>
          </w:p>
        </w:tc>
        <w:tc>
          <w:tcPr>
            <w:tcW w:w="3296" w:type="pct"/>
            <w:tcBorders>
              <w:top w:val="nil"/>
              <w:left w:val="nil"/>
              <w:bottom w:val="single" w:sz="4" w:space="0" w:color="auto"/>
              <w:right w:val="single" w:sz="8" w:space="0" w:color="auto"/>
            </w:tcBorders>
            <w:shd w:val="clear" w:color="auto" w:fill="auto"/>
            <w:noWrap/>
            <w:vAlign w:val="center"/>
            <w:hideMark/>
          </w:tcPr>
          <w:p w14:paraId="60118C9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Carga Viral de VIH</w:t>
            </w:r>
          </w:p>
        </w:tc>
      </w:tr>
      <w:tr w:rsidR="00715AE1" w:rsidRPr="00121159" w14:paraId="1BDB9FBB"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061363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21</w:t>
            </w:r>
          </w:p>
        </w:tc>
        <w:tc>
          <w:tcPr>
            <w:tcW w:w="823" w:type="pct"/>
            <w:tcBorders>
              <w:top w:val="nil"/>
              <w:left w:val="nil"/>
              <w:bottom w:val="single" w:sz="4" w:space="0" w:color="auto"/>
              <w:right w:val="single" w:sz="4" w:space="0" w:color="auto"/>
            </w:tcBorders>
            <w:shd w:val="clear" w:color="auto" w:fill="auto"/>
            <w:noWrap/>
            <w:vAlign w:val="center"/>
            <w:hideMark/>
          </w:tcPr>
          <w:p w14:paraId="1C6A63E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Carga Viral</w:t>
            </w:r>
          </w:p>
        </w:tc>
        <w:tc>
          <w:tcPr>
            <w:tcW w:w="570" w:type="pct"/>
            <w:tcBorders>
              <w:top w:val="nil"/>
              <w:left w:val="nil"/>
              <w:bottom w:val="single" w:sz="4" w:space="0" w:color="auto"/>
              <w:right w:val="single" w:sz="4" w:space="0" w:color="auto"/>
            </w:tcBorders>
            <w:shd w:val="clear" w:color="auto" w:fill="auto"/>
            <w:noWrap/>
            <w:vAlign w:val="center"/>
            <w:hideMark/>
          </w:tcPr>
          <w:p w14:paraId="38867E8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40.21.002</w:t>
            </w:r>
          </w:p>
        </w:tc>
        <w:tc>
          <w:tcPr>
            <w:tcW w:w="3296" w:type="pct"/>
            <w:tcBorders>
              <w:top w:val="nil"/>
              <w:left w:val="nil"/>
              <w:bottom w:val="single" w:sz="4" w:space="0" w:color="auto"/>
              <w:right w:val="single" w:sz="8" w:space="0" w:color="auto"/>
            </w:tcBorders>
            <w:shd w:val="clear" w:color="auto" w:fill="auto"/>
            <w:noWrap/>
            <w:vAlign w:val="center"/>
            <w:hideMark/>
          </w:tcPr>
          <w:p w14:paraId="1AB138C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Carga Viral de Hepatitis B</w:t>
            </w:r>
          </w:p>
        </w:tc>
      </w:tr>
      <w:tr w:rsidR="00715AE1" w:rsidRPr="00121159" w14:paraId="34EA89DA"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38B8B5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21</w:t>
            </w:r>
          </w:p>
        </w:tc>
        <w:tc>
          <w:tcPr>
            <w:tcW w:w="823" w:type="pct"/>
            <w:tcBorders>
              <w:top w:val="nil"/>
              <w:left w:val="nil"/>
              <w:bottom w:val="single" w:sz="4" w:space="0" w:color="auto"/>
              <w:right w:val="single" w:sz="4" w:space="0" w:color="auto"/>
            </w:tcBorders>
            <w:shd w:val="clear" w:color="auto" w:fill="auto"/>
            <w:noWrap/>
            <w:vAlign w:val="center"/>
            <w:hideMark/>
          </w:tcPr>
          <w:p w14:paraId="2B6CA01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Carga Viral</w:t>
            </w:r>
          </w:p>
        </w:tc>
        <w:tc>
          <w:tcPr>
            <w:tcW w:w="570" w:type="pct"/>
            <w:tcBorders>
              <w:top w:val="nil"/>
              <w:left w:val="nil"/>
              <w:bottom w:val="single" w:sz="4" w:space="0" w:color="auto"/>
              <w:right w:val="single" w:sz="4" w:space="0" w:color="auto"/>
            </w:tcBorders>
            <w:shd w:val="clear" w:color="auto" w:fill="auto"/>
            <w:noWrap/>
            <w:vAlign w:val="center"/>
            <w:hideMark/>
          </w:tcPr>
          <w:p w14:paraId="0146109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40.21.003</w:t>
            </w:r>
          </w:p>
        </w:tc>
        <w:tc>
          <w:tcPr>
            <w:tcW w:w="3296" w:type="pct"/>
            <w:tcBorders>
              <w:top w:val="nil"/>
              <w:left w:val="nil"/>
              <w:bottom w:val="single" w:sz="4" w:space="0" w:color="auto"/>
              <w:right w:val="single" w:sz="8" w:space="0" w:color="auto"/>
            </w:tcBorders>
            <w:shd w:val="clear" w:color="auto" w:fill="auto"/>
            <w:noWrap/>
            <w:vAlign w:val="center"/>
            <w:hideMark/>
          </w:tcPr>
          <w:p w14:paraId="77F60A0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Carga Viral de Hepatitis C</w:t>
            </w:r>
          </w:p>
        </w:tc>
      </w:tr>
      <w:tr w:rsidR="00715AE1" w:rsidRPr="00121159" w14:paraId="2FF8ED61"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4B74C2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21</w:t>
            </w:r>
          </w:p>
        </w:tc>
        <w:tc>
          <w:tcPr>
            <w:tcW w:w="823" w:type="pct"/>
            <w:tcBorders>
              <w:top w:val="nil"/>
              <w:left w:val="nil"/>
              <w:bottom w:val="single" w:sz="4" w:space="0" w:color="auto"/>
              <w:right w:val="single" w:sz="4" w:space="0" w:color="auto"/>
            </w:tcBorders>
            <w:shd w:val="clear" w:color="auto" w:fill="auto"/>
            <w:noWrap/>
            <w:vAlign w:val="center"/>
            <w:hideMark/>
          </w:tcPr>
          <w:p w14:paraId="26F0895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Carga Viral</w:t>
            </w:r>
          </w:p>
        </w:tc>
        <w:tc>
          <w:tcPr>
            <w:tcW w:w="570" w:type="pct"/>
            <w:tcBorders>
              <w:top w:val="nil"/>
              <w:left w:val="nil"/>
              <w:bottom w:val="single" w:sz="4" w:space="0" w:color="auto"/>
              <w:right w:val="single" w:sz="4" w:space="0" w:color="auto"/>
            </w:tcBorders>
            <w:shd w:val="clear" w:color="auto" w:fill="auto"/>
            <w:noWrap/>
            <w:vAlign w:val="center"/>
            <w:hideMark/>
          </w:tcPr>
          <w:p w14:paraId="74D0E7E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40.21.004</w:t>
            </w:r>
          </w:p>
        </w:tc>
        <w:tc>
          <w:tcPr>
            <w:tcW w:w="3296" w:type="pct"/>
            <w:tcBorders>
              <w:top w:val="nil"/>
              <w:left w:val="nil"/>
              <w:bottom w:val="single" w:sz="4" w:space="0" w:color="auto"/>
              <w:right w:val="single" w:sz="8" w:space="0" w:color="auto"/>
            </w:tcBorders>
            <w:shd w:val="clear" w:color="auto" w:fill="auto"/>
            <w:noWrap/>
            <w:vAlign w:val="center"/>
            <w:hideMark/>
          </w:tcPr>
          <w:p w14:paraId="0D5C7B7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Carga Viral de Citomegalovirus</w:t>
            </w:r>
          </w:p>
        </w:tc>
      </w:tr>
      <w:tr w:rsidR="00715AE1" w:rsidRPr="00121159" w14:paraId="00069A4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BB76CB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21</w:t>
            </w:r>
          </w:p>
        </w:tc>
        <w:tc>
          <w:tcPr>
            <w:tcW w:w="823" w:type="pct"/>
            <w:tcBorders>
              <w:top w:val="nil"/>
              <w:left w:val="nil"/>
              <w:bottom w:val="single" w:sz="4" w:space="0" w:color="auto"/>
              <w:right w:val="single" w:sz="4" w:space="0" w:color="auto"/>
            </w:tcBorders>
            <w:shd w:val="clear" w:color="auto" w:fill="auto"/>
            <w:noWrap/>
            <w:vAlign w:val="center"/>
            <w:hideMark/>
          </w:tcPr>
          <w:p w14:paraId="46D2977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Carga Viral</w:t>
            </w:r>
          </w:p>
        </w:tc>
        <w:tc>
          <w:tcPr>
            <w:tcW w:w="570" w:type="pct"/>
            <w:tcBorders>
              <w:top w:val="nil"/>
              <w:left w:val="nil"/>
              <w:bottom w:val="single" w:sz="4" w:space="0" w:color="auto"/>
              <w:right w:val="single" w:sz="4" w:space="0" w:color="auto"/>
            </w:tcBorders>
            <w:shd w:val="clear" w:color="auto" w:fill="auto"/>
            <w:noWrap/>
            <w:vAlign w:val="center"/>
            <w:hideMark/>
          </w:tcPr>
          <w:p w14:paraId="1808F11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40.21.005</w:t>
            </w:r>
          </w:p>
        </w:tc>
        <w:tc>
          <w:tcPr>
            <w:tcW w:w="3296" w:type="pct"/>
            <w:tcBorders>
              <w:top w:val="nil"/>
              <w:left w:val="nil"/>
              <w:bottom w:val="single" w:sz="4" w:space="0" w:color="auto"/>
              <w:right w:val="single" w:sz="8" w:space="0" w:color="auto"/>
            </w:tcBorders>
            <w:shd w:val="clear" w:color="auto" w:fill="auto"/>
            <w:noWrap/>
            <w:vAlign w:val="center"/>
            <w:hideMark/>
          </w:tcPr>
          <w:p w14:paraId="2A14EE4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Carga Viral de Herpes 1 y 2</w:t>
            </w:r>
          </w:p>
        </w:tc>
      </w:tr>
      <w:tr w:rsidR="00715AE1" w:rsidRPr="00121159" w14:paraId="75EAE48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8593FE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21</w:t>
            </w:r>
          </w:p>
        </w:tc>
        <w:tc>
          <w:tcPr>
            <w:tcW w:w="823" w:type="pct"/>
            <w:tcBorders>
              <w:top w:val="nil"/>
              <w:left w:val="nil"/>
              <w:bottom w:val="single" w:sz="4" w:space="0" w:color="auto"/>
              <w:right w:val="single" w:sz="4" w:space="0" w:color="auto"/>
            </w:tcBorders>
            <w:shd w:val="clear" w:color="auto" w:fill="auto"/>
            <w:noWrap/>
            <w:vAlign w:val="center"/>
            <w:hideMark/>
          </w:tcPr>
          <w:p w14:paraId="32F55DE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Carga Viral</w:t>
            </w:r>
          </w:p>
        </w:tc>
        <w:tc>
          <w:tcPr>
            <w:tcW w:w="570" w:type="pct"/>
            <w:tcBorders>
              <w:top w:val="nil"/>
              <w:left w:val="nil"/>
              <w:bottom w:val="single" w:sz="4" w:space="0" w:color="auto"/>
              <w:right w:val="single" w:sz="4" w:space="0" w:color="auto"/>
            </w:tcBorders>
            <w:shd w:val="clear" w:color="auto" w:fill="auto"/>
            <w:noWrap/>
            <w:vAlign w:val="center"/>
            <w:hideMark/>
          </w:tcPr>
          <w:p w14:paraId="0A205E6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40.21.006</w:t>
            </w:r>
          </w:p>
        </w:tc>
        <w:tc>
          <w:tcPr>
            <w:tcW w:w="3296" w:type="pct"/>
            <w:tcBorders>
              <w:top w:val="nil"/>
              <w:left w:val="nil"/>
              <w:bottom w:val="single" w:sz="4" w:space="0" w:color="auto"/>
              <w:right w:val="single" w:sz="8" w:space="0" w:color="auto"/>
            </w:tcBorders>
            <w:shd w:val="clear" w:color="auto" w:fill="auto"/>
            <w:noWrap/>
            <w:vAlign w:val="center"/>
            <w:hideMark/>
          </w:tcPr>
          <w:p w14:paraId="16D1490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Carga Viral de Epstein Barr</w:t>
            </w:r>
          </w:p>
        </w:tc>
      </w:tr>
      <w:tr w:rsidR="00715AE1" w:rsidRPr="00121159" w14:paraId="4158879E"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F4D490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21</w:t>
            </w:r>
          </w:p>
        </w:tc>
        <w:tc>
          <w:tcPr>
            <w:tcW w:w="823" w:type="pct"/>
            <w:tcBorders>
              <w:top w:val="nil"/>
              <w:left w:val="nil"/>
              <w:bottom w:val="single" w:sz="4" w:space="0" w:color="auto"/>
              <w:right w:val="single" w:sz="4" w:space="0" w:color="auto"/>
            </w:tcBorders>
            <w:shd w:val="clear" w:color="auto" w:fill="auto"/>
            <w:noWrap/>
            <w:vAlign w:val="center"/>
            <w:hideMark/>
          </w:tcPr>
          <w:p w14:paraId="62F8ABC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Carga Viral</w:t>
            </w:r>
          </w:p>
        </w:tc>
        <w:tc>
          <w:tcPr>
            <w:tcW w:w="570" w:type="pct"/>
            <w:tcBorders>
              <w:top w:val="nil"/>
              <w:left w:val="nil"/>
              <w:bottom w:val="single" w:sz="4" w:space="0" w:color="auto"/>
              <w:right w:val="single" w:sz="4" w:space="0" w:color="auto"/>
            </w:tcBorders>
            <w:shd w:val="clear" w:color="auto" w:fill="auto"/>
            <w:noWrap/>
            <w:vAlign w:val="center"/>
            <w:hideMark/>
          </w:tcPr>
          <w:p w14:paraId="78E2B74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40.21.007</w:t>
            </w:r>
          </w:p>
        </w:tc>
        <w:tc>
          <w:tcPr>
            <w:tcW w:w="3296" w:type="pct"/>
            <w:tcBorders>
              <w:top w:val="nil"/>
              <w:left w:val="nil"/>
              <w:bottom w:val="single" w:sz="4" w:space="0" w:color="auto"/>
              <w:right w:val="single" w:sz="8" w:space="0" w:color="auto"/>
            </w:tcBorders>
            <w:shd w:val="clear" w:color="auto" w:fill="auto"/>
            <w:noWrap/>
            <w:vAlign w:val="center"/>
            <w:hideMark/>
          </w:tcPr>
          <w:p w14:paraId="2C9DEB4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Carga Viral de BK</w:t>
            </w:r>
          </w:p>
        </w:tc>
      </w:tr>
      <w:tr w:rsidR="00715AE1" w:rsidRPr="00121159" w14:paraId="47AD015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C579D6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21</w:t>
            </w:r>
          </w:p>
        </w:tc>
        <w:tc>
          <w:tcPr>
            <w:tcW w:w="823" w:type="pct"/>
            <w:tcBorders>
              <w:top w:val="nil"/>
              <w:left w:val="nil"/>
              <w:bottom w:val="single" w:sz="4" w:space="0" w:color="auto"/>
              <w:right w:val="single" w:sz="4" w:space="0" w:color="auto"/>
            </w:tcBorders>
            <w:shd w:val="clear" w:color="auto" w:fill="auto"/>
            <w:noWrap/>
            <w:vAlign w:val="center"/>
            <w:hideMark/>
          </w:tcPr>
          <w:p w14:paraId="483E4C9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Carga Viral</w:t>
            </w:r>
          </w:p>
        </w:tc>
        <w:tc>
          <w:tcPr>
            <w:tcW w:w="570" w:type="pct"/>
            <w:tcBorders>
              <w:top w:val="nil"/>
              <w:left w:val="nil"/>
              <w:bottom w:val="single" w:sz="4" w:space="0" w:color="auto"/>
              <w:right w:val="single" w:sz="4" w:space="0" w:color="auto"/>
            </w:tcBorders>
            <w:shd w:val="clear" w:color="auto" w:fill="auto"/>
            <w:noWrap/>
            <w:vAlign w:val="center"/>
            <w:hideMark/>
          </w:tcPr>
          <w:p w14:paraId="190C098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40.21.008</w:t>
            </w:r>
          </w:p>
        </w:tc>
        <w:tc>
          <w:tcPr>
            <w:tcW w:w="3296" w:type="pct"/>
            <w:tcBorders>
              <w:top w:val="nil"/>
              <w:left w:val="nil"/>
              <w:bottom w:val="single" w:sz="4" w:space="0" w:color="auto"/>
              <w:right w:val="single" w:sz="8" w:space="0" w:color="auto"/>
            </w:tcBorders>
            <w:shd w:val="clear" w:color="auto" w:fill="auto"/>
            <w:noWrap/>
            <w:vAlign w:val="center"/>
            <w:hideMark/>
          </w:tcPr>
          <w:p w14:paraId="7DD74CD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Carga Viral de Parvovirus B-19</w:t>
            </w:r>
          </w:p>
        </w:tc>
      </w:tr>
      <w:tr w:rsidR="00715AE1" w:rsidRPr="00121159" w14:paraId="1FB27B9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31A64D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21</w:t>
            </w:r>
          </w:p>
        </w:tc>
        <w:tc>
          <w:tcPr>
            <w:tcW w:w="823" w:type="pct"/>
            <w:tcBorders>
              <w:top w:val="nil"/>
              <w:left w:val="nil"/>
              <w:bottom w:val="single" w:sz="4" w:space="0" w:color="auto"/>
              <w:right w:val="single" w:sz="4" w:space="0" w:color="auto"/>
            </w:tcBorders>
            <w:shd w:val="clear" w:color="auto" w:fill="auto"/>
            <w:noWrap/>
            <w:vAlign w:val="center"/>
            <w:hideMark/>
          </w:tcPr>
          <w:p w14:paraId="369A6E7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Carga Viral</w:t>
            </w:r>
          </w:p>
        </w:tc>
        <w:tc>
          <w:tcPr>
            <w:tcW w:w="570" w:type="pct"/>
            <w:tcBorders>
              <w:top w:val="nil"/>
              <w:left w:val="nil"/>
              <w:bottom w:val="single" w:sz="4" w:space="0" w:color="auto"/>
              <w:right w:val="single" w:sz="4" w:space="0" w:color="auto"/>
            </w:tcBorders>
            <w:shd w:val="clear" w:color="auto" w:fill="auto"/>
            <w:noWrap/>
            <w:vAlign w:val="center"/>
            <w:hideMark/>
          </w:tcPr>
          <w:p w14:paraId="5D8C51B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40.21.009</w:t>
            </w:r>
          </w:p>
        </w:tc>
        <w:tc>
          <w:tcPr>
            <w:tcW w:w="3296" w:type="pct"/>
            <w:tcBorders>
              <w:top w:val="nil"/>
              <w:left w:val="nil"/>
              <w:bottom w:val="single" w:sz="4" w:space="0" w:color="auto"/>
              <w:right w:val="single" w:sz="8" w:space="0" w:color="auto"/>
            </w:tcBorders>
            <w:shd w:val="clear" w:color="auto" w:fill="auto"/>
            <w:noWrap/>
            <w:vAlign w:val="center"/>
            <w:hideMark/>
          </w:tcPr>
          <w:p w14:paraId="6B29050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Carga Viral de JC Virus</w:t>
            </w:r>
          </w:p>
        </w:tc>
      </w:tr>
      <w:tr w:rsidR="00715AE1" w:rsidRPr="00121159" w14:paraId="52F3FAE9"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D3C238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22</w:t>
            </w:r>
          </w:p>
        </w:tc>
        <w:tc>
          <w:tcPr>
            <w:tcW w:w="823" w:type="pct"/>
            <w:tcBorders>
              <w:top w:val="nil"/>
              <w:left w:val="nil"/>
              <w:bottom w:val="single" w:sz="4" w:space="0" w:color="auto"/>
              <w:right w:val="single" w:sz="4" w:space="0" w:color="auto"/>
            </w:tcBorders>
            <w:shd w:val="clear" w:color="auto" w:fill="auto"/>
            <w:noWrap/>
            <w:vAlign w:val="center"/>
            <w:hideMark/>
          </w:tcPr>
          <w:p w14:paraId="272CADF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FISH </w:t>
            </w:r>
          </w:p>
        </w:tc>
        <w:tc>
          <w:tcPr>
            <w:tcW w:w="570" w:type="pct"/>
            <w:tcBorders>
              <w:top w:val="nil"/>
              <w:left w:val="nil"/>
              <w:bottom w:val="single" w:sz="4" w:space="0" w:color="auto"/>
              <w:right w:val="single" w:sz="4" w:space="0" w:color="auto"/>
            </w:tcBorders>
            <w:shd w:val="clear" w:color="auto" w:fill="auto"/>
            <w:noWrap/>
            <w:vAlign w:val="center"/>
            <w:hideMark/>
          </w:tcPr>
          <w:p w14:paraId="7819C89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40.22.001</w:t>
            </w:r>
          </w:p>
        </w:tc>
        <w:tc>
          <w:tcPr>
            <w:tcW w:w="3296" w:type="pct"/>
            <w:tcBorders>
              <w:top w:val="nil"/>
              <w:left w:val="nil"/>
              <w:bottom w:val="single" w:sz="4" w:space="0" w:color="auto"/>
              <w:right w:val="single" w:sz="8" w:space="0" w:color="auto"/>
            </w:tcBorders>
            <w:shd w:val="clear" w:color="auto" w:fill="auto"/>
            <w:noWrap/>
            <w:vAlign w:val="center"/>
            <w:hideMark/>
          </w:tcPr>
          <w:p w14:paraId="10316B7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Trisomía 13</w:t>
            </w:r>
          </w:p>
        </w:tc>
      </w:tr>
      <w:tr w:rsidR="00715AE1" w:rsidRPr="00121159" w14:paraId="6211D14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4ED983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22</w:t>
            </w:r>
          </w:p>
        </w:tc>
        <w:tc>
          <w:tcPr>
            <w:tcW w:w="823" w:type="pct"/>
            <w:tcBorders>
              <w:top w:val="nil"/>
              <w:left w:val="nil"/>
              <w:bottom w:val="single" w:sz="4" w:space="0" w:color="auto"/>
              <w:right w:val="single" w:sz="4" w:space="0" w:color="auto"/>
            </w:tcBorders>
            <w:shd w:val="clear" w:color="auto" w:fill="auto"/>
            <w:noWrap/>
            <w:vAlign w:val="center"/>
            <w:hideMark/>
          </w:tcPr>
          <w:p w14:paraId="59F501B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FISH </w:t>
            </w:r>
          </w:p>
        </w:tc>
        <w:tc>
          <w:tcPr>
            <w:tcW w:w="570" w:type="pct"/>
            <w:tcBorders>
              <w:top w:val="nil"/>
              <w:left w:val="nil"/>
              <w:bottom w:val="single" w:sz="4" w:space="0" w:color="auto"/>
              <w:right w:val="single" w:sz="4" w:space="0" w:color="auto"/>
            </w:tcBorders>
            <w:shd w:val="clear" w:color="auto" w:fill="auto"/>
            <w:noWrap/>
            <w:vAlign w:val="center"/>
            <w:hideMark/>
          </w:tcPr>
          <w:p w14:paraId="2750C3C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40.22.002</w:t>
            </w:r>
          </w:p>
        </w:tc>
        <w:tc>
          <w:tcPr>
            <w:tcW w:w="3296" w:type="pct"/>
            <w:tcBorders>
              <w:top w:val="nil"/>
              <w:left w:val="nil"/>
              <w:bottom w:val="single" w:sz="4" w:space="0" w:color="auto"/>
              <w:right w:val="single" w:sz="8" w:space="0" w:color="auto"/>
            </w:tcBorders>
            <w:shd w:val="clear" w:color="auto" w:fill="auto"/>
            <w:noWrap/>
            <w:vAlign w:val="center"/>
            <w:hideMark/>
          </w:tcPr>
          <w:p w14:paraId="6074208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Trisomía 21</w:t>
            </w:r>
          </w:p>
        </w:tc>
      </w:tr>
      <w:tr w:rsidR="00715AE1" w:rsidRPr="00121159" w14:paraId="4B9D7B14"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097A8D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22</w:t>
            </w:r>
          </w:p>
        </w:tc>
        <w:tc>
          <w:tcPr>
            <w:tcW w:w="823" w:type="pct"/>
            <w:tcBorders>
              <w:top w:val="nil"/>
              <w:left w:val="nil"/>
              <w:bottom w:val="single" w:sz="4" w:space="0" w:color="auto"/>
              <w:right w:val="single" w:sz="4" w:space="0" w:color="auto"/>
            </w:tcBorders>
            <w:shd w:val="clear" w:color="auto" w:fill="auto"/>
            <w:noWrap/>
            <w:vAlign w:val="center"/>
            <w:hideMark/>
          </w:tcPr>
          <w:p w14:paraId="3535954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FISH </w:t>
            </w:r>
          </w:p>
        </w:tc>
        <w:tc>
          <w:tcPr>
            <w:tcW w:w="570" w:type="pct"/>
            <w:tcBorders>
              <w:top w:val="nil"/>
              <w:left w:val="nil"/>
              <w:bottom w:val="single" w:sz="4" w:space="0" w:color="auto"/>
              <w:right w:val="single" w:sz="4" w:space="0" w:color="auto"/>
            </w:tcBorders>
            <w:shd w:val="clear" w:color="auto" w:fill="auto"/>
            <w:noWrap/>
            <w:vAlign w:val="center"/>
            <w:hideMark/>
          </w:tcPr>
          <w:p w14:paraId="63AC95B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40.22.003</w:t>
            </w:r>
          </w:p>
        </w:tc>
        <w:tc>
          <w:tcPr>
            <w:tcW w:w="3296" w:type="pct"/>
            <w:tcBorders>
              <w:top w:val="nil"/>
              <w:left w:val="nil"/>
              <w:bottom w:val="single" w:sz="4" w:space="0" w:color="auto"/>
              <w:right w:val="single" w:sz="8" w:space="0" w:color="auto"/>
            </w:tcBorders>
            <w:shd w:val="clear" w:color="auto" w:fill="auto"/>
            <w:noWrap/>
            <w:vAlign w:val="center"/>
            <w:hideMark/>
          </w:tcPr>
          <w:p w14:paraId="6EF86DE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Trisomía 18</w:t>
            </w:r>
          </w:p>
        </w:tc>
      </w:tr>
      <w:tr w:rsidR="00715AE1" w:rsidRPr="00121159" w14:paraId="14924F5E"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3879CC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lastRenderedPageBreak/>
              <w:t>22</w:t>
            </w:r>
          </w:p>
        </w:tc>
        <w:tc>
          <w:tcPr>
            <w:tcW w:w="823" w:type="pct"/>
            <w:tcBorders>
              <w:top w:val="nil"/>
              <w:left w:val="nil"/>
              <w:bottom w:val="single" w:sz="4" w:space="0" w:color="auto"/>
              <w:right w:val="single" w:sz="4" w:space="0" w:color="auto"/>
            </w:tcBorders>
            <w:shd w:val="clear" w:color="auto" w:fill="auto"/>
            <w:noWrap/>
            <w:vAlign w:val="center"/>
            <w:hideMark/>
          </w:tcPr>
          <w:p w14:paraId="3496A1C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FISH </w:t>
            </w:r>
          </w:p>
        </w:tc>
        <w:tc>
          <w:tcPr>
            <w:tcW w:w="570" w:type="pct"/>
            <w:tcBorders>
              <w:top w:val="nil"/>
              <w:left w:val="nil"/>
              <w:bottom w:val="single" w:sz="4" w:space="0" w:color="auto"/>
              <w:right w:val="single" w:sz="4" w:space="0" w:color="auto"/>
            </w:tcBorders>
            <w:shd w:val="clear" w:color="auto" w:fill="auto"/>
            <w:noWrap/>
            <w:vAlign w:val="center"/>
            <w:hideMark/>
          </w:tcPr>
          <w:p w14:paraId="11C9830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40.22.004</w:t>
            </w:r>
          </w:p>
        </w:tc>
        <w:tc>
          <w:tcPr>
            <w:tcW w:w="3296" w:type="pct"/>
            <w:tcBorders>
              <w:top w:val="nil"/>
              <w:left w:val="nil"/>
              <w:bottom w:val="single" w:sz="4" w:space="0" w:color="auto"/>
              <w:right w:val="single" w:sz="8" w:space="0" w:color="auto"/>
            </w:tcBorders>
            <w:shd w:val="clear" w:color="auto" w:fill="auto"/>
            <w:noWrap/>
            <w:vAlign w:val="center"/>
            <w:hideMark/>
          </w:tcPr>
          <w:p w14:paraId="7AB533D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Síndrome de </w:t>
            </w:r>
            <w:proofErr w:type="spellStart"/>
            <w:r w:rsidRPr="00121159">
              <w:rPr>
                <w:rFonts w:eastAsia="Times New Roman"/>
                <w:color w:val="000000"/>
                <w:sz w:val="16"/>
                <w:szCs w:val="16"/>
                <w:lang w:eastAsia="es-MX"/>
              </w:rPr>
              <w:t>DiGeorge</w:t>
            </w:r>
            <w:proofErr w:type="spellEnd"/>
          </w:p>
        </w:tc>
      </w:tr>
      <w:tr w:rsidR="00715AE1" w:rsidRPr="00121159" w14:paraId="463D767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BFB8CA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22</w:t>
            </w:r>
          </w:p>
        </w:tc>
        <w:tc>
          <w:tcPr>
            <w:tcW w:w="823" w:type="pct"/>
            <w:tcBorders>
              <w:top w:val="nil"/>
              <w:left w:val="nil"/>
              <w:bottom w:val="single" w:sz="4" w:space="0" w:color="auto"/>
              <w:right w:val="single" w:sz="4" w:space="0" w:color="auto"/>
            </w:tcBorders>
            <w:shd w:val="clear" w:color="auto" w:fill="auto"/>
            <w:noWrap/>
            <w:vAlign w:val="center"/>
            <w:hideMark/>
          </w:tcPr>
          <w:p w14:paraId="0C4FFC2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FISH </w:t>
            </w:r>
          </w:p>
        </w:tc>
        <w:tc>
          <w:tcPr>
            <w:tcW w:w="570" w:type="pct"/>
            <w:tcBorders>
              <w:top w:val="nil"/>
              <w:left w:val="nil"/>
              <w:bottom w:val="single" w:sz="4" w:space="0" w:color="auto"/>
              <w:right w:val="single" w:sz="4" w:space="0" w:color="auto"/>
            </w:tcBorders>
            <w:shd w:val="clear" w:color="auto" w:fill="auto"/>
            <w:noWrap/>
            <w:vAlign w:val="center"/>
            <w:hideMark/>
          </w:tcPr>
          <w:p w14:paraId="73880B1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40.22.005</w:t>
            </w:r>
          </w:p>
        </w:tc>
        <w:tc>
          <w:tcPr>
            <w:tcW w:w="3296" w:type="pct"/>
            <w:tcBorders>
              <w:top w:val="nil"/>
              <w:left w:val="nil"/>
              <w:bottom w:val="single" w:sz="4" w:space="0" w:color="auto"/>
              <w:right w:val="single" w:sz="8" w:space="0" w:color="auto"/>
            </w:tcBorders>
            <w:shd w:val="clear" w:color="auto" w:fill="auto"/>
            <w:noWrap/>
            <w:vAlign w:val="center"/>
            <w:hideMark/>
          </w:tcPr>
          <w:p w14:paraId="451EB61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Síndrome Prader-</w:t>
            </w:r>
            <w:proofErr w:type="spellStart"/>
            <w:r w:rsidRPr="00121159">
              <w:rPr>
                <w:rFonts w:eastAsia="Times New Roman"/>
                <w:color w:val="000000"/>
                <w:sz w:val="16"/>
                <w:szCs w:val="16"/>
                <w:lang w:eastAsia="es-MX"/>
              </w:rPr>
              <w:t>Willi</w:t>
            </w:r>
            <w:proofErr w:type="spellEnd"/>
          </w:p>
        </w:tc>
      </w:tr>
      <w:tr w:rsidR="00715AE1" w:rsidRPr="00121159" w14:paraId="1752A25B"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EF582D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22</w:t>
            </w:r>
          </w:p>
        </w:tc>
        <w:tc>
          <w:tcPr>
            <w:tcW w:w="823" w:type="pct"/>
            <w:tcBorders>
              <w:top w:val="nil"/>
              <w:left w:val="nil"/>
              <w:bottom w:val="single" w:sz="4" w:space="0" w:color="auto"/>
              <w:right w:val="single" w:sz="4" w:space="0" w:color="auto"/>
            </w:tcBorders>
            <w:shd w:val="clear" w:color="auto" w:fill="auto"/>
            <w:noWrap/>
            <w:vAlign w:val="center"/>
            <w:hideMark/>
          </w:tcPr>
          <w:p w14:paraId="6BA9A8B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FISH </w:t>
            </w:r>
          </w:p>
        </w:tc>
        <w:tc>
          <w:tcPr>
            <w:tcW w:w="570" w:type="pct"/>
            <w:tcBorders>
              <w:top w:val="nil"/>
              <w:left w:val="nil"/>
              <w:bottom w:val="single" w:sz="4" w:space="0" w:color="auto"/>
              <w:right w:val="single" w:sz="4" w:space="0" w:color="auto"/>
            </w:tcBorders>
            <w:shd w:val="clear" w:color="auto" w:fill="auto"/>
            <w:noWrap/>
            <w:vAlign w:val="center"/>
            <w:hideMark/>
          </w:tcPr>
          <w:p w14:paraId="66B9F47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40.22.006</w:t>
            </w:r>
          </w:p>
        </w:tc>
        <w:tc>
          <w:tcPr>
            <w:tcW w:w="3296" w:type="pct"/>
            <w:tcBorders>
              <w:top w:val="nil"/>
              <w:left w:val="nil"/>
              <w:bottom w:val="single" w:sz="4" w:space="0" w:color="auto"/>
              <w:right w:val="single" w:sz="8" w:space="0" w:color="auto"/>
            </w:tcBorders>
            <w:shd w:val="clear" w:color="auto" w:fill="auto"/>
            <w:noWrap/>
            <w:vAlign w:val="center"/>
            <w:hideMark/>
          </w:tcPr>
          <w:p w14:paraId="06E4EC8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Síndrome de Williams</w:t>
            </w:r>
          </w:p>
        </w:tc>
      </w:tr>
      <w:tr w:rsidR="00715AE1" w:rsidRPr="00121159" w14:paraId="01F90156"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82B301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22</w:t>
            </w:r>
          </w:p>
        </w:tc>
        <w:tc>
          <w:tcPr>
            <w:tcW w:w="823" w:type="pct"/>
            <w:tcBorders>
              <w:top w:val="nil"/>
              <w:left w:val="nil"/>
              <w:bottom w:val="single" w:sz="4" w:space="0" w:color="auto"/>
              <w:right w:val="single" w:sz="4" w:space="0" w:color="auto"/>
            </w:tcBorders>
            <w:shd w:val="clear" w:color="auto" w:fill="auto"/>
            <w:noWrap/>
            <w:vAlign w:val="center"/>
            <w:hideMark/>
          </w:tcPr>
          <w:p w14:paraId="0BE08A3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FISH </w:t>
            </w:r>
          </w:p>
        </w:tc>
        <w:tc>
          <w:tcPr>
            <w:tcW w:w="570" w:type="pct"/>
            <w:tcBorders>
              <w:top w:val="nil"/>
              <w:left w:val="nil"/>
              <w:bottom w:val="single" w:sz="4" w:space="0" w:color="auto"/>
              <w:right w:val="single" w:sz="4" w:space="0" w:color="auto"/>
            </w:tcBorders>
            <w:shd w:val="clear" w:color="auto" w:fill="auto"/>
            <w:noWrap/>
            <w:vAlign w:val="center"/>
            <w:hideMark/>
          </w:tcPr>
          <w:p w14:paraId="4023521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40.22.007</w:t>
            </w:r>
          </w:p>
        </w:tc>
        <w:tc>
          <w:tcPr>
            <w:tcW w:w="3296" w:type="pct"/>
            <w:tcBorders>
              <w:top w:val="nil"/>
              <w:left w:val="nil"/>
              <w:bottom w:val="single" w:sz="4" w:space="0" w:color="auto"/>
              <w:right w:val="single" w:sz="8" w:space="0" w:color="auto"/>
            </w:tcBorders>
            <w:shd w:val="clear" w:color="auto" w:fill="auto"/>
            <w:noWrap/>
            <w:vAlign w:val="center"/>
            <w:hideMark/>
          </w:tcPr>
          <w:p w14:paraId="2611551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Síndrome de Turner</w:t>
            </w:r>
          </w:p>
        </w:tc>
      </w:tr>
      <w:tr w:rsidR="00715AE1" w:rsidRPr="00121159" w14:paraId="44F3912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8B4EE6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22</w:t>
            </w:r>
          </w:p>
        </w:tc>
        <w:tc>
          <w:tcPr>
            <w:tcW w:w="823" w:type="pct"/>
            <w:tcBorders>
              <w:top w:val="nil"/>
              <w:left w:val="nil"/>
              <w:bottom w:val="single" w:sz="4" w:space="0" w:color="auto"/>
              <w:right w:val="single" w:sz="4" w:space="0" w:color="auto"/>
            </w:tcBorders>
            <w:shd w:val="clear" w:color="auto" w:fill="auto"/>
            <w:noWrap/>
            <w:vAlign w:val="center"/>
            <w:hideMark/>
          </w:tcPr>
          <w:p w14:paraId="602A94B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FISH </w:t>
            </w:r>
          </w:p>
        </w:tc>
        <w:tc>
          <w:tcPr>
            <w:tcW w:w="570" w:type="pct"/>
            <w:tcBorders>
              <w:top w:val="nil"/>
              <w:left w:val="nil"/>
              <w:bottom w:val="single" w:sz="4" w:space="0" w:color="auto"/>
              <w:right w:val="single" w:sz="4" w:space="0" w:color="auto"/>
            </w:tcBorders>
            <w:shd w:val="clear" w:color="auto" w:fill="auto"/>
            <w:noWrap/>
            <w:vAlign w:val="center"/>
            <w:hideMark/>
          </w:tcPr>
          <w:p w14:paraId="5C97791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40.22.008</w:t>
            </w:r>
          </w:p>
        </w:tc>
        <w:tc>
          <w:tcPr>
            <w:tcW w:w="3296" w:type="pct"/>
            <w:tcBorders>
              <w:top w:val="nil"/>
              <w:left w:val="nil"/>
              <w:bottom w:val="single" w:sz="4" w:space="0" w:color="auto"/>
              <w:right w:val="single" w:sz="8" w:space="0" w:color="auto"/>
            </w:tcBorders>
            <w:shd w:val="clear" w:color="auto" w:fill="auto"/>
            <w:noWrap/>
            <w:vAlign w:val="center"/>
            <w:hideMark/>
          </w:tcPr>
          <w:p w14:paraId="3A0DF81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Síndrome </w:t>
            </w:r>
            <w:proofErr w:type="spellStart"/>
            <w:r w:rsidRPr="00121159">
              <w:rPr>
                <w:rFonts w:eastAsia="Times New Roman"/>
                <w:color w:val="000000"/>
                <w:sz w:val="16"/>
                <w:szCs w:val="16"/>
                <w:lang w:eastAsia="es-MX"/>
              </w:rPr>
              <w:t>Cri</w:t>
            </w:r>
            <w:proofErr w:type="spellEnd"/>
            <w:r w:rsidRPr="00121159">
              <w:rPr>
                <w:rFonts w:eastAsia="Times New Roman"/>
                <w:color w:val="000000"/>
                <w:sz w:val="16"/>
                <w:szCs w:val="16"/>
                <w:lang w:eastAsia="es-MX"/>
              </w:rPr>
              <w:t xml:space="preserve"> du chat</w:t>
            </w:r>
          </w:p>
        </w:tc>
      </w:tr>
      <w:tr w:rsidR="00715AE1" w:rsidRPr="00121159" w14:paraId="6BED3F3B"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F14563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22</w:t>
            </w:r>
          </w:p>
        </w:tc>
        <w:tc>
          <w:tcPr>
            <w:tcW w:w="823" w:type="pct"/>
            <w:tcBorders>
              <w:top w:val="nil"/>
              <w:left w:val="nil"/>
              <w:bottom w:val="single" w:sz="4" w:space="0" w:color="auto"/>
              <w:right w:val="single" w:sz="4" w:space="0" w:color="auto"/>
            </w:tcBorders>
            <w:shd w:val="clear" w:color="auto" w:fill="auto"/>
            <w:noWrap/>
            <w:vAlign w:val="center"/>
            <w:hideMark/>
          </w:tcPr>
          <w:p w14:paraId="5A3D508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FISH </w:t>
            </w:r>
          </w:p>
        </w:tc>
        <w:tc>
          <w:tcPr>
            <w:tcW w:w="570" w:type="pct"/>
            <w:tcBorders>
              <w:top w:val="nil"/>
              <w:left w:val="nil"/>
              <w:bottom w:val="single" w:sz="4" w:space="0" w:color="auto"/>
              <w:right w:val="single" w:sz="4" w:space="0" w:color="auto"/>
            </w:tcBorders>
            <w:shd w:val="clear" w:color="auto" w:fill="auto"/>
            <w:noWrap/>
            <w:vAlign w:val="center"/>
            <w:hideMark/>
          </w:tcPr>
          <w:p w14:paraId="7D473A3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40.22.009</w:t>
            </w:r>
          </w:p>
        </w:tc>
        <w:tc>
          <w:tcPr>
            <w:tcW w:w="3296" w:type="pct"/>
            <w:tcBorders>
              <w:top w:val="nil"/>
              <w:left w:val="nil"/>
              <w:bottom w:val="single" w:sz="4" w:space="0" w:color="auto"/>
              <w:right w:val="single" w:sz="8" w:space="0" w:color="auto"/>
            </w:tcBorders>
            <w:shd w:val="clear" w:color="auto" w:fill="auto"/>
            <w:noWrap/>
            <w:vAlign w:val="center"/>
            <w:hideMark/>
          </w:tcPr>
          <w:p w14:paraId="3091FEE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Síndrome de deleción 1p36</w:t>
            </w:r>
          </w:p>
        </w:tc>
      </w:tr>
      <w:tr w:rsidR="00715AE1" w:rsidRPr="00121159" w14:paraId="179A585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79FADA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22</w:t>
            </w:r>
          </w:p>
        </w:tc>
        <w:tc>
          <w:tcPr>
            <w:tcW w:w="823" w:type="pct"/>
            <w:tcBorders>
              <w:top w:val="nil"/>
              <w:left w:val="nil"/>
              <w:bottom w:val="single" w:sz="4" w:space="0" w:color="auto"/>
              <w:right w:val="single" w:sz="4" w:space="0" w:color="auto"/>
            </w:tcBorders>
            <w:shd w:val="clear" w:color="auto" w:fill="auto"/>
            <w:noWrap/>
            <w:vAlign w:val="center"/>
            <w:hideMark/>
          </w:tcPr>
          <w:p w14:paraId="13D6876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FISH </w:t>
            </w:r>
          </w:p>
        </w:tc>
        <w:tc>
          <w:tcPr>
            <w:tcW w:w="570" w:type="pct"/>
            <w:tcBorders>
              <w:top w:val="nil"/>
              <w:left w:val="nil"/>
              <w:bottom w:val="single" w:sz="4" w:space="0" w:color="auto"/>
              <w:right w:val="single" w:sz="4" w:space="0" w:color="auto"/>
            </w:tcBorders>
            <w:shd w:val="clear" w:color="auto" w:fill="auto"/>
            <w:noWrap/>
            <w:vAlign w:val="center"/>
            <w:hideMark/>
          </w:tcPr>
          <w:p w14:paraId="28159E8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40.22.010</w:t>
            </w:r>
          </w:p>
        </w:tc>
        <w:tc>
          <w:tcPr>
            <w:tcW w:w="3296" w:type="pct"/>
            <w:tcBorders>
              <w:top w:val="nil"/>
              <w:left w:val="nil"/>
              <w:bottom w:val="single" w:sz="4" w:space="0" w:color="auto"/>
              <w:right w:val="single" w:sz="8" w:space="0" w:color="auto"/>
            </w:tcBorders>
            <w:shd w:val="clear" w:color="auto" w:fill="auto"/>
            <w:noWrap/>
            <w:vAlign w:val="center"/>
            <w:hideMark/>
          </w:tcPr>
          <w:p w14:paraId="606ED97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Síndrome de Miller-</w:t>
            </w:r>
            <w:proofErr w:type="spellStart"/>
            <w:r w:rsidRPr="00121159">
              <w:rPr>
                <w:rFonts w:eastAsia="Times New Roman"/>
                <w:color w:val="000000"/>
                <w:sz w:val="16"/>
                <w:szCs w:val="16"/>
                <w:lang w:eastAsia="es-MX"/>
              </w:rPr>
              <w:t>Dieker</w:t>
            </w:r>
            <w:proofErr w:type="spellEnd"/>
          </w:p>
        </w:tc>
      </w:tr>
      <w:tr w:rsidR="00715AE1" w:rsidRPr="00121159" w14:paraId="7D61BB8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73BE9D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22</w:t>
            </w:r>
          </w:p>
        </w:tc>
        <w:tc>
          <w:tcPr>
            <w:tcW w:w="823" w:type="pct"/>
            <w:tcBorders>
              <w:top w:val="nil"/>
              <w:left w:val="nil"/>
              <w:bottom w:val="single" w:sz="4" w:space="0" w:color="auto"/>
              <w:right w:val="single" w:sz="4" w:space="0" w:color="auto"/>
            </w:tcBorders>
            <w:shd w:val="clear" w:color="auto" w:fill="auto"/>
            <w:noWrap/>
            <w:vAlign w:val="center"/>
            <w:hideMark/>
          </w:tcPr>
          <w:p w14:paraId="70865D4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FISH </w:t>
            </w:r>
          </w:p>
        </w:tc>
        <w:tc>
          <w:tcPr>
            <w:tcW w:w="570" w:type="pct"/>
            <w:tcBorders>
              <w:top w:val="nil"/>
              <w:left w:val="nil"/>
              <w:bottom w:val="single" w:sz="4" w:space="0" w:color="auto"/>
              <w:right w:val="single" w:sz="4" w:space="0" w:color="auto"/>
            </w:tcBorders>
            <w:shd w:val="clear" w:color="auto" w:fill="auto"/>
            <w:noWrap/>
            <w:vAlign w:val="center"/>
            <w:hideMark/>
          </w:tcPr>
          <w:p w14:paraId="6DB46E6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40.22.011</w:t>
            </w:r>
          </w:p>
        </w:tc>
        <w:tc>
          <w:tcPr>
            <w:tcW w:w="3296" w:type="pct"/>
            <w:tcBorders>
              <w:top w:val="nil"/>
              <w:left w:val="nil"/>
              <w:bottom w:val="single" w:sz="4" w:space="0" w:color="auto"/>
              <w:right w:val="single" w:sz="8" w:space="0" w:color="auto"/>
            </w:tcBorders>
            <w:shd w:val="clear" w:color="auto" w:fill="auto"/>
            <w:noWrap/>
            <w:vAlign w:val="center"/>
            <w:hideMark/>
          </w:tcPr>
          <w:p w14:paraId="3DFBBBD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Síndrome de Smith-</w:t>
            </w:r>
            <w:proofErr w:type="spellStart"/>
            <w:r w:rsidRPr="00121159">
              <w:rPr>
                <w:rFonts w:eastAsia="Times New Roman"/>
                <w:color w:val="000000"/>
                <w:sz w:val="16"/>
                <w:szCs w:val="16"/>
                <w:lang w:eastAsia="es-MX"/>
              </w:rPr>
              <w:t>Magenis</w:t>
            </w:r>
            <w:proofErr w:type="spellEnd"/>
          </w:p>
        </w:tc>
      </w:tr>
      <w:tr w:rsidR="00715AE1" w:rsidRPr="00121159" w14:paraId="1E5E89A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9654D5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22</w:t>
            </w:r>
          </w:p>
        </w:tc>
        <w:tc>
          <w:tcPr>
            <w:tcW w:w="823" w:type="pct"/>
            <w:tcBorders>
              <w:top w:val="nil"/>
              <w:left w:val="nil"/>
              <w:bottom w:val="single" w:sz="4" w:space="0" w:color="auto"/>
              <w:right w:val="single" w:sz="4" w:space="0" w:color="auto"/>
            </w:tcBorders>
            <w:shd w:val="clear" w:color="auto" w:fill="auto"/>
            <w:noWrap/>
            <w:vAlign w:val="center"/>
            <w:hideMark/>
          </w:tcPr>
          <w:p w14:paraId="2E54EE2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FISH </w:t>
            </w:r>
          </w:p>
        </w:tc>
        <w:tc>
          <w:tcPr>
            <w:tcW w:w="570" w:type="pct"/>
            <w:tcBorders>
              <w:top w:val="nil"/>
              <w:left w:val="nil"/>
              <w:bottom w:val="single" w:sz="4" w:space="0" w:color="auto"/>
              <w:right w:val="single" w:sz="4" w:space="0" w:color="auto"/>
            </w:tcBorders>
            <w:shd w:val="clear" w:color="auto" w:fill="auto"/>
            <w:noWrap/>
            <w:vAlign w:val="center"/>
            <w:hideMark/>
          </w:tcPr>
          <w:p w14:paraId="0B40349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40.22.012</w:t>
            </w:r>
          </w:p>
        </w:tc>
        <w:tc>
          <w:tcPr>
            <w:tcW w:w="3296" w:type="pct"/>
            <w:tcBorders>
              <w:top w:val="nil"/>
              <w:left w:val="nil"/>
              <w:bottom w:val="single" w:sz="4" w:space="0" w:color="auto"/>
              <w:right w:val="single" w:sz="8" w:space="0" w:color="auto"/>
            </w:tcBorders>
            <w:shd w:val="clear" w:color="auto" w:fill="auto"/>
            <w:noWrap/>
            <w:vAlign w:val="center"/>
            <w:hideMark/>
          </w:tcPr>
          <w:p w14:paraId="392D6A9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Ictiosis ligada al cromosoma X</w:t>
            </w:r>
          </w:p>
        </w:tc>
      </w:tr>
      <w:tr w:rsidR="00715AE1" w:rsidRPr="00121159" w14:paraId="12AF7069"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BD4B0D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22</w:t>
            </w:r>
          </w:p>
        </w:tc>
        <w:tc>
          <w:tcPr>
            <w:tcW w:w="823" w:type="pct"/>
            <w:tcBorders>
              <w:top w:val="nil"/>
              <w:left w:val="nil"/>
              <w:bottom w:val="single" w:sz="4" w:space="0" w:color="auto"/>
              <w:right w:val="single" w:sz="4" w:space="0" w:color="auto"/>
            </w:tcBorders>
            <w:shd w:val="clear" w:color="auto" w:fill="auto"/>
            <w:noWrap/>
            <w:vAlign w:val="center"/>
            <w:hideMark/>
          </w:tcPr>
          <w:p w14:paraId="1991707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FISH </w:t>
            </w:r>
          </w:p>
        </w:tc>
        <w:tc>
          <w:tcPr>
            <w:tcW w:w="570" w:type="pct"/>
            <w:tcBorders>
              <w:top w:val="nil"/>
              <w:left w:val="nil"/>
              <w:bottom w:val="single" w:sz="4" w:space="0" w:color="auto"/>
              <w:right w:val="single" w:sz="4" w:space="0" w:color="auto"/>
            </w:tcBorders>
            <w:shd w:val="clear" w:color="auto" w:fill="auto"/>
            <w:noWrap/>
            <w:vAlign w:val="center"/>
            <w:hideMark/>
          </w:tcPr>
          <w:p w14:paraId="7B9453D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40.22.013</w:t>
            </w:r>
          </w:p>
        </w:tc>
        <w:tc>
          <w:tcPr>
            <w:tcW w:w="3296" w:type="pct"/>
            <w:tcBorders>
              <w:top w:val="nil"/>
              <w:left w:val="nil"/>
              <w:bottom w:val="single" w:sz="4" w:space="0" w:color="auto"/>
              <w:right w:val="single" w:sz="8" w:space="0" w:color="auto"/>
            </w:tcBorders>
            <w:shd w:val="clear" w:color="auto" w:fill="auto"/>
            <w:noWrap/>
            <w:vAlign w:val="center"/>
            <w:hideMark/>
          </w:tcPr>
          <w:p w14:paraId="0460DA9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Síndrome Wolf-</w:t>
            </w:r>
            <w:proofErr w:type="spellStart"/>
            <w:r w:rsidRPr="00121159">
              <w:rPr>
                <w:rFonts w:eastAsia="Times New Roman"/>
                <w:color w:val="000000"/>
                <w:sz w:val="16"/>
                <w:szCs w:val="16"/>
                <w:lang w:eastAsia="es-MX"/>
              </w:rPr>
              <w:t>Hirschhorn</w:t>
            </w:r>
            <w:proofErr w:type="spellEnd"/>
          </w:p>
        </w:tc>
      </w:tr>
      <w:tr w:rsidR="00715AE1" w:rsidRPr="00121159" w14:paraId="248C7F41"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F78288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22</w:t>
            </w:r>
          </w:p>
        </w:tc>
        <w:tc>
          <w:tcPr>
            <w:tcW w:w="823" w:type="pct"/>
            <w:tcBorders>
              <w:top w:val="nil"/>
              <w:left w:val="nil"/>
              <w:bottom w:val="single" w:sz="4" w:space="0" w:color="auto"/>
              <w:right w:val="single" w:sz="4" w:space="0" w:color="auto"/>
            </w:tcBorders>
            <w:shd w:val="clear" w:color="auto" w:fill="auto"/>
            <w:noWrap/>
            <w:vAlign w:val="center"/>
            <w:hideMark/>
          </w:tcPr>
          <w:p w14:paraId="6FB7F90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FISH </w:t>
            </w:r>
          </w:p>
        </w:tc>
        <w:tc>
          <w:tcPr>
            <w:tcW w:w="570" w:type="pct"/>
            <w:tcBorders>
              <w:top w:val="nil"/>
              <w:left w:val="nil"/>
              <w:bottom w:val="single" w:sz="4" w:space="0" w:color="auto"/>
              <w:right w:val="single" w:sz="4" w:space="0" w:color="auto"/>
            </w:tcBorders>
            <w:shd w:val="clear" w:color="auto" w:fill="auto"/>
            <w:noWrap/>
            <w:vAlign w:val="center"/>
            <w:hideMark/>
          </w:tcPr>
          <w:p w14:paraId="7FD9FCC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40.22.014</w:t>
            </w:r>
          </w:p>
        </w:tc>
        <w:tc>
          <w:tcPr>
            <w:tcW w:w="3296" w:type="pct"/>
            <w:tcBorders>
              <w:top w:val="nil"/>
              <w:left w:val="nil"/>
              <w:bottom w:val="single" w:sz="4" w:space="0" w:color="auto"/>
              <w:right w:val="single" w:sz="8" w:space="0" w:color="auto"/>
            </w:tcBorders>
            <w:shd w:val="clear" w:color="auto" w:fill="auto"/>
            <w:noWrap/>
            <w:vAlign w:val="center"/>
            <w:hideMark/>
          </w:tcPr>
          <w:p w14:paraId="68C339C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Gen de fusión BCR/ABL; t(9;</w:t>
            </w:r>
            <w:r w:rsidR="00416768" w:rsidRPr="00121159">
              <w:rPr>
                <w:rFonts w:eastAsia="Times New Roman"/>
                <w:color w:val="000000"/>
                <w:sz w:val="16"/>
                <w:szCs w:val="16"/>
                <w:lang w:eastAsia="es-MX"/>
              </w:rPr>
              <w:t>22) (</w:t>
            </w:r>
            <w:r w:rsidRPr="00121159">
              <w:rPr>
                <w:rFonts w:eastAsia="Times New Roman"/>
                <w:color w:val="000000"/>
                <w:sz w:val="16"/>
                <w:szCs w:val="16"/>
                <w:lang w:eastAsia="es-MX"/>
              </w:rPr>
              <w:t>q34.1;q11)</w:t>
            </w:r>
          </w:p>
        </w:tc>
      </w:tr>
      <w:tr w:rsidR="00715AE1" w:rsidRPr="00121159" w14:paraId="225DA99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CFAB30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22</w:t>
            </w:r>
          </w:p>
        </w:tc>
        <w:tc>
          <w:tcPr>
            <w:tcW w:w="823" w:type="pct"/>
            <w:tcBorders>
              <w:top w:val="nil"/>
              <w:left w:val="nil"/>
              <w:bottom w:val="single" w:sz="4" w:space="0" w:color="auto"/>
              <w:right w:val="single" w:sz="4" w:space="0" w:color="auto"/>
            </w:tcBorders>
            <w:shd w:val="clear" w:color="auto" w:fill="auto"/>
            <w:noWrap/>
            <w:vAlign w:val="center"/>
            <w:hideMark/>
          </w:tcPr>
          <w:p w14:paraId="78B3329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FISH </w:t>
            </w:r>
          </w:p>
        </w:tc>
        <w:tc>
          <w:tcPr>
            <w:tcW w:w="570" w:type="pct"/>
            <w:tcBorders>
              <w:top w:val="nil"/>
              <w:left w:val="nil"/>
              <w:bottom w:val="single" w:sz="4" w:space="0" w:color="auto"/>
              <w:right w:val="single" w:sz="4" w:space="0" w:color="auto"/>
            </w:tcBorders>
            <w:shd w:val="clear" w:color="auto" w:fill="auto"/>
            <w:noWrap/>
            <w:vAlign w:val="center"/>
            <w:hideMark/>
          </w:tcPr>
          <w:p w14:paraId="0DA9A2C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40.22.015</w:t>
            </w:r>
          </w:p>
        </w:tc>
        <w:tc>
          <w:tcPr>
            <w:tcW w:w="3296" w:type="pct"/>
            <w:tcBorders>
              <w:top w:val="nil"/>
              <w:left w:val="nil"/>
              <w:bottom w:val="single" w:sz="4" w:space="0" w:color="auto"/>
              <w:right w:val="single" w:sz="8" w:space="0" w:color="auto"/>
            </w:tcBorders>
            <w:shd w:val="clear" w:color="auto" w:fill="auto"/>
            <w:noWrap/>
            <w:vAlign w:val="center"/>
            <w:hideMark/>
          </w:tcPr>
          <w:p w14:paraId="3FD67BF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Reordenamiento del gen </w:t>
            </w:r>
            <w:r w:rsidR="00416768" w:rsidRPr="00121159">
              <w:rPr>
                <w:rFonts w:eastAsia="Times New Roman"/>
                <w:color w:val="000000"/>
                <w:sz w:val="16"/>
                <w:szCs w:val="16"/>
                <w:lang w:eastAsia="es-MX"/>
              </w:rPr>
              <w:t>RAR? (</w:t>
            </w:r>
            <w:r w:rsidRPr="00121159">
              <w:rPr>
                <w:rFonts w:eastAsia="Times New Roman"/>
                <w:color w:val="000000"/>
                <w:sz w:val="16"/>
                <w:szCs w:val="16"/>
                <w:lang w:eastAsia="es-MX"/>
              </w:rPr>
              <w:t>17q21) y PML (15q22); t15;17)</w:t>
            </w:r>
          </w:p>
        </w:tc>
      </w:tr>
      <w:tr w:rsidR="00715AE1" w:rsidRPr="00121159" w14:paraId="1965AC9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E40B66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22</w:t>
            </w:r>
          </w:p>
        </w:tc>
        <w:tc>
          <w:tcPr>
            <w:tcW w:w="823" w:type="pct"/>
            <w:tcBorders>
              <w:top w:val="nil"/>
              <w:left w:val="nil"/>
              <w:bottom w:val="single" w:sz="4" w:space="0" w:color="auto"/>
              <w:right w:val="single" w:sz="4" w:space="0" w:color="auto"/>
            </w:tcBorders>
            <w:shd w:val="clear" w:color="auto" w:fill="auto"/>
            <w:noWrap/>
            <w:vAlign w:val="center"/>
            <w:hideMark/>
          </w:tcPr>
          <w:p w14:paraId="13A3CEB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FISH </w:t>
            </w:r>
          </w:p>
        </w:tc>
        <w:tc>
          <w:tcPr>
            <w:tcW w:w="570" w:type="pct"/>
            <w:tcBorders>
              <w:top w:val="nil"/>
              <w:left w:val="nil"/>
              <w:bottom w:val="single" w:sz="4" w:space="0" w:color="auto"/>
              <w:right w:val="single" w:sz="4" w:space="0" w:color="auto"/>
            </w:tcBorders>
            <w:shd w:val="clear" w:color="auto" w:fill="auto"/>
            <w:noWrap/>
            <w:vAlign w:val="center"/>
            <w:hideMark/>
          </w:tcPr>
          <w:p w14:paraId="0E3D144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40.22.016</w:t>
            </w:r>
          </w:p>
        </w:tc>
        <w:tc>
          <w:tcPr>
            <w:tcW w:w="3296" w:type="pct"/>
            <w:tcBorders>
              <w:top w:val="nil"/>
              <w:left w:val="nil"/>
              <w:bottom w:val="single" w:sz="4" w:space="0" w:color="auto"/>
              <w:right w:val="single" w:sz="8" w:space="0" w:color="auto"/>
            </w:tcBorders>
            <w:shd w:val="clear" w:color="auto" w:fill="auto"/>
            <w:noWrap/>
            <w:vAlign w:val="center"/>
            <w:hideMark/>
          </w:tcPr>
          <w:p w14:paraId="583F8F3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Gen de fusión AML1/ETO; </w:t>
            </w:r>
            <w:r w:rsidR="00416768" w:rsidRPr="00121159">
              <w:rPr>
                <w:rFonts w:eastAsia="Times New Roman"/>
                <w:color w:val="000000"/>
                <w:sz w:val="16"/>
                <w:szCs w:val="16"/>
                <w:lang w:eastAsia="es-MX"/>
              </w:rPr>
              <w:t>t (</w:t>
            </w:r>
            <w:r w:rsidRPr="00121159">
              <w:rPr>
                <w:rFonts w:eastAsia="Times New Roman"/>
                <w:color w:val="000000"/>
                <w:sz w:val="16"/>
                <w:szCs w:val="16"/>
                <w:lang w:eastAsia="es-MX"/>
              </w:rPr>
              <w:t>8;</w:t>
            </w:r>
            <w:r w:rsidR="00416768" w:rsidRPr="00121159">
              <w:rPr>
                <w:rFonts w:eastAsia="Times New Roman"/>
                <w:color w:val="000000"/>
                <w:sz w:val="16"/>
                <w:szCs w:val="16"/>
                <w:lang w:eastAsia="es-MX"/>
              </w:rPr>
              <w:t>21) (</w:t>
            </w:r>
            <w:r w:rsidRPr="00121159">
              <w:rPr>
                <w:rFonts w:eastAsia="Times New Roman"/>
                <w:color w:val="000000"/>
                <w:sz w:val="16"/>
                <w:szCs w:val="16"/>
                <w:lang w:eastAsia="es-MX"/>
              </w:rPr>
              <w:t>q22;q22)</w:t>
            </w:r>
          </w:p>
        </w:tc>
      </w:tr>
      <w:tr w:rsidR="00715AE1" w:rsidRPr="00121159" w14:paraId="2543D30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C99CEA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22</w:t>
            </w:r>
          </w:p>
        </w:tc>
        <w:tc>
          <w:tcPr>
            <w:tcW w:w="823" w:type="pct"/>
            <w:tcBorders>
              <w:top w:val="nil"/>
              <w:left w:val="nil"/>
              <w:bottom w:val="single" w:sz="4" w:space="0" w:color="auto"/>
              <w:right w:val="single" w:sz="4" w:space="0" w:color="auto"/>
            </w:tcBorders>
            <w:shd w:val="clear" w:color="auto" w:fill="auto"/>
            <w:noWrap/>
            <w:vAlign w:val="center"/>
            <w:hideMark/>
          </w:tcPr>
          <w:p w14:paraId="6399BB4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FISH </w:t>
            </w:r>
          </w:p>
        </w:tc>
        <w:tc>
          <w:tcPr>
            <w:tcW w:w="570" w:type="pct"/>
            <w:tcBorders>
              <w:top w:val="nil"/>
              <w:left w:val="nil"/>
              <w:bottom w:val="single" w:sz="4" w:space="0" w:color="auto"/>
              <w:right w:val="single" w:sz="4" w:space="0" w:color="auto"/>
            </w:tcBorders>
            <w:shd w:val="clear" w:color="auto" w:fill="auto"/>
            <w:noWrap/>
            <w:vAlign w:val="center"/>
            <w:hideMark/>
          </w:tcPr>
          <w:p w14:paraId="1BB362B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40.22.017</w:t>
            </w:r>
          </w:p>
        </w:tc>
        <w:tc>
          <w:tcPr>
            <w:tcW w:w="3296" w:type="pct"/>
            <w:tcBorders>
              <w:top w:val="nil"/>
              <w:left w:val="nil"/>
              <w:bottom w:val="single" w:sz="4" w:space="0" w:color="auto"/>
              <w:right w:val="single" w:sz="8" w:space="0" w:color="auto"/>
            </w:tcBorders>
            <w:shd w:val="clear" w:color="auto" w:fill="auto"/>
            <w:noWrap/>
            <w:vAlign w:val="center"/>
            <w:hideMark/>
          </w:tcPr>
          <w:p w14:paraId="4BDE2BD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Reordenamientos del gen MLL/ALL1/HRX (11q23)</w:t>
            </w:r>
          </w:p>
        </w:tc>
      </w:tr>
      <w:tr w:rsidR="00715AE1" w:rsidRPr="00121159" w14:paraId="572F5C2A"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602C4A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22</w:t>
            </w:r>
          </w:p>
        </w:tc>
        <w:tc>
          <w:tcPr>
            <w:tcW w:w="823" w:type="pct"/>
            <w:tcBorders>
              <w:top w:val="nil"/>
              <w:left w:val="nil"/>
              <w:bottom w:val="single" w:sz="4" w:space="0" w:color="auto"/>
              <w:right w:val="single" w:sz="4" w:space="0" w:color="auto"/>
            </w:tcBorders>
            <w:shd w:val="clear" w:color="auto" w:fill="auto"/>
            <w:noWrap/>
            <w:vAlign w:val="center"/>
            <w:hideMark/>
          </w:tcPr>
          <w:p w14:paraId="233EF4B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FISH </w:t>
            </w:r>
          </w:p>
        </w:tc>
        <w:tc>
          <w:tcPr>
            <w:tcW w:w="570" w:type="pct"/>
            <w:tcBorders>
              <w:top w:val="nil"/>
              <w:left w:val="nil"/>
              <w:bottom w:val="single" w:sz="4" w:space="0" w:color="auto"/>
              <w:right w:val="single" w:sz="4" w:space="0" w:color="auto"/>
            </w:tcBorders>
            <w:shd w:val="clear" w:color="auto" w:fill="auto"/>
            <w:noWrap/>
            <w:vAlign w:val="center"/>
            <w:hideMark/>
          </w:tcPr>
          <w:p w14:paraId="413FC7B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40.22.018</w:t>
            </w:r>
          </w:p>
        </w:tc>
        <w:tc>
          <w:tcPr>
            <w:tcW w:w="3296" w:type="pct"/>
            <w:tcBorders>
              <w:top w:val="nil"/>
              <w:left w:val="nil"/>
              <w:bottom w:val="single" w:sz="4" w:space="0" w:color="auto"/>
              <w:right w:val="single" w:sz="8" w:space="0" w:color="auto"/>
            </w:tcBorders>
            <w:shd w:val="clear" w:color="auto" w:fill="auto"/>
            <w:noWrap/>
            <w:vAlign w:val="center"/>
            <w:hideMark/>
          </w:tcPr>
          <w:p w14:paraId="46DE3F4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Deleción de gen EGR1; del(5q31)</w:t>
            </w:r>
          </w:p>
        </w:tc>
      </w:tr>
      <w:tr w:rsidR="00715AE1" w:rsidRPr="00121159" w14:paraId="5759BFE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EEFA66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22</w:t>
            </w:r>
          </w:p>
        </w:tc>
        <w:tc>
          <w:tcPr>
            <w:tcW w:w="823" w:type="pct"/>
            <w:tcBorders>
              <w:top w:val="nil"/>
              <w:left w:val="nil"/>
              <w:bottom w:val="single" w:sz="4" w:space="0" w:color="auto"/>
              <w:right w:val="single" w:sz="4" w:space="0" w:color="auto"/>
            </w:tcBorders>
            <w:shd w:val="clear" w:color="auto" w:fill="auto"/>
            <w:noWrap/>
            <w:vAlign w:val="center"/>
            <w:hideMark/>
          </w:tcPr>
          <w:p w14:paraId="5ACE990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FISH </w:t>
            </w:r>
          </w:p>
        </w:tc>
        <w:tc>
          <w:tcPr>
            <w:tcW w:w="570" w:type="pct"/>
            <w:tcBorders>
              <w:top w:val="nil"/>
              <w:left w:val="nil"/>
              <w:bottom w:val="single" w:sz="4" w:space="0" w:color="auto"/>
              <w:right w:val="single" w:sz="4" w:space="0" w:color="auto"/>
            </w:tcBorders>
            <w:shd w:val="clear" w:color="auto" w:fill="auto"/>
            <w:noWrap/>
            <w:vAlign w:val="center"/>
            <w:hideMark/>
          </w:tcPr>
          <w:p w14:paraId="42D1677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40.22.019</w:t>
            </w:r>
          </w:p>
        </w:tc>
        <w:tc>
          <w:tcPr>
            <w:tcW w:w="3296" w:type="pct"/>
            <w:tcBorders>
              <w:top w:val="nil"/>
              <w:left w:val="nil"/>
              <w:bottom w:val="single" w:sz="4" w:space="0" w:color="auto"/>
              <w:right w:val="single" w:sz="8" w:space="0" w:color="auto"/>
            </w:tcBorders>
            <w:shd w:val="clear" w:color="auto" w:fill="auto"/>
            <w:noWrap/>
            <w:vAlign w:val="center"/>
            <w:hideMark/>
          </w:tcPr>
          <w:p w14:paraId="767A92A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Fusión del gen CBF?/MYH11; </w:t>
            </w:r>
            <w:proofErr w:type="spellStart"/>
            <w:r w:rsidRPr="00121159">
              <w:rPr>
                <w:rFonts w:eastAsia="Times New Roman"/>
                <w:color w:val="000000"/>
                <w:sz w:val="16"/>
                <w:szCs w:val="16"/>
                <w:lang w:eastAsia="es-MX"/>
              </w:rPr>
              <w:t>inv</w:t>
            </w:r>
            <w:proofErr w:type="spellEnd"/>
            <w:r w:rsidRPr="00121159">
              <w:rPr>
                <w:rFonts w:eastAsia="Times New Roman"/>
                <w:color w:val="000000"/>
                <w:sz w:val="16"/>
                <w:szCs w:val="16"/>
                <w:lang w:eastAsia="es-MX"/>
              </w:rPr>
              <w:t>(16)(p13q22)</w:t>
            </w:r>
          </w:p>
        </w:tc>
      </w:tr>
      <w:tr w:rsidR="00715AE1" w:rsidRPr="00BF560A" w14:paraId="6589B44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923DEA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22</w:t>
            </w:r>
          </w:p>
        </w:tc>
        <w:tc>
          <w:tcPr>
            <w:tcW w:w="823" w:type="pct"/>
            <w:tcBorders>
              <w:top w:val="nil"/>
              <w:left w:val="nil"/>
              <w:bottom w:val="single" w:sz="4" w:space="0" w:color="auto"/>
              <w:right w:val="single" w:sz="4" w:space="0" w:color="auto"/>
            </w:tcBorders>
            <w:shd w:val="clear" w:color="auto" w:fill="auto"/>
            <w:noWrap/>
            <w:vAlign w:val="center"/>
            <w:hideMark/>
          </w:tcPr>
          <w:p w14:paraId="60218F6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FISH </w:t>
            </w:r>
          </w:p>
        </w:tc>
        <w:tc>
          <w:tcPr>
            <w:tcW w:w="570" w:type="pct"/>
            <w:tcBorders>
              <w:top w:val="nil"/>
              <w:left w:val="nil"/>
              <w:bottom w:val="single" w:sz="4" w:space="0" w:color="auto"/>
              <w:right w:val="single" w:sz="4" w:space="0" w:color="auto"/>
            </w:tcBorders>
            <w:shd w:val="clear" w:color="auto" w:fill="auto"/>
            <w:noWrap/>
            <w:vAlign w:val="center"/>
            <w:hideMark/>
          </w:tcPr>
          <w:p w14:paraId="02880B8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40.22.020</w:t>
            </w:r>
          </w:p>
        </w:tc>
        <w:tc>
          <w:tcPr>
            <w:tcW w:w="3296" w:type="pct"/>
            <w:tcBorders>
              <w:top w:val="nil"/>
              <w:left w:val="nil"/>
              <w:bottom w:val="single" w:sz="4" w:space="0" w:color="auto"/>
              <w:right w:val="single" w:sz="8" w:space="0" w:color="auto"/>
            </w:tcBorders>
            <w:shd w:val="clear" w:color="auto" w:fill="auto"/>
            <w:noWrap/>
            <w:vAlign w:val="center"/>
            <w:hideMark/>
          </w:tcPr>
          <w:p w14:paraId="382E5BEF" w14:textId="77777777" w:rsidR="00715AE1" w:rsidRPr="00121159" w:rsidRDefault="00715AE1" w:rsidP="00715AE1">
            <w:pPr>
              <w:spacing w:after="0"/>
              <w:jc w:val="left"/>
              <w:rPr>
                <w:rFonts w:eastAsia="Times New Roman"/>
                <w:color w:val="000000"/>
                <w:sz w:val="16"/>
                <w:szCs w:val="16"/>
                <w:lang w:val="fr-FR" w:eastAsia="es-MX"/>
              </w:rPr>
            </w:pPr>
            <w:proofErr w:type="spellStart"/>
            <w:r w:rsidRPr="00121159">
              <w:rPr>
                <w:rFonts w:eastAsia="Times New Roman"/>
                <w:color w:val="000000"/>
                <w:sz w:val="16"/>
                <w:szCs w:val="16"/>
                <w:lang w:val="fr-FR" w:eastAsia="es-MX"/>
              </w:rPr>
              <w:t>Gen</w:t>
            </w:r>
            <w:proofErr w:type="spellEnd"/>
            <w:r w:rsidRPr="00121159">
              <w:rPr>
                <w:rFonts w:eastAsia="Times New Roman"/>
                <w:color w:val="000000"/>
                <w:sz w:val="16"/>
                <w:szCs w:val="16"/>
                <w:lang w:val="fr-FR" w:eastAsia="es-MX"/>
              </w:rPr>
              <w:t xml:space="preserve"> TCF3/PBX</w:t>
            </w:r>
            <w:proofErr w:type="gramStart"/>
            <w:r w:rsidRPr="00121159">
              <w:rPr>
                <w:rFonts w:eastAsia="Times New Roman"/>
                <w:color w:val="000000"/>
                <w:sz w:val="16"/>
                <w:szCs w:val="16"/>
                <w:lang w:val="fr-FR" w:eastAsia="es-MX"/>
              </w:rPr>
              <w:t>1;</w:t>
            </w:r>
            <w:proofErr w:type="gramEnd"/>
            <w:r w:rsidRPr="00121159">
              <w:rPr>
                <w:rFonts w:eastAsia="Times New Roman"/>
                <w:color w:val="000000"/>
                <w:sz w:val="16"/>
                <w:szCs w:val="16"/>
                <w:lang w:val="fr-FR" w:eastAsia="es-MX"/>
              </w:rPr>
              <w:t xml:space="preserve"> t(1;19)(q23;p13) </w:t>
            </w:r>
          </w:p>
        </w:tc>
      </w:tr>
      <w:tr w:rsidR="00715AE1" w:rsidRPr="00121159" w14:paraId="73E1246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ED5A0B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22</w:t>
            </w:r>
          </w:p>
        </w:tc>
        <w:tc>
          <w:tcPr>
            <w:tcW w:w="823" w:type="pct"/>
            <w:tcBorders>
              <w:top w:val="nil"/>
              <w:left w:val="nil"/>
              <w:bottom w:val="single" w:sz="4" w:space="0" w:color="auto"/>
              <w:right w:val="single" w:sz="4" w:space="0" w:color="auto"/>
            </w:tcBorders>
            <w:shd w:val="clear" w:color="auto" w:fill="auto"/>
            <w:noWrap/>
            <w:vAlign w:val="center"/>
            <w:hideMark/>
          </w:tcPr>
          <w:p w14:paraId="1484858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FISH </w:t>
            </w:r>
          </w:p>
        </w:tc>
        <w:tc>
          <w:tcPr>
            <w:tcW w:w="570" w:type="pct"/>
            <w:tcBorders>
              <w:top w:val="nil"/>
              <w:left w:val="nil"/>
              <w:bottom w:val="single" w:sz="4" w:space="0" w:color="auto"/>
              <w:right w:val="single" w:sz="4" w:space="0" w:color="auto"/>
            </w:tcBorders>
            <w:shd w:val="clear" w:color="auto" w:fill="auto"/>
            <w:noWrap/>
            <w:vAlign w:val="center"/>
            <w:hideMark/>
          </w:tcPr>
          <w:p w14:paraId="3B0319C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40.22.021</w:t>
            </w:r>
          </w:p>
        </w:tc>
        <w:tc>
          <w:tcPr>
            <w:tcW w:w="3296" w:type="pct"/>
            <w:tcBorders>
              <w:top w:val="nil"/>
              <w:left w:val="nil"/>
              <w:bottom w:val="single" w:sz="4" w:space="0" w:color="auto"/>
              <w:right w:val="single" w:sz="8" w:space="0" w:color="auto"/>
            </w:tcBorders>
            <w:shd w:val="clear" w:color="auto" w:fill="auto"/>
            <w:noWrap/>
            <w:vAlign w:val="center"/>
            <w:hideMark/>
          </w:tcPr>
          <w:p w14:paraId="00FFE42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Pérdida del gen TP53; del(17p13)</w:t>
            </w:r>
          </w:p>
        </w:tc>
      </w:tr>
      <w:tr w:rsidR="00715AE1" w:rsidRPr="00121159" w14:paraId="765A3C4C"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F3E7B0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22</w:t>
            </w:r>
          </w:p>
        </w:tc>
        <w:tc>
          <w:tcPr>
            <w:tcW w:w="823" w:type="pct"/>
            <w:tcBorders>
              <w:top w:val="nil"/>
              <w:left w:val="nil"/>
              <w:bottom w:val="single" w:sz="4" w:space="0" w:color="auto"/>
              <w:right w:val="single" w:sz="4" w:space="0" w:color="auto"/>
            </w:tcBorders>
            <w:shd w:val="clear" w:color="auto" w:fill="auto"/>
            <w:noWrap/>
            <w:vAlign w:val="center"/>
            <w:hideMark/>
          </w:tcPr>
          <w:p w14:paraId="3B01B6D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FISH </w:t>
            </w:r>
          </w:p>
        </w:tc>
        <w:tc>
          <w:tcPr>
            <w:tcW w:w="570" w:type="pct"/>
            <w:tcBorders>
              <w:top w:val="nil"/>
              <w:left w:val="nil"/>
              <w:bottom w:val="single" w:sz="4" w:space="0" w:color="auto"/>
              <w:right w:val="single" w:sz="4" w:space="0" w:color="auto"/>
            </w:tcBorders>
            <w:shd w:val="clear" w:color="auto" w:fill="auto"/>
            <w:noWrap/>
            <w:vAlign w:val="center"/>
            <w:hideMark/>
          </w:tcPr>
          <w:p w14:paraId="4BD0625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40.22.022</w:t>
            </w:r>
          </w:p>
        </w:tc>
        <w:tc>
          <w:tcPr>
            <w:tcW w:w="3296" w:type="pct"/>
            <w:tcBorders>
              <w:top w:val="nil"/>
              <w:left w:val="nil"/>
              <w:bottom w:val="single" w:sz="4" w:space="0" w:color="auto"/>
              <w:right w:val="single" w:sz="8" w:space="0" w:color="auto"/>
            </w:tcBorders>
            <w:shd w:val="clear" w:color="auto" w:fill="auto"/>
            <w:noWrap/>
            <w:vAlign w:val="center"/>
            <w:hideMark/>
          </w:tcPr>
          <w:p w14:paraId="145AB18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Traslocación de IGH/FGFR3; t(4;14)(p16;q32)</w:t>
            </w:r>
          </w:p>
        </w:tc>
      </w:tr>
      <w:tr w:rsidR="00715AE1" w:rsidRPr="00121159" w14:paraId="51981D99"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EC813C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5CAC00A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4DA2D40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40.23.001</w:t>
            </w:r>
          </w:p>
        </w:tc>
        <w:tc>
          <w:tcPr>
            <w:tcW w:w="3296" w:type="pct"/>
            <w:tcBorders>
              <w:top w:val="nil"/>
              <w:left w:val="nil"/>
              <w:bottom w:val="single" w:sz="4" w:space="0" w:color="auto"/>
              <w:right w:val="single" w:sz="8" w:space="0" w:color="auto"/>
            </w:tcBorders>
            <w:shd w:val="clear" w:color="auto" w:fill="auto"/>
            <w:noWrap/>
            <w:vAlign w:val="center"/>
            <w:hideMark/>
          </w:tcPr>
          <w:p w14:paraId="7AACC89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Heparina</w:t>
            </w:r>
          </w:p>
        </w:tc>
      </w:tr>
      <w:tr w:rsidR="00715AE1" w:rsidRPr="00121159" w14:paraId="3321DD8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3B4613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4A01F3F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47F8152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40.23.002</w:t>
            </w:r>
          </w:p>
        </w:tc>
        <w:tc>
          <w:tcPr>
            <w:tcW w:w="3296" w:type="pct"/>
            <w:tcBorders>
              <w:top w:val="nil"/>
              <w:left w:val="nil"/>
              <w:bottom w:val="single" w:sz="4" w:space="0" w:color="auto"/>
              <w:right w:val="single" w:sz="8" w:space="0" w:color="auto"/>
            </w:tcBorders>
            <w:shd w:val="clear" w:color="auto" w:fill="auto"/>
            <w:noWrap/>
            <w:vAlign w:val="center"/>
            <w:hideMark/>
          </w:tcPr>
          <w:p w14:paraId="13515B2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Eritropoyetina</w:t>
            </w:r>
          </w:p>
        </w:tc>
      </w:tr>
      <w:tr w:rsidR="00715AE1" w:rsidRPr="00121159" w14:paraId="4EE0A3E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53C440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640AC56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0C43690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40.23.003</w:t>
            </w:r>
          </w:p>
        </w:tc>
        <w:tc>
          <w:tcPr>
            <w:tcW w:w="3296" w:type="pct"/>
            <w:tcBorders>
              <w:top w:val="nil"/>
              <w:left w:val="nil"/>
              <w:bottom w:val="single" w:sz="4" w:space="0" w:color="auto"/>
              <w:right w:val="single" w:sz="8" w:space="0" w:color="auto"/>
            </w:tcBorders>
            <w:shd w:val="clear" w:color="auto" w:fill="auto"/>
            <w:noWrap/>
            <w:vAlign w:val="center"/>
            <w:hideMark/>
          </w:tcPr>
          <w:p w14:paraId="11218B10"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Hungtintina</w:t>
            </w:r>
            <w:proofErr w:type="spellEnd"/>
          </w:p>
        </w:tc>
      </w:tr>
      <w:tr w:rsidR="00715AE1" w:rsidRPr="00121159" w14:paraId="7555CC0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AFCAC8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6A72DE0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53BC947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40.23.004</w:t>
            </w:r>
          </w:p>
        </w:tc>
        <w:tc>
          <w:tcPr>
            <w:tcW w:w="3296" w:type="pct"/>
            <w:tcBorders>
              <w:top w:val="nil"/>
              <w:left w:val="nil"/>
              <w:bottom w:val="single" w:sz="4" w:space="0" w:color="auto"/>
              <w:right w:val="single" w:sz="8" w:space="0" w:color="auto"/>
            </w:tcBorders>
            <w:shd w:val="clear" w:color="auto" w:fill="auto"/>
            <w:noWrap/>
            <w:vAlign w:val="center"/>
            <w:hideMark/>
          </w:tcPr>
          <w:p w14:paraId="0498CF4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Ácido </w:t>
            </w:r>
            <w:proofErr w:type="spellStart"/>
            <w:r w:rsidRPr="00121159">
              <w:rPr>
                <w:rFonts w:eastAsia="Times New Roman"/>
                <w:color w:val="000000"/>
                <w:sz w:val="16"/>
                <w:szCs w:val="16"/>
                <w:lang w:eastAsia="es-MX"/>
              </w:rPr>
              <w:t>Vanililmandélico</w:t>
            </w:r>
            <w:proofErr w:type="spellEnd"/>
            <w:r w:rsidRPr="00121159">
              <w:rPr>
                <w:rFonts w:eastAsia="Times New Roman"/>
                <w:color w:val="000000"/>
                <w:sz w:val="16"/>
                <w:szCs w:val="16"/>
                <w:lang w:eastAsia="es-MX"/>
              </w:rPr>
              <w:t xml:space="preserve"> en orina, concentración 24 horas</w:t>
            </w:r>
          </w:p>
        </w:tc>
      </w:tr>
      <w:tr w:rsidR="00715AE1" w:rsidRPr="00121159" w14:paraId="639D4D0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7805F6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12D9348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31C21DB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40.23.005</w:t>
            </w:r>
          </w:p>
        </w:tc>
        <w:tc>
          <w:tcPr>
            <w:tcW w:w="3296" w:type="pct"/>
            <w:tcBorders>
              <w:top w:val="nil"/>
              <w:left w:val="nil"/>
              <w:bottom w:val="single" w:sz="4" w:space="0" w:color="auto"/>
              <w:right w:val="single" w:sz="8" w:space="0" w:color="auto"/>
            </w:tcBorders>
            <w:shd w:val="clear" w:color="auto" w:fill="auto"/>
            <w:noWrap/>
            <w:vAlign w:val="center"/>
            <w:hideMark/>
          </w:tcPr>
          <w:p w14:paraId="7EFA4E5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Catecolaminas Urinarias</w:t>
            </w:r>
          </w:p>
        </w:tc>
      </w:tr>
      <w:tr w:rsidR="00715AE1" w:rsidRPr="00121159" w14:paraId="007EF4CE"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4A1008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4F9D0B1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56C01E7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40.23.006</w:t>
            </w:r>
          </w:p>
        </w:tc>
        <w:tc>
          <w:tcPr>
            <w:tcW w:w="3296" w:type="pct"/>
            <w:tcBorders>
              <w:top w:val="nil"/>
              <w:left w:val="nil"/>
              <w:bottom w:val="single" w:sz="4" w:space="0" w:color="auto"/>
              <w:right w:val="single" w:sz="8" w:space="0" w:color="auto"/>
            </w:tcBorders>
            <w:shd w:val="clear" w:color="auto" w:fill="auto"/>
            <w:noWrap/>
            <w:vAlign w:val="center"/>
            <w:hideMark/>
          </w:tcPr>
          <w:p w14:paraId="235EA22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contra </w:t>
            </w:r>
            <w:proofErr w:type="spellStart"/>
            <w:r w:rsidRPr="00121159">
              <w:rPr>
                <w:rFonts w:eastAsia="Times New Roman"/>
                <w:color w:val="000000"/>
                <w:sz w:val="16"/>
                <w:szCs w:val="16"/>
                <w:lang w:eastAsia="es-MX"/>
              </w:rPr>
              <w:t>Strongyloides</w:t>
            </w:r>
            <w:proofErr w:type="spellEnd"/>
          </w:p>
        </w:tc>
      </w:tr>
      <w:tr w:rsidR="00715AE1" w:rsidRPr="00121159" w14:paraId="12BB1FFE"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1823F6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1CC63D1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7C2259F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40.23.007</w:t>
            </w:r>
          </w:p>
        </w:tc>
        <w:tc>
          <w:tcPr>
            <w:tcW w:w="3296" w:type="pct"/>
            <w:tcBorders>
              <w:top w:val="nil"/>
              <w:left w:val="nil"/>
              <w:bottom w:val="single" w:sz="4" w:space="0" w:color="auto"/>
              <w:right w:val="single" w:sz="8" w:space="0" w:color="auto"/>
            </w:tcBorders>
            <w:shd w:val="clear" w:color="auto" w:fill="auto"/>
            <w:noWrap/>
            <w:vAlign w:val="center"/>
            <w:hideMark/>
          </w:tcPr>
          <w:p w14:paraId="4CE1EFD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Alfa Galactosidasa A</w:t>
            </w:r>
          </w:p>
        </w:tc>
      </w:tr>
      <w:tr w:rsidR="00715AE1" w:rsidRPr="00121159" w14:paraId="5DC59EC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FC703A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00E4EAB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690DA41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40.23.008</w:t>
            </w:r>
          </w:p>
        </w:tc>
        <w:tc>
          <w:tcPr>
            <w:tcW w:w="3296" w:type="pct"/>
            <w:tcBorders>
              <w:top w:val="nil"/>
              <w:left w:val="nil"/>
              <w:bottom w:val="single" w:sz="4" w:space="0" w:color="auto"/>
              <w:right w:val="single" w:sz="8" w:space="0" w:color="auto"/>
            </w:tcBorders>
            <w:shd w:val="clear" w:color="auto" w:fill="auto"/>
            <w:noWrap/>
            <w:vAlign w:val="center"/>
            <w:hideMark/>
          </w:tcPr>
          <w:p w14:paraId="4B5D850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Detección del antígeno NS1 Zika</w:t>
            </w:r>
          </w:p>
        </w:tc>
      </w:tr>
      <w:tr w:rsidR="00715AE1" w:rsidRPr="00121159" w14:paraId="5130A9D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16949C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3F4133E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4372385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40.23.009</w:t>
            </w:r>
          </w:p>
        </w:tc>
        <w:tc>
          <w:tcPr>
            <w:tcW w:w="3296" w:type="pct"/>
            <w:tcBorders>
              <w:top w:val="nil"/>
              <w:left w:val="nil"/>
              <w:bottom w:val="single" w:sz="4" w:space="0" w:color="auto"/>
              <w:right w:val="single" w:sz="8" w:space="0" w:color="auto"/>
            </w:tcBorders>
            <w:shd w:val="clear" w:color="auto" w:fill="auto"/>
            <w:noWrap/>
            <w:vAlign w:val="center"/>
            <w:hideMark/>
          </w:tcPr>
          <w:p w14:paraId="0FE7F86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Catecolaminas plasmáticas</w:t>
            </w:r>
          </w:p>
        </w:tc>
      </w:tr>
      <w:tr w:rsidR="00715AE1" w:rsidRPr="00121159" w14:paraId="567BAC2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2F02F3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63510F5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37C6C18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40.23.010</w:t>
            </w:r>
          </w:p>
        </w:tc>
        <w:tc>
          <w:tcPr>
            <w:tcW w:w="3296" w:type="pct"/>
            <w:tcBorders>
              <w:top w:val="nil"/>
              <w:left w:val="nil"/>
              <w:bottom w:val="single" w:sz="4" w:space="0" w:color="auto"/>
              <w:right w:val="single" w:sz="8" w:space="0" w:color="auto"/>
            </w:tcBorders>
            <w:shd w:val="clear" w:color="auto" w:fill="auto"/>
            <w:noWrap/>
            <w:vAlign w:val="center"/>
            <w:hideMark/>
          </w:tcPr>
          <w:p w14:paraId="5EFACC4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Leptina</w:t>
            </w:r>
          </w:p>
        </w:tc>
      </w:tr>
      <w:tr w:rsidR="00715AE1" w:rsidRPr="00121159" w14:paraId="1B62B606"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187AD9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2D1AF21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7DC52DD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40.23.011</w:t>
            </w:r>
          </w:p>
        </w:tc>
        <w:tc>
          <w:tcPr>
            <w:tcW w:w="3296" w:type="pct"/>
            <w:tcBorders>
              <w:top w:val="nil"/>
              <w:left w:val="nil"/>
              <w:bottom w:val="single" w:sz="4" w:space="0" w:color="auto"/>
              <w:right w:val="single" w:sz="8" w:space="0" w:color="auto"/>
            </w:tcBorders>
            <w:shd w:val="clear" w:color="auto" w:fill="auto"/>
            <w:noWrap/>
            <w:vAlign w:val="center"/>
            <w:hideMark/>
          </w:tcPr>
          <w:p w14:paraId="107CB61A"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Metanefrinas</w:t>
            </w:r>
            <w:proofErr w:type="spellEnd"/>
            <w:r w:rsidRPr="00121159">
              <w:rPr>
                <w:rFonts w:eastAsia="Times New Roman"/>
                <w:color w:val="000000"/>
                <w:sz w:val="16"/>
                <w:szCs w:val="16"/>
                <w:lang w:eastAsia="es-MX"/>
              </w:rPr>
              <w:t xml:space="preserve"> en orina</w:t>
            </w:r>
          </w:p>
        </w:tc>
      </w:tr>
      <w:tr w:rsidR="00715AE1" w:rsidRPr="00121159" w14:paraId="11B17A9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4EDCEF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2229717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2AF36BC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40.23.012</w:t>
            </w:r>
          </w:p>
        </w:tc>
        <w:tc>
          <w:tcPr>
            <w:tcW w:w="3296" w:type="pct"/>
            <w:tcBorders>
              <w:top w:val="nil"/>
              <w:left w:val="nil"/>
              <w:bottom w:val="single" w:sz="4" w:space="0" w:color="auto"/>
              <w:right w:val="single" w:sz="8" w:space="0" w:color="auto"/>
            </w:tcBorders>
            <w:shd w:val="clear" w:color="auto" w:fill="auto"/>
            <w:noWrap/>
            <w:vAlign w:val="center"/>
            <w:hideMark/>
          </w:tcPr>
          <w:p w14:paraId="577A80F1"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Metanefrinas</w:t>
            </w:r>
            <w:proofErr w:type="spellEnd"/>
            <w:r w:rsidRPr="00121159">
              <w:rPr>
                <w:rFonts w:eastAsia="Times New Roman"/>
                <w:color w:val="000000"/>
                <w:sz w:val="16"/>
                <w:szCs w:val="16"/>
                <w:lang w:eastAsia="es-MX"/>
              </w:rPr>
              <w:t xml:space="preserve"> en plasma</w:t>
            </w:r>
          </w:p>
        </w:tc>
      </w:tr>
      <w:tr w:rsidR="00715AE1" w:rsidRPr="00121159" w14:paraId="457A29B6"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0B9A37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4CBFE7B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7928294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40.23.013</w:t>
            </w:r>
          </w:p>
        </w:tc>
        <w:tc>
          <w:tcPr>
            <w:tcW w:w="3296" w:type="pct"/>
            <w:tcBorders>
              <w:top w:val="nil"/>
              <w:left w:val="nil"/>
              <w:bottom w:val="single" w:sz="4" w:space="0" w:color="auto"/>
              <w:right w:val="single" w:sz="8" w:space="0" w:color="auto"/>
            </w:tcBorders>
            <w:shd w:val="clear" w:color="auto" w:fill="auto"/>
            <w:noWrap/>
            <w:vAlign w:val="center"/>
            <w:hideMark/>
          </w:tcPr>
          <w:p w14:paraId="14C4303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Renina</w:t>
            </w:r>
          </w:p>
        </w:tc>
      </w:tr>
      <w:tr w:rsidR="00715AE1" w:rsidRPr="00121159" w14:paraId="06D411D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A9EF76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3F85B41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075A741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40.23.014</w:t>
            </w:r>
          </w:p>
        </w:tc>
        <w:tc>
          <w:tcPr>
            <w:tcW w:w="3296" w:type="pct"/>
            <w:tcBorders>
              <w:top w:val="nil"/>
              <w:left w:val="nil"/>
              <w:bottom w:val="single" w:sz="4" w:space="0" w:color="auto"/>
              <w:right w:val="single" w:sz="8" w:space="0" w:color="auto"/>
            </w:tcBorders>
            <w:shd w:val="clear" w:color="auto" w:fill="auto"/>
            <w:noWrap/>
            <w:vAlign w:val="center"/>
            <w:hideMark/>
          </w:tcPr>
          <w:p w14:paraId="3424E78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Ácido </w:t>
            </w:r>
            <w:proofErr w:type="spellStart"/>
            <w:r w:rsidRPr="00121159">
              <w:rPr>
                <w:rFonts w:eastAsia="Times New Roman"/>
                <w:color w:val="000000"/>
                <w:sz w:val="16"/>
                <w:szCs w:val="16"/>
                <w:lang w:eastAsia="es-MX"/>
              </w:rPr>
              <w:t>Homovanílico</w:t>
            </w:r>
            <w:proofErr w:type="spellEnd"/>
            <w:r w:rsidRPr="00121159">
              <w:rPr>
                <w:rFonts w:eastAsia="Times New Roman"/>
                <w:color w:val="000000"/>
                <w:sz w:val="16"/>
                <w:szCs w:val="16"/>
                <w:lang w:eastAsia="es-MX"/>
              </w:rPr>
              <w:t xml:space="preserve"> en orina de 24 horas</w:t>
            </w:r>
          </w:p>
        </w:tc>
      </w:tr>
      <w:tr w:rsidR="00715AE1" w:rsidRPr="00121159" w14:paraId="64A4532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0BC79F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lastRenderedPageBreak/>
              <w:t>23</w:t>
            </w:r>
          </w:p>
        </w:tc>
        <w:tc>
          <w:tcPr>
            <w:tcW w:w="823" w:type="pct"/>
            <w:tcBorders>
              <w:top w:val="nil"/>
              <w:left w:val="nil"/>
              <w:bottom w:val="single" w:sz="4" w:space="0" w:color="auto"/>
              <w:right w:val="single" w:sz="4" w:space="0" w:color="auto"/>
            </w:tcBorders>
            <w:shd w:val="clear" w:color="auto" w:fill="auto"/>
            <w:noWrap/>
            <w:vAlign w:val="center"/>
            <w:hideMark/>
          </w:tcPr>
          <w:p w14:paraId="299F8F9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6954305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40.23.015</w:t>
            </w:r>
          </w:p>
        </w:tc>
        <w:tc>
          <w:tcPr>
            <w:tcW w:w="3296" w:type="pct"/>
            <w:tcBorders>
              <w:top w:val="nil"/>
              <w:left w:val="nil"/>
              <w:bottom w:val="single" w:sz="4" w:space="0" w:color="auto"/>
              <w:right w:val="single" w:sz="8" w:space="0" w:color="auto"/>
            </w:tcBorders>
            <w:shd w:val="clear" w:color="auto" w:fill="auto"/>
            <w:noWrap/>
            <w:vAlign w:val="center"/>
            <w:hideMark/>
          </w:tcPr>
          <w:p w14:paraId="5DCEE14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Adiponectina</w:t>
            </w:r>
          </w:p>
        </w:tc>
      </w:tr>
      <w:tr w:rsidR="00715AE1" w:rsidRPr="00121159" w14:paraId="4390E2F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F17DA0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211377D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02E82E6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40.23.016</w:t>
            </w:r>
          </w:p>
        </w:tc>
        <w:tc>
          <w:tcPr>
            <w:tcW w:w="3296" w:type="pct"/>
            <w:tcBorders>
              <w:top w:val="nil"/>
              <w:left w:val="nil"/>
              <w:bottom w:val="single" w:sz="4" w:space="0" w:color="auto"/>
              <w:right w:val="single" w:sz="8" w:space="0" w:color="auto"/>
            </w:tcBorders>
            <w:shd w:val="clear" w:color="auto" w:fill="auto"/>
            <w:noWrap/>
            <w:vAlign w:val="center"/>
            <w:hideMark/>
          </w:tcPr>
          <w:p w14:paraId="2049A02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Angiotensina II</w:t>
            </w:r>
          </w:p>
        </w:tc>
      </w:tr>
      <w:tr w:rsidR="00715AE1" w:rsidRPr="00121159" w14:paraId="098D679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860DBF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26E2E38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693F7B3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40.23.017</w:t>
            </w:r>
          </w:p>
        </w:tc>
        <w:tc>
          <w:tcPr>
            <w:tcW w:w="3296" w:type="pct"/>
            <w:tcBorders>
              <w:top w:val="nil"/>
              <w:left w:val="nil"/>
              <w:bottom w:val="single" w:sz="4" w:space="0" w:color="auto"/>
              <w:right w:val="single" w:sz="8" w:space="0" w:color="auto"/>
            </w:tcBorders>
            <w:shd w:val="clear" w:color="auto" w:fill="auto"/>
            <w:noWrap/>
            <w:vAlign w:val="center"/>
            <w:hideMark/>
          </w:tcPr>
          <w:p w14:paraId="43680B7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Transportador de Zinc 8 (ZnT-8)</w:t>
            </w:r>
          </w:p>
        </w:tc>
      </w:tr>
      <w:tr w:rsidR="00715AE1" w:rsidRPr="00121159" w14:paraId="23B9700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0CBFA0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7C42AC4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24D8680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40.23.018</w:t>
            </w:r>
          </w:p>
        </w:tc>
        <w:tc>
          <w:tcPr>
            <w:tcW w:w="3296" w:type="pct"/>
            <w:tcBorders>
              <w:top w:val="nil"/>
              <w:left w:val="nil"/>
              <w:bottom w:val="single" w:sz="4" w:space="0" w:color="auto"/>
              <w:right w:val="single" w:sz="8" w:space="0" w:color="auto"/>
            </w:tcBorders>
            <w:shd w:val="clear" w:color="auto" w:fill="auto"/>
            <w:noWrap/>
            <w:vAlign w:val="center"/>
            <w:hideMark/>
          </w:tcPr>
          <w:p w14:paraId="1D1AAF07"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Lipocalina</w:t>
            </w:r>
            <w:proofErr w:type="spellEnd"/>
            <w:r w:rsidRPr="00121159">
              <w:rPr>
                <w:rFonts w:eastAsia="Times New Roman"/>
                <w:color w:val="000000"/>
                <w:sz w:val="16"/>
                <w:szCs w:val="16"/>
                <w:lang w:eastAsia="es-MX"/>
              </w:rPr>
              <w:t xml:space="preserve"> asociada a </w:t>
            </w:r>
            <w:proofErr w:type="spellStart"/>
            <w:r w:rsidRPr="00121159">
              <w:rPr>
                <w:rFonts w:eastAsia="Times New Roman"/>
                <w:color w:val="000000"/>
                <w:sz w:val="16"/>
                <w:szCs w:val="16"/>
                <w:lang w:eastAsia="es-MX"/>
              </w:rPr>
              <w:t>Gelatinasa</w:t>
            </w:r>
            <w:proofErr w:type="spellEnd"/>
            <w:r w:rsidRPr="00121159">
              <w:rPr>
                <w:rFonts w:eastAsia="Times New Roman"/>
                <w:color w:val="000000"/>
                <w:sz w:val="16"/>
                <w:szCs w:val="16"/>
                <w:lang w:eastAsia="es-MX"/>
              </w:rPr>
              <w:t xml:space="preserve"> de Neutrófilos (NGAL)</w:t>
            </w:r>
          </w:p>
        </w:tc>
      </w:tr>
      <w:tr w:rsidR="00715AE1" w:rsidRPr="00121159" w14:paraId="2DE5816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C0B267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72CE807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7724012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40.23.019</w:t>
            </w:r>
          </w:p>
        </w:tc>
        <w:tc>
          <w:tcPr>
            <w:tcW w:w="3296" w:type="pct"/>
            <w:tcBorders>
              <w:top w:val="nil"/>
              <w:left w:val="nil"/>
              <w:bottom w:val="single" w:sz="4" w:space="0" w:color="auto"/>
              <w:right w:val="single" w:sz="8" w:space="0" w:color="auto"/>
            </w:tcBorders>
            <w:shd w:val="clear" w:color="auto" w:fill="auto"/>
            <w:noWrap/>
            <w:vAlign w:val="center"/>
            <w:hideMark/>
          </w:tcPr>
          <w:p w14:paraId="3B4DACA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Pepsinógeno II</w:t>
            </w:r>
          </w:p>
        </w:tc>
      </w:tr>
      <w:tr w:rsidR="00715AE1" w:rsidRPr="00121159" w14:paraId="5186A75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8A0F94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3287AB2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19BDBDE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40.23.020</w:t>
            </w:r>
          </w:p>
        </w:tc>
        <w:tc>
          <w:tcPr>
            <w:tcW w:w="3296" w:type="pct"/>
            <w:tcBorders>
              <w:top w:val="nil"/>
              <w:left w:val="nil"/>
              <w:bottom w:val="single" w:sz="4" w:space="0" w:color="auto"/>
              <w:right w:val="single" w:sz="8" w:space="0" w:color="auto"/>
            </w:tcBorders>
            <w:shd w:val="clear" w:color="auto" w:fill="auto"/>
            <w:noWrap/>
            <w:vAlign w:val="center"/>
            <w:hideMark/>
          </w:tcPr>
          <w:p w14:paraId="1F2B0C6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Péptido Intestinal Vasoactivo</w:t>
            </w:r>
          </w:p>
        </w:tc>
      </w:tr>
      <w:tr w:rsidR="00715AE1" w:rsidRPr="00121159" w14:paraId="1864B12E"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5CDFCE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3A6D383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0B1346B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40.23.021</w:t>
            </w:r>
          </w:p>
        </w:tc>
        <w:tc>
          <w:tcPr>
            <w:tcW w:w="3296" w:type="pct"/>
            <w:tcBorders>
              <w:top w:val="nil"/>
              <w:left w:val="nil"/>
              <w:bottom w:val="single" w:sz="4" w:space="0" w:color="auto"/>
              <w:right w:val="single" w:sz="8" w:space="0" w:color="auto"/>
            </w:tcBorders>
            <w:shd w:val="clear" w:color="auto" w:fill="auto"/>
            <w:noWrap/>
            <w:vAlign w:val="center"/>
            <w:hideMark/>
          </w:tcPr>
          <w:p w14:paraId="7D8CAA0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Polipéptido pancreático</w:t>
            </w:r>
          </w:p>
        </w:tc>
      </w:tr>
      <w:tr w:rsidR="00715AE1" w:rsidRPr="00121159" w14:paraId="70334676"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9EE004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6A8EC54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0233ABF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40.23.022</w:t>
            </w:r>
          </w:p>
        </w:tc>
        <w:tc>
          <w:tcPr>
            <w:tcW w:w="3296" w:type="pct"/>
            <w:tcBorders>
              <w:top w:val="nil"/>
              <w:left w:val="nil"/>
              <w:bottom w:val="single" w:sz="4" w:space="0" w:color="auto"/>
              <w:right w:val="single" w:sz="8" w:space="0" w:color="auto"/>
            </w:tcBorders>
            <w:shd w:val="clear" w:color="auto" w:fill="auto"/>
            <w:noWrap/>
            <w:vAlign w:val="center"/>
            <w:hideMark/>
          </w:tcPr>
          <w:p w14:paraId="13599EF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Ácidos orgánicos en orina</w:t>
            </w:r>
          </w:p>
        </w:tc>
      </w:tr>
      <w:tr w:rsidR="00715AE1" w:rsidRPr="00121159" w14:paraId="2DAFE19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A23159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2EFF9A3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1ECC2CE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40.23.023</w:t>
            </w:r>
          </w:p>
        </w:tc>
        <w:tc>
          <w:tcPr>
            <w:tcW w:w="3296" w:type="pct"/>
            <w:tcBorders>
              <w:top w:val="nil"/>
              <w:left w:val="nil"/>
              <w:bottom w:val="single" w:sz="4" w:space="0" w:color="auto"/>
              <w:right w:val="single" w:sz="8" w:space="0" w:color="auto"/>
            </w:tcBorders>
            <w:shd w:val="clear" w:color="auto" w:fill="auto"/>
            <w:noWrap/>
            <w:vAlign w:val="center"/>
            <w:hideMark/>
          </w:tcPr>
          <w:p w14:paraId="19E2D27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Cloruros en sudor</w:t>
            </w:r>
          </w:p>
        </w:tc>
      </w:tr>
      <w:tr w:rsidR="00715AE1" w:rsidRPr="00121159" w14:paraId="1B5CE9A6"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F6E1B9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4E2589D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112594A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40.23.024</w:t>
            </w:r>
          </w:p>
        </w:tc>
        <w:tc>
          <w:tcPr>
            <w:tcW w:w="3296" w:type="pct"/>
            <w:tcBorders>
              <w:top w:val="nil"/>
              <w:left w:val="nil"/>
              <w:bottom w:val="single" w:sz="4" w:space="0" w:color="auto"/>
              <w:right w:val="single" w:sz="8" w:space="0" w:color="auto"/>
            </w:tcBorders>
            <w:shd w:val="clear" w:color="auto" w:fill="auto"/>
            <w:noWrap/>
            <w:vAlign w:val="center"/>
            <w:hideMark/>
          </w:tcPr>
          <w:p w14:paraId="69C3E609"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Biotinidasa</w:t>
            </w:r>
            <w:proofErr w:type="spellEnd"/>
          </w:p>
        </w:tc>
      </w:tr>
      <w:tr w:rsidR="00715AE1" w:rsidRPr="00121159" w14:paraId="2D31902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567C3AE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76EB9EB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48345ED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40.23.025</w:t>
            </w:r>
          </w:p>
        </w:tc>
        <w:tc>
          <w:tcPr>
            <w:tcW w:w="3296" w:type="pct"/>
            <w:tcBorders>
              <w:top w:val="nil"/>
              <w:left w:val="nil"/>
              <w:bottom w:val="single" w:sz="4" w:space="0" w:color="auto"/>
              <w:right w:val="single" w:sz="8" w:space="0" w:color="auto"/>
            </w:tcBorders>
            <w:shd w:val="clear" w:color="auto" w:fill="auto"/>
            <w:noWrap/>
            <w:vAlign w:val="center"/>
            <w:hideMark/>
          </w:tcPr>
          <w:p w14:paraId="1C275D4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Galactosa 1 Fosfato </w:t>
            </w:r>
            <w:proofErr w:type="spellStart"/>
            <w:r w:rsidRPr="00121159">
              <w:rPr>
                <w:rFonts w:eastAsia="Times New Roman"/>
                <w:color w:val="000000"/>
                <w:sz w:val="16"/>
                <w:szCs w:val="16"/>
                <w:lang w:eastAsia="es-MX"/>
              </w:rPr>
              <w:t>Uridil</w:t>
            </w:r>
            <w:proofErr w:type="spellEnd"/>
            <w:r w:rsidRPr="00121159">
              <w:rPr>
                <w:rFonts w:eastAsia="Times New Roman"/>
                <w:color w:val="000000"/>
                <w:sz w:val="16"/>
                <w:szCs w:val="16"/>
                <w:lang w:eastAsia="es-MX"/>
              </w:rPr>
              <w:t xml:space="preserve"> Transferasa</w:t>
            </w:r>
          </w:p>
        </w:tc>
      </w:tr>
      <w:tr w:rsidR="00715AE1" w:rsidRPr="00121159" w14:paraId="2033EBC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175216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6590684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6FFE4F0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40.23.026</w:t>
            </w:r>
          </w:p>
        </w:tc>
        <w:tc>
          <w:tcPr>
            <w:tcW w:w="3296" w:type="pct"/>
            <w:tcBorders>
              <w:top w:val="nil"/>
              <w:left w:val="nil"/>
              <w:bottom w:val="single" w:sz="4" w:space="0" w:color="auto"/>
              <w:right w:val="single" w:sz="8" w:space="0" w:color="auto"/>
            </w:tcBorders>
            <w:shd w:val="clear" w:color="auto" w:fill="auto"/>
            <w:noWrap/>
            <w:vAlign w:val="center"/>
            <w:hideMark/>
          </w:tcPr>
          <w:p w14:paraId="0A2A9F7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Galactosa</w:t>
            </w:r>
          </w:p>
        </w:tc>
      </w:tr>
      <w:tr w:rsidR="00715AE1" w:rsidRPr="00121159" w14:paraId="0388E7A1"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2E9D5F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5FC22AF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36F61A9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40.23.027</w:t>
            </w:r>
          </w:p>
        </w:tc>
        <w:tc>
          <w:tcPr>
            <w:tcW w:w="3296" w:type="pct"/>
            <w:tcBorders>
              <w:top w:val="nil"/>
              <w:left w:val="nil"/>
              <w:bottom w:val="single" w:sz="4" w:space="0" w:color="auto"/>
              <w:right w:val="single" w:sz="8" w:space="0" w:color="auto"/>
            </w:tcBorders>
            <w:shd w:val="clear" w:color="auto" w:fill="auto"/>
            <w:noWrap/>
            <w:vAlign w:val="center"/>
            <w:hideMark/>
          </w:tcPr>
          <w:p w14:paraId="1A672F2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Glucosa 6-Fosfato Deshidrogenasa (G6PDH)</w:t>
            </w:r>
          </w:p>
        </w:tc>
      </w:tr>
      <w:tr w:rsidR="00715AE1" w:rsidRPr="00121159" w14:paraId="25908EA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62AB3A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1F3ACEE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2E21625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40.23.028</w:t>
            </w:r>
          </w:p>
        </w:tc>
        <w:tc>
          <w:tcPr>
            <w:tcW w:w="3296" w:type="pct"/>
            <w:tcBorders>
              <w:top w:val="nil"/>
              <w:left w:val="nil"/>
              <w:bottom w:val="single" w:sz="4" w:space="0" w:color="auto"/>
              <w:right w:val="single" w:sz="8" w:space="0" w:color="auto"/>
            </w:tcBorders>
            <w:shd w:val="clear" w:color="auto" w:fill="auto"/>
            <w:noWrap/>
            <w:vAlign w:val="center"/>
            <w:hideMark/>
          </w:tcPr>
          <w:p w14:paraId="51C59FC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Mucopolisacáridos </w:t>
            </w:r>
          </w:p>
        </w:tc>
      </w:tr>
      <w:tr w:rsidR="00715AE1" w:rsidRPr="00121159" w14:paraId="48979F7E"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5BCACC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223E070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40A1114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40.23.029</w:t>
            </w:r>
          </w:p>
        </w:tc>
        <w:tc>
          <w:tcPr>
            <w:tcW w:w="3296" w:type="pct"/>
            <w:tcBorders>
              <w:top w:val="nil"/>
              <w:left w:val="nil"/>
              <w:bottom w:val="single" w:sz="4" w:space="0" w:color="auto"/>
              <w:right w:val="single" w:sz="8" w:space="0" w:color="auto"/>
            </w:tcBorders>
            <w:shd w:val="clear" w:color="auto" w:fill="auto"/>
            <w:noWrap/>
            <w:vAlign w:val="center"/>
            <w:hideMark/>
          </w:tcPr>
          <w:p w14:paraId="7E20BA4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Tripsina (Tripsinógeno) </w:t>
            </w:r>
            <w:proofErr w:type="spellStart"/>
            <w:r w:rsidRPr="00121159">
              <w:rPr>
                <w:rFonts w:eastAsia="Times New Roman"/>
                <w:color w:val="000000"/>
                <w:sz w:val="16"/>
                <w:szCs w:val="16"/>
                <w:lang w:eastAsia="es-MX"/>
              </w:rPr>
              <w:t>Inmunoreactivo</w:t>
            </w:r>
            <w:proofErr w:type="spellEnd"/>
            <w:r w:rsidRPr="00121159">
              <w:rPr>
                <w:rFonts w:eastAsia="Times New Roman"/>
                <w:color w:val="000000"/>
                <w:sz w:val="16"/>
                <w:szCs w:val="16"/>
                <w:lang w:eastAsia="es-MX"/>
              </w:rPr>
              <w:t xml:space="preserve"> Neonatal (IRT Neonatal)</w:t>
            </w:r>
          </w:p>
        </w:tc>
      </w:tr>
      <w:tr w:rsidR="00715AE1" w:rsidRPr="00121159" w14:paraId="24EFDD8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BCE934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3EF57B0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6A7D091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40.23.030</w:t>
            </w:r>
          </w:p>
        </w:tc>
        <w:tc>
          <w:tcPr>
            <w:tcW w:w="3296" w:type="pct"/>
            <w:tcBorders>
              <w:top w:val="nil"/>
              <w:left w:val="nil"/>
              <w:bottom w:val="single" w:sz="4" w:space="0" w:color="auto"/>
              <w:right w:val="single" w:sz="8" w:space="0" w:color="auto"/>
            </w:tcBorders>
            <w:shd w:val="clear" w:color="auto" w:fill="auto"/>
            <w:noWrap/>
            <w:vAlign w:val="center"/>
            <w:hideMark/>
          </w:tcPr>
          <w:p w14:paraId="59D3945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Haptoglobina</w:t>
            </w:r>
          </w:p>
        </w:tc>
      </w:tr>
      <w:tr w:rsidR="00715AE1" w:rsidRPr="00121159" w14:paraId="57B62C6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1113AF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2D0ECEF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2C25F7E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40.23.031</w:t>
            </w:r>
          </w:p>
        </w:tc>
        <w:tc>
          <w:tcPr>
            <w:tcW w:w="3296" w:type="pct"/>
            <w:tcBorders>
              <w:top w:val="nil"/>
              <w:left w:val="nil"/>
              <w:bottom w:val="single" w:sz="4" w:space="0" w:color="auto"/>
              <w:right w:val="single" w:sz="8" w:space="0" w:color="auto"/>
            </w:tcBorders>
            <w:shd w:val="clear" w:color="auto" w:fill="auto"/>
            <w:noWrap/>
            <w:vAlign w:val="center"/>
            <w:hideMark/>
          </w:tcPr>
          <w:p w14:paraId="47A31DA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Cuantificación de Aminoácidos en suero/plasma/orina</w:t>
            </w:r>
          </w:p>
        </w:tc>
      </w:tr>
      <w:tr w:rsidR="00715AE1" w:rsidRPr="00121159" w14:paraId="1C965A4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2D2018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4D913B8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57A6BA8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40.23.032</w:t>
            </w:r>
          </w:p>
        </w:tc>
        <w:tc>
          <w:tcPr>
            <w:tcW w:w="3296" w:type="pct"/>
            <w:tcBorders>
              <w:top w:val="nil"/>
              <w:left w:val="nil"/>
              <w:bottom w:val="single" w:sz="4" w:space="0" w:color="auto"/>
              <w:right w:val="single" w:sz="8" w:space="0" w:color="auto"/>
            </w:tcBorders>
            <w:shd w:val="clear" w:color="auto" w:fill="auto"/>
            <w:noWrap/>
            <w:vAlign w:val="center"/>
            <w:hideMark/>
          </w:tcPr>
          <w:p w14:paraId="324F059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(IgA) contra Beta 2 glicoproteína 1</w:t>
            </w:r>
          </w:p>
        </w:tc>
      </w:tr>
      <w:tr w:rsidR="00715AE1" w:rsidRPr="00121159" w14:paraId="7EF7B78C"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F13441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31290E5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0F16DD9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40.23.033</w:t>
            </w:r>
          </w:p>
        </w:tc>
        <w:tc>
          <w:tcPr>
            <w:tcW w:w="3296" w:type="pct"/>
            <w:tcBorders>
              <w:top w:val="nil"/>
              <w:left w:val="nil"/>
              <w:bottom w:val="single" w:sz="4" w:space="0" w:color="auto"/>
              <w:right w:val="single" w:sz="8" w:space="0" w:color="auto"/>
            </w:tcBorders>
            <w:shd w:val="clear" w:color="auto" w:fill="auto"/>
            <w:noWrap/>
            <w:vAlign w:val="center"/>
            <w:hideMark/>
          </w:tcPr>
          <w:p w14:paraId="7B40C5F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(IgG) contra Beta 2 glicoproteína 1</w:t>
            </w:r>
          </w:p>
        </w:tc>
      </w:tr>
      <w:tr w:rsidR="00715AE1" w:rsidRPr="00121159" w14:paraId="580427C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0496AD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1B93E8F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145CE3B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40.23.034</w:t>
            </w:r>
          </w:p>
        </w:tc>
        <w:tc>
          <w:tcPr>
            <w:tcW w:w="3296" w:type="pct"/>
            <w:tcBorders>
              <w:top w:val="nil"/>
              <w:left w:val="nil"/>
              <w:bottom w:val="single" w:sz="4" w:space="0" w:color="auto"/>
              <w:right w:val="single" w:sz="8" w:space="0" w:color="auto"/>
            </w:tcBorders>
            <w:shd w:val="clear" w:color="auto" w:fill="auto"/>
            <w:noWrap/>
            <w:vAlign w:val="center"/>
            <w:hideMark/>
          </w:tcPr>
          <w:p w14:paraId="4A9883C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(IgM) contra Beta 2 glicoproteína 1</w:t>
            </w:r>
          </w:p>
        </w:tc>
      </w:tr>
      <w:tr w:rsidR="00715AE1" w:rsidRPr="00121159" w14:paraId="03E9AEA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277103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1CB6627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1BECC14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40.23.035</w:t>
            </w:r>
          </w:p>
        </w:tc>
        <w:tc>
          <w:tcPr>
            <w:tcW w:w="3296" w:type="pct"/>
            <w:tcBorders>
              <w:top w:val="nil"/>
              <w:left w:val="nil"/>
              <w:bottom w:val="single" w:sz="4" w:space="0" w:color="auto"/>
              <w:right w:val="single" w:sz="8" w:space="0" w:color="auto"/>
            </w:tcBorders>
            <w:shd w:val="clear" w:color="auto" w:fill="auto"/>
            <w:noWrap/>
            <w:vAlign w:val="center"/>
            <w:hideMark/>
          </w:tcPr>
          <w:p w14:paraId="64BEB9C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(IgG) contra Membrana Basal Glomerular</w:t>
            </w:r>
          </w:p>
        </w:tc>
      </w:tr>
      <w:tr w:rsidR="00715AE1" w:rsidRPr="00121159" w14:paraId="4816328A"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6DD3E3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60A7A04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19BC089A"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40.23.036</w:t>
            </w:r>
          </w:p>
        </w:tc>
        <w:tc>
          <w:tcPr>
            <w:tcW w:w="3296" w:type="pct"/>
            <w:tcBorders>
              <w:top w:val="nil"/>
              <w:left w:val="nil"/>
              <w:bottom w:val="single" w:sz="4" w:space="0" w:color="auto"/>
              <w:right w:val="single" w:sz="8" w:space="0" w:color="auto"/>
            </w:tcBorders>
            <w:shd w:val="clear" w:color="auto" w:fill="auto"/>
            <w:noWrap/>
            <w:vAlign w:val="center"/>
            <w:hideMark/>
          </w:tcPr>
          <w:p w14:paraId="5DA2C2C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contra 21 hidroxilasa </w:t>
            </w:r>
          </w:p>
        </w:tc>
      </w:tr>
      <w:tr w:rsidR="00715AE1" w:rsidRPr="00121159" w14:paraId="3D4391A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69DBC7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3C53DD0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7853071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40.23.037</w:t>
            </w:r>
          </w:p>
        </w:tc>
        <w:tc>
          <w:tcPr>
            <w:tcW w:w="3296" w:type="pct"/>
            <w:tcBorders>
              <w:top w:val="nil"/>
              <w:left w:val="nil"/>
              <w:bottom w:val="single" w:sz="4" w:space="0" w:color="auto"/>
              <w:right w:val="single" w:sz="8" w:space="0" w:color="auto"/>
            </w:tcBorders>
            <w:shd w:val="clear" w:color="auto" w:fill="auto"/>
            <w:noWrap/>
            <w:vAlign w:val="center"/>
            <w:hideMark/>
          </w:tcPr>
          <w:p w14:paraId="244319D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Anticuerpos contra Glutamato Descarboxilasa (GAD)</w:t>
            </w:r>
          </w:p>
        </w:tc>
      </w:tr>
      <w:tr w:rsidR="00715AE1" w:rsidRPr="00121159" w14:paraId="0870E5D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4372B6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3389CF3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48DE2F1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40.23.038</w:t>
            </w:r>
          </w:p>
        </w:tc>
        <w:tc>
          <w:tcPr>
            <w:tcW w:w="3296" w:type="pct"/>
            <w:tcBorders>
              <w:top w:val="nil"/>
              <w:left w:val="nil"/>
              <w:bottom w:val="single" w:sz="4" w:space="0" w:color="auto"/>
              <w:right w:val="single" w:sz="8" w:space="0" w:color="auto"/>
            </w:tcBorders>
            <w:shd w:val="clear" w:color="auto" w:fill="auto"/>
            <w:noWrap/>
            <w:vAlign w:val="center"/>
            <w:hideMark/>
          </w:tcPr>
          <w:p w14:paraId="0EC075B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Bandas </w:t>
            </w:r>
            <w:proofErr w:type="spellStart"/>
            <w:r w:rsidRPr="00121159">
              <w:rPr>
                <w:rFonts w:eastAsia="Times New Roman"/>
                <w:color w:val="000000"/>
                <w:sz w:val="16"/>
                <w:szCs w:val="16"/>
                <w:lang w:eastAsia="es-MX"/>
              </w:rPr>
              <w:t>oligoclonales</w:t>
            </w:r>
            <w:proofErr w:type="spellEnd"/>
            <w:r w:rsidRPr="00121159">
              <w:rPr>
                <w:rFonts w:eastAsia="Times New Roman"/>
                <w:color w:val="000000"/>
                <w:sz w:val="16"/>
                <w:szCs w:val="16"/>
                <w:lang w:eastAsia="es-MX"/>
              </w:rPr>
              <w:t xml:space="preserve"> en Líquido Cerebro Espinal</w:t>
            </w:r>
          </w:p>
        </w:tc>
      </w:tr>
      <w:tr w:rsidR="00715AE1" w:rsidRPr="00121159" w14:paraId="667512F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E2D51D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5BA8EFC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7B02B2B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40.23.039</w:t>
            </w:r>
          </w:p>
        </w:tc>
        <w:tc>
          <w:tcPr>
            <w:tcW w:w="3296" w:type="pct"/>
            <w:tcBorders>
              <w:top w:val="nil"/>
              <w:left w:val="nil"/>
              <w:bottom w:val="single" w:sz="4" w:space="0" w:color="auto"/>
              <w:right w:val="single" w:sz="8" w:space="0" w:color="auto"/>
            </w:tcBorders>
            <w:shd w:val="clear" w:color="auto" w:fill="auto"/>
            <w:noWrap/>
            <w:vAlign w:val="center"/>
            <w:hideMark/>
          </w:tcPr>
          <w:p w14:paraId="318F6DD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Inmunoglobulina Inhibidora de la Unión a Tirotropina (TBII)</w:t>
            </w:r>
          </w:p>
        </w:tc>
      </w:tr>
      <w:tr w:rsidR="00715AE1" w:rsidRPr="00121159" w14:paraId="3A36E8C8"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4665DD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562B949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60F1471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40.23.040</w:t>
            </w:r>
          </w:p>
        </w:tc>
        <w:tc>
          <w:tcPr>
            <w:tcW w:w="3296" w:type="pct"/>
            <w:tcBorders>
              <w:top w:val="nil"/>
              <w:left w:val="nil"/>
              <w:bottom w:val="single" w:sz="4" w:space="0" w:color="auto"/>
              <w:right w:val="single" w:sz="8" w:space="0" w:color="auto"/>
            </w:tcBorders>
            <w:shd w:val="clear" w:color="auto" w:fill="auto"/>
            <w:noWrap/>
            <w:vAlign w:val="center"/>
            <w:hideMark/>
          </w:tcPr>
          <w:p w14:paraId="23421BF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Anticuerpos (IgG e IgM) contra </w:t>
            </w:r>
            <w:proofErr w:type="spellStart"/>
            <w:r w:rsidR="002F72AF" w:rsidRPr="00121159">
              <w:rPr>
                <w:rFonts w:eastAsia="Times New Roman"/>
                <w:color w:val="000000"/>
                <w:sz w:val="16"/>
                <w:szCs w:val="16"/>
                <w:lang w:eastAsia="es-MX"/>
              </w:rPr>
              <w:t>Chikungunya</w:t>
            </w:r>
            <w:proofErr w:type="spellEnd"/>
          </w:p>
        </w:tc>
      </w:tr>
      <w:tr w:rsidR="00715AE1" w:rsidRPr="00121159" w14:paraId="071505A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78D20A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2C2A013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627D089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40.23.041</w:t>
            </w:r>
          </w:p>
        </w:tc>
        <w:tc>
          <w:tcPr>
            <w:tcW w:w="3296" w:type="pct"/>
            <w:tcBorders>
              <w:top w:val="nil"/>
              <w:left w:val="nil"/>
              <w:bottom w:val="single" w:sz="4" w:space="0" w:color="auto"/>
              <w:right w:val="single" w:sz="8" w:space="0" w:color="auto"/>
            </w:tcBorders>
            <w:shd w:val="clear" w:color="auto" w:fill="auto"/>
            <w:noWrap/>
            <w:vAlign w:val="center"/>
            <w:hideMark/>
          </w:tcPr>
          <w:p w14:paraId="71C0A8B4"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Acilcarnitinas</w:t>
            </w:r>
            <w:proofErr w:type="spellEnd"/>
            <w:r w:rsidRPr="00121159">
              <w:rPr>
                <w:rFonts w:eastAsia="Times New Roman"/>
                <w:color w:val="000000"/>
                <w:sz w:val="16"/>
                <w:szCs w:val="16"/>
                <w:lang w:eastAsia="es-MX"/>
              </w:rPr>
              <w:t xml:space="preserve"> </w:t>
            </w:r>
          </w:p>
        </w:tc>
      </w:tr>
      <w:tr w:rsidR="00715AE1" w:rsidRPr="00121159" w14:paraId="527D0330"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C862EF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52C53B2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737C586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40.23.042</w:t>
            </w:r>
          </w:p>
        </w:tc>
        <w:tc>
          <w:tcPr>
            <w:tcW w:w="3296" w:type="pct"/>
            <w:tcBorders>
              <w:top w:val="nil"/>
              <w:left w:val="nil"/>
              <w:bottom w:val="single" w:sz="4" w:space="0" w:color="auto"/>
              <w:right w:val="single" w:sz="8" w:space="0" w:color="auto"/>
            </w:tcBorders>
            <w:shd w:val="clear" w:color="auto" w:fill="auto"/>
            <w:noWrap/>
            <w:vAlign w:val="center"/>
            <w:hideMark/>
          </w:tcPr>
          <w:p w14:paraId="045881E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D-xilosa</w:t>
            </w:r>
          </w:p>
        </w:tc>
      </w:tr>
      <w:tr w:rsidR="00715AE1" w:rsidRPr="00121159" w14:paraId="488152C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0F03B1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lastRenderedPageBreak/>
              <w:t>23</w:t>
            </w:r>
          </w:p>
        </w:tc>
        <w:tc>
          <w:tcPr>
            <w:tcW w:w="823" w:type="pct"/>
            <w:tcBorders>
              <w:top w:val="nil"/>
              <w:left w:val="nil"/>
              <w:bottom w:val="single" w:sz="4" w:space="0" w:color="auto"/>
              <w:right w:val="single" w:sz="4" w:space="0" w:color="auto"/>
            </w:tcBorders>
            <w:shd w:val="clear" w:color="auto" w:fill="auto"/>
            <w:noWrap/>
            <w:vAlign w:val="center"/>
            <w:hideMark/>
          </w:tcPr>
          <w:p w14:paraId="3B1744A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06B1CB6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40.23.043</w:t>
            </w:r>
          </w:p>
        </w:tc>
        <w:tc>
          <w:tcPr>
            <w:tcW w:w="3296" w:type="pct"/>
            <w:tcBorders>
              <w:top w:val="nil"/>
              <w:left w:val="nil"/>
              <w:bottom w:val="single" w:sz="4" w:space="0" w:color="auto"/>
              <w:right w:val="single" w:sz="8" w:space="0" w:color="auto"/>
            </w:tcBorders>
            <w:shd w:val="clear" w:color="auto" w:fill="auto"/>
            <w:noWrap/>
            <w:vAlign w:val="center"/>
            <w:hideMark/>
          </w:tcPr>
          <w:p w14:paraId="6DD6121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Elastasa fecal</w:t>
            </w:r>
          </w:p>
        </w:tc>
      </w:tr>
      <w:tr w:rsidR="00715AE1" w:rsidRPr="00121159" w14:paraId="3F794971"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45256E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05DD440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14884F9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40.23.044</w:t>
            </w:r>
          </w:p>
        </w:tc>
        <w:tc>
          <w:tcPr>
            <w:tcW w:w="3296" w:type="pct"/>
            <w:tcBorders>
              <w:top w:val="nil"/>
              <w:left w:val="nil"/>
              <w:bottom w:val="single" w:sz="4" w:space="0" w:color="auto"/>
              <w:right w:val="single" w:sz="8" w:space="0" w:color="auto"/>
            </w:tcBorders>
            <w:shd w:val="clear" w:color="auto" w:fill="auto"/>
            <w:noWrap/>
            <w:vAlign w:val="center"/>
            <w:hideMark/>
          </w:tcPr>
          <w:p w14:paraId="4C60FA9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Porfirinas en orina</w:t>
            </w:r>
          </w:p>
        </w:tc>
      </w:tr>
      <w:tr w:rsidR="00715AE1" w:rsidRPr="00121159" w14:paraId="3EC3658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B0359C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3A9900F0"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1AC5CD8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40.23.045</w:t>
            </w:r>
          </w:p>
        </w:tc>
        <w:tc>
          <w:tcPr>
            <w:tcW w:w="3296" w:type="pct"/>
            <w:tcBorders>
              <w:top w:val="nil"/>
              <w:left w:val="nil"/>
              <w:bottom w:val="single" w:sz="4" w:space="0" w:color="auto"/>
              <w:right w:val="single" w:sz="8" w:space="0" w:color="auto"/>
            </w:tcBorders>
            <w:shd w:val="clear" w:color="auto" w:fill="auto"/>
            <w:noWrap/>
            <w:vAlign w:val="center"/>
            <w:hideMark/>
          </w:tcPr>
          <w:p w14:paraId="3169B14B"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Ácido </w:t>
            </w:r>
            <w:proofErr w:type="spellStart"/>
            <w:r w:rsidRPr="00121159">
              <w:rPr>
                <w:rFonts w:eastAsia="Times New Roman"/>
                <w:color w:val="000000"/>
                <w:sz w:val="16"/>
                <w:szCs w:val="16"/>
                <w:lang w:eastAsia="es-MX"/>
              </w:rPr>
              <w:t>Aminolevulínico</w:t>
            </w:r>
            <w:proofErr w:type="spellEnd"/>
            <w:r w:rsidRPr="00121159">
              <w:rPr>
                <w:rFonts w:eastAsia="Times New Roman"/>
                <w:color w:val="000000"/>
                <w:sz w:val="16"/>
                <w:szCs w:val="16"/>
                <w:lang w:eastAsia="es-MX"/>
              </w:rPr>
              <w:t xml:space="preserve"> en orina</w:t>
            </w:r>
          </w:p>
        </w:tc>
      </w:tr>
      <w:tr w:rsidR="00715AE1" w:rsidRPr="00121159" w14:paraId="724ABCBE"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91A0F34"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27C63C1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7AFB53E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40.23.046</w:t>
            </w:r>
          </w:p>
        </w:tc>
        <w:tc>
          <w:tcPr>
            <w:tcW w:w="3296" w:type="pct"/>
            <w:tcBorders>
              <w:top w:val="nil"/>
              <w:left w:val="nil"/>
              <w:bottom w:val="single" w:sz="4" w:space="0" w:color="auto"/>
              <w:right w:val="single" w:sz="8" w:space="0" w:color="auto"/>
            </w:tcBorders>
            <w:shd w:val="clear" w:color="auto" w:fill="auto"/>
            <w:noWrap/>
            <w:vAlign w:val="center"/>
            <w:hideMark/>
          </w:tcPr>
          <w:p w14:paraId="16CDDAA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Complemento CH50</w:t>
            </w:r>
          </w:p>
        </w:tc>
      </w:tr>
      <w:tr w:rsidR="00715AE1" w:rsidRPr="00121159" w14:paraId="3A0CFB3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837B11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4B90D6A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0E88B49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40.23.047</w:t>
            </w:r>
          </w:p>
        </w:tc>
        <w:tc>
          <w:tcPr>
            <w:tcW w:w="3296" w:type="pct"/>
            <w:tcBorders>
              <w:top w:val="nil"/>
              <w:left w:val="nil"/>
              <w:bottom w:val="single" w:sz="4" w:space="0" w:color="auto"/>
              <w:right w:val="single" w:sz="8" w:space="0" w:color="auto"/>
            </w:tcBorders>
            <w:shd w:val="clear" w:color="auto" w:fill="auto"/>
            <w:noWrap/>
            <w:vAlign w:val="center"/>
            <w:hideMark/>
          </w:tcPr>
          <w:p w14:paraId="2D83F2F9"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Porfobilinógeno</w:t>
            </w:r>
            <w:proofErr w:type="spellEnd"/>
            <w:r w:rsidRPr="00121159">
              <w:rPr>
                <w:rFonts w:eastAsia="Times New Roman"/>
                <w:color w:val="000000"/>
                <w:sz w:val="16"/>
                <w:szCs w:val="16"/>
                <w:lang w:eastAsia="es-MX"/>
              </w:rPr>
              <w:t xml:space="preserve"> plasmático</w:t>
            </w:r>
          </w:p>
        </w:tc>
      </w:tr>
      <w:tr w:rsidR="00715AE1" w:rsidRPr="00121159" w14:paraId="103601B6"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F0D849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64A5072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2A110D2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40.23.048</w:t>
            </w:r>
          </w:p>
        </w:tc>
        <w:tc>
          <w:tcPr>
            <w:tcW w:w="3296" w:type="pct"/>
            <w:tcBorders>
              <w:top w:val="nil"/>
              <w:left w:val="nil"/>
              <w:bottom w:val="single" w:sz="4" w:space="0" w:color="auto"/>
              <w:right w:val="single" w:sz="8" w:space="0" w:color="auto"/>
            </w:tcBorders>
            <w:shd w:val="clear" w:color="auto" w:fill="auto"/>
            <w:noWrap/>
            <w:vAlign w:val="center"/>
            <w:hideMark/>
          </w:tcPr>
          <w:p w14:paraId="6B32A02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Actividad de Heparina por anti-</w:t>
            </w:r>
            <w:proofErr w:type="spellStart"/>
            <w:r w:rsidRPr="00121159">
              <w:rPr>
                <w:rFonts w:eastAsia="Times New Roman"/>
                <w:color w:val="000000"/>
                <w:sz w:val="16"/>
                <w:szCs w:val="16"/>
                <w:lang w:eastAsia="es-MX"/>
              </w:rPr>
              <w:t>Xa</w:t>
            </w:r>
            <w:proofErr w:type="spellEnd"/>
          </w:p>
        </w:tc>
      </w:tr>
      <w:tr w:rsidR="00715AE1" w:rsidRPr="00121159" w14:paraId="3546989E"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2EC500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3EC5E24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48865BD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40.23.049</w:t>
            </w:r>
          </w:p>
        </w:tc>
        <w:tc>
          <w:tcPr>
            <w:tcW w:w="3296" w:type="pct"/>
            <w:tcBorders>
              <w:top w:val="nil"/>
              <w:left w:val="nil"/>
              <w:bottom w:val="single" w:sz="4" w:space="0" w:color="auto"/>
              <w:right w:val="single" w:sz="8" w:space="0" w:color="auto"/>
            </w:tcBorders>
            <w:shd w:val="clear" w:color="auto" w:fill="auto"/>
            <w:noWrap/>
            <w:vAlign w:val="center"/>
            <w:hideMark/>
          </w:tcPr>
          <w:p w14:paraId="657E31B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Ácidos Grasos Libres en Suero</w:t>
            </w:r>
          </w:p>
        </w:tc>
      </w:tr>
      <w:tr w:rsidR="00715AE1" w:rsidRPr="00121159" w14:paraId="37CB027A"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7059BC63"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3D9D1DB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4F8B04E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40.23.050</w:t>
            </w:r>
          </w:p>
        </w:tc>
        <w:tc>
          <w:tcPr>
            <w:tcW w:w="3296" w:type="pct"/>
            <w:tcBorders>
              <w:top w:val="nil"/>
              <w:left w:val="nil"/>
              <w:bottom w:val="single" w:sz="4" w:space="0" w:color="auto"/>
              <w:right w:val="single" w:sz="8" w:space="0" w:color="auto"/>
            </w:tcBorders>
            <w:shd w:val="clear" w:color="auto" w:fill="auto"/>
            <w:noWrap/>
            <w:vAlign w:val="center"/>
            <w:hideMark/>
          </w:tcPr>
          <w:p w14:paraId="2348B81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Inmunoglobulina D (</w:t>
            </w:r>
            <w:proofErr w:type="spellStart"/>
            <w:r w:rsidRPr="00121159">
              <w:rPr>
                <w:rFonts w:eastAsia="Times New Roman"/>
                <w:color w:val="000000"/>
                <w:sz w:val="16"/>
                <w:szCs w:val="16"/>
                <w:lang w:eastAsia="es-MX"/>
              </w:rPr>
              <w:t>IgD</w:t>
            </w:r>
            <w:proofErr w:type="spellEnd"/>
            <w:r w:rsidRPr="00121159">
              <w:rPr>
                <w:rFonts w:eastAsia="Times New Roman"/>
                <w:color w:val="000000"/>
                <w:sz w:val="16"/>
                <w:szCs w:val="16"/>
                <w:lang w:eastAsia="es-MX"/>
              </w:rPr>
              <w:t>)</w:t>
            </w:r>
          </w:p>
        </w:tc>
      </w:tr>
      <w:tr w:rsidR="00715AE1" w:rsidRPr="00121159" w14:paraId="3EAE0BB2"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22ADE0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4194BF5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027D055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40.23.051</w:t>
            </w:r>
          </w:p>
        </w:tc>
        <w:tc>
          <w:tcPr>
            <w:tcW w:w="3296" w:type="pct"/>
            <w:tcBorders>
              <w:top w:val="nil"/>
              <w:left w:val="nil"/>
              <w:bottom w:val="single" w:sz="4" w:space="0" w:color="auto"/>
              <w:right w:val="single" w:sz="8" w:space="0" w:color="auto"/>
            </w:tcBorders>
            <w:shd w:val="clear" w:color="auto" w:fill="auto"/>
            <w:noWrap/>
            <w:vAlign w:val="center"/>
            <w:hideMark/>
          </w:tcPr>
          <w:p w14:paraId="11427C7A"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Inmunoglobulina E (IgE)</w:t>
            </w:r>
          </w:p>
        </w:tc>
      </w:tr>
      <w:tr w:rsidR="00715AE1" w:rsidRPr="00121159" w14:paraId="7282DA6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6037F0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3F2E42A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6CC0098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40.23.052</w:t>
            </w:r>
          </w:p>
        </w:tc>
        <w:tc>
          <w:tcPr>
            <w:tcW w:w="3296" w:type="pct"/>
            <w:tcBorders>
              <w:top w:val="nil"/>
              <w:left w:val="nil"/>
              <w:bottom w:val="single" w:sz="4" w:space="0" w:color="auto"/>
              <w:right w:val="single" w:sz="8" w:space="0" w:color="auto"/>
            </w:tcBorders>
            <w:shd w:val="clear" w:color="auto" w:fill="auto"/>
            <w:noWrap/>
            <w:vAlign w:val="center"/>
            <w:hideMark/>
          </w:tcPr>
          <w:p w14:paraId="1E3BADAF"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Inhibidor Complemento C1 esterasa</w:t>
            </w:r>
          </w:p>
        </w:tc>
      </w:tr>
      <w:tr w:rsidR="00715AE1" w:rsidRPr="00121159" w14:paraId="46FA51B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21028F3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7A3D287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174738C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40.23.053</w:t>
            </w:r>
          </w:p>
        </w:tc>
        <w:tc>
          <w:tcPr>
            <w:tcW w:w="3296" w:type="pct"/>
            <w:tcBorders>
              <w:top w:val="nil"/>
              <w:left w:val="nil"/>
              <w:bottom w:val="single" w:sz="4" w:space="0" w:color="auto"/>
              <w:right w:val="single" w:sz="8" w:space="0" w:color="auto"/>
            </w:tcBorders>
            <w:shd w:val="clear" w:color="auto" w:fill="auto"/>
            <w:noWrap/>
            <w:vAlign w:val="center"/>
            <w:hideMark/>
          </w:tcPr>
          <w:p w14:paraId="2258E29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Interleucina 1</w:t>
            </w:r>
          </w:p>
        </w:tc>
      </w:tr>
      <w:tr w:rsidR="00715AE1" w:rsidRPr="00121159" w14:paraId="266EBAB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C1E9C0D"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0D5550C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1D08A2A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40.23.054</w:t>
            </w:r>
          </w:p>
        </w:tc>
        <w:tc>
          <w:tcPr>
            <w:tcW w:w="3296" w:type="pct"/>
            <w:tcBorders>
              <w:top w:val="nil"/>
              <w:left w:val="nil"/>
              <w:bottom w:val="single" w:sz="4" w:space="0" w:color="auto"/>
              <w:right w:val="single" w:sz="8" w:space="0" w:color="auto"/>
            </w:tcBorders>
            <w:shd w:val="clear" w:color="auto" w:fill="auto"/>
            <w:noWrap/>
            <w:vAlign w:val="center"/>
            <w:hideMark/>
          </w:tcPr>
          <w:p w14:paraId="6F54E1F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Interleucina 6</w:t>
            </w:r>
          </w:p>
        </w:tc>
      </w:tr>
      <w:tr w:rsidR="00715AE1" w:rsidRPr="00121159" w14:paraId="483D13FF"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0FEF36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4FCC6AD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702CA62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40.23.055</w:t>
            </w:r>
          </w:p>
        </w:tc>
        <w:tc>
          <w:tcPr>
            <w:tcW w:w="3296" w:type="pct"/>
            <w:tcBorders>
              <w:top w:val="nil"/>
              <w:left w:val="nil"/>
              <w:bottom w:val="single" w:sz="4" w:space="0" w:color="auto"/>
              <w:right w:val="single" w:sz="8" w:space="0" w:color="auto"/>
            </w:tcBorders>
            <w:shd w:val="clear" w:color="auto" w:fill="auto"/>
            <w:noWrap/>
            <w:vAlign w:val="center"/>
            <w:hideMark/>
          </w:tcPr>
          <w:p w14:paraId="7BF02EB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Interleucina 8</w:t>
            </w:r>
          </w:p>
        </w:tc>
      </w:tr>
      <w:tr w:rsidR="00715AE1" w:rsidRPr="00121159" w14:paraId="3DB532B9"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A34FEA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0E1AC89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348DA32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40.23.056</w:t>
            </w:r>
          </w:p>
        </w:tc>
        <w:tc>
          <w:tcPr>
            <w:tcW w:w="3296" w:type="pct"/>
            <w:tcBorders>
              <w:top w:val="nil"/>
              <w:left w:val="nil"/>
              <w:bottom w:val="single" w:sz="4" w:space="0" w:color="auto"/>
              <w:right w:val="single" w:sz="8" w:space="0" w:color="auto"/>
            </w:tcBorders>
            <w:shd w:val="clear" w:color="auto" w:fill="auto"/>
            <w:noWrap/>
            <w:vAlign w:val="center"/>
            <w:hideMark/>
          </w:tcPr>
          <w:p w14:paraId="38B97473"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Interleucina 12</w:t>
            </w:r>
          </w:p>
        </w:tc>
      </w:tr>
      <w:tr w:rsidR="00715AE1" w:rsidRPr="00121159" w14:paraId="455CB2C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B67BFF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063C61F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5587F91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40.23.057</w:t>
            </w:r>
          </w:p>
        </w:tc>
        <w:tc>
          <w:tcPr>
            <w:tcW w:w="3296" w:type="pct"/>
            <w:tcBorders>
              <w:top w:val="nil"/>
              <w:left w:val="nil"/>
              <w:bottom w:val="single" w:sz="4" w:space="0" w:color="auto"/>
              <w:right w:val="single" w:sz="8" w:space="0" w:color="auto"/>
            </w:tcBorders>
            <w:shd w:val="clear" w:color="auto" w:fill="auto"/>
            <w:noWrap/>
            <w:vAlign w:val="center"/>
            <w:hideMark/>
          </w:tcPr>
          <w:p w14:paraId="5C6C649D"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Subclases de IgG (1,2,3,4)</w:t>
            </w:r>
          </w:p>
        </w:tc>
      </w:tr>
      <w:tr w:rsidR="00715AE1" w:rsidRPr="00121159" w14:paraId="0E14A27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0434AA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00945BD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5692FE4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40.23.058</w:t>
            </w:r>
          </w:p>
        </w:tc>
        <w:tc>
          <w:tcPr>
            <w:tcW w:w="3296" w:type="pct"/>
            <w:tcBorders>
              <w:top w:val="nil"/>
              <w:left w:val="nil"/>
              <w:bottom w:val="single" w:sz="4" w:space="0" w:color="auto"/>
              <w:right w:val="single" w:sz="8" w:space="0" w:color="auto"/>
            </w:tcBorders>
            <w:shd w:val="clear" w:color="auto" w:fill="auto"/>
            <w:noWrap/>
            <w:vAlign w:val="center"/>
            <w:hideMark/>
          </w:tcPr>
          <w:p w14:paraId="60328B3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IGF unido a proteína 3 (IGFBP-3)</w:t>
            </w:r>
          </w:p>
        </w:tc>
      </w:tr>
      <w:tr w:rsidR="00715AE1" w:rsidRPr="00121159" w14:paraId="4FDA5B39"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8A97A0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28BA833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164851F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40.23.059</w:t>
            </w:r>
          </w:p>
        </w:tc>
        <w:tc>
          <w:tcPr>
            <w:tcW w:w="3296" w:type="pct"/>
            <w:tcBorders>
              <w:top w:val="nil"/>
              <w:left w:val="nil"/>
              <w:bottom w:val="single" w:sz="4" w:space="0" w:color="auto"/>
              <w:right w:val="single" w:sz="8" w:space="0" w:color="auto"/>
            </w:tcBorders>
            <w:shd w:val="clear" w:color="auto" w:fill="auto"/>
            <w:noWrap/>
            <w:vAlign w:val="center"/>
            <w:hideMark/>
          </w:tcPr>
          <w:p w14:paraId="6F7E003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 del aliento con urea (PAU) para detección de H. pylori</w:t>
            </w:r>
          </w:p>
        </w:tc>
      </w:tr>
      <w:tr w:rsidR="00715AE1" w:rsidRPr="00121159" w14:paraId="6B3FF59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6EA8AA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6ED4EBB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7963081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40.23.060</w:t>
            </w:r>
          </w:p>
        </w:tc>
        <w:tc>
          <w:tcPr>
            <w:tcW w:w="3296" w:type="pct"/>
            <w:tcBorders>
              <w:top w:val="nil"/>
              <w:left w:val="nil"/>
              <w:bottom w:val="single" w:sz="4" w:space="0" w:color="auto"/>
              <w:right w:val="single" w:sz="8" w:space="0" w:color="auto"/>
            </w:tcBorders>
            <w:shd w:val="clear" w:color="auto" w:fill="auto"/>
            <w:noWrap/>
            <w:vAlign w:val="center"/>
            <w:hideMark/>
          </w:tcPr>
          <w:p w14:paraId="673B5BDC"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Dopamina</w:t>
            </w:r>
          </w:p>
        </w:tc>
      </w:tr>
      <w:tr w:rsidR="00715AE1" w:rsidRPr="00121159" w14:paraId="772AA543"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0FBD869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74DFFA9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4F9D0FC7"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40.23.061</w:t>
            </w:r>
          </w:p>
        </w:tc>
        <w:tc>
          <w:tcPr>
            <w:tcW w:w="3296" w:type="pct"/>
            <w:tcBorders>
              <w:top w:val="nil"/>
              <w:left w:val="nil"/>
              <w:bottom w:val="single" w:sz="4" w:space="0" w:color="auto"/>
              <w:right w:val="single" w:sz="8" w:space="0" w:color="auto"/>
            </w:tcBorders>
            <w:shd w:val="clear" w:color="auto" w:fill="auto"/>
            <w:noWrap/>
            <w:vAlign w:val="center"/>
            <w:hideMark/>
          </w:tcPr>
          <w:p w14:paraId="577323A0"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Telopéptido</w:t>
            </w:r>
            <w:proofErr w:type="spellEnd"/>
            <w:r w:rsidRPr="00121159">
              <w:rPr>
                <w:rFonts w:eastAsia="Times New Roman"/>
                <w:color w:val="000000"/>
                <w:sz w:val="16"/>
                <w:szCs w:val="16"/>
                <w:lang w:eastAsia="es-MX"/>
              </w:rPr>
              <w:t xml:space="preserve"> C de Colágeno tipo 1</w:t>
            </w:r>
          </w:p>
        </w:tc>
      </w:tr>
      <w:tr w:rsidR="00715AE1" w:rsidRPr="00121159" w14:paraId="6030230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A12EA0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02A8338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09CCC17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40.23.062</w:t>
            </w:r>
          </w:p>
        </w:tc>
        <w:tc>
          <w:tcPr>
            <w:tcW w:w="3296" w:type="pct"/>
            <w:tcBorders>
              <w:top w:val="nil"/>
              <w:left w:val="nil"/>
              <w:bottom w:val="single" w:sz="4" w:space="0" w:color="auto"/>
              <w:right w:val="single" w:sz="8" w:space="0" w:color="auto"/>
            </w:tcBorders>
            <w:shd w:val="clear" w:color="auto" w:fill="auto"/>
            <w:noWrap/>
            <w:vAlign w:val="center"/>
            <w:hideMark/>
          </w:tcPr>
          <w:p w14:paraId="0F26D7C4"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Telopéptido</w:t>
            </w:r>
            <w:proofErr w:type="spellEnd"/>
            <w:r w:rsidRPr="00121159">
              <w:rPr>
                <w:rFonts w:eastAsia="Times New Roman"/>
                <w:color w:val="000000"/>
                <w:sz w:val="16"/>
                <w:szCs w:val="16"/>
                <w:lang w:eastAsia="es-MX"/>
              </w:rPr>
              <w:t xml:space="preserve"> N de Colágeno tipo 1</w:t>
            </w:r>
          </w:p>
        </w:tc>
      </w:tr>
      <w:tr w:rsidR="00715AE1" w:rsidRPr="00121159" w14:paraId="567A6509"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1BCB44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2F5CB2C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1244465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40.23.063</w:t>
            </w:r>
          </w:p>
        </w:tc>
        <w:tc>
          <w:tcPr>
            <w:tcW w:w="3296" w:type="pct"/>
            <w:tcBorders>
              <w:top w:val="nil"/>
              <w:left w:val="nil"/>
              <w:bottom w:val="single" w:sz="4" w:space="0" w:color="auto"/>
              <w:right w:val="single" w:sz="8" w:space="0" w:color="auto"/>
            </w:tcBorders>
            <w:shd w:val="clear" w:color="auto" w:fill="auto"/>
            <w:noWrap/>
            <w:vAlign w:val="center"/>
            <w:hideMark/>
          </w:tcPr>
          <w:p w14:paraId="604BC96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Vasopresina, Hormona Antidiurética</w:t>
            </w:r>
          </w:p>
        </w:tc>
      </w:tr>
      <w:tr w:rsidR="00715AE1" w:rsidRPr="00121159" w14:paraId="2A5A53AA"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082E45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287E7775"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16B9908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40.23.064</w:t>
            </w:r>
          </w:p>
        </w:tc>
        <w:tc>
          <w:tcPr>
            <w:tcW w:w="3296" w:type="pct"/>
            <w:tcBorders>
              <w:top w:val="nil"/>
              <w:left w:val="nil"/>
              <w:bottom w:val="single" w:sz="4" w:space="0" w:color="auto"/>
              <w:right w:val="single" w:sz="8" w:space="0" w:color="auto"/>
            </w:tcBorders>
            <w:shd w:val="clear" w:color="auto" w:fill="auto"/>
            <w:noWrap/>
            <w:vAlign w:val="center"/>
            <w:hideMark/>
          </w:tcPr>
          <w:p w14:paraId="67EA80C1"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NASH-</w:t>
            </w:r>
            <w:proofErr w:type="spellStart"/>
            <w:r w:rsidRPr="00121159">
              <w:rPr>
                <w:rFonts w:eastAsia="Times New Roman"/>
                <w:color w:val="000000"/>
                <w:sz w:val="16"/>
                <w:szCs w:val="16"/>
                <w:lang w:eastAsia="es-MX"/>
              </w:rPr>
              <w:t>FibroTest</w:t>
            </w:r>
            <w:proofErr w:type="spellEnd"/>
            <w:r w:rsidRPr="00121159">
              <w:rPr>
                <w:rFonts w:eastAsia="Times New Roman"/>
                <w:color w:val="000000"/>
                <w:sz w:val="16"/>
                <w:szCs w:val="16"/>
                <w:lang w:eastAsia="es-MX"/>
              </w:rPr>
              <w:t xml:space="preserve"> (</w:t>
            </w:r>
            <w:proofErr w:type="spellStart"/>
            <w:r w:rsidRPr="00121159">
              <w:rPr>
                <w:rFonts w:eastAsia="Times New Roman"/>
                <w:color w:val="000000"/>
                <w:sz w:val="16"/>
                <w:szCs w:val="16"/>
                <w:lang w:eastAsia="es-MX"/>
              </w:rPr>
              <w:t>FibroMax</w:t>
            </w:r>
            <w:proofErr w:type="spellEnd"/>
            <w:r w:rsidRPr="00121159">
              <w:rPr>
                <w:rFonts w:eastAsia="Times New Roman"/>
                <w:color w:val="000000"/>
                <w:sz w:val="16"/>
                <w:szCs w:val="16"/>
                <w:lang w:eastAsia="es-MX"/>
              </w:rPr>
              <w:t>)</w:t>
            </w:r>
          </w:p>
        </w:tc>
      </w:tr>
      <w:tr w:rsidR="00715AE1" w:rsidRPr="00121159" w14:paraId="1F3FBBC7"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6487BA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05BC4F72"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24408E79"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40.23.065</w:t>
            </w:r>
          </w:p>
        </w:tc>
        <w:tc>
          <w:tcPr>
            <w:tcW w:w="3296" w:type="pct"/>
            <w:tcBorders>
              <w:top w:val="nil"/>
              <w:left w:val="nil"/>
              <w:bottom w:val="single" w:sz="4" w:space="0" w:color="auto"/>
              <w:right w:val="single" w:sz="8" w:space="0" w:color="auto"/>
            </w:tcBorders>
            <w:shd w:val="clear" w:color="auto" w:fill="auto"/>
            <w:noWrap/>
            <w:vAlign w:val="center"/>
            <w:hideMark/>
          </w:tcPr>
          <w:p w14:paraId="5BA68B6D"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FibroTest</w:t>
            </w:r>
            <w:proofErr w:type="spellEnd"/>
          </w:p>
        </w:tc>
      </w:tr>
      <w:tr w:rsidR="00715AE1" w:rsidRPr="00121159" w14:paraId="54EBA1EE"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B13795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6522D35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0412E7F5"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40.23.066</w:t>
            </w:r>
          </w:p>
        </w:tc>
        <w:tc>
          <w:tcPr>
            <w:tcW w:w="3296" w:type="pct"/>
            <w:tcBorders>
              <w:top w:val="nil"/>
              <w:left w:val="nil"/>
              <w:bottom w:val="single" w:sz="4" w:space="0" w:color="auto"/>
              <w:right w:val="single" w:sz="8" w:space="0" w:color="auto"/>
            </w:tcBorders>
            <w:shd w:val="clear" w:color="auto" w:fill="auto"/>
            <w:noWrap/>
            <w:vAlign w:val="center"/>
            <w:hideMark/>
          </w:tcPr>
          <w:p w14:paraId="645967AF"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ActiTest</w:t>
            </w:r>
            <w:proofErr w:type="spellEnd"/>
          </w:p>
        </w:tc>
      </w:tr>
      <w:tr w:rsidR="00715AE1" w:rsidRPr="00121159" w14:paraId="3DE3008D"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EAFFCE0"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70852046"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3E3403D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40.23.067</w:t>
            </w:r>
          </w:p>
        </w:tc>
        <w:tc>
          <w:tcPr>
            <w:tcW w:w="3296" w:type="pct"/>
            <w:tcBorders>
              <w:top w:val="nil"/>
              <w:left w:val="nil"/>
              <w:bottom w:val="single" w:sz="4" w:space="0" w:color="auto"/>
              <w:right w:val="single" w:sz="8" w:space="0" w:color="auto"/>
            </w:tcBorders>
            <w:shd w:val="clear" w:color="auto" w:fill="auto"/>
            <w:noWrap/>
            <w:vAlign w:val="center"/>
            <w:hideMark/>
          </w:tcPr>
          <w:p w14:paraId="6C84CE16"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Quantose</w:t>
            </w:r>
            <w:proofErr w:type="spellEnd"/>
            <w:r w:rsidRPr="00121159">
              <w:rPr>
                <w:rFonts w:eastAsia="Times New Roman"/>
                <w:color w:val="000000"/>
                <w:sz w:val="16"/>
                <w:szCs w:val="16"/>
                <w:lang w:eastAsia="es-MX"/>
              </w:rPr>
              <w:t xml:space="preserve"> RI</w:t>
            </w:r>
          </w:p>
        </w:tc>
      </w:tr>
      <w:tr w:rsidR="00715AE1" w:rsidRPr="00121159" w14:paraId="77A1AB09"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4899040E"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313D56F7"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193E1F52"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40.23.068</w:t>
            </w:r>
          </w:p>
        </w:tc>
        <w:tc>
          <w:tcPr>
            <w:tcW w:w="3296" w:type="pct"/>
            <w:tcBorders>
              <w:top w:val="nil"/>
              <w:left w:val="nil"/>
              <w:bottom w:val="single" w:sz="4" w:space="0" w:color="auto"/>
              <w:right w:val="single" w:sz="8" w:space="0" w:color="auto"/>
            </w:tcBorders>
            <w:shd w:val="clear" w:color="auto" w:fill="auto"/>
            <w:noWrap/>
            <w:vAlign w:val="center"/>
            <w:hideMark/>
          </w:tcPr>
          <w:p w14:paraId="7F443B3E" w14:textId="77777777" w:rsidR="00715AE1" w:rsidRPr="00121159" w:rsidRDefault="00715AE1" w:rsidP="00715AE1">
            <w:pPr>
              <w:spacing w:after="0"/>
              <w:jc w:val="left"/>
              <w:rPr>
                <w:rFonts w:eastAsia="Times New Roman"/>
                <w:color w:val="000000"/>
                <w:sz w:val="16"/>
                <w:szCs w:val="16"/>
                <w:lang w:eastAsia="es-MX"/>
              </w:rPr>
            </w:pPr>
            <w:proofErr w:type="spellStart"/>
            <w:r w:rsidRPr="00121159">
              <w:rPr>
                <w:rFonts w:eastAsia="Times New Roman"/>
                <w:color w:val="000000"/>
                <w:sz w:val="16"/>
                <w:szCs w:val="16"/>
                <w:lang w:eastAsia="es-MX"/>
              </w:rPr>
              <w:t>Proteina</w:t>
            </w:r>
            <w:proofErr w:type="spellEnd"/>
            <w:r w:rsidRPr="00121159">
              <w:rPr>
                <w:rFonts w:eastAsia="Times New Roman"/>
                <w:color w:val="000000"/>
                <w:sz w:val="16"/>
                <w:szCs w:val="16"/>
                <w:lang w:eastAsia="es-MX"/>
              </w:rPr>
              <w:t xml:space="preserve"> 14-3-3 en líquido cefalorraquídeo</w:t>
            </w:r>
          </w:p>
        </w:tc>
      </w:tr>
      <w:tr w:rsidR="00715AE1" w:rsidRPr="00121159" w14:paraId="748D2BD9"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02B7FAB"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6FCD7F49"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39990E4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40.23.069</w:t>
            </w:r>
          </w:p>
        </w:tc>
        <w:tc>
          <w:tcPr>
            <w:tcW w:w="3296" w:type="pct"/>
            <w:tcBorders>
              <w:top w:val="nil"/>
              <w:left w:val="nil"/>
              <w:bottom w:val="single" w:sz="4" w:space="0" w:color="auto"/>
              <w:right w:val="single" w:sz="8" w:space="0" w:color="auto"/>
            </w:tcBorders>
            <w:shd w:val="clear" w:color="auto" w:fill="auto"/>
            <w:noWrap/>
            <w:vAlign w:val="center"/>
            <w:hideMark/>
          </w:tcPr>
          <w:p w14:paraId="3FC49B7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Péptido Beta Amiloide 42 (Proteína Tau)</w:t>
            </w:r>
          </w:p>
        </w:tc>
      </w:tr>
      <w:tr w:rsidR="00715AE1" w:rsidRPr="00121159" w14:paraId="601263B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66D81B31"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0B980E4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63688DB6"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40.23.070</w:t>
            </w:r>
          </w:p>
        </w:tc>
        <w:tc>
          <w:tcPr>
            <w:tcW w:w="3296" w:type="pct"/>
            <w:tcBorders>
              <w:top w:val="nil"/>
              <w:left w:val="nil"/>
              <w:bottom w:val="single" w:sz="4" w:space="0" w:color="auto"/>
              <w:right w:val="single" w:sz="8" w:space="0" w:color="auto"/>
            </w:tcBorders>
            <w:shd w:val="clear" w:color="auto" w:fill="auto"/>
            <w:noWrap/>
            <w:vAlign w:val="center"/>
            <w:hideMark/>
          </w:tcPr>
          <w:p w14:paraId="3D1169B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Panel de Alergenos</w:t>
            </w:r>
          </w:p>
        </w:tc>
      </w:tr>
      <w:tr w:rsidR="00715AE1" w:rsidRPr="00121159" w14:paraId="603CEAC5"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3C87EDB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lastRenderedPageBreak/>
              <w:t>23</w:t>
            </w:r>
          </w:p>
        </w:tc>
        <w:tc>
          <w:tcPr>
            <w:tcW w:w="823" w:type="pct"/>
            <w:tcBorders>
              <w:top w:val="nil"/>
              <w:left w:val="nil"/>
              <w:bottom w:val="single" w:sz="4" w:space="0" w:color="auto"/>
              <w:right w:val="single" w:sz="4" w:space="0" w:color="auto"/>
            </w:tcBorders>
            <w:shd w:val="clear" w:color="auto" w:fill="auto"/>
            <w:noWrap/>
            <w:vAlign w:val="center"/>
            <w:hideMark/>
          </w:tcPr>
          <w:p w14:paraId="45B88DC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5424F45F"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40.23.071</w:t>
            </w:r>
          </w:p>
        </w:tc>
        <w:tc>
          <w:tcPr>
            <w:tcW w:w="3296" w:type="pct"/>
            <w:tcBorders>
              <w:top w:val="nil"/>
              <w:left w:val="nil"/>
              <w:bottom w:val="single" w:sz="4" w:space="0" w:color="auto"/>
              <w:right w:val="single" w:sz="8" w:space="0" w:color="auto"/>
            </w:tcBorders>
            <w:shd w:val="clear" w:color="auto" w:fill="auto"/>
            <w:noWrap/>
            <w:vAlign w:val="center"/>
            <w:hideMark/>
          </w:tcPr>
          <w:p w14:paraId="28BFC6DE"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Tamiz Prenatal de ADN fetal en sangre materna</w:t>
            </w:r>
          </w:p>
        </w:tc>
      </w:tr>
      <w:tr w:rsidR="00715AE1" w:rsidRPr="00121159" w14:paraId="4140B4D4" w14:textId="77777777" w:rsidTr="00715AE1">
        <w:trPr>
          <w:trHeight w:val="300"/>
        </w:trPr>
        <w:tc>
          <w:tcPr>
            <w:tcW w:w="311" w:type="pct"/>
            <w:tcBorders>
              <w:top w:val="nil"/>
              <w:left w:val="single" w:sz="8" w:space="0" w:color="auto"/>
              <w:bottom w:val="single" w:sz="4" w:space="0" w:color="auto"/>
              <w:right w:val="single" w:sz="4" w:space="0" w:color="auto"/>
            </w:tcBorders>
            <w:shd w:val="clear" w:color="auto" w:fill="auto"/>
            <w:noWrap/>
            <w:vAlign w:val="center"/>
            <w:hideMark/>
          </w:tcPr>
          <w:p w14:paraId="1C076348"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23</w:t>
            </w:r>
          </w:p>
        </w:tc>
        <w:tc>
          <w:tcPr>
            <w:tcW w:w="823" w:type="pct"/>
            <w:tcBorders>
              <w:top w:val="nil"/>
              <w:left w:val="nil"/>
              <w:bottom w:val="single" w:sz="4" w:space="0" w:color="auto"/>
              <w:right w:val="single" w:sz="4" w:space="0" w:color="auto"/>
            </w:tcBorders>
            <w:shd w:val="clear" w:color="auto" w:fill="auto"/>
            <w:noWrap/>
            <w:vAlign w:val="center"/>
            <w:hideMark/>
          </w:tcPr>
          <w:p w14:paraId="62788138"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Pruebas Especiales</w:t>
            </w:r>
          </w:p>
        </w:tc>
        <w:tc>
          <w:tcPr>
            <w:tcW w:w="570" w:type="pct"/>
            <w:tcBorders>
              <w:top w:val="nil"/>
              <w:left w:val="nil"/>
              <w:bottom w:val="single" w:sz="4" w:space="0" w:color="auto"/>
              <w:right w:val="single" w:sz="4" w:space="0" w:color="auto"/>
            </w:tcBorders>
            <w:shd w:val="clear" w:color="auto" w:fill="auto"/>
            <w:noWrap/>
            <w:vAlign w:val="center"/>
            <w:hideMark/>
          </w:tcPr>
          <w:p w14:paraId="440226CC" w14:textId="77777777" w:rsidR="00715AE1" w:rsidRPr="00121159" w:rsidRDefault="00715AE1" w:rsidP="00715AE1">
            <w:pPr>
              <w:spacing w:after="0"/>
              <w:jc w:val="center"/>
              <w:rPr>
                <w:rFonts w:eastAsia="Times New Roman"/>
                <w:color w:val="000000"/>
                <w:sz w:val="16"/>
                <w:szCs w:val="16"/>
                <w:lang w:eastAsia="es-MX"/>
              </w:rPr>
            </w:pPr>
            <w:r w:rsidRPr="00121159">
              <w:rPr>
                <w:rFonts w:eastAsia="Times New Roman"/>
                <w:color w:val="000000"/>
                <w:sz w:val="16"/>
                <w:szCs w:val="16"/>
                <w:lang w:eastAsia="es-MX"/>
              </w:rPr>
              <w:t>40.23.072</w:t>
            </w:r>
          </w:p>
        </w:tc>
        <w:tc>
          <w:tcPr>
            <w:tcW w:w="3296" w:type="pct"/>
            <w:tcBorders>
              <w:top w:val="nil"/>
              <w:left w:val="nil"/>
              <w:bottom w:val="single" w:sz="4" w:space="0" w:color="auto"/>
              <w:right w:val="single" w:sz="8" w:space="0" w:color="auto"/>
            </w:tcBorders>
            <w:shd w:val="clear" w:color="auto" w:fill="auto"/>
            <w:noWrap/>
            <w:vAlign w:val="center"/>
            <w:hideMark/>
          </w:tcPr>
          <w:p w14:paraId="219737B4" w14:textId="77777777" w:rsidR="00715AE1" w:rsidRPr="00121159" w:rsidRDefault="00715AE1" w:rsidP="00715AE1">
            <w:pPr>
              <w:spacing w:after="0"/>
              <w:jc w:val="left"/>
              <w:rPr>
                <w:rFonts w:eastAsia="Times New Roman"/>
                <w:color w:val="000000"/>
                <w:sz w:val="16"/>
                <w:szCs w:val="16"/>
                <w:lang w:eastAsia="es-MX"/>
              </w:rPr>
            </w:pPr>
            <w:r w:rsidRPr="00121159">
              <w:rPr>
                <w:rFonts w:eastAsia="Times New Roman"/>
                <w:color w:val="000000"/>
                <w:sz w:val="16"/>
                <w:szCs w:val="16"/>
                <w:lang w:eastAsia="es-MX"/>
              </w:rPr>
              <w:t xml:space="preserve">Análisis </w:t>
            </w:r>
            <w:r w:rsidR="00C26656" w:rsidRPr="00121159">
              <w:rPr>
                <w:rFonts w:eastAsia="Times New Roman"/>
                <w:color w:val="000000"/>
                <w:sz w:val="16"/>
                <w:szCs w:val="16"/>
                <w:lang w:eastAsia="es-MX"/>
              </w:rPr>
              <w:t>físico</w:t>
            </w:r>
            <w:r w:rsidRPr="00121159">
              <w:rPr>
                <w:rFonts w:eastAsia="Times New Roman"/>
                <w:color w:val="000000"/>
                <w:sz w:val="16"/>
                <w:szCs w:val="16"/>
                <w:lang w:eastAsia="es-MX"/>
              </w:rPr>
              <w:t xml:space="preserve"> químico de </w:t>
            </w:r>
            <w:proofErr w:type="spellStart"/>
            <w:r w:rsidRPr="00121159">
              <w:rPr>
                <w:rFonts w:eastAsia="Times New Roman"/>
                <w:color w:val="000000"/>
                <w:sz w:val="16"/>
                <w:szCs w:val="16"/>
                <w:lang w:eastAsia="es-MX"/>
              </w:rPr>
              <w:t>Litos</w:t>
            </w:r>
            <w:proofErr w:type="spellEnd"/>
          </w:p>
        </w:tc>
      </w:tr>
    </w:tbl>
    <w:p w14:paraId="6A660AF2" w14:textId="77777777" w:rsidR="00F659EE" w:rsidRPr="00121159" w:rsidRDefault="00F659EE" w:rsidP="00B55F2C">
      <w:pPr>
        <w:pStyle w:val="Ttulo2"/>
        <w:jc w:val="center"/>
        <w:rPr>
          <w:rFonts w:cs="Arial"/>
          <w:sz w:val="16"/>
          <w:szCs w:val="16"/>
        </w:rPr>
      </w:pPr>
    </w:p>
    <w:p w14:paraId="67BECF43" w14:textId="77777777" w:rsidR="0065374D" w:rsidRPr="00121159" w:rsidRDefault="0065374D">
      <w:pPr>
        <w:spacing w:after="0"/>
        <w:jc w:val="left"/>
        <w:rPr>
          <w:rFonts w:eastAsiaTheme="majorEastAsia" w:cs="Arial"/>
          <w:b/>
          <w:bCs/>
          <w:sz w:val="16"/>
          <w:szCs w:val="16"/>
        </w:rPr>
      </w:pPr>
      <w:r w:rsidRPr="00121159">
        <w:rPr>
          <w:rFonts w:cs="Arial"/>
          <w:sz w:val="16"/>
          <w:szCs w:val="16"/>
        </w:rPr>
        <w:br w:type="page"/>
      </w:r>
    </w:p>
    <w:p w14:paraId="1E222604" w14:textId="77777777" w:rsidR="00370770" w:rsidRPr="00121159" w:rsidRDefault="00B55F2C" w:rsidP="00B55F2C">
      <w:pPr>
        <w:pStyle w:val="Ttulo2"/>
        <w:jc w:val="center"/>
        <w:rPr>
          <w:rFonts w:cs="Arial"/>
          <w:sz w:val="16"/>
          <w:szCs w:val="16"/>
        </w:rPr>
      </w:pPr>
      <w:r w:rsidRPr="00121159">
        <w:rPr>
          <w:rFonts w:cs="Arial"/>
          <w:sz w:val="16"/>
          <w:szCs w:val="16"/>
        </w:rPr>
        <w:lastRenderedPageBreak/>
        <w:t>Anexo T</w:t>
      </w:r>
      <w:r w:rsidR="006F24E1" w:rsidRPr="00121159">
        <w:rPr>
          <w:rFonts w:cs="Arial"/>
          <w:sz w:val="16"/>
          <w:szCs w:val="16"/>
        </w:rPr>
        <w:t>2</w:t>
      </w:r>
      <w:r w:rsidR="00555409" w:rsidRPr="00121159">
        <w:rPr>
          <w:rFonts w:cs="Arial"/>
          <w:sz w:val="16"/>
          <w:szCs w:val="16"/>
        </w:rPr>
        <w:t xml:space="preserve"> “Directorio dl SMI de </w:t>
      </w:r>
      <w:r w:rsidR="00F659EE" w:rsidRPr="00121159">
        <w:rPr>
          <w:rFonts w:cs="Arial"/>
          <w:sz w:val="16"/>
          <w:szCs w:val="16"/>
        </w:rPr>
        <w:t>ELC</w:t>
      </w:r>
      <w:r w:rsidRPr="00121159">
        <w:rPr>
          <w:rFonts w:cs="Arial"/>
          <w:sz w:val="16"/>
          <w:szCs w:val="16"/>
        </w:rPr>
        <w:t>”</w:t>
      </w:r>
    </w:p>
    <w:p w14:paraId="1F1937C7" w14:textId="77777777" w:rsidR="00BF73E5" w:rsidRPr="00121159" w:rsidRDefault="00BF73E5" w:rsidP="00BF73E5">
      <w:pPr>
        <w:spacing w:after="0"/>
        <w:jc w:val="center"/>
        <w:rPr>
          <w:rFonts w:eastAsiaTheme="majorEastAsia" w:cs="Arial"/>
          <w:b/>
          <w:bCs/>
          <w:sz w:val="16"/>
          <w:szCs w:val="16"/>
        </w:rPr>
      </w:pPr>
      <w:r w:rsidRPr="00121159">
        <w:rPr>
          <w:rFonts w:eastAsiaTheme="majorEastAsia" w:cs="Arial"/>
          <w:b/>
          <w:bCs/>
          <w:sz w:val="16"/>
          <w:szCs w:val="16"/>
        </w:rPr>
        <w:t>Ver archivo adjunto</w:t>
      </w:r>
    </w:p>
    <w:p w14:paraId="257D9C58" w14:textId="77777777" w:rsidR="00BF73E5" w:rsidRPr="00121159" w:rsidRDefault="00BF73E5" w:rsidP="00BF73E5"/>
    <w:p w14:paraId="5EE3A7A5" w14:textId="77777777" w:rsidR="00555409" w:rsidRPr="00121159" w:rsidRDefault="00555409" w:rsidP="00555409">
      <w:pPr>
        <w:spacing w:after="0"/>
        <w:jc w:val="left"/>
        <w:rPr>
          <w:sz w:val="16"/>
          <w:szCs w:val="16"/>
        </w:rPr>
      </w:pPr>
    </w:p>
    <w:p w14:paraId="5EA35050" w14:textId="77777777" w:rsidR="00555409" w:rsidRPr="00121159" w:rsidRDefault="00555409" w:rsidP="00555409">
      <w:pPr>
        <w:spacing w:after="0"/>
        <w:jc w:val="left"/>
        <w:rPr>
          <w:sz w:val="16"/>
          <w:szCs w:val="16"/>
        </w:rPr>
      </w:pPr>
    </w:p>
    <w:p w14:paraId="3A4CF211" w14:textId="77777777" w:rsidR="00F659EE" w:rsidRPr="00121159" w:rsidRDefault="00F659EE" w:rsidP="00555409">
      <w:pPr>
        <w:spacing w:after="0"/>
        <w:jc w:val="left"/>
        <w:rPr>
          <w:sz w:val="16"/>
          <w:szCs w:val="16"/>
        </w:rPr>
      </w:pPr>
    </w:p>
    <w:p w14:paraId="34EF4A52" w14:textId="77777777" w:rsidR="00F659EE" w:rsidRPr="00121159" w:rsidRDefault="00F659EE" w:rsidP="00555409">
      <w:pPr>
        <w:spacing w:after="0"/>
        <w:jc w:val="left"/>
        <w:rPr>
          <w:sz w:val="16"/>
          <w:szCs w:val="16"/>
        </w:rPr>
      </w:pPr>
    </w:p>
    <w:p w14:paraId="5B0304F4" w14:textId="77777777" w:rsidR="00555409" w:rsidRPr="00121159" w:rsidRDefault="00555409" w:rsidP="00555409">
      <w:pPr>
        <w:spacing w:after="0"/>
        <w:jc w:val="left"/>
        <w:rPr>
          <w:sz w:val="16"/>
          <w:szCs w:val="16"/>
        </w:rPr>
      </w:pPr>
    </w:p>
    <w:p w14:paraId="1DE1E454" w14:textId="77777777" w:rsidR="006F24E1" w:rsidRPr="00121159" w:rsidRDefault="006F24E1" w:rsidP="00555409">
      <w:pPr>
        <w:pStyle w:val="Ttulo2"/>
        <w:jc w:val="center"/>
        <w:rPr>
          <w:rFonts w:cs="Arial"/>
          <w:sz w:val="16"/>
          <w:szCs w:val="16"/>
        </w:rPr>
      </w:pPr>
      <w:r w:rsidRPr="00121159">
        <w:rPr>
          <w:rFonts w:cs="Arial"/>
          <w:sz w:val="16"/>
          <w:szCs w:val="16"/>
        </w:rPr>
        <w:t xml:space="preserve">Anexo T3 </w:t>
      </w:r>
      <w:r w:rsidR="00DA3D92" w:rsidRPr="00121159">
        <w:rPr>
          <w:rFonts w:cs="Arial"/>
          <w:sz w:val="16"/>
          <w:szCs w:val="16"/>
        </w:rPr>
        <w:t>“</w:t>
      </w:r>
      <w:r w:rsidRPr="00121159">
        <w:rPr>
          <w:rFonts w:cs="Arial"/>
          <w:sz w:val="16"/>
          <w:szCs w:val="16"/>
        </w:rPr>
        <w:t>Equipamiento</w:t>
      </w:r>
      <w:r w:rsidR="00A67B0A" w:rsidRPr="00121159">
        <w:rPr>
          <w:rFonts w:cs="Arial"/>
          <w:sz w:val="16"/>
          <w:szCs w:val="16"/>
        </w:rPr>
        <w:t xml:space="preserve"> del SMI de </w:t>
      </w:r>
      <w:r w:rsidR="00F659EE" w:rsidRPr="00121159">
        <w:rPr>
          <w:rFonts w:cs="Arial"/>
          <w:sz w:val="16"/>
          <w:szCs w:val="16"/>
        </w:rPr>
        <w:t>ELC</w:t>
      </w:r>
      <w:r w:rsidR="00DA3D92" w:rsidRPr="00121159">
        <w:rPr>
          <w:rFonts w:cs="Arial"/>
          <w:sz w:val="16"/>
          <w:szCs w:val="16"/>
        </w:rPr>
        <w:t>”</w:t>
      </w:r>
    </w:p>
    <w:p w14:paraId="7E011C44" w14:textId="77777777" w:rsidR="00BF73E5" w:rsidRPr="00121159" w:rsidRDefault="00BF73E5" w:rsidP="00BF73E5">
      <w:pPr>
        <w:spacing w:after="0"/>
        <w:jc w:val="center"/>
        <w:rPr>
          <w:rFonts w:eastAsiaTheme="majorEastAsia" w:cs="Arial"/>
          <w:b/>
          <w:bCs/>
          <w:sz w:val="16"/>
          <w:szCs w:val="16"/>
        </w:rPr>
      </w:pPr>
      <w:r w:rsidRPr="00121159">
        <w:rPr>
          <w:rFonts w:eastAsiaTheme="majorEastAsia" w:cs="Arial"/>
          <w:b/>
          <w:bCs/>
          <w:sz w:val="16"/>
          <w:szCs w:val="16"/>
        </w:rPr>
        <w:t>Ver archivo adjunto</w:t>
      </w:r>
    </w:p>
    <w:p w14:paraId="0BA64DEC" w14:textId="77777777" w:rsidR="00BF73E5" w:rsidRPr="00121159" w:rsidRDefault="00BF73E5" w:rsidP="00BF73E5"/>
    <w:p w14:paraId="06081BE6" w14:textId="77777777" w:rsidR="006F24E1" w:rsidRPr="00121159" w:rsidRDefault="006F24E1" w:rsidP="00A67B0A">
      <w:pPr>
        <w:jc w:val="center"/>
        <w:rPr>
          <w:sz w:val="16"/>
          <w:szCs w:val="16"/>
        </w:rPr>
      </w:pPr>
    </w:p>
    <w:p w14:paraId="0022ECC6" w14:textId="77777777" w:rsidR="00F659EE" w:rsidRPr="00121159" w:rsidRDefault="00F659EE" w:rsidP="00555409">
      <w:pPr>
        <w:pStyle w:val="Ttulo2"/>
        <w:jc w:val="center"/>
        <w:rPr>
          <w:sz w:val="16"/>
          <w:szCs w:val="16"/>
        </w:rPr>
      </w:pPr>
    </w:p>
    <w:p w14:paraId="56E20D78" w14:textId="77777777" w:rsidR="00BF73E5" w:rsidRPr="00121159" w:rsidRDefault="00BF73E5">
      <w:pPr>
        <w:spacing w:after="0"/>
        <w:jc w:val="left"/>
        <w:rPr>
          <w:rFonts w:eastAsiaTheme="majorEastAsia" w:cstheme="majorBidi"/>
          <w:b/>
          <w:bCs/>
          <w:sz w:val="16"/>
          <w:szCs w:val="16"/>
        </w:rPr>
      </w:pPr>
      <w:r w:rsidRPr="00121159">
        <w:rPr>
          <w:sz w:val="16"/>
          <w:szCs w:val="16"/>
        </w:rPr>
        <w:br w:type="page"/>
      </w:r>
    </w:p>
    <w:p w14:paraId="392B8E83" w14:textId="77777777" w:rsidR="00493E2B" w:rsidRPr="00493E2B" w:rsidRDefault="00493E2B" w:rsidP="00493E2B">
      <w:pPr>
        <w:pStyle w:val="Ttulo2"/>
        <w:jc w:val="center"/>
        <w:rPr>
          <w:sz w:val="20"/>
          <w:szCs w:val="20"/>
        </w:rPr>
      </w:pPr>
      <w:r w:rsidRPr="00493E2B">
        <w:rPr>
          <w:sz w:val="20"/>
          <w:szCs w:val="20"/>
        </w:rPr>
        <w:lastRenderedPageBreak/>
        <w:t>Anexo T3.1 “Especificaciones Técnicas del equipamiento”</w:t>
      </w:r>
    </w:p>
    <w:p w14:paraId="5706F840" w14:textId="77777777" w:rsidR="00493E2B" w:rsidRPr="00493E2B" w:rsidRDefault="00493E2B" w:rsidP="00493E2B">
      <w:pPr>
        <w:spacing w:after="160" w:line="259" w:lineRule="auto"/>
        <w:rPr>
          <w:lang w:val="es-ES"/>
        </w:rPr>
      </w:pPr>
    </w:p>
    <w:p w14:paraId="416EA616" w14:textId="77777777" w:rsidR="00121159" w:rsidRPr="00121159" w:rsidRDefault="00121159" w:rsidP="00121159">
      <w:pPr>
        <w:jc w:val="center"/>
        <w:rPr>
          <w:b/>
          <w:bCs/>
        </w:rPr>
      </w:pPr>
      <w:r w:rsidRPr="00121159">
        <w:rPr>
          <w:b/>
          <w:bCs/>
        </w:rPr>
        <w:t>Grupo Química clínica</w:t>
      </w:r>
    </w:p>
    <w:p w14:paraId="4CE676FA" w14:textId="77777777" w:rsidR="00121159" w:rsidRDefault="00121159" w:rsidP="00BF73E5">
      <w:pPr>
        <w:rPr>
          <w:rFonts w:eastAsia="Times New Roman" w:cs="Helvetica"/>
          <w:color w:val="000000"/>
          <w:sz w:val="16"/>
          <w:szCs w:val="16"/>
          <w:lang w:eastAsia="es-MX"/>
        </w:rPr>
      </w:pPr>
    </w:p>
    <w:p w14:paraId="406F3E9F" w14:textId="77777777" w:rsidR="00BF73E5" w:rsidRPr="00121159" w:rsidRDefault="00BF73E5" w:rsidP="00BF73E5">
      <w:pPr>
        <w:rPr>
          <w:sz w:val="16"/>
          <w:szCs w:val="16"/>
          <w:lang w:val="es-ES"/>
        </w:rPr>
      </w:pPr>
      <w:r w:rsidRPr="00121159">
        <w:rPr>
          <w:rFonts w:eastAsia="Times New Roman" w:cs="Helvetica"/>
          <w:color w:val="000000"/>
          <w:sz w:val="16"/>
          <w:szCs w:val="16"/>
          <w:lang w:eastAsia="es-MX"/>
        </w:rPr>
        <w:t>Grupo 1. Química Clínica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
        <w:gridCol w:w="1680"/>
        <w:gridCol w:w="3535"/>
        <w:gridCol w:w="2790"/>
      </w:tblGrid>
      <w:tr w:rsidR="00BF73E5" w:rsidRPr="00121159" w14:paraId="7C529743" w14:textId="77777777" w:rsidTr="00203C00">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06C21F86" w14:textId="77777777" w:rsidR="00BF73E5" w:rsidRPr="00121159" w:rsidRDefault="00BF73E5" w:rsidP="00356293">
            <w:pPr>
              <w:spacing w:after="101"/>
              <w:rPr>
                <w:rFonts w:eastAsia="Times New Roman" w:cs="Arial"/>
                <w:color w:val="000000"/>
                <w:sz w:val="16"/>
                <w:szCs w:val="16"/>
                <w:lang w:eastAsia="es-MX"/>
              </w:rPr>
            </w:pPr>
            <w:bookmarkStart w:id="5" w:name="_Hlk130369599"/>
            <w:r w:rsidRPr="00121159">
              <w:rPr>
                <w:rFonts w:eastAsia="Times New Roman" w:cs="Helvetica"/>
                <w:b/>
                <w:bCs/>
                <w:color w:val="000000"/>
                <w:sz w:val="16"/>
                <w:szCs w:val="16"/>
                <w:lang w:eastAsia="es-MX"/>
              </w:rPr>
              <w:t>NOMBRE GENÉRICO:</w:t>
            </w:r>
          </w:p>
        </w:tc>
        <w:tc>
          <w:tcPr>
            <w:tcW w:w="632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60400F46"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ANALIZADOR DE BIOQUÍMICA CLÍNICA.</w:t>
            </w:r>
          </w:p>
          <w:p w14:paraId="1496E818"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1</w:t>
            </w:r>
          </w:p>
        </w:tc>
      </w:tr>
      <w:tr w:rsidR="00BF73E5" w:rsidRPr="00121159" w14:paraId="4C02E8C3" w14:textId="77777777" w:rsidTr="00203C00">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tcPr>
          <w:p w14:paraId="0781EE8A" w14:textId="77777777" w:rsidR="00BF73E5" w:rsidRPr="00121159" w:rsidRDefault="00BF73E5" w:rsidP="00356293">
            <w:pPr>
              <w:spacing w:after="101"/>
              <w:rPr>
                <w:rFonts w:eastAsia="Times New Roman" w:cs="Helvetica"/>
                <w:b/>
                <w:bCs/>
                <w:color w:val="000000"/>
                <w:sz w:val="16"/>
                <w:szCs w:val="16"/>
                <w:lang w:eastAsia="es-MX"/>
              </w:rPr>
            </w:pPr>
            <w:bookmarkStart w:id="6" w:name="_Hlk115779570"/>
            <w:r w:rsidRPr="00121159">
              <w:rPr>
                <w:rFonts w:eastAsia="Times New Roman" w:cs="Helvetica"/>
                <w:b/>
                <w:bCs/>
                <w:color w:val="000000"/>
                <w:sz w:val="16"/>
                <w:szCs w:val="16"/>
                <w:lang w:eastAsia="es-MX"/>
              </w:rPr>
              <w:t>Grupo de Estudios:</w:t>
            </w:r>
          </w:p>
        </w:tc>
        <w:tc>
          <w:tcPr>
            <w:tcW w:w="6325" w:type="dxa"/>
            <w:gridSpan w:val="2"/>
            <w:tcBorders>
              <w:top w:val="single" w:sz="6" w:space="0" w:color="000000"/>
              <w:left w:val="single" w:sz="4" w:space="0" w:color="auto"/>
              <w:bottom w:val="single" w:sz="6" w:space="0" w:color="000000"/>
              <w:right w:val="single" w:sz="4" w:space="0" w:color="auto"/>
            </w:tcBorders>
            <w:shd w:val="clear" w:color="auto" w:fill="auto"/>
            <w:tcMar>
              <w:top w:w="0" w:type="dxa"/>
              <w:left w:w="72" w:type="dxa"/>
              <w:bottom w:w="0" w:type="dxa"/>
              <w:right w:w="72" w:type="dxa"/>
            </w:tcMar>
          </w:tcPr>
          <w:p w14:paraId="1EA8C7BA"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1. Química Clínica</w:t>
            </w:r>
          </w:p>
        </w:tc>
      </w:tr>
      <w:bookmarkEnd w:id="6"/>
      <w:tr w:rsidR="00203C00" w:rsidRPr="00121159" w14:paraId="7B39BED4" w14:textId="77777777" w:rsidTr="00203C0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hideMark/>
          </w:tcPr>
          <w:p w14:paraId="26A8518A" w14:textId="77777777" w:rsidR="00203C00" w:rsidRPr="00121159" w:rsidRDefault="00203C00"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25" w:type="dxa"/>
            <w:gridSpan w:val="2"/>
            <w:tcBorders>
              <w:top w:val="single" w:sz="6" w:space="0" w:color="000000"/>
              <w:left w:val="single" w:sz="4" w:space="0" w:color="auto"/>
              <w:bottom w:val="single" w:sz="6" w:space="0" w:color="000000"/>
              <w:right w:val="single" w:sz="4" w:space="0" w:color="auto"/>
            </w:tcBorders>
            <w:shd w:val="clear" w:color="auto" w:fill="auto"/>
          </w:tcPr>
          <w:p w14:paraId="224CE6AA" w14:textId="77777777" w:rsidR="00203C00" w:rsidRPr="00121159" w:rsidRDefault="00203C00" w:rsidP="00203C00">
            <w:pPr>
              <w:spacing w:after="101"/>
              <w:rPr>
                <w:rFonts w:eastAsia="Times New Roman" w:cs="Helvetica"/>
                <w:b/>
                <w:bCs/>
                <w:color w:val="000000"/>
                <w:sz w:val="16"/>
                <w:szCs w:val="16"/>
                <w:lang w:eastAsia="es-MX"/>
              </w:rPr>
            </w:pPr>
            <w:r>
              <w:rPr>
                <w:rFonts w:eastAsia="Times New Roman" w:cs="Helvetica"/>
                <w:color w:val="000000"/>
                <w:sz w:val="16"/>
                <w:szCs w:val="16"/>
                <w:lang w:eastAsia="es-MX"/>
              </w:rPr>
              <w:t xml:space="preserve"> </w:t>
            </w:r>
            <w:r w:rsidRPr="00121159">
              <w:rPr>
                <w:rFonts w:eastAsia="Times New Roman" w:cs="Helvetica"/>
                <w:color w:val="000000"/>
                <w:sz w:val="16"/>
                <w:szCs w:val="16"/>
                <w:lang w:eastAsia="es-MX"/>
              </w:rPr>
              <w:t>533.036.0701</w:t>
            </w:r>
          </w:p>
        </w:tc>
      </w:tr>
      <w:tr w:rsidR="00203C00" w:rsidRPr="00121159" w14:paraId="195D8D53" w14:textId="77777777" w:rsidTr="00203C0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715AB842" w14:textId="77777777" w:rsidR="00203C00" w:rsidRPr="00121159" w:rsidRDefault="00203C00" w:rsidP="00356293">
            <w:pPr>
              <w:spacing w:after="101"/>
              <w:rPr>
                <w:rFonts w:eastAsia="Times New Roman" w:cs="Helvetica"/>
                <w:color w:val="000000"/>
                <w:sz w:val="16"/>
                <w:szCs w:val="16"/>
                <w:lang w:eastAsia="es-MX"/>
              </w:rPr>
            </w:pPr>
            <w:r>
              <w:rPr>
                <w:b/>
                <w:bCs/>
                <w:color w:val="000000"/>
                <w:sz w:val="16"/>
                <w:szCs w:val="16"/>
                <w:lang w:eastAsia="es-MX"/>
              </w:rPr>
              <w:t>Nombre de Licitante:</w:t>
            </w:r>
          </w:p>
        </w:tc>
        <w:tc>
          <w:tcPr>
            <w:tcW w:w="6325" w:type="dxa"/>
            <w:gridSpan w:val="2"/>
            <w:tcBorders>
              <w:top w:val="single" w:sz="6" w:space="0" w:color="000000"/>
              <w:left w:val="single" w:sz="4" w:space="0" w:color="auto"/>
              <w:bottom w:val="single" w:sz="6" w:space="0" w:color="000000"/>
              <w:right w:val="single" w:sz="4" w:space="0" w:color="auto"/>
            </w:tcBorders>
            <w:shd w:val="clear" w:color="auto" w:fill="auto"/>
          </w:tcPr>
          <w:p w14:paraId="405BB5E3" w14:textId="77777777" w:rsidR="00203C00" w:rsidRPr="00121159" w:rsidRDefault="00203C00" w:rsidP="00356293">
            <w:pPr>
              <w:spacing w:after="101"/>
              <w:rPr>
                <w:rFonts w:eastAsia="Times New Roman" w:cs="Helvetica"/>
                <w:color w:val="000000"/>
                <w:sz w:val="16"/>
                <w:szCs w:val="16"/>
                <w:lang w:eastAsia="es-MX"/>
              </w:rPr>
            </w:pPr>
          </w:p>
        </w:tc>
      </w:tr>
      <w:tr w:rsidR="00203C00" w:rsidRPr="00121159" w14:paraId="57351775" w14:textId="77777777" w:rsidTr="00203C0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3503640C" w14:textId="77777777" w:rsidR="00203C00" w:rsidRPr="00121159" w:rsidRDefault="00203C00" w:rsidP="00356293">
            <w:pPr>
              <w:spacing w:after="101"/>
              <w:rPr>
                <w:rFonts w:eastAsia="Times New Roman" w:cs="Helvetica"/>
                <w:color w:val="000000"/>
                <w:sz w:val="16"/>
                <w:szCs w:val="16"/>
                <w:lang w:eastAsia="es-MX"/>
              </w:rPr>
            </w:pPr>
            <w:r>
              <w:rPr>
                <w:b/>
                <w:bCs/>
                <w:color w:val="000000"/>
                <w:sz w:val="16"/>
                <w:szCs w:val="16"/>
                <w:lang w:eastAsia="es-MX"/>
              </w:rPr>
              <w:t>Partida(s) en las que participa:</w:t>
            </w:r>
          </w:p>
        </w:tc>
        <w:tc>
          <w:tcPr>
            <w:tcW w:w="6325" w:type="dxa"/>
            <w:gridSpan w:val="2"/>
            <w:tcBorders>
              <w:top w:val="single" w:sz="6" w:space="0" w:color="000000"/>
              <w:left w:val="single" w:sz="4" w:space="0" w:color="auto"/>
              <w:bottom w:val="single" w:sz="6" w:space="0" w:color="000000"/>
              <w:right w:val="single" w:sz="4" w:space="0" w:color="auto"/>
            </w:tcBorders>
            <w:shd w:val="clear" w:color="auto" w:fill="auto"/>
          </w:tcPr>
          <w:p w14:paraId="5E21F15B" w14:textId="77777777" w:rsidR="00203C00" w:rsidRPr="00121159" w:rsidRDefault="00203C00" w:rsidP="00356293">
            <w:pPr>
              <w:spacing w:after="101"/>
              <w:rPr>
                <w:rFonts w:eastAsia="Times New Roman" w:cs="Helvetica"/>
                <w:color w:val="000000"/>
                <w:sz w:val="16"/>
                <w:szCs w:val="16"/>
                <w:lang w:eastAsia="es-MX"/>
              </w:rPr>
            </w:pPr>
          </w:p>
        </w:tc>
      </w:tr>
      <w:tr w:rsidR="00203C00" w:rsidRPr="00121159" w14:paraId="3F78D1CB" w14:textId="77777777" w:rsidTr="00203C0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2AD1D6D2" w14:textId="77777777" w:rsidR="00203C00" w:rsidRPr="00121159" w:rsidRDefault="00203C00" w:rsidP="00356293">
            <w:pPr>
              <w:spacing w:after="101"/>
              <w:rPr>
                <w:rFonts w:eastAsia="Times New Roman" w:cs="Helvetica"/>
                <w:color w:val="000000"/>
                <w:sz w:val="16"/>
                <w:szCs w:val="16"/>
                <w:lang w:eastAsia="es-MX"/>
              </w:rPr>
            </w:pPr>
            <w:r>
              <w:rPr>
                <w:b/>
                <w:bCs/>
                <w:color w:val="000000"/>
                <w:sz w:val="16"/>
                <w:szCs w:val="16"/>
                <w:lang w:eastAsia="es-MX"/>
              </w:rPr>
              <w:t>Marca del Equipo:</w:t>
            </w:r>
          </w:p>
        </w:tc>
        <w:tc>
          <w:tcPr>
            <w:tcW w:w="6325" w:type="dxa"/>
            <w:gridSpan w:val="2"/>
            <w:tcBorders>
              <w:top w:val="single" w:sz="6" w:space="0" w:color="000000"/>
              <w:left w:val="single" w:sz="4" w:space="0" w:color="auto"/>
              <w:bottom w:val="single" w:sz="6" w:space="0" w:color="000000"/>
              <w:right w:val="single" w:sz="4" w:space="0" w:color="auto"/>
            </w:tcBorders>
            <w:shd w:val="clear" w:color="auto" w:fill="auto"/>
          </w:tcPr>
          <w:p w14:paraId="4F2AFEAB" w14:textId="77777777" w:rsidR="00203C00" w:rsidRPr="00121159" w:rsidRDefault="00203C00" w:rsidP="00356293">
            <w:pPr>
              <w:spacing w:after="101"/>
              <w:rPr>
                <w:rFonts w:eastAsia="Times New Roman" w:cs="Helvetica"/>
                <w:color w:val="000000"/>
                <w:sz w:val="16"/>
                <w:szCs w:val="16"/>
                <w:lang w:eastAsia="es-MX"/>
              </w:rPr>
            </w:pPr>
          </w:p>
        </w:tc>
      </w:tr>
      <w:tr w:rsidR="00203C00" w:rsidRPr="00121159" w14:paraId="3A35BBAA" w14:textId="77777777" w:rsidTr="00203C0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19153343" w14:textId="77777777" w:rsidR="00203C00" w:rsidRPr="00121159" w:rsidRDefault="00203C00" w:rsidP="00356293">
            <w:pPr>
              <w:spacing w:after="101"/>
              <w:rPr>
                <w:rFonts w:eastAsia="Times New Roman" w:cs="Helvetica"/>
                <w:color w:val="000000"/>
                <w:sz w:val="16"/>
                <w:szCs w:val="16"/>
                <w:lang w:eastAsia="es-MX"/>
              </w:rPr>
            </w:pPr>
            <w:r>
              <w:rPr>
                <w:b/>
                <w:bCs/>
                <w:color w:val="000000"/>
                <w:sz w:val="16"/>
                <w:szCs w:val="16"/>
                <w:lang w:eastAsia="es-MX"/>
              </w:rPr>
              <w:t>Modelo del Equipo:</w:t>
            </w:r>
          </w:p>
        </w:tc>
        <w:tc>
          <w:tcPr>
            <w:tcW w:w="6325" w:type="dxa"/>
            <w:gridSpan w:val="2"/>
            <w:tcBorders>
              <w:top w:val="single" w:sz="6" w:space="0" w:color="000000"/>
              <w:left w:val="single" w:sz="4" w:space="0" w:color="auto"/>
              <w:bottom w:val="single" w:sz="6" w:space="0" w:color="000000"/>
              <w:right w:val="single" w:sz="4" w:space="0" w:color="auto"/>
            </w:tcBorders>
            <w:shd w:val="clear" w:color="auto" w:fill="auto"/>
          </w:tcPr>
          <w:p w14:paraId="5D5C5500" w14:textId="77777777" w:rsidR="00203C00" w:rsidRPr="00121159" w:rsidRDefault="00203C00" w:rsidP="00356293">
            <w:pPr>
              <w:spacing w:after="101"/>
              <w:rPr>
                <w:rFonts w:eastAsia="Times New Roman" w:cs="Helvetica"/>
                <w:color w:val="000000"/>
                <w:sz w:val="16"/>
                <w:szCs w:val="16"/>
                <w:lang w:eastAsia="es-MX"/>
              </w:rPr>
            </w:pPr>
          </w:p>
        </w:tc>
      </w:tr>
      <w:tr w:rsidR="00BF73E5" w:rsidRPr="00121159" w14:paraId="7BA79A48" w14:textId="77777777" w:rsidTr="00203C00">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A6D3A5B"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B64877C"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90" w:type="dxa"/>
            <w:tcBorders>
              <w:top w:val="single" w:sz="6" w:space="0" w:color="000000"/>
              <w:left w:val="single" w:sz="6" w:space="0" w:color="000000"/>
              <w:bottom w:val="single" w:sz="6" w:space="0" w:color="000000"/>
              <w:right w:val="single" w:sz="4" w:space="0" w:color="auto"/>
            </w:tcBorders>
            <w:shd w:val="clear" w:color="auto" w:fill="auto"/>
          </w:tcPr>
          <w:p w14:paraId="2AAE4C08" w14:textId="77777777" w:rsidR="00BF73E5" w:rsidRPr="00121159" w:rsidRDefault="00121159" w:rsidP="00121159">
            <w:pPr>
              <w:spacing w:after="101"/>
              <w:jc w:val="center"/>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Folio de referencia</w:t>
            </w:r>
          </w:p>
        </w:tc>
      </w:tr>
      <w:tr w:rsidR="00BF73E5" w:rsidRPr="00121159" w14:paraId="577DF74E" w14:textId="77777777" w:rsidTr="00203C00">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7D6B204"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2783904" w14:textId="77777777" w:rsidR="00BF73E5" w:rsidRPr="00121159" w:rsidRDefault="00BF73E5" w:rsidP="00356293">
            <w:pPr>
              <w:spacing w:after="80"/>
              <w:rPr>
                <w:rFonts w:eastAsia="Times New Roman" w:cs="Helvetica"/>
                <w:color w:val="000000"/>
                <w:sz w:val="16"/>
                <w:szCs w:val="16"/>
                <w:lang w:eastAsia="es-MX"/>
              </w:rPr>
            </w:pPr>
            <w:r w:rsidRPr="00121159">
              <w:rPr>
                <w:rFonts w:eastAsia="Times New Roman" w:cs="Helvetica"/>
                <w:color w:val="000000"/>
                <w:sz w:val="16"/>
                <w:szCs w:val="16"/>
                <w:lang w:eastAsia="es-MX"/>
              </w:rPr>
              <w:t>Sistema automatizado para determinar pruebas de química clínica. </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14:paraId="49302811"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114F8DB9" w14:textId="77777777" w:rsidTr="00203C00">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6855117"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384AC76"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 xml:space="preserve">Principio de funcionamiento: colorimétrico, enzimático o </w:t>
            </w:r>
            <w:proofErr w:type="spellStart"/>
            <w:r w:rsidRPr="00121159">
              <w:rPr>
                <w:rFonts w:eastAsia="Times New Roman" w:cs="Helvetica"/>
                <w:color w:val="000000"/>
                <w:sz w:val="16"/>
                <w:szCs w:val="16"/>
                <w:lang w:eastAsia="es-MX"/>
              </w:rPr>
              <w:t>turbidimétrico</w:t>
            </w:r>
            <w:proofErr w:type="spellEnd"/>
            <w:r w:rsidRPr="00121159">
              <w:rPr>
                <w:rFonts w:eastAsia="Times New Roman" w:cs="Helvetica"/>
                <w:color w:val="000000"/>
                <w:sz w:val="16"/>
                <w:szCs w:val="16"/>
                <w:lang w:eastAsia="es-MX"/>
              </w:rPr>
              <w:t>.</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14:paraId="63D8DAD2"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3D7423DF" w14:textId="77777777" w:rsidTr="00203C00">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3FCA71C"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EA399C9"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Determinación de electrólitos séricos y urinarios por ISE o equivalente.</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14:paraId="654FB232"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05749B4E" w14:textId="77777777" w:rsidTr="00203C00">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B90F795"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376D33C"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Analitos o estudios para determinar por la unidad médica solicitante.</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14:paraId="3092A945"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4B0F9BAC" w14:textId="77777777" w:rsidTr="00203C00">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576ADA4"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4F05029"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Número de reactivos a bordo. Los suficientes para cubrir los analitos o estudios solicitados en una jornada de trabajo.</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14:paraId="623FF7BB"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4AA16CC6" w14:textId="77777777" w:rsidTr="00203C00">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0D3EE0D"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6</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D603706"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Sistema de refrigeración para reactivos, integrado.</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14:paraId="7F2BB3E6"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3DEF40BA" w14:textId="77777777" w:rsidTr="00203C00">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DD6C943"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7</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3F3E74F"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Capacidad de procesamiento: superior a 900 pruebas fotométricas por hora.</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14:paraId="5EFD7E9D"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23F969E1" w14:textId="77777777" w:rsidTr="00203C00">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E92E46F"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9</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4522708" w14:textId="77777777" w:rsidR="00BF73E5" w:rsidRPr="00121159" w:rsidRDefault="00BF73E5" w:rsidP="00356293">
            <w:pPr>
              <w:spacing w:after="80"/>
              <w:rPr>
                <w:rFonts w:eastAsia="Times New Roman" w:cs="Arial"/>
                <w:color w:val="000000"/>
                <w:sz w:val="16"/>
                <w:szCs w:val="16"/>
                <w:lang w:eastAsia="es-MX"/>
              </w:rPr>
            </w:pPr>
            <w:bookmarkStart w:id="7" w:name="_Hlk115794806"/>
            <w:r w:rsidRPr="00121159">
              <w:rPr>
                <w:rFonts w:eastAsia="Times New Roman" w:cs="Helvetica"/>
                <w:color w:val="000000"/>
                <w:sz w:val="16"/>
                <w:szCs w:val="16"/>
                <w:lang w:eastAsia="es-MX"/>
              </w:rPr>
              <w:t>Volumen de muestra: 1 – 80 µl</w:t>
            </w:r>
            <w:bookmarkEnd w:id="7"/>
            <w:r w:rsidRPr="00121159">
              <w:rPr>
                <w:rFonts w:eastAsia="Times New Roman" w:cs="Helvetica"/>
                <w:color w:val="000000"/>
                <w:sz w:val="16"/>
                <w:szCs w:val="16"/>
                <w:lang w:eastAsia="es-MX"/>
              </w:rPr>
              <w:t xml:space="preserve"> y 1 – 35 µl en hospitales pediátricos.</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14:paraId="5EB013EE"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2350E78D" w14:textId="77777777" w:rsidTr="00203C00">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25F9D1A"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10</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91AC969"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Capacidad para analizar muestras de suero, plasma, orina y otros líquidos corporales.</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14:paraId="33AD8841" w14:textId="77777777" w:rsidR="00BF73E5" w:rsidRPr="00121159" w:rsidRDefault="00BF73E5" w:rsidP="00356293">
            <w:pPr>
              <w:spacing w:after="101"/>
              <w:rPr>
                <w:rFonts w:eastAsia="Times New Roman" w:cs="Helvetica"/>
                <w:color w:val="000000"/>
                <w:sz w:val="16"/>
                <w:szCs w:val="16"/>
                <w:lang w:eastAsia="es-MX"/>
              </w:rPr>
            </w:pPr>
          </w:p>
        </w:tc>
      </w:tr>
      <w:bookmarkEnd w:id="5"/>
    </w:tbl>
    <w:p w14:paraId="71CFE011" w14:textId="77777777" w:rsidR="00BF73E5" w:rsidRPr="00121159" w:rsidRDefault="00BF73E5" w:rsidP="00BF73E5">
      <w:pPr>
        <w:rPr>
          <w:sz w:val="16"/>
          <w:szCs w:val="16"/>
        </w:rPr>
      </w:pPr>
    </w:p>
    <w:p w14:paraId="4ED3CFD4" w14:textId="77777777" w:rsidR="009E602B" w:rsidRDefault="009E602B" w:rsidP="00BF73E5">
      <w:pPr>
        <w:rPr>
          <w:sz w:val="16"/>
          <w:szCs w:val="16"/>
        </w:rPr>
      </w:pPr>
    </w:p>
    <w:p w14:paraId="2ED8E856" w14:textId="77777777" w:rsidR="00895814" w:rsidRDefault="00895814" w:rsidP="00BF73E5">
      <w:pPr>
        <w:rPr>
          <w:sz w:val="16"/>
          <w:szCs w:val="16"/>
        </w:rPr>
      </w:pPr>
    </w:p>
    <w:p w14:paraId="5255E96F" w14:textId="77777777" w:rsidR="00895814" w:rsidRPr="00121159" w:rsidRDefault="00895814" w:rsidP="00BF73E5">
      <w:pPr>
        <w:rPr>
          <w:sz w:val="16"/>
          <w:szCs w:val="16"/>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
        <w:gridCol w:w="1680"/>
        <w:gridCol w:w="3535"/>
        <w:gridCol w:w="2781"/>
      </w:tblGrid>
      <w:tr w:rsidR="00BF73E5" w:rsidRPr="00121159" w14:paraId="0BE378B0" w14:textId="77777777" w:rsidTr="00895814">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44E91806"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lastRenderedPageBreak/>
              <w:t>NOMBRE GENÉRICO:</w:t>
            </w:r>
          </w:p>
        </w:tc>
        <w:tc>
          <w:tcPr>
            <w:tcW w:w="631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3D4B69B5"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ANALIZADOR DE BIOQUÍMICA CLÍNICA.</w:t>
            </w:r>
          </w:p>
          <w:p w14:paraId="11232231"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2</w:t>
            </w:r>
          </w:p>
        </w:tc>
      </w:tr>
      <w:tr w:rsidR="00BF73E5" w:rsidRPr="00121159" w14:paraId="5C77D280" w14:textId="77777777" w:rsidTr="00895814">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tcPr>
          <w:p w14:paraId="3099A4F8"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6" w:type="dxa"/>
            <w:gridSpan w:val="2"/>
            <w:tcBorders>
              <w:top w:val="single" w:sz="6" w:space="0" w:color="000000"/>
              <w:left w:val="single" w:sz="4" w:space="0" w:color="auto"/>
              <w:bottom w:val="single" w:sz="6" w:space="0" w:color="000000"/>
              <w:right w:val="single" w:sz="6" w:space="0" w:color="000000"/>
            </w:tcBorders>
            <w:shd w:val="clear" w:color="auto" w:fill="auto"/>
            <w:tcMar>
              <w:top w:w="0" w:type="dxa"/>
              <w:left w:w="72" w:type="dxa"/>
              <w:bottom w:w="0" w:type="dxa"/>
              <w:right w:w="72" w:type="dxa"/>
            </w:tcMar>
          </w:tcPr>
          <w:p w14:paraId="115A9E4E"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1. Química Clínica</w:t>
            </w:r>
          </w:p>
        </w:tc>
      </w:tr>
      <w:tr w:rsidR="00895814" w:rsidRPr="00121159" w14:paraId="4F330442" w14:textId="77777777" w:rsidTr="00895814">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hideMark/>
          </w:tcPr>
          <w:p w14:paraId="7BD3733B" w14:textId="77777777" w:rsidR="00895814" w:rsidRPr="00121159" w:rsidRDefault="00895814"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16" w:type="dxa"/>
            <w:gridSpan w:val="2"/>
            <w:tcBorders>
              <w:top w:val="single" w:sz="6" w:space="0" w:color="000000"/>
              <w:left w:val="single" w:sz="4" w:space="0" w:color="auto"/>
              <w:bottom w:val="single" w:sz="6" w:space="0" w:color="000000"/>
              <w:right w:val="single" w:sz="6" w:space="0" w:color="000000"/>
            </w:tcBorders>
            <w:shd w:val="clear" w:color="auto" w:fill="auto"/>
          </w:tcPr>
          <w:p w14:paraId="79F88C80" w14:textId="77777777" w:rsidR="00895814" w:rsidRPr="00121159" w:rsidRDefault="00895814" w:rsidP="00895814">
            <w:pPr>
              <w:spacing w:after="101"/>
              <w:rPr>
                <w:rFonts w:eastAsia="Times New Roman" w:cs="Helvetica"/>
                <w:b/>
                <w:bCs/>
                <w:color w:val="000000"/>
                <w:sz w:val="16"/>
                <w:szCs w:val="16"/>
                <w:lang w:eastAsia="es-MX"/>
              </w:rPr>
            </w:pPr>
            <w:r w:rsidRPr="00121159">
              <w:rPr>
                <w:rFonts w:eastAsia="Times New Roman" w:cs="Helvetica"/>
                <w:color w:val="000000"/>
                <w:sz w:val="16"/>
                <w:szCs w:val="16"/>
                <w:lang w:eastAsia="es-MX"/>
              </w:rPr>
              <w:t>533.036.0701</w:t>
            </w:r>
          </w:p>
        </w:tc>
      </w:tr>
      <w:tr w:rsidR="00895814" w:rsidRPr="00121159" w14:paraId="57888991"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73373842" w14:textId="77777777" w:rsidR="00895814" w:rsidRPr="00121159" w:rsidRDefault="00895814" w:rsidP="00356293">
            <w:pPr>
              <w:spacing w:after="101"/>
              <w:rPr>
                <w:rFonts w:eastAsia="Times New Roman" w:cs="Helvetica"/>
                <w:color w:val="000000"/>
                <w:sz w:val="16"/>
                <w:szCs w:val="16"/>
                <w:lang w:eastAsia="es-MX"/>
              </w:rPr>
            </w:pPr>
            <w:r>
              <w:rPr>
                <w:b/>
                <w:bCs/>
                <w:color w:val="000000"/>
                <w:sz w:val="16"/>
                <w:szCs w:val="16"/>
                <w:lang w:eastAsia="es-MX"/>
              </w:rPr>
              <w:t>Nombre de Licitante:</w:t>
            </w:r>
          </w:p>
        </w:tc>
        <w:tc>
          <w:tcPr>
            <w:tcW w:w="6316" w:type="dxa"/>
            <w:gridSpan w:val="2"/>
            <w:tcBorders>
              <w:top w:val="single" w:sz="6" w:space="0" w:color="000000"/>
              <w:left w:val="single" w:sz="4" w:space="0" w:color="auto"/>
              <w:bottom w:val="single" w:sz="6" w:space="0" w:color="000000"/>
              <w:right w:val="single" w:sz="6" w:space="0" w:color="000000"/>
            </w:tcBorders>
            <w:shd w:val="clear" w:color="auto" w:fill="auto"/>
          </w:tcPr>
          <w:p w14:paraId="2876257A" w14:textId="77777777" w:rsidR="00895814" w:rsidRPr="00121159" w:rsidRDefault="00895814" w:rsidP="00356293">
            <w:pPr>
              <w:spacing w:after="101"/>
              <w:rPr>
                <w:rFonts w:eastAsia="Times New Roman" w:cs="Helvetica"/>
                <w:color w:val="000000"/>
                <w:sz w:val="16"/>
                <w:szCs w:val="16"/>
                <w:lang w:eastAsia="es-MX"/>
              </w:rPr>
            </w:pPr>
          </w:p>
        </w:tc>
      </w:tr>
      <w:tr w:rsidR="00895814" w:rsidRPr="00121159" w14:paraId="4F730972"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2C126E1F" w14:textId="77777777" w:rsidR="00895814" w:rsidRPr="00121159" w:rsidRDefault="00895814" w:rsidP="00356293">
            <w:pPr>
              <w:spacing w:after="101"/>
              <w:rPr>
                <w:rFonts w:eastAsia="Times New Roman" w:cs="Helvetica"/>
                <w:color w:val="000000"/>
                <w:sz w:val="16"/>
                <w:szCs w:val="16"/>
                <w:lang w:eastAsia="es-MX"/>
              </w:rPr>
            </w:pPr>
            <w:r>
              <w:rPr>
                <w:b/>
                <w:bCs/>
                <w:color w:val="000000"/>
                <w:sz w:val="16"/>
                <w:szCs w:val="16"/>
                <w:lang w:eastAsia="es-MX"/>
              </w:rPr>
              <w:t>Partida(s) en las que participa:</w:t>
            </w:r>
          </w:p>
        </w:tc>
        <w:tc>
          <w:tcPr>
            <w:tcW w:w="6316" w:type="dxa"/>
            <w:gridSpan w:val="2"/>
            <w:tcBorders>
              <w:top w:val="single" w:sz="6" w:space="0" w:color="000000"/>
              <w:left w:val="single" w:sz="4" w:space="0" w:color="auto"/>
              <w:bottom w:val="single" w:sz="6" w:space="0" w:color="000000"/>
              <w:right w:val="single" w:sz="6" w:space="0" w:color="000000"/>
            </w:tcBorders>
            <w:shd w:val="clear" w:color="auto" w:fill="auto"/>
          </w:tcPr>
          <w:p w14:paraId="5A176B0F" w14:textId="77777777" w:rsidR="00895814" w:rsidRPr="00121159" w:rsidRDefault="00895814" w:rsidP="00356293">
            <w:pPr>
              <w:spacing w:after="101"/>
              <w:rPr>
                <w:rFonts w:eastAsia="Times New Roman" w:cs="Helvetica"/>
                <w:color w:val="000000"/>
                <w:sz w:val="16"/>
                <w:szCs w:val="16"/>
                <w:lang w:eastAsia="es-MX"/>
              </w:rPr>
            </w:pPr>
          </w:p>
        </w:tc>
      </w:tr>
      <w:tr w:rsidR="00895814" w:rsidRPr="00121159" w14:paraId="45A7A37B"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0B3E42F1" w14:textId="77777777" w:rsidR="00895814" w:rsidRPr="00121159" w:rsidRDefault="00895814" w:rsidP="00356293">
            <w:pPr>
              <w:spacing w:after="101"/>
              <w:rPr>
                <w:rFonts w:eastAsia="Times New Roman" w:cs="Helvetica"/>
                <w:color w:val="000000"/>
                <w:sz w:val="16"/>
                <w:szCs w:val="16"/>
                <w:lang w:eastAsia="es-MX"/>
              </w:rPr>
            </w:pPr>
            <w:r>
              <w:rPr>
                <w:b/>
                <w:bCs/>
                <w:color w:val="000000"/>
                <w:sz w:val="16"/>
                <w:szCs w:val="16"/>
                <w:lang w:eastAsia="es-MX"/>
              </w:rPr>
              <w:t>Marca del Equipo:</w:t>
            </w:r>
          </w:p>
        </w:tc>
        <w:tc>
          <w:tcPr>
            <w:tcW w:w="6316" w:type="dxa"/>
            <w:gridSpan w:val="2"/>
            <w:tcBorders>
              <w:top w:val="single" w:sz="6" w:space="0" w:color="000000"/>
              <w:left w:val="single" w:sz="4" w:space="0" w:color="auto"/>
              <w:bottom w:val="single" w:sz="6" w:space="0" w:color="000000"/>
              <w:right w:val="single" w:sz="6" w:space="0" w:color="000000"/>
            </w:tcBorders>
            <w:shd w:val="clear" w:color="auto" w:fill="auto"/>
          </w:tcPr>
          <w:p w14:paraId="6E9AD9EF" w14:textId="77777777" w:rsidR="00895814" w:rsidRPr="00121159" w:rsidRDefault="00895814" w:rsidP="00356293">
            <w:pPr>
              <w:spacing w:after="101"/>
              <w:rPr>
                <w:rFonts w:eastAsia="Times New Roman" w:cs="Helvetica"/>
                <w:color w:val="000000"/>
                <w:sz w:val="16"/>
                <w:szCs w:val="16"/>
                <w:lang w:eastAsia="es-MX"/>
              </w:rPr>
            </w:pPr>
          </w:p>
        </w:tc>
      </w:tr>
      <w:tr w:rsidR="00895814" w:rsidRPr="00121159" w14:paraId="5611B4BC"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4B3770B0" w14:textId="77777777" w:rsidR="00895814" w:rsidRPr="00121159" w:rsidRDefault="00895814" w:rsidP="00356293">
            <w:pPr>
              <w:spacing w:after="101"/>
              <w:rPr>
                <w:rFonts w:eastAsia="Times New Roman" w:cs="Helvetica"/>
                <w:color w:val="000000"/>
                <w:sz w:val="16"/>
                <w:szCs w:val="16"/>
                <w:lang w:eastAsia="es-MX"/>
              </w:rPr>
            </w:pPr>
            <w:r>
              <w:rPr>
                <w:b/>
                <w:bCs/>
                <w:color w:val="000000"/>
                <w:sz w:val="16"/>
                <w:szCs w:val="16"/>
                <w:lang w:eastAsia="es-MX"/>
              </w:rPr>
              <w:t>Modelo del Equipo:</w:t>
            </w:r>
          </w:p>
        </w:tc>
        <w:tc>
          <w:tcPr>
            <w:tcW w:w="6316" w:type="dxa"/>
            <w:gridSpan w:val="2"/>
            <w:tcBorders>
              <w:top w:val="single" w:sz="6" w:space="0" w:color="000000"/>
              <w:left w:val="single" w:sz="4" w:space="0" w:color="auto"/>
              <w:bottom w:val="single" w:sz="6" w:space="0" w:color="000000"/>
              <w:right w:val="single" w:sz="6" w:space="0" w:color="000000"/>
            </w:tcBorders>
            <w:shd w:val="clear" w:color="auto" w:fill="auto"/>
          </w:tcPr>
          <w:p w14:paraId="28EAE2F6" w14:textId="77777777" w:rsidR="00895814" w:rsidRPr="00121159" w:rsidRDefault="00895814" w:rsidP="00356293">
            <w:pPr>
              <w:spacing w:after="101"/>
              <w:rPr>
                <w:rFonts w:eastAsia="Times New Roman" w:cs="Helvetica"/>
                <w:color w:val="000000"/>
                <w:sz w:val="16"/>
                <w:szCs w:val="16"/>
                <w:lang w:eastAsia="es-MX"/>
              </w:rPr>
            </w:pPr>
          </w:p>
        </w:tc>
      </w:tr>
      <w:tr w:rsidR="00BF73E5" w:rsidRPr="00121159" w14:paraId="726CCC1F" w14:textId="77777777" w:rsidTr="00895814">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04F6113"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04BC20A"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81" w:type="dxa"/>
            <w:tcBorders>
              <w:top w:val="single" w:sz="6" w:space="0" w:color="000000"/>
              <w:left w:val="single" w:sz="6" w:space="0" w:color="000000"/>
              <w:bottom w:val="single" w:sz="6" w:space="0" w:color="000000"/>
              <w:right w:val="single" w:sz="6" w:space="0" w:color="000000"/>
            </w:tcBorders>
            <w:shd w:val="clear" w:color="auto" w:fill="auto"/>
          </w:tcPr>
          <w:p w14:paraId="755FAC95" w14:textId="77777777" w:rsidR="00BF73E5" w:rsidRPr="00121159" w:rsidRDefault="00121159" w:rsidP="00121159">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BF73E5" w:rsidRPr="00121159" w14:paraId="39F72DAA" w14:textId="77777777" w:rsidTr="00895814">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2DFAD15"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9FFE727" w14:textId="77777777" w:rsidR="00BF73E5" w:rsidRPr="00121159" w:rsidRDefault="00BF73E5" w:rsidP="00356293">
            <w:pPr>
              <w:spacing w:after="80"/>
              <w:rPr>
                <w:rFonts w:eastAsia="Times New Roman" w:cs="Helvetica"/>
                <w:color w:val="000000"/>
                <w:sz w:val="16"/>
                <w:szCs w:val="16"/>
                <w:lang w:eastAsia="es-MX"/>
              </w:rPr>
            </w:pPr>
            <w:r w:rsidRPr="00121159">
              <w:rPr>
                <w:rFonts w:eastAsia="Times New Roman" w:cs="Helvetica"/>
                <w:color w:val="000000"/>
                <w:sz w:val="16"/>
                <w:szCs w:val="16"/>
                <w:lang w:eastAsia="es-MX"/>
              </w:rPr>
              <w:t>Sistema automatizado para determinar pruebas de química clínica. </w:t>
            </w:r>
          </w:p>
        </w:tc>
        <w:tc>
          <w:tcPr>
            <w:tcW w:w="2781" w:type="dxa"/>
            <w:tcBorders>
              <w:top w:val="single" w:sz="6" w:space="0" w:color="000000"/>
              <w:left w:val="single" w:sz="6" w:space="0" w:color="000000"/>
              <w:bottom w:val="single" w:sz="6" w:space="0" w:color="000000"/>
              <w:right w:val="single" w:sz="6" w:space="0" w:color="000000"/>
            </w:tcBorders>
            <w:shd w:val="clear" w:color="auto" w:fill="auto"/>
          </w:tcPr>
          <w:p w14:paraId="1953ABEC"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37EBCA3D" w14:textId="77777777" w:rsidTr="00895814">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A9F9DAF"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87134FE"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 xml:space="preserve">Principio de funcionamiento: colorimétrico, enzimático o </w:t>
            </w:r>
            <w:proofErr w:type="spellStart"/>
            <w:r w:rsidRPr="00121159">
              <w:rPr>
                <w:rFonts w:eastAsia="Times New Roman" w:cs="Helvetica"/>
                <w:color w:val="000000"/>
                <w:sz w:val="16"/>
                <w:szCs w:val="16"/>
                <w:lang w:eastAsia="es-MX"/>
              </w:rPr>
              <w:t>turbidimétrico</w:t>
            </w:r>
            <w:proofErr w:type="spellEnd"/>
            <w:r w:rsidRPr="00121159">
              <w:rPr>
                <w:rFonts w:eastAsia="Times New Roman" w:cs="Helvetica"/>
                <w:color w:val="000000"/>
                <w:sz w:val="16"/>
                <w:szCs w:val="16"/>
                <w:lang w:eastAsia="es-MX"/>
              </w:rPr>
              <w:t>.</w:t>
            </w:r>
          </w:p>
        </w:tc>
        <w:tc>
          <w:tcPr>
            <w:tcW w:w="2781" w:type="dxa"/>
            <w:tcBorders>
              <w:top w:val="single" w:sz="6" w:space="0" w:color="000000"/>
              <w:left w:val="single" w:sz="6" w:space="0" w:color="000000"/>
              <w:bottom w:val="single" w:sz="6" w:space="0" w:color="000000"/>
              <w:right w:val="single" w:sz="6" w:space="0" w:color="000000"/>
            </w:tcBorders>
            <w:shd w:val="clear" w:color="auto" w:fill="auto"/>
          </w:tcPr>
          <w:p w14:paraId="6A0AB5C2"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03A00122" w14:textId="77777777" w:rsidTr="00895814">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BBA5C2D"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76F1844"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Determinación de electrólitos séricos y urinarios por ISE o equivalente.</w:t>
            </w:r>
          </w:p>
        </w:tc>
        <w:tc>
          <w:tcPr>
            <w:tcW w:w="2781" w:type="dxa"/>
            <w:tcBorders>
              <w:top w:val="single" w:sz="6" w:space="0" w:color="000000"/>
              <w:left w:val="single" w:sz="6" w:space="0" w:color="000000"/>
              <w:bottom w:val="single" w:sz="6" w:space="0" w:color="000000"/>
              <w:right w:val="single" w:sz="6" w:space="0" w:color="000000"/>
            </w:tcBorders>
            <w:shd w:val="clear" w:color="auto" w:fill="auto"/>
          </w:tcPr>
          <w:p w14:paraId="2C02D487"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0820DD3D" w14:textId="77777777" w:rsidTr="00895814">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C5830C5"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E53D0FA"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Analitos o estudios para determinar por la unidad médica solicitante.</w:t>
            </w:r>
          </w:p>
        </w:tc>
        <w:tc>
          <w:tcPr>
            <w:tcW w:w="2781" w:type="dxa"/>
            <w:tcBorders>
              <w:top w:val="single" w:sz="6" w:space="0" w:color="000000"/>
              <w:left w:val="single" w:sz="6" w:space="0" w:color="000000"/>
              <w:bottom w:val="single" w:sz="6" w:space="0" w:color="000000"/>
              <w:right w:val="single" w:sz="6" w:space="0" w:color="000000"/>
            </w:tcBorders>
            <w:shd w:val="clear" w:color="auto" w:fill="auto"/>
          </w:tcPr>
          <w:p w14:paraId="0084F7BE"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437C7ACC" w14:textId="77777777" w:rsidTr="00895814">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FD41CE3"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76530DB"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Número de reactivos a bordo. Los suficientes para cubrir los analitos o estudios solicitados en una jornada de trabajo.</w:t>
            </w:r>
          </w:p>
        </w:tc>
        <w:tc>
          <w:tcPr>
            <w:tcW w:w="2781" w:type="dxa"/>
            <w:tcBorders>
              <w:top w:val="single" w:sz="6" w:space="0" w:color="000000"/>
              <w:left w:val="single" w:sz="6" w:space="0" w:color="000000"/>
              <w:bottom w:val="single" w:sz="6" w:space="0" w:color="000000"/>
              <w:right w:val="single" w:sz="6" w:space="0" w:color="000000"/>
            </w:tcBorders>
            <w:shd w:val="clear" w:color="auto" w:fill="auto"/>
          </w:tcPr>
          <w:p w14:paraId="40101182"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30FDBAC9" w14:textId="77777777" w:rsidTr="00895814">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97FC465"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6</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59E19D3"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Sistema de refrigeración para reactivos, integrado.</w:t>
            </w:r>
          </w:p>
        </w:tc>
        <w:tc>
          <w:tcPr>
            <w:tcW w:w="2781" w:type="dxa"/>
            <w:tcBorders>
              <w:top w:val="single" w:sz="6" w:space="0" w:color="000000"/>
              <w:left w:val="single" w:sz="6" w:space="0" w:color="000000"/>
              <w:bottom w:val="single" w:sz="6" w:space="0" w:color="000000"/>
              <w:right w:val="single" w:sz="6" w:space="0" w:color="000000"/>
            </w:tcBorders>
            <w:shd w:val="clear" w:color="auto" w:fill="auto"/>
          </w:tcPr>
          <w:p w14:paraId="2D51AA44"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78CCD6B9" w14:textId="77777777" w:rsidTr="00895814">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0F380D2"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7</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8A1BCEC"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Capacidad de procesamiento: de 700 a 899 pruebas fotométricas por hora.</w:t>
            </w:r>
          </w:p>
        </w:tc>
        <w:tc>
          <w:tcPr>
            <w:tcW w:w="2781" w:type="dxa"/>
            <w:tcBorders>
              <w:top w:val="single" w:sz="6" w:space="0" w:color="000000"/>
              <w:left w:val="single" w:sz="6" w:space="0" w:color="000000"/>
              <w:bottom w:val="single" w:sz="6" w:space="0" w:color="000000"/>
              <w:right w:val="single" w:sz="6" w:space="0" w:color="000000"/>
            </w:tcBorders>
            <w:shd w:val="clear" w:color="auto" w:fill="auto"/>
          </w:tcPr>
          <w:p w14:paraId="1FD99243"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33D65BA6" w14:textId="77777777" w:rsidTr="00895814">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55674DC"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9</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0CE0D4A"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Volumen de muestra: 1 – 80 µl y 1 – 35 µl en hospitales pediátricos.</w:t>
            </w:r>
          </w:p>
        </w:tc>
        <w:tc>
          <w:tcPr>
            <w:tcW w:w="2781" w:type="dxa"/>
            <w:tcBorders>
              <w:top w:val="single" w:sz="6" w:space="0" w:color="000000"/>
              <w:left w:val="single" w:sz="6" w:space="0" w:color="000000"/>
              <w:bottom w:val="single" w:sz="6" w:space="0" w:color="000000"/>
              <w:right w:val="single" w:sz="6" w:space="0" w:color="000000"/>
            </w:tcBorders>
            <w:shd w:val="clear" w:color="auto" w:fill="auto"/>
          </w:tcPr>
          <w:p w14:paraId="3BE0A2E7"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616128C9" w14:textId="77777777" w:rsidTr="00895814">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186C014"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10</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98391C2"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Capacidad para analizar muestras de suero, plasma, orina y otros líquidos corporales.</w:t>
            </w:r>
          </w:p>
        </w:tc>
        <w:tc>
          <w:tcPr>
            <w:tcW w:w="2781" w:type="dxa"/>
            <w:tcBorders>
              <w:top w:val="single" w:sz="6" w:space="0" w:color="000000"/>
              <w:left w:val="single" w:sz="6" w:space="0" w:color="000000"/>
              <w:bottom w:val="single" w:sz="6" w:space="0" w:color="000000"/>
              <w:right w:val="single" w:sz="6" w:space="0" w:color="000000"/>
            </w:tcBorders>
            <w:shd w:val="clear" w:color="auto" w:fill="auto"/>
          </w:tcPr>
          <w:p w14:paraId="777BBF27" w14:textId="77777777" w:rsidR="00BF73E5" w:rsidRPr="00121159" w:rsidRDefault="00BF73E5" w:rsidP="00356293">
            <w:pPr>
              <w:spacing w:after="101"/>
              <w:rPr>
                <w:rFonts w:eastAsia="Times New Roman" w:cs="Helvetica"/>
                <w:color w:val="000000"/>
                <w:sz w:val="16"/>
                <w:szCs w:val="16"/>
                <w:lang w:eastAsia="es-MX"/>
              </w:rPr>
            </w:pPr>
          </w:p>
        </w:tc>
      </w:tr>
    </w:tbl>
    <w:p w14:paraId="67669D54" w14:textId="77777777" w:rsidR="00BF73E5" w:rsidRPr="00121159" w:rsidRDefault="00BF73E5" w:rsidP="00BF73E5">
      <w:pPr>
        <w:rPr>
          <w:sz w:val="16"/>
          <w:szCs w:val="16"/>
        </w:rPr>
      </w:pPr>
    </w:p>
    <w:p w14:paraId="66AE9873" w14:textId="77777777" w:rsidR="009E602B" w:rsidRPr="00121159" w:rsidRDefault="009E602B" w:rsidP="00BF73E5">
      <w:pPr>
        <w:rPr>
          <w:sz w:val="16"/>
          <w:szCs w:val="16"/>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
        <w:gridCol w:w="1680"/>
        <w:gridCol w:w="3535"/>
        <w:gridCol w:w="2781"/>
      </w:tblGrid>
      <w:tr w:rsidR="00BF73E5" w:rsidRPr="00121159" w14:paraId="47362120" w14:textId="77777777" w:rsidTr="00895814">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531B540F"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5A74ACF2"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ANALIZADOR DE BIOQUÍMICA CLÍNICA.</w:t>
            </w:r>
          </w:p>
          <w:p w14:paraId="491BB686"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3</w:t>
            </w:r>
          </w:p>
        </w:tc>
      </w:tr>
      <w:tr w:rsidR="00BF73E5" w:rsidRPr="00121159" w14:paraId="0C9C89F7" w14:textId="77777777" w:rsidTr="00895814">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tcPr>
          <w:p w14:paraId="02A1986D"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6" w:type="dxa"/>
            <w:gridSpan w:val="2"/>
            <w:tcBorders>
              <w:top w:val="single" w:sz="6" w:space="0" w:color="000000"/>
              <w:left w:val="single" w:sz="4" w:space="0" w:color="auto"/>
              <w:bottom w:val="single" w:sz="6" w:space="0" w:color="000000"/>
              <w:right w:val="single" w:sz="6" w:space="0" w:color="000000"/>
            </w:tcBorders>
            <w:shd w:val="clear" w:color="auto" w:fill="auto"/>
            <w:tcMar>
              <w:top w:w="0" w:type="dxa"/>
              <w:left w:w="72" w:type="dxa"/>
              <w:bottom w:w="0" w:type="dxa"/>
              <w:right w:w="72" w:type="dxa"/>
            </w:tcMar>
          </w:tcPr>
          <w:p w14:paraId="0C61523C"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1. Química Clínica</w:t>
            </w:r>
          </w:p>
        </w:tc>
      </w:tr>
      <w:tr w:rsidR="00895814" w:rsidRPr="00121159" w14:paraId="6F51EAFD" w14:textId="77777777" w:rsidTr="00895814">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hideMark/>
          </w:tcPr>
          <w:p w14:paraId="6C657BBF" w14:textId="77777777" w:rsidR="00895814" w:rsidRPr="00121159" w:rsidRDefault="00895814"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16" w:type="dxa"/>
            <w:gridSpan w:val="2"/>
            <w:tcBorders>
              <w:top w:val="single" w:sz="6" w:space="0" w:color="000000"/>
              <w:left w:val="single" w:sz="4" w:space="0" w:color="auto"/>
              <w:bottom w:val="single" w:sz="6" w:space="0" w:color="000000"/>
              <w:right w:val="single" w:sz="6" w:space="0" w:color="000000"/>
            </w:tcBorders>
            <w:shd w:val="clear" w:color="auto" w:fill="auto"/>
          </w:tcPr>
          <w:p w14:paraId="0C4933B9" w14:textId="77777777" w:rsidR="00895814" w:rsidRPr="00121159" w:rsidRDefault="00895814" w:rsidP="00895814">
            <w:pPr>
              <w:spacing w:after="101"/>
              <w:rPr>
                <w:rFonts w:eastAsia="Times New Roman" w:cs="Helvetica"/>
                <w:b/>
                <w:bCs/>
                <w:color w:val="000000"/>
                <w:sz w:val="16"/>
                <w:szCs w:val="16"/>
                <w:lang w:eastAsia="es-MX"/>
              </w:rPr>
            </w:pPr>
            <w:r w:rsidRPr="00121159">
              <w:rPr>
                <w:rFonts w:eastAsia="Times New Roman" w:cs="Helvetica"/>
                <w:color w:val="000000"/>
                <w:sz w:val="16"/>
                <w:szCs w:val="16"/>
                <w:lang w:eastAsia="es-MX"/>
              </w:rPr>
              <w:t>533.036.0701</w:t>
            </w:r>
          </w:p>
        </w:tc>
      </w:tr>
      <w:tr w:rsidR="00895814" w:rsidRPr="00121159" w14:paraId="17D61E3E"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34B0E140" w14:textId="77777777" w:rsidR="00895814" w:rsidRPr="00121159" w:rsidRDefault="00895814" w:rsidP="00356293">
            <w:pPr>
              <w:spacing w:after="101"/>
              <w:rPr>
                <w:rFonts w:eastAsia="Times New Roman" w:cs="Helvetica"/>
                <w:color w:val="000000"/>
                <w:sz w:val="16"/>
                <w:szCs w:val="16"/>
                <w:lang w:eastAsia="es-MX"/>
              </w:rPr>
            </w:pPr>
            <w:r>
              <w:rPr>
                <w:b/>
                <w:bCs/>
                <w:color w:val="000000"/>
                <w:sz w:val="16"/>
                <w:szCs w:val="16"/>
                <w:lang w:eastAsia="es-MX"/>
              </w:rPr>
              <w:t>Nombre de Licitante:</w:t>
            </w:r>
          </w:p>
        </w:tc>
        <w:tc>
          <w:tcPr>
            <w:tcW w:w="6316" w:type="dxa"/>
            <w:gridSpan w:val="2"/>
            <w:tcBorders>
              <w:top w:val="single" w:sz="6" w:space="0" w:color="000000"/>
              <w:left w:val="single" w:sz="4" w:space="0" w:color="auto"/>
              <w:bottom w:val="single" w:sz="6" w:space="0" w:color="000000"/>
              <w:right w:val="single" w:sz="6" w:space="0" w:color="000000"/>
            </w:tcBorders>
            <w:shd w:val="clear" w:color="auto" w:fill="auto"/>
          </w:tcPr>
          <w:p w14:paraId="00BE191D" w14:textId="77777777" w:rsidR="00895814" w:rsidRPr="00121159" w:rsidRDefault="00895814" w:rsidP="00356293">
            <w:pPr>
              <w:spacing w:after="101"/>
              <w:rPr>
                <w:rFonts w:eastAsia="Times New Roman" w:cs="Helvetica"/>
                <w:color w:val="000000"/>
                <w:sz w:val="16"/>
                <w:szCs w:val="16"/>
                <w:lang w:eastAsia="es-MX"/>
              </w:rPr>
            </w:pPr>
          </w:p>
        </w:tc>
      </w:tr>
      <w:tr w:rsidR="00895814" w:rsidRPr="00121159" w14:paraId="7850DD4D"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0C52E68D" w14:textId="77777777" w:rsidR="00895814" w:rsidRPr="00121159" w:rsidRDefault="00895814" w:rsidP="00356293">
            <w:pPr>
              <w:spacing w:after="101"/>
              <w:rPr>
                <w:rFonts w:eastAsia="Times New Roman" w:cs="Helvetica"/>
                <w:color w:val="000000"/>
                <w:sz w:val="16"/>
                <w:szCs w:val="16"/>
                <w:lang w:eastAsia="es-MX"/>
              </w:rPr>
            </w:pPr>
            <w:r>
              <w:rPr>
                <w:b/>
                <w:bCs/>
                <w:color w:val="000000"/>
                <w:sz w:val="16"/>
                <w:szCs w:val="16"/>
                <w:lang w:eastAsia="es-MX"/>
              </w:rPr>
              <w:t>Partida(s) en las que participa:</w:t>
            </w:r>
          </w:p>
        </w:tc>
        <w:tc>
          <w:tcPr>
            <w:tcW w:w="6316" w:type="dxa"/>
            <w:gridSpan w:val="2"/>
            <w:tcBorders>
              <w:top w:val="single" w:sz="6" w:space="0" w:color="000000"/>
              <w:left w:val="single" w:sz="4" w:space="0" w:color="auto"/>
              <w:bottom w:val="single" w:sz="6" w:space="0" w:color="000000"/>
              <w:right w:val="single" w:sz="6" w:space="0" w:color="000000"/>
            </w:tcBorders>
            <w:shd w:val="clear" w:color="auto" w:fill="auto"/>
          </w:tcPr>
          <w:p w14:paraId="63636CC6" w14:textId="77777777" w:rsidR="00895814" w:rsidRPr="00121159" w:rsidRDefault="00895814" w:rsidP="00356293">
            <w:pPr>
              <w:spacing w:after="101"/>
              <w:rPr>
                <w:rFonts w:eastAsia="Times New Roman" w:cs="Helvetica"/>
                <w:color w:val="000000"/>
                <w:sz w:val="16"/>
                <w:szCs w:val="16"/>
                <w:lang w:eastAsia="es-MX"/>
              </w:rPr>
            </w:pPr>
          </w:p>
        </w:tc>
      </w:tr>
      <w:tr w:rsidR="00895814" w:rsidRPr="00121159" w14:paraId="6BB243E8"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5146D4BF" w14:textId="77777777" w:rsidR="00895814" w:rsidRPr="00121159" w:rsidRDefault="00895814" w:rsidP="00356293">
            <w:pPr>
              <w:spacing w:after="101"/>
              <w:rPr>
                <w:rFonts w:eastAsia="Times New Roman" w:cs="Helvetica"/>
                <w:color w:val="000000"/>
                <w:sz w:val="16"/>
                <w:szCs w:val="16"/>
                <w:lang w:eastAsia="es-MX"/>
              </w:rPr>
            </w:pPr>
            <w:r>
              <w:rPr>
                <w:b/>
                <w:bCs/>
                <w:color w:val="000000"/>
                <w:sz w:val="16"/>
                <w:szCs w:val="16"/>
                <w:lang w:eastAsia="es-MX"/>
              </w:rPr>
              <w:t>Marca del Equipo:</w:t>
            </w:r>
          </w:p>
        </w:tc>
        <w:tc>
          <w:tcPr>
            <w:tcW w:w="6316" w:type="dxa"/>
            <w:gridSpan w:val="2"/>
            <w:tcBorders>
              <w:top w:val="single" w:sz="6" w:space="0" w:color="000000"/>
              <w:left w:val="single" w:sz="4" w:space="0" w:color="auto"/>
              <w:bottom w:val="single" w:sz="6" w:space="0" w:color="000000"/>
              <w:right w:val="single" w:sz="6" w:space="0" w:color="000000"/>
            </w:tcBorders>
            <w:shd w:val="clear" w:color="auto" w:fill="auto"/>
          </w:tcPr>
          <w:p w14:paraId="255C944E" w14:textId="77777777" w:rsidR="00895814" w:rsidRPr="00121159" w:rsidRDefault="00895814" w:rsidP="00356293">
            <w:pPr>
              <w:spacing w:after="101"/>
              <w:rPr>
                <w:rFonts w:eastAsia="Times New Roman" w:cs="Helvetica"/>
                <w:color w:val="000000"/>
                <w:sz w:val="16"/>
                <w:szCs w:val="16"/>
                <w:lang w:eastAsia="es-MX"/>
              </w:rPr>
            </w:pPr>
          </w:p>
        </w:tc>
      </w:tr>
      <w:tr w:rsidR="00895814" w:rsidRPr="00121159" w14:paraId="04FEDE93"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30E417BD" w14:textId="77777777" w:rsidR="00895814" w:rsidRPr="00121159" w:rsidRDefault="00895814" w:rsidP="00356293">
            <w:pPr>
              <w:spacing w:after="101"/>
              <w:rPr>
                <w:rFonts w:eastAsia="Times New Roman" w:cs="Helvetica"/>
                <w:color w:val="000000"/>
                <w:sz w:val="16"/>
                <w:szCs w:val="16"/>
                <w:lang w:eastAsia="es-MX"/>
              </w:rPr>
            </w:pPr>
            <w:r>
              <w:rPr>
                <w:b/>
                <w:bCs/>
                <w:color w:val="000000"/>
                <w:sz w:val="16"/>
                <w:szCs w:val="16"/>
                <w:lang w:eastAsia="es-MX"/>
              </w:rPr>
              <w:lastRenderedPageBreak/>
              <w:t>Modelo del Equipo:</w:t>
            </w:r>
          </w:p>
        </w:tc>
        <w:tc>
          <w:tcPr>
            <w:tcW w:w="6316" w:type="dxa"/>
            <w:gridSpan w:val="2"/>
            <w:tcBorders>
              <w:top w:val="single" w:sz="6" w:space="0" w:color="000000"/>
              <w:left w:val="single" w:sz="4" w:space="0" w:color="auto"/>
              <w:bottom w:val="single" w:sz="6" w:space="0" w:color="000000"/>
              <w:right w:val="single" w:sz="6" w:space="0" w:color="000000"/>
            </w:tcBorders>
            <w:shd w:val="clear" w:color="auto" w:fill="auto"/>
          </w:tcPr>
          <w:p w14:paraId="396F7C43" w14:textId="77777777" w:rsidR="00895814" w:rsidRPr="00121159" w:rsidRDefault="00895814" w:rsidP="00356293">
            <w:pPr>
              <w:spacing w:after="101"/>
              <w:rPr>
                <w:rFonts w:eastAsia="Times New Roman" w:cs="Helvetica"/>
                <w:color w:val="000000"/>
                <w:sz w:val="16"/>
                <w:szCs w:val="16"/>
                <w:lang w:eastAsia="es-MX"/>
              </w:rPr>
            </w:pPr>
          </w:p>
        </w:tc>
      </w:tr>
      <w:tr w:rsidR="00BF73E5" w:rsidRPr="00121159" w14:paraId="1E33328A" w14:textId="77777777" w:rsidTr="00895814">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0AD64C6"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6FFE2AF"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81" w:type="dxa"/>
            <w:tcBorders>
              <w:top w:val="single" w:sz="6" w:space="0" w:color="000000"/>
              <w:left w:val="single" w:sz="6" w:space="0" w:color="000000"/>
              <w:bottom w:val="single" w:sz="6" w:space="0" w:color="000000"/>
              <w:right w:val="single" w:sz="6" w:space="0" w:color="000000"/>
            </w:tcBorders>
            <w:shd w:val="clear" w:color="auto" w:fill="auto"/>
          </w:tcPr>
          <w:p w14:paraId="31A83CDA" w14:textId="77777777" w:rsidR="00BF73E5" w:rsidRPr="00121159" w:rsidRDefault="00121159" w:rsidP="00121159">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BF73E5" w:rsidRPr="00121159" w14:paraId="61BDAEDD" w14:textId="77777777" w:rsidTr="00895814">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D26AC94"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FB77871" w14:textId="77777777" w:rsidR="00BF73E5" w:rsidRPr="00121159" w:rsidRDefault="00BF73E5" w:rsidP="00356293">
            <w:pPr>
              <w:spacing w:after="80"/>
              <w:rPr>
                <w:rFonts w:eastAsia="Times New Roman" w:cs="Helvetica"/>
                <w:color w:val="000000"/>
                <w:sz w:val="16"/>
                <w:szCs w:val="16"/>
                <w:lang w:eastAsia="es-MX"/>
              </w:rPr>
            </w:pPr>
            <w:r w:rsidRPr="00121159">
              <w:rPr>
                <w:rFonts w:eastAsia="Times New Roman" w:cs="Helvetica"/>
                <w:color w:val="000000"/>
                <w:sz w:val="16"/>
                <w:szCs w:val="16"/>
                <w:lang w:eastAsia="es-MX"/>
              </w:rPr>
              <w:t>Sistema automatizado para determinar pruebas de química clínica. </w:t>
            </w:r>
          </w:p>
        </w:tc>
        <w:tc>
          <w:tcPr>
            <w:tcW w:w="2781" w:type="dxa"/>
            <w:tcBorders>
              <w:top w:val="single" w:sz="6" w:space="0" w:color="000000"/>
              <w:left w:val="single" w:sz="6" w:space="0" w:color="000000"/>
              <w:bottom w:val="single" w:sz="6" w:space="0" w:color="000000"/>
              <w:right w:val="single" w:sz="6" w:space="0" w:color="000000"/>
            </w:tcBorders>
            <w:shd w:val="clear" w:color="auto" w:fill="auto"/>
          </w:tcPr>
          <w:p w14:paraId="7C94563F"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401FFB5E" w14:textId="77777777" w:rsidTr="00895814">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4EA376A"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85CC342"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 xml:space="preserve">Principio de funcionamiento: colorimétrico, enzimático o </w:t>
            </w:r>
            <w:proofErr w:type="spellStart"/>
            <w:r w:rsidRPr="00121159">
              <w:rPr>
                <w:rFonts w:eastAsia="Times New Roman" w:cs="Helvetica"/>
                <w:color w:val="000000"/>
                <w:sz w:val="16"/>
                <w:szCs w:val="16"/>
                <w:lang w:eastAsia="es-MX"/>
              </w:rPr>
              <w:t>turbidimétrico</w:t>
            </w:r>
            <w:proofErr w:type="spellEnd"/>
            <w:r w:rsidRPr="00121159">
              <w:rPr>
                <w:rFonts w:eastAsia="Times New Roman" w:cs="Helvetica"/>
                <w:color w:val="000000"/>
                <w:sz w:val="16"/>
                <w:szCs w:val="16"/>
                <w:lang w:eastAsia="es-MX"/>
              </w:rPr>
              <w:t>.</w:t>
            </w:r>
          </w:p>
        </w:tc>
        <w:tc>
          <w:tcPr>
            <w:tcW w:w="2781" w:type="dxa"/>
            <w:tcBorders>
              <w:top w:val="single" w:sz="6" w:space="0" w:color="000000"/>
              <w:left w:val="single" w:sz="6" w:space="0" w:color="000000"/>
              <w:bottom w:val="single" w:sz="6" w:space="0" w:color="000000"/>
              <w:right w:val="single" w:sz="6" w:space="0" w:color="000000"/>
            </w:tcBorders>
            <w:shd w:val="clear" w:color="auto" w:fill="auto"/>
          </w:tcPr>
          <w:p w14:paraId="49BBAE71"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50F9987F" w14:textId="77777777" w:rsidTr="00895814">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5FB2895"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F509108"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Determinación de electrólitos séricos y urinarios por ISE o equivalente.</w:t>
            </w:r>
          </w:p>
        </w:tc>
        <w:tc>
          <w:tcPr>
            <w:tcW w:w="2781" w:type="dxa"/>
            <w:tcBorders>
              <w:top w:val="single" w:sz="6" w:space="0" w:color="000000"/>
              <w:left w:val="single" w:sz="6" w:space="0" w:color="000000"/>
              <w:bottom w:val="single" w:sz="6" w:space="0" w:color="000000"/>
              <w:right w:val="single" w:sz="6" w:space="0" w:color="000000"/>
            </w:tcBorders>
            <w:shd w:val="clear" w:color="auto" w:fill="auto"/>
          </w:tcPr>
          <w:p w14:paraId="40D89C86"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01704165" w14:textId="77777777" w:rsidTr="00895814">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25C157C"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1B0E540"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Analitos o estudios para determinar por la unidad médica solicitante.</w:t>
            </w:r>
          </w:p>
        </w:tc>
        <w:tc>
          <w:tcPr>
            <w:tcW w:w="2781" w:type="dxa"/>
            <w:tcBorders>
              <w:top w:val="single" w:sz="6" w:space="0" w:color="000000"/>
              <w:left w:val="single" w:sz="6" w:space="0" w:color="000000"/>
              <w:bottom w:val="single" w:sz="6" w:space="0" w:color="000000"/>
              <w:right w:val="single" w:sz="6" w:space="0" w:color="000000"/>
            </w:tcBorders>
            <w:shd w:val="clear" w:color="auto" w:fill="auto"/>
          </w:tcPr>
          <w:p w14:paraId="2A57B2BA"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3F2E911C" w14:textId="77777777" w:rsidTr="00895814">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A897F88"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7EE54F5"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Número de reactivos a bordo. Los suficientes para cubrir los analitos o estudios solicitados en una jornada de trabajo.</w:t>
            </w:r>
          </w:p>
        </w:tc>
        <w:tc>
          <w:tcPr>
            <w:tcW w:w="2781" w:type="dxa"/>
            <w:tcBorders>
              <w:top w:val="single" w:sz="6" w:space="0" w:color="000000"/>
              <w:left w:val="single" w:sz="6" w:space="0" w:color="000000"/>
              <w:bottom w:val="single" w:sz="6" w:space="0" w:color="000000"/>
              <w:right w:val="single" w:sz="6" w:space="0" w:color="000000"/>
            </w:tcBorders>
            <w:shd w:val="clear" w:color="auto" w:fill="auto"/>
          </w:tcPr>
          <w:p w14:paraId="2D3E040F"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007955EF" w14:textId="77777777" w:rsidTr="00895814">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881BAF5"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6</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3EE3667"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Sistema de refrigeración para reactivos, integrado.</w:t>
            </w:r>
          </w:p>
        </w:tc>
        <w:tc>
          <w:tcPr>
            <w:tcW w:w="2781" w:type="dxa"/>
            <w:tcBorders>
              <w:top w:val="single" w:sz="6" w:space="0" w:color="000000"/>
              <w:left w:val="single" w:sz="6" w:space="0" w:color="000000"/>
              <w:bottom w:val="single" w:sz="6" w:space="0" w:color="000000"/>
              <w:right w:val="single" w:sz="6" w:space="0" w:color="000000"/>
            </w:tcBorders>
            <w:shd w:val="clear" w:color="auto" w:fill="auto"/>
          </w:tcPr>
          <w:p w14:paraId="04A9C864"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627BA3DD" w14:textId="77777777" w:rsidTr="00895814">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9E26EBE"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7</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EBF3C5B"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Capacidad de procesamiento: de 500 a 699 pruebas fotométricas por hora.</w:t>
            </w:r>
          </w:p>
        </w:tc>
        <w:tc>
          <w:tcPr>
            <w:tcW w:w="2781" w:type="dxa"/>
            <w:tcBorders>
              <w:top w:val="single" w:sz="6" w:space="0" w:color="000000"/>
              <w:left w:val="single" w:sz="6" w:space="0" w:color="000000"/>
              <w:bottom w:val="single" w:sz="6" w:space="0" w:color="000000"/>
              <w:right w:val="single" w:sz="6" w:space="0" w:color="000000"/>
            </w:tcBorders>
            <w:shd w:val="clear" w:color="auto" w:fill="auto"/>
          </w:tcPr>
          <w:p w14:paraId="597B1904"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791A58B7" w14:textId="77777777" w:rsidTr="00895814">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C4A4754"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9</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89F2687"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Volumen de muestra: 1 – 100 µl</w:t>
            </w:r>
          </w:p>
        </w:tc>
        <w:tc>
          <w:tcPr>
            <w:tcW w:w="2781" w:type="dxa"/>
            <w:tcBorders>
              <w:top w:val="single" w:sz="6" w:space="0" w:color="000000"/>
              <w:left w:val="single" w:sz="6" w:space="0" w:color="000000"/>
              <w:bottom w:val="single" w:sz="6" w:space="0" w:color="000000"/>
              <w:right w:val="single" w:sz="6" w:space="0" w:color="000000"/>
            </w:tcBorders>
            <w:shd w:val="clear" w:color="auto" w:fill="auto"/>
          </w:tcPr>
          <w:p w14:paraId="5C95C7AE" w14:textId="77777777" w:rsidR="00BF73E5" w:rsidRPr="00121159" w:rsidRDefault="00BF73E5" w:rsidP="00356293">
            <w:pPr>
              <w:spacing w:after="101"/>
              <w:rPr>
                <w:rFonts w:eastAsia="Times New Roman" w:cs="Helvetica"/>
                <w:color w:val="000000"/>
                <w:sz w:val="16"/>
                <w:szCs w:val="16"/>
                <w:lang w:eastAsia="es-MX"/>
              </w:rPr>
            </w:pPr>
          </w:p>
        </w:tc>
      </w:tr>
      <w:tr w:rsidR="009E602B" w:rsidRPr="00121159" w14:paraId="71E503FA" w14:textId="77777777" w:rsidTr="00895814">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2CA6403" w14:textId="77777777" w:rsidR="009E602B" w:rsidRPr="00121159" w:rsidRDefault="009E602B"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10</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96B8090" w14:textId="77777777" w:rsidR="009E602B" w:rsidRPr="00121159" w:rsidRDefault="009E602B" w:rsidP="00356293">
            <w:pPr>
              <w:spacing w:after="80"/>
              <w:rPr>
                <w:rFonts w:eastAsia="Times New Roman" w:cs="Helvetica"/>
                <w:color w:val="000000"/>
                <w:sz w:val="16"/>
                <w:szCs w:val="16"/>
                <w:lang w:eastAsia="es-MX"/>
              </w:rPr>
            </w:pPr>
            <w:r w:rsidRPr="00121159">
              <w:rPr>
                <w:rFonts w:eastAsia="Times New Roman" w:cs="Helvetica"/>
                <w:color w:val="000000"/>
                <w:sz w:val="16"/>
                <w:szCs w:val="16"/>
                <w:lang w:eastAsia="es-MX"/>
              </w:rPr>
              <w:t>Capacidad para analizar muestras de suero, plasma, orina y otros líquidos corporales.</w:t>
            </w:r>
          </w:p>
        </w:tc>
        <w:tc>
          <w:tcPr>
            <w:tcW w:w="2781" w:type="dxa"/>
            <w:tcBorders>
              <w:top w:val="single" w:sz="6" w:space="0" w:color="000000"/>
              <w:left w:val="single" w:sz="6" w:space="0" w:color="000000"/>
              <w:bottom w:val="single" w:sz="6" w:space="0" w:color="000000"/>
              <w:right w:val="single" w:sz="6" w:space="0" w:color="000000"/>
            </w:tcBorders>
            <w:shd w:val="clear" w:color="auto" w:fill="auto"/>
          </w:tcPr>
          <w:p w14:paraId="1C2FD402" w14:textId="77777777" w:rsidR="009E602B" w:rsidRPr="00121159" w:rsidRDefault="009E602B" w:rsidP="00356293">
            <w:pPr>
              <w:spacing w:after="101"/>
              <w:rPr>
                <w:rFonts w:eastAsia="Times New Roman" w:cs="Helvetica"/>
                <w:color w:val="000000"/>
                <w:sz w:val="16"/>
                <w:szCs w:val="16"/>
                <w:lang w:eastAsia="es-MX"/>
              </w:rPr>
            </w:pPr>
          </w:p>
        </w:tc>
      </w:tr>
    </w:tbl>
    <w:p w14:paraId="79D670F2" w14:textId="77777777" w:rsidR="00BF73E5" w:rsidRPr="00121159" w:rsidRDefault="00BF73E5" w:rsidP="00BF73E5">
      <w:pPr>
        <w:rPr>
          <w:sz w:val="16"/>
          <w:szCs w:val="16"/>
        </w:rPr>
      </w:pPr>
    </w:p>
    <w:p w14:paraId="32B8001B" w14:textId="77777777" w:rsidR="009E602B" w:rsidRPr="00121159" w:rsidRDefault="009E602B" w:rsidP="00BF73E5">
      <w:pPr>
        <w:rPr>
          <w:sz w:val="16"/>
          <w:szCs w:val="16"/>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
        <w:gridCol w:w="1680"/>
        <w:gridCol w:w="3535"/>
        <w:gridCol w:w="2786"/>
      </w:tblGrid>
      <w:tr w:rsidR="00BF73E5" w:rsidRPr="00121159" w14:paraId="164D986F" w14:textId="77777777" w:rsidTr="00895814">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57E8DFF4"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2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1BE46CCF"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ANALIZADOR DE BIOQUÍMICA CLÍNICA.</w:t>
            </w:r>
          </w:p>
          <w:p w14:paraId="252EFA85"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4</w:t>
            </w:r>
          </w:p>
        </w:tc>
      </w:tr>
      <w:tr w:rsidR="00BF73E5" w:rsidRPr="00121159" w14:paraId="093D49B9" w14:textId="77777777" w:rsidTr="00895814">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tcPr>
          <w:p w14:paraId="39DDA52E"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21" w:type="dxa"/>
            <w:gridSpan w:val="2"/>
            <w:tcBorders>
              <w:top w:val="single" w:sz="6" w:space="0" w:color="000000"/>
              <w:left w:val="single" w:sz="4" w:space="0" w:color="auto"/>
              <w:bottom w:val="single" w:sz="6" w:space="0" w:color="000000"/>
              <w:right w:val="single" w:sz="6" w:space="0" w:color="000000"/>
            </w:tcBorders>
            <w:shd w:val="clear" w:color="auto" w:fill="auto"/>
            <w:tcMar>
              <w:top w:w="0" w:type="dxa"/>
              <w:left w:w="72" w:type="dxa"/>
              <w:bottom w:w="0" w:type="dxa"/>
              <w:right w:w="72" w:type="dxa"/>
            </w:tcMar>
          </w:tcPr>
          <w:p w14:paraId="07169ACC"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1. Química Clínica</w:t>
            </w:r>
          </w:p>
        </w:tc>
      </w:tr>
      <w:tr w:rsidR="00895814" w:rsidRPr="00121159" w14:paraId="4E925299" w14:textId="77777777" w:rsidTr="00895814">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hideMark/>
          </w:tcPr>
          <w:p w14:paraId="0F41E7DF" w14:textId="77777777" w:rsidR="00895814" w:rsidRPr="00121159" w:rsidRDefault="00895814"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21" w:type="dxa"/>
            <w:gridSpan w:val="2"/>
            <w:tcBorders>
              <w:top w:val="single" w:sz="6" w:space="0" w:color="000000"/>
              <w:left w:val="single" w:sz="4" w:space="0" w:color="auto"/>
              <w:bottom w:val="single" w:sz="6" w:space="0" w:color="000000"/>
              <w:right w:val="single" w:sz="6" w:space="0" w:color="000000"/>
            </w:tcBorders>
            <w:shd w:val="clear" w:color="auto" w:fill="auto"/>
          </w:tcPr>
          <w:p w14:paraId="6E69092F" w14:textId="77777777" w:rsidR="00895814" w:rsidRPr="00121159" w:rsidRDefault="00895814" w:rsidP="00895814">
            <w:pPr>
              <w:spacing w:after="101"/>
              <w:rPr>
                <w:rFonts w:eastAsia="Times New Roman" w:cs="Helvetica"/>
                <w:b/>
                <w:bCs/>
                <w:color w:val="000000"/>
                <w:sz w:val="16"/>
                <w:szCs w:val="16"/>
                <w:lang w:eastAsia="es-MX"/>
              </w:rPr>
            </w:pPr>
            <w:r w:rsidRPr="00121159">
              <w:rPr>
                <w:rFonts w:eastAsia="Times New Roman" w:cs="Helvetica"/>
                <w:color w:val="000000"/>
                <w:sz w:val="16"/>
                <w:szCs w:val="16"/>
                <w:lang w:eastAsia="es-MX"/>
              </w:rPr>
              <w:t>533.036.0701</w:t>
            </w:r>
          </w:p>
        </w:tc>
      </w:tr>
      <w:tr w:rsidR="00895814" w:rsidRPr="00121159" w14:paraId="6F0FCF0D" w14:textId="77777777" w:rsidTr="00895814">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5E77A19B" w14:textId="77777777" w:rsidR="00895814" w:rsidRPr="00121159" w:rsidRDefault="00895814" w:rsidP="00356293">
            <w:pPr>
              <w:spacing w:after="101"/>
              <w:rPr>
                <w:rFonts w:eastAsia="Times New Roman" w:cs="Helvetica"/>
                <w:color w:val="000000"/>
                <w:sz w:val="16"/>
                <w:szCs w:val="16"/>
                <w:lang w:eastAsia="es-MX"/>
              </w:rPr>
            </w:pPr>
            <w:r>
              <w:rPr>
                <w:b/>
                <w:bCs/>
                <w:color w:val="000000"/>
                <w:sz w:val="16"/>
                <w:szCs w:val="16"/>
                <w:lang w:eastAsia="es-MX"/>
              </w:rPr>
              <w:t>Nombre de Licitante:</w:t>
            </w:r>
          </w:p>
        </w:tc>
        <w:tc>
          <w:tcPr>
            <w:tcW w:w="6321" w:type="dxa"/>
            <w:gridSpan w:val="2"/>
            <w:tcBorders>
              <w:top w:val="single" w:sz="6" w:space="0" w:color="000000"/>
              <w:left w:val="single" w:sz="4" w:space="0" w:color="auto"/>
              <w:bottom w:val="single" w:sz="6" w:space="0" w:color="000000"/>
              <w:right w:val="single" w:sz="6" w:space="0" w:color="000000"/>
            </w:tcBorders>
            <w:shd w:val="clear" w:color="auto" w:fill="auto"/>
          </w:tcPr>
          <w:p w14:paraId="2E7F91F9" w14:textId="77777777" w:rsidR="00895814" w:rsidRPr="00121159" w:rsidRDefault="00895814" w:rsidP="00356293">
            <w:pPr>
              <w:spacing w:after="101"/>
              <w:rPr>
                <w:rFonts w:eastAsia="Times New Roman" w:cs="Helvetica"/>
                <w:color w:val="000000"/>
                <w:sz w:val="16"/>
                <w:szCs w:val="16"/>
                <w:lang w:eastAsia="es-MX"/>
              </w:rPr>
            </w:pPr>
          </w:p>
        </w:tc>
      </w:tr>
      <w:tr w:rsidR="00895814" w:rsidRPr="00121159" w14:paraId="7A8959C7" w14:textId="77777777" w:rsidTr="00895814">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4C871E82" w14:textId="77777777" w:rsidR="00895814" w:rsidRPr="00121159" w:rsidRDefault="00895814" w:rsidP="00356293">
            <w:pPr>
              <w:spacing w:after="101"/>
              <w:rPr>
                <w:rFonts w:eastAsia="Times New Roman" w:cs="Helvetica"/>
                <w:color w:val="000000"/>
                <w:sz w:val="16"/>
                <w:szCs w:val="16"/>
                <w:lang w:eastAsia="es-MX"/>
              </w:rPr>
            </w:pPr>
            <w:r>
              <w:rPr>
                <w:b/>
                <w:bCs/>
                <w:color w:val="000000"/>
                <w:sz w:val="16"/>
                <w:szCs w:val="16"/>
                <w:lang w:eastAsia="es-MX"/>
              </w:rPr>
              <w:t>Partida(s) en las que participa:</w:t>
            </w:r>
          </w:p>
        </w:tc>
        <w:tc>
          <w:tcPr>
            <w:tcW w:w="6321" w:type="dxa"/>
            <w:gridSpan w:val="2"/>
            <w:tcBorders>
              <w:top w:val="single" w:sz="6" w:space="0" w:color="000000"/>
              <w:left w:val="single" w:sz="4" w:space="0" w:color="auto"/>
              <w:bottom w:val="single" w:sz="6" w:space="0" w:color="000000"/>
              <w:right w:val="single" w:sz="6" w:space="0" w:color="000000"/>
            </w:tcBorders>
            <w:shd w:val="clear" w:color="auto" w:fill="auto"/>
          </w:tcPr>
          <w:p w14:paraId="76AA3392" w14:textId="77777777" w:rsidR="00895814" w:rsidRPr="00121159" w:rsidRDefault="00895814" w:rsidP="00356293">
            <w:pPr>
              <w:spacing w:after="101"/>
              <w:rPr>
                <w:rFonts w:eastAsia="Times New Roman" w:cs="Helvetica"/>
                <w:color w:val="000000"/>
                <w:sz w:val="16"/>
                <w:szCs w:val="16"/>
                <w:lang w:eastAsia="es-MX"/>
              </w:rPr>
            </w:pPr>
          </w:p>
        </w:tc>
      </w:tr>
      <w:tr w:rsidR="00895814" w:rsidRPr="00121159" w14:paraId="476DF155" w14:textId="77777777" w:rsidTr="00895814">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02461D4F" w14:textId="77777777" w:rsidR="00895814" w:rsidRPr="00121159" w:rsidRDefault="00895814" w:rsidP="00356293">
            <w:pPr>
              <w:spacing w:after="101"/>
              <w:rPr>
                <w:rFonts w:eastAsia="Times New Roman" w:cs="Helvetica"/>
                <w:color w:val="000000"/>
                <w:sz w:val="16"/>
                <w:szCs w:val="16"/>
                <w:lang w:eastAsia="es-MX"/>
              </w:rPr>
            </w:pPr>
            <w:r>
              <w:rPr>
                <w:b/>
                <w:bCs/>
                <w:color w:val="000000"/>
                <w:sz w:val="16"/>
                <w:szCs w:val="16"/>
                <w:lang w:eastAsia="es-MX"/>
              </w:rPr>
              <w:t>Marca del Equipo:</w:t>
            </w:r>
          </w:p>
        </w:tc>
        <w:tc>
          <w:tcPr>
            <w:tcW w:w="6321" w:type="dxa"/>
            <w:gridSpan w:val="2"/>
            <w:tcBorders>
              <w:top w:val="single" w:sz="6" w:space="0" w:color="000000"/>
              <w:left w:val="single" w:sz="4" w:space="0" w:color="auto"/>
              <w:bottom w:val="single" w:sz="6" w:space="0" w:color="000000"/>
              <w:right w:val="single" w:sz="6" w:space="0" w:color="000000"/>
            </w:tcBorders>
            <w:shd w:val="clear" w:color="auto" w:fill="auto"/>
          </w:tcPr>
          <w:p w14:paraId="56DF1679" w14:textId="77777777" w:rsidR="00895814" w:rsidRPr="00121159" w:rsidRDefault="00895814" w:rsidP="00356293">
            <w:pPr>
              <w:spacing w:after="101"/>
              <w:rPr>
                <w:rFonts w:eastAsia="Times New Roman" w:cs="Helvetica"/>
                <w:color w:val="000000"/>
                <w:sz w:val="16"/>
                <w:szCs w:val="16"/>
                <w:lang w:eastAsia="es-MX"/>
              </w:rPr>
            </w:pPr>
          </w:p>
        </w:tc>
      </w:tr>
      <w:tr w:rsidR="00895814" w:rsidRPr="00121159" w14:paraId="6360121B" w14:textId="77777777" w:rsidTr="00895814">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5FD01E65" w14:textId="77777777" w:rsidR="00895814" w:rsidRPr="00121159" w:rsidRDefault="00895814" w:rsidP="00356293">
            <w:pPr>
              <w:spacing w:after="101"/>
              <w:rPr>
                <w:rFonts w:eastAsia="Times New Roman" w:cs="Helvetica"/>
                <w:color w:val="000000"/>
                <w:sz w:val="16"/>
                <w:szCs w:val="16"/>
                <w:lang w:eastAsia="es-MX"/>
              </w:rPr>
            </w:pPr>
            <w:r>
              <w:rPr>
                <w:b/>
                <w:bCs/>
                <w:color w:val="000000"/>
                <w:sz w:val="16"/>
                <w:szCs w:val="16"/>
                <w:lang w:eastAsia="es-MX"/>
              </w:rPr>
              <w:t>Modelo del Equipo:</w:t>
            </w:r>
          </w:p>
        </w:tc>
        <w:tc>
          <w:tcPr>
            <w:tcW w:w="6321" w:type="dxa"/>
            <w:gridSpan w:val="2"/>
            <w:tcBorders>
              <w:top w:val="single" w:sz="6" w:space="0" w:color="000000"/>
              <w:left w:val="single" w:sz="4" w:space="0" w:color="auto"/>
              <w:bottom w:val="single" w:sz="6" w:space="0" w:color="000000"/>
              <w:right w:val="single" w:sz="4" w:space="0" w:color="auto"/>
            </w:tcBorders>
            <w:shd w:val="clear" w:color="auto" w:fill="auto"/>
          </w:tcPr>
          <w:p w14:paraId="4E2B04B2" w14:textId="77777777" w:rsidR="00895814" w:rsidRPr="00121159" w:rsidRDefault="00895814" w:rsidP="00356293">
            <w:pPr>
              <w:spacing w:after="101"/>
              <w:rPr>
                <w:rFonts w:eastAsia="Times New Roman" w:cs="Helvetica"/>
                <w:color w:val="000000"/>
                <w:sz w:val="16"/>
                <w:szCs w:val="16"/>
                <w:lang w:eastAsia="es-MX"/>
              </w:rPr>
            </w:pPr>
          </w:p>
        </w:tc>
      </w:tr>
      <w:tr w:rsidR="00BF73E5" w:rsidRPr="00121159" w14:paraId="3002BA40" w14:textId="77777777" w:rsidTr="00895814">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7A36FCB"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404C4B8"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86" w:type="dxa"/>
            <w:tcBorders>
              <w:top w:val="single" w:sz="6" w:space="0" w:color="000000"/>
              <w:left w:val="single" w:sz="6" w:space="0" w:color="000000"/>
              <w:bottom w:val="single" w:sz="6" w:space="0" w:color="000000"/>
              <w:right w:val="single" w:sz="4" w:space="0" w:color="auto"/>
            </w:tcBorders>
            <w:shd w:val="clear" w:color="auto" w:fill="auto"/>
          </w:tcPr>
          <w:p w14:paraId="55FB97FD" w14:textId="77777777" w:rsidR="00BF73E5" w:rsidRPr="00121159" w:rsidRDefault="00121159" w:rsidP="00121159">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BF73E5" w:rsidRPr="00121159" w14:paraId="18EBE9DF" w14:textId="77777777" w:rsidTr="00895814">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3AFEDF5"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F48BF7F" w14:textId="77777777" w:rsidR="00BF73E5" w:rsidRPr="00121159" w:rsidRDefault="00BF73E5" w:rsidP="00356293">
            <w:pPr>
              <w:spacing w:after="80"/>
              <w:rPr>
                <w:rFonts w:eastAsia="Times New Roman" w:cs="Helvetica"/>
                <w:color w:val="000000"/>
                <w:sz w:val="16"/>
                <w:szCs w:val="16"/>
                <w:lang w:eastAsia="es-MX"/>
              </w:rPr>
            </w:pPr>
            <w:r w:rsidRPr="00121159">
              <w:rPr>
                <w:rFonts w:eastAsia="Times New Roman" w:cs="Helvetica"/>
                <w:color w:val="000000"/>
                <w:sz w:val="16"/>
                <w:szCs w:val="16"/>
                <w:lang w:eastAsia="es-MX"/>
              </w:rPr>
              <w:t>Sistema automatizado o semiautomatizado automatizado para determinar pruebas de química clínica. </w:t>
            </w:r>
          </w:p>
        </w:tc>
        <w:tc>
          <w:tcPr>
            <w:tcW w:w="2786" w:type="dxa"/>
            <w:tcBorders>
              <w:top w:val="single" w:sz="6" w:space="0" w:color="000000"/>
              <w:left w:val="single" w:sz="6" w:space="0" w:color="000000"/>
              <w:bottom w:val="single" w:sz="6" w:space="0" w:color="000000"/>
              <w:right w:val="single" w:sz="6" w:space="0" w:color="000000"/>
            </w:tcBorders>
            <w:shd w:val="clear" w:color="auto" w:fill="auto"/>
          </w:tcPr>
          <w:p w14:paraId="64E74FC3"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33900AFA" w14:textId="77777777" w:rsidTr="00895814">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D77D76B"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99001AE"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 xml:space="preserve">Principio de funcionamiento: colorimétrico, enzimático o </w:t>
            </w:r>
            <w:proofErr w:type="spellStart"/>
            <w:r w:rsidRPr="00121159">
              <w:rPr>
                <w:rFonts w:eastAsia="Times New Roman" w:cs="Helvetica"/>
                <w:color w:val="000000"/>
                <w:sz w:val="16"/>
                <w:szCs w:val="16"/>
                <w:lang w:eastAsia="es-MX"/>
              </w:rPr>
              <w:t>turbidimétrico</w:t>
            </w:r>
            <w:proofErr w:type="spellEnd"/>
            <w:r w:rsidRPr="00121159">
              <w:rPr>
                <w:rFonts w:eastAsia="Times New Roman" w:cs="Helvetica"/>
                <w:color w:val="000000"/>
                <w:sz w:val="16"/>
                <w:szCs w:val="16"/>
                <w:lang w:eastAsia="es-MX"/>
              </w:rPr>
              <w:t>.</w:t>
            </w:r>
          </w:p>
        </w:tc>
        <w:tc>
          <w:tcPr>
            <w:tcW w:w="2786" w:type="dxa"/>
            <w:tcBorders>
              <w:top w:val="single" w:sz="6" w:space="0" w:color="000000"/>
              <w:left w:val="single" w:sz="6" w:space="0" w:color="000000"/>
              <w:bottom w:val="single" w:sz="6" w:space="0" w:color="000000"/>
              <w:right w:val="single" w:sz="6" w:space="0" w:color="000000"/>
            </w:tcBorders>
            <w:shd w:val="clear" w:color="auto" w:fill="auto"/>
          </w:tcPr>
          <w:p w14:paraId="549D59EF"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4BE07734" w14:textId="77777777" w:rsidTr="00895814">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801FAE7"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F0340D7"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Determinación de electrólitos séricos y urinarios por ISE o equivalente.</w:t>
            </w:r>
          </w:p>
        </w:tc>
        <w:tc>
          <w:tcPr>
            <w:tcW w:w="2786" w:type="dxa"/>
            <w:tcBorders>
              <w:top w:val="single" w:sz="6" w:space="0" w:color="000000"/>
              <w:left w:val="single" w:sz="6" w:space="0" w:color="000000"/>
              <w:bottom w:val="single" w:sz="6" w:space="0" w:color="000000"/>
              <w:right w:val="single" w:sz="6" w:space="0" w:color="000000"/>
            </w:tcBorders>
            <w:shd w:val="clear" w:color="auto" w:fill="auto"/>
          </w:tcPr>
          <w:p w14:paraId="7ADB5889"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38D5E9F5" w14:textId="77777777" w:rsidTr="00895814">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D49F468"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93236EA"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Analitos o estudios para determinar por la unidad médica solicitante.</w:t>
            </w:r>
          </w:p>
        </w:tc>
        <w:tc>
          <w:tcPr>
            <w:tcW w:w="2786" w:type="dxa"/>
            <w:tcBorders>
              <w:top w:val="single" w:sz="6" w:space="0" w:color="000000"/>
              <w:left w:val="single" w:sz="6" w:space="0" w:color="000000"/>
              <w:bottom w:val="single" w:sz="6" w:space="0" w:color="000000"/>
              <w:right w:val="single" w:sz="6" w:space="0" w:color="000000"/>
            </w:tcBorders>
            <w:shd w:val="clear" w:color="auto" w:fill="auto"/>
          </w:tcPr>
          <w:p w14:paraId="36716FAC"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3B3D3CCD" w14:textId="77777777" w:rsidTr="00895814">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17D38FE"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lastRenderedPageBreak/>
              <w:t>5</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C002BB6"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Número de reactivos a bordo. Los suficientes para cubrir los analitos o estudios solicitados en una jornada de trabajo.</w:t>
            </w:r>
          </w:p>
        </w:tc>
        <w:tc>
          <w:tcPr>
            <w:tcW w:w="2786" w:type="dxa"/>
            <w:tcBorders>
              <w:top w:val="single" w:sz="6" w:space="0" w:color="000000"/>
              <w:left w:val="single" w:sz="6" w:space="0" w:color="000000"/>
              <w:bottom w:val="single" w:sz="6" w:space="0" w:color="000000"/>
              <w:right w:val="single" w:sz="6" w:space="0" w:color="000000"/>
            </w:tcBorders>
            <w:shd w:val="clear" w:color="auto" w:fill="auto"/>
          </w:tcPr>
          <w:p w14:paraId="6D99AAE0"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6AD2A6A0" w14:textId="77777777" w:rsidTr="00895814">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7524DD4"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6</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B80912F"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Sistema de refrigeración para reactivos, integrado.</w:t>
            </w:r>
          </w:p>
        </w:tc>
        <w:tc>
          <w:tcPr>
            <w:tcW w:w="2786" w:type="dxa"/>
            <w:tcBorders>
              <w:top w:val="single" w:sz="6" w:space="0" w:color="000000"/>
              <w:left w:val="single" w:sz="6" w:space="0" w:color="000000"/>
              <w:bottom w:val="single" w:sz="6" w:space="0" w:color="000000"/>
              <w:right w:val="single" w:sz="6" w:space="0" w:color="000000"/>
            </w:tcBorders>
            <w:shd w:val="clear" w:color="auto" w:fill="auto"/>
          </w:tcPr>
          <w:p w14:paraId="3E4EA9BE"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4BF4D641" w14:textId="77777777" w:rsidTr="00895814">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E4F48B4"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7</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2A4EF8B"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Capacidad de procesamiento: de 300 a 499 pruebas fotométricas por hora.</w:t>
            </w:r>
          </w:p>
        </w:tc>
        <w:tc>
          <w:tcPr>
            <w:tcW w:w="2786" w:type="dxa"/>
            <w:tcBorders>
              <w:top w:val="single" w:sz="6" w:space="0" w:color="000000"/>
              <w:left w:val="single" w:sz="6" w:space="0" w:color="000000"/>
              <w:bottom w:val="single" w:sz="6" w:space="0" w:color="000000"/>
              <w:right w:val="single" w:sz="6" w:space="0" w:color="000000"/>
            </w:tcBorders>
            <w:shd w:val="clear" w:color="auto" w:fill="auto"/>
          </w:tcPr>
          <w:p w14:paraId="7C866C47"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365DB91E" w14:textId="77777777" w:rsidTr="00895814">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ACC5C33"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9</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CF9C92C"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Volumen de muestra: 1 – 100 µl</w:t>
            </w:r>
          </w:p>
        </w:tc>
        <w:tc>
          <w:tcPr>
            <w:tcW w:w="2786" w:type="dxa"/>
            <w:tcBorders>
              <w:top w:val="single" w:sz="6" w:space="0" w:color="000000"/>
              <w:left w:val="single" w:sz="6" w:space="0" w:color="000000"/>
              <w:bottom w:val="single" w:sz="6" w:space="0" w:color="000000"/>
              <w:right w:val="single" w:sz="6" w:space="0" w:color="000000"/>
            </w:tcBorders>
            <w:shd w:val="clear" w:color="auto" w:fill="auto"/>
          </w:tcPr>
          <w:p w14:paraId="75A7831C"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032D6769" w14:textId="77777777" w:rsidTr="00895814">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49375C3"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10</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81986B7"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Capacidad para analizar muestras de suero, plasma, orina y otros líquidos corporales.</w:t>
            </w:r>
          </w:p>
        </w:tc>
        <w:tc>
          <w:tcPr>
            <w:tcW w:w="2786" w:type="dxa"/>
            <w:tcBorders>
              <w:top w:val="single" w:sz="6" w:space="0" w:color="000000"/>
              <w:left w:val="single" w:sz="6" w:space="0" w:color="000000"/>
              <w:bottom w:val="single" w:sz="6" w:space="0" w:color="000000"/>
              <w:right w:val="single" w:sz="6" w:space="0" w:color="000000"/>
            </w:tcBorders>
            <w:shd w:val="clear" w:color="auto" w:fill="auto"/>
          </w:tcPr>
          <w:p w14:paraId="36520242" w14:textId="77777777" w:rsidR="00BF73E5" w:rsidRPr="00121159" w:rsidRDefault="00BF73E5" w:rsidP="00356293">
            <w:pPr>
              <w:spacing w:after="101"/>
              <w:rPr>
                <w:rFonts w:eastAsia="Times New Roman" w:cs="Helvetica"/>
                <w:color w:val="000000"/>
                <w:sz w:val="16"/>
                <w:szCs w:val="16"/>
                <w:lang w:eastAsia="es-MX"/>
              </w:rPr>
            </w:pPr>
          </w:p>
        </w:tc>
      </w:tr>
    </w:tbl>
    <w:p w14:paraId="7FE4DAEB" w14:textId="77777777" w:rsidR="00BF73E5" w:rsidRPr="00121159" w:rsidRDefault="00BF73E5" w:rsidP="00BF73E5">
      <w:pPr>
        <w:rPr>
          <w:sz w:val="16"/>
          <w:szCs w:val="16"/>
        </w:rPr>
      </w:pPr>
    </w:p>
    <w:p w14:paraId="09AF56EC" w14:textId="77777777" w:rsidR="009E602B" w:rsidRPr="00121159" w:rsidRDefault="009E602B" w:rsidP="00BF73E5">
      <w:pPr>
        <w:rPr>
          <w:sz w:val="16"/>
          <w:szCs w:val="16"/>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
        <w:gridCol w:w="1680"/>
        <w:gridCol w:w="3535"/>
        <w:gridCol w:w="2786"/>
      </w:tblGrid>
      <w:tr w:rsidR="00BF73E5" w:rsidRPr="00121159" w14:paraId="6542A848" w14:textId="77777777" w:rsidTr="004C32DB">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hideMark/>
          </w:tcPr>
          <w:p w14:paraId="26A6555B"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21" w:type="dxa"/>
            <w:gridSpan w:val="2"/>
            <w:tcBorders>
              <w:top w:val="single" w:sz="6" w:space="0" w:color="000000"/>
              <w:left w:val="single" w:sz="4" w:space="0" w:color="auto"/>
              <w:bottom w:val="single" w:sz="6" w:space="0" w:color="000000"/>
              <w:right w:val="single" w:sz="6" w:space="0" w:color="000000"/>
            </w:tcBorders>
            <w:shd w:val="clear" w:color="auto" w:fill="auto"/>
            <w:tcMar>
              <w:top w:w="0" w:type="dxa"/>
              <w:left w:w="72" w:type="dxa"/>
              <w:bottom w:w="0" w:type="dxa"/>
              <w:right w:w="72" w:type="dxa"/>
            </w:tcMar>
            <w:hideMark/>
          </w:tcPr>
          <w:p w14:paraId="562551AF"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ANALIZADOR DE BIOQUÍMICA CLÍNICA.</w:t>
            </w:r>
          </w:p>
          <w:p w14:paraId="70BB874E"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5</w:t>
            </w:r>
          </w:p>
        </w:tc>
      </w:tr>
      <w:tr w:rsidR="00BF73E5" w:rsidRPr="00121159" w14:paraId="0AAD04F8" w14:textId="77777777" w:rsidTr="004C32DB">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tcPr>
          <w:p w14:paraId="493EB031"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21" w:type="dxa"/>
            <w:gridSpan w:val="2"/>
            <w:tcBorders>
              <w:top w:val="single" w:sz="6" w:space="0" w:color="000000"/>
              <w:left w:val="single" w:sz="4" w:space="0" w:color="auto"/>
              <w:bottom w:val="single" w:sz="6" w:space="0" w:color="000000"/>
              <w:right w:val="single" w:sz="6" w:space="0" w:color="000000"/>
            </w:tcBorders>
            <w:shd w:val="clear" w:color="auto" w:fill="auto"/>
            <w:tcMar>
              <w:top w:w="0" w:type="dxa"/>
              <w:left w:w="72" w:type="dxa"/>
              <w:bottom w:w="0" w:type="dxa"/>
              <w:right w:w="72" w:type="dxa"/>
            </w:tcMar>
          </w:tcPr>
          <w:p w14:paraId="04FA2012"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1. Química Clínica</w:t>
            </w:r>
          </w:p>
        </w:tc>
      </w:tr>
      <w:tr w:rsidR="004C32DB" w:rsidRPr="00121159" w14:paraId="2F6116D7" w14:textId="77777777" w:rsidTr="004C32DB">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hideMark/>
          </w:tcPr>
          <w:p w14:paraId="2AA45AF0" w14:textId="77777777" w:rsidR="004C32DB" w:rsidRPr="00121159" w:rsidRDefault="004C32DB"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21" w:type="dxa"/>
            <w:gridSpan w:val="2"/>
            <w:tcBorders>
              <w:top w:val="single" w:sz="6" w:space="0" w:color="000000"/>
              <w:left w:val="single" w:sz="4" w:space="0" w:color="auto"/>
              <w:bottom w:val="single" w:sz="6" w:space="0" w:color="000000"/>
              <w:right w:val="single" w:sz="6" w:space="0" w:color="000000"/>
            </w:tcBorders>
            <w:shd w:val="clear" w:color="auto" w:fill="auto"/>
          </w:tcPr>
          <w:p w14:paraId="7E416F8B" w14:textId="77777777" w:rsidR="004C32DB" w:rsidRPr="00121159" w:rsidRDefault="004C32DB" w:rsidP="004C32DB">
            <w:pPr>
              <w:spacing w:after="101"/>
              <w:rPr>
                <w:rFonts w:eastAsia="Times New Roman" w:cs="Helvetica"/>
                <w:b/>
                <w:bCs/>
                <w:color w:val="000000"/>
                <w:sz w:val="16"/>
                <w:szCs w:val="16"/>
                <w:lang w:eastAsia="es-MX"/>
              </w:rPr>
            </w:pPr>
            <w:r w:rsidRPr="00121159">
              <w:rPr>
                <w:rFonts w:eastAsia="Times New Roman" w:cs="Helvetica"/>
                <w:color w:val="000000"/>
                <w:sz w:val="16"/>
                <w:szCs w:val="16"/>
                <w:lang w:eastAsia="es-MX"/>
              </w:rPr>
              <w:t>533.036.0701</w:t>
            </w:r>
          </w:p>
        </w:tc>
      </w:tr>
      <w:tr w:rsidR="004C32DB" w:rsidRPr="00121159" w14:paraId="3D1A3041" w14:textId="77777777" w:rsidTr="004C32DB">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3AB60CF3" w14:textId="77777777" w:rsidR="004C32DB" w:rsidRPr="00121159" w:rsidRDefault="004C32DB" w:rsidP="00356293">
            <w:pPr>
              <w:spacing w:after="101"/>
              <w:rPr>
                <w:rFonts w:eastAsia="Times New Roman" w:cs="Helvetica"/>
                <w:color w:val="000000"/>
                <w:sz w:val="16"/>
                <w:szCs w:val="16"/>
                <w:lang w:eastAsia="es-MX"/>
              </w:rPr>
            </w:pPr>
            <w:r>
              <w:rPr>
                <w:b/>
                <w:bCs/>
                <w:color w:val="000000"/>
                <w:sz w:val="16"/>
                <w:szCs w:val="16"/>
                <w:lang w:eastAsia="es-MX"/>
              </w:rPr>
              <w:t>Nombre de Licitante:</w:t>
            </w:r>
          </w:p>
        </w:tc>
        <w:tc>
          <w:tcPr>
            <w:tcW w:w="6321" w:type="dxa"/>
            <w:gridSpan w:val="2"/>
            <w:tcBorders>
              <w:top w:val="single" w:sz="6" w:space="0" w:color="000000"/>
              <w:left w:val="single" w:sz="4" w:space="0" w:color="auto"/>
              <w:bottom w:val="single" w:sz="6" w:space="0" w:color="000000"/>
              <w:right w:val="single" w:sz="6" w:space="0" w:color="000000"/>
            </w:tcBorders>
            <w:shd w:val="clear" w:color="auto" w:fill="auto"/>
          </w:tcPr>
          <w:p w14:paraId="751B8DC2" w14:textId="77777777" w:rsidR="004C32DB" w:rsidRPr="00121159" w:rsidRDefault="004C32DB" w:rsidP="00356293">
            <w:pPr>
              <w:spacing w:after="101"/>
              <w:rPr>
                <w:rFonts w:eastAsia="Times New Roman" w:cs="Helvetica"/>
                <w:color w:val="000000"/>
                <w:sz w:val="16"/>
                <w:szCs w:val="16"/>
                <w:lang w:eastAsia="es-MX"/>
              </w:rPr>
            </w:pPr>
          </w:p>
        </w:tc>
      </w:tr>
      <w:tr w:rsidR="004C32DB" w:rsidRPr="00121159" w14:paraId="526665AD" w14:textId="77777777" w:rsidTr="004C32DB">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30BA134B" w14:textId="77777777" w:rsidR="004C32DB" w:rsidRPr="00121159" w:rsidRDefault="004C32DB" w:rsidP="00356293">
            <w:pPr>
              <w:spacing w:after="101"/>
              <w:rPr>
                <w:rFonts w:eastAsia="Times New Roman" w:cs="Helvetica"/>
                <w:color w:val="000000"/>
                <w:sz w:val="16"/>
                <w:szCs w:val="16"/>
                <w:lang w:eastAsia="es-MX"/>
              </w:rPr>
            </w:pPr>
            <w:r>
              <w:rPr>
                <w:b/>
                <w:bCs/>
                <w:color w:val="000000"/>
                <w:sz w:val="16"/>
                <w:szCs w:val="16"/>
                <w:lang w:eastAsia="es-MX"/>
              </w:rPr>
              <w:t>Partida(s) en las que participa:</w:t>
            </w:r>
          </w:p>
        </w:tc>
        <w:tc>
          <w:tcPr>
            <w:tcW w:w="6321" w:type="dxa"/>
            <w:gridSpan w:val="2"/>
            <w:tcBorders>
              <w:top w:val="single" w:sz="6" w:space="0" w:color="000000"/>
              <w:left w:val="single" w:sz="4" w:space="0" w:color="auto"/>
              <w:bottom w:val="single" w:sz="6" w:space="0" w:color="000000"/>
              <w:right w:val="single" w:sz="6" w:space="0" w:color="000000"/>
            </w:tcBorders>
            <w:shd w:val="clear" w:color="auto" w:fill="auto"/>
          </w:tcPr>
          <w:p w14:paraId="6D82EA60" w14:textId="77777777" w:rsidR="004C32DB" w:rsidRPr="00121159" w:rsidRDefault="004C32DB" w:rsidP="00356293">
            <w:pPr>
              <w:spacing w:after="101"/>
              <w:rPr>
                <w:rFonts w:eastAsia="Times New Roman" w:cs="Helvetica"/>
                <w:color w:val="000000"/>
                <w:sz w:val="16"/>
                <w:szCs w:val="16"/>
                <w:lang w:eastAsia="es-MX"/>
              </w:rPr>
            </w:pPr>
          </w:p>
        </w:tc>
      </w:tr>
      <w:tr w:rsidR="004C32DB" w:rsidRPr="00121159" w14:paraId="3949C081" w14:textId="77777777" w:rsidTr="004C32DB">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3D5780FA" w14:textId="77777777" w:rsidR="004C32DB" w:rsidRPr="00121159" w:rsidRDefault="004C32DB" w:rsidP="00356293">
            <w:pPr>
              <w:spacing w:after="101"/>
              <w:rPr>
                <w:rFonts w:eastAsia="Times New Roman" w:cs="Helvetica"/>
                <w:color w:val="000000"/>
                <w:sz w:val="16"/>
                <w:szCs w:val="16"/>
                <w:lang w:eastAsia="es-MX"/>
              </w:rPr>
            </w:pPr>
            <w:r>
              <w:rPr>
                <w:b/>
                <w:bCs/>
                <w:color w:val="000000"/>
                <w:sz w:val="16"/>
                <w:szCs w:val="16"/>
                <w:lang w:eastAsia="es-MX"/>
              </w:rPr>
              <w:t>Marca del Equipo:</w:t>
            </w:r>
          </w:p>
        </w:tc>
        <w:tc>
          <w:tcPr>
            <w:tcW w:w="6321" w:type="dxa"/>
            <w:gridSpan w:val="2"/>
            <w:tcBorders>
              <w:top w:val="single" w:sz="6" w:space="0" w:color="000000"/>
              <w:left w:val="single" w:sz="4" w:space="0" w:color="auto"/>
              <w:bottom w:val="single" w:sz="6" w:space="0" w:color="000000"/>
              <w:right w:val="single" w:sz="6" w:space="0" w:color="000000"/>
            </w:tcBorders>
            <w:shd w:val="clear" w:color="auto" w:fill="auto"/>
          </w:tcPr>
          <w:p w14:paraId="60FBDC92" w14:textId="77777777" w:rsidR="004C32DB" w:rsidRPr="00121159" w:rsidRDefault="004C32DB" w:rsidP="00356293">
            <w:pPr>
              <w:spacing w:after="101"/>
              <w:rPr>
                <w:rFonts w:eastAsia="Times New Roman" w:cs="Helvetica"/>
                <w:color w:val="000000"/>
                <w:sz w:val="16"/>
                <w:szCs w:val="16"/>
                <w:lang w:eastAsia="es-MX"/>
              </w:rPr>
            </w:pPr>
          </w:p>
        </w:tc>
      </w:tr>
      <w:tr w:rsidR="004C32DB" w:rsidRPr="00121159" w14:paraId="7E636B56" w14:textId="77777777" w:rsidTr="004C32DB">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5D6AEB2E" w14:textId="77777777" w:rsidR="004C32DB" w:rsidRPr="00121159" w:rsidRDefault="004C32DB" w:rsidP="00356293">
            <w:pPr>
              <w:spacing w:after="101"/>
              <w:rPr>
                <w:rFonts w:eastAsia="Times New Roman" w:cs="Helvetica"/>
                <w:color w:val="000000"/>
                <w:sz w:val="16"/>
                <w:szCs w:val="16"/>
                <w:lang w:eastAsia="es-MX"/>
              </w:rPr>
            </w:pPr>
            <w:r>
              <w:rPr>
                <w:b/>
                <w:bCs/>
                <w:color w:val="000000"/>
                <w:sz w:val="16"/>
                <w:szCs w:val="16"/>
                <w:lang w:eastAsia="es-MX"/>
              </w:rPr>
              <w:t>Modelo del Equipo:</w:t>
            </w:r>
          </w:p>
        </w:tc>
        <w:tc>
          <w:tcPr>
            <w:tcW w:w="6321" w:type="dxa"/>
            <w:gridSpan w:val="2"/>
            <w:tcBorders>
              <w:top w:val="single" w:sz="6" w:space="0" w:color="000000"/>
              <w:left w:val="single" w:sz="4" w:space="0" w:color="auto"/>
              <w:bottom w:val="single" w:sz="6" w:space="0" w:color="000000"/>
              <w:right w:val="single" w:sz="6" w:space="0" w:color="000000"/>
            </w:tcBorders>
            <w:shd w:val="clear" w:color="auto" w:fill="auto"/>
          </w:tcPr>
          <w:p w14:paraId="69CD2723" w14:textId="77777777" w:rsidR="004C32DB" w:rsidRPr="00121159" w:rsidRDefault="004C32DB" w:rsidP="00356293">
            <w:pPr>
              <w:spacing w:after="101"/>
              <w:rPr>
                <w:rFonts w:eastAsia="Times New Roman" w:cs="Helvetica"/>
                <w:color w:val="000000"/>
                <w:sz w:val="16"/>
                <w:szCs w:val="16"/>
                <w:lang w:eastAsia="es-MX"/>
              </w:rPr>
            </w:pPr>
          </w:p>
        </w:tc>
      </w:tr>
      <w:tr w:rsidR="004C32DB" w:rsidRPr="00121159" w14:paraId="083BB8EB" w14:textId="77777777" w:rsidTr="004C32DB">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4719CB96" w14:textId="77777777" w:rsidR="004C32DB" w:rsidRPr="00121159" w:rsidRDefault="004C32DB" w:rsidP="00356293">
            <w:pPr>
              <w:spacing w:after="101"/>
              <w:rPr>
                <w:rFonts w:eastAsia="Times New Roman" w:cs="Helvetica"/>
                <w:color w:val="000000"/>
                <w:sz w:val="16"/>
                <w:szCs w:val="16"/>
                <w:lang w:eastAsia="es-MX"/>
              </w:rPr>
            </w:pPr>
            <w:r>
              <w:rPr>
                <w:b/>
                <w:bCs/>
                <w:color w:val="000000"/>
                <w:sz w:val="16"/>
                <w:szCs w:val="16"/>
                <w:lang w:eastAsia="es-MX"/>
              </w:rPr>
              <w:t>Nombre de Licitante:</w:t>
            </w:r>
          </w:p>
        </w:tc>
        <w:tc>
          <w:tcPr>
            <w:tcW w:w="6321" w:type="dxa"/>
            <w:gridSpan w:val="2"/>
            <w:tcBorders>
              <w:top w:val="single" w:sz="6" w:space="0" w:color="000000"/>
              <w:left w:val="single" w:sz="4" w:space="0" w:color="auto"/>
              <w:bottom w:val="single" w:sz="6" w:space="0" w:color="000000"/>
              <w:right w:val="single" w:sz="6" w:space="0" w:color="000000"/>
            </w:tcBorders>
            <w:shd w:val="clear" w:color="auto" w:fill="auto"/>
          </w:tcPr>
          <w:p w14:paraId="43A41162" w14:textId="77777777" w:rsidR="004C32DB" w:rsidRPr="00121159" w:rsidRDefault="004C32DB" w:rsidP="00356293">
            <w:pPr>
              <w:spacing w:after="101"/>
              <w:rPr>
                <w:rFonts w:eastAsia="Times New Roman" w:cs="Helvetica"/>
                <w:color w:val="000000"/>
                <w:sz w:val="16"/>
                <w:szCs w:val="16"/>
                <w:lang w:eastAsia="es-MX"/>
              </w:rPr>
            </w:pPr>
          </w:p>
        </w:tc>
      </w:tr>
      <w:tr w:rsidR="00BF73E5" w:rsidRPr="00121159" w14:paraId="58DD3AF2" w14:textId="77777777" w:rsidTr="004C32DB">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631BA74"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CCADEFC"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86" w:type="dxa"/>
            <w:tcBorders>
              <w:top w:val="single" w:sz="6" w:space="0" w:color="000000"/>
              <w:left w:val="single" w:sz="6" w:space="0" w:color="000000"/>
              <w:bottom w:val="single" w:sz="6" w:space="0" w:color="000000"/>
              <w:right w:val="single" w:sz="6" w:space="0" w:color="000000"/>
            </w:tcBorders>
            <w:shd w:val="clear" w:color="auto" w:fill="auto"/>
          </w:tcPr>
          <w:p w14:paraId="3DD96AA6" w14:textId="77777777" w:rsidR="00BF73E5" w:rsidRPr="00121159" w:rsidRDefault="00121159" w:rsidP="00121159">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BF73E5" w:rsidRPr="00121159" w14:paraId="5537D600" w14:textId="77777777" w:rsidTr="004C32DB">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A2B2B2F"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52478AD" w14:textId="77777777" w:rsidR="00BF73E5" w:rsidRPr="00121159" w:rsidRDefault="00BF73E5" w:rsidP="00356293">
            <w:pPr>
              <w:spacing w:after="80"/>
              <w:rPr>
                <w:rFonts w:eastAsia="Times New Roman" w:cs="Helvetica"/>
                <w:color w:val="000000"/>
                <w:sz w:val="16"/>
                <w:szCs w:val="16"/>
                <w:lang w:eastAsia="es-MX"/>
              </w:rPr>
            </w:pPr>
            <w:r w:rsidRPr="00121159">
              <w:rPr>
                <w:rFonts w:eastAsia="Times New Roman" w:cs="Helvetica"/>
                <w:color w:val="000000"/>
                <w:sz w:val="16"/>
                <w:szCs w:val="16"/>
                <w:lang w:eastAsia="es-MX"/>
              </w:rPr>
              <w:t>Sistema automatizado o semiautomatizado automatizado para determinar pruebas de química clínica. </w:t>
            </w:r>
          </w:p>
        </w:tc>
        <w:tc>
          <w:tcPr>
            <w:tcW w:w="2786" w:type="dxa"/>
            <w:tcBorders>
              <w:top w:val="single" w:sz="6" w:space="0" w:color="000000"/>
              <w:left w:val="single" w:sz="6" w:space="0" w:color="000000"/>
              <w:bottom w:val="single" w:sz="6" w:space="0" w:color="000000"/>
              <w:right w:val="single" w:sz="6" w:space="0" w:color="000000"/>
            </w:tcBorders>
            <w:shd w:val="clear" w:color="auto" w:fill="auto"/>
          </w:tcPr>
          <w:p w14:paraId="03364D15"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186C6F5D" w14:textId="77777777" w:rsidTr="004C32DB">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A19A0C2"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4390C64"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 xml:space="preserve">Principio de funcionamiento: colorimétrico, enzimático o </w:t>
            </w:r>
            <w:proofErr w:type="spellStart"/>
            <w:r w:rsidRPr="00121159">
              <w:rPr>
                <w:rFonts w:eastAsia="Times New Roman" w:cs="Helvetica"/>
                <w:color w:val="000000"/>
                <w:sz w:val="16"/>
                <w:szCs w:val="16"/>
                <w:lang w:eastAsia="es-MX"/>
              </w:rPr>
              <w:t>turbidimétrico</w:t>
            </w:r>
            <w:proofErr w:type="spellEnd"/>
            <w:r w:rsidRPr="00121159">
              <w:rPr>
                <w:rFonts w:eastAsia="Times New Roman" w:cs="Helvetica"/>
                <w:color w:val="000000"/>
                <w:sz w:val="16"/>
                <w:szCs w:val="16"/>
                <w:lang w:eastAsia="es-MX"/>
              </w:rPr>
              <w:t>.</w:t>
            </w:r>
          </w:p>
        </w:tc>
        <w:tc>
          <w:tcPr>
            <w:tcW w:w="2786" w:type="dxa"/>
            <w:tcBorders>
              <w:top w:val="single" w:sz="6" w:space="0" w:color="000000"/>
              <w:left w:val="single" w:sz="6" w:space="0" w:color="000000"/>
              <w:bottom w:val="single" w:sz="6" w:space="0" w:color="000000"/>
              <w:right w:val="single" w:sz="6" w:space="0" w:color="000000"/>
            </w:tcBorders>
            <w:shd w:val="clear" w:color="auto" w:fill="auto"/>
          </w:tcPr>
          <w:p w14:paraId="3B9D30F8"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7C90CC62" w14:textId="77777777" w:rsidTr="004C32DB">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2F91163"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81CCB31"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Determinación de electrólitos séricos y urinarios por ISE o equivalente.</w:t>
            </w:r>
          </w:p>
        </w:tc>
        <w:tc>
          <w:tcPr>
            <w:tcW w:w="2786" w:type="dxa"/>
            <w:tcBorders>
              <w:top w:val="single" w:sz="6" w:space="0" w:color="000000"/>
              <w:left w:val="single" w:sz="6" w:space="0" w:color="000000"/>
              <w:bottom w:val="single" w:sz="6" w:space="0" w:color="000000"/>
              <w:right w:val="single" w:sz="6" w:space="0" w:color="000000"/>
            </w:tcBorders>
            <w:shd w:val="clear" w:color="auto" w:fill="auto"/>
          </w:tcPr>
          <w:p w14:paraId="03AC1AE7"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20333F5E" w14:textId="77777777" w:rsidTr="004C32DB">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9FDBBD8"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61C2B33"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Analitos o estudios para determinar por la unidad médica solicitante.</w:t>
            </w:r>
          </w:p>
        </w:tc>
        <w:tc>
          <w:tcPr>
            <w:tcW w:w="2786" w:type="dxa"/>
            <w:tcBorders>
              <w:top w:val="single" w:sz="6" w:space="0" w:color="000000"/>
              <w:left w:val="single" w:sz="6" w:space="0" w:color="000000"/>
              <w:bottom w:val="single" w:sz="6" w:space="0" w:color="000000"/>
              <w:right w:val="single" w:sz="6" w:space="0" w:color="000000"/>
            </w:tcBorders>
            <w:shd w:val="clear" w:color="auto" w:fill="auto"/>
          </w:tcPr>
          <w:p w14:paraId="31B24CA6"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0206C5BC" w14:textId="77777777" w:rsidTr="004C32DB">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912C26D"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FB9C22B"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Número de reactivos a bordo. Los suficientes para cubrir los analitos o estudios solicitados en una jornada de trabajo.</w:t>
            </w:r>
          </w:p>
        </w:tc>
        <w:tc>
          <w:tcPr>
            <w:tcW w:w="2786" w:type="dxa"/>
            <w:tcBorders>
              <w:top w:val="single" w:sz="6" w:space="0" w:color="000000"/>
              <w:left w:val="single" w:sz="6" w:space="0" w:color="000000"/>
              <w:bottom w:val="single" w:sz="6" w:space="0" w:color="000000"/>
              <w:right w:val="single" w:sz="6" w:space="0" w:color="000000"/>
            </w:tcBorders>
            <w:shd w:val="clear" w:color="auto" w:fill="auto"/>
          </w:tcPr>
          <w:p w14:paraId="645A94AE"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0201BF74" w14:textId="77777777" w:rsidTr="004C32DB">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8DC6DB3"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6</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B6952E9"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Sistema de refrigeración para reactivos, integrado.</w:t>
            </w:r>
          </w:p>
        </w:tc>
        <w:tc>
          <w:tcPr>
            <w:tcW w:w="2786" w:type="dxa"/>
            <w:tcBorders>
              <w:top w:val="single" w:sz="6" w:space="0" w:color="000000"/>
              <w:left w:val="single" w:sz="6" w:space="0" w:color="000000"/>
              <w:bottom w:val="single" w:sz="6" w:space="0" w:color="000000"/>
              <w:right w:val="single" w:sz="6" w:space="0" w:color="000000"/>
            </w:tcBorders>
            <w:shd w:val="clear" w:color="auto" w:fill="auto"/>
          </w:tcPr>
          <w:p w14:paraId="329E67D2"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14648A61" w14:textId="77777777" w:rsidTr="004C32DB">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81A88A7"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7</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CF93B65"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Capacidad de procesamiento: de 60 a 299 pruebas por hora (fotométricas + ISE).</w:t>
            </w:r>
          </w:p>
        </w:tc>
        <w:tc>
          <w:tcPr>
            <w:tcW w:w="2786" w:type="dxa"/>
            <w:tcBorders>
              <w:top w:val="single" w:sz="6" w:space="0" w:color="000000"/>
              <w:left w:val="single" w:sz="6" w:space="0" w:color="000000"/>
              <w:bottom w:val="single" w:sz="6" w:space="0" w:color="000000"/>
              <w:right w:val="single" w:sz="6" w:space="0" w:color="000000"/>
            </w:tcBorders>
            <w:shd w:val="clear" w:color="auto" w:fill="auto"/>
          </w:tcPr>
          <w:p w14:paraId="10688289"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2E147E0F" w14:textId="77777777" w:rsidTr="004C32DB">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01D5F16"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9</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1D5C382"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Volumen de muestra: 1 – 100 µl</w:t>
            </w:r>
          </w:p>
        </w:tc>
        <w:tc>
          <w:tcPr>
            <w:tcW w:w="2786" w:type="dxa"/>
            <w:tcBorders>
              <w:top w:val="single" w:sz="6" w:space="0" w:color="000000"/>
              <w:left w:val="single" w:sz="6" w:space="0" w:color="000000"/>
              <w:bottom w:val="single" w:sz="6" w:space="0" w:color="000000"/>
              <w:right w:val="single" w:sz="6" w:space="0" w:color="000000"/>
            </w:tcBorders>
            <w:shd w:val="clear" w:color="auto" w:fill="auto"/>
          </w:tcPr>
          <w:p w14:paraId="70BA1715"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0D60AF6C" w14:textId="77777777" w:rsidTr="004C32DB">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334E1FC"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10</w:t>
            </w:r>
          </w:p>
        </w:tc>
        <w:tc>
          <w:tcPr>
            <w:tcW w:w="52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ECE66E5"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color w:val="000000"/>
                <w:sz w:val="16"/>
                <w:szCs w:val="16"/>
                <w:lang w:eastAsia="es-MX"/>
              </w:rPr>
              <w:t>Capacidad para analizar muestras de suero, plasma, orina y otros líquidos corporales.</w:t>
            </w:r>
          </w:p>
        </w:tc>
        <w:tc>
          <w:tcPr>
            <w:tcW w:w="2786" w:type="dxa"/>
            <w:tcBorders>
              <w:top w:val="single" w:sz="6" w:space="0" w:color="000000"/>
              <w:left w:val="single" w:sz="6" w:space="0" w:color="000000"/>
              <w:bottom w:val="single" w:sz="6" w:space="0" w:color="000000"/>
              <w:right w:val="single" w:sz="6" w:space="0" w:color="000000"/>
            </w:tcBorders>
            <w:shd w:val="clear" w:color="auto" w:fill="auto"/>
          </w:tcPr>
          <w:p w14:paraId="4F4E640A" w14:textId="77777777" w:rsidR="00BF73E5" w:rsidRPr="00121159" w:rsidRDefault="00BF73E5" w:rsidP="00356293">
            <w:pPr>
              <w:spacing w:after="101"/>
              <w:rPr>
                <w:rFonts w:eastAsia="Times New Roman" w:cs="Helvetica"/>
                <w:color w:val="000000"/>
                <w:sz w:val="16"/>
                <w:szCs w:val="16"/>
                <w:lang w:eastAsia="es-MX"/>
              </w:rPr>
            </w:pPr>
          </w:p>
        </w:tc>
      </w:tr>
    </w:tbl>
    <w:p w14:paraId="51368944" w14:textId="77777777" w:rsidR="00BF73E5" w:rsidRPr="00121159" w:rsidRDefault="00BF73E5" w:rsidP="00BF73E5">
      <w:pPr>
        <w:rPr>
          <w:sz w:val="16"/>
          <w:szCs w:val="16"/>
        </w:rPr>
      </w:pPr>
    </w:p>
    <w:p w14:paraId="343CD709" w14:textId="77777777" w:rsidR="00BF73E5" w:rsidRPr="00121159" w:rsidRDefault="00BF73E5" w:rsidP="00BF73E5">
      <w:pPr>
        <w:rPr>
          <w:sz w:val="16"/>
          <w:szCs w:val="16"/>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
        <w:gridCol w:w="1679"/>
        <w:gridCol w:w="3539"/>
        <w:gridCol w:w="2777"/>
      </w:tblGrid>
      <w:tr w:rsidR="00BF73E5" w:rsidRPr="00121159" w14:paraId="3AE23598" w14:textId="77777777" w:rsidTr="00356293">
        <w:trPr>
          <w:trHeight w:val="351"/>
        </w:trPr>
        <w:tc>
          <w:tcPr>
            <w:tcW w:w="243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D124C3D"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NOMBRE GENÉRICO:</w:t>
            </w:r>
          </w:p>
        </w:tc>
        <w:tc>
          <w:tcPr>
            <w:tcW w:w="631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2037D13"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 xml:space="preserve">ANALIZADOR CLÍNICO </w:t>
            </w:r>
            <w:r w:rsidR="002F72AF" w:rsidRPr="00121159">
              <w:rPr>
                <w:rFonts w:eastAsia="Times New Roman" w:cs="Helvetica"/>
                <w:b/>
                <w:bCs/>
                <w:color w:val="000000"/>
                <w:sz w:val="16"/>
                <w:szCs w:val="16"/>
                <w:lang w:eastAsia="es-MX"/>
              </w:rPr>
              <w:t>PORTÁTIL</w:t>
            </w:r>
            <w:r w:rsidRPr="00121159">
              <w:rPr>
                <w:rFonts w:eastAsia="Times New Roman" w:cs="Helvetica"/>
                <w:b/>
                <w:bCs/>
                <w:color w:val="000000"/>
                <w:sz w:val="16"/>
                <w:szCs w:val="16"/>
                <w:lang w:eastAsia="es-MX"/>
              </w:rPr>
              <w:t xml:space="preserve"> DE SANGRE</w:t>
            </w:r>
          </w:p>
        </w:tc>
      </w:tr>
      <w:tr w:rsidR="00BF73E5" w:rsidRPr="00121159" w14:paraId="4198A51E" w14:textId="77777777" w:rsidTr="00356293">
        <w:trPr>
          <w:trHeight w:val="351"/>
        </w:trPr>
        <w:tc>
          <w:tcPr>
            <w:tcW w:w="243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32ECD15"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57E4F56"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1. Química Clínica</w:t>
            </w:r>
          </w:p>
          <w:p w14:paraId="59B64C44"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6. Gases en Sangre</w:t>
            </w:r>
          </w:p>
        </w:tc>
      </w:tr>
      <w:tr w:rsidR="00BF73E5" w:rsidRPr="00121159" w14:paraId="6A2C2076" w14:textId="77777777" w:rsidTr="00356293">
        <w:trPr>
          <w:trHeight w:val="351"/>
        </w:trPr>
        <w:tc>
          <w:tcPr>
            <w:tcW w:w="243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80356A1"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1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31F1316"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531.048.0040</w:t>
            </w:r>
          </w:p>
        </w:tc>
      </w:tr>
      <w:tr w:rsidR="004C32DB" w:rsidRPr="00121159" w14:paraId="42B8F8E3" w14:textId="77777777" w:rsidTr="00842876">
        <w:trPr>
          <w:trHeight w:val="351"/>
        </w:trPr>
        <w:tc>
          <w:tcPr>
            <w:tcW w:w="243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vAlign w:val="center"/>
          </w:tcPr>
          <w:p w14:paraId="39E6372B" w14:textId="77777777" w:rsidR="004C32DB" w:rsidRPr="00121159" w:rsidRDefault="004C32DB" w:rsidP="00356293">
            <w:pPr>
              <w:spacing w:after="101"/>
              <w:rPr>
                <w:rFonts w:eastAsia="Times New Roman" w:cs="Helvetica"/>
                <w:b/>
                <w:bCs/>
                <w:color w:val="000000"/>
                <w:sz w:val="16"/>
                <w:szCs w:val="16"/>
                <w:lang w:eastAsia="es-MX"/>
              </w:rPr>
            </w:pPr>
            <w:r>
              <w:rPr>
                <w:b/>
                <w:bCs/>
                <w:color w:val="000000"/>
                <w:sz w:val="16"/>
                <w:szCs w:val="16"/>
                <w:lang w:eastAsia="es-MX"/>
              </w:rPr>
              <w:t>Nombre de Licitante:</w:t>
            </w:r>
          </w:p>
        </w:tc>
        <w:tc>
          <w:tcPr>
            <w:tcW w:w="631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FDF4077" w14:textId="77777777" w:rsidR="004C32DB" w:rsidRPr="00121159" w:rsidRDefault="004C32DB" w:rsidP="00356293">
            <w:pPr>
              <w:spacing w:after="101"/>
              <w:rPr>
                <w:rFonts w:eastAsia="Times New Roman" w:cs="Helvetica"/>
                <w:color w:val="000000"/>
                <w:sz w:val="16"/>
                <w:szCs w:val="16"/>
                <w:lang w:eastAsia="es-MX"/>
              </w:rPr>
            </w:pPr>
          </w:p>
        </w:tc>
      </w:tr>
      <w:tr w:rsidR="004C32DB" w:rsidRPr="00121159" w14:paraId="32730184" w14:textId="77777777" w:rsidTr="00842876">
        <w:trPr>
          <w:trHeight w:val="351"/>
        </w:trPr>
        <w:tc>
          <w:tcPr>
            <w:tcW w:w="243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vAlign w:val="center"/>
          </w:tcPr>
          <w:p w14:paraId="4D30E645" w14:textId="77777777" w:rsidR="004C32DB" w:rsidRPr="00121159" w:rsidRDefault="004C32DB" w:rsidP="00356293">
            <w:pPr>
              <w:spacing w:after="101"/>
              <w:rPr>
                <w:rFonts w:eastAsia="Times New Roman" w:cs="Helvetica"/>
                <w:b/>
                <w:bCs/>
                <w:color w:val="000000"/>
                <w:sz w:val="16"/>
                <w:szCs w:val="16"/>
                <w:lang w:eastAsia="es-MX"/>
              </w:rPr>
            </w:pPr>
            <w:r>
              <w:rPr>
                <w:b/>
                <w:bCs/>
                <w:color w:val="000000"/>
                <w:sz w:val="16"/>
                <w:szCs w:val="16"/>
                <w:lang w:eastAsia="es-MX"/>
              </w:rPr>
              <w:t>Partida(s) en las que participa:</w:t>
            </w:r>
          </w:p>
        </w:tc>
        <w:tc>
          <w:tcPr>
            <w:tcW w:w="631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7FEBBAE" w14:textId="77777777" w:rsidR="004C32DB" w:rsidRPr="00121159" w:rsidRDefault="004C32DB" w:rsidP="00356293">
            <w:pPr>
              <w:spacing w:after="101"/>
              <w:rPr>
                <w:rFonts w:eastAsia="Times New Roman" w:cs="Helvetica"/>
                <w:color w:val="000000"/>
                <w:sz w:val="16"/>
                <w:szCs w:val="16"/>
                <w:lang w:eastAsia="es-MX"/>
              </w:rPr>
            </w:pPr>
          </w:p>
        </w:tc>
      </w:tr>
      <w:tr w:rsidR="004C32DB" w:rsidRPr="00121159" w14:paraId="7A19553C" w14:textId="77777777" w:rsidTr="00842876">
        <w:trPr>
          <w:trHeight w:val="351"/>
        </w:trPr>
        <w:tc>
          <w:tcPr>
            <w:tcW w:w="243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vAlign w:val="center"/>
          </w:tcPr>
          <w:p w14:paraId="010DEFBC" w14:textId="77777777" w:rsidR="004C32DB" w:rsidRPr="00121159" w:rsidRDefault="004C32DB" w:rsidP="00356293">
            <w:pPr>
              <w:spacing w:after="101"/>
              <w:rPr>
                <w:rFonts w:eastAsia="Times New Roman" w:cs="Helvetica"/>
                <w:b/>
                <w:bCs/>
                <w:color w:val="000000"/>
                <w:sz w:val="16"/>
                <w:szCs w:val="16"/>
                <w:lang w:eastAsia="es-MX"/>
              </w:rPr>
            </w:pPr>
            <w:r>
              <w:rPr>
                <w:b/>
                <w:bCs/>
                <w:color w:val="000000"/>
                <w:sz w:val="16"/>
                <w:szCs w:val="16"/>
                <w:lang w:eastAsia="es-MX"/>
              </w:rPr>
              <w:t>Marca del Equipo:</w:t>
            </w:r>
          </w:p>
        </w:tc>
        <w:tc>
          <w:tcPr>
            <w:tcW w:w="631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EB2BD6A" w14:textId="77777777" w:rsidR="004C32DB" w:rsidRPr="00121159" w:rsidRDefault="004C32DB" w:rsidP="00356293">
            <w:pPr>
              <w:spacing w:after="101"/>
              <w:rPr>
                <w:rFonts w:eastAsia="Times New Roman" w:cs="Helvetica"/>
                <w:color w:val="000000"/>
                <w:sz w:val="16"/>
                <w:szCs w:val="16"/>
                <w:lang w:eastAsia="es-MX"/>
              </w:rPr>
            </w:pPr>
          </w:p>
        </w:tc>
      </w:tr>
      <w:tr w:rsidR="004C32DB" w:rsidRPr="00121159" w14:paraId="1E5A30C5" w14:textId="77777777" w:rsidTr="00842876">
        <w:trPr>
          <w:trHeight w:val="351"/>
        </w:trPr>
        <w:tc>
          <w:tcPr>
            <w:tcW w:w="243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vAlign w:val="center"/>
          </w:tcPr>
          <w:p w14:paraId="38E7E050" w14:textId="77777777" w:rsidR="004C32DB" w:rsidRPr="00121159" w:rsidRDefault="004C32DB" w:rsidP="00356293">
            <w:pPr>
              <w:spacing w:after="101"/>
              <w:rPr>
                <w:rFonts w:eastAsia="Times New Roman" w:cs="Helvetica"/>
                <w:b/>
                <w:bCs/>
                <w:color w:val="000000"/>
                <w:sz w:val="16"/>
                <w:szCs w:val="16"/>
                <w:lang w:eastAsia="es-MX"/>
              </w:rPr>
            </w:pPr>
            <w:r>
              <w:rPr>
                <w:b/>
                <w:bCs/>
                <w:color w:val="000000"/>
                <w:sz w:val="16"/>
                <w:szCs w:val="16"/>
                <w:lang w:eastAsia="es-MX"/>
              </w:rPr>
              <w:t>Modelo del Equipo:</w:t>
            </w:r>
          </w:p>
        </w:tc>
        <w:tc>
          <w:tcPr>
            <w:tcW w:w="631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2952286" w14:textId="77777777" w:rsidR="004C32DB" w:rsidRPr="00121159" w:rsidRDefault="004C32DB" w:rsidP="00356293">
            <w:pPr>
              <w:spacing w:after="101"/>
              <w:rPr>
                <w:rFonts w:eastAsia="Times New Roman" w:cs="Helvetica"/>
                <w:color w:val="000000"/>
                <w:sz w:val="16"/>
                <w:szCs w:val="16"/>
                <w:lang w:eastAsia="es-MX"/>
              </w:rPr>
            </w:pPr>
          </w:p>
        </w:tc>
      </w:tr>
      <w:tr w:rsidR="00BF73E5" w:rsidRPr="00121159" w14:paraId="512C5662"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50DB0FD"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94B8EF5"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7" w:type="dxa"/>
            <w:tcBorders>
              <w:top w:val="single" w:sz="6" w:space="0" w:color="000000"/>
              <w:left w:val="single" w:sz="6" w:space="0" w:color="000000"/>
              <w:bottom w:val="single" w:sz="6" w:space="0" w:color="000000"/>
              <w:right w:val="single" w:sz="6" w:space="0" w:color="000000"/>
            </w:tcBorders>
            <w:shd w:val="clear" w:color="auto" w:fill="auto"/>
          </w:tcPr>
          <w:p w14:paraId="62B83DEB" w14:textId="77777777" w:rsidR="00BF73E5" w:rsidRPr="00121159" w:rsidRDefault="00121159" w:rsidP="00121159">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BF73E5" w:rsidRPr="00121159" w14:paraId="5ED7E186"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CFACAAA"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C3DA62A"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Equipo portátil para la determinación de los siguientes analitos y parámetros seleccionables </w:t>
            </w:r>
            <w:r w:rsidR="002C7444" w:rsidRPr="00121159">
              <w:rPr>
                <w:rFonts w:eastAsia="Times New Roman" w:cs="Arial"/>
                <w:color w:val="000000"/>
                <w:sz w:val="16"/>
                <w:szCs w:val="16"/>
                <w:lang w:eastAsia="es-MX"/>
              </w:rPr>
              <w:t>de acuerdo con</w:t>
            </w:r>
            <w:r w:rsidRPr="00121159">
              <w:rPr>
                <w:rFonts w:eastAsia="Times New Roman" w:cs="Arial"/>
                <w:color w:val="000000"/>
                <w:sz w:val="16"/>
                <w:szCs w:val="16"/>
                <w:lang w:eastAsia="es-MX"/>
              </w:rPr>
              <w:t xml:space="preserve"> las necesidades de las unidades médicas:</w:t>
            </w:r>
          </w:p>
        </w:tc>
        <w:tc>
          <w:tcPr>
            <w:tcW w:w="2777" w:type="dxa"/>
            <w:tcBorders>
              <w:top w:val="single" w:sz="6" w:space="0" w:color="000000"/>
              <w:left w:val="single" w:sz="6" w:space="0" w:color="000000"/>
              <w:bottom w:val="single" w:sz="6" w:space="0" w:color="000000"/>
              <w:right w:val="single" w:sz="6" w:space="0" w:color="000000"/>
            </w:tcBorders>
            <w:shd w:val="clear" w:color="auto" w:fill="auto"/>
          </w:tcPr>
          <w:p w14:paraId="541C5AE5"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6083274B"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AF3C5D2"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4F8D199"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Estudios mínimos requeridos:</w:t>
            </w:r>
          </w:p>
          <w:p w14:paraId="288D98ED"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o</w:t>
            </w:r>
            <w:r w:rsidRPr="00121159">
              <w:rPr>
                <w:rFonts w:eastAsia="Times New Roman" w:cs="Arial"/>
                <w:color w:val="000000"/>
                <w:sz w:val="16"/>
                <w:szCs w:val="16"/>
                <w:lang w:eastAsia="es-MX"/>
              </w:rPr>
              <w:tab/>
              <w:t>Química clínica: Glucosa,</w:t>
            </w:r>
            <w:r w:rsidR="0054624D" w:rsidRPr="00121159">
              <w:rPr>
                <w:rFonts w:eastAsia="Times New Roman" w:cs="Arial"/>
                <w:color w:val="000000"/>
                <w:sz w:val="16"/>
                <w:szCs w:val="16"/>
                <w:lang w:eastAsia="es-MX"/>
              </w:rPr>
              <w:t xml:space="preserve"> lactato,</w:t>
            </w:r>
            <w:r w:rsidRPr="00121159">
              <w:rPr>
                <w:rFonts w:eastAsia="Times New Roman" w:cs="Arial"/>
                <w:color w:val="000000"/>
                <w:sz w:val="16"/>
                <w:szCs w:val="16"/>
                <w:lang w:eastAsia="es-MX"/>
              </w:rPr>
              <w:t xml:space="preserve"> </w:t>
            </w:r>
            <w:r w:rsidR="00722BBF" w:rsidRPr="00121159">
              <w:rPr>
                <w:rFonts w:eastAsia="Times New Roman" w:cs="Arial"/>
                <w:color w:val="000000"/>
                <w:sz w:val="16"/>
                <w:szCs w:val="16"/>
                <w:lang w:eastAsia="es-MX"/>
              </w:rPr>
              <w:t>S</w:t>
            </w:r>
            <w:r w:rsidRPr="00121159">
              <w:rPr>
                <w:rFonts w:eastAsia="Times New Roman" w:cs="Arial"/>
                <w:color w:val="000000"/>
                <w:sz w:val="16"/>
                <w:szCs w:val="16"/>
                <w:lang w:eastAsia="es-MX"/>
              </w:rPr>
              <w:t>odio, Potasio</w:t>
            </w:r>
          </w:p>
          <w:p w14:paraId="5B30745E"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o</w:t>
            </w:r>
            <w:r w:rsidRPr="00121159">
              <w:rPr>
                <w:rFonts w:eastAsia="Times New Roman" w:cs="Arial"/>
                <w:color w:val="000000"/>
                <w:sz w:val="16"/>
                <w:szCs w:val="16"/>
                <w:lang w:eastAsia="es-MX"/>
              </w:rPr>
              <w:tab/>
              <w:t>Gases en Sangre: pH, PCO2, PO2</w:t>
            </w:r>
          </w:p>
        </w:tc>
        <w:tc>
          <w:tcPr>
            <w:tcW w:w="2777" w:type="dxa"/>
            <w:tcBorders>
              <w:top w:val="single" w:sz="6" w:space="0" w:color="000000"/>
              <w:left w:val="single" w:sz="6" w:space="0" w:color="000000"/>
              <w:bottom w:val="single" w:sz="6" w:space="0" w:color="000000"/>
              <w:right w:val="single" w:sz="6" w:space="0" w:color="000000"/>
            </w:tcBorders>
            <w:shd w:val="clear" w:color="auto" w:fill="auto"/>
          </w:tcPr>
          <w:p w14:paraId="6CED23CB" w14:textId="77777777" w:rsidR="00BF73E5" w:rsidRPr="00121159" w:rsidRDefault="00BF73E5" w:rsidP="00356293">
            <w:pPr>
              <w:spacing w:after="101"/>
              <w:rPr>
                <w:rFonts w:eastAsia="Times New Roman" w:cs="Helvetica"/>
                <w:color w:val="000000"/>
                <w:sz w:val="16"/>
                <w:szCs w:val="16"/>
                <w:lang w:eastAsia="es-MX"/>
              </w:rPr>
            </w:pPr>
          </w:p>
        </w:tc>
      </w:tr>
    </w:tbl>
    <w:p w14:paraId="22874E86" w14:textId="77777777" w:rsidR="00BF73E5" w:rsidRPr="00121159" w:rsidRDefault="00BF73E5" w:rsidP="00BF73E5">
      <w:pPr>
        <w:rPr>
          <w:sz w:val="16"/>
          <w:szCs w:val="16"/>
        </w:rPr>
      </w:pPr>
    </w:p>
    <w:p w14:paraId="3BDC4232" w14:textId="77777777" w:rsidR="009E602B" w:rsidRPr="00121159" w:rsidRDefault="009E602B" w:rsidP="00BF73E5">
      <w:pPr>
        <w:rPr>
          <w:sz w:val="16"/>
          <w:szCs w:val="16"/>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65"/>
        <w:gridCol w:w="1607"/>
        <w:gridCol w:w="3542"/>
        <w:gridCol w:w="2738"/>
      </w:tblGrid>
      <w:tr w:rsidR="00BF73E5" w:rsidRPr="00121159" w14:paraId="1C5FADD8" w14:textId="77777777" w:rsidTr="002E4ED2">
        <w:trPr>
          <w:trHeight w:val="351"/>
        </w:trPr>
        <w:tc>
          <w:tcPr>
            <w:tcW w:w="247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0BE45800"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28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5210B7B0" w14:textId="77777777" w:rsidR="00BF73E5" w:rsidRPr="00121159" w:rsidRDefault="00BF73E5" w:rsidP="00356293">
            <w:pPr>
              <w:spacing w:after="80"/>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 xml:space="preserve">ANALIZADOR DE SANGRE OCULTA EN HECES. </w:t>
            </w:r>
          </w:p>
          <w:p w14:paraId="6663C3E9" w14:textId="77777777" w:rsidR="00BF73E5" w:rsidRPr="00121159" w:rsidRDefault="00BF73E5" w:rsidP="00356293">
            <w:pPr>
              <w:spacing w:after="80"/>
              <w:rPr>
                <w:rFonts w:eastAsia="Times New Roman" w:cs="Helvetica"/>
                <w:color w:val="000000"/>
                <w:sz w:val="16"/>
                <w:szCs w:val="16"/>
                <w:lang w:eastAsia="es-MX"/>
              </w:rPr>
            </w:pPr>
            <w:r w:rsidRPr="00121159">
              <w:rPr>
                <w:rFonts w:eastAsia="Times New Roman" w:cs="Helvetica"/>
                <w:color w:val="000000"/>
                <w:sz w:val="16"/>
                <w:szCs w:val="16"/>
                <w:lang w:eastAsia="es-MX"/>
              </w:rPr>
              <w:t>Tipo 1</w:t>
            </w:r>
          </w:p>
        </w:tc>
      </w:tr>
      <w:tr w:rsidR="00BF73E5" w:rsidRPr="00121159" w14:paraId="34C0E6B3" w14:textId="77777777" w:rsidTr="002E4ED2">
        <w:trPr>
          <w:trHeight w:val="336"/>
        </w:trPr>
        <w:tc>
          <w:tcPr>
            <w:tcW w:w="2472"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tcPr>
          <w:p w14:paraId="1D9CF609" w14:textId="77777777" w:rsidR="00BF73E5" w:rsidRPr="00121159" w:rsidRDefault="00BF73E5" w:rsidP="00356293">
            <w:pPr>
              <w:spacing w:after="80"/>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280" w:type="dxa"/>
            <w:gridSpan w:val="2"/>
            <w:tcBorders>
              <w:top w:val="single" w:sz="6" w:space="0" w:color="000000"/>
              <w:left w:val="single" w:sz="4" w:space="0" w:color="auto"/>
              <w:bottom w:val="single" w:sz="6" w:space="0" w:color="000000"/>
              <w:right w:val="single" w:sz="6" w:space="0" w:color="000000"/>
            </w:tcBorders>
            <w:shd w:val="clear" w:color="auto" w:fill="auto"/>
            <w:tcMar>
              <w:top w:w="0" w:type="dxa"/>
              <w:left w:w="72" w:type="dxa"/>
              <w:bottom w:w="0" w:type="dxa"/>
              <w:right w:w="72" w:type="dxa"/>
            </w:tcMar>
          </w:tcPr>
          <w:p w14:paraId="29978473" w14:textId="77777777" w:rsidR="005B4A24" w:rsidRPr="00121159" w:rsidRDefault="00BF73E5" w:rsidP="00356293">
            <w:pPr>
              <w:spacing w:after="80"/>
              <w:rPr>
                <w:rFonts w:eastAsia="Times New Roman" w:cs="Helvetica"/>
                <w:color w:val="000000"/>
                <w:sz w:val="16"/>
                <w:szCs w:val="16"/>
                <w:lang w:eastAsia="es-MX"/>
              </w:rPr>
            </w:pPr>
            <w:r w:rsidRPr="00121159">
              <w:rPr>
                <w:rFonts w:eastAsia="Times New Roman" w:cs="Helvetica"/>
                <w:color w:val="000000"/>
                <w:sz w:val="16"/>
                <w:szCs w:val="16"/>
                <w:lang w:eastAsia="es-MX"/>
              </w:rPr>
              <w:t>Grupo 1. Química Clínica – Hemoglobina Fecal</w:t>
            </w:r>
          </w:p>
        </w:tc>
      </w:tr>
      <w:tr w:rsidR="002E4ED2" w:rsidRPr="00121159" w14:paraId="01C5DD33" w14:textId="77777777" w:rsidTr="00842876">
        <w:trPr>
          <w:trHeight w:val="336"/>
        </w:trPr>
        <w:tc>
          <w:tcPr>
            <w:tcW w:w="2472"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hideMark/>
          </w:tcPr>
          <w:p w14:paraId="675F4056" w14:textId="77777777" w:rsidR="002E4ED2" w:rsidRPr="00121159" w:rsidRDefault="002E4ED2" w:rsidP="00356293">
            <w:pPr>
              <w:spacing w:after="80"/>
              <w:rPr>
                <w:rFonts w:eastAsia="Times New Roman" w:cs="Helvetica"/>
                <w:color w:val="000000"/>
                <w:sz w:val="16"/>
                <w:szCs w:val="16"/>
                <w:lang w:eastAsia="es-MX"/>
              </w:rPr>
            </w:pPr>
            <w:r w:rsidRPr="00121159">
              <w:rPr>
                <w:rFonts w:eastAsia="Times New Roman" w:cs="Helvetica"/>
                <w:b/>
                <w:bCs/>
                <w:color w:val="000000"/>
                <w:sz w:val="16"/>
                <w:szCs w:val="16"/>
                <w:lang w:eastAsia="es-MX"/>
              </w:rPr>
              <w:t>CLAVE</w:t>
            </w:r>
          </w:p>
        </w:tc>
        <w:tc>
          <w:tcPr>
            <w:tcW w:w="6280" w:type="dxa"/>
            <w:gridSpan w:val="2"/>
            <w:tcBorders>
              <w:top w:val="single" w:sz="6" w:space="0" w:color="000000"/>
              <w:left w:val="single" w:sz="4" w:space="0" w:color="auto"/>
              <w:bottom w:val="single" w:sz="6" w:space="0" w:color="000000"/>
              <w:right w:val="single" w:sz="6" w:space="0" w:color="000000"/>
            </w:tcBorders>
            <w:shd w:val="clear" w:color="auto" w:fill="auto"/>
          </w:tcPr>
          <w:p w14:paraId="4C33FEE1" w14:textId="77777777" w:rsidR="002E4ED2" w:rsidRPr="00121159" w:rsidRDefault="002E4ED2" w:rsidP="002E4ED2">
            <w:pPr>
              <w:spacing w:after="80"/>
              <w:rPr>
                <w:rFonts w:eastAsia="Times New Roman" w:cs="Helvetica"/>
                <w:color w:val="000000"/>
                <w:sz w:val="16"/>
                <w:szCs w:val="16"/>
                <w:lang w:eastAsia="es-MX"/>
              </w:rPr>
            </w:pPr>
            <w:r w:rsidRPr="00121159">
              <w:rPr>
                <w:rFonts w:eastAsia="Times New Roman" w:cs="Helvetica"/>
                <w:color w:val="000000"/>
                <w:sz w:val="16"/>
                <w:szCs w:val="16"/>
                <w:lang w:eastAsia="es-MX"/>
              </w:rPr>
              <w:t>531.048.0306</w:t>
            </w:r>
          </w:p>
        </w:tc>
      </w:tr>
      <w:tr w:rsidR="002E4ED2" w:rsidRPr="00121159" w14:paraId="05CDA7B5" w14:textId="77777777" w:rsidTr="00842876">
        <w:trPr>
          <w:trHeight w:val="336"/>
        </w:trPr>
        <w:tc>
          <w:tcPr>
            <w:tcW w:w="2472"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1EC3B0BE" w14:textId="77777777" w:rsidR="002E4ED2" w:rsidRPr="00121159" w:rsidRDefault="002E4ED2" w:rsidP="00356293">
            <w:pPr>
              <w:spacing w:after="80"/>
              <w:rPr>
                <w:rFonts w:eastAsia="Times New Roman" w:cs="Helvetica"/>
                <w:color w:val="000000"/>
                <w:sz w:val="16"/>
                <w:szCs w:val="16"/>
                <w:lang w:eastAsia="es-MX"/>
              </w:rPr>
            </w:pPr>
            <w:r>
              <w:rPr>
                <w:b/>
                <w:bCs/>
                <w:color w:val="000000"/>
                <w:sz w:val="16"/>
                <w:szCs w:val="16"/>
                <w:lang w:eastAsia="es-MX"/>
              </w:rPr>
              <w:t>Nombre de Licitante:</w:t>
            </w:r>
          </w:p>
        </w:tc>
        <w:tc>
          <w:tcPr>
            <w:tcW w:w="6280" w:type="dxa"/>
            <w:gridSpan w:val="2"/>
            <w:tcBorders>
              <w:top w:val="single" w:sz="6" w:space="0" w:color="000000"/>
              <w:left w:val="single" w:sz="4" w:space="0" w:color="auto"/>
              <w:bottom w:val="single" w:sz="6" w:space="0" w:color="000000"/>
              <w:right w:val="single" w:sz="6" w:space="0" w:color="000000"/>
            </w:tcBorders>
            <w:shd w:val="clear" w:color="auto" w:fill="auto"/>
          </w:tcPr>
          <w:p w14:paraId="546019E1" w14:textId="77777777" w:rsidR="002E4ED2" w:rsidRPr="00121159" w:rsidRDefault="002E4ED2" w:rsidP="00356293">
            <w:pPr>
              <w:spacing w:after="80"/>
              <w:rPr>
                <w:rFonts w:eastAsia="Times New Roman" w:cs="Helvetica"/>
                <w:color w:val="000000"/>
                <w:sz w:val="16"/>
                <w:szCs w:val="16"/>
                <w:lang w:eastAsia="es-MX"/>
              </w:rPr>
            </w:pPr>
          </w:p>
        </w:tc>
      </w:tr>
      <w:tr w:rsidR="002E4ED2" w:rsidRPr="00121159" w14:paraId="0AC9CF89" w14:textId="77777777" w:rsidTr="00842876">
        <w:trPr>
          <w:trHeight w:val="336"/>
        </w:trPr>
        <w:tc>
          <w:tcPr>
            <w:tcW w:w="2472"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3DA76B7F" w14:textId="77777777" w:rsidR="002E4ED2" w:rsidRPr="00121159" w:rsidRDefault="002E4ED2" w:rsidP="00356293">
            <w:pPr>
              <w:spacing w:after="80"/>
              <w:rPr>
                <w:rFonts w:eastAsia="Times New Roman" w:cs="Helvetica"/>
                <w:color w:val="000000"/>
                <w:sz w:val="16"/>
                <w:szCs w:val="16"/>
                <w:lang w:eastAsia="es-MX"/>
              </w:rPr>
            </w:pPr>
            <w:r>
              <w:rPr>
                <w:b/>
                <w:bCs/>
                <w:color w:val="000000"/>
                <w:sz w:val="16"/>
                <w:szCs w:val="16"/>
                <w:lang w:eastAsia="es-MX"/>
              </w:rPr>
              <w:t>Partida(s) en las que participa:</w:t>
            </w:r>
          </w:p>
        </w:tc>
        <w:tc>
          <w:tcPr>
            <w:tcW w:w="6280" w:type="dxa"/>
            <w:gridSpan w:val="2"/>
            <w:tcBorders>
              <w:top w:val="single" w:sz="6" w:space="0" w:color="000000"/>
              <w:left w:val="single" w:sz="4" w:space="0" w:color="auto"/>
              <w:bottom w:val="single" w:sz="6" w:space="0" w:color="000000"/>
              <w:right w:val="single" w:sz="6" w:space="0" w:color="000000"/>
            </w:tcBorders>
            <w:shd w:val="clear" w:color="auto" w:fill="auto"/>
          </w:tcPr>
          <w:p w14:paraId="5AD3CF70" w14:textId="77777777" w:rsidR="002E4ED2" w:rsidRPr="00121159" w:rsidRDefault="002E4ED2" w:rsidP="00356293">
            <w:pPr>
              <w:spacing w:after="80"/>
              <w:rPr>
                <w:rFonts w:eastAsia="Times New Roman" w:cs="Helvetica"/>
                <w:color w:val="000000"/>
                <w:sz w:val="16"/>
                <w:szCs w:val="16"/>
                <w:lang w:eastAsia="es-MX"/>
              </w:rPr>
            </w:pPr>
          </w:p>
        </w:tc>
      </w:tr>
      <w:tr w:rsidR="002E4ED2" w:rsidRPr="00121159" w14:paraId="055BCF18" w14:textId="77777777" w:rsidTr="00842876">
        <w:trPr>
          <w:trHeight w:val="336"/>
        </w:trPr>
        <w:tc>
          <w:tcPr>
            <w:tcW w:w="2472"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7B2B780F" w14:textId="77777777" w:rsidR="002E4ED2" w:rsidRPr="00121159" w:rsidRDefault="002E4ED2" w:rsidP="00356293">
            <w:pPr>
              <w:spacing w:after="80"/>
              <w:rPr>
                <w:rFonts w:eastAsia="Times New Roman" w:cs="Helvetica"/>
                <w:color w:val="000000"/>
                <w:sz w:val="16"/>
                <w:szCs w:val="16"/>
                <w:lang w:eastAsia="es-MX"/>
              </w:rPr>
            </w:pPr>
            <w:r>
              <w:rPr>
                <w:b/>
                <w:bCs/>
                <w:color w:val="000000"/>
                <w:sz w:val="16"/>
                <w:szCs w:val="16"/>
                <w:lang w:eastAsia="es-MX"/>
              </w:rPr>
              <w:t>Marca del Equipo:</w:t>
            </w:r>
          </w:p>
        </w:tc>
        <w:tc>
          <w:tcPr>
            <w:tcW w:w="6280" w:type="dxa"/>
            <w:gridSpan w:val="2"/>
            <w:tcBorders>
              <w:top w:val="single" w:sz="6" w:space="0" w:color="000000"/>
              <w:left w:val="single" w:sz="4" w:space="0" w:color="auto"/>
              <w:bottom w:val="single" w:sz="6" w:space="0" w:color="000000"/>
              <w:right w:val="single" w:sz="6" w:space="0" w:color="000000"/>
            </w:tcBorders>
            <w:shd w:val="clear" w:color="auto" w:fill="auto"/>
          </w:tcPr>
          <w:p w14:paraId="4DA9C79E" w14:textId="77777777" w:rsidR="002E4ED2" w:rsidRPr="00121159" w:rsidRDefault="002E4ED2" w:rsidP="00356293">
            <w:pPr>
              <w:spacing w:after="80"/>
              <w:rPr>
                <w:rFonts w:eastAsia="Times New Roman" w:cs="Helvetica"/>
                <w:color w:val="000000"/>
                <w:sz w:val="16"/>
                <w:szCs w:val="16"/>
                <w:lang w:eastAsia="es-MX"/>
              </w:rPr>
            </w:pPr>
          </w:p>
        </w:tc>
      </w:tr>
      <w:tr w:rsidR="002E4ED2" w:rsidRPr="00121159" w14:paraId="46F9D646" w14:textId="77777777" w:rsidTr="00842876">
        <w:trPr>
          <w:trHeight w:val="336"/>
        </w:trPr>
        <w:tc>
          <w:tcPr>
            <w:tcW w:w="2472"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2E248544" w14:textId="77777777" w:rsidR="002E4ED2" w:rsidRPr="00121159" w:rsidRDefault="002E4ED2" w:rsidP="00356293">
            <w:pPr>
              <w:spacing w:after="80"/>
              <w:rPr>
                <w:rFonts w:eastAsia="Times New Roman" w:cs="Helvetica"/>
                <w:color w:val="000000"/>
                <w:sz w:val="16"/>
                <w:szCs w:val="16"/>
                <w:lang w:eastAsia="es-MX"/>
              </w:rPr>
            </w:pPr>
            <w:r>
              <w:rPr>
                <w:b/>
                <w:bCs/>
                <w:color w:val="000000"/>
                <w:sz w:val="16"/>
                <w:szCs w:val="16"/>
                <w:lang w:eastAsia="es-MX"/>
              </w:rPr>
              <w:t>Modelo del Equipo:</w:t>
            </w:r>
          </w:p>
        </w:tc>
        <w:tc>
          <w:tcPr>
            <w:tcW w:w="6280" w:type="dxa"/>
            <w:gridSpan w:val="2"/>
            <w:tcBorders>
              <w:top w:val="single" w:sz="6" w:space="0" w:color="000000"/>
              <w:left w:val="single" w:sz="4" w:space="0" w:color="auto"/>
              <w:bottom w:val="single" w:sz="6" w:space="0" w:color="000000"/>
              <w:right w:val="single" w:sz="6" w:space="0" w:color="000000"/>
            </w:tcBorders>
            <w:shd w:val="clear" w:color="auto" w:fill="auto"/>
          </w:tcPr>
          <w:p w14:paraId="4A19485C" w14:textId="77777777" w:rsidR="002E4ED2" w:rsidRPr="00121159" w:rsidRDefault="002E4ED2" w:rsidP="00356293">
            <w:pPr>
              <w:spacing w:after="80"/>
              <w:rPr>
                <w:rFonts w:eastAsia="Times New Roman" w:cs="Helvetica"/>
                <w:color w:val="000000"/>
                <w:sz w:val="16"/>
                <w:szCs w:val="16"/>
                <w:lang w:eastAsia="es-MX"/>
              </w:rPr>
            </w:pPr>
          </w:p>
        </w:tc>
      </w:tr>
      <w:tr w:rsidR="00BF73E5" w:rsidRPr="00121159" w14:paraId="3346E0A4" w14:textId="77777777" w:rsidTr="002E4ED2">
        <w:trPr>
          <w:trHeight w:val="336"/>
        </w:trPr>
        <w:tc>
          <w:tcPr>
            <w:tcW w:w="86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99E27FF" w14:textId="77777777" w:rsidR="00BF73E5" w:rsidRPr="00121159" w:rsidRDefault="00BF73E5" w:rsidP="00356293">
            <w:pPr>
              <w:spacing w:after="80"/>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14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3716968"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38" w:type="dxa"/>
            <w:tcBorders>
              <w:top w:val="single" w:sz="6" w:space="0" w:color="000000"/>
              <w:left w:val="single" w:sz="6" w:space="0" w:color="000000"/>
              <w:bottom w:val="single" w:sz="6" w:space="0" w:color="000000"/>
              <w:right w:val="single" w:sz="6" w:space="0" w:color="000000"/>
            </w:tcBorders>
            <w:shd w:val="clear" w:color="auto" w:fill="auto"/>
          </w:tcPr>
          <w:p w14:paraId="70E599B6" w14:textId="77777777" w:rsidR="00BF73E5" w:rsidRPr="00121159" w:rsidRDefault="00121159" w:rsidP="00121159">
            <w:pPr>
              <w:spacing w:after="80"/>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BF73E5" w:rsidRPr="00121159" w14:paraId="1FDFB640" w14:textId="77777777" w:rsidTr="002E4ED2">
        <w:trPr>
          <w:trHeight w:val="336"/>
        </w:trPr>
        <w:tc>
          <w:tcPr>
            <w:tcW w:w="86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124C16E" w14:textId="77777777" w:rsidR="00BF73E5" w:rsidRPr="00121159" w:rsidRDefault="00BF73E5" w:rsidP="00356293">
            <w:pPr>
              <w:spacing w:after="80"/>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14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A1D683C" w14:textId="77777777" w:rsidR="00BF73E5" w:rsidRPr="00121159" w:rsidRDefault="00BF73E5" w:rsidP="00356293">
            <w:pPr>
              <w:pStyle w:val="Sinespaciado"/>
              <w:rPr>
                <w:sz w:val="16"/>
                <w:szCs w:val="16"/>
              </w:rPr>
            </w:pPr>
            <w:r w:rsidRPr="00121159">
              <w:rPr>
                <w:sz w:val="16"/>
                <w:szCs w:val="16"/>
              </w:rPr>
              <w:t>El equipo realiza una prueba de inmunoquímica automatizada para identificar hemoglobina humana en materia fecal bajo el método de inmunoensayo.</w:t>
            </w:r>
          </w:p>
        </w:tc>
        <w:tc>
          <w:tcPr>
            <w:tcW w:w="2738" w:type="dxa"/>
            <w:tcBorders>
              <w:top w:val="single" w:sz="6" w:space="0" w:color="000000"/>
              <w:left w:val="single" w:sz="6" w:space="0" w:color="000000"/>
              <w:bottom w:val="single" w:sz="6" w:space="0" w:color="000000"/>
              <w:right w:val="single" w:sz="6" w:space="0" w:color="000000"/>
            </w:tcBorders>
            <w:shd w:val="clear" w:color="auto" w:fill="auto"/>
          </w:tcPr>
          <w:p w14:paraId="1534A662" w14:textId="77777777" w:rsidR="00BF73E5" w:rsidRPr="00121159" w:rsidRDefault="00BF73E5" w:rsidP="00356293">
            <w:pPr>
              <w:spacing w:after="80"/>
              <w:rPr>
                <w:rFonts w:eastAsia="Times New Roman" w:cs="Helvetica"/>
                <w:color w:val="000000"/>
                <w:sz w:val="16"/>
                <w:szCs w:val="16"/>
                <w:lang w:eastAsia="es-MX"/>
              </w:rPr>
            </w:pPr>
          </w:p>
        </w:tc>
      </w:tr>
      <w:tr w:rsidR="00BF73E5" w:rsidRPr="00121159" w14:paraId="7C0CF87C" w14:textId="77777777" w:rsidTr="002E4ED2">
        <w:trPr>
          <w:trHeight w:val="336"/>
        </w:trPr>
        <w:tc>
          <w:tcPr>
            <w:tcW w:w="86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45F7503" w14:textId="77777777" w:rsidR="00BF73E5" w:rsidRPr="00121159" w:rsidRDefault="00BF73E5" w:rsidP="00356293">
            <w:pPr>
              <w:spacing w:after="80"/>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14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D18E409" w14:textId="77777777" w:rsidR="00BF73E5" w:rsidRPr="00121159" w:rsidRDefault="00BF73E5" w:rsidP="00356293">
            <w:pPr>
              <w:shd w:val="clear" w:color="auto" w:fill="FFFFFF"/>
              <w:spacing w:after="80"/>
              <w:rPr>
                <w:sz w:val="16"/>
                <w:szCs w:val="16"/>
              </w:rPr>
            </w:pPr>
            <w:r w:rsidRPr="00121159">
              <w:rPr>
                <w:rFonts w:eastAsia="Times New Roman" w:cs="Helvetica"/>
                <w:color w:val="000000"/>
                <w:sz w:val="16"/>
                <w:szCs w:val="16"/>
                <w:lang w:eastAsia="es-MX"/>
              </w:rPr>
              <w:t xml:space="preserve">Capacidad de procesamiento </w:t>
            </w:r>
            <w:r w:rsidR="005B4A24" w:rsidRPr="00121159">
              <w:rPr>
                <w:rFonts w:eastAsia="Times New Roman" w:cs="Helvetica"/>
                <w:color w:val="000000"/>
                <w:sz w:val="16"/>
                <w:szCs w:val="16"/>
                <w:lang w:eastAsia="es-MX"/>
              </w:rPr>
              <w:t>acorde a las necesidades de cada unidad médica</w:t>
            </w:r>
            <w:r w:rsidRPr="00121159">
              <w:rPr>
                <w:rFonts w:eastAsia="Times New Roman" w:cs="Helvetica"/>
                <w:color w:val="000000"/>
                <w:sz w:val="16"/>
                <w:szCs w:val="16"/>
                <w:lang w:eastAsia="es-MX"/>
              </w:rPr>
              <w:t xml:space="preserve"> </w:t>
            </w:r>
          </w:p>
        </w:tc>
        <w:tc>
          <w:tcPr>
            <w:tcW w:w="2738" w:type="dxa"/>
            <w:tcBorders>
              <w:top w:val="single" w:sz="6" w:space="0" w:color="000000"/>
              <w:left w:val="single" w:sz="6" w:space="0" w:color="000000"/>
              <w:bottom w:val="single" w:sz="6" w:space="0" w:color="000000"/>
              <w:right w:val="single" w:sz="6" w:space="0" w:color="000000"/>
            </w:tcBorders>
            <w:shd w:val="clear" w:color="auto" w:fill="auto"/>
          </w:tcPr>
          <w:p w14:paraId="7EF0EEFA" w14:textId="77777777" w:rsidR="00BF73E5" w:rsidRPr="00121159" w:rsidRDefault="00BF73E5" w:rsidP="00356293">
            <w:pPr>
              <w:spacing w:after="80"/>
              <w:rPr>
                <w:rFonts w:eastAsia="Times New Roman" w:cs="Helvetica"/>
                <w:color w:val="000000"/>
                <w:sz w:val="16"/>
                <w:szCs w:val="16"/>
                <w:lang w:eastAsia="es-MX"/>
              </w:rPr>
            </w:pPr>
          </w:p>
        </w:tc>
      </w:tr>
      <w:tr w:rsidR="00BF73E5" w:rsidRPr="00121159" w14:paraId="32665BF2" w14:textId="77777777" w:rsidTr="002E4ED2">
        <w:trPr>
          <w:trHeight w:val="336"/>
        </w:trPr>
        <w:tc>
          <w:tcPr>
            <w:tcW w:w="86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8A59D11" w14:textId="77777777" w:rsidR="00BF73E5" w:rsidRPr="00121159" w:rsidRDefault="005B4A24" w:rsidP="00356293">
            <w:pPr>
              <w:spacing w:after="80"/>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14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4875DEF" w14:textId="77777777" w:rsidR="00BF73E5" w:rsidRPr="00121159" w:rsidRDefault="00BF73E5" w:rsidP="00356293">
            <w:pPr>
              <w:shd w:val="clear" w:color="auto" w:fill="FFFFFF"/>
              <w:spacing w:after="80"/>
              <w:rPr>
                <w:rFonts w:eastAsia="Times New Roman" w:cs="Helvetica"/>
                <w:color w:val="000000"/>
                <w:sz w:val="16"/>
                <w:szCs w:val="16"/>
                <w:lang w:eastAsia="es-MX"/>
              </w:rPr>
            </w:pPr>
            <w:r w:rsidRPr="00121159">
              <w:rPr>
                <w:rFonts w:eastAsia="Times New Roman" w:cs="Helvetica"/>
                <w:color w:val="000000"/>
                <w:sz w:val="16"/>
                <w:szCs w:val="16"/>
                <w:lang w:eastAsia="es-MX"/>
              </w:rPr>
              <w:t>Número de reactivos a bordo. Los suficientes para cubrir los analitos o estudios solicitados en una jornada de trabajo.</w:t>
            </w:r>
          </w:p>
        </w:tc>
        <w:tc>
          <w:tcPr>
            <w:tcW w:w="2738" w:type="dxa"/>
            <w:tcBorders>
              <w:top w:val="single" w:sz="6" w:space="0" w:color="000000"/>
              <w:left w:val="single" w:sz="6" w:space="0" w:color="000000"/>
              <w:bottom w:val="single" w:sz="6" w:space="0" w:color="000000"/>
              <w:right w:val="single" w:sz="6" w:space="0" w:color="000000"/>
            </w:tcBorders>
            <w:shd w:val="clear" w:color="auto" w:fill="auto"/>
          </w:tcPr>
          <w:p w14:paraId="782B5B9C" w14:textId="77777777" w:rsidR="00BF73E5" w:rsidRPr="00121159" w:rsidRDefault="00BF73E5" w:rsidP="00356293">
            <w:pPr>
              <w:spacing w:after="80"/>
              <w:rPr>
                <w:rFonts w:eastAsia="Times New Roman" w:cs="Helvetica"/>
                <w:color w:val="000000"/>
                <w:sz w:val="16"/>
                <w:szCs w:val="16"/>
                <w:lang w:eastAsia="es-MX"/>
              </w:rPr>
            </w:pPr>
          </w:p>
        </w:tc>
      </w:tr>
    </w:tbl>
    <w:p w14:paraId="1BE21886" w14:textId="77777777" w:rsidR="00BF73E5" w:rsidRPr="00121159" w:rsidRDefault="00BF73E5" w:rsidP="00BF73E5">
      <w:pPr>
        <w:rPr>
          <w:sz w:val="16"/>
          <w:szCs w:val="16"/>
        </w:rPr>
      </w:pPr>
    </w:p>
    <w:p w14:paraId="4BD39CB4" w14:textId="77777777" w:rsidR="00BF73E5" w:rsidRDefault="00BF73E5" w:rsidP="00BF73E5">
      <w:pPr>
        <w:rPr>
          <w:sz w:val="16"/>
          <w:szCs w:val="16"/>
        </w:rPr>
      </w:pPr>
    </w:p>
    <w:p w14:paraId="102F7EEF" w14:textId="77777777" w:rsidR="00121159" w:rsidRPr="00121159" w:rsidRDefault="00121159" w:rsidP="00121159">
      <w:pPr>
        <w:jc w:val="center"/>
        <w:rPr>
          <w:b/>
          <w:bCs/>
          <w:szCs w:val="20"/>
        </w:rPr>
      </w:pPr>
      <w:r w:rsidRPr="00121159">
        <w:rPr>
          <w:b/>
          <w:bCs/>
          <w:szCs w:val="20"/>
        </w:rPr>
        <w:t>Grupo 2. Citometría Hemática</w:t>
      </w:r>
    </w:p>
    <w:p w14:paraId="09254CA0" w14:textId="77777777" w:rsidR="00BF73E5" w:rsidRPr="00121159" w:rsidRDefault="00BF73E5" w:rsidP="00BF73E5">
      <w:pPr>
        <w:rPr>
          <w:sz w:val="16"/>
          <w:szCs w:val="16"/>
        </w:rPr>
      </w:pPr>
      <w:r w:rsidRPr="00121159">
        <w:rPr>
          <w:rFonts w:eastAsia="Times New Roman" w:cs="Helvetica"/>
          <w:color w:val="000000"/>
          <w:sz w:val="16"/>
          <w:szCs w:val="16"/>
          <w:lang w:eastAsia="es-MX"/>
        </w:rPr>
        <w:t>Grupo 2. Citometría Hemática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0E450701"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76F959A2"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56F08EF1"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ANALIZADOR DE HEMATOLOGÍA</w:t>
            </w:r>
          </w:p>
          <w:p w14:paraId="65A88D63"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1</w:t>
            </w:r>
          </w:p>
        </w:tc>
      </w:tr>
      <w:tr w:rsidR="00BF73E5" w:rsidRPr="00121159" w14:paraId="2E52F957" w14:textId="77777777" w:rsidTr="002E4ED2">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tcPr>
          <w:p w14:paraId="092A6465"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Mar>
              <w:top w:w="0" w:type="dxa"/>
              <w:left w:w="72" w:type="dxa"/>
              <w:bottom w:w="0" w:type="dxa"/>
              <w:right w:w="72" w:type="dxa"/>
            </w:tcMar>
          </w:tcPr>
          <w:p w14:paraId="3A5A1E8E"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2. Citometría Hemática</w:t>
            </w:r>
          </w:p>
        </w:tc>
      </w:tr>
      <w:tr w:rsidR="002E4ED2" w:rsidRPr="00121159" w14:paraId="6A65A29B"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hideMark/>
          </w:tcPr>
          <w:p w14:paraId="40344A95" w14:textId="77777777" w:rsidR="002E4ED2" w:rsidRPr="00121159" w:rsidRDefault="002E4ED2"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311E1703" w14:textId="77777777" w:rsidR="002E4ED2" w:rsidRPr="00121159" w:rsidRDefault="002E4ED2" w:rsidP="002E4ED2">
            <w:pPr>
              <w:spacing w:after="101"/>
              <w:rPr>
                <w:rFonts w:eastAsia="Times New Roman" w:cs="Helvetica"/>
                <w:b/>
                <w:bCs/>
                <w:color w:val="000000"/>
                <w:sz w:val="16"/>
                <w:szCs w:val="16"/>
                <w:lang w:eastAsia="es-MX"/>
              </w:rPr>
            </w:pPr>
            <w:r w:rsidRPr="00121159">
              <w:rPr>
                <w:rFonts w:eastAsia="Times New Roman" w:cs="Helvetica"/>
                <w:color w:val="000000"/>
                <w:sz w:val="16"/>
                <w:szCs w:val="16"/>
                <w:lang w:eastAsia="es-MX"/>
              </w:rPr>
              <w:t>533.819.0688</w:t>
            </w:r>
          </w:p>
        </w:tc>
      </w:tr>
      <w:tr w:rsidR="002E4ED2" w:rsidRPr="00121159" w14:paraId="7C5B34D9"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581C1050" w14:textId="77777777" w:rsidR="002E4ED2" w:rsidRPr="00121159" w:rsidRDefault="002E4ED2" w:rsidP="00356293">
            <w:pPr>
              <w:spacing w:after="101"/>
              <w:rPr>
                <w:rFonts w:eastAsia="Times New Roman" w:cs="Helvetica"/>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47AABE81" w14:textId="77777777" w:rsidR="002E4ED2" w:rsidRPr="00121159" w:rsidRDefault="002E4ED2" w:rsidP="00356293">
            <w:pPr>
              <w:spacing w:after="101"/>
              <w:rPr>
                <w:rFonts w:eastAsia="Times New Roman" w:cs="Helvetica"/>
                <w:color w:val="000000"/>
                <w:sz w:val="16"/>
                <w:szCs w:val="16"/>
                <w:lang w:eastAsia="es-MX"/>
              </w:rPr>
            </w:pPr>
          </w:p>
        </w:tc>
      </w:tr>
      <w:tr w:rsidR="002E4ED2" w:rsidRPr="00121159" w14:paraId="6C168385"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52076ECE" w14:textId="77777777" w:rsidR="002E4ED2" w:rsidRPr="00121159" w:rsidRDefault="002E4ED2" w:rsidP="00356293">
            <w:pPr>
              <w:spacing w:after="101"/>
              <w:rPr>
                <w:rFonts w:eastAsia="Times New Roman" w:cs="Helvetica"/>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0232A5FD" w14:textId="77777777" w:rsidR="002E4ED2" w:rsidRPr="00121159" w:rsidRDefault="002E4ED2" w:rsidP="00356293">
            <w:pPr>
              <w:spacing w:after="101"/>
              <w:rPr>
                <w:rFonts w:eastAsia="Times New Roman" w:cs="Helvetica"/>
                <w:color w:val="000000"/>
                <w:sz w:val="16"/>
                <w:szCs w:val="16"/>
                <w:lang w:eastAsia="es-MX"/>
              </w:rPr>
            </w:pPr>
          </w:p>
        </w:tc>
      </w:tr>
      <w:tr w:rsidR="002E4ED2" w:rsidRPr="00121159" w14:paraId="36AD666E"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36C07064" w14:textId="77777777" w:rsidR="002E4ED2" w:rsidRPr="00121159" w:rsidRDefault="002E4ED2" w:rsidP="00356293">
            <w:pPr>
              <w:spacing w:after="101"/>
              <w:rPr>
                <w:rFonts w:eastAsia="Times New Roman" w:cs="Helvetica"/>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0FA48C77" w14:textId="77777777" w:rsidR="002E4ED2" w:rsidRPr="00121159" w:rsidRDefault="002E4ED2" w:rsidP="00356293">
            <w:pPr>
              <w:spacing w:after="101"/>
              <w:rPr>
                <w:rFonts w:eastAsia="Times New Roman" w:cs="Helvetica"/>
                <w:color w:val="000000"/>
                <w:sz w:val="16"/>
                <w:szCs w:val="16"/>
                <w:lang w:eastAsia="es-MX"/>
              </w:rPr>
            </w:pPr>
          </w:p>
        </w:tc>
      </w:tr>
      <w:tr w:rsidR="002E4ED2" w:rsidRPr="00121159" w14:paraId="2747CFCD"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353F6274" w14:textId="77777777" w:rsidR="002E4ED2" w:rsidRPr="00121159" w:rsidRDefault="002E4ED2" w:rsidP="00356293">
            <w:pPr>
              <w:spacing w:after="101"/>
              <w:rPr>
                <w:rFonts w:eastAsia="Times New Roman" w:cs="Helvetica"/>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5BB0C379" w14:textId="77777777" w:rsidR="002E4ED2" w:rsidRPr="00121159" w:rsidRDefault="002E4ED2" w:rsidP="00356293">
            <w:pPr>
              <w:spacing w:after="101"/>
              <w:rPr>
                <w:rFonts w:eastAsia="Times New Roman" w:cs="Helvetica"/>
                <w:color w:val="000000"/>
                <w:sz w:val="16"/>
                <w:szCs w:val="16"/>
                <w:lang w:eastAsia="es-MX"/>
              </w:rPr>
            </w:pPr>
          </w:p>
        </w:tc>
      </w:tr>
      <w:tr w:rsidR="00BF73E5" w:rsidRPr="00121159" w14:paraId="6E25D47B"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8FBB2F5"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B0D1F6B"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017B317A" w14:textId="77777777" w:rsidR="00BF73E5" w:rsidRPr="00121159" w:rsidRDefault="00121159" w:rsidP="00121159">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BF73E5" w:rsidRPr="00121159" w14:paraId="40D641F8"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C55779C"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5DA6387"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Helvetica"/>
                <w:color w:val="000000"/>
                <w:sz w:val="16"/>
                <w:szCs w:val="16"/>
                <w:lang w:eastAsia="es-MX"/>
              </w:rPr>
              <w:t>Principio de medición: análisis diferencial, rayo láser o radiofrecuencia. Impedancia o pulsos cumulativos, citoquímica o absorción de luz.</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1629134E"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7B40ACD6"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6ADAE7E"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00C0B18"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Helvetica"/>
                <w:color w:val="000000"/>
                <w:sz w:val="16"/>
                <w:szCs w:val="16"/>
                <w:lang w:eastAsia="es-MX"/>
              </w:rPr>
              <w:t>Analitos o estudios para determinar por la unidad médica solicitante.</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691239CF"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0A5DF6AB"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B339822"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5603D14"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Helvetica"/>
                <w:color w:val="000000"/>
                <w:sz w:val="16"/>
                <w:szCs w:val="16"/>
                <w:lang w:eastAsia="es-MX"/>
              </w:rPr>
              <w:t>Automático.</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5813CAF5"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3CC760DC"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1CCB38B"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510C8E4"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Helvetica"/>
                <w:color w:val="000000"/>
                <w:sz w:val="16"/>
                <w:szCs w:val="16"/>
                <w:lang w:eastAsia="es-MX"/>
              </w:rPr>
              <w:t>Capacidad de procesamiento superior a 100 muestras por hora.</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5FF7B429"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27A085F6"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7DBBB34"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3A98737"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Helvetica"/>
                <w:color w:val="000000"/>
                <w:sz w:val="16"/>
                <w:szCs w:val="16"/>
                <w:lang w:eastAsia="es-MX"/>
              </w:rPr>
              <w:t xml:space="preserve">Volumen de muestra: máximo 250 µl. </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29B53434"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19080BB7"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43FE464"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6</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229A8BF"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Helvetica"/>
                <w:color w:val="000000"/>
                <w:sz w:val="16"/>
                <w:szCs w:val="16"/>
                <w:lang w:eastAsia="es-MX"/>
              </w:rPr>
              <w:t>Reporte de resultados en gráficas, números absolutos o por</w:t>
            </w:r>
            <w:r w:rsidR="009E602B" w:rsidRPr="00121159">
              <w:rPr>
                <w:rFonts w:eastAsia="Times New Roman" w:cs="Helvetica"/>
                <w:color w:val="000000"/>
                <w:sz w:val="16"/>
                <w:szCs w:val="16"/>
                <w:lang w:eastAsia="es-MX"/>
              </w:rPr>
              <w:t>centaje.</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033B67C1"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34654FF2"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4B63296"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7</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CBFA3CC" w14:textId="77777777" w:rsidR="00BF73E5" w:rsidRPr="00121159" w:rsidRDefault="00BF73E5" w:rsidP="00356293">
            <w:pPr>
              <w:shd w:val="clear" w:color="auto" w:fill="FFFFFF"/>
              <w:spacing w:after="40"/>
              <w:rPr>
                <w:rFonts w:eastAsia="Times New Roman" w:cs="Arial"/>
                <w:color w:val="000000"/>
                <w:sz w:val="16"/>
                <w:szCs w:val="16"/>
                <w:lang w:eastAsia="es-MX"/>
              </w:rPr>
            </w:pPr>
            <w:proofErr w:type="spellStart"/>
            <w:r w:rsidRPr="00121159">
              <w:rPr>
                <w:rFonts w:eastAsia="Times New Roman" w:cs="Helvetica"/>
                <w:color w:val="000000"/>
                <w:sz w:val="16"/>
                <w:szCs w:val="16"/>
                <w:lang w:eastAsia="es-MX"/>
              </w:rPr>
              <w:t>Automuestreador</w:t>
            </w:r>
            <w:proofErr w:type="spellEnd"/>
            <w:r w:rsidRPr="00121159">
              <w:rPr>
                <w:rFonts w:eastAsia="Times New Roman" w:cs="Helvetica"/>
                <w:color w:val="000000"/>
                <w:sz w:val="16"/>
                <w:szCs w:val="16"/>
                <w:lang w:eastAsia="es-MX"/>
              </w:rPr>
              <w:t xml:space="preserve"> y perforador automático del tapón de hule del tubo de recolección de sangre o unidad de muestreo automático con agitador.</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1EFB93E4" w14:textId="77777777" w:rsidR="00BF73E5" w:rsidRPr="00121159" w:rsidRDefault="00BF73E5" w:rsidP="00356293">
            <w:pPr>
              <w:spacing w:after="101"/>
              <w:rPr>
                <w:rFonts w:eastAsia="Times New Roman" w:cs="Helvetica"/>
                <w:color w:val="000000"/>
                <w:sz w:val="16"/>
                <w:szCs w:val="16"/>
                <w:lang w:eastAsia="es-MX"/>
              </w:rPr>
            </w:pPr>
          </w:p>
        </w:tc>
      </w:tr>
    </w:tbl>
    <w:p w14:paraId="2DB8C0A5" w14:textId="77777777" w:rsidR="00BF73E5" w:rsidRPr="00121159" w:rsidRDefault="00BF73E5" w:rsidP="00BF73E5">
      <w:pPr>
        <w:rPr>
          <w:sz w:val="16"/>
          <w:szCs w:val="16"/>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4FBF82EE"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23C34998"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15EB02EB" w14:textId="77777777" w:rsidR="00BF73E5" w:rsidRPr="00121159" w:rsidRDefault="00BF73E5" w:rsidP="00121159">
            <w:pPr>
              <w:spacing w:after="101"/>
              <w:jc w:val="left"/>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ANALIZADOR DE HEMATOLOGÍA</w:t>
            </w:r>
          </w:p>
          <w:p w14:paraId="73DBBBC6"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2</w:t>
            </w:r>
          </w:p>
        </w:tc>
      </w:tr>
      <w:tr w:rsidR="00BF73E5" w:rsidRPr="00121159" w14:paraId="61DAA1C5" w14:textId="77777777" w:rsidTr="002E4ED2">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tcPr>
          <w:p w14:paraId="010EC2CD"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Mar>
              <w:top w:w="0" w:type="dxa"/>
              <w:left w:w="72" w:type="dxa"/>
              <w:bottom w:w="0" w:type="dxa"/>
              <w:right w:w="72" w:type="dxa"/>
            </w:tcMar>
          </w:tcPr>
          <w:p w14:paraId="2E53D9E3"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2. Citometría Hemática</w:t>
            </w:r>
          </w:p>
        </w:tc>
      </w:tr>
      <w:tr w:rsidR="002E4ED2" w:rsidRPr="00121159" w14:paraId="28476AF6"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hideMark/>
          </w:tcPr>
          <w:p w14:paraId="1B7CF2C6" w14:textId="77777777" w:rsidR="002E4ED2" w:rsidRPr="00121159" w:rsidRDefault="002E4ED2"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237A5CD0" w14:textId="77777777" w:rsidR="002E4ED2" w:rsidRPr="00121159" w:rsidRDefault="002E4ED2" w:rsidP="002E4ED2">
            <w:pPr>
              <w:spacing w:after="101"/>
              <w:rPr>
                <w:rFonts w:eastAsia="Times New Roman" w:cs="Helvetica"/>
                <w:b/>
                <w:bCs/>
                <w:color w:val="000000"/>
                <w:sz w:val="16"/>
                <w:szCs w:val="16"/>
                <w:lang w:eastAsia="es-MX"/>
              </w:rPr>
            </w:pPr>
            <w:r w:rsidRPr="00121159">
              <w:rPr>
                <w:rFonts w:eastAsia="Times New Roman" w:cs="Helvetica"/>
                <w:color w:val="000000"/>
                <w:sz w:val="16"/>
                <w:szCs w:val="16"/>
                <w:lang w:eastAsia="es-MX"/>
              </w:rPr>
              <w:t>533.819.0688</w:t>
            </w:r>
          </w:p>
        </w:tc>
      </w:tr>
      <w:tr w:rsidR="002E4ED2" w:rsidRPr="00121159" w14:paraId="206CF92D"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56DF1936" w14:textId="77777777" w:rsidR="002E4ED2" w:rsidRPr="00121159" w:rsidRDefault="002E4ED2" w:rsidP="00356293">
            <w:pPr>
              <w:spacing w:after="101"/>
              <w:rPr>
                <w:rFonts w:eastAsia="Times New Roman" w:cs="Helvetica"/>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47D70F26" w14:textId="77777777" w:rsidR="002E4ED2" w:rsidRPr="00121159" w:rsidRDefault="002E4ED2" w:rsidP="00356293">
            <w:pPr>
              <w:spacing w:after="101"/>
              <w:rPr>
                <w:rFonts w:eastAsia="Times New Roman" w:cs="Helvetica"/>
                <w:color w:val="000000"/>
                <w:sz w:val="16"/>
                <w:szCs w:val="16"/>
                <w:lang w:eastAsia="es-MX"/>
              </w:rPr>
            </w:pPr>
          </w:p>
        </w:tc>
      </w:tr>
      <w:tr w:rsidR="002E4ED2" w:rsidRPr="00121159" w14:paraId="4C7B3E05"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0F9FFB0F" w14:textId="77777777" w:rsidR="002E4ED2" w:rsidRPr="00121159" w:rsidRDefault="002E4ED2" w:rsidP="00356293">
            <w:pPr>
              <w:spacing w:after="101"/>
              <w:rPr>
                <w:rFonts w:eastAsia="Times New Roman" w:cs="Helvetica"/>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076F1B69" w14:textId="77777777" w:rsidR="002E4ED2" w:rsidRPr="00121159" w:rsidRDefault="002E4ED2" w:rsidP="00356293">
            <w:pPr>
              <w:spacing w:after="101"/>
              <w:rPr>
                <w:rFonts w:eastAsia="Times New Roman" w:cs="Helvetica"/>
                <w:color w:val="000000"/>
                <w:sz w:val="16"/>
                <w:szCs w:val="16"/>
                <w:lang w:eastAsia="es-MX"/>
              </w:rPr>
            </w:pPr>
          </w:p>
        </w:tc>
      </w:tr>
      <w:tr w:rsidR="002E4ED2" w:rsidRPr="00121159" w14:paraId="142C2B16"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2F072C78" w14:textId="77777777" w:rsidR="002E4ED2" w:rsidRPr="00121159" w:rsidRDefault="002E4ED2" w:rsidP="00356293">
            <w:pPr>
              <w:spacing w:after="101"/>
              <w:rPr>
                <w:rFonts w:eastAsia="Times New Roman" w:cs="Helvetica"/>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4141CB97" w14:textId="77777777" w:rsidR="002E4ED2" w:rsidRPr="00121159" w:rsidRDefault="002E4ED2" w:rsidP="00356293">
            <w:pPr>
              <w:spacing w:after="101"/>
              <w:rPr>
                <w:rFonts w:eastAsia="Times New Roman" w:cs="Helvetica"/>
                <w:color w:val="000000"/>
                <w:sz w:val="16"/>
                <w:szCs w:val="16"/>
                <w:lang w:eastAsia="es-MX"/>
              </w:rPr>
            </w:pPr>
          </w:p>
        </w:tc>
      </w:tr>
      <w:tr w:rsidR="002E4ED2" w:rsidRPr="00121159" w14:paraId="2AB254B0"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7D7DAC8D" w14:textId="77777777" w:rsidR="002E4ED2" w:rsidRPr="00121159" w:rsidRDefault="002E4ED2" w:rsidP="00356293">
            <w:pPr>
              <w:spacing w:after="101"/>
              <w:rPr>
                <w:rFonts w:eastAsia="Times New Roman" w:cs="Helvetica"/>
                <w:color w:val="000000"/>
                <w:sz w:val="16"/>
                <w:szCs w:val="16"/>
                <w:lang w:eastAsia="es-MX"/>
              </w:rPr>
            </w:pPr>
            <w:r>
              <w:rPr>
                <w:b/>
                <w:bCs/>
                <w:color w:val="000000"/>
                <w:sz w:val="16"/>
                <w:szCs w:val="16"/>
                <w:lang w:eastAsia="es-MX"/>
              </w:rPr>
              <w:lastRenderedPageBreak/>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59519AF3" w14:textId="77777777" w:rsidR="002E4ED2" w:rsidRPr="00121159" w:rsidRDefault="002E4ED2" w:rsidP="00356293">
            <w:pPr>
              <w:spacing w:after="101"/>
              <w:rPr>
                <w:rFonts w:eastAsia="Times New Roman" w:cs="Helvetica"/>
                <w:color w:val="000000"/>
                <w:sz w:val="16"/>
                <w:szCs w:val="16"/>
                <w:lang w:eastAsia="es-MX"/>
              </w:rPr>
            </w:pPr>
          </w:p>
        </w:tc>
      </w:tr>
      <w:tr w:rsidR="00BF73E5" w:rsidRPr="00121159" w14:paraId="62AFCDBD"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667B9CF"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44FF3D2"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2A498CEB" w14:textId="77777777" w:rsidR="00BF73E5" w:rsidRPr="00121159" w:rsidRDefault="00121159" w:rsidP="00356293">
            <w:pPr>
              <w:spacing w:after="101"/>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BF73E5" w:rsidRPr="00121159" w14:paraId="6C445ACE"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D74B89C"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1DAF031"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Helvetica"/>
                <w:color w:val="000000"/>
                <w:sz w:val="16"/>
                <w:szCs w:val="16"/>
                <w:lang w:eastAsia="es-MX"/>
              </w:rPr>
              <w:t>Principio de medición: análisis diferencial, rayo láser o radiofrecuencia. Impedancia o pulsos cumulativos, citoquímica o absorción de luz.</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573D787E"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54BE5414"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55C734B"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6BFD1CD"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Helvetica"/>
                <w:color w:val="000000"/>
                <w:sz w:val="16"/>
                <w:szCs w:val="16"/>
                <w:lang w:eastAsia="es-MX"/>
              </w:rPr>
              <w:t>Analitos o estudios para determinar por la unidad médica solicitante.</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57E058DF"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59247F10"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4AC60C7"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4098026"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Helvetica"/>
                <w:color w:val="000000"/>
                <w:sz w:val="16"/>
                <w:szCs w:val="16"/>
                <w:lang w:eastAsia="es-MX"/>
              </w:rPr>
              <w:t>Automático.</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7B85DAB6"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4E9B8F0E"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82B67E5"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43DA949"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Helvetica"/>
                <w:color w:val="000000"/>
                <w:sz w:val="16"/>
                <w:szCs w:val="16"/>
                <w:lang w:eastAsia="es-MX"/>
              </w:rPr>
              <w:t>Capacidad de procesamiento de 70 a 100 muestras por hora.</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2C944158"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61BA16B8"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0CBEDDE"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A71390F"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Helvetica"/>
                <w:color w:val="000000"/>
                <w:sz w:val="16"/>
                <w:szCs w:val="16"/>
                <w:lang w:eastAsia="es-MX"/>
              </w:rPr>
              <w:t xml:space="preserve">Volumen de muestra: máximo 250 µl. </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14A6E55E"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169BC6B3"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B068D4D"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6</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5679180"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Helvetica"/>
                <w:color w:val="000000"/>
                <w:sz w:val="16"/>
                <w:szCs w:val="16"/>
                <w:lang w:eastAsia="es-MX"/>
              </w:rPr>
              <w:t>Reporte de resultados en gráficas, números absolutos o po</w:t>
            </w:r>
            <w:r w:rsidR="009E602B" w:rsidRPr="00121159">
              <w:rPr>
                <w:rFonts w:eastAsia="Times New Roman" w:cs="Helvetica"/>
                <w:color w:val="000000"/>
                <w:sz w:val="16"/>
                <w:szCs w:val="16"/>
                <w:lang w:eastAsia="es-MX"/>
              </w:rPr>
              <w:t>rcentaje</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71459CC3"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07CB6163"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1227D31"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7</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329BB88" w14:textId="77777777" w:rsidR="00BF73E5" w:rsidRPr="00121159" w:rsidRDefault="00BF73E5" w:rsidP="00356293">
            <w:pPr>
              <w:shd w:val="clear" w:color="auto" w:fill="FFFFFF"/>
              <w:spacing w:after="40"/>
              <w:rPr>
                <w:rFonts w:eastAsia="Times New Roman" w:cs="Arial"/>
                <w:color w:val="000000"/>
                <w:sz w:val="16"/>
                <w:szCs w:val="16"/>
                <w:lang w:eastAsia="es-MX"/>
              </w:rPr>
            </w:pPr>
            <w:proofErr w:type="spellStart"/>
            <w:r w:rsidRPr="00121159">
              <w:rPr>
                <w:rFonts w:eastAsia="Times New Roman" w:cs="Helvetica"/>
                <w:color w:val="000000"/>
                <w:sz w:val="16"/>
                <w:szCs w:val="16"/>
                <w:lang w:eastAsia="es-MX"/>
              </w:rPr>
              <w:t>Automuestreador</w:t>
            </w:r>
            <w:proofErr w:type="spellEnd"/>
            <w:r w:rsidRPr="00121159">
              <w:rPr>
                <w:rFonts w:eastAsia="Times New Roman" w:cs="Helvetica"/>
                <w:color w:val="000000"/>
                <w:sz w:val="16"/>
                <w:szCs w:val="16"/>
                <w:lang w:eastAsia="es-MX"/>
              </w:rPr>
              <w:t xml:space="preserve"> y perforador automático del tapón de hule del tubo de recolección de sangre o unidad de muestreo automático con agitador.</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030C3EA1" w14:textId="77777777" w:rsidR="00BF73E5" w:rsidRPr="00121159" w:rsidRDefault="00BF73E5" w:rsidP="00356293">
            <w:pPr>
              <w:spacing w:after="101"/>
              <w:rPr>
                <w:rFonts w:eastAsia="Times New Roman" w:cs="Helvetica"/>
                <w:color w:val="000000"/>
                <w:sz w:val="16"/>
                <w:szCs w:val="16"/>
                <w:lang w:eastAsia="es-MX"/>
              </w:rPr>
            </w:pPr>
          </w:p>
        </w:tc>
      </w:tr>
    </w:tbl>
    <w:p w14:paraId="2063BD9B" w14:textId="77777777" w:rsidR="00BF73E5" w:rsidRPr="00121159" w:rsidRDefault="00BF73E5" w:rsidP="00BF73E5">
      <w:pPr>
        <w:rPr>
          <w:sz w:val="16"/>
          <w:szCs w:val="16"/>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
        <w:gridCol w:w="1680"/>
        <w:gridCol w:w="3539"/>
        <w:gridCol w:w="2781"/>
      </w:tblGrid>
      <w:tr w:rsidR="00BF73E5" w:rsidRPr="00121159" w14:paraId="7900F3D4" w14:textId="77777777" w:rsidTr="00A867B0">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2D6D94FA"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2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5FF915D2"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ANALIZADOR DE HEMATOLOGÍA</w:t>
            </w:r>
          </w:p>
          <w:p w14:paraId="71C6F70F"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3</w:t>
            </w:r>
          </w:p>
        </w:tc>
      </w:tr>
      <w:tr w:rsidR="00BF73E5" w:rsidRPr="00121159" w14:paraId="368BF648" w14:textId="77777777" w:rsidTr="00A867B0">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tcPr>
          <w:p w14:paraId="3497161C"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20" w:type="dxa"/>
            <w:gridSpan w:val="2"/>
            <w:tcBorders>
              <w:top w:val="single" w:sz="6" w:space="0" w:color="000000"/>
              <w:left w:val="single" w:sz="4" w:space="0" w:color="auto"/>
              <w:bottom w:val="single" w:sz="6" w:space="0" w:color="000000"/>
              <w:right w:val="single" w:sz="6" w:space="0" w:color="000000"/>
            </w:tcBorders>
            <w:shd w:val="clear" w:color="auto" w:fill="auto"/>
            <w:tcMar>
              <w:top w:w="0" w:type="dxa"/>
              <w:left w:w="72" w:type="dxa"/>
              <w:bottom w:w="0" w:type="dxa"/>
              <w:right w:w="72" w:type="dxa"/>
            </w:tcMar>
          </w:tcPr>
          <w:p w14:paraId="23380106"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2. Citometría Hemática</w:t>
            </w:r>
          </w:p>
        </w:tc>
      </w:tr>
      <w:tr w:rsidR="00A867B0" w:rsidRPr="00121159" w14:paraId="5B96BBDE" w14:textId="77777777" w:rsidTr="00A867B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hideMark/>
          </w:tcPr>
          <w:p w14:paraId="3273FD5A" w14:textId="77777777" w:rsidR="00A867B0" w:rsidRPr="00121159" w:rsidRDefault="00A867B0"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20" w:type="dxa"/>
            <w:gridSpan w:val="2"/>
            <w:tcBorders>
              <w:top w:val="single" w:sz="6" w:space="0" w:color="000000"/>
              <w:left w:val="single" w:sz="4" w:space="0" w:color="auto"/>
              <w:bottom w:val="single" w:sz="6" w:space="0" w:color="000000"/>
              <w:right w:val="single" w:sz="6" w:space="0" w:color="000000"/>
            </w:tcBorders>
            <w:shd w:val="clear" w:color="auto" w:fill="auto"/>
          </w:tcPr>
          <w:p w14:paraId="26CB2D54" w14:textId="77777777" w:rsidR="00A867B0" w:rsidRPr="00121159" w:rsidRDefault="00A867B0" w:rsidP="00A867B0">
            <w:pPr>
              <w:spacing w:after="101"/>
              <w:rPr>
                <w:rFonts w:eastAsia="Times New Roman" w:cs="Helvetica"/>
                <w:b/>
                <w:bCs/>
                <w:color w:val="000000"/>
                <w:sz w:val="16"/>
                <w:szCs w:val="16"/>
                <w:lang w:eastAsia="es-MX"/>
              </w:rPr>
            </w:pPr>
            <w:r w:rsidRPr="00121159">
              <w:rPr>
                <w:rFonts w:eastAsia="Times New Roman" w:cs="Helvetica"/>
                <w:color w:val="000000"/>
                <w:sz w:val="16"/>
                <w:szCs w:val="16"/>
                <w:lang w:eastAsia="es-MX"/>
              </w:rPr>
              <w:t>533.819.0688</w:t>
            </w:r>
          </w:p>
        </w:tc>
      </w:tr>
      <w:tr w:rsidR="00A867B0" w:rsidRPr="00121159" w14:paraId="55C6DDE1" w14:textId="77777777" w:rsidTr="00A867B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40B21102" w14:textId="77777777" w:rsidR="00A867B0" w:rsidRPr="00121159" w:rsidRDefault="00A867B0" w:rsidP="00356293">
            <w:pPr>
              <w:spacing w:after="101"/>
              <w:rPr>
                <w:rFonts w:eastAsia="Times New Roman" w:cs="Helvetica"/>
                <w:color w:val="000000"/>
                <w:sz w:val="16"/>
                <w:szCs w:val="16"/>
                <w:lang w:eastAsia="es-MX"/>
              </w:rPr>
            </w:pPr>
            <w:r>
              <w:rPr>
                <w:b/>
                <w:bCs/>
                <w:color w:val="000000"/>
                <w:sz w:val="16"/>
                <w:szCs w:val="16"/>
                <w:lang w:eastAsia="es-MX"/>
              </w:rPr>
              <w:t>Nombre de Licitante:</w:t>
            </w:r>
          </w:p>
        </w:tc>
        <w:tc>
          <w:tcPr>
            <w:tcW w:w="6320" w:type="dxa"/>
            <w:gridSpan w:val="2"/>
            <w:tcBorders>
              <w:top w:val="single" w:sz="6" w:space="0" w:color="000000"/>
              <w:left w:val="single" w:sz="4" w:space="0" w:color="auto"/>
              <w:bottom w:val="single" w:sz="6" w:space="0" w:color="000000"/>
              <w:right w:val="single" w:sz="6" w:space="0" w:color="000000"/>
            </w:tcBorders>
            <w:shd w:val="clear" w:color="auto" w:fill="auto"/>
          </w:tcPr>
          <w:p w14:paraId="0A436002" w14:textId="77777777" w:rsidR="00A867B0" w:rsidRPr="00121159" w:rsidRDefault="00A867B0" w:rsidP="00356293">
            <w:pPr>
              <w:spacing w:after="101"/>
              <w:rPr>
                <w:rFonts w:eastAsia="Times New Roman" w:cs="Helvetica"/>
                <w:color w:val="000000"/>
                <w:sz w:val="16"/>
                <w:szCs w:val="16"/>
                <w:lang w:eastAsia="es-MX"/>
              </w:rPr>
            </w:pPr>
          </w:p>
        </w:tc>
      </w:tr>
      <w:tr w:rsidR="00A867B0" w:rsidRPr="00121159" w14:paraId="36D68655" w14:textId="77777777" w:rsidTr="00A867B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493AE092" w14:textId="77777777" w:rsidR="00A867B0" w:rsidRPr="00121159" w:rsidRDefault="00A867B0" w:rsidP="00356293">
            <w:pPr>
              <w:spacing w:after="101"/>
              <w:rPr>
                <w:rFonts w:eastAsia="Times New Roman" w:cs="Helvetica"/>
                <w:color w:val="000000"/>
                <w:sz w:val="16"/>
                <w:szCs w:val="16"/>
                <w:lang w:eastAsia="es-MX"/>
              </w:rPr>
            </w:pPr>
            <w:r>
              <w:rPr>
                <w:b/>
                <w:bCs/>
                <w:color w:val="000000"/>
                <w:sz w:val="16"/>
                <w:szCs w:val="16"/>
                <w:lang w:eastAsia="es-MX"/>
              </w:rPr>
              <w:t>Partida(s) en las que participa:</w:t>
            </w:r>
          </w:p>
        </w:tc>
        <w:tc>
          <w:tcPr>
            <w:tcW w:w="6320" w:type="dxa"/>
            <w:gridSpan w:val="2"/>
            <w:tcBorders>
              <w:top w:val="single" w:sz="6" w:space="0" w:color="000000"/>
              <w:left w:val="single" w:sz="4" w:space="0" w:color="auto"/>
              <w:bottom w:val="single" w:sz="6" w:space="0" w:color="000000"/>
              <w:right w:val="single" w:sz="6" w:space="0" w:color="000000"/>
            </w:tcBorders>
            <w:shd w:val="clear" w:color="auto" w:fill="auto"/>
          </w:tcPr>
          <w:p w14:paraId="72C62717" w14:textId="77777777" w:rsidR="00A867B0" w:rsidRPr="00121159" w:rsidRDefault="00A867B0" w:rsidP="00356293">
            <w:pPr>
              <w:spacing w:after="101"/>
              <w:rPr>
                <w:rFonts w:eastAsia="Times New Roman" w:cs="Helvetica"/>
                <w:color w:val="000000"/>
                <w:sz w:val="16"/>
                <w:szCs w:val="16"/>
                <w:lang w:eastAsia="es-MX"/>
              </w:rPr>
            </w:pPr>
          </w:p>
        </w:tc>
      </w:tr>
      <w:tr w:rsidR="00A867B0" w:rsidRPr="00121159" w14:paraId="1430526E" w14:textId="77777777" w:rsidTr="00A867B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5EEC30C9" w14:textId="77777777" w:rsidR="00A867B0" w:rsidRPr="00121159" w:rsidRDefault="00A867B0" w:rsidP="00356293">
            <w:pPr>
              <w:spacing w:after="101"/>
              <w:rPr>
                <w:rFonts w:eastAsia="Times New Roman" w:cs="Helvetica"/>
                <w:color w:val="000000"/>
                <w:sz w:val="16"/>
                <w:szCs w:val="16"/>
                <w:lang w:eastAsia="es-MX"/>
              </w:rPr>
            </w:pPr>
            <w:r>
              <w:rPr>
                <w:b/>
                <w:bCs/>
                <w:color w:val="000000"/>
                <w:sz w:val="16"/>
                <w:szCs w:val="16"/>
                <w:lang w:eastAsia="es-MX"/>
              </w:rPr>
              <w:t>Marca del Equipo:</w:t>
            </w:r>
          </w:p>
        </w:tc>
        <w:tc>
          <w:tcPr>
            <w:tcW w:w="6320" w:type="dxa"/>
            <w:gridSpan w:val="2"/>
            <w:tcBorders>
              <w:top w:val="single" w:sz="6" w:space="0" w:color="000000"/>
              <w:left w:val="single" w:sz="4" w:space="0" w:color="auto"/>
              <w:bottom w:val="single" w:sz="6" w:space="0" w:color="000000"/>
              <w:right w:val="single" w:sz="6" w:space="0" w:color="000000"/>
            </w:tcBorders>
            <w:shd w:val="clear" w:color="auto" w:fill="auto"/>
          </w:tcPr>
          <w:p w14:paraId="26187AEB" w14:textId="77777777" w:rsidR="00A867B0" w:rsidRPr="00121159" w:rsidRDefault="00A867B0" w:rsidP="00356293">
            <w:pPr>
              <w:spacing w:after="101"/>
              <w:rPr>
                <w:rFonts w:eastAsia="Times New Roman" w:cs="Helvetica"/>
                <w:color w:val="000000"/>
                <w:sz w:val="16"/>
                <w:szCs w:val="16"/>
                <w:lang w:eastAsia="es-MX"/>
              </w:rPr>
            </w:pPr>
          </w:p>
        </w:tc>
      </w:tr>
      <w:tr w:rsidR="00A867B0" w:rsidRPr="00121159" w14:paraId="735D2E3B" w14:textId="77777777" w:rsidTr="00A867B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1CD6FD43" w14:textId="77777777" w:rsidR="00A867B0" w:rsidRPr="00121159" w:rsidRDefault="00A867B0" w:rsidP="00356293">
            <w:pPr>
              <w:spacing w:after="101"/>
              <w:rPr>
                <w:rFonts w:eastAsia="Times New Roman" w:cs="Helvetica"/>
                <w:color w:val="000000"/>
                <w:sz w:val="16"/>
                <w:szCs w:val="16"/>
                <w:lang w:eastAsia="es-MX"/>
              </w:rPr>
            </w:pPr>
            <w:r>
              <w:rPr>
                <w:b/>
                <w:bCs/>
                <w:color w:val="000000"/>
                <w:sz w:val="16"/>
                <w:szCs w:val="16"/>
                <w:lang w:eastAsia="es-MX"/>
              </w:rPr>
              <w:t>Modelo del Equipo:</w:t>
            </w:r>
          </w:p>
        </w:tc>
        <w:tc>
          <w:tcPr>
            <w:tcW w:w="6320" w:type="dxa"/>
            <w:gridSpan w:val="2"/>
            <w:tcBorders>
              <w:top w:val="single" w:sz="6" w:space="0" w:color="000000"/>
              <w:left w:val="single" w:sz="4" w:space="0" w:color="auto"/>
              <w:bottom w:val="single" w:sz="6" w:space="0" w:color="000000"/>
              <w:right w:val="single" w:sz="6" w:space="0" w:color="000000"/>
            </w:tcBorders>
            <w:shd w:val="clear" w:color="auto" w:fill="auto"/>
          </w:tcPr>
          <w:p w14:paraId="7EBEA8C3" w14:textId="77777777" w:rsidR="00A867B0" w:rsidRPr="00121159" w:rsidRDefault="00A867B0" w:rsidP="00356293">
            <w:pPr>
              <w:spacing w:after="101"/>
              <w:rPr>
                <w:rFonts w:eastAsia="Times New Roman" w:cs="Helvetica"/>
                <w:color w:val="000000"/>
                <w:sz w:val="16"/>
                <w:szCs w:val="16"/>
                <w:lang w:eastAsia="es-MX"/>
              </w:rPr>
            </w:pPr>
          </w:p>
        </w:tc>
      </w:tr>
      <w:tr w:rsidR="00BF73E5" w:rsidRPr="00121159" w14:paraId="721515F3" w14:textId="77777777" w:rsidTr="00A867B0">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8C39521"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23CEB07"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81" w:type="dxa"/>
            <w:tcBorders>
              <w:top w:val="single" w:sz="6" w:space="0" w:color="000000"/>
              <w:left w:val="single" w:sz="6" w:space="0" w:color="000000"/>
              <w:bottom w:val="single" w:sz="6" w:space="0" w:color="000000"/>
              <w:right w:val="single" w:sz="6" w:space="0" w:color="000000"/>
            </w:tcBorders>
            <w:shd w:val="clear" w:color="auto" w:fill="auto"/>
          </w:tcPr>
          <w:p w14:paraId="561155CA" w14:textId="77777777" w:rsidR="00BF73E5" w:rsidRPr="00121159" w:rsidRDefault="00121159" w:rsidP="00121159">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BF73E5" w:rsidRPr="00121159" w14:paraId="3464653E" w14:textId="77777777" w:rsidTr="00A867B0">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DF7F6E0"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CC6C2EC"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Helvetica"/>
                <w:color w:val="000000"/>
                <w:sz w:val="16"/>
                <w:szCs w:val="16"/>
                <w:lang w:eastAsia="es-MX"/>
              </w:rPr>
              <w:t>Principio de medición: análisis diferencial, rayo láser o radiofrecuencia. Impedancia o pulsos cumulativos, citoquímica o absorción de luz.</w:t>
            </w:r>
          </w:p>
        </w:tc>
        <w:tc>
          <w:tcPr>
            <w:tcW w:w="2781" w:type="dxa"/>
            <w:tcBorders>
              <w:top w:val="single" w:sz="6" w:space="0" w:color="000000"/>
              <w:left w:val="single" w:sz="6" w:space="0" w:color="000000"/>
              <w:bottom w:val="single" w:sz="6" w:space="0" w:color="000000"/>
              <w:right w:val="single" w:sz="6" w:space="0" w:color="000000"/>
            </w:tcBorders>
            <w:shd w:val="clear" w:color="auto" w:fill="auto"/>
          </w:tcPr>
          <w:p w14:paraId="10309F85"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797D51A4" w14:textId="77777777" w:rsidTr="00A867B0">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A8CD0A5"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72D0A9A"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Helvetica"/>
                <w:color w:val="000000"/>
                <w:sz w:val="16"/>
                <w:szCs w:val="16"/>
                <w:lang w:eastAsia="es-MX"/>
              </w:rPr>
              <w:t>Analitos o estudios para determinar por la unidad médica solicitante.</w:t>
            </w:r>
          </w:p>
        </w:tc>
        <w:tc>
          <w:tcPr>
            <w:tcW w:w="2781" w:type="dxa"/>
            <w:tcBorders>
              <w:top w:val="single" w:sz="6" w:space="0" w:color="000000"/>
              <w:left w:val="single" w:sz="6" w:space="0" w:color="000000"/>
              <w:bottom w:val="single" w:sz="6" w:space="0" w:color="000000"/>
              <w:right w:val="single" w:sz="6" w:space="0" w:color="000000"/>
            </w:tcBorders>
            <w:shd w:val="clear" w:color="auto" w:fill="auto"/>
          </w:tcPr>
          <w:p w14:paraId="75FCACC7"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398C8CF9" w14:textId="77777777" w:rsidTr="00A867B0">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7B1EA73"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F7C30F1"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Helvetica"/>
                <w:color w:val="000000"/>
                <w:sz w:val="16"/>
                <w:szCs w:val="16"/>
                <w:lang w:eastAsia="es-MX"/>
              </w:rPr>
              <w:t>Automático o semiautomático.</w:t>
            </w:r>
          </w:p>
        </w:tc>
        <w:tc>
          <w:tcPr>
            <w:tcW w:w="2781" w:type="dxa"/>
            <w:tcBorders>
              <w:top w:val="single" w:sz="6" w:space="0" w:color="000000"/>
              <w:left w:val="single" w:sz="6" w:space="0" w:color="000000"/>
              <w:bottom w:val="single" w:sz="6" w:space="0" w:color="000000"/>
              <w:right w:val="single" w:sz="6" w:space="0" w:color="000000"/>
            </w:tcBorders>
            <w:shd w:val="clear" w:color="auto" w:fill="auto"/>
          </w:tcPr>
          <w:p w14:paraId="3A6E6E5C"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009D6AE3" w14:textId="77777777" w:rsidTr="00A867B0">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0090638"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5408369"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Helvetica"/>
                <w:color w:val="000000"/>
                <w:sz w:val="16"/>
                <w:szCs w:val="16"/>
                <w:lang w:eastAsia="es-MX"/>
              </w:rPr>
              <w:t>Capacidad de procesamiento 40 a 69 muestras por hora.</w:t>
            </w:r>
          </w:p>
        </w:tc>
        <w:tc>
          <w:tcPr>
            <w:tcW w:w="2781" w:type="dxa"/>
            <w:tcBorders>
              <w:top w:val="single" w:sz="6" w:space="0" w:color="000000"/>
              <w:left w:val="single" w:sz="6" w:space="0" w:color="000000"/>
              <w:bottom w:val="single" w:sz="6" w:space="0" w:color="000000"/>
              <w:right w:val="single" w:sz="6" w:space="0" w:color="000000"/>
            </w:tcBorders>
            <w:shd w:val="clear" w:color="auto" w:fill="auto"/>
          </w:tcPr>
          <w:p w14:paraId="26FE30A8"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0C48B4DE" w14:textId="77777777" w:rsidTr="00A867B0">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21A2F60"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1985676"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Helvetica"/>
                <w:color w:val="000000"/>
                <w:sz w:val="16"/>
                <w:szCs w:val="16"/>
                <w:lang w:eastAsia="es-MX"/>
              </w:rPr>
              <w:t xml:space="preserve">Volumen de muestra: máximo 250 µl. </w:t>
            </w:r>
          </w:p>
        </w:tc>
        <w:tc>
          <w:tcPr>
            <w:tcW w:w="2781" w:type="dxa"/>
            <w:tcBorders>
              <w:top w:val="single" w:sz="6" w:space="0" w:color="000000"/>
              <w:left w:val="single" w:sz="6" w:space="0" w:color="000000"/>
              <w:bottom w:val="single" w:sz="6" w:space="0" w:color="000000"/>
              <w:right w:val="single" w:sz="6" w:space="0" w:color="000000"/>
            </w:tcBorders>
            <w:shd w:val="clear" w:color="auto" w:fill="auto"/>
          </w:tcPr>
          <w:p w14:paraId="3C39B104"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72CD5568" w14:textId="77777777" w:rsidTr="00A867B0">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C4F72AD"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6</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EEF425E"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Helvetica"/>
                <w:color w:val="000000"/>
                <w:sz w:val="16"/>
                <w:szCs w:val="16"/>
                <w:lang w:eastAsia="es-MX"/>
              </w:rPr>
              <w:t>Reporte de resultados en gráficas, números absolutos o po</w:t>
            </w:r>
            <w:r w:rsidR="00B157B5" w:rsidRPr="00121159">
              <w:rPr>
                <w:rFonts w:eastAsia="Times New Roman" w:cs="Helvetica"/>
                <w:color w:val="000000"/>
                <w:sz w:val="16"/>
                <w:szCs w:val="16"/>
                <w:lang w:eastAsia="es-MX"/>
              </w:rPr>
              <w:t>rcentaje</w:t>
            </w:r>
          </w:p>
        </w:tc>
        <w:tc>
          <w:tcPr>
            <w:tcW w:w="2781" w:type="dxa"/>
            <w:tcBorders>
              <w:top w:val="single" w:sz="6" w:space="0" w:color="000000"/>
              <w:left w:val="single" w:sz="6" w:space="0" w:color="000000"/>
              <w:bottom w:val="single" w:sz="6" w:space="0" w:color="000000"/>
              <w:right w:val="single" w:sz="6" w:space="0" w:color="000000"/>
            </w:tcBorders>
            <w:shd w:val="clear" w:color="auto" w:fill="auto"/>
          </w:tcPr>
          <w:p w14:paraId="6BD20316"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5A2356B7" w14:textId="77777777" w:rsidTr="00A867B0">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A525EB5"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7</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5081D32" w14:textId="77777777" w:rsidR="00BF73E5" w:rsidRPr="00121159" w:rsidRDefault="00BF73E5" w:rsidP="00356293">
            <w:pPr>
              <w:shd w:val="clear" w:color="auto" w:fill="FFFFFF"/>
              <w:spacing w:after="40"/>
              <w:rPr>
                <w:rFonts w:eastAsia="Times New Roman" w:cs="Arial"/>
                <w:color w:val="000000"/>
                <w:sz w:val="16"/>
                <w:szCs w:val="16"/>
                <w:lang w:eastAsia="es-MX"/>
              </w:rPr>
            </w:pPr>
            <w:proofErr w:type="spellStart"/>
            <w:r w:rsidRPr="00121159">
              <w:rPr>
                <w:rFonts w:eastAsia="Times New Roman" w:cs="Helvetica"/>
                <w:color w:val="000000"/>
                <w:sz w:val="16"/>
                <w:szCs w:val="16"/>
                <w:lang w:eastAsia="es-MX"/>
              </w:rPr>
              <w:t>Automuestreador</w:t>
            </w:r>
            <w:proofErr w:type="spellEnd"/>
            <w:r w:rsidRPr="00121159">
              <w:rPr>
                <w:rFonts w:eastAsia="Times New Roman" w:cs="Helvetica"/>
                <w:color w:val="000000"/>
                <w:sz w:val="16"/>
                <w:szCs w:val="16"/>
                <w:lang w:eastAsia="es-MX"/>
              </w:rPr>
              <w:t xml:space="preserve"> y perforador automático del tapón de hule del tubo de recolección de sangre o unidad de muestreo automático con agitador.</w:t>
            </w:r>
          </w:p>
        </w:tc>
        <w:tc>
          <w:tcPr>
            <w:tcW w:w="2781" w:type="dxa"/>
            <w:tcBorders>
              <w:top w:val="single" w:sz="6" w:space="0" w:color="000000"/>
              <w:left w:val="single" w:sz="6" w:space="0" w:color="000000"/>
              <w:bottom w:val="single" w:sz="6" w:space="0" w:color="000000"/>
              <w:right w:val="single" w:sz="6" w:space="0" w:color="000000"/>
            </w:tcBorders>
            <w:shd w:val="clear" w:color="auto" w:fill="auto"/>
          </w:tcPr>
          <w:p w14:paraId="3354E008" w14:textId="77777777" w:rsidR="00BF73E5" w:rsidRPr="00121159" w:rsidRDefault="00BF73E5" w:rsidP="00356293">
            <w:pPr>
              <w:spacing w:after="101"/>
              <w:rPr>
                <w:rFonts w:eastAsia="Times New Roman" w:cs="Helvetica"/>
                <w:color w:val="000000"/>
                <w:sz w:val="16"/>
                <w:szCs w:val="16"/>
                <w:lang w:eastAsia="es-MX"/>
              </w:rPr>
            </w:pPr>
          </w:p>
        </w:tc>
      </w:tr>
    </w:tbl>
    <w:p w14:paraId="18C29315" w14:textId="77777777" w:rsidR="00BF73E5" w:rsidRPr="00121159" w:rsidRDefault="00BF73E5" w:rsidP="00BF73E5">
      <w:pPr>
        <w:rPr>
          <w:sz w:val="16"/>
          <w:szCs w:val="16"/>
        </w:rPr>
      </w:pPr>
    </w:p>
    <w:p w14:paraId="7B9155FB" w14:textId="77777777" w:rsidR="00BF73E5" w:rsidRPr="00121159" w:rsidRDefault="00BF73E5" w:rsidP="00BF73E5">
      <w:pPr>
        <w:rPr>
          <w:sz w:val="16"/>
          <w:szCs w:val="16"/>
        </w:rPr>
      </w:pPr>
    </w:p>
    <w:p w14:paraId="119C77B8" w14:textId="77777777" w:rsidR="0027639C" w:rsidRDefault="0027639C" w:rsidP="00BF73E5">
      <w:pPr>
        <w:rPr>
          <w:rFonts w:eastAsia="Times New Roman" w:cs="Helvetica"/>
          <w:color w:val="000000"/>
          <w:sz w:val="16"/>
          <w:szCs w:val="16"/>
          <w:lang w:eastAsia="es-MX"/>
        </w:rPr>
      </w:pPr>
    </w:p>
    <w:p w14:paraId="3AA9994C" w14:textId="77777777" w:rsidR="00121159" w:rsidRPr="00121159" w:rsidRDefault="00121159" w:rsidP="00121159">
      <w:pPr>
        <w:jc w:val="center"/>
        <w:rPr>
          <w:rFonts w:eastAsia="Times New Roman" w:cs="Helvetica"/>
          <w:b/>
          <w:bCs/>
          <w:color w:val="000000"/>
          <w:szCs w:val="20"/>
          <w:lang w:eastAsia="es-MX"/>
        </w:rPr>
      </w:pPr>
      <w:r w:rsidRPr="00121159">
        <w:rPr>
          <w:rFonts w:eastAsia="Times New Roman" w:cs="Helvetica"/>
          <w:b/>
          <w:bCs/>
          <w:color w:val="000000"/>
          <w:szCs w:val="20"/>
          <w:lang w:eastAsia="es-MX"/>
        </w:rPr>
        <w:t>Grupo 3 Coagu</w:t>
      </w:r>
      <w:r>
        <w:rPr>
          <w:rFonts w:eastAsia="Times New Roman" w:cs="Helvetica"/>
          <w:b/>
          <w:bCs/>
          <w:color w:val="000000"/>
          <w:szCs w:val="20"/>
          <w:lang w:eastAsia="es-MX"/>
        </w:rPr>
        <w:t>l</w:t>
      </w:r>
      <w:r w:rsidRPr="00121159">
        <w:rPr>
          <w:rFonts w:eastAsia="Times New Roman" w:cs="Helvetica"/>
          <w:b/>
          <w:bCs/>
          <w:color w:val="000000"/>
          <w:szCs w:val="20"/>
          <w:lang w:eastAsia="es-MX"/>
        </w:rPr>
        <w:t>ación</w:t>
      </w:r>
    </w:p>
    <w:p w14:paraId="176ACF14" w14:textId="77777777" w:rsidR="00BF73E5" w:rsidRPr="00121159" w:rsidRDefault="00BF73E5" w:rsidP="00BF73E5">
      <w:pPr>
        <w:rPr>
          <w:sz w:val="16"/>
          <w:szCs w:val="16"/>
        </w:rPr>
      </w:pPr>
      <w:r w:rsidRPr="00121159">
        <w:rPr>
          <w:rFonts w:eastAsia="Times New Roman" w:cs="Helvetica"/>
          <w:color w:val="000000"/>
          <w:sz w:val="16"/>
          <w:szCs w:val="16"/>
          <w:lang w:eastAsia="es-MX"/>
        </w:rPr>
        <w:t>Grupo 3. Coagulación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5ED0880E"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7796FD44"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767F1315"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ANALIZADOR DE COAGU</w:t>
            </w:r>
            <w:r w:rsidR="0027639C" w:rsidRPr="00121159">
              <w:rPr>
                <w:rFonts w:eastAsia="Times New Roman" w:cs="Helvetica"/>
                <w:b/>
                <w:bCs/>
                <w:color w:val="000000"/>
                <w:sz w:val="16"/>
                <w:szCs w:val="16"/>
                <w:lang w:eastAsia="es-MX"/>
              </w:rPr>
              <w:t>L</w:t>
            </w:r>
            <w:r w:rsidRPr="00121159">
              <w:rPr>
                <w:rFonts w:eastAsia="Times New Roman" w:cs="Helvetica"/>
                <w:b/>
                <w:bCs/>
                <w:color w:val="000000"/>
                <w:sz w:val="16"/>
                <w:szCs w:val="16"/>
                <w:lang w:eastAsia="es-MX"/>
              </w:rPr>
              <w:t>ACIÓN</w:t>
            </w:r>
          </w:p>
          <w:p w14:paraId="040C16BA"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1</w:t>
            </w:r>
          </w:p>
        </w:tc>
      </w:tr>
      <w:tr w:rsidR="00BF73E5" w:rsidRPr="00121159" w14:paraId="32AFD881" w14:textId="77777777" w:rsidTr="00A867B0">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tcPr>
          <w:p w14:paraId="01005A8E"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Mar>
              <w:top w:w="0" w:type="dxa"/>
              <w:left w:w="72" w:type="dxa"/>
              <w:bottom w:w="0" w:type="dxa"/>
              <w:right w:w="72" w:type="dxa"/>
            </w:tcMar>
          </w:tcPr>
          <w:p w14:paraId="059EA86C"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 xml:space="preserve">Grupo 3. Coagulación </w:t>
            </w:r>
          </w:p>
        </w:tc>
      </w:tr>
      <w:tr w:rsidR="00A867B0" w:rsidRPr="00121159" w14:paraId="35E06D82"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hideMark/>
          </w:tcPr>
          <w:p w14:paraId="1F11A4B7" w14:textId="77777777" w:rsidR="00A867B0" w:rsidRPr="00121159" w:rsidRDefault="00A867B0"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02E8BE7D" w14:textId="77777777" w:rsidR="00A867B0" w:rsidRPr="00121159" w:rsidRDefault="00A867B0" w:rsidP="00A867B0">
            <w:pPr>
              <w:spacing w:after="101"/>
              <w:rPr>
                <w:rFonts w:eastAsia="Times New Roman" w:cs="Helvetica"/>
                <w:b/>
                <w:bCs/>
                <w:color w:val="000000"/>
                <w:sz w:val="16"/>
                <w:szCs w:val="16"/>
                <w:lang w:eastAsia="es-MX"/>
              </w:rPr>
            </w:pPr>
            <w:r w:rsidRPr="00121159">
              <w:rPr>
                <w:rFonts w:eastAsia="Times New Roman" w:cs="Helvetica"/>
                <w:color w:val="000000"/>
                <w:sz w:val="16"/>
                <w:szCs w:val="16"/>
                <w:lang w:eastAsia="es-MX"/>
              </w:rPr>
              <w:t>533.036.0768</w:t>
            </w:r>
          </w:p>
        </w:tc>
      </w:tr>
      <w:tr w:rsidR="00A867B0" w:rsidRPr="00121159" w14:paraId="388E0880"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7DD5D6E0" w14:textId="77777777" w:rsidR="00A867B0" w:rsidRPr="00121159" w:rsidRDefault="00A867B0" w:rsidP="00356293">
            <w:pPr>
              <w:spacing w:after="101"/>
              <w:rPr>
                <w:rFonts w:eastAsia="Times New Roman" w:cs="Helvetica"/>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0FA142D8" w14:textId="77777777" w:rsidR="00A867B0" w:rsidRPr="00121159" w:rsidRDefault="00A867B0" w:rsidP="00356293">
            <w:pPr>
              <w:spacing w:after="101"/>
              <w:rPr>
                <w:rFonts w:eastAsia="Times New Roman" w:cs="Helvetica"/>
                <w:color w:val="000000"/>
                <w:sz w:val="16"/>
                <w:szCs w:val="16"/>
                <w:lang w:eastAsia="es-MX"/>
              </w:rPr>
            </w:pPr>
          </w:p>
        </w:tc>
      </w:tr>
      <w:tr w:rsidR="00A867B0" w:rsidRPr="00121159" w14:paraId="03081E01"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3BE8DA89" w14:textId="77777777" w:rsidR="00A867B0" w:rsidRPr="00121159" w:rsidRDefault="00A867B0" w:rsidP="00356293">
            <w:pPr>
              <w:spacing w:after="101"/>
              <w:rPr>
                <w:rFonts w:eastAsia="Times New Roman" w:cs="Helvetica"/>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6F1490E9" w14:textId="77777777" w:rsidR="00A867B0" w:rsidRPr="00121159" w:rsidRDefault="00A867B0" w:rsidP="00356293">
            <w:pPr>
              <w:spacing w:after="101"/>
              <w:rPr>
                <w:rFonts w:eastAsia="Times New Roman" w:cs="Helvetica"/>
                <w:color w:val="000000"/>
                <w:sz w:val="16"/>
                <w:szCs w:val="16"/>
                <w:lang w:eastAsia="es-MX"/>
              </w:rPr>
            </w:pPr>
          </w:p>
        </w:tc>
      </w:tr>
      <w:tr w:rsidR="00A867B0" w:rsidRPr="00121159" w14:paraId="66F3368E"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6973BA71" w14:textId="77777777" w:rsidR="00A867B0" w:rsidRPr="00121159" w:rsidRDefault="00A867B0" w:rsidP="00356293">
            <w:pPr>
              <w:spacing w:after="101"/>
              <w:rPr>
                <w:rFonts w:eastAsia="Times New Roman" w:cs="Helvetica"/>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17C47618" w14:textId="77777777" w:rsidR="00A867B0" w:rsidRPr="00121159" w:rsidRDefault="00A867B0" w:rsidP="00356293">
            <w:pPr>
              <w:spacing w:after="101"/>
              <w:rPr>
                <w:rFonts w:eastAsia="Times New Roman" w:cs="Helvetica"/>
                <w:color w:val="000000"/>
                <w:sz w:val="16"/>
                <w:szCs w:val="16"/>
                <w:lang w:eastAsia="es-MX"/>
              </w:rPr>
            </w:pPr>
          </w:p>
        </w:tc>
      </w:tr>
      <w:tr w:rsidR="00A867B0" w:rsidRPr="00121159" w14:paraId="1149D009"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1B80DC80" w14:textId="77777777" w:rsidR="00A867B0" w:rsidRPr="00121159" w:rsidRDefault="00A867B0" w:rsidP="00356293">
            <w:pPr>
              <w:spacing w:after="101"/>
              <w:rPr>
                <w:rFonts w:eastAsia="Times New Roman" w:cs="Helvetica"/>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3997D817" w14:textId="77777777" w:rsidR="00A867B0" w:rsidRPr="00121159" w:rsidRDefault="00A867B0" w:rsidP="00356293">
            <w:pPr>
              <w:spacing w:after="101"/>
              <w:rPr>
                <w:rFonts w:eastAsia="Times New Roman" w:cs="Helvetica"/>
                <w:color w:val="000000"/>
                <w:sz w:val="16"/>
                <w:szCs w:val="16"/>
                <w:lang w:eastAsia="es-MX"/>
              </w:rPr>
            </w:pPr>
          </w:p>
        </w:tc>
      </w:tr>
      <w:tr w:rsidR="00BF73E5" w:rsidRPr="00121159" w14:paraId="520285D2"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7BEAF67"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95BDCDB"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6434A09D" w14:textId="77777777" w:rsidR="00BF73E5" w:rsidRPr="00121159" w:rsidRDefault="00121159" w:rsidP="00121159">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BF73E5" w:rsidRPr="00121159" w14:paraId="57B12BED"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5D49A83"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8386989" w14:textId="77777777" w:rsidR="00BF73E5" w:rsidRPr="00121159" w:rsidRDefault="00BF73E5" w:rsidP="00356293">
            <w:pPr>
              <w:shd w:val="clear" w:color="auto" w:fill="FFFFFF"/>
              <w:spacing w:after="101"/>
              <w:rPr>
                <w:rFonts w:eastAsia="Times New Roman" w:cs="Arial"/>
                <w:color w:val="000000"/>
                <w:sz w:val="16"/>
                <w:szCs w:val="16"/>
                <w:lang w:eastAsia="es-MX"/>
              </w:rPr>
            </w:pPr>
            <w:r w:rsidRPr="00121159">
              <w:rPr>
                <w:rFonts w:eastAsia="Times New Roman" w:cs="Helvetica"/>
                <w:color w:val="000000"/>
                <w:sz w:val="16"/>
                <w:szCs w:val="16"/>
                <w:lang w:eastAsia="es-MX"/>
              </w:rPr>
              <w:t>Sistema automatizado para procesamiento de muestras: tiempo de protrombina, parcial de tromboplastina, de trombina, de fibrinógeno, factores de coagulación y pruebas especiales.</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77356D5B"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577A6028"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2EF0448"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684082F" w14:textId="77777777" w:rsidR="00BF73E5" w:rsidRPr="00121159" w:rsidRDefault="00BF73E5" w:rsidP="00356293">
            <w:pPr>
              <w:shd w:val="clear" w:color="auto" w:fill="FFFFFF"/>
              <w:spacing w:after="101"/>
              <w:rPr>
                <w:rFonts w:eastAsia="Times New Roman" w:cs="Arial"/>
                <w:color w:val="000000"/>
                <w:sz w:val="16"/>
                <w:szCs w:val="16"/>
                <w:lang w:eastAsia="es-MX"/>
              </w:rPr>
            </w:pPr>
            <w:r w:rsidRPr="00121159">
              <w:rPr>
                <w:rFonts w:eastAsia="Times New Roman" w:cs="Helvetica"/>
                <w:color w:val="000000"/>
                <w:sz w:val="16"/>
                <w:szCs w:val="16"/>
                <w:lang w:eastAsia="es-MX"/>
              </w:rPr>
              <w:t>Detección del coágulo por al menos una de las siguientes metodologías: foto óptica, electromagnética, nefelométrica, fotomecánica o dispersión de luz.</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723ADE98"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4231CFF7"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CC7D0F3"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8A7BBC3" w14:textId="77777777" w:rsidR="00BF73E5" w:rsidRPr="00121159" w:rsidRDefault="00BF73E5" w:rsidP="00356293">
            <w:pPr>
              <w:shd w:val="clear" w:color="auto" w:fill="FFFFFF"/>
              <w:spacing w:after="101"/>
              <w:rPr>
                <w:rFonts w:eastAsia="Times New Roman" w:cs="Arial"/>
                <w:color w:val="000000"/>
                <w:sz w:val="16"/>
                <w:szCs w:val="16"/>
                <w:lang w:eastAsia="es-MX"/>
              </w:rPr>
            </w:pPr>
            <w:r w:rsidRPr="00121159">
              <w:rPr>
                <w:rFonts w:eastAsia="Times New Roman" w:cs="Helvetica"/>
                <w:color w:val="000000"/>
                <w:sz w:val="16"/>
                <w:szCs w:val="16"/>
                <w:lang w:eastAsia="es-MX"/>
              </w:rPr>
              <w:t>Canales de medición independientes.</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05DB1E9B"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1ACD2CFB"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C03FE4A"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03F2245" w14:textId="77777777" w:rsidR="00BF73E5" w:rsidRPr="00121159" w:rsidRDefault="00BF73E5" w:rsidP="00356293">
            <w:pPr>
              <w:shd w:val="clear" w:color="auto" w:fill="FFFFFF"/>
              <w:spacing w:after="101"/>
              <w:rPr>
                <w:rFonts w:eastAsia="Times New Roman" w:cs="Arial"/>
                <w:color w:val="000000"/>
                <w:sz w:val="16"/>
                <w:szCs w:val="16"/>
                <w:lang w:eastAsia="es-MX"/>
              </w:rPr>
            </w:pPr>
            <w:r w:rsidRPr="00121159">
              <w:rPr>
                <w:rFonts w:eastAsia="Times New Roman" w:cs="Helvetica"/>
                <w:color w:val="000000"/>
                <w:sz w:val="16"/>
                <w:szCs w:val="16"/>
                <w:lang w:eastAsia="es-MX"/>
              </w:rPr>
              <w:t>Sistema de incubación para muestras y reactivos.</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61126C2F"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3771C625"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C434DDC"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D0EBEFF" w14:textId="77777777" w:rsidR="00BF73E5" w:rsidRPr="00121159" w:rsidRDefault="00BF73E5" w:rsidP="00356293">
            <w:pPr>
              <w:shd w:val="clear" w:color="auto" w:fill="FFFFFF"/>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Capacidad de procesamiento superior a 100 Tiempo de Prot</w:t>
            </w:r>
            <w:r w:rsidR="0027639C" w:rsidRPr="00121159">
              <w:rPr>
                <w:rFonts w:eastAsia="Times New Roman" w:cs="Helvetica"/>
                <w:color w:val="000000"/>
                <w:sz w:val="16"/>
                <w:szCs w:val="16"/>
                <w:lang w:eastAsia="es-MX"/>
              </w:rPr>
              <w:t>r</w:t>
            </w:r>
            <w:r w:rsidRPr="00121159">
              <w:rPr>
                <w:rFonts w:eastAsia="Times New Roman" w:cs="Helvetica"/>
                <w:color w:val="000000"/>
                <w:sz w:val="16"/>
                <w:szCs w:val="16"/>
                <w:lang w:eastAsia="es-MX"/>
              </w:rPr>
              <w:t>ombina por hora</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49C220D1"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76986D1C"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2CB5994"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6</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E3837F6" w14:textId="77777777" w:rsidR="00BF73E5" w:rsidRPr="00121159" w:rsidRDefault="00BF73E5" w:rsidP="00356293">
            <w:pPr>
              <w:shd w:val="clear" w:color="auto" w:fill="FFFFFF"/>
              <w:spacing w:after="101"/>
              <w:rPr>
                <w:rFonts w:eastAsia="Times New Roman" w:cs="Arial"/>
                <w:color w:val="000000"/>
                <w:sz w:val="16"/>
                <w:szCs w:val="16"/>
                <w:lang w:eastAsia="es-MX"/>
              </w:rPr>
            </w:pPr>
            <w:r w:rsidRPr="00121159">
              <w:rPr>
                <w:rFonts w:eastAsia="Times New Roman" w:cs="Helvetica"/>
                <w:color w:val="000000"/>
                <w:sz w:val="16"/>
                <w:szCs w:val="16"/>
                <w:lang w:eastAsia="es-MX"/>
              </w:rPr>
              <w:t>Pipeteador integrado para reactivos y muestras en tubo primario y/o copa o copilla.</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7DC7D738"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38A98951"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09ECF6B"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7</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7882CA3" w14:textId="77777777" w:rsidR="00BF73E5" w:rsidRPr="00121159" w:rsidRDefault="00BF73E5" w:rsidP="00356293">
            <w:pPr>
              <w:shd w:val="clear" w:color="auto" w:fill="FFFFFF"/>
              <w:spacing w:after="101"/>
              <w:rPr>
                <w:rFonts w:eastAsia="Times New Roman" w:cs="Arial"/>
                <w:color w:val="000000"/>
                <w:sz w:val="16"/>
                <w:szCs w:val="16"/>
                <w:lang w:eastAsia="es-MX"/>
              </w:rPr>
            </w:pPr>
            <w:r w:rsidRPr="00121159">
              <w:rPr>
                <w:rFonts w:eastAsia="Times New Roman" w:cs="Helvetica"/>
                <w:color w:val="000000"/>
                <w:sz w:val="16"/>
                <w:szCs w:val="16"/>
                <w:lang w:eastAsia="es-MX"/>
              </w:rPr>
              <w:t>Volumen de muestra 1 - 200 µl</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3E255137"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581CB648"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B05B633"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9</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52BB133" w14:textId="77777777" w:rsidR="00BF73E5" w:rsidRPr="00121159" w:rsidRDefault="00BF73E5" w:rsidP="00356293">
            <w:pPr>
              <w:shd w:val="clear" w:color="auto" w:fill="FFFFFF"/>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Capacidad para programar muestras urgentes.</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7839AFDD" w14:textId="77777777" w:rsidR="00BF73E5" w:rsidRPr="00121159" w:rsidRDefault="00BF73E5" w:rsidP="00356293">
            <w:pPr>
              <w:spacing w:after="101"/>
              <w:rPr>
                <w:rFonts w:eastAsia="Times New Roman" w:cs="Helvetica"/>
                <w:color w:val="000000"/>
                <w:sz w:val="16"/>
                <w:szCs w:val="16"/>
                <w:lang w:eastAsia="es-MX"/>
              </w:rPr>
            </w:pPr>
          </w:p>
        </w:tc>
      </w:tr>
    </w:tbl>
    <w:p w14:paraId="6089D1E1" w14:textId="77777777" w:rsidR="00BF73E5" w:rsidRPr="00121159" w:rsidRDefault="00BF73E5" w:rsidP="00BF73E5">
      <w:pPr>
        <w:rPr>
          <w:sz w:val="16"/>
          <w:szCs w:val="16"/>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026BA31D"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224589E5"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60C7D1E8"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ANALIZADOR DE COAGU</w:t>
            </w:r>
            <w:r w:rsidR="0027639C" w:rsidRPr="00121159">
              <w:rPr>
                <w:rFonts w:eastAsia="Times New Roman" w:cs="Helvetica"/>
                <w:b/>
                <w:bCs/>
                <w:color w:val="000000"/>
                <w:sz w:val="16"/>
                <w:szCs w:val="16"/>
                <w:lang w:eastAsia="es-MX"/>
              </w:rPr>
              <w:t>L</w:t>
            </w:r>
            <w:r w:rsidRPr="00121159">
              <w:rPr>
                <w:rFonts w:eastAsia="Times New Roman" w:cs="Helvetica"/>
                <w:b/>
                <w:bCs/>
                <w:color w:val="000000"/>
                <w:sz w:val="16"/>
                <w:szCs w:val="16"/>
                <w:lang w:eastAsia="es-MX"/>
              </w:rPr>
              <w:t>ACIÓN</w:t>
            </w:r>
          </w:p>
          <w:p w14:paraId="6CCCA891"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2</w:t>
            </w:r>
          </w:p>
        </w:tc>
      </w:tr>
      <w:tr w:rsidR="00BF73E5" w:rsidRPr="00121159" w14:paraId="35DC7CFE" w14:textId="77777777" w:rsidTr="00A867B0">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tcPr>
          <w:p w14:paraId="765D3A51"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Mar>
              <w:top w:w="0" w:type="dxa"/>
              <w:left w:w="72" w:type="dxa"/>
              <w:bottom w:w="0" w:type="dxa"/>
              <w:right w:w="72" w:type="dxa"/>
            </w:tcMar>
          </w:tcPr>
          <w:p w14:paraId="71932AC3"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 xml:space="preserve">Grupo 3. Coagulación </w:t>
            </w:r>
          </w:p>
        </w:tc>
      </w:tr>
      <w:tr w:rsidR="00A867B0" w:rsidRPr="00121159" w14:paraId="55B3C9FA"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hideMark/>
          </w:tcPr>
          <w:p w14:paraId="66B3E361" w14:textId="77777777" w:rsidR="00A867B0" w:rsidRPr="00121159" w:rsidRDefault="00A867B0"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1E26E88A" w14:textId="77777777" w:rsidR="00A867B0" w:rsidRPr="00121159" w:rsidRDefault="00A867B0" w:rsidP="00A867B0">
            <w:pPr>
              <w:spacing w:after="101"/>
              <w:rPr>
                <w:rFonts w:eastAsia="Times New Roman" w:cs="Helvetica"/>
                <w:b/>
                <w:bCs/>
                <w:color w:val="000000"/>
                <w:sz w:val="16"/>
                <w:szCs w:val="16"/>
                <w:lang w:eastAsia="es-MX"/>
              </w:rPr>
            </w:pPr>
            <w:r w:rsidRPr="00121159">
              <w:rPr>
                <w:rFonts w:eastAsia="Times New Roman" w:cs="Helvetica"/>
                <w:color w:val="000000"/>
                <w:sz w:val="16"/>
                <w:szCs w:val="16"/>
                <w:lang w:eastAsia="es-MX"/>
              </w:rPr>
              <w:t>533.036.0768</w:t>
            </w:r>
          </w:p>
        </w:tc>
      </w:tr>
      <w:tr w:rsidR="00A867B0" w:rsidRPr="00121159" w14:paraId="0B8CC352"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6D585F79" w14:textId="77777777" w:rsidR="00A867B0" w:rsidRPr="00121159" w:rsidRDefault="00A867B0" w:rsidP="00356293">
            <w:pPr>
              <w:spacing w:after="101"/>
              <w:rPr>
                <w:rFonts w:eastAsia="Times New Roman" w:cs="Helvetica"/>
                <w:color w:val="000000"/>
                <w:sz w:val="16"/>
                <w:szCs w:val="16"/>
                <w:lang w:eastAsia="es-MX"/>
              </w:rPr>
            </w:pPr>
            <w:r>
              <w:rPr>
                <w:b/>
                <w:bCs/>
                <w:color w:val="000000"/>
                <w:sz w:val="16"/>
                <w:szCs w:val="16"/>
                <w:lang w:eastAsia="es-MX"/>
              </w:rPr>
              <w:lastRenderedPageBreak/>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7253951F" w14:textId="77777777" w:rsidR="00A867B0" w:rsidRPr="00121159" w:rsidRDefault="00A867B0" w:rsidP="00356293">
            <w:pPr>
              <w:spacing w:after="101"/>
              <w:rPr>
                <w:rFonts w:eastAsia="Times New Roman" w:cs="Helvetica"/>
                <w:color w:val="000000"/>
                <w:sz w:val="16"/>
                <w:szCs w:val="16"/>
                <w:lang w:eastAsia="es-MX"/>
              </w:rPr>
            </w:pPr>
          </w:p>
        </w:tc>
      </w:tr>
      <w:tr w:rsidR="00A867B0" w:rsidRPr="00121159" w14:paraId="16D0554D"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322DDA69" w14:textId="77777777" w:rsidR="00A867B0" w:rsidRPr="00121159" w:rsidRDefault="00A867B0" w:rsidP="00356293">
            <w:pPr>
              <w:spacing w:after="101"/>
              <w:rPr>
                <w:rFonts w:eastAsia="Times New Roman" w:cs="Helvetica"/>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2420BBC6" w14:textId="77777777" w:rsidR="00A867B0" w:rsidRPr="00121159" w:rsidRDefault="00A867B0" w:rsidP="00356293">
            <w:pPr>
              <w:spacing w:after="101"/>
              <w:rPr>
                <w:rFonts w:eastAsia="Times New Roman" w:cs="Helvetica"/>
                <w:color w:val="000000"/>
                <w:sz w:val="16"/>
                <w:szCs w:val="16"/>
                <w:lang w:eastAsia="es-MX"/>
              </w:rPr>
            </w:pPr>
          </w:p>
        </w:tc>
      </w:tr>
      <w:tr w:rsidR="00A867B0" w:rsidRPr="00121159" w14:paraId="34A4D649"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5165318E" w14:textId="77777777" w:rsidR="00A867B0" w:rsidRPr="00121159" w:rsidRDefault="00A867B0" w:rsidP="00356293">
            <w:pPr>
              <w:spacing w:after="101"/>
              <w:rPr>
                <w:rFonts w:eastAsia="Times New Roman" w:cs="Helvetica"/>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322AF279" w14:textId="77777777" w:rsidR="00A867B0" w:rsidRPr="00121159" w:rsidRDefault="00A867B0" w:rsidP="00356293">
            <w:pPr>
              <w:spacing w:after="101"/>
              <w:rPr>
                <w:rFonts w:eastAsia="Times New Roman" w:cs="Helvetica"/>
                <w:color w:val="000000"/>
                <w:sz w:val="16"/>
                <w:szCs w:val="16"/>
                <w:lang w:eastAsia="es-MX"/>
              </w:rPr>
            </w:pPr>
          </w:p>
        </w:tc>
      </w:tr>
      <w:tr w:rsidR="00A867B0" w:rsidRPr="00121159" w14:paraId="7D5C3E9C"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32BD8F8E" w14:textId="77777777" w:rsidR="00A867B0" w:rsidRPr="00121159" w:rsidRDefault="00A867B0" w:rsidP="00356293">
            <w:pPr>
              <w:spacing w:after="101"/>
              <w:rPr>
                <w:rFonts w:eastAsia="Times New Roman" w:cs="Helvetica"/>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2D38F6AE" w14:textId="77777777" w:rsidR="00A867B0" w:rsidRPr="00121159" w:rsidRDefault="00A867B0" w:rsidP="00356293">
            <w:pPr>
              <w:spacing w:after="101"/>
              <w:rPr>
                <w:rFonts w:eastAsia="Times New Roman" w:cs="Helvetica"/>
                <w:color w:val="000000"/>
                <w:sz w:val="16"/>
                <w:szCs w:val="16"/>
                <w:lang w:eastAsia="es-MX"/>
              </w:rPr>
            </w:pPr>
          </w:p>
        </w:tc>
      </w:tr>
      <w:tr w:rsidR="00BF73E5" w:rsidRPr="00121159" w14:paraId="6EB4280E"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6DAD8DD"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4BE693C"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37D7D932" w14:textId="77777777" w:rsidR="00BF73E5" w:rsidRPr="00121159" w:rsidRDefault="00121159" w:rsidP="00121159">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BF73E5" w:rsidRPr="00121159" w14:paraId="02B0ED50"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0719993"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11D52DF" w14:textId="77777777" w:rsidR="00BF73E5" w:rsidRPr="00121159" w:rsidRDefault="00BF73E5" w:rsidP="00356293">
            <w:pPr>
              <w:shd w:val="clear" w:color="auto" w:fill="FFFFFF"/>
              <w:spacing w:after="101"/>
              <w:rPr>
                <w:rFonts w:eastAsia="Times New Roman" w:cs="Arial"/>
                <w:color w:val="000000"/>
                <w:sz w:val="16"/>
                <w:szCs w:val="16"/>
                <w:lang w:eastAsia="es-MX"/>
              </w:rPr>
            </w:pPr>
            <w:r w:rsidRPr="00121159">
              <w:rPr>
                <w:rFonts w:eastAsia="Times New Roman" w:cs="Helvetica"/>
                <w:color w:val="000000"/>
                <w:sz w:val="16"/>
                <w:szCs w:val="16"/>
                <w:lang w:eastAsia="es-MX"/>
              </w:rPr>
              <w:t>Sistema automatizado para procesamiento de muestras: tiempo de protrombina, parcial de tromboplastina, de trombina, de fibrinógeno, factores de coagulación y pruebas especiales.</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0D01373E"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206DD26F"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88CDAD8"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EB486EF" w14:textId="77777777" w:rsidR="00BF73E5" w:rsidRPr="00121159" w:rsidRDefault="00BF73E5" w:rsidP="00356293">
            <w:pPr>
              <w:shd w:val="clear" w:color="auto" w:fill="FFFFFF"/>
              <w:spacing w:after="101"/>
              <w:rPr>
                <w:rFonts w:eastAsia="Times New Roman" w:cs="Arial"/>
                <w:color w:val="000000"/>
                <w:sz w:val="16"/>
                <w:szCs w:val="16"/>
                <w:lang w:eastAsia="es-MX"/>
              </w:rPr>
            </w:pPr>
            <w:r w:rsidRPr="00121159">
              <w:rPr>
                <w:rFonts w:eastAsia="Times New Roman" w:cs="Helvetica"/>
                <w:color w:val="000000"/>
                <w:sz w:val="16"/>
                <w:szCs w:val="16"/>
                <w:lang w:eastAsia="es-MX"/>
              </w:rPr>
              <w:t>Detección del coágulo por al menos una de las siguientes metodologías: foto óptica, electromagnética, nefelométrica, fotomecánica o dispersión de luz.</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5EA94FF8"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7C75913D"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02EB109"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A4A6F67" w14:textId="77777777" w:rsidR="00BF73E5" w:rsidRPr="00121159" w:rsidRDefault="00BF73E5" w:rsidP="00356293">
            <w:pPr>
              <w:shd w:val="clear" w:color="auto" w:fill="FFFFFF"/>
              <w:spacing w:after="101"/>
              <w:rPr>
                <w:rFonts w:eastAsia="Times New Roman" w:cs="Arial"/>
                <w:color w:val="000000"/>
                <w:sz w:val="16"/>
                <w:szCs w:val="16"/>
                <w:lang w:eastAsia="es-MX"/>
              </w:rPr>
            </w:pPr>
            <w:r w:rsidRPr="00121159">
              <w:rPr>
                <w:rFonts w:eastAsia="Times New Roman" w:cs="Helvetica"/>
                <w:color w:val="000000"/>
                <w:sz w:val="16"/>
                <w:szCs w:val="16"/>
                <w:lang w:eastAsia="es-MX"/>
              </w:rPr>
              <w:t>Canales de medición independientes.</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64A080AE"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4AEF526D"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551BEEE"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C168E58" w14:textId="77777777" w:rsidR="00BF73E5" w:rsidRPr="00121159" w:rsidRDefault="00BF73E5" w:rsidP="00356293">
            <w:pPr>
              <w:shd w:val="clear" w:color="auto" w:fill="FFFFFF"/>
              <w:spacing w:after="101"/>
              <w:rPr>
                <w:rFonts w:eastAsia="Times New Roman" w:cs="Arial"/>
                <w:color w:val="000000"/>
                <w:sz w:val="16"/>
                <w:szCs w:val="16"/>
                <w:lang w:eastAsia="es-MX"/>
              </w:rPr>
            </w:pPr>
            <w:r w:rsidRPr="00121159">
              <w:rPr>
                <w:rFonts w:eastAsia="Times New Roman" w:cs="Helvetica"/>
                <w:color w:val="000000"/>
                <w:sz w:val="16"/>
                <w:szCs w:val="16"/>
                <w:lang w:eastAsia="es-MX"/>
              </w:rPr>
              <w:t>Sistema de incubación para muestras y reactivos.</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385FB6A9"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36C6A21B"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A3A020D"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E6DA07C" w14:textId="77777777" w:rsidR="00BF73E5" w:rsidRPr="00121159" w:rsidRDefault="00BF73E5" w:rsidP="00356293">
            <w:pPr>
              <w:shd w:val="clear" w:color="auto" w:fill="FFFFFF"/>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 xml:space="preserve">Capacidad de procesamiento de 60 a 100 Tiempo de </w:t>
            </w:r>
            <w:r w:rsidR="002F72AF" w:rsidRPr="00121159">
              <w:rPr>
                <w:rFonts w:eastAsia="Times New Roman" w:cs="Helvetica"/>
                <w:color w:val="000000"/>
                <w:sz w:val="16"/>
                <w:szCs w:val="16"/>
                <w:lang w:eastAsia="es-MX"/>
              </w:rPr>
              <w:t>Protrombina</w:t>
            </w:r>
            <w:r w:rsidRPr="00121159">
              <w:rPr>
                <w:rFonts w:eastAsia="Times New Roman" w:cs="Helvetica"/>
                <w:color w:val="000000"/>
                <w:sz w:val="16"/>
                <w:szCs w:val="16"/>
                <w:lang w:eastAsia="es-MX"/>
              </w:rPr>
              <w:t xml:space="preserve"> por hora</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4EB2A73D"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04B8C1B3"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D45C291"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6</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8462FEE" w14:textId="77777777" w:rsidR="00BF73E5" w:rsidRPr="00121159" w:rsidRDefault="00BF73E5" w:rsidP="00356293">
            <w:pPr>
              <w:shd w:val="clear" w:color="auto" w:fill="FFFFFF"/>
              <w:spacing w:after="101"/>
              <w:rPr>
                <w:rFonts w:eastAsia="Times New Roman" w:cs="Arial"/>
                <w:color w:val="000000"/>
                <w:sz w:val="16"/>
                <w:szCs w:val="16"/>
                <w:lang w:eastAsia="es-MX"/>
              </w:rPr>
            </w:pPr>
            <w:r w:rsidRPr="00121159">
              <w:rPr>
                <w:rFonts w:eastAsia="Times New Roman" w:cs="Helvetica"/>
                <w:color w:val="000000"/>
                <w:sz w:val="16"/>
                <w:szCs w:val="16"/>
                <w:lang w:eastAsia="es-MX"/>
              </w:rPr>
              <w:t>Pipeteador integrado para reactivos y muestras en tubo primario y/o copa o copilla.</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37A9B605"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4E379273"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EEBA860"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7</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1A73520" w14:textId="77777777" w:rsidR="00BF73E5" w:rsidRPr="00121159" w:rsidRDefault="00BF73E5" w:rsidP="00356293">
            <w:pPr>
              <w:shd w:val="clear" w:color="auto" w:fill="FFFFFF"/>
              <w:spacing w:after="101"/>
              <w:rPr>
                <w:rFonts w:eastAsia="Times New Roman" w:cs="Arial"/>
                <w:color w:val="000000"/>
                <w:sz w:val="16"/>
                <w:szCs w:val="16"/>
                <w:lang w:eastAsia="es-MX"/>
              </w:rPr>
            </w:pPr>
            <w:r w:rsidRPr="00121159">
              <w:rPr>
                <w:rFonts w:eastAsia="Times New Roman" w:cs="Helvetica"/>
                <w:color w:val="000000"/>
                <w:sz w:val="16"/>
                <w:szCs w:val="16"/>
                <w:lang w:eastAsia="es-MX"/>
              </w:rPr>
              <w:t>Volumen de muestra 1 - 200 µl</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36AE0D0E"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4075FCBA"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4FA20BE"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9</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AC6E021" w14:textId="77777777" w:rsidR="00BF73E5" w:rsidRPr="00121159" w:rsidRDefault="00BF73E5" w:rsidP="00356293">
            <w:pPr>
              <w:shd w:val="clear" w:color="auto" w:fill="FFFFFF"/>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Capacidad para programar muestras urgentes.</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4A913A4A" w14:textId="77777777" w:rsidR="00BF73E5" w:rsidRPr="00121159" w:rsidRDefault="00BF73E5" w:rsidP="00356293">
            <w:pPr>
              <w:spacing w:after="101"/>
              <w:rPr>
                <w:rFonts w:eastAsia="Times New Roman" w:cs="Helvetica"/>
                <w:color w:val="000000"/>
                <w:sz w:val="16"/>
                <w:szCs w:val="16"/>
                <w:lang w:eastAsia="es-MX"/>
              </w:rPr>
            </w:pPr>
          </w:p>
        </w:tc>
      </w:tr>
    </w:tbl>
    <w:p w14:paraId="096D4F3B" w14:textId="77777777" w:rsidR="00BF73E5" w:rsidRPr="00121159" w:rsidRDefault="00BF73E5" w:rsidP="00BF73E5">
      <w:pPr>
        <w:rPr>
          <w:sz w:val="16"/>
          <w:szCs w:val="16"/>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67656DC2" w14:textId="77777777" w:rsidTr="00FC6FBC">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hideMark/>
          </w:tcPr>
          <w:p w14:paraId="41852DE0"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Mar>
              <w:top w:w="0" w:type="dxa"/>
              <w:left w:w="72" w:type="dxa"/>
              <w:bottom w:w="0" w:type="dxa"/>
              <w:right w:w="72" w:type="dxa"/>
            </w:tcMar>
            <w:hideMark/>
          </w:tcPr>
          <w:p w14:paraId="2D3DC0FE" w14:textId="77777777" w:rsidR="00BF73E5" w:rsidRPr="00121159" w:rsidRDefault="00BF73E5" w:rsidP="00121159">
            <w:pPr>
              <w:spacing w:after="101"/>
              <w:jc w:val="left"/>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 xml:space="preserve">ANALIZADOR DE </w:t>
            </w:r>
            <w:r w:rsidR="002F72AF" w:rsidRPr="00121159">
              <w:rPr>
                <w:rFonts w:eastAsia="Times New Roman" w:cs="Helvetica"/>
                <w:b/>
                <w:bCs/>
                <w:color w:val="000000"/>
                <w:sz w:val="16"/>
                <w:szCs w:val="16"/>
                <w:lang w:eastAsia="es-MX"/>
              </w:rPr>
              <w:t>COAGULACIÓN</w:t>
            </w:r>
          </w:p>
          <w:p w14:paraId="3521A937"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3</w:t>
            </w:r>
          </w:p>
        </w:tc>
      </w:tr>
      <w:tr w:rsidR="00BF73E5" w:rsidRPr="00121159" w14:paraId="46D7C2F2" w14:textId="77777777" w:rsidTr="00FC6FBC">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tcPr>
          <w:p w14:paraId="39308FF5"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Mar>
              <w:top w:w="0" w:type="dxa"/>
              <w:left w:w="72" w:type="dxa"/>
              <w:bottom w:w="0" w:type="dxa"/>
              <w:right w:w="72" w:type="dxa"/>
            </w:tcMar>
          </w:tcPr>
          <w:p w14:paraId="170F73BC"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 xml:space="preserve">Grupo 3. Coagulación </w:t>
            </w:r>
          </w:p>
        </w:tc>
      </w:tr>
      <w:tr w:rsidR="00FC6FBC" w:rsidRPr="00121159" w14:paraId="47F5F9B5"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hideMark/>
          </w:tcPr>
          <w:p w14:paraId="5E5E9AF9" w14:textId="77777777" w:rsidR="00FC6FBC" w:rsidRPr="00121159" w:rsidRDefault="00FC6FBC"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6E6C3339" w14:textId="77777777" w:rsidR="00FC6FBC" w:rsidRPr="00121159" w:rsidRDefault="00FC6FBC" w:rsidP="00FC6FBC">
            <w:pPr>
              <w:spacing w:after="101"/>
              <w:rPr>
                <w:rFonts w:eastAsia="Times New Roman" w:cs="Helvetica"/>
                <w:b/>
                <w:bCs/>
                <w:color w:val="000000"/>
                <w:sz w:val="16"/>
                <w:szCs w:val="16"/>
                <w:lang w:eastAsia="es-MX"/>
              </w:rPr>
            </w:pPr>
            <w:r w:rsidRPr="00121159">
              <w:rPr>
                <w:rFonts w:eastAsia="Times New Roman" w:cs="Helvetica"/>
                <w:color w:val="000000"/>
                <w:sz w:val="16"/>
                <w:szCs w:val="16"/>
                <w:lang w:eastAsia="es-MX"/>
              </w:rPr>
              <w:t>533.036.0768</w:t>
            </w:r>
          </w:p>
        </w:tc>
      </w:tr>
      <w:tr w:rsidR="00FC6FBC" w:rsidRPr="00121159" w14:paraId="01BB6BA9"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42797317" w14:textId="77777777" w:rsidR="00FC6FBC" w:rsidRPr="00121159" w:rsidRDefault="00FC6FBC" w:rsidP="00356293">
            <w:pPr>
              <w:spacing w:after="101"/>
              <w:rPr>
                <w:rFonts w:eastAsia="Times New Roman" w:cs="Helvetica"/>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48410721" w14:textId="77777777" w:rsidR="00FC6FBC" w:rsidRPr="00121159" w:rsidRDefault="00FC6FBC" w:rsidP="00356293">
            <w:pPr>
              <w:spacing w:after="101"/>
              <w:rPr>
                <w:rFonts w:eastAsia="Times New Roman" w:cs="Helvetica"/>
                <w:color w:val="000000"/>
                <w:sz w:val="16"/>
                <w:szCs w:val="16"/>
                <w:lang w:eastAsia="es-MX"/>
              </w:rPr>
            </w:pPr>
          </w:p>
        </w:tc>
      </w:tr>
      <w:tr w:rsidR="00FC6FBC" w:rsidRPr="00121159" w14:paraId="5046BD1D"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0E1DF0BD" w14:textId="77777777" w:rsidR="00FC6FBC" w:rsidRPr="00121159" w:rsidRDefault="00FC6FBC" w:rsidP="00356293">
            <w:pPr>
              <w:spacing w:after="101"/>
              <w:rPr>
                <w:rFonts w:eastAsia="Times New Roman" w:cs="Helvetica"/>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2DA93AEF" w14:textId="77777777" w:rsidR="00FC6FBC" w:rsidRPr="00121159" w:rsidRDefault="00FC6FBC" w:rsidP="00356293">
            <w:pPr>
              <w:spacing w:after="101"/>
              <w:rPr>
                <w:rFonts w:eastAsia="Times New Roman" w:cs="Helvetica"/>
                <w:color w:val="000000"/>
                <w:sz w:val="16"/>
                <w:szCs w:val="16"/>
                <w:lang w:eastAsia="es-MX"/>
              </w:rPr>
            </w:pPr>
          </w:p>
        </w:tc>
      </w:tr>
      <w:tr w:rsidR="00FC6FBC" w:rsidRPr="00121159" w14:paraId="36DB9C23"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44D1D6A7" w14:textId="77777777" w:rsidR="00FC6FBC" w:rsidRPr="00121159" w:rsidRDefault="00FC6FBC" w:rsidP="00356293">
            <w:pPr>
              <w:spacing w:after="101"/>
              <w:rPr>
                <w:rFonts w:eastAsia="Times New Roman" w:cs="Helvetica"/>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4124ABB2" w14:textId="77777777" w:rsidR="00FC6FBC" w:rsidRPr="00121159" w:rsidRDefault="00FC6FBC" w:rsidP="00356293">
            <w:pPr>
              <w:spacing w:after="101"/>
              <w:rPr>
                <w:rFonts w:eastAsia="Times New Roman" w:cs="Helvetica"/>
                <w:color w:val="000000"/>
                <w:sz w:val="16"/>
                <w:szCs w:val="16"/>
                <w:lang w:eastAsia="es-MX"/>
              </w:rPr>
            </w:pPr>
          </w:p>
        </w:tc>
      </w:tr>
      <w:tr w:rsidR="00FC6FBC" w:rsidRPr="00121159" w14:paraId="5AD415C6"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2201C7B4" w14:textId="77777777" w:rsidR="00FC6FBC" w:rsidRPr="00121159" w:rsidRDefault="00FC6FBC" w:rsidP="00356293">
            <w:pPr>
              <w:spacing w:after="101"/>
              <w:rPr>
                <w:rFonts w:eastAsia="Times New Roman" w:cs="Helvetica"/>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395707D4" w14:textId="77777777" w:rsidR="00FC6FBC" w:rsidRPr="00121159" w:rsidRDefault="00FC6FBC" w:rsidP="00356293">
            <w:pPr>
              <w:spacing w:after="101"/>
              <w:rPr>
                <w:rFonts w:eastAsia="Times New Roman" w:cs="Helvetica"/>
                <w:color w:val="000000"/>
                <w:sz w:val="16"/>
                <w:szCs w:val="16"/>
                <w:lang w:eastAsia="es-MX"/>
              </w:rPr>
            </w:pPr>
          </w:p>
        </w:tc>
      </w:tr>
      <w:tr w:rsidR="00BF73E5" w:rsidRPr="00121159" w14:paraId="64E02099"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5542AE5"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8FE3E20"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2CA22E8A" w14:textId="77777777" w:rsidR="00BF73E5" w:rsidRPr="00121159" w:rsidRDefault="00121159" w:rsidP="00121159">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BF73E5" w:rsidRPr="00121159" w14:paraId="21AC4D57"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54F7DD4"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59AE53D" w14:textId="77777777" w:rsidR="00BF73E5" w:rsidRPr="00121159" w:rsidRDefault="00BF73E5" w:rsidP="00356293">
            <w:pPr>
              <w:shd w:val="clear" w:color="auto" w:fill="FFFFFF"/>
              <w:spacing w:after="101"/>
              <w:rPr>
                <w:rFonts w:eastAsia="Times New Roman" w:cs="Arial"/>
                <w:color w:val="000000"/>
                <w:sz w:val="16"/>
                <w:szCs w:val="16"/>
                <w:lang w:eastAsia="es-MX"/>
              </w:rPr>
            </w:pPr>
            <w:r w:rsidRPr="00121159">
              <w:rPr>
                <w:rFonts w:eastAsia="Times New Roman" w:cs="Helvetica"/>
                <w:color w:val="000000"/>
                <w:sz w:val="16"/>
                <w:szCs w:val="16"/>
                <w:lang w:eastAsia="es-MX"/>
              </w:rPr>
              <w:t>Sistema para procesamiento de muestras: tiempo de protrombina, parcial de tromboplastina, de trombina, de fibrinógeno, factores de coagulación y pruebas especiales.</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325929FB"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77ACF545"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A1FBD32"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lastRenderedPageBreak/>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EAA2903" w14:textId="77777777" w:rsidR="00BF73E5" w:rsidRPr="00121159" w:rsidRDefault="00BF73E5" w:rsidP="00356293">
            <w:pPr>
              <w:shd w:val="clear" w:color="auto" w:fill="FFFFFF"/>
              <w:spacing w:after="101"/>
              <w:rPr>
                <w:rFonts w:eastAsia="Times New Roman" w:cs="Arial"/>
                <w:color w:val="000000"/>
                <w:sz w:val="16"/>
                <w:szCs w:val="16"/>
                <w:lang w:eastAsia="es-MX"/>
              </w:rPr>
            </w:pPr>
            <w:r w:rsidRPr="00121159">
              <w:rPr>
                <w:rFonts w:eastAsia="Times New Roman" w:cs="Helvetica"/>
                <w:color w:val="000000"/>
                <w:sz w:val="16"/>
                <w:szCs w:val="16"/>
                <w:lang w:eastAsia="es-MX"/>
              </w:rPr>
              <w:t>Detección del coágulo por al menos una de las siguientes metodologías: foto óptica, electromagnética, nefelométrica, fotomecánica o dispersión de luz.</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40F44FFA"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7698979A"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14A54E6"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BA7C6B5" w14:textId="77777777" w:rsidR="00BF73E5" w:rsidRPr="00121159" w:rsidRDefault="00BF73E5" w:rsidP="00356293">
            <w:pPr>
              <w:shd w:val="clear" w:color="auto" w:fill="FFFFFF"/>
              <w:spacing w:after="101"/>
              <w:rPr>
                <w:rFonts w:eastAsia="Times New Roman" w:cs="Arial"/>
                <w:color w:val="000000"/>
                <w:sz w:val="16"/>
                <w:szCs w:val="16"/>
                <w:lang w:eastAsia="es-MX"/>
              </w:rPr>
            </w:pPr>
            <w:r w:rsidRPr="00121159">
              <w:rPr>
                <w:rFonts w:eastAsia="Times New Roman" w:cs="Helvetica"/>
                <w:color w:val="000000"/>
                <w:sz w:val="16"/>
                <w:szCs w:val="16"/>
                <w:lang w:eastAsia="es-MX"/>
              </w:rPr>
              <w:t>Canales de medición independientes.</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4E7EEEB6"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1A2ED0D6"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6FCE6D4"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F3044D5" w14:textId="77777777" w:rsidR="00BF73E5" w:rsidRPr="00121159" w:rsidRDefault="00BF73E5" w:rsidP="00356293">
            <w:pPr>
              <w:shd w:val="clear" w:color="auto" w:fill="FFFFFF"/>
              <w:spacing w:after="101"/>
              <w:rPr>
                <w:rFonts w:eastAsia="Times New Roman" w:cs="Arial"/>
                <w:color w:val="000000"/>
                <w:sz w:val="16"/>
                <w:szCs w:val="16"/>
                <w:lang w:eastAsia="es-MX"/>
              </w:rPr>
            </w:pPr>
            <w:r w:rsidRPr="00121159">
              <w:rPr>
                <w:rFonts w:eastAsia="Times New Roman" w:cs="Helvetica"/>
                <w:color w:val="000000"/>
                <w:sz w:val="16"/>
                <w:szCs w:val="16"/>
                <w:lang w:eastAsia="es-MX"/>
              </w:rPr>
              <w:t>Sistema de incubación para muestras y reactivos.</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39CD75D9"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27B08B36"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10E74C4"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2A24091" w14:textId="77777777" w:rsidR="00BF73E5" w:rsidRPr="00121159" w:rsidRDefault="00BF73E5" w:rsidP="00356293">
            <w:pPr>
              <w:shd w:val="clear" w:color="auto" w:fill="FFFFFF"/>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 xml:space="preserve">Capacidad de procesamiento de 30 a 60 Tiempo de </w:t>
            </w:r>
            <w:r w:rsidR="002F72AF" w:rsidRPr="00121159">
              <w:rPr>
                <w:rFonts w:eastAsia="Times New Roman" w:cs="Helvetica"/>
                <w:color w:val="000000"/>
                <w:sz w:val="16"/>
                <w:szCs w:val="16"/>
                <w:lang w:eastAsia="es-MX"/>
              </w:rPr>
              <w:t>Protrombina</w:t>
            </w:r>
            <w:r w:rsidRPr="00121159">
              <w:rPr>
                <w:rFonts w:eastAsia="Times New Roman" w:cs="Helvetica"/>
                <w:color w:val="000000"/>
                <w:sz w:val="16"/>
                <w:szCs w:val="16"/>
                <w:lang w:eastAsia="es-MX"/>
              </w:rPr>
              <w:t xml:space="preserve"> por hora</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5593F1D0"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3E72825D"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AD95781"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6</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EFED53E" w14:textId="77777777" w:rsidR="00BF73E5" w:rsidRPr="00121159" w:rsidRDefault="00BF73E5" w:rsidP="00356293">
            <w:pPr>
              <w:shd w:val="clear" w:color="auto" w:fill="FFFFFF"/>
              <w:spacing w:after="101"/>
              <w:rPr>
                <w:rFonts w:eastAsia="Times New Roman" w:cs="Arial"/>
                <w:color w:val="000000"/>
                <w:sz w:val="16"/>
                <w:szCs w:val="16"/>
                <w:lang w:eastAsia="es-MX"/>
              </w:rPr>
            </w:pPr>
            <w:r w:rsidRPr="00121159">
              <w:rPr>
                <w:rFonts w:eastAsia="Times New Roman" w:cs="Helvetica"/>
                <w:color w:val="000000"/>
                <w:sz w:val="16"/>
                <w:szCs w:val="16"/>
                <w:lang w:eastAsia="es-MX"/>
              </w:rPr>
              <w:t>Pipeteador integrado para reactivos y muestras en tubo primario y/o copa o copilla.</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51477C25"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1B96929D"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A000B57"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7</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EBFF579" w14:textId="77777777" w:rsidR="00BF73E5" w:rsidRPr="00121159" w:rsidRDefault="00BF73E5" w:rsidP="00356293">
            <w:pPr>
              <w:shd w:val="clear" w:color="auto" w:fill="FFFFFF"/>
              <w:spacing w:after="101"/>
              <w:rPr>
                <w:rFonts w:eastAsia="Times New Roman" w:cs="Arial"/>
                <w:color w:val="000000"/>
                <w:sz w:val="16"/>
                <w:szCs w:val="16"/>
                <w:lang w:eastAsia="es-MX"/>
              </w:rPr>
            </w:pPr>
            <w:r w:rsidRPr="00121159">
              <w:rPr>
                <w:rFonts w:eastAsia="Times New Roman" w:cs="Helvetica"/>
                <w:color w:val="000000"/>
                <w:sz w:val="16"/>
                <w:szCs w:val="16"/>
                <w:lang w:eastAsia="es-MX"/>
              </w:rPr>
              <w:t>Volumen de muestra 1 - 200 µl</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2539203D"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10604C7C"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A834B53"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9</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9EDBB7F" w14:textId="77777777" w:rsidR="00BF73E5" w:rsidRPr="00121159" w:rsidRDefault="00BF73E5" w:rsidP="00356293">
            <w:pPr>
              <w:shd w:val="clear" w:color="auto" w:fill="FFFFFF"/>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Capacidad para programar muestras urgentes.</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503EB2DB" w14:textId="77777777" w:rsidR="00BF73E5" w:rsidRPr="00121159" w:rsidRDefault="00BF73E5" w:rsidP="00356293">
            <w:pPr>
              <w:spacing w:after="101"/>
              <w:rPr>
                <w:rFonts w:eastAsia="Times New Roman" w:cs="Helvetica"/>
                <w:color w:val="000000"/>
                <w:sz w:val="16"/>
                <w:szCs w:val="16"/>
                <w:lang w:eastAsia="es-MX"/>
              </w:rPr>
            </w:pPr>
          </w:p>
        </w:tc>
      </w:tr>
    </w:tbl>
    <w:p w14:paraId="5962EB1D" w14:textId="77777777" w:rsidR="00BF73E5" w:rsidRPr="00121159" w:rsidRDefault="00BF73E5" w:rsidP="00BF73E5">
      <w:pPr>
        <w:rPr>
          <w:sz w:val="16"/>
          <w:szCs w:val="16"/>
        </w:rPr>
      </w:pPr>
    </w:p>
    <w:p w14:paraId="42E2AEF9" w14:textId="77777777" w:rsidR="00BF73E5" w:rsidRPr="00121159" w:rsidRDefault="00BF73E5" w:rsidP="00BF73E5">
      <w:pPr>
        <w:rPr>
          <w:sz w:val="16"/>
          <w:szCs w:val="16"/>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79F6ECD3"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0D5F4E77"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1C51F410"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MONITOR DE ANTICOAGULACIÓN</w:t>
            </w:r>
          </w:p>
          <w:p w14:paraId="0F0CD292"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1</w:t>
            </w:r>
          </w:p>
        </w:tc>
      </w:tr>
      <w:tr w:rsidR="00BF73E5" w:rsidRPr="00121159" w14:paraId="22956AC8" w14:textId="77777777" w:rsidTr="00FC6FBC">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tcPr>
          <w:p w14:paraId="10E846ED"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Mar>
              <w:top w:w="0" w:type="dxa"/>
              <w:left w:w="72" w:type="dxa"/>
              <w:bottom w:w="0" w:type="dxa"/>
              <w:right w:w="72" w:type="dxa"/>
            </w:tcMar>
          </w:tcPr>
          <w:p w14:paraId="39F5B7B5" w14:textId="77777777" w:rsidR="00BF73E5" w:rsidRPr="00121159" w:rsidRDefault="00BF73E5" w:rsidP="00F63B8C">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3. Coagulación – INR/Tiempo de Protrombina en Sangre Total</w:t>
            </w:r>
            <w:r w:rsidR="00F63B8C" w:rsidRPr="00121159">
              <w:rPr>
                <w:rFonts w:eastAsia="Times New Roman" w:cs="Helvetica"/>
                <w:color w:val="000000"/>
                <w:sz w:val="16"/>
                <w:szCs w:val="16"/>
                <w:lang w:eastAsia="es-MX"/>
              </w:rPr>
              <w:t xml:space="preserve"> </w:t>
            </w:r>
            <w:proofErr w:type="spellStart"/>
            <w:r w:rsidR="00F63B8C" w:rsidRPr="00121159">
              <w:rPr>
                <w:rFonts w:eastAsia="Times New Roman" w:cs="Helvetica"/>
                <w:color w:val="000000"/>
                <w:sz w:val="16"/>
                <w:szCs w:val="16"/>
                <w:lang w:eastAsia="es-MX"/>
              </w:rPr>
              <w:t>Trombotest</w:t>
            </w:r>
            <w:proofErr w:type="spellEnd"/>
            <w:r w:rsidR="00F63B8C" w:rsidRPr="00121159">
              <w:rPr>
                <w:rFonts w:eastAsia="Times New Roman" w:cs="Helvetica"/>
                <w:color w:val="000000"/>
                <w:sz w:val="16"/>
                <w:szCs w:val="16"/>
                <w:lang w:eastAsia="es-MX"/>
              </w:rPr>
              <w:t xml:space="preserve">. </w:t>
            </w:r>
          </w:p>
        </w:tc>
      </w:tr>
      <w:tr w:rsidR="00FC6FBC" w:rsidRPr="00121159" w14:paraId="4F6A3802"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hideMark/>
          </w:tcPr>
          <w:p w14:paraId="592E2DD5" w14:textId="77777777" w:rsidR="00FC6FBC" w:rsidRPr="00121159" w:rsidRDefault="00FC6FBC" w:rsidP="00416582">
            <w:pPr>
              <w:rPr>
                <w:rFonts w:cs="Calibri"/>
                <w:color w:val="000000"/>
                <w:sz w:val="16"/>
                <w:szCs w:val="16"/>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5BA1208A" w14:textId="77777777" w:rsidR="00FC6FBC" w:rsidRPr="00121159" w:rsidRDefault="00FC6FBC" w:rsidP="00FC6FBC">
            <w:pPr>
              <w:rPr>
                <w:rFonts w:cs="Calibri"/>
                <w:color w:val="000000"/>
                <w:sz w:val="16"/>
                <w:szCs w:val="16"/>
              </w:rPr>
            </w:pPr>
            <w:r w:rsidRPr="00121159">
              <w:rPr>
                <w:rFonts w:cs="Calibri"/>
                <w:color w:val="000000"/>
                <w:sz w:val="16"/>
                <w:szCs w:val="16"/>
              </w:rPr>
              <w:t>531.048.0040</w:t>
            </w:r>
          </w:p>
        </w:tc>
      </w:tr>
      <w:tr w:rsidR="00FC6FBC" w:rsidRPr="00121159" w14:paraId="328096DB"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38F37174" w14:textId="77777777" w:rsidR="00FC6FBC" w:rsidRPr="00121159" w:rsidRDefault="00FC6FBC" w:rsidP="00416582">
            <w:pPr>
              <w:rPr>
                <w:rFonts w:cs="Calibri"/>
                <w:color w:val="000000"/>
                <w:sz w:val="16"/>
                <w:szCs w:val="16"/>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6E5448FA" w14:textId="77777777" w:rsidR="00FC6FBC" w:rsidRPr="00121159" w:rsidRDefault="00FC6FBC" w:rsidP="00416582">
            <w:pPr>
              <w:rPr>
                <w:rFonts w:cs="Calibri"/>
                <w:color w:val="000000"/>
                <w:sz w:val="16"/>
                <w:szCs w:val="16"/>
              </w:rPr>
            </w:pPr>
          </w:p>
        </w:tc>
      </w:tr>
      <w:tr w:rsidR="00FC6FBC" w:rsidRPr="00121159" w14:paraId="1DEDB466"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0A28291A" w14:textId="77777777" w:rsidR="00FC6FBC" w:rsidRPr="00121159" w:rsidRDefault="00FC6FBC" w:rsidP="00416582">
            <w:pPr>
              <w:rPr>
                <w:rFonts w:cs="Calibri"/>
                <w:color w:val="000000"/>
                <w:sz w:val="16"/>
                <w:szCs w:val="16"/>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41BD803E" w14:textId="77777777" w:rsidR="00FC6FBC" w:rsidRPr="00121159" w:rsidRDefault="00FC6FBC" w:rsidP="00416582">
            <w:pPr>
              <w:rPr>
                <w:rFonts w:cs="Calibri"/>
                <w:color w:val="000000"/>
                <w:sz w:val="16"/>
                <w:szCs w:val="16"/>
              </w:rPr>
            </w:pPr>
          </w:p>
        </w:tc>
      </w:tr>
      <w:tr w:rsidR="00FC6FBC" w:rsidRPr="00121159" w14:paraId="2AAC24CF"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432E79C8" w14:textId="77777777" w:rsidR="00FC6FBC" w:rsidRPr="00121159" w:rsidRDefault="00FC6FBC" w:rsidP="00416582">
            <w:pPr>
              <w:rPr>
                <w:rFonts w:cs="Calibri"/>
                <w:color w:val="000000"/>
                <w:sz w:val="16"/>
                <w:szCs w:val="16"/>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6902C77E" w14:textId="77777777" w:rsidR="00FC6FBC" w:rsidRPr="00121159" w:rsidRDefault="00FC6FBC" w:rsidP="00416582">
            <w:pPr>
              <w:rPr>
                <w:rFonts w:cs="Calibri"/>
                <w:color w:val="000000"/>
                <w:sz w:val="16"/>
                <w:szCs w:val="16"/>
              </w:rPr>
            </w:pPr>
          </w:p>
        </w:tc>
      </w:tr>
      <w:tr w:rsidR="00FC6FBC" w:rsidRPr="00121159" w14:paraId="113D4662"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290CF297" w14:textId="77777777" w:rsidR="00FC6FBC" w:rsidRPr="00121159" w:rsidRDefault="00FC6FBC" w:rsidP="00416582">
            <w:pPr>
              <w:rPr>
                <w:rFonts w:cs="Calibri"/>
                <w:color w:val="000000"/>
                <w:sz w:val="16"/>
                <w:szCs w:val="16"/>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70C35914" w14:textId="77777777" w:rsidR="00FC6FBC" w:rsidRPr="00121159" w:rsidRDefault="00FC6FBC" w:rsidP="00416582">
            <w:pPr>
              <w:rPr>
                <w:rFonts w:cs="Calibri"/>
                <w:color w:val="000000"/>
                <w:sz w:val="16"/>
                <w:szCs w:val="16"/>
              </w:rPr>
            </w:pPr>
          </w:p>
        </w:tc>
      </w:tr>
      <w:tr w:rsidR="00121159" w:rsidRPr="00121159" w14:paraId="1096733E"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6C1E9A7"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82D9386" w14:textId="77777777" w:rsidR="00121159" w:rsidRPr="00121159" w:rsidRDefault="00121159" w:rsidP="00121159">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578125DD" w14:textId="77777777" w:rsidR="00121159" w:rsidRPr="00121159" w:rsidRDefault="00121159" w:rsidP="00121159">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BF73E5" w:rsidRPr="00121159" w14:paraId="623D94A3"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6CFD0D6"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D8B8E3E" w14:textId="77777777" w:rsidR="00BF73E5" w:rsidRPr="00121159" w:rsidRDefault="00F63B8C" w:rsidP="00F63B8C">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Sistema Automatizado para determinar estudios en líquidos corporales. Con las siguientes características seleccionables de acuerdo a las necesidades </w:t>
            </w:r>
            <w:r w:rsidR="00522031" w:rsidRPr="00121159">
              <w:rPr>
                <w:rFonts w:eastAsia="Times New Roman" w:cs="Arial"/>
                <w:color w:val="000000"/>
                <w:sz w:val="16"/>
                <w:szCs w:val="16"/>
                <w:lang w:eastAsia="es-MX"/>
              </w:rPr>
              <w:t>d</w:t>
            </w:r>
            <w:r w:rsidRPr="00121159">
              <w:rPr>
                <w:rFonts w:eastAsia="Times New Roman" w:cs="Arial"/>
                <w:color w:val="000000"/>
                <w:sz w:val="16"/>
                <w:szCs w:val="16"/>
                <w:lang w:eastAsia="es-MX"/>
              </w:rPr>
              <w:t>e las unidades médicas. (</w:t>
            </w:r>
            <w:r w:rsidR="00BF73E5" w:rsidRPr="00121159">
              <w:rPr>
                <w:rFonts w:eastAsia="Times New Roman" w:cs="Arial"/>
                <w:color w:val="000000"/>
                <w:sz w:val="16"/>
                <w:szCs w:val="16"/>
                <w:lang w:eastAsia="es-MX"/>
              </w:rPr>
              <w:t xml:space="preserve">Estudio para determinar: </w:t>
            </w:r>
            <w:r w:rsidR="002F72AF" w:rsidRPr="00121159">
              <w:rPr>
                <w:rFonts w:eastAsia="Times New Roman" w:cs="Arial"/>
                <w:color w:val="000000"/>
                <w:sz w:val="16"/>
                <w:szCs w:val="16"/>
                <w:lang w:eastAsia="es-MX"/>
              </w:rPr>
              <w:t>INR</w:t>
            </w:r>
            <w:r w:rsidRPr="00121159">
              <w:rPr>
                <w:rFonts w:eastAsia="Times New Roman" w:cs="Arial"/>
                <w:color w:val="000000"/>
                <w:sz w:val="16"/>
                <w:szCs w:val="16"/>
                <w:lang w:eastAsia="es-MX"/>
              </w:rPr>
              <w:t xml:space="preserve"> capilar en Sangre Total) </w:t>
            </w:r>
            <w:r w:rsidR="00BF73E5" w:rsidRPr="00121159">
              <w:rPr>
                <w:rFonts w:eastAsia="Times New Roman" w:cs="Arial"/>
                <w:color w:val="000000"/>
                <w:sz w:val="16"/>
                <w:szCs w:val="16"/>
                <w:lang w:eastAsia="es-MX"/>
              </w:rPr>
              <w:t>ratio internacional normalizado)</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0DDC949A" w14:textId="77777777" w:rsidR="00BF73E5" w:rsidRPr="00121159" w:rsidRDefault="00BF73E5" w:rsidP="00356293">
            <w:pPr>
              <w:spacing w:after="101"/>
              <w:rPr>
                <w:rFonts w:eastAsia="Times New Roman" w:cs="Helvetica"/>
                <w:color w:val="000000"/>
                <w:sz w:val="16"/>
                <w:szCs w:val="16"/>
                <w:lang w:eastAsia="es-MX"/>
              </w:rPr>
            </w:pPr>
          </w:p>
        </w:tc>
      </w:tr>
    </w:tbl>
    <w:p w14:paraId="6F7C0FFF" w14:textId="77777777" w:rsidR="00121159" w:rsidRDefault="006969F3" w:rsidP="00FC6FBC">
      <w:pPr>
        <w:tabs>
          <w:tab w:val="left" w:pos="6273"/>
        </w:tabs>
        <w:rPr>
          <w:sz w:val="16"/>
          <w:szCs w:val="16"/>
        </w:rPr>
      </w:pPr>
      <w:r>
        <w:rPr>
          <w:sz w:val="16"/>
          <w:szCs w:val="16"/>
        </w:rPr>
        <w:tab/>
      </w:r>
    </w:p>
    <w:p w14:paraId="057EA13A" w14:textId="77777777" w:rsidR="00121159" w:rsidRPr="00121159" w:rsidRDefault="00121159" w:rsidP="00121159">
      <w:pPr>
        <w:jc w:val="center"/>
        <w:rPr>
          <w:b/>
          <w:bCs/>
          <w:szCs w:val="20"/>
        </w:rPr>
      </w:pPr>
      <w:r w:rsidRPr="00121159">
        <w:rPr>
          <w:b/>
          <w:bCs/>
          <w:szCs w:val="20"/>
        </w:rPr>
        <w:t>Grupo 4 Coagulación Especial</w:t>
      </w:r>
    </w:p>
    <w:p w14:paraId="65FBDDA6" w14:textId="77777777" w:rsidR="00BF73E5" w:rsidRPr="00121159" w:rsidRDefault="00BF73E5" w:rsidP="00BF73E5">
      <w:pPr>
        <w:rPr>
          <w:sz w:val="16"/>
          <w:szCs w:val="16"/>
        </w:rPr>
      </w:pPr>
      <w:r w:rsidRPr="00121159">
        <w:rPr>
          <w:rFonts w:eastAsia="Times New Roman" w:cs="Helvetica"/>
          <w:color w:val="000000"/>
          <w:sz w:val="16"/>
          <w:szCs w:val="16"/>
          <w:lang w:eastAsia="es-MX"/>
        </w:rPr>
        <w:t>Grupo 4. Coagulación Especial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798B06CE"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0A731042"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7B437D7A"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 xml:space="preserve">ANALIZADOR DE </w:t>
            </w:r>
            <w:r w:rsidR="002F72AF" w:rsidRPr="00121159">
              <w:rPr>
                <w:rFonts w:eastAsia="Times New Roman" w:cs="Helvetica"/>
                <w:b/>
                <w:bCs/>
                <w:color w:val="000000"/>
                <w:sz w:val="16"/>
                <w:szCs w:val="16"/>
                <w:lang w:eastAsia="es-MX"/>
              </w:rPr>
              <w:t>COAGULACIÓN</w:t>
            </w:r>
          </w:p>
          <w:p w14:paraId="6731B8CA"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1</w:t>
            </w:r>
          </w:p>
        </w:tc>
      </w:tr>
      <w:tr w:rsidR="00BF73E5" w:rsidRPr="00121159" w14:paraId="650A81A1" w14:textId="77777777" w:rsidTr="00FC6FBC">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tcPr>
          <w:p w14:paraId="6590FC7A"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Mar>
              <w:top w:w="0" w:type="dxa"/>
              <w:left w:w="72" w:type="dxa"/>
              <w:bottom w:w="0" w:type="dxa"/>
              <w:right w:w="72" w:type="dxa"/>
            </w:tcMar>
          </w:tcPr>
          <w:p w14:paraId="0632C70A"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4. Coagulación Especial</w:t>
            </w:r>
          </w:p>
        </w:tc>
      </w:tr>
      <w:tr w:rsidR="00FC6FBC" w:rsidRPr="00121159" w14:paraId="5DFE4BAD"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hideMark/>
          </w:tcPr>
          <w:p w14:paraId="5F1BE3C4" w14:textId="77777777" w:rsidR="00FC6FBC" w:rsidRPr="00121159" w:rsidRDefault="00FC6FBC"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lastRenderedPageBreak/>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4BFDADB8" w14:textId="77777777" w:rsidR="00FC6FBC" w:rsidRPr="00121159" w:rsidRDefault="00FC6FBC" w:rsidP="00FC6FBC">
            <w:pPr>
              <w:spacing w:after="101"/>
              <w:rPr>
                <w:rFonts w:eastAsia="Times New Roman" w:cs="Helvetica"/>
                <w:b/>
                <w:bCs/>
                <w:color w:val="000000"/>
                <w:sz w:val="16"/>
                <w:szCs w:val="16"/>
                <w:lang w:eastAsia="es-MX"/>
              </w:rPr>
            </w:pPr>
            <w:r w:rsidRPr="00121159">
              <w:rPr>
                <w:rFonts w:eastAsia="Times New Roman" w:cs="Helvetica"/>
                <w:color w:val="000000"/>
                <w:sz w:val="16"/>
                <w:szCs w:val="16"/>
                <w:lang w:eastAsia="es-MX"/>
              </w:rPr>
              <w:t>533.036.0768</w:t>
            </w:r>
          </w:p>
        </w:tc>
      </w:tr>
      <w:tr w:rsidR="00FC6FBC" w:rsidRPr="00121159" w14:paraId="7DAB6050"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7FAA11E5" w14:textId="77777777" w:rsidR="00FC6FBC" w:rsidRPr="00121159" w:rsidRDefault="00FC6FBC" w:rsidP="00356293">
            <w:pPr>
              <w:spacing w:after="101"/>
              <w:rPr>
                <w:rFonts w:eastAsia="Times New Roman" w:cs="Helvetica"/>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3A7D8D88" w14:textId="77777777" w:rsidR="00FC6FBC" w:rsidRPr="00121159" w:rsidRDefault="00FC6FBC" w:rsidP="00356293">
            <w:pPr>
              <w:spacing w:after="101"/>
              <w:rPr>
                <w:rFonts w:eastAsia="Times New Roman" w:cs="Helvetica"/>
                <w:color w:val="000000"/>
                <w:sz w:val="16"/>
                <w:szCs w:val="16"/>
                <w:lang w:eastAsia="es-MX"/>
              </w:rPr>
            </w:pPr>
          </w:p>
        </w:tc>
      </w:tr>
      <w:tr w:rsidR="00FC6FBC" w:rsidRPr="00121159" w14:paraId="13F962E6"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329AC8F6" w14:textId="77777777" w:rsidR="00FC6FBC" w:rsidRPr="00121159" w:rsidRDefault="00FC6FBC" w:rsidP="00356293">
            <w:pPr>
              <w:spacing w:after="101"/>
              <w:rPr>
                <w:rFonts w:eastAsia="Times New Roman" w:cs="Helvetica"/>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771C4E6B" w14:textId="77777777" w:rsidR="00FC6FBC" w:rsidRPr="00121159" w:rsidRDefault="00FC6FBC" w:rsidP="00356293">
            <w:pPr>
              <w:spacing w:after="101"/>
              <w:rPr>
                <w:rFonts w:eastAsia="Times New Roman" w:cs="Helvetica"/>
                <w:color w:val="000000"/>
                <w:sz w:val="16"/>
                <w:szCs w:val="16"/>
                <w:lang w:eastAsia="es-MX"/>
              </w:rPr>
            </w:pPr>
          </w:p>
        </w:tc>
      </w:tr>
      <w:tr w:rsidR="00FC6FBC" w:rsidRPr="00121159" w14:paraId="51BCBD18"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6153C720" w14:textId="77777777" w:rsidR="00FC6FBC" w:rsidRPr="00121159" w:rsidRDefault="00FC6FBC" w:rsidP="00356293">
            <w:pPr>
              <w:spacing w:after="101"/>
              <w:rPr>
                <w:rFonts w:eastAsia="Times New Roman" w:cs="Helvetica"/>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660B11F4" w14:textId="77777777" w:rsidR="00FC6FBC" w:rsidRPr="00121159" w:rsidRDefault="00FC6FBC" w:rsidP="00356293">
            <w:pPr>
              <w:spacing w:after="101"/>
              <w:rPr>
                <w:rFonts w:eastAsia="Times New Roman" w:cs="Helvetica"/>
                <w:color w:val="000000"/>
                <w:sz w:val="16"/>
                <w:szCs w:val="16"/>
                <w:lang w:eastAsia="es-MX"/>
              </w:rPr>
            </w:pPr>
          </w:p>
        </w:tc>
      </w:tr>
      <w:tr w:rsidR="00FC6FBC" w:rsidRPr="00121159" w14:paraId="5B3A8ECA"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50AF1A6F" w14:textId="77777777" w:rsidR="00FC6FBC" w:rsidRPr="00121159" w:rsidRDefault="00FC6FBC" w:rsidP="00356293">
            <w:pPr>
              <w:spacing w:after="101"/>
              <w:rPr>
                <w:rFonts w:eastAsia="Times New Roman" w:cs="Helvetica"/>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6895F08F" w14:textId="77777777" w:rsidR="00FC6FBC" w:rsidRPr="00121159" w:rsidRDefault="00FC6FBC" w:rsidP="00356293">
            <w:pPr>
              <w:spacing w:after="101"/>
              <w:rPr>
                <w:rFonts w:eastAsia="Times New Roman" w:cs="Helvetica"/>
                <w:color w:val="000000"/>
                <w:sz w:val="16"/>
                <w:szCs w:val="16"/>
                <w:lang w:eastAsia="es-MX"/>
              </w:rPr>
            </w:pPr>
          </w:p>
        </w:tc>
      </w:tr>
      <w:tr w:rsidR="00121159" w:rsidRPr="00121159" w14:paraId="6264A6E4"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084CA59"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153B8E9" w14:textId="77777777" w:rsidR="00121159" w:rsidRPr="00121159" w:rsidRDefault="00121159" w:rsidP="00121159">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73E990CB" w14:textId="77777777" w:rsidR="00121159" w:rsidRPr="00121159" w:rsidRDefault="00121159" w:rsidP="00121159">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121159" w:rsidRPr="00121159" w14:paraId="7C1CBECD"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A636F70"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3B70A21" w14:textId="77777777" w:rsidR="00121159" w:rsidRPr="00121159" w:rsidRDefault="00121159" w:rsidP="00121159">
            <w:pPr>
              <w:shd w:val="clear" w:color="auto" w:fill="FFFFFF"/>
              <w:spacing w:after="101"/>
              <w:rPr>
                <w:rFonts w:eastAsia="Times New Roman" w:cs="Arial"/>
                <w:color w:val="000000"/>
                <w:sz w:val="16"/>
                <w:szCs w:val="16"/>
                <w:lang w:eastAsia="es-MX"/>
              </w:rPr>
            </w:pPr>
            <w:r w:rsidRPr="00121159">
              <w:rPr>
                <w:rFonts w:eastAsia="Times New Roman" w:cs="Helvetica"/>
                <w:color w:val="000000"/>
                <w:sz w:val="16"/>
                <w:szCs w:val="16"/>
                <w:lang w:eastAsia="es-MX"/>
              </w:rPr>
              <w:t>Capacidad de procesamiento de muestras para tiempo de protrombina, parcial de tromboplastina, de trombina, de fibrinógeno, factores de coagulación y pruebas especiales.</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000C8A28"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3EF4AEC4"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5D0A6FF"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0A37B19" w14:textId="77777777" w:rsidR="00121159" w:rsidRPr="00121159" w:rsidRDefault="00121159" w:rsidP="00121159">
            <w:pPr>
              <w:shd w:val="clear" w:color="auto" w:fill="FFFFFF"/>
              <w:spacing w:after="101"/>
              <w:rPr>
                <w:rFonts w:eastAsia="Times New Roman" w:cs="Arial"/>
                <w:color w:val="000000"/>
                <w:sz w:val="16"/>
                <w:szCs w:val="16"/>
                <w:lang w:eastAsia="es-MX"/>
              </w:rPr>
            </w:pPr>
            <w:r w:rsidRPr="00121159">
              <w:rPr>
                <w:rFonts w:eastAsia="Times New Roman" w:cs="Helvetica"/>
                <w:color w:val="000000"/>
                <w:sz w:val="16"/>
                <w:szCs w:val="16"/>
                <w:lang w:eastAsia="es-MX"/>
              </w:rPr>
              <w:t>Detección del coágulo por al menos una de las siguientes metodologías: foto óptica, electromagnética, nefelométrica, fotomecánica o dispersión de luz.</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7AB64EA9"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17496012"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BE17B54"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4453576" w14:textId="77777777" w:rsidR="00121159" w:rsidRPr="00121159" w:rsidRDefault="00121159" w:rsidP="00121159">
            <w:pPr>
              <w:shd w:val="clear" w:color="auto" w:fill="FFFFFF"/>
              <w:spacing w:after="101"/>
              <w:rPr>
                <w:rFonts w:eastAsia="Times New Roman" w:cs="Arial"/>
                <w:color w:val="000000"/>
                <w:sz w:val="16"/>
                <w:szCs w:val="16"/>
                <w:lang w:eastAsia="es-MX"/>
              </w:rPr>
            </w:pPr>
            <w:r w:rsidRPr="00121159">
              <w:rPr>
                <w:rFonts w:eastAsia="Times New Roman" w:cs="Helvetica"/>
                <w:color w:val="000000"/>
                <w:sz w:val="16"/>
                <w:szCs w:val="16"/>
                <w:lang w:eastAsia="es-MX"/>
              </w:rPr>
              <w:t>Canales de medición independientes.</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0E20B195"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03433571"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4F75C31"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098B2D8" w14:textId="77777777" w:rsidR="00121159" w:rsidRPr="00121159" w:rsidRDefault="00121159" w:rsidP="00121159">
            <w:pPr>
              <w:shd w:val="clear" w:color="auto" w:fill="FFFFFF"/>
              <w:spacing w:after="101"/>
              <w:rPr>
                <w:rFonts w:eastAsia="Times New Roman" w:cs="Arial"/>
                <w:color w:val="000000"/>
                <w:sz w:val="16"/>
                <w:szCs w:val="16"/>
                <w:lang w:eastAsia="es-MX"/>
              </w:rPr>
            </w:pPr>
            <w:r w:rsidRPr="00121159">
              <w:rPr>
                <w:rFonts w:eastAsia="Times New Roman" w:cs="Helvetica"/>
                <w:color w:val="000000"/>
                <w:sz w:val="16"/>
                <w:szCs w:val="16"/>
                <w:lang w:eastAsia="es-MX"/>
              </w:rPr>
              <w:t>Sistema de incubación para muestras y reactivos.</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0D11E9CE"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45331715"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465ECF8"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540B36D" w14:textId="77777777" w:rsidR="00121159" w:rsidRPr="00121159" w:rsidRDefault="00121159" w:rsidP="00121159">
            <w:pPr>
              <w:shd w:val="clear" w:color="auto" w:fill="FFFFFF"/>
              <w:spacing w:after="101"/>
              <w:rPr>
                <w:rFonts w:eastAsia="Times New Roman" w:cs="Arial"/>
                <w:color w:val="000000"/>
                <w:sz w:val="16"/>
                <w:szCs w:val="16"/>
                <w:lang w:eastAsia="es-MX"/>
              </w:rPr>
            </w:pPr>
            <w:r w:rsidRPr="00121159">
              <w:rPr>
                <w:rFonts w:eastAsia="Times New Roman" w:cs="Helvetica"/>
                <w:color w:val="000000"/>
                <w:sz w:val="16"/>
                <w:szCs w:val="16"/>
                <w:lang w:eastAsia="es-MX"/>
              </w:rPr>
              <w:t>Pipeteador integrado para reactivos y muestras en tubo primario y/o copa o copilla.</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6E301218"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11A82946"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4095DEA"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PO6</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664B952" w14:textId="77777777" w:rsidR="00121159" w:rsidRPr="00121159" w:rsidRDefault="00121159" w:rsidP="00121159">
            <w:pPr>
              <w:shd w:val="clear" w:color="auto" w:fill="FFFFFF"/>
              <w:spacing w:after="101"/>
              <w:rPr>
                <w:rFonts w:eastAsia="Times New Roman" w:cs="Arial"/>
                <w:color w:val="000000"/>
                <w:sz w:val="16"/>
                <w:szCs w:val="16"/>
                <w:lang w:eastAsia="es-MX"/>
              </w:rPr>
            </w:pPr>
            <w:r w:rsidRPr="00121159">
              <w:rPr>
                <w:rFonts w:eastAsia="Times New Roman" w:cs="Helvetica"/>
                <w:color w:val="000000"/>
                <w:sz w:val="16"/>
                <w:szCs w:val="16"/>
                <w:lang w:eastAsia="es-MX"/>
              </w:rPr>
              <w:t>Volumen de muestra de 1 - 200 µl</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61263410"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1270B3B8"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B4425A3"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7</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064DBCD" w14:textId="77777777" w:rsidR="00121159" w:rsidRPr="00121159" w:rsidRDefault="00121159" w:rsidP="00121159">
            <w:pPr>
              <w:shd w:val="clear" w:color="auto" w:fill="FFFFFF"/>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Capacidad para programar muestras urgentes.</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3850E512" w14:textId="77777777" w:rsidR="00121159" w:rsidRPr="00121159" w:rsidRDefault="00121159" w:rsidP="00121159">
            <w:pPr>
              <w:spacing w:after="101"/>
              <w:rPr>
                <w:rFonts w:eastAsia="Times New Roman" w:cs="Helvetica"/>
                <w:color w:val="000000"/>
                <w:sz w:val="16"/>
                <w:szCs w:val="16"/>
                <w:lang w:eastAsia="es-MX"/>
              </w:rPr>
            </w:pPr>
          </w:p>
        </w:tc>
      </w:tr>
    </w:tbl>
    <w:p w14:paraId="08AB42FC" w14:textId="77777777" w:rsidR="00BF73E5" w:rsidRPr="00121159" w:rsidRDefault="00BF73E5" w:rsidP="00BF73E5">
      <w:pPr>
        <w:rPr>
          <w:sz w:val="16"/>
          <w:szCs w:val="16"/>
        </w:rPr>
      </w:pPr>
    </w:p>
    <w:p w14:paraId="2D35664F" w14:textId="77777777" w:rsidR="00BF73E5" w:rsidRPr="00121159" w:rsidRDefault="00BF73E5" w:rsidP="00BF73E5">
      <w:pPr>
        <w:rPr>
          <w:sz w:val="16"/>
          <w:szCs w:val="16"/>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095C7093"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74A2B758"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21609239"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 xml:space="preserve">AGREGÓMETRO PLAQUETARIO </w:t>
            </w:r>
          </w:p>
          <w:p w14:paraId="10D653E0"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1</w:t>
            </w:r>
          </w:p>
        </w:tc>
      </w:tr>
      <w:tr w:rsidR="00BF73E5" w:rsidRPr="00121159" w14:paraId="25B363A2" w14:textId="77777777" w:rsidTr="00EA42C8">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tcPr>
          <w:p w14:paraId="3A5773B8"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Mar>
              <w:top w:w="0" w:type="dxa"/>
              <w:left w:w="72" w:type="dxa"/>
              <w:bottom w:w="0" w:type="dxa"/>
              <w:right w:w="72" w:type="dxa"/>
            </w:tcMar>
          </w:tcPr>
          <w:p w14:paraId="47FF3C26" w14:textId="77777777" w:rsidR="00BF73E5" w:rsidRPr="00FC6FBC" w:rsidRDefault="00BF73E5" w:rsidP="00EA42C8">
            <w:pPr>
              <w:spacing w:after="101"/>
              <w:rPr>
                <w:rFonts w:eastAsia="Times New Roman" w:cs="Helvetica"/>
                <w:color w:val="000000"/>
                <w:sz w:val="16"/>
                <w:szCs w:val="16"/>
                <w:highlight w:val="yellow"/>
                <w:lang w:eastAsia="es-MX"/>
              </w:rPr>
            </w:pPr>
            <w:r w:rsidRPr="00EA42C8">
              <w:rPr>
                <w:rFonts w:eastAsia="Times New Roman" w:cs="Helvetica"/>
                <w:color w:val="000000"/>
                <w:sz w:val="16"/>
                <w:szCs w:val="16"/>
                <w:lang w:eastAsia="es-MX"/>
              </w:rPr>
              <w:t xml:space="preserve">Grupo 4. Coagulación Especial </w:t>
            </w:r>
          </w:p>
        </w:tc>
      </w:tr>
      <w:tr w:rsidR="00EA42C8" w:rsidRPr="00121159" w14:paraId="37D7FA57"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hideMark/>
          </w:tcPr>
          <w:p w14:paraId="6E0211EB" w14:textId="77777777" w:rsidR="00EA42C8" w:rsidRPr="00121159" w:rsidRDefault="00EA42C8" w:rsidP="00E252E9">
            <w:pPr>
              <w:spacing w:after="101"/>
              <w:rPr>
                <w:rFonts w:eastAsia="Times New Roman" w:cs="Helvetica"/>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60765CEE" w14:textId="77777777" w:rsidR="00EA42C8" w:rsidRPr="00121159" w:rsidRDefault="00EA42C8" w:rsidP="00EA42C8">
            <w:pPr>
              <w:spacing w:after="101"/>
              <w:rPr>
                <w:rFonts w:eastAsia="Times New Roman" w:cs="Helvetica"/>
                <w:color w:val="000000"/>
                <w:sz w:val="16"/>
                <w:szCs w:val="16"/>
                <w:lang w:eastAsia="es-MX"/>
              </w:rPr>
            </w:pPr>
            <w:r w:rsidRPr="00121159">
              <w:t>533.022.0012</w:t>
            </w:r>
          </w:p>
        </w:tc>
      </w:tr>
      <w:tr w:rsidR="00EA42C8" w:rsidRPr="00121159" w14:paraId="068A105A"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73ABBA50" w14:textId="77777777" w:rsidR="00EA42C8" w:rsidRPr="00121159" w:rsidRDefault="00EA42C8" w:rsidP="00E252E9">
            <w:pPr>
              <w:spacing w:after="101"/>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1E177FAF" w14:textId="77777777" w:rsidR="00EA42C8" w:rsidRPr="00121159" w:rsidRDefault="00EA42C8" w:rsidP="00E252E9">
            <w:pPr>
              <w:spacing w:after="101"/>
            </w:pPr>
          </w:p>
        </w:tc>
      </w:tr>
      <w:tr w:rsidR="00EA42C8" w:rsidRPr="00121159" w14:paraId="3751F4BE"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79A213E0" w14:textId="77777777" w:rsidR="00EA42C8" w:rsidRPr="00121159" w:rsidRDefault="00EA42C8" w:rsidP="00E252E9">
            <w:pPr>
              <w:spacing w:after="101"/>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59E167A4" w14:textId="77777777" w:rsidR="00EA42C8" w:rsidRPr="00121159" w:rsidRDefault="00EA42C8" w:rsidP="00E252E9">
            <w:pPr>
              <w:spacing w:after="101"/>
            </w:pPr>
          </w:p>
        </w:tc>
      </w:tr>
      <w:tr w:rsidR="00EA42C8" w:rsidRPr="00121159" w14:paraId="1EB97A57"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5E26E1A8" w14:textId="77777777" w:rsidR="00EA42C8" w:rsidRPr="00121159" w:rsidRDefault="00EA42C8" w:rsidP="00E252E9">
            <w:pPr>
              <w:spacing w:after="101"/>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14ABD28F" w14:textId="77777777" w:rsidR="00EA42C8" w:rsidRPr="00121159" w:rsidRDefault="00EA42C8" w:rsidP="00E252E9">
            <w:pPr>
              <w:spacing w:after="101"/>
            </w:pPr>
          </w:p>
        </w:tc>
      </w:tr>
      <w:tr w:rsidR="00EA42C8" w:rsidRPr="00121159" w14:paraId="02E2D515"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4C970C89" w14:textId="77777777" w:rsidR="00EA42C8" w:rsidRPr="00121159" w:rsidRDefault="00EA42C8" w:rsidP="00E252E9">
            <w:pPr>
              <w:spacing w:after="101"/>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59C8AEB2" w14:textId="77777777" w:rsidR="00EA42C8" w:rsidRPr="00121159" w:rsidRDefault="00EA42C8" w:rsidP="00E252E9">
            <w:pPr>
              <w:spacing w:after="101"/>
            </w:pPr>
          </w:p>
        </w:tc>
      </w:tr>
      <w:tr w:rsidR="00121159" w:rsidRPr="00121159" w14:paraId="1F6E846B"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315481E"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27C774C" w14:textId="77777777" w:rsidR="00121159" w:rsidRPr="00121159" w:rsidRDefault="00121159" w:rsidP="00121159">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2BF98BA2" w14:textId="77777777" w:rsidR="00121159" w:rsidRPr="00121159" w:rsidRDefault="00121159" w:rsidP="00121159">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121159" w:rsidRPr="00121159" w14:paraId="45D58AD5"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DDACA0B"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D860BA4"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Analizador para mostrar la función plaquetaria in vitro por </w:t>
            </w:r>
            <w:proofErr w:type="spellStart"/>
            <w:r w:rsidRPr="00121159">
              <w:rPr>
                <w:rFonts w:eastAsia="Times New Roman" w:cs="Arial"/>
                <w:color w:val="000000"/>
                <w:sz w:val="16"/>
                <w:szCs w:val="16"/>
                <w:lang w:eastAsia="es-MX"/>
              </w:rPr>
              <w:t>agregometría</w:t>
            </w:r>
            <w:proofErr w:type="spellEnd"/>
            <w:r w:rsidRPr="00121159">
              <w:rPr>
                <w:rFonts w:eastAsia="Times New Roman" w:cs="Arial"/>
                <w:color w:val="000000"/>
                <w:sz w:val="16"/>
                <w:szCs w:val="16"/>
                <w:lang w:eastAsia="es-MX"/>
              </w:rPr>
              <w:t>.</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1A799854"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27D3E69C"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C3BEFB0"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266F268"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Multicanal</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126E2D7E"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2D1FC150"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742AC1E"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lastRenderedPageBreak/>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3D1AC47"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Permite detectar de la influencia de los inhibidores y activadores plaquetarios. Mínimo ADP, colágeno, epinefrina, </w:t>
            </w:r>
            <w:proofErr w:type="spellStart"/>
            <w:r w:rsidRPr="00121159">
              <w:rPr>
                <w:rFonts w:eastAsia="Times New Roman" w:cs="Arial"/>
                <w:color w:val="000000"/>
                <w:sz w:val="16"/>
                <w:szCs w:val="16"/>
                <w:lang w:eastAsia="es-MX"/>
              </w:rPr>
              <w:t>ristocetina</w:t>
            </w:r>
            <w:proofErr w:type="spellEnd"/>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3DCAEE2B"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2A960B72"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647DDCC"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E14BCBD"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Generación de gráficos</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7C99927F" w14:textId="77777777" w:rsidR="00121159" w:rsidRPr="00121159" w:rsidRDefault="00121159" w:rsidP="00121159">
            <w:pPr>
              <w:spacing w:after="101"/>
              <w:rPr>
                <w:rFonts w:eastAsia="Times New Roman" w:cs="Helvetica"/>
                <w:color w:val="000000"/>
                <w:sz w:val="16"/>
                <w:szCs w:val="16"/>
                <w:lang w:eastAsia="es-MX"/>
              </w:rPr>
            </w:pPr>
          </w:p>
        </w:tc>
      </w:tr>
    </w:tbl>
    <w:p w14:paraId="5941F140" w14:textId="77777777" w:rsidR="00BF73E5" w:rsidRPr="00121159" w:rsidRDefault="00BF73E5" w:rsidP="00BF73E5">
      <w:pPr>
        <w:rPr>
          <w:sz w:val="16"/>
          <w:szCs w:val="16"/>
        </w:rPr>
      </w:pPr>
    </w:p>
    <w:p w14:paraId="51D1001C" w14:textId="77777777" w:rsidR="00BF73E5" w:rsidRDefault="00BF73E5" w:rsidP="00BF73E5">
      <w:pPr>
        <w:rPr>
          <w:sz w:val="16"/>
          <w:szCs w:val="16"/>
        </w:rPr>
      </w:pPr>
    </w:p>
    <w:p w14:paraId="59FE2689" w14:textId="77777777" w:rsidR="00121159" w:rsidRDefault="00121159" w:rsidP="00BF73E5">
      <w:pPr>
        <w:rPr>
          <w:sz w:val="16"/>
          <w:szCs w:val="16"/>
        </w:rPr>
      </w:pPr>
    </w:p>
    <w:p w14:paraId="061932FC" w14:textId="77777777" w:rsidR="00EA42C8" w:rsidRPr="00121159" w:rsidRDefault="00EA42C8" w:rsidP="00BF73E5">
      <w:pPr>
        <w:rPr>
          <w:sz w:val="16"/>
          <w:szCs w:val="16"/>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48D1CCA9" w14:textId="77777777" w:rsidTr="00EF4582">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hideMark/>
          </w:tcPr>
          <w:p w14:paraId="0FC59F87"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Mar>
              <w:top w:w="0" w:type="dxa"/>
              <w:left w:w="72" w:type="dxa"/>
              <w:bottom w:w="0" w:type="dxa"/>
              <w:right w:w="72" w:type="dxa"/>
            </w:tcMar>
            <w:hideMark/>
          </w:tcPr>
          <w:p w14:paraId="2B85B771" w14:textId="77777777" w:rsidR="00121159" w:rsidRPr="00121159" w:rsidRDefault="000024F8" w:rsidP="00356293">
            <w:pPr>
              <w:spacing w:after="101"/>
              <w:rPr>
                <w:b/>
                <w:bCs/>
                <w:sz w:val="16"/>
                <w:szCs w:val="16"/>
              </w:rPr>
            </w:pPr>
            <w:r w:rsidRPr="00121159">
              <w:rPr>
                <w:b/>
                <w:bCs/>
                <w:sz w:val="16"/>
                <w:szCs w:val="16"/>
              </w:rPr>
              <w:t xml:space="preserve">Equipo para medir pruebas viscoelásticas de sangre </w:t>
            </w:r>
          </w:p>
          <w:p w14:paraId="43DB22C6" w14:textId="77777777" w:rsidR="00BF73E5" w:rsidRPr="00121159" w:rsidRDefault="00BF73E5" w:rsidP="00356293">
            <w:pPr>
              <w:spacing w:after="101"/>
              <w:rPr>
                <w:rFonts w:eastAsia="Times New Roman" w:cs="Helvetica"/>
                <w:color w:val="000000"/>
                <w:sz w:val="16"/>
                <w:szCs w:val="16"/>
                <w:lang w:eastAsia="es-MX"/>
              </w:rPr>
            </w:pPr>
            <w:r w:rsidRPr="00121159">
              <w:rPr>
                <w:sz w:val="16"/>
                <w:szCs w:val="16"/>
              </w:rPr>
              <w:t>Tipo 1</w:t>
            </w:r>
          </w:p>
        </w:tc>
      </w:tr>
      <w:tr w:rsidR="00BF73E5" w:rsidRPr="00121159" w14:paraId="1B739EBF" w14:textId="77777777" w:rsidTr="00EF4582">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tcPr>
          <w:p w14:paraId="33A55B38"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Mar>
              <w:top w:w="0" w:type="dxa"/>
              <w:left w:w="72" w:type="dxa"/>
              <w:bottom w:w="0" w:type="dxa"/>
              <w:right w:w="72" w:type="dxa"/>
            </w:tcMar>
          </w:tcPr>
          <w:p w14:paraId="69A9356E" w14:textId="77777777" w:rsidR="00BF73E5" w:rsidRPr="007C12B3" w:rsidRDefault="00BF73E5" w:rsidP="00356293">
            <w:pPr>
              <w:spacing w:after="101"/>
              <w:rPr>
                <w:rFonts w:eastAsia="Times New Roman" w:cs="Helvetica"/>
                <w:color w:val="000000"/>
                <w:sz w:val="16"/>
                <w:szCs w:val="16"/>
                <w:lang w:eastAsia="es-MX"/>
              </w:rPr>
            </w:pPr>
            <w:r w:rsidRPr="007C12B3">
              <w:rPr>
                <w:rFonts w:eastAsia="Times New Roman" w:cs="Helvetica"/>
                <w:color w:val="000000"/>
                <w:sz w:val="16"/>
                <w:szCs w:val="16"/>
                <w:lang w:eastAsia="es-MX"/>
              </w:rPr>
              <w:t xml:space="preserve">Grupo 4. Coagulación Especial – 40.04.033 </w:t>
            </w:r>
            <w:r w:rsidR="000024F8" w:rsidRPr="007C12B3">
              <w:rPr>
                <w:sz w:val="16"/>
                <w:szCs w:val="16"/>
              </w:rPr>
              <w:t>Ensayo viscoelástico de sangre</w:t>
            </w:r>
          </w:p>
        </w:tc>
      </w:tr>
      <w:tr w:rsidR="00EF4582" w:rsidRPr="00121159" w14:paraId="71CF8B18"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hideMark/>
          </w:tcPr>
          <w:p w14:paraId="3D9DBA70" w14:textId="77777777" w:rsidR="00EF4582" w:rsidRPr="00121159" w:rsidRDefault="00EF4582"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6706253D" w14:textId="77777777" w:rsidR="00EF4582" w:rsidRPr="007C12B3" w:rsidRDefault="00EF4582" w:rsidP="00EF4582">
            <w:pPr>
              <w:spacing w:after="101"/>
              <w:rPr>
                <w:rFonts w:eastAsia="Times New Roman" w:cs="Helvetica"/>
                <w:b/>
                <w:bCs/>
                <w:color w:val="000000"/>
                <w:sz w:val="16"/>
                <w:szCs w:val="16"/>
                <w:lang w:eastAsia="es-MX"/>
              </w:rPr>
            </w:pPr>
            <w:r w:rsidRPr="007C12B3">
              <w:rPr>
                <w:sz w:val="16"/>
                <w:szCs w:val="16"/>
              </w:rPr>
              <w:t>533.899.0020</w:t>
            </w:r>
          </w:p>
        </w:tc>
      </w:tr>
      <w:tr w:rsidR="00EF4582" w:rsidRPr="00121159" w14:paraId="6FBEC281"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4218142D" w14:textId="77777777" w:rsidR="00EF4582" w:rsidRPr="00121159" w:rsidRDefault="00EF4582" w:rsidP="00356293">
            <w:pPr>
              <w:spacing w:after="101"/>
              <w:rPr>
                <w:sz w:val="16"/>
                <w:szCs w:val="16"/>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30CAD0F3" w14:textId="77777777" w:rsidR="00EF4582" w:rsidRPr="00121159" w:rsidRDefault="00EF4582" w:rsidP="00356293">
            <w:pPr>
              <w:spacing w:after="101"/>
              <w:rPr>
                <w:sz w:val="16"/>
                <w:szCs w:val="16"/>
              </w:rPr>
            </w:pPr>
          </w:p>
        </w:tc>
      </w:tr>
      <w:tr w:rsidR="00EF4582" w:rsidRPr="00121159" w14:paraId="504E1068"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0438D2F7" w14:textId="77777777" w:rsidR="00EF4582" w:rsidRPr="00121159" w:rsidRDefault="00EF4582" w:rsidP="00356293">
            <w:pPr>
              <w:spacing w:after="101"/>
              <w:rPr>
                <w:sz w:val="16"/>
                <w:szCs w:val="16"/>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13020A33" w14:textId="77777777" w:rsidR="00EF4582" w:rsidRPr="00121159" w:rsidRDefault="00EF4582" w:rsidP="00356293">
            <w:pPr>
              <w:spacing w:after="101"/>
              <w:rPr>
                <w:sz w:val="16"/>
                <w:szCs w:val="16"/>
              </w:rPr>
            </w:pPr>
          </w:p>
        </w:tc>
      </w:tr>
      <w:tr w:rsidR="00EF4582" w:rsidRPr="00121159" w14:paraId="47F8923F"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5DD8435D" w14:textId="77777777" w:rsidR="00EF4582" w:rsidRPr="00121159" w:rsidRDefault="00EF4582" w:rsidP="00356293">
            <w:pPr>
              <w:spacing w:after="101"/>
              <w:rPr>
                <w:sz w:val="16"/>
                <w:szCs w:val="16"/>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4C9D41F8" w14:textId="77777777" w:rsidR="00EF4582" w:rsidRPr="00121159" w:rsidRDefault="00EF4582" w:rsidP="00356293">
            <w:pPr>
              <w:spacing w:after="101"/>
              <w:rPr>
                <w:sz w:val="16"/>
                <w:szCs w:val="16"/>
              </w:rPr>
            </w:pPr>
          </w:p>
        </w:tc>
      </w:tr>
      <w:tr w:rsidR="00EF4582" w:rsidRPr="00121159" w14:paraId="4E52B086"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260F5BD9" w14:textId="77777777" w:rsidR="00EF4582" w:rsidRPr="00121159" w:rsidRDefault="00EF4582" w:rsidP="00356293">
            <w:pPr>
              <w:spacing w:after="101"/>
              <w:rPr>
                <w:sz w:val="16"/>
                <w:szCs w:val="16"/>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364348F5" w14:textId="77777777" w:rsidR="00EF4582" w:rsidRPr="00121159" w:rsidRDefault="00EF4582" w:rsidP="00356293">
            <w:pPr>
              <w:spacing w:after="101"/>
              <w:rPr>
                <w:sz w:val="16"/>
                <w:szCs w:val="16"/>
              </w:rPr>
            </w:pPr>
          </w:p>
        </w:tc>
      </w:tr>
      <w:tr w:rsidR="00121159" w:rsidRPr="00121159" w14:paraId="417EBD15"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54AF67F"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7DF3C9B" w14:textId="77777777" w:rsidR="00121159" w:rsidRPr="00121159" w:rsidRDefault="00121159" w:rsidP="00121159">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0A24D151" w14:textId="77777777" w:rsidR="00121159" w:rsidRPr="00121159" w:rsidRDefault="00121159" w:rsidP="00121159">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121159" w:rsidRPr="00121159" w14:paraId="56D7A0B5"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628B25C"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24F4432"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Test de coagulación basado en la propiedad de la viscoelasticidad. </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45F804A9"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7F583118"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93D2D60"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B028BC0"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Determinar el proceso de coagulación, desde la iniciación y formación hasta las medidas de estabilidad y de fibrinolisis.</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1BB8105B"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114CCC57"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5607534"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07D461A"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Representación de las variables obtenidas en la prueba</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30F710D0"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10452D24"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A47D1BD"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04618FA"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Uso de sangre total o </w:t>
            </w:r>
            <w:proofErr w:type="spellStart"/>
            <w:r w:rsidRPr="00121159">
              <w:rPr>
                <w:rFonts w:eastAsia="Times New Roman" w:cs="Arial"/>
                <w:color w:val="000000"/>
                <w:sz w:val="16"/>
                <w:szCs w:val="16"/>
                <w:lang w:eastAsia="es-MX"/>
              </w:rPr>
              <w:t>citratada</w:t>
            </w:r>
            <w:proofErr w:type="spellEnd"/>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5C38F613" w14:textId="77777777" w:rsidR="00121159" w:rsidRPr="00121159" w:rsidRDefault="00121159" w:rsidP="00121159">
            <w:pPr>
              <w:spacing w:after="101"/>
              <w:rPr>
                <w:rFonts w:eastAsia="Times New Roman" w:cs="Helvetica"/>
                <w:color w:val="000000"/>
                <w:sz w:val="16"/>
                <w:szCs w:val="16"/>
                <w:lang w:eastAsia="es-MX"/>
              </w:rPr>
            </w:pPr>
          </w:p>
        </w:tc>
      </w:tr>
    </w:tbl>
    <w:p w14:paraId="48E189AE" w14:textId="77777777" w:rsidR="00BF73E5" w:rsidRDefault="00BF73E5" w:rsidP="00BF73E5">
      <w:pPr>
        <w:rPr>
          <w:sz w:val="16"/>
          <w:szCs w:val="16"/>
        </w:rPr>
      </w:pPr>
    </w:p>
    <w:p w14:paraId="0F6BBC9E" w14:textId="77777777" w:rsidR="00121159" w:rsidRPr="00121159" w:rsidRDefault="00121159" w:rsidP="00121159">
      <w:pPr>
        <w:jc w:val="center"/>
        <w:rPr>
          <w:b/>
          <w:bCs/>
          <w:szCs w:val="20"/>
        </w:rPr>
      </w:pPr>
      <w:r w:rsidRPr="00121159">
        <w:rPr>
          <w:b/>
          <w:bCs/>
          <w:szCs w:val="20"/>
        </w:rPr>
        <w:t>Grupo 5. Examen General de Orina</w:t>
      </w:r>
    </w:p>
    <w:p w14:paraId="332FBC29" w14:textId="77777777" w:rsidR="00BF73E5" w:rsidRPr="00121159" w:rsidRDefault="00BF73E5" w:rsidP="00BF73E5">
      <w:pPr>
        <w:rPr>
          <w:sz w:val="16"/>
          <w:szCs w:val="16"/>
        </w:rPr>
      </w:pPr>
      <w:r w:rsidRPr="00121159">
        <w:rPr>
          <w:sz w:val="16"/>
          <w:szCs w:val="16"/>
        </w:rPr>
        <w:t>Grupo 5. Examen General de Orina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6CFA30D8"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495244AA"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74210A71"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EQUIPO PARA UROANÁLISIS</w:t>
            </w:r>
          </w:p>
          <w:p w14:paraId="329A8557"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1</w:t>
            </w:r>
          </w:p>
        </w:tc>
      </w:tr>
      <w:tr w:rsidR="00BF73E5" w:rsidRPr="00121159" w14:paraId="63B607D5" w14:textId="77777777" w:rsidTr="00EF4582">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tcPr>
          <w:p w14:paraId="5530D14B"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Mar>
              <w:top w:w="0" w:type="dxa"/>
              <w:left w:w="72" w:type="dxa"/>
              <w:bottom w:w="0" w:type="dxa"/>
              <w:right w:w="72" w:type="dxa"/>
            </w:tcMar>
          </w:tcPr>
          <w:p w14:paraId="4CDA09C7" w14:textId="77777777" w:rsidR="00BF73E5" w:rsidRPr="00121159" w:rsidRDefault="00BF73E5" w:rsidP="00EF4582">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5. Examen General de Orina</w:t>
            </w:r>
          </w:p>
        </w:tc>
      </w:tr>
      <w:tr w:rsidR="00EF4582" w:rsidRPr="00121159" w14:paraId="2B766EB4"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hideMark/>
          </w:tcPr>
          <w:p w14:paraId="59576FD6" w14:textId="77777777" w:rsidR="00EF4582" w:rsidRPr="00121159" w:rsidRDefault="00EF4582" w:rsidP="00356293">
            <w:pPr>
              <w:spacing w:after="101"/>
              <w:rPr>
                <w:rFonts w:eastAsia="Times New Roman" w:cs="Helvetica"/>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0A6A4F72" w14:textId="77777777" w:rsidR="00EF4582" w:rsidRPr="00121159" w:rsidRDefault="00EF4582" w:rsidP="00EF4582">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533.342.1385</w:t>
            </w:r>
          </w:p>
        </w:tc>
      </w:tr>
      <w:tr w:rsidR="00EF4582" w:rsidRPr="00121159" w14:paraId="48BCA371"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7981C242" w14:textId="77777777" w:rsidR="00EF4582" w:rsidRPr="00121159" w:rsidRDefault="00EF4582" w:rsidP="00356293">
            <w:pPr>
              <w:spacing w:after="101"/>
              <w:rPr>
                <w:rFonts w:eastAsia="Times New Roman" w:cs="Helvetica"/>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02065A23" w14:textId="77777777" w:rsidR="00EF4582" w:rsidRPr="00121159" w:rsidRDefault="00EF4582" w:rsidP="00356293">
            <w:pPr>
              <w:spacing w:after="101"/>
              <w:rPr>
                <w:rFonts w:eastAsia="Times New Roman" w:cs="Helvetica"/>
                <w:color w:val="000000"/>
                <w:sz w:val="16"/>
                <w:szCs w:val="16"/>
                <w:lang w:eastAsia="es-MX"/>
              </w:rPr>
            </w:pPr>
          </w:p>
        </w:tc>
      </w:tr>
      <w:tr w:rsidR="00EF4582" w:rsidRPr="00121159" w14:paraId="24FD0ED4"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07D6FEC6" w14:textId="77777777" w:rsidR="00EF4582" w:rsidRPr="00121159" w:rsidRDefault="00EF4582" w:rsidP="00356293">
            <w:pPr>
              <w:spacing w:after="101"/>
              <w:rPr>
                <w:rFonts w:eastAsia="Times New Roman" w:cs="Helvetica"/>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5DF89871" w14:textId="77777777" w:rsidR="00EF4582" w:rsidRPr="00121159" w:rsidRDefault="00EF4582" w:rsidP="00356293">
            <w:pPr>
              <w:spacing w:after="101"/>
              <w:rPr>
                <w:rFonts w:eastAsia="Times New Roman" w:cs="Helvetica"/>
                <w:color w:val="000000"/>
                <w:sz w:val="16"/>
                <w:szCs w:val="16"/>
                <w:lang w:eastAsia="es-MX"/>
              </w:rPr>
            </w:pPr>
          </w:p>
        </w:tc>
      </w:tr>
      <w:tr w:rsidR="00EF4582" w:rsidRPr="00121159" w14:paraId="092EA5C6"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1B2EA473" w14:textId="77777777" w:rsidR="00EF4582" w:rsidRPr="00121159" w:rsidRDefault="00EF4582" w:rsidP="00356293">
            <w:pPr>
              <w:spacing w:after="101"/>
              <w:rPr>
                <w:rFonts w:eastAsia="Times New Roman" w:cs="Helvetica"/>
                <w:color w:val="000000"/>
                <w:sz w:val="16"/>
                <w:szCs w:val="16"/>
                <w:lang w:eastAsia="es-MX"/>
              </w:rPr>
            </w:pPr>
            <w:r>
              <w:rPr>
                <w:b/>
                <w:bCs/>
                <w:color w:val="000000"/>
                <w:sz w:val="16"/>
                <w:szCs w:val="16"/>
                <w:lang w:eastAsia="es-MX"/>
              </w:rPr>
              <w:lastRenderedPageBreak/>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6767838D" w14:textId="77777777" w:rsidR="00EF4582" w:rsidRPr="00121159" w:rsidRDefault="00EF4582" w:rsidP="00356293">
            <w:pPr>
              <w:spacing w:after="101"/>
              <w:rPr>
                <w:rFonts w:eastAsia="Times New Roman" w:cs="Helvetica"/>
                <w:color w:val="000000"/>
                <w:sz w:val="16"/>
                <w:szCs w:val="16"/>
                <w:lang w:eastAsia="es-MX"/>
              </w:rPr>
            </w:pPr>
          </w:p>
        </w:tc>
      </w:tr>
      <w:tr w:rsidR="00EF4582" w:rsidRPr="00121159" w14:paraId="6CC8FB3D"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5D9A3F78" w14:textId="77777777" w:rsidR="00EF4582" w:rsidRPr="00121159" w:rsidRDefault="00EF4582" w:rsidP="00356293">
            <w:pPr>
              <w:spacing w:after="101"/>
              <w:rPr>
                <w:rFonts w:eastAsia="Times New Roman" w:cs="Helvetica"/>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0181D4AF" w14:textId="77777777" w:rsidR="00EF4582" w:rsidRPr="00121159" w:rsidRDefault="00EF4582" w:rsidP="00356293">
            <w:pPr>
              <w:spacing w:after="101"/>
              <w:rPr>
                <w:rFonts w:eastAsia="Times New Roman" w:cs="Helvetica"/>
                <w:color w:val="000000"/>
                <w:sz w:val="16"/>
                <w:szCs w:val="16"/>
                <w:lang w:eastAsia="es-MX"/>
              </w:rPr>
            </w:pPr>
          </w:p>
        </w:tc>
      </w:tr>
      <w:tr w:rsidR="00121159" w:rsidRPr="00121159" w14:paraId="054E5288"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55B3FCE"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8ABB5C0" w14:textId="77777777" w:rsidR="00121159" w:rsidRPr="00121159" w:rsidRDefault="00121159" w:rsidP="00121159">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7E686096" w14:textId="77777777" w:rsidR="00121159" w:rsidRPr="00121159" w:rsidRDefault="00121159" w:rsidP="00121159">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121159" w:rsidRPr="00121159" w14:paraId="0F26E535"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8C0DE96"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A27D64B"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Principio de medición: fotometría de reflexión. </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3554BEC2"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2D4B8054"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233D5BA"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99B389A"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Automatizado</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52D76BB2"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3E46421D"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486E93D"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6AE9105"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Con </w:t>
            </w:r>
            <w:proofErr w:type="spellStart"/>
            <w:r w:rsidRPr="00121159">
              <w:rPr>
                <w:rFonts w:eastAsia="Times New Roman" w:cs="Arial"/>
                <w:color w:val="000000"/>
                <w:sz w:val="16"/>
                <w:szCs w:val="16"/>
                <w:lang w:eastAsia="es-MX"/>
              </w:rPr>
              <w:t>automuestreador</w:t>
            </w:r>
            <w:proofErr w:type="spellEnd"/>
            <w:r w:rsidRPr="00121159">
              <w:rPr>
                <w:rFonts w:eastAsia="Times New Roman" w:cs="Arial"/>
                <w:color w:val="000000"/>
                <w:sz w:val="16"/>
                <w:szCs w:val="16"/>
                <w:lang w:eastAsia="es-MX"/>
              </w:rPr>
              <w:t xml:space="preserve"> para tubo de orina</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71FE27B5"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06291E63"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8633A03"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1B55903"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Analitos o estudios para determinar. Los especificados en el Anexo Técnico</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25248C5A"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26706F68"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27F5D3B"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B289327"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procesamiento: mínimo 200 muestras por hora</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7EA1F63D"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7265EFAC"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26EBC54"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6</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D3BAA4C"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Depósito de muestras.</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6500FFE5" w14:textId="77777777" w:rsidR="00121159" w:rsidRPr="00121159" w:rsidRDefault="00121159" w:rsidP="00121159">
            <w:pPr>
              <w:spacing w:after="101"/>
              <w:rPr>
                <w:rFonts w:eastAsia="Times New Roman" w:cs="Helvetica"/>
                <w:color w:val="000000"/>
                <w:sz w:val="16"/>
                <w:szCs w:val="16"/>
                <w:lang w:eastAsia="es-MX"/>
              </w:rPr>
            </w:pPr>
          </w:p>
        </w:tc>
      </w:tr>
    </w:tbl>
    <w:p w14:paraId="4BA88083" w14:textId="77777777" w:rsidR="00BF73E5" w:rsidRPr="00121159" w:rsidRDefault="00BF73E5" w:rsidP="00BF73E5">
      <w:pPr>
        <w:rPr>
          <w:sz w:val="16"/>
          <w:szCs w:val="16"/>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19013B9C"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1A56F224"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14940CAC"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EQUIPO PARA UROANÁLISIS</w:t>
            </w:r>
          </w:p>
          <w:p w14:paraId="0EB6E1CD"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2</w:t>
            </w:r>
          </w:p>
        </w:tc>
      </w:tr>
      <w:tr w:rsidR="00BF73E5" w:rsidRPr="00121159" w14:paraId="14B3E2D7" w14:textId="77777777" w:rsidTr="00EF4582">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tcPr>
          <w:p w14:paraId="5F5883BF"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Mar>
              <w:top w:w="0" w:type="dxa"/>
              <w:left w:w="72" w:type="dxa"/>
              <w:bottom w:w="0" w:type="dxa"/>
              <w:right w:w="72" w:type="dxa"/>
            </w:tcMar>
          </w:tcPr>
          <w:p w14:paraId="61C31971"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5. Examen General de Orina</w:t>
            </w:r>
          </w:p>
        </w:tc>
      </w:tr>
      <w:tr w:rsidR="00EF4582" w:rsidRPr="00121159" w14:paraId="2FA35E70"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hideMark/>
          </w:tcPr>
          <w:p w14:paraId="5411FCF7" w14:textId="77777777" w:rsidR="00EF4582" w:rsidRPr="00121159" w:rsidRDefault="00EF4582"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512265AC" w14:textId="77777777" w:rsidR="00EF4582" w:rsidRPr="00121159" w:rsidRDefault="00EF4582" w:rsidP="00EF4582">
            <w:pPr>
              <w:spacing w:after="101"/>
              <w:rPr>
                <w:rFonts w:eastAsia="Times New Roman" w:cs="Helvetica"/>
                <w:b/>
                <w:bCs/>
                <w:color w:val="000000"/>
                <w:sz w:val="16"/>
                <w:szCs w:val="16"/>
                <w:lang w:eastAsia="es-MX"/>
              </w:rPr>
            </w:pPr>
            <w:r w:rsidRPr="00121159">
              <w:rPr>
                <w:rFonts w:eastAsia="Times New Roman" w:cs="Helvetica"/>
                <w:color w:val="000000"/>
                <w:sz w:val="16"/>
                <w:szCs w:val="16"/>
                <w:lang w:eastAsia="es-MX"/>
              </w:rPr>
              <w:t>533.342.1385</w:t>
            </w:r>
          </w:p>
        </w:tc>
      </w:tr>
      <w:tr w:rsidR="00EF4582" w:rsidRPr="00121159" w14:paraId="087A7DB6"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296AB832" w14:textId="77777777" w:rsidR="00EF4582" w:rsidRPr="00121159" w:rsidRDefault="00EF4582" w:rsidP="00356293">
            <w:pPr>
              <w:spacing w:after="101"/>
              <w:rPr>
                <w:rFonts w:eastAsia="Times New Roman" w:cs="Helvetica"/>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7E2910E8" w14:textId="77777777" w:rsidR="00EF4582" w:rsidRPr="00121159" w:rsidRDefault="00EF4582" w:rsidP="00356293">
            <w:pPr>
              <w:spacing w:after="101"/>
              <w:rPr>
                <w:rFonts w:eastAsia="Times New Roman" w:cs="Helvetica"/>
                <w:color w:val="000000"/>
                <w:sz w:val="16"/>
                <w:szCs w:val="16"/>
                <w:lang w:eastAsia="es-MX"/>
              </w:rPr>
            </w:pPr>
          </w:p>
        </w:tc>
      </w:tr>
      <w:tr w:rsidR="00EF4582" w:rsidRPr="00121159" w14:paraId="7A6E2E45"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5E35521B" w14:textId="77777777" w:rsidR="00EF4582" w:rsidRPr="00121159" w:rsidRDefault="00EF4582" w:rsidP="00356293">
            <w:pPr>
              <w:spacing w:after="101"/>
              <w:rPr>
                <w:rFonts w:eastAsia="Times New Roman" w:cs="Helvetica"/>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3E9BCF58" w14:textId="77777777" w:rsidR="00EF4582" w:rsidRPr="00121159" w:rsidRDefault="00EF4582" w:rsidP="00356293">
            <w:pPr>
              <w:spacing w:after="101"/>
              <w:rPr>
                <w:rFonts w:eastAsia="Times New Roman" w:cs="Helvetica"/>
                <w:color w:val="000000"/>
                <w:sz w:val="16"/>
                <w:szCs w:val="16"/>
                <w:lang w:eastAsia="es-MX"/>
              </w:rPr>
            </w:pPr>
          </w:p>
        </w:tc>
      </w:tr>
      <w:tr w:rsidR="00EF4582" w:rsidRPr="00121159" w14:paraId="2C9E5C62"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6FF1FBF5" w14:textId="77777777" w:rsidR="00EF4582" w:rsidRPr="00121159" w:rsidRDefault="00EF4582" w:rsidP="00356293">
            <w:pPr>
              <w:spacing w:after="101"/>
              <w:rPr>
                <w:rFonts w:eastAsia="Times New Roman" w:cs="Helvetica"/>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315BDF9D" w14:textId="77777777" w:rsidR="00EF4582" w:rsidRPr="00121159" w:rsidRDefault="00EF4582" w:rsidP="00356293">
            <w:pPr>
              <w:spacing w:after="101"/>
              <w:rPr>
                <w:rFonts w:eastAsia="Times New Roman" w:cs="Helvetica"/>
                <w:color w:val="000000"/>
                <w:sz w:val="16"/>
                <w:szCs w:val="16"/>
                <w:lang w:eastAsia="es-MX"/>
              </w:rPr>
            </w:pPr>
          </w:p>
        </w:tc>
      </w:tr>
      <w:tr w:rsidR="00EF4582" w:rsidRPr="00121159" w14:paraId="7B1CDAB2"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524AE6FB" w14:textId="77777777" w:rsidR="00EF4582" w:rsidRPr="00121159" w:rsidRDefault="00EF4582" w:rsidP="00356293">
            <w:pPr>
              <w:spacing w:after="101"/>
              <w:rPr>
                <w:rFonts w:eastAsia="Times New Roman" w:cs="Helvetica"/>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1E8BFAAF" w14:textId="77777777" w:rsidR="00EF4582" w:rsidRPr="00121159" w:rsidRDefault="00EF4582" w:rsidP="00356293">
            <w:pPr>
              <w:spacing w:after="101"/>
              <w:rPr>
                <w:rFonts w:eastAsia="Times New Roman" w:cs="Helvetica"/>
                <w:color w:val="000000"/>
                <w:sz w:val="16"/>
                <w:szCs w:val="16"/>
                <w:lang w:eastAsia="es-MX"/>
              </w:rPr>
            </w:pPr>
          </w:p>
        </w:tc>
      </w:tr>
      <w:tr w:rsidR="00121159" w:rsidRPr="00121159" w14:paraId="4FE75C83"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CFED7AD"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7A4C8CF" w14:textId="77777777" w:rsidR="00121159" w:rsidRPr="00121159" w:rsidRDefault="00121159" w:rsidP="00121159">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07B8998D" w14:textId="77777777" w:rsidR="00121159" w:rsidRPr="00121159" w:rsidRDefault="00121159" w:rsidP="00121159">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121159" w:rsidRPr="00121159" w14:paraId="41176DD6"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9D4E075"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6B3E4A8"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Principio de medición: fotometría de reflexión. </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6E58007B"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6E73B40E"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ADD8E06"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09E4981"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Con </w:t>
            </w:r>
            <w:proofErr w:type="spellStart"/>
            <w:r w:rsidRPr="00121159">
              <w:rPr>
                <w:rFonts w:eastAsia="Times New Roman" w:cs="Arial"/>
                <w:color w:val="000000"/>
                <w:sz w:val="16"/>
                <w:szCs w:val="16"/>
                <w:lang w:eastAsia="es-MX"/>
              </w:rPr>
              <w:t>automuestreador</w:t>
            </w:r>
            <w:proofErr w:type="spellEnd"/>
            <w:r w:rsidRPr="00121159">
              <w:rPr>
                <w:rFonts w:eastAsia="Times New Roman" w:cs="Arial"/>
                <w:color w:val="000000"/>
                <w:sz w:val="16"/>
                <w:szCs w:val="16"/>
                <w:lang w:eastAsia="es-MX"/>
              </w:rPr>
              <w:t xml:space="preserve"> para tiras reactivas de orina</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3376C516"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11838ED5"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7CF7FD5"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E680D3C"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Analitos o estudios para determinar. Los especificados en el Anexo Técnico.</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18D07E22"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57CBE1F6"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F0B48DB"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EF704B3"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procesamiento: mínimo 200 tiras por hora</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157C2CB5"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540B8D1D"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3A87BC6"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1A139DD"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Depósito de muestras.</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1135B273" w14:textId="77777777" w:rsidR="00121159" w:rsidRPr="00121159" w:rsidRDefault="00121159" w:rsidP="00121159">
            <w:pPr>
              <w:spacing w:after="101"/>
              <w:rPr>
                <w:rFonts w:eastAsia="Times New Roman" w:cs="Helvetica"/>
                <w:color w:val="000000"/>
                <w:sz w:val="16"/>
                <w:szCs w:val="16"/>
                <w:lang w:eastAsia="es-MX"/>
              </w:rPr>
            </w:pPr>
          </w:p>
        </w:tc>
      </w:tr>
    </w:tbl>
    <w:p w14:paraId="5A31793C" w14:textId="77777777" w:rsidR="00BF73E5" w:rsidRPr="00121159" w:rsidRDefault="00BF73E5" w:rsidP="00BF73E5">
      <w:pPr>
        <w:rPr>
          <w:sz w:val="16"/>
          <w:szCs w:val="16"/>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0B1C3B57"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3704DB9F"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506A4105"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EQUIPO PARA UROANÁLISIS</w:t>
            </w:r>
          </w:p>
          <w:p w14:paraId="174D49FD"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3</w:t>
            </w:r>
          </w:p>
        </w:tc>
      </w:tr>
      <w:tr w:rsidR="00BF73E5" w:rsidRPr="00121159" w14:paraId="4E74930E" w14:textId="77777777" w:rsidTr="00DE2EDA">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tcPr>
          <w:p w14:paraId="551D3692"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Mar>
              <w:top w:w="0" w:type="dxa"/>
              <w:left w:w="72" w:type="dxa"/>
              <w:bottom w:w="0" w:type="dxa"/>
              <w:right w:w="72" w:type="dxa"/>
            </w:tcMar>
          </w:tcPr>
          <w:p w14:paraId="5CC36132"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5. Examen General de Orina</w:t>
            </w:r>
          </w:p>
        </w:tc>
      </w:tr>
      <w:tr w:rsidR="00DE2EDA" w:rsidRPr="00121159" w14:paraId="78EFC758"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hideMark/>
          </w:tcPr>
          <w:p w14:paraId="693A5C65" w14:textId="77777777" w:rsidR="00DE2EDA" w:rsidRPr="00121159" w:rsidRDefault="00DE2EDA"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7EF78680" w14:textId="77777777" w:rsidR="00DE2EDA" w:rsidRPr="00121159" w:rsidRDefault="00DE2EDA" w:rsidP="00DE2EDA">
            <w:pPr>
              <w:spacing w:after="101"/>
              <w:rPr>
                <w:rFonts w:eastAsia="Times New Roman" w:cs="Helvetica"/>
                <w:b/>
                <w:bCs/>
                <w:color w:val="000000"/>
                <w:sz w:val="16"/>
                <w:szCs w:val="16"/>
                <w:lang w:eastAsia="es-MX"/>
              </w:rPr>
            </w:pPr>
            <w:r w:rsidRPr="00121159">
              <w:rPr>
                <w:rFonts w:eastAsia="Times New Roman" w:cs="Helvetica"/>
                <w:color w:val="000000"/>
                <w:sz w:val="16"/>
                <w:szCs w:val="16"/>
                <w:lang w:eastAsia="es-MX"/>
              </w:rPr>
              <w:t>533.342.1385</w:t>
            </w:r>
          </w:p>
        </w:tc>
      </w:tr>
      <w:tr w:rsidR="00DE2EDA" w:rsidRPr="00121159" w14:paraId="203F94FB"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21BF7C13" w14:textId="77777777" w:rsidR="00DE2EDA" w:rsidRPr="00121159" w:rsidRDefault="00DE2EDA" w:rsidP="00356293">
            <w:pPr>
              <w:spacing w:after="101"/>
              <w:rPr>
                <w:rFonts w:eastAsia="Times New Roman" w:cs="Helvetica"/>
                <w:color w:val="000000"/>
                <w:sz w:val="16"/>
                <w:szCs w:val="16"/>
                <w:lang w:eastAsia="es-MX"/>
              </w:rPr>
            </w:pPr>
            <w:r>
              <w:rPr>
                <w:b/>
                <w:bCs/>
                <w:color w:val="000000"/>
                <w:sz w:val="16"/>
                <w:szCs w:val="16"/>
                <w:lang w:eastAsia="es-MX"/>
              </w:rPr>
              <w:lastRenderedPageBreak/>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4A07972E" w14:textId="77777777" w:rsidR="00DE2EDA" w:rsidRPr="00121159" w:rsidRDefault="00DE2EDA" w:rsidP="00356293">
            <w:pPr>
              <w:spacing w:after="101"/>
              <w:rPr>
                <w:rFonts w:eastAsia="Times New Roman" w:cs="Helvetica"/>
                <w:color w:val="000000"/>
                <w:sz w:val="16"/>
                <w:szCs w:val="16"/>
                <w:lang w:eastAsia="es-MX"/>
              </w:rPr>
            </w:pPr>
          </w:p>
        </w:tc>
      </w:tr>
      <w:tr w:rsidR="00DE2EDA" w:rsidRPr="00121159" w14:paraId="096946FD"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42432FC9" w14:textId="77777777" w:rsidR="00DE2EDA" w:rsidRPr="00121159" w:rsidRDefault="00DE2EDA" w:rsidP="00356293">
            <w:pPr>
              <w:spacing w:after="101"/>
              <w:rPr>
                <w:rFonts w:eastAsia="Times New Roman" w:cs="Helvetica"/>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268CFA41" w14:textId="77777777" w:rsidR="00DE2EDA" w:rsidRPr="00121159" w:rsidRDefault="00DE2EDA" w:rsidP="00356293">
            <w:pPr>
              <w:spacing w:after="101"/>
              <w:rPr>
                <w:rFonts w:eastAsia="Times New Roman" w:cs="Helvetica"/>
                <w:color w:val="000000"/>
                <w:sz w:val="16"/>
                <w:szCs w:val="16"/>
                <w:lang w:eastAsia="es-MX"/>
              </w:rPr>
            </w:pPr>
          </w:p>
        </w:tc>
      </w:tr>
      <w:tr w:rsidR="00DE2EDA" w:rsidRPr="00121159" w14:paraId="4D1ACD98"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26D5144E" w14:textId="77777777" w:rsidR="00DE2EDA" w:rsidRPr="00121159" w:rsidRDefault="00DE2EDA" w:rsidP="00356293">
            <w:pPr>
              <w:spacing w:after="101"/>
              <w:rPr>
                <w:rFonts w:eastAsia="Times New Roman" w:cs="Helvetica"/>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5778B73F" w14:textId="77777777" w:rsidR="00DE2EDA" w:rsidRPr="00121159" w:rsidRDefault="00DE2EDA" w:rsidP="00356293">
            <w:pPr>
              <w:spacing w:after="101"/>
              <w:rPr>
                <w:rFonts w:eastAsia="Times New Roman" w:cs="Helvetica"/>
                <w:color w:val="000000"/>
                <w:sz w:val="16"/>
                <w:szCs w:val="16"/>
                <w:lang w:eastAsia="es-MX"/>
              </w:rPr>
            </w:pPr>
          </w:p>
        </w:tc>
      </w:tr>
      <w:tr w:rsidR="00DE2EDA" w:rsidRPr="00121159" w14:paraId="4CC74D86"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184E14AA" w14:textId="77777777" w:rsidR="00DE2EDA" w:rsidRPr="00121159" w:rsidRDefault="00DE2EDA" w:rsidP="00356293">
            <w:pPr>
              <w:spacing w:after="101"/>
              <w:rPr>
                <w:rFonts w:eastAsia="Times New Roman" w:cs="Helvetica"/>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067B8C70" w14:textId="77777777" w:rsidR="00DE2EDA" w:rsidRPr="00121159" w:rsidRDefault="00DE2EDA" w:rsidP="00356293">
            <w:pPr>
              <w:spacing w:after="101"/>
              <w:rPr>
                <w:rFonts w:eastAsia="Times New Roman" w:cs="Helvetica"/>
                <w:color w:val="000000"/>
                <w:sz w:val="16"/>
                <w:szCs w:val="16"/>
                <w:lang w:eastAsia="es-MX"/>
              </w:rPr>
            </w:pPr>
          </w:p>
        </w:tc>
      </w:tr>
      <w:tr w:rsidR="00121159" w:rsidRPr="00121159" w14:paraId="6094B896"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4F5E74C"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8B70B61" w14:textId="77777777" w:rsidR="00121159" w:rsidRPr="00121159" w:rsidRDefault="00121159" w:rsidP="00121159">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613C47A0" w14:textId="77777777" w:rsidR="00121159" w:rsidRPr="00121159" w:rsidRDefault="00121159" w:rsidP="00121159">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121159" w:rsidRPr="00121159" w14:paraId="22DF2F8C"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47A4F2C"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33C2E6B"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Principio de medición: fotometría de reflexión. </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56CD73C5"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4A9D249F"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72FE5AC"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38AF331"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Manual</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74A0745E"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36837F5F"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992C5F3"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EC0BB1D"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Analitos o estudios para determinar. Los especificados en el Anexo Técnico.</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22D73E73"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6545C294"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DBA1ED3"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83D7127"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procesamiento de muestra mínimo 40 tiras por hora.</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082A993F" w14:textId="77777777" w:rsidR="00121159" w:rsidRPr="00121159" w:rsidRDefault="00121159" w:rsidP="00121159">
            <w:pPr>
              <w:spacing w:after="101"/>
              <w:rPr>
                <w:rFonts w:eastAsia="Times New Roman" w:cs="Helvetica"/>
                <w:color w:val="000000"/>
                <w:sz w:val="16"/>
                <w:szCs w:val="16"/>
                <w:lang w:eastAsia="es-MX"/>
              </w:rPr>
            </w:pPr>
          </w:p>
        </w:tc>
      </w:tr>
    </w:tbl>
    <w:p w14:paraId="4046868D" w14:textId="77777777" w:rsidR="00BF73E5" w:rsidRPr="00121159" w:rsidRDefault="00BF73E5" w:rsidP="00BF73E5">
      <w:pPr>
        <w:rPr>
          <w:sz w:val="16"/>
          <w:szCs w:val="16"/>
        </w:rPr>
      </w:pPr>
    </w:p>
    <w:p w14:paraId="6CA4A071" w14:textId="77777777" w:rsidR="00121159" w:rsidRPr="00121159" w:rsidRDefault="00121159" w:rsidP="00121159">
      <w:pPr>
        <w:jc w:val="center"/>
        <w:rPr>
          <w:b/>
          <w:bCs/>
          <w:szCs w:val="20"/>
        </w:rPr>
      </w:pPr>
      <w:r w:rsidRPr="00121159">
        <w:rPr>
          <w:b/>
          <w:bCs/>
          <w:szCs w:val="20"/>
        </w:rPr>
        <w:t>Grupo 6. Gases en Sangre</w:t>
      </w:r>
    </w:p>
    <w:p w14:paraId="02AC0B5C" w14:textId="77777777" w:rsidR="00BF73E5" w:rsidRPr="00121159" w:rsidRDefault="00BF73E5" w:rsidP="00BF73E5">
      <w:pPr>
        <w:rPr>
          <w:sz w:val="16"/>
          <w:szCs w:val="16"/>
        </w:rPr>
      </w:pPr>
      <w:r w:rsidRPr="00121159">
        <w:rPr>
          <w:sz w:val="16"/>
          <w:szCs w:val="16"/>
        </w:rPr>
        <w:t>Grupo 6. Gases en Sangre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57A2F313"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1D3C8916"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3663E178"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ANALIZADOR DE GASES Y PH EN SANGRE</w:t>
            </w:r>
          </w:p>
          <w:p w14:paraId="30CD8639"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1</w:t>
            </w:r>
          </w:p>
        </w:tc>
      </w:tr>
      <w:tr w:rsidR="00BF73E5" w:rsidRPr="00121159" w14:paraId="630A632C" w14:textId="77777777" w:rsidTr="00DE2EDA">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tcPr>
          <w:p w14:paraId="21540CDA"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Mar>
              <w:top w:w="0" w:type="dxa"/>
              <w:left w:w="72" w:type="dxa"/>
              <w:bottom w:w="0" w:type="dxa"/>
              <w:right w:w="72" w:type="dxa"/>
            </w:tcMar>
          </w:tcPr>
          <w:p w14:paraId="307DBEB8" w14:textId="77777777" w:rsidR="00BF73E5" w:rsidRPr="00121159" w:rsidRDefault="00BF73E5" w:rsidP="00356293">
            <w:pPr>
              <w:spacing w:after="101"/>
              <w:rPr>
                <w:rFonts w:eastAsia="Times New Roman" w:cs="Helvetica"/>
                <w:color w:val="000000"/>
                <w:sz w:val="16"/>
                <w:szCs w:val="16"/>
                <w:lang w:eastAsia="es-MX"/>
              </w:rPr>
            </w:pPr>
            <w:r w:rsidRPr="007C12B3">
              <w:rPr>
                <w:rFonts w:eastAsia="Times New Roman" w:cs="Helvetica"/>
                <w:color w:val="000000"/>
                <w:sz w:val="16"/>
                <w:szCs w:val="16"/>
                <w:lang w:eastAsia="es-MX"/>
              </w:rPr>
              <w:t>Grupo 6. Gases en sangre – 40.06.001 Gases en Sangre</w:t>
            </w:r>
          </w:p>
        </w:tc>
      </w:tr>
      <w:tr w:rsidR="00DE2EDA" w:rsidRPr="00121159" w14:paraId="7E82570B" w14:textId="77777777" w:rsidTr="00842876">
        <w:trPr>
          <w:trHeight w:val="336"/>
        </w:trPr>
        <w:tc>
          <w:tcPr>
            <w:tcW w:w="2435" w:type="dxa"/>
            <w:gridSpan w:val="2"/>
            <w:tcBorders>
              <w:left w:val="single" w:sz="6" w:space="0" w:color="000000"/>
              <w:bottom w:val="single" w:sz="6" w:space="0" w:color="000000"/>
              <w:right w:val="single" w:sz="4" w:space="0" w:color="auto"/>
            </w:tcBorders>
            <w:shd w:val="clear" w:color="auto" w:fill="auto"/>
            <w:tcMar>
              <w:top w:w="0" w:type="dxa"/>
              <w:left w:w="72" w:type="dxa"/>
              <w:bottom w:w="0" w:type="dxa"/>
              <w:right w:w="72" w:type="dxa"/>
            </w:tcMar>
            <w:hideMark/>
          </w:tcPr>
          <w:p w14:paraId="208B7005" w14:textId="77777777" w:rsidR="00DE2EDA" w:rsidRPr="00121159" w:rsidRDefault="00DE2EDA" w:rsidP="00356293">
            <w:pPr>
              <w:spacing w:after="101"/>
              <w:rPr>
                <w:rFonts w:eastAsia="Times New Roman" w:cs="Helvetica"/>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20552BE9" w14:textId="77777777" w:rsidR="00DE2EDA" w:rsidRPr="00121159" w:rsidRDefault="00DE2EDA" w:rsidP="00DE2EDA">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533.036.0305</w:t>
            </w:r>
          </w:p>
        </w:tc>
      </w:tr>
      <w:tr w:rsidR="00DE2EDA" w:rsidRPr="00121159" w14:paraId="582A0B5D"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6952332F" w14:textId="77777777" w:rsidR="00DE2EDA" w:rsidRPr="00121159" w:rsidRDefault="00DE2EDA" w:rsidP="00356293">
            <w:pPr>
              <w:spacing w:after="101"/>
              <w:rPr>
                <w:rFonts w:eastAsia="Times New Roman" w:cs="Helvetica"/>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11828B63" w14:textId="77777777" w:rsidR="00DE2EDA" w:rsidRPr="00121159" w:rsidRDefault="00DE2EDA" w:rsidP="00356293">
            <w:pPr>
              <w:spacing w:after="101"/>
              <w:rPr>
                <w:rFonts w:eastAsia="Times New Roman" w:cs="Helvetica"/>
                <w:color w:val="000000"/>
                <w:sz w:val="16"/>
                <w:szCs w:val="16"/>
                <w:lang w:eastAsia="es-MX"/>
              </w:rPr>
            </w:pPr>
          </w:p>
        </w:tc>
      </w:tr>
      <w:tr w:rsidR="00DE2EDA" w:rsidRPr="00121159" w14:paraId="275AE5B8"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6002C3AD" w14:textId="77777777" w:rsidR="00DE2EDA" w:rsidRPr="00121159" w:rsidRDefault="00DE2EDA" w:rsidP="00356293">
            <w:pPr>
              <w:spacing w:after="101"/>
              <w:rPr>
                <w:rFonts w:eastAsia="Times New Roman" w:cs="Helvetica"/>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6519BC55" w14:textId="77777777" w:rsidR="00DE2EDA" w:rsidRPr="00121159" w:rsidRDefault="00DE2EDA" w:rsidP="00356293">
            <w:pPr>
              <w:spacing w:after="101"/>
              <w:rPr>
                <w:rFonts w:eastAsia="Times New Roman" w:cs="Helvetica"/>
                <w:color w:val="000000"/>
                <w:sz w:val="16"/>
                <w:szCs w:val="16"/>
                <w:lang w:eastAsia="es-MX"/>
              </w:rPr>
            </w:pPr>
          </w:p>
        </w:tc>
      </w:tr>
      <w:tr w:rsidR="00DE2EDA" w:rsidRPr="00121159" w14:paraId="1DA7F14F"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652B7957" w14:textId="77777777" w:rsidR="00DE2EDA" w:rsidRPr="00121159" w:rsidRDefault="00DE2EDA" w:rsidP="00356293">
            <w:pPr>
              <w:spacing w:after="101"/>
              <w:rPr>
                <w:rFonts w:eastAsia="Times New Roman" w:cs="Helvetica"/>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4FDAF2F8" w14:textId="77777777" w:rsidR="00DE2EDA" w:rsidRPr="00121159" w:rsidRDefault="00DE2EDA" w:rsidP="00356293">
            <w:pPr>
              <w:spacing w:after="101"/>
              <w:rPr>
                <w:rFonts w:eastAsia="Times New Roman" w:cs="Helvetica"/>
                <w:color w:val="000000"/>
                <w:sz w:val="16"/>
                <w:szCs w:val="16"/>
                <w:lang w:eastAsia="es-MX"/>
              </w:rPr>
            </w:pPr>
          </w:p>
        </w:tc>
      </w:tr>
      <w:tr w:rsidR="00DE2EDA" w:rsidRPr="00121159" w14:paraId="00BEB266"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4EE115AD" w14:textId="77777777" w:rsidR="00DE2EDA" w:rsidRPr="00121159" w:rsidRDefault="00DE2EDA" w:rsidP="00356293">
            <w:pPr>
              <w:spacing w:after="101"/>
              <w:rPr>
                <w:rFonts w:eastAsia="Times New Roman" w:cs="Helvetica"/>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2C096D9C" w14:textId="77777777" w:rsidR="00DE2EDA" w:rsidRPr="00121159" w:rsidRDefault="00DE2EDA" w:rsidP="00356293">
            <w:pPr>
              <w:spacing w:after="101"/>
              <w:rPr>
                <w:rFonts w:eastAsia="Times New Roman" w:cs="Helvetica"/>
                <w:color w:val="000000"/>
                <w:sz w:val="16"/>
                <w:szCs w:val="16"/>
                <w:lang w:eastAsia="es-MX"/>
              </w:rPr>
            </w:pPr>
          </w:p>
        </w:tc>
      </w:tr>
      <w:tr w:rsidR="00121159" w:rsidRPr="00121159" w14:paraId="0D1E14AA"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ECE936D"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5FA820F" w14:textId="77777777" w:rsidR="00121159" w:rsidRPr="00121159" w:rsidRDefault="00121159" w:rsidP="00121159">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365C470A" w14:textId="77777777" w:rsidR="00121159" w:rsidRPr="00121159" w:rsidRDefault="00121159" w:rsidP="00121159">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121159" w:rsidRPr="00121159" w14:paraId="23AB41A0"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60B82EA"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2AA3DF3"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Medición por electrodos y/o ion selectivo.</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28175F2E"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5D4B24EC"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C016FC3"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E298778"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Analitos o estudios para determinar conforme al Anexo Técnico.</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7A3EFBB4"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68D5021D"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6D44761"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8C31F51"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Automatizado o semiautomatizado.</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3095406A"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75BEE9C5"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EBF0A0C"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1F13D56"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Funcionamiento con tanque de gas, cartucho o reactivo.</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6ECAD0F3"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551118B8"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81B0F32"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122C8E9"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Volumen máximo de muestra 200 µl.</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2E823AA8"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5D888932"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BEE4072"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6</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E2B1F4B"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Aceptación de sangre total venosa, arterial o capilar.</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675C5DD4"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54F094C5"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A0434AE"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7</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E65D82A"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procesar mínimo 30 estudios por hora.</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5422C51C"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58B428B5"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C881BFD"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8</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CA68B41"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Muestras en jeringa heparinizada o capilar</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1C392E5B" w14:textId="77777777" w:rsidR="00121159" w:rsidRPr="00121159" w:rsidRDefault="00121159" w:rsidP="00121159">
            <w:pPr>
              <w:spacing w:after="101"/>
              <w:rPr>
                <w:rFonts w:eastAsia="Times New Roman" w:cs="Helvetica"/>
                <w:color w:val="000000"/>
                <w:sz w:val="16"/>
                <w:szCs w:val="16"/>
                <w:lang w:eastAsia="es-MX"/>
              </w:rPr>
            </w:pPr>
          </w:p>
        </w:tc>
      </w:tr>
    </w:tbl>
    <w:p w14:paraId="128A84D1" w14:textId="77777777" w:rsidR="00BF73E5" w:rsidRPr="00121159" w:rsidRDefault="00BF73E5" w:rsidP="00BF73E5">
      <w:pPr>
        <w:rPr>
          <w:sz w:val="16"/>
          <w:szCs w:val="16"/>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599070A8"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67161054"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547D4E84"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ANALIZADOR DE GASES Y ELECTROLITOS</w:t>
            </w:r>
          </w:p>
          <w:p w14:paraId="6639FC49"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2</w:t>
            </w:r>
          </w:p>
        </w:tc>
      </w:tr>
      <w:tr w:rsidR="00BF73E5" w:rsidRPr="00121159" w14:paraId="5CECC291" w14:textId="77777777" w:rsidTr="00706E39">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tcPr>
          <w:p w14:paraId="153ECBB4"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Mar>
              <w:top w:w="0" w:type="dxa"/>
              <w:left w:w="72" w:type="dxa"/>
              <w:bottom w:w="0" w:type="dxa"/>
              <w:right w:w="72" w:type="dxa"/>
            </w:tcMar>
          </w:tcPr>
          <w:p w14:paraId="251976BC" w14:textId="77777777" w:rsidR="00BF73E5" w:rsidRPr="00121159" w:rsidRDefault="00BF73E5" w:rsidP="00356293">
            <w:pPr>
              <w:spacing w:after="101"/>
              <w:rPr>
                <w:rFonts w:eastAsia="Times New Roman" w:cs="Helvetica"/>
                <w:color w:val="000000"/>
                <w:sz w:val="16"/>
                <w:szCs w:val="16"/>
                <w:lang w:eastAsia="es-MX"/>
              </w:rPr>
            </w:pPr>
            <w:r w:rsidRPr="007C12B3">
              <w:rPr>
                <w:rFonts w:eastAsia="Times New Roman" w:cs="Helvetica"/>
                <w:color w:val="000000"/>
                <w:sz w:val="16"/>
                <w:szCs w:val="16"/>
                <w:lang w:eastAsia="es-MX"/>
              </w:rPr>
              <w:t>Grupo 6. Gases en sangre – 40.06.002 Gases en Sangre con analitos</w:t>
            </w:r>
          </w:p>
        </w:tc>
      </w:tr>
      <w:tr w:rsidR="00706E39" w:rsidRPr="00121159" w14:paraId="2055AD73"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hideMark/>
          </w:tcPr>
          <w:p w14:paraId="01F11E54" w14:textId="77777777" w:rsidR="00706E39" w:rsidRPr="00121159" w:rsidRDefault="00706E39" w:rsidP="00356293">
            <w:pPr>
              <w:spacing w:after="101"/>
              <w:rPr>
                <w:rFonts w:eastAsia="Times New Roman" w:cs="Helvetica"/>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1A253457" w14:textId="77777777" w:rsidR="00706E39" w:rsidRPr="00121159" w:rsidRDefault="00706E39" w:rsidP="00706E3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533.036.0123</w:t>
            </w:r>
          </w:p>
        </w:tc>
      </w:tr>
      <w:tr w:rsidR="00706E39" w:rsidRPr="00121159" w14:paraId="7CA176E6"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11EBD5F8" w14:textId="77777777" w:rsidR="00706E39" w:rsidRPr="00121159" w:rsidRDefault="00706E39" w:rsidP="00356293">
            <w:pPr>
              <w:spacing w:after="101"/>
              <w:rPr>
                <w:rFonts w:eastAsia="Times New Roman" w:cs="Helvetica"/>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1F7C3F9F" w14:textId="77777777" w:rsidR="00706E39" w:rsidRPr="00121159" w:rsidRDefault="00706E39" w:rsidP="00356293">
            <w:pPr>
              <w:spacing w:after="101"/>
              <w:rPr>
                <w:rFonts w:eastAsia="Times New Roman" w:cs="Helvetica"/>
                <w:color w:val="000000"/>
                <w:sz w:val="16"/>
                <w:szCs w:val="16"/>
                <w:lang w:eastAsia="es-MX"/>
              </w:rPr>
            </w:pPr>
          </w:p>
        </w:tc>
      </w:tr>
      <w:tr w:rsidR="00706E39" w:rsidRPr="00121159" w14:paraId="79FEC8ED"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595B41FA" w14:textId="77777777" w:rsidR="00706E39" w:rsidRPr="00121159" w:rsidRDefault="00706E39" w:rsidP="00356293">
            <w:pPr>
              <w:spacing w:after="101"/>
              <w:rPr>
                <w:rFonts w:eastAsia="Times New Roman" w:cs="Helvetica"/>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1CFEE75E" w14:textId="77777777" w:rsidR="00706E39" w:rsidRPr="00121159" w:rsidRDefault="00706E39" w:rsidP="00356293">
            <w:pPr>
              <w:spacing w:after="101"/>
              <w:rPr>
                <w:rFonts w:eastAsia="Times New Roman" w:cs="Helvetica"/>
                <w:color w:val="000000"/>
                <w:sz w:val="16"/>
                <w:szCs w:val="16"/>
                <w:lang w:eastAsia="es-MX"/>
              </w:rPr>
            </w:pPr>
          </w:p>
        </w:tc>
      </w:tr>
      <w:tr w:rsidR="00706E39" w:rsidRPr="00121159" w14:paraId="12EF898C"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3E6F2CC0" w14:textId="77777777" w:rsidR="00706E39" w:rsidRPr="00121159" w:rsidRDefault="00706E39" w:rsidP="00356293">
            <w:pPr>
              <w:spacing w:after="101"/>
              <w:rPr>
                <w:rFonts w:eastAsia="Times New Roman" w:cs="Helvetica"/>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4A1496F1" w14:textId="77777777" w:rsidR="00706E39" w:rsidRPr="00121159" w:rsidRDefault="00706E39" w:rsidP="00356293">
            <w:pPr>
              <w:spacing w:after="101"/>
              <w:rPr>
                <w:rFonts w:eastAsia="Times New Roman" w:cs="Helvetica"/>
                <w:color w:val="000000"/>
                <w:sz w:val="16"/>
                <w:szCs w:val="16"/>
                <w:lang w:eastAsia="es-MX"/>
              </w:rPr>
            </w:pPr>
          </w:p>
        </w:tc>
      </w:tr>
      <w:tr w:rsidR="00706E39" w:rsidRPr="00121159" w14:paraId="312CED19"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0A7C8C37" w14:textId="77777777" w:rsidR="00706E39" w:rsidRPr="00121159" w:rsidRDefault="00706E39" w:rsidP="00356293">
            <w:pPr>
              <w:spacing w:after="101"/>
              <w:rPr>
                <w:rFonts w:eastAsia="Times New Roman" w:cs="Helvetica"/>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671BD0FA" w14:textId="77777777" w:rsidR="00706E39" w:rsidRPr="00121159" w:rsidRDefault="00706E39" w:rsidP="00356293">
            <w:pPr>
              <w:spacing w:after="101"/>
              <w:rPr>
                <w:rFonts w:eastAsia="Times New Roman" w:cs="Helvetica"/>
                <w:color w:val="000000"/>
                <w:sz w:val="16"/>
                <w:szCs w:val="16"/>
                <w:lang w:eastAsia="es-MX"/>
              </w:rPr>
            </w:pPr>
          </w:p>
        </w:tc>
      </w:tr>
      <w:tr w:rsidR="00121159" w:rsidRPr="00121159" w14:paraId="62475EEC"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390AF9A"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0AD606B" w14:textId="77777777" w:rsidR="00121159" w:rsidRPr="00121159" w:rsidRDefault="00121159" w:rsidP="00121159">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1658A890" w14:textId="77777777" w:rsidR="00121159" w:rsidRPr="00121159" w:rsidRDefault="00121159" w:rsidP="00121159">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121159" w:rsidRPr="00121159" w14:paraId="19EF8B55"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7117B6E"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4B91E81"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Medición por electrodos y/o ion selectivo.</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6CD3F1C9"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5919853E"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5C0F128"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5F044A1"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Analitos o estudios para determinar conforme al Anexo Técnico.</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0D8597B4"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76991B06"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31985D9"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530A601"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Automatizado o semiautomatizado.</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765D5BD6"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397D8602"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AAE9FCD"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8356798"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Funcionamiento con tanques de gas o cartucho.</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43D4102E"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70B082BE"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F8AD7A4"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C7F6B0C"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Volumen máximo de muestra 200 µl. Aceptación de sangre total venosa, arterial y capilar.</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2F3A753D"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4EEF0E26"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E94AE35"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6</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8EBF268"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procesar mínimo 30 estudios por hora.</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3EBF60BD"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21578551"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3FE9954"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7</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94CF6F9"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Muestras en jeringa heparinizada o capilar.</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38AB5E90"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3569607A"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5A24773"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8</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D9BC425"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La determinación de los parámetros puede realizarse por cartuchos individuales o en conjunto </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4BC09037" w14:textId="77777777" w:rsidR="00121159" w:rsidRPr="00121159" w:rsidRDefault="00121159" w:rsidP="00121159">
            <w:pPr>
              <w:spacing w:after="101"/>
              <w:rPr>
                <w:rFonts w:eastAsia="Times New Roman" w:cs="Helvetica"/>
                <w:color w:val="000000"/>
                <w:sz w:val="16"/>
                <w:szCs w:val="16"/>
                <w:lang w:eastAsia="es-MX"/>
              </w:rPr>
            </w:pPr>
          </w:p>
        </w:tc>
      </w:tr>
    </w:tbl>
    <w:p w14:paraId="26A701A3" w14:textId="77777777" w:rsidR="00BF73E5" w:rsidRPr="00121159" w:rsidRDefault="00BF73E5" w:rsidP="00BF73E5">
      <w:pPr>
        <w:rPr>
          <w:sz w:val="16"/>
          <w:szCs w:val="16"/>
        </w:rPr>
      </w:pPr>
    </w:p>
    <w:p w14:paraId="6FF69178" w14:textId="77777777" w:rsidR="00BF73E5" w:rsidRPr="00121159" w:rsidRDefault="00BF73E5" w:rsidP="00BF73E5">
      <w:pPr>
        <w:rPr>
          <w:sz w:val="16"/>
          <w:szCs w:val="16"/>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0E2E1067"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61379ED4"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2DD51D22"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ANALIZADOR DE GASES Y CO-</w:t>
            </w:r>
            <w:r w:rsidR="002F72AF" w:rsidRPr="00121159">
              <w:rPr>
                <w:rFonts w:eastAsia="Times New Roman" w:cs="Helvetica"/>
                <w:b/>
                <w:bCs/>
                <w:color w:val="000000"/>
                <w:sz w:val="16"/>
                <w:szCs w:val="16"/>
                <w:lang w:eastAsia="es-MX"/>
              </w:rPr>
              <w:t>OXIMETRÍA</w:t>
            </w:r>
          </w:p>
          <w:p w14:paraId="63CB6D54"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3</w:t>
            </w:r>
          </w:p>
        </w:tc>
      </w:tr>
      <w:tr w:rsidR="00BF73E5" w:rsidRPr="00121159" w14:paraId="4468F570" w14:textId="77777777" w:rsidTr="00842876">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tcPr>
          <w:p w14:paraId="1837ED94"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Mar>
              <w:top w:w="0" w:type="dxa"/>
              <w:left w:w="72" w:type="dxa"/>
              <w:bottom w:w="0" w:type="dxa"/>
              <w:right w:w="72" w:type="dxa"/>
            </w:tcMar>
          </w:tcPr>
          <w:p w14:paraId="34A1F60C"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 xml:space="preserve">Grupo 6. Gases en sangre – 40.06.003 Gases en Sangre con </w:t>
            </w:r>
            <w:proofErr w:type="spellStart"/>
            <w:r w:rsidRPr="00121159">
              <w:rPr>
                <w:rFonts w:eastAsia="Times New Roman" w:cs="Helvetica"/>
                <w:color w:val="000000"/>
                <w:sz w:val="16"/>
                <w:szCs w:val="16"/>
                <w:lang w:eastAsia="es-MX"/>
              </w:rPr>
              <w:t>Co-oximetría</w:t>
            </w:r>
            <w:proofErr w:type="spellEnd"/>
          </w:p>
        </w:tc>
      </w:tr>
      <w:tr w:rsidR="00842876" w:rsidRPr="00121159" w14:paraId="07D170A8"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hideMark/>
          </w:tcPr>
          <w:p w14:paraId="099CA3AE" w14:textId="77777777" w:rsidR="00842876" w:rsidRPr="00121159" w:rsidRDefault="00842876" w:rsidP="00356293">
            <w:pPr>
              <w:spacing w:after="101"/>
              <w:rPr>
                <w:rFonts w:eastAsia="Times New Roman" w:cs="Helvetica"/>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59400374" w14:textId="77777777" w:rsidR="00842876" w:rsidRPr="00121159" w:rsidRDefault="00842876" w:rsidP="00842876">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533.036.0750</w:t>
            </w:r>
          </w:p>
        </w:tc>
      </w:tr>
      <w:tr w:rsidR="007C12B3" w:rsidRPr="00121159" w14:paraId="490502CC"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08DB85A5"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68A2CFA6"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07304FED"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604930BD"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72DF9A53"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5EE89763"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6376EE9E"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64AD1417"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4F33300B"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1C04936C"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auto"/>
          </w:tcPr>
          <w:p w14:paraId="769863A2" w14:textId="77777777" w:rsidR="007C12B3" w:rsidRPr="00121159" w:rsidRDefault="007C12B3" w:rsidP="007C12B3">
            <w:pPr>
              <w:spacing w:after="101"/>
              <w:rPr>
                <w:rFonts w:eastAsia="Times New Roman" w:cs="Helvetica"/>
                <w:color w:val="000000"/>
                <w:sz w:val="16"/>
                <w:szCs w:val="16"/>
                <w:lang w:eastAsia="es-MX"/>
              </w:rPr>
            </w:pPr>
          </w:p>
        </w:tc>
      </w:tr>
      <w:tr w:rsidR="00121159" w:rsidRPr="00121159" w14:paraId="286A07DE"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9C6E8F0"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EE3424F" w14:textId="77777777" w:rsidR="00121159" w:rsidRPr="00121159" w:rsidRDefault="00121159" w:rsidP="00121159">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4F73CC1B" w14:textId="77777777" w:rsidR="00121159" w:rsidRPr="00121159" w:rsidRDefault="00121159" w:rsidP="00121159">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121159" w:rsidRPr="00121159" w14:paraId="036F44DA"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6BCA43F"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lastRenderedPageBreak/>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DF5BB23"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Funcionamiento con tanque de gas, cartuchos o reactivos</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2718F4AC"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5CEE5F0B"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EB114EB"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A7C5E47"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Analitos o estudios para determinar conforme al Anexo Técnico</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20399AA5"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71100D35"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FC0FE31"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9E4656E"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procesar mínimo 30 estudios por hora.</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7A141FAC"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1CB89C07"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FD790AF"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BD648BD"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Volumen máximo de muestra 200 µl.</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46B15938"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49C2867B"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146747C"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6EF9EE0"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Aceptación de sangre total, venosa y arterial</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21AECB86"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19DE2C09"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6ADFC5E"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6</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BB77A44"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Muestras en jeringa heparinizada o capilar</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68DA4D8E" w14:textId="77777777" w:rsidR="00121159" w:rsidRPr="00121159" w:rsidRDefault="00121159" w:rsidP="00121159">
            <w:pPr>
              <w:spacing w:after="101"/>
              <w:rPr>
                <w:rFonts w:eastAsia="Times New Roman" w:cs="Helvetica"/>
                <w:color w:val="000000"/>
                <w:sz w:val="16"/>
                <w:szCs w:val="16"/>
                <w:lang w:eastAsia="es-MX"/>
              </w:rPr>
            </w:pPr>
          </w:p>
        </w:tc>
      </w:tr>
    </w:tbl>
    <w:p w14:paraId="7B4C1AE0" w14:textId="77777777" w:rsidR="00BF73E5" w:rsidRDefault="00BF73E5" w:rsidP="00BF73E5">
      <w:pPr>
        <w:rPr>
          <w:sz w:val="16"/>
          <w:szCs w:val="16"/>
        </w:rPr>
      </w:pPr>
    </w:p>
    <w:p w14:paraId="31AFF9C3" w14:textId="77777777" w:rsidR="00121159" w:rsidRDefault="00121159" w:rsidP="00BF73E5">
      <w:pPr>
        <w:rPr>
          <w:sz w:val="16"/>
          <w:szCs w:val="16"/>
        </w:rPr>
      </w:pPr>
    </w:p>
    <w:p w14:paraId="470D8761" w14:textId="77777777" w:rsidR="00121159" w:rsidRDefault="00121159" w:rsidP="00BF73E5">
      <w:pPr>
        <w:rPr>
          <w:sz w:val="16"/>
          <w:szCs w:val="16"/>
        </w:rPr>
      </w:pPr>
    </w:p>
    <w:p w14:paraId="6D0F7066" w14:textId="77777777" w:rsidR="00121159" w:rsidRDefault="00121159" w:rsidP="00BF73E5">
      <w:pPr>
        <w:rPr>
          <w:sz w:val="16"/>
          <w:szCs w:val="16"/>
        </w:rPr>
      </w:pPr>
    </w:p>
    <w:p w14:paraId="0457E2EF" w14:textId="77777777" w:rsidR="00121159" w:rsidRPr="00121159" w:rsidRDefault="00121159" w:rsidP="00121159">
      <w:pPr>
        <w:jc w:val="center"/>
        <w:rPr>
          <w:b/>
          <w:bCs/>
          <w:szCs w:val="20"/>
        </w:rPr>
      </w:pPr>
      <w:r w:rsidRPr="00121159">
        <w:rPr>
          <w:b/>
          <w:bCs/>
          <w:szCs w:val="20"/>
        </w:rPr>
        <w:t>Grupo 7. Microbiología</w:t>
      </w:r>
    </w:p>
    <w:p w14:paraId="3AA99143" w14:textId="77777777" w:rsidR="00BF73E5" w:rsidRPr="00121159" w:rsidRDefault="00BF73E5" w:rsidP="00BF73E5">
      <w:pPr>
        <w:rPr>
          <w:sz w:val="16"/>
          <w:szCs w:val="16"/>
        </w:rPr>
      </w:pPr>
      <w:r w:rsidRPr="00121159">
        <w:rPr>
          <w:sz w:val="16"/>
          <w:szCs w:val="16"/>
        </w:rPr>
        <w:t>Grupo 7. Microbiología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
        <w:gridCol w:w="1680"/>
        <w:gridCol w:w="1880"/>
        <w:gridCol w:w="1659"/>
        <w:gridCol w:w="2776"/>
      </w:tblGrid>
      <w:tr w:rsidR="00BF73E5" w:rsidRPr="00121159" w14:paraId="6A4D245B"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16369826"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4777B75B"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 xml:space="preserve">SISTEMA AUTOMATIZADO DE </w:t>
            </w:r>
            <w:r w:rsidR="002F72AF" w:rsidRPr="00121159">
              <w:rPr>
                <w:rFonts w:eastAsia="Times New Roman" w:cs="Helvetica"/>
                <w:b/>
                <w:bCs/>
                <w:color w:val="000000"/>
                <w:sz w:val="16"/>
                <w:szCs w:val="16"/>
                <w:lang w:eastAsia="es-MX"/>
              </w:rPr>
              <w:t>MICROBIOLOGÍA</w:t>
            </w:r>
          </w:p>
          <w:p w14:paraId="56C1F7D2"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1</w:t>
            </w:r>
          </w:p>
        </w:tc>
      </w:tr>
      <w:tr w:rsidR="00BF73E5" w:rsidRPr="00121159" w14:paraId="0611402B" w14:textId="77777777" w:rsidTr="00842876">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tcPr>
          <w:p w14:paraId="2C789492"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1880" w:type="dxa"/>
            <w:tcBorders>
              <w:top w:val="single" w:sz="6" w:space="0" w:color="000000"/>
              <w:left w:val="single" w:sz="4" w:space="0" w:color="auto"/>
              <w:bottom w:val="single" w:sz="6" w:space="0" w:color="000000"/>
              <w:right w:val="single" w:sz="6" w:space="0" w:color="000000"/>
            </w:tcBorders>
            <w:shd w:val="clear" w:color="auto" w:fill="auto"/>
            <w:tcMar>
              <w:top w:w="0" w:type="dxa"/>
              <w:left w:w="72" w:type="dxa"/>
              <w:bottom w:w="0" w:type="dxa"/>
              <w:right w:w="72" w:type="dxa"/>
            </w:tcMar>
          </w:tcPr>
          <w:p w14:paraId="28E872E4" w14:textId="77777777" w:rsidR="00BF73E5" w:rsidRPr="007C12B3" w:rsidRDefault="00BF73E5" w:rsidP="00356293">
            <w:pPr>
              <w:spacing w:after="101"/>
              <w:rPr>
                <w:rFonts w:eastAsia="Times New Roman" w:cs="Helvetica"/>
                <w:color w:val="000000"/>
                <w:sz w:val="16"/>
                <w:szCs w:val="16"/>
                <w:lang w:eastAsia="es-MX"/>
              </w:rPr>
            </w:pPr>
            <w:r w:rsidRPr="007C12B3">
              <w:rPr>
                <w:rFonts w:eastAsia="Times New Roman" w:cs="Helvetica"/>
                <w:color w:val="000000"/>
                <w:sz w:val="16"/>
                <w:szCs w:val="16"/>
                <w:lang w:eastAsia="es-MX"/>
              </w:rPr>
              <w:t xml:space="preserve">Grupo 7. Microbiología </w:t>
            </w:r>
          </w:p>
        </w:tc>
        <w:tc>
          <w:tcPr>
            <w:tcW w:w="4435" w:type="dxa"/>
            <w:gridSpan w:val="2"/>
            <w:tcBorders>
              <w:top w:val="single" w:sz="6" w:space="0" w:color="000000"/>
              <w:left w:val="single" w:sz="6" w:space="0" w:color="000000"/>
              <w:bottom w:val="single" w:sz="6" w:space="0" w:color="000000"/>
              <w:right w:val="single" w:sz="6" w:space="0" w:color="000000"/>
            </w:tcBorders>
            <w:shd w:val="clear" w:color="auto" w:fill="auto"/>
          </w:tcPr>
          <w:p w14:paraId="788C6419" w14:textId="77777777" w:rsidR="00BF73E5" w:rsidRPr="007C12B3" w:rsidRDefault="00BF73E5" w:rsidP="00356293">
            <w:pPr>
              <w:spacing w:after="101"/>
              <w:rPr>
                <w:rFonts w:eastAsia="Times New Roman" w:cs="Helvetica"/>
                <w:color w:val="000000"/>
                <w:sz w:val="16"/>
                <w:szCs w:val="16"/>
                <w:lang w:eastAsia="es-MX"/>
              </w:rPr>
            </w:pPr>
            <w:r w:rsidRPr="007C12B3">
              <w:rPr>
                <w:rFonts w:eastAsia="Times New Roman" w:cs="Helvetica"/>
                <w:color w:val="000000"/>
                <w:sz w:val="16"/>
                <w:szCs w:val="16"/>
                <w:lang w:eastAsia="es-MX"/>
              </w:rPr>
              <w:t>40.07.002 Identificación bacteriana</w:t>
            </w:r>
          </w:p>
          <w:p w14:paraId="3CE91A07" w14:textId="77777777" w:rsidR="00BF73E5" w:rsidRPr="007C12B3" w:rsidRDefault="00BF73E5" w:rsidP="00356293">
            <w:pPr>
              <w:spacing w:after="101"/>
              <w:rPr>
                <w:rFonts w:eastAsia="Times New Roman" w:cs="Helvetica"/>
                <w:color w:val="000000"/>
                <w:sz w:val="16"/>
                <w:szCs w:val="16"/>
                <w:lang w:eastAsia="es-MX"/>
              </w:rPr>
            </w:pPr>
            <w:r w:rsidRPr="007C12B3">
              <w:rPr>
                <w:rFonts w:eastAsia="Times New Roman" w:cs="Helvetica"/>
                <w:color w:val="000000"/>
                <w:sz w:val="16"/>
                <w:szCs w:val="16"/>
                <w:lang w:eastAsia="es-MX"/>
              </w:rPr>
              <w:t>40.07.003 Sensibilidad bacteriana</w:t>
            </w:r>
          </w:p>
          <w:p w14:paraId="55985DA0" w14:textId="77777777" w:rsidR="00BF73E5" w:rsidRPr="007C12B3" w:rsidRDefault="00BF73E5" w:rsidP="00356293">
            <w:pPr>
              <w:spacing w:after="101"/>
              <w:rPr>
                <w:rFonts w:eastAsia="Times New Roman" w:cs="Helvetica"/>
                <w:color w:val="000000"/>
                <w:sz w:val="16"/>
                <w:szCs w:val="16"/>
                <w:lang w:eastAsia="es-MX"/>
              </w:rPr>
            </w:pPr>
            <w:r w:rsidRPr="007C12B3">
              <w:rPr>
                <w:rFonts w:eastAsia="Times New Roman" w:cs="Helvetica"/>
                <w:color w:val="000000"/>
                <w:sz w:val="16"/>
                <w:szCs w:val="16"/>
                <w:lang w:eastAsia="es-MX"/>
              </w:rPr>
              <w:t>40.07.009 Identificación de levaduras</w:t>
            </w:r>
          </w:p>
          <w:p w14:paraId="514CB038" w14:textId="77777777" w:rsidR="00BF73E5" w:rsidRPr="007C12B3" w:rsidRDefault="00BF73E5" w:rsidP="00356293">
            <w:pPr>
              <w:spacing w:after="101"/>
              <w:rPr>
                <w:rFonts w:eastAsia="Times New Roman" w:cs="Helvetica"/>
                <w:color w:val="000000"/>
                <w:sz w:val="16"/>
                <w:szCs w:val="16"/>
                <w:lang w:eastAsia="es-MX"/>
              </w:rPr>
            </w:pPr>
            <w:r w:rsidRPr="007C12B3">
              <w:rPr>
                <w:rFonts w:eastAsia="Times New Roman" w:cs="Helvetica"/>
                <w:color w:val="000000"/>
                <w:sz w:val="16"/>
                <w:szCs w:val="16"/>
                <w:lang w:eastAsia="es-MX"/>
              </w:rPr>
              <w:t>40.07.010 Sensibilidad a Levaduras</w:t>
            </w:r>
          </w:p>
        </w:tc>
      </w:tr>
      <w:tr w:rsidR="00842876" w:rsidRPr="00121159" w14:paraId="3CE00B2F"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hideMark/>
          </w:tcPr>
          <w:p w14:paraId="5ED773B5" w14:textId="77777777" w:rsidR="00842876" w:rsidRPr="00121159" w:rsidRDefault="00842876" w:rsidP="00356293">
            <w:pPr>
              <w:spacing w:after="101"/>
              <w:rPr>
                <w:rFonts w:eastAsia="Times New Roman" w:cs="Helvetica"/>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0A7EC88A" w14:textId="77777777" w:rsidR="00842876" w:rsidRPr="00121159" w:rsidRDefault="00842876" w:rsidP="00842876">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533.342.1427</w:t>
            </w:r>
          </w:p>
        </w:tc>
      </w:tr>
      <w:tr w:rsidR="007C12B3" w:rsidRPr="00121159" w14:paraId="0EE5E00F"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7A19D4A0"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Nombre de Licitante:</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4BFEF410"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12DB1C22"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23D1558D"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Partida(s) en las que participa:</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30CBBB3F"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2F1CEC4B"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7AD2F953"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Marca del Equipo:</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0AB3CF1B"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7558EECD"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03A1B68B"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Modelo del Equipo:</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6DE495EF" w14:textId="77777777" w:rsidR="007C12B3" w:rsidRPr="00121159" w:rsidRDefault="007C12B3" w:rsidP="007C12B3">
            <w:pPr>
              <w:spacing w:after="101"/>
              <w:rPr>
                <w:rFonts w:eastAsia="Times New Roman" w:cs="Helvetica"/>
                <w:color w:val="000000"/>
                <w:sz w:val="16"/>
                <w:szCs w:val="16"/>
                <w:lang w:eastAsia="es-MX"/>
              </w:rPr>
            </w:pPr>
          </w:p>
        </w:tc>
      </w:tr>
      <w:tr w:rsidR="00121159" w:rsidRPr="00121159" w14:paraId="74F7D44E"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FCE2DC6"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3BEF625" w14:textId="77777777" w:rsidR="00121159" w:rsidRPr="00121159" w:rsidRDefault="00121159" w:rsidP="00121159">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5FF5D4F6" w14:textId="77777777" w:rsidR="00121159" w:rsidRPr="00121159" w:rsidRDefault="00121159" w:rsidP="00121159">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121159" w:rsidRPr="00121159" w14:paraId="08530EEF"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298A69A"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53C3BF0"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Sistema automatizado para la identificación y/o susceptibilidad de bacterias y/o levaduras presentes en muestras biológicas.</w:t>
            </w:r>
          </w:p>
          <w:p w14:paraId="42D41F6F"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Principio: paneles o tarjetas reactivos</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5EC6B678"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59F375D0"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570AB88"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E716FE5"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Preparación, incubación, adición de reactivos manual o automatizado</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60DEAF2F"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2E03AC47"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BFBA14C"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F67E0AA"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para incubar de 90 a 120 paneles o tarjetas en el mismo equipo</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3F229D91"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11EDBF29"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DF4E925"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7A129FA"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Lectura Automatizada de los paneles o tarjetas reactivos</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1CD42720"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69990A9C"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8CB34C6"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lastRenderedPageBreak/>
              <w:t>5</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6B48890"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procesamiento de pruebas de identificación y susceptibilidad</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66E7E715"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430AEBF7"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F38F7C9"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6</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786B030"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Programa para procesar la información, para la validación de antibiogramas o resistencias cruzadas</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4521F6EE" w14:textId="77777777" w:rsidR="00121159" w:rsidRPr="00121159" w:rsidRDefault="00121159" w:rsidP="00121159">
            <w:pPr>
              <w:spacing w:after="101"/>
              <w:rPr>
                <w:rFonts w:eastAsia="Times New Roman" w:cs="Helvetica"/>
                <w:color w:val="000000"/>
                <w:sz w:val="16"/>
                <w:szCs w:val="16"/>
                <w:lang w:eastAsia="es-MX"/>
              </w:rPr>
            </w:pPr>
          </w:p>
        </w:tc>
      </w:tr>
    </w:tbl>
    <w:p w14:paraId="150B44F7" w14:textId="77777777" w:rsidR="00BF73E5" w:rsidRDefault="00BF73E5" w:rsidP="00BF73E5">
      <w:pPr>
        <w:rPr>
          <w:sz w:val="16"/>
          <w:szCs w:val="16"/>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
        <w:gridCol w:w="1680"/>
        <w:gridCol w:w="1880"/>
        <w:gridCol w:w="1659"/>
        <w:gridCol w:w="2776"/>
      </w:tblGrid>
      <w:tr w:rsidR="00BF73E5" w:rsidRPr="00121159" w14:paraId="4580992B"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6C617039"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711B3942"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 xml:space="preserve">SISTEMA AUTOMATIZADO DE </w:t>
            </w:r>
            <w:r w:rsidR="002F72AF" w:rsidRPr="00121159">
              <w:rPr>
                <w:rFonts w:eastAsia="Times New Roman" w:cs="Helvetica"/>
                <w:b/>
                <w:bCs/>
                <w:color w:val="000000"/>
                <w:sz w:val="16"/>
                <w:szCs w:val="16"/>
                <w:lang w:eastAsia="es-MX"/>
              </w:rPr>
              <w:t>MICROBIOLOGÍA</w:t>
            </w:r>
          </w:p>
          <w:p w14:paraId="3C70913D"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2</w:t>
            </w:r>
          </w:p>
        </w:tc>
      </w:tr>
      <w:tr w:rsidR="00BF73E5" w:rsidRPr="00121159" w14:paraId="039D9848" w14:textId="77777777" w:rsidTr="00842876">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tcPr>
          <w:p w14:paraId="7180CF73"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1880" w:type="dxa"/>
            <w:tcBorders>
              <w:top w:val="single" w:sz="6" w:space="0" w:color="000000"/>
              <w:left w:val="single" w:sz="4" w:space="0" w:color="auto"/>
              <w:bottom w:val="single" w:sz="6" w:space="0" w:color="000000"/>
              <w:right w:val="single" w:sz="6" w:space="0" w:color="000000"/>
            </w:tcBorders>
            <w:shd w:val="clear" w:color="auto" w:fill="auto"/>
            <w:tcMar>
              <w:top w:w="0" w:type="dxa"/>
              <w:left w:w="72" w:type="dxa"/>
              <w:bottom w:w="0" w:type="dxa"/>
              <w:right w:w="72" w:type="dxa"/>
            </w:tcMar>
          </w:tcPr>
          <w:p w14:paraId="75A35DE5" w14:textId="77777777" w:rsidR="00BF73E5" w:rsidRPr="007C12B3" w:rsidRDefault="00BF73E5" w:rsidP="00356293">
            <w:pPr>
              <w:spacing w:after="101"/>
              <w:rPr>
                <w:rFonts w:eastAsia="Times New Roman" w:cs="Helvetica"/>
                <w:color w:val="000000"/>
                <w:sz w:val="16"/>
                <w:szCs w:val="16"/>
                <w:lang w:eastAsia="es-MX"/>
              </w:rPr>
            </w:pPr>
            <w:r w:rsidRPr="007C12B3">
              <w:rPr>
                <w:rFonts w:eastAsia="Times New Roman" w:cs="Helvetica"/>
                <w:color w:val="000000"/>
                <w:sz w:val="16"/>
                <w:szCs w:val="16"/>
                <w:lang w:eastAsia="es-MX"/>
              </w:rPr>
              <w:t xml:space="preserve">Grupo 7. Microbiología </w:t>
            </w:r>
          </w:p>
        </w:tc>
        <w:tc>
          <w:tcPr>
            <w:tcW w:w="4435" w:type="dxa"/>
            <w:gridSpan w:val="2"/>
            <w:tcBorders>
              <w:top w:val="single" w:sz="6" w:space="0" w:color="000000"/>
              <w:left w:val="single" w:sz="6" w:space="0" w:color="000000"/>
              <w:bottom w:val="single" w:sz="6" w:space="0" w:color="000000"/>
              <w:right w:val="single" w:sz="6" w:space="0" w:color="000000"/>
            </w:tcBorders>
            <w:shd w:val="clear" w:color="auto" w:fill="auto"/>
          </w:tcPr>
          <w:p w14:paraId="1756026B" w14:textId="77777777" w:rsidR="00BF73E5" w:rsidRPr="007C12B3" w:rsidRDefault="00BF73E5" w:rsidP="00356293">
            <w:pPr>
              <w:spacing w:after="101"/>
              <w:rPr>
                <w:rFonts w:eastAsia="Times New Roman" w:cs="Helvetica"/>
                <w:color w:val="000000"/>
                <w:sz w:val="16"/>
                <w:szCs w:val="16"/>
                <w:lang w:eastAsia="es-MX"/>
              </w:rPr>
            </w:pPr>
            <w:r w:rsidRPr="007C12B3">
              <w:rPr>
                <w:rFonts w:eastAsia="Times New Roman" w:cs="Helvetica"/>
                <w:color w:val="000000"/>
                <w:sz w:val="16"/>
                <w:szCs w:val="16"/>
                <w:lang w:eastAsia="es-MX"/>
              </w:rPr>
              <w:t>40.07.002 Identificación bacteriana</w:t>
            </w:r>
          </w:p>
          <w:p w14:paraId="59A78FD2" w14:textId="77777777" w:rsidR="00BF73E5" w:rsidRPr="007C12B3" w:rsidRDefault="00BF73E5" w:rsidP="00356293">
            <w:pPr>
              <w:spacing w:after="101"/>
              <w:rPr>
                <w:rFonts w:eastAsia="Times New Roman" w:cs="Helvetica"/>
                <w:color w:val="000000"/>
                <w:sz w:val="16"/>
                <w:szCs w:val="16"/>
                <w:lang w:eastAsia="es-MX"/>
              </w:rPr>
            </w:pPr>
            <w:r w:rsidRPr="007C12B3">
              <w:rPr>
                <w:rFonts w:eastAsia="Times New Roman" w:cs="Helvetica"/>
                <w:color w:val="000000"/>
                <w:sz w:val="16"/>
                <w:szCs w:val="16"/>
                <w:lang w:eastAsia="es-MX"/>
              </w:rPr>
              <w:t>40.07.003 Sensibilidad bacteriana</w:t>
            </w:r>
          </w:p>
          <w:p w14:paraId="0C455A09" w14:textId="77777777" w:rsidR="00BF73E5" w:rsidRPr="007C12B3" w:rsidRDefault="00BF73E5" w:rsidP="00356293">
            <w:pPr>
              <w:spacing w:after="101"/>
              <w:rPr>
                <w:rFonts w:eastAsia="Times New Roman" w:cs="Helvetica"/>
                <w:color w:val="000000"/>
                <w:sz w:val="16"/>
                <w:szCs w:val="16"/>
                <w:lang w:eastAsia="es-MX"/>
              </w:rPr>
            </w:pPr>
            <w:r w:rsidRPr="007C12B3">
              <w:rPr>
                <w:rFonts w:eastAsia="Times New Roman" w:cs="Helvetica"/>
                <w:color w:val="000000"/>
                <w:sz w:val="16"/>
                <w:szCs w:val="16"/>
                <w:lang w:eastAsia="es-MX"/>
              </w:rPr>
              <w:t>40.07.009 Identificación de levaduras</w:t>
            </w:r>
          </w:p>
          <w:p w14:paraId="5B9BD094" w14:textId="77777777" w:rsidR="00BF73E5" w:rsidRPr="007C12B3" w:rsidRDefault="00BF73E5" w:rsidP="00356293">
            <w:pPr>
              <w:spacing w:after="101"/>
              <w:rPr>
                <w:rFonts w:eastAsia="Times New Roman" w:cs="Helvetica"/>
                <w:color w:val="000000"/>
                <w:sz w:val="16"/>
                <w:szCs w:val="16"/>
                <w:lang w:eastAsia="es-MX"/>
              </w:rPr>
            </w:pPr>
            <w:r w:rsidRPr="007C12B3">
              <w:rPr>
                <w:rFonts w:eastAsia="Times New Roman" w:cs="Helvetica"/>
                <w:color w:val="000000"/>
                <w:sz w:val="16"/>
                <w:szCs w:val="16"/>
                <w:lang w:eastAsia="es-MX"/>
              </w:rPr>
              <w:t>40.07.010 Sensibilidad a Levaduras</w:t>
            </w:r>
          </w:p>
        </w:tc>
      </w:tr>
      <w:tr w:rsidR="00842876" w:rsidRPr="00121159" w14:paraId="5D221B73" w14:textId="77777777" w:rsidTr="00842876">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hideMark/>
          </w:tcPr>
          <w:p w14:paraId="4FE7C5D1" w14:textId="77777777" w:rsidR="00842876" w:rsidRPr="00121159" w:rsidRDefault="00842876"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099CBD98" w14:textId="77777777" w:rsidR="00842876" w:rsidRPr="00121159" w:rsidRDefault="00842876" w:rsidP="00842876">
            <w:pPr>
              <w:spacing w:after="101"/>
              <w:rPr>
                <w:rFonts w:eastAsia="Times New Roman" w:cs="Helvetica"/>
                <w:b/>
                <w:bCs/>
                <w:color w:val="000000"/>
                <w:sz w:val="16"/>
                <w:szCs w:val="16"/>
                <w:lang w:eastAsia="es-MX"/>
              </w:rPr>
            </w:pPr>
            <w:r w:rsidRPr="00121159">
              <w:rPr>
                <w:rFonts w:eastAsia="Times New Roman" w:cs="Helvetica"/>
                <w:color w:val="000000"/>
                <w:sz w:val="16"/>
                <w:szCs w:val="16"/>
                <w:lang w:eastAsia="es-MX"/>
              </w:rPr>
              <w:t>533.342.1427</w:t>
            </w:r>
          </w:p>
        </w:tc>
      </w:tr>
      <w:tr w:rsidR="007C12B3" w:rsidRPr="00121159" w14:paraId="2CA687C6"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00840391"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Nombre de Licitante:</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63897DA8"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69CDDCE8"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0BB391E5"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Partida(s) en las que participa:</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02F0C54D"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3D400B47"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19A0AA7F"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Marca del Equipo:</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43B97811"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5BEFC591"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5CFD7A3C"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Modelo del Equipo:</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034728AA"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69DACB8E"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87B3448" w14:textId="77777777" w:rsidR="007C12B3" w:rsidRPr="00121159" w:rsidRDefault="007C12B3" w:rsidP="007C12B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9916827" w14:textId="77777777" w:rsidR="007C12B3" w:rsidRPr="00121159" w:rsidRDefault="007C12B3" w:rsidP="007C12B3">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6A556A45" w14:textId="77777777" w:rsidR="007C12B3" w:rsidRPr="00121159" w:rsidRDefault="007C12B3" w:rsidP="007C12B3">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7C12B3" w:rsidRPr="00121159" w14:paraId="0551F202"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9BFF569" w14:textId="77777777" w:rsidR="007C12B3" w:rsidRPr="00121159" w:rsidRDefault="007C12B3" w:rsidP="007C12B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436630F" w14:textId="77777777" w:rsidR="007C12B3" w:rsidRPr="00121159" w:rsidRDefault="007C12B3" w:rsidP="007C12B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Sistema automatizado para la identificación y/o susceptibilidad de bacterias y/o levaduras presentes en muestras biológicas.</w:t>
            </w:r>
          </w:p>
          <w:p w14:paraId="55830CD7" w14:textId="77777777" w:rsidR="007C12B3" w:rsidRPr="00121159" w:rsidRDefault="007C12B3" w:rsidP="007C12B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Principio: paneles o tarjetas reactivos</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1F907E82"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5393385E"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3BDF3B8" w14:textId="77777777" w:rsidR="007C12B3" w:rsidRPr="00121159" w:rsidRDefault="007C12B3" w:rsidP="007C12B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93BAE24" w14:textId="77777777" w:rsidR="007C12B3" w:rsidRPr="00121159" w:rsidRDefault="007C12B3" w:rsidP="007C12B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Preparación, incubación, adición de reactivos manual o automatizado</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21945BD1"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5E9138E7"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1E64703" w14:textId="77777777" w:rsidR="007C12B3" w:rsidRPr="00121159" w:rsidRDefault="007C12B3" w:rsidP="007C12B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A3F2844" w14:textId="77777777" w:rsidR="007C12B3" w:rsidRPr="00121159" w:rsidRDefault="007C12B3" w:rsidP="007C12B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para incubar de 40 a 60 paneles o tarjetas en el mismo equipo</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33F87AF1"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55BF6029"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440EF75" w14:textId="77777777" w:rsidR="007C12B3" w:rsidRPr="00121159" w:rsidRDefault="007C12B3" w:rsidP="007C12B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A2F0071" w14:textId="77777777" w:rsidR="007C12B3" w:rsidRPr="00121159" w:rsidRDefault="007C12B3" w:rsidP="007C12B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Lectura Automatizada de los paneles o tarjetas reactivos</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0830DDF3"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2D44D0CB"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9D8D72B" w14:textId="77777777" w:rsidR="007C12B3" w:rsidRPr="00121159" w:rsidRDefault="007C12B3" w:rsidP="007C12B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EC35107" w14:textId="77777777" w:rsidR="007C12B3" w:rsidRPr="00121159" w:rsidRDefault="007C12B3" w:rsidP="007C12B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procesamiento de pruebas de identificación y susceptibilidad</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26087387"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12473D99"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40AD1EA" w14:textId="77777777" w:rsidR="007C12B3" w:rsidRPr="00121159" w:rsidRDefault="007C12B3" w:rsidP="007C12B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6</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E23D380" w14:textId="77777777" w:rsidR="007C12B3" w:rsidRPr="00121159" w:rsidRDefault="007C12B3" w:rsidP="007C12B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Programa para procesar la información, para la validación de antibiogramas o resistencias cruzadas</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6F75B901" w14:textId="77777777" w:rsidR="007C12B3" w:rsidRPr="00121159" w:rsidRDefault="007C12B3" w:rsidP="007C12B3">
            <w:pPr>
              <w:spacing w:after="101"/>
              <w:rPr>
                <w:rFonts w:eastAsia="Times New Roman" w:cs="Helvetica"/>
                <w:color w:val="000000"/>
                <w:sz w:val="16"/>
                <w:szCs w:val="16"/>
                <w:lang w:eastAsia="es-MX"/>
              </w:rPr>
            </w:pPr>
          </w:p>
        </w:tc>
      </w:tr>
    </w:tbl>
    <w:p w14:paraId="5212CF27" w14:textId="77777777" w:rsidR="00BF73E5" w:rsidRPr="00121159" w:rsidRDefault="00BF73E5" w:rsidP="00BF73E5">
      <w:pPr>
        <w:rPr>
          <w:sz w:val="16"/>
          <w:szCs w:val="16"/>
        </w:rPr>
      </w:pPr>
    </w:p>
    <w:p w14:paraId="36A1EA54" w14:textId="77777777" w:rsidR="00BF73E5" w:rsidRPr="00121159" w:rsidRDefault="00BF73E5" w:rsidP="00BF73E5">
      <w:pPr>
        <w:rPr>
          <w:sz w:val="16"/>
          <w:szCs w:val="16"/>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
        <w:gridCol w:w="1680"/>
        <w:gridCol w:w="3157"/>
        <w:gridCol w:w="382"/>
        <w:gridCol w:w="2776"/>
      </w:tblGrid>
      <w:tr w:rsidR="00BF73E5" w:rsidRPr="00121159" w14:paraId="057FCE89"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7CA76636"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3D0933AF"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 xml:space="preserve">SISTEMA DE </w:t>
            </w:r>
            <w:r w:rsidR="002F72AF" w:rsidRPr="00121159">
              <w:rPr>
                <w:rFonts w:eastAsia="Times New Roman" w:cs="Helvetica"/>
                <w:b/>
                <w:bCs/>
                <w:color w:val="000000"/>
                <w:sz w:val="16"/>
                <w:szCs w:val="16"/>
                <w:lang w:eastAsia="es-MX"/>
              </w:rPr>
              <w:t>MICROBIOLOGÍA</w:t>
            </w:r>
          </w:p>
          <w:p w14:paraId="2510830A"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3</w:t>
            </w:r>
          </w:p>
        </w:tc>
      </w:tr>
      <w:tr w:rsidR="00BF73E5" w:rsidRPr="00121159" w14:paraId="6FF41F7C" w14:textId="77777777" w:rsidTr="0060243E">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tcPr>
          <w:p w14:paraId="1322FE37"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3157" w:type="dxa"/>
            <w:tcBorders>
              <w:top w:val="single" w:sz="6" w:space="0" w:color="000000"/>
              <w:left w:val="single" w:sz="4" w:space="0" w:color="auto"/>
              <w:bottom w:val="single" w:sz="6" w:space="0" w:color="000000"/>
              <w:right w:val="single" w:sz="6" w:space="0" w:color="000000"/>
            </w:tcBorders>
            <w:shd w:val="clear" w:color="auto" w:fill="auto"/>
            <w:tcMar>
              <w:top w:w="0" w:type="dxa"/>
              <w:left w:w="72" w:type="dxa"/>
              <w:bottom w:w="0" w:type="dxa"/>
              <w:right w:w="72" w:type="dxa"/>
            </w:tcMar>
          </w:tcPr>
          <w:p w14:paraId="407F5068" w14:textId="77777777" w:rsidR="00BF73E5" w:rsidRPr="007C12B3" w:rsidRDefault="00BF73E5" w:rsidP="00356293">
            <w:pPr>
              <w:spacing w:after="101"/>
              <w:rPr>
                <w:rFonts w:eastAsia="Times New Roman" w:cs="Helvetica"/>
                <w:color w:val="000000"/>
                <w:sz w:val="16"/>
                <w:szCs w:val="16"/>
                <w:lang w:eastAsia="es-MX"/>
              </w:rPr>
            </w:pPr>
            <w:r w:rsidRPr="007C12B3">
              <w:rPr>
                <w:rFonts w:eastAsia="Times New Roman" w:cs="Helvetica"/>
                <w:color w:val="000000"/>
                <w:sz w:val="16"/>
                <w:szCs w:val="16"/>
                <w:lang w:eastAsia="es-MX"/>
              </w:rPr>
              <w:t xml:space="preserve">Grupo 7. Microbiología </w:t>
            </w:r>
          </w:p>
        </w:tc>
        <w:tc>
          <w:tcPr>
            <w:tcW w:w="3158" w:type="dxa"/>
            <w:gridSpan w:val="2"/>
            <w:tcBorders>
              <w:top w:val="single" w:sz="6" w:space="0" w:color="000000"/>
              <w:left w:val="single" w:sz="6" w:space="0" w:color="000000"/>
              <w:bottom w:val="single" w:sz="6" w:space="0" w:color="000000"/>
              <w:right w:val="single" w:sz="6" w:space="0" w:color="000000"/>
            </w:tcBorders>
            <w:shd w:val="clear" w:color="auto" w:fill="auto"/>
          </w:tcPr>
          <w:p w14:paraId="6F3C8A1C" w14:textId="77777777" w:rsidR="00BF73E5" w:rsidRPr="007C12B3" w:rsidRDefault="00BF73E5" w:rsidP="00356293">
            <w:pPr>
              <w:spacing w:after="101"/>
              <w:rPr>
                <w:rFonts w:eastAsia="Times New Roman" w:cs="Helvetica"/>
                <w:color w:val="000000"/>
                <w:sz w:val="16"/>
                <w:szCs w:val="16"/>
                <w:lang w:eastAsia="es-MX"/>
              </w:rPr>
            </w:pPr>
            <w:r w:rsidRPr="007C12B3">
              <w:rPr>
                <w:rFonts w:eastAsia="Times New Roman" w:cs="Helvetica"/>
                <w:color w:val="000000"/>
                <w:sz w:val="16"/>
                <w:szCs w:val="16"/>
                <w:lang w:eastAsia="es-MX"/>
              </w:rPr>
              <w:t>40.07.002 Identificación bacteriana</w:t>
            </w:r>
          </w:p>
          <w:p w14:paraId="008B3655" w14:textId="77777777" w:rsidR="00BF73E5" w:rsidRPr="007C12B3" w:rsidRDefault="00BF73E5" w:rsidP="00356293">
            <w:pPr>
              <w:spacing w:after="101"/>
              <w:rPr>
                <w:rFonts w:eastAsia="Times New Roman" w:cs="Helvetica"/>
                <w:color w:val="000000"/>
                <w:sz w:val="16"/>
                <w:szCs w:val="16"/>
                <w:lang w:eastAsia="es-MX"/>
              </w:rPr>
            </w:pPr>
            <w:r w:rsidRPr="007C12B3">
              <w:rPr>
                <w:rFonts w:eastAsia="Times New Roman" w:cs="Helvetica"/>
                <w:color w:val="000000"/>
                <w:sz w:val="16"/>
                <w:szCs w:val="16"/>
                <w:lang w:eastAsia="es-MX"/>
              </w:rPr>
              <w:t>40.07.003 Sensibilidad bacteriana</w:t>
            </w:r>
          </w:p>
          <w:p w14:paraId="77B00C8E" w14:textId="77777777" w:rsidR="00BF73E5" w:rsidRPr="007C12B3" w:rsidRDefault="00BF73E5" w:rsidP="00356293">
            <w:pPr>
              <w:spacing w:after="101"/>
              <w:rPr>
                <w:rFonts w:eastAsia="Times New Roman" w:cs="Helvetica"/>
                <w:color w:val="000000"/>
                <w:sz w:val="16"/>
                <w:szCs w:val="16"/>
                <w:lang w:eastAsia="es-MX"/>
              </w:rPr>
            </w:pPr>
            <w:r w:rsidRPr="007C12B3">
              <w:rPr>
                <w:rFonts w:eastAsia="Times New Roman" w:cs="Helvetica"/>
                <w:color w:val="000000"/>
                <w:sz w:val="16"/>
                <w:szCs w:val="16"/>
                <w:lang w:eastAsia="es-MX"/>
              </w:rPr>
              <w:t>40.07.009 Identificación de levaduras</w:t>
            </w:r>
          </w:p>
          <w:p w14:paraId="37DE8DD6" w14:textId="77777777" w:rsidR="00BF73E5" w:rsidRPr="007C12B3" w:rsidRDefault="00BF73E5" w:rsidP="00356293">
            <w:pPr>
              <w:spacing w:after="101"/>
              <w:rPr>
                <w:rFonts w:eastAsia="Times New Roman" w:cs="Helvetica"/>
                <w:color w:val="000000"/>
                <w:sz w:val="16"/>
                <w:szCs w:val="16"/>
                <w:lang w:eastAsia="es-MX"/>
              </w:rPr>
            </w:pPr>
            <w:r w:rsidRPr="007C12B3">
              <w:rPr>
                <w:rFonts w:eastAsia="Times New Roman" w:cs="Helvetica"/>
                <w:color w:val="000000"/>
                <w:sz w:val="16"/>
                <w:szCs w:val="16"/>
                <w:lang w:eastAsia="es-MX"/>
              </w:rPr>
              <w:t>40.07.010 Sensibilidad a Levaduras</w:t>
            </w:r>
          </w:p>
        </w:tc>
      </w:tr>
      <w:tr w:rsidR="0060243E" w:rsidRPr="00121159" w14:paraId="0515CC78"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hideMark/>
          </w:tcPr>
          <w:p w14:paraId="0368C299" w14:textId="77777777" w:rsidR="0060243E" w:rsidRPr="00121159" w:rsidRDefault="0060243E"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lastRenderedPageBreak/>
              <w:t>CLAVE</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64FE2672" w14:textId="77777777" w:rsidR="0060243E" w:rsidRPr="00121159" w:rsidRDefault="0060243E" w:rsidP="0060243E">
            <w:pPr>
              <w:spacing w:after="101"/>
              <w:rPr>
                <w:rFonts w:eastAsia="Times New Roman" w:cs="Helvetica"/>
                <w:b/>
                <w:bCs/>
                <w:color w:val="000000"/>
                <w:sz w:val="16"/>
                <w:szCs w:val="16"/>
                <w:lang w:eastAsia="es-MX"/>
              </w:rPr>
            </w:pPr>
            <w:r w:rsidRPr="00121159">
              <w:rPr>
                <w:rFonts w:eastAsia="Times New Roman" w:cs="Helvetica"/>
                <w:color w:val="000000"/>
                <w:sz w:val="16"/>
                <w:szCs w:val="16"/>
                <w:lang w:eastAsia="es-MX"/>
              </w:rPr>
              <w:t>533.342.1427</w:t>
            </w:r>
          </w:p>
        </w:tc>
      </w:tr>
      <w:tr w:rsidR="007C12B3" w:rsidRPr="00121159" w14:paraId="118B4F09"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3051BE09"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Nombre de Licitante:</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4AF419B7"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0CF0B2F4"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2863BFAC"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Partida(s) en las que participa:</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15BCF431"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0CF079ED"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090DE222"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Marca del Equipo:</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74A8DB42"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1EE007A4"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008231D3"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Modelo del Equipo:</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1DBE0C06" w14:textId="77777777" w:rsidR="007C12B3" w:rsidRPr="00121159" w:rsidRDefault="007C12B3" w:rsidP="007C12B3">
            <w:pPr>
              <w:spacing w:after="101"/>
              <w:rPr>
                <w:rFonts w:eastAsia="Times New Roman" w:cs="Helvetica"/>
                <w:color w:val="000000"/>
                <w:sz w:val="16"/>
                <w:szCs w:val="16"/>
                <w:lang w:eastAsia="es-MX"/>
              </w:rPr>
            </w:pPr>
          </w:p>
        </w:tc>
      </w:tr>
      <w:tr w:rsidR="00121159" w:rsidRPr="00121159" w14:paraId="2B0E7480"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391EC2B"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01DF7B0" w14:textId="77777777" w:rsidR="00121159" w:rsidRPr="00121159" w:rsidRDefault="00121159" w:rsidP="00121159">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78B3F6C2" w14:textId="77777777" w:rsidR="00121159" w:rsidRPr="00121159" w:rsidRDefault="00121159" w:rsidP="00121159">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121159" w:rsidRPr="00121159" w14:paraId="7F8A11A4"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4982E6F"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D3A53A8"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Sistema para la identificación y/o susceptibilidad de bacterias y/o levaduras presentes en muestras biológicas.</w:t>
            </w:r>
          </w:p>
          <w:p w14:paraId="01A82D20"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Principio: </w:t>
            </w:r>
          </w:p>
          <w:p w14:paraId="2BD7D6FA" w14:textId="77777777" w:rsidR="00121159" w:rsidRPr="00121159" w:rsidRDefault="00121159" w:rsidP="00121159">
            <w:pPr>
              <w:pStyle w:val="Prrafodelista"/>
              <w:numPr>
                <w:ilvl w:val="1"/>
                <w:numId w:val="36"/>
              </w:num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Paneles</w:t>
            </w:r>
          </w:p>
          <w:p w14:paraId="125F1110" w14:textId="77777777" w:rsidR="00121159" w:rsidRPr="00121159" w:rsidRDefault="00121159" w:rsidP="00121159">
            <w:pPr>
              <w:pStyle w:val="Prrafodelista"/>
              <w:numPr>
                <w:ilvl w:val="1"/>
                <w:numId w:val="36"/>
              </w:num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Tarjetas de reactivos o </w:t>
            </w:r>
          </w:p>
          <w:p w14:paraId="641E426D" w14:textId="77777777" w:rsidR="00121159" w:rsidRPr="00121159" w:rsidRDefault="00121159" w:rsidP="00121159">
            <w:pPr>
              <w:pStyle w:val="Prrafodelista"/>
              <w:numPr>
                <w:ilvl w:val="1"/>
                <w:numId w:val="36"/>
              </w:num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Galerías de identificación y </w:t>
            </w:r>
            <w:proofErr w:type="spellStart"/>
            <w:r w:rsidRPr="00121159">
              <w:rPr>
                <w:rFonts w:eastAsia="Times New Roman" w:cs="Arial"/>
                <w:color w:val="000000"/>
                <w:sz w:val="16"/>
                <w:szCs w:val="16"/>
                <w:lang w:eastAsia="es-MX"/>
              </w:rPr>
              <w:t>sensibiliad</w:t>
            </w:r>
            <w:proofErr w:type="spellEnd"/>
            <w:r w:rsidRPr="00121159">
              <w:rPr>
                <w:rFonts w:eastAsia="Times New Roman" w:cs="Arial"/>
                <w:color w:val="000000"/>
                <w:sz w:val="16"/>
                <w:szCs w:val="16"/>
                <w:lang w:eastAsia="es-MX"/>
              </w:rPr>
              <w:t xml:space="preserve"> microbiológica</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77E74D36"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3DDBB35F"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ED3B8B0"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B61185F"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Preparación, incubación, adición de reactivos manual</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66F0C5A8"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4EAAC52D"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07D0839"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7B13BD6"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Lectura de los paneles, tarjetas o galerías de manera manual o automatizada</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7551655E"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5E967FE1"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85B3D45"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F4A4574"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Capacidad de procesamiento de pruebas de identificación y susceptibilidad </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4F572E42"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078965BD"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EB4B5C7"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5AE615F"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Programa para procesar la información, para la validación de antibiogramas o resistencias cruzadas</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0DDA3755" w14:textId="77777777" w:rsidR="00121159" w:rsidRPr="00121159" w:rsidRDefault="00121159" w:rsidP="00121159">
            <w:pPr>
              <w:spacing w:after="101"/>
              <w:rPr>
                <w:rFonts w:eastAsia="Times New Roman" w:cs="Helvetica"/>
                <w:color w:val="000000"/>
                <w:sz w:val="16"/>
                <w:szCs w:val="16"/>
                <w:lang w:eastAsia="es-MX"/>
              </w:rPr>
            </w:pPr>
          </w:p>
        </w:tc>
      </w:tr>
    </w:tbl>
    <w:p w14:paraId="3D10BD6E" w14:textId="77777777" w:rsidR="00BF73E5" w:rsidRPr="00121159" w:rsidRDefault="00BF73E5" w:rsidP="00BF73E5">
      <w:pPr>
        <w:rPr>
          <w:sz w:val="16"/>
          <w:szCs w:val="16"/>
        </w:rPr>
      </w:pPr>
    </w:p>
    <w:p w14:paraId="46400086" w14:textId="77777777" w:rsidR="00BF73E5" w:rsidRPr="00121159" w:rsidRDefault="00BF73E5" w:rsidP="00BF73E5">
      <w:pPr>
        <w:rPr>
          <w:sz w:val="16"/>
          <w:szCs w:val="16"/>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
        <w:gridCol w:w="1680"/>
        <w:gridCol w:w="3157"/>
        <w:gridCol w:w="382"/>
        <w:gridCol w:w="2776"/>
      </w:tblGrid>
      <w:tr w:rsidR="00BF73E5" w:rsidRPr="00121159" w14:paraId="4AAB288C"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2060ED2C"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41777851"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SISTEMA AUTOMATIZADO PARA DETECCIÓN DE CRECIMIENTO MICROBIANO</w:t>
            </w:r>
          </w:p>
          <w:p w14:paraId="1F4F9245"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1</w:t>
            </w:r>
          </w:p>
        </w:tc>
      </w:tr>
      <w:tr w:rsidR="00BF73E5" w:rsidRPr="00121159" w14:paraId="33E4A0B4" w14:textId="77777777" w:rsidTr="0060243E">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tcPr>
          <w:p w14:paraId="233F67A4"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3157" w:type="dxa"/>
            <w:tcBorders>
              <w:top w:val="single" w:sz="6" w:space="0" w:color="000000"/>
              <w:left w:val="single" w:sz="4" w:space="0" w:color="auto"/>
              <w:bottom w:val="single" w:sz="6" w:space="0" w:color="000000"/>
              <w:right w:val="single" w:sz="6" w:space="0" w:color="000000"/>
            </w:tcBorders>
            <w:shd w:val="clear" w:color="auto" w:fill="auto"/>
            <w:tcMar>
              <w:top w:w="0" w:type="dxa"/>
              <w:left w:w="72" w:type="dxa"/>
              <w:bottom w:w="0" w:type="dxa"/>
              <w:right w:w="72" w:type="dxa"/>
            </w:tcMar>
          </w:tcPr>
          <w:p w14:paraId="5277BDD1" w14:textId="77777777" w:rsidR="00BF73E5" w:rsidRPr="007C12B3" w:rsidRDefault="00BF73E5" w:rsidP="00356293">
            <w:pPr>
              <w:spacing w:after="101"/>
              <w:rPr>
                <w:rFonts w:eastAsia="Times New Roman" w:cs="Helvetica"/>
                <w:color w:val="000000"/>
                <w:sz w:val="16"/>
                <w:szCs w:val="16"/>
                <w:lang w:eastAsia="es-MX"/>
              </w:rPr>
            </w:pPr>
            <w:r w:rsidRPr="007C12B3">
              <w:rPr>
                <w:rFonts w:eastAsia="Times New Roman" w:cs="Helvetica"/>
                <w:color w:val="000000"/>
                <w:sz w:val="16"/>
                <w:szCs w:val="16"/>
                <w:lang w:eastAsia="es-MX"/>
              </w:rPr>
              <w:t xml:space="preserve">Grupo 7. Microbiología </w:t>
            </w:r>
          </w:p>
        </w:tc>
        <w:tc>
          <w:tcPr>
            <w:tcW w:w="3158" w:type="dxa"/>
            <w:gridSpan w:val="2"/>
            <w:tcBorders>
              <w:top w:val="single" w:sz="6" w:space="0" w:color="000000"/>
              <w:left w:val="single" w:sz="6" w:space="0" w:color="000000"/>
              <w:bottom w:val="single" w:sz="6" w:space="0" w:color="000000"/>
              <w:right w:val="single" w:sz="6" w:space="0" w:color="000000"/>
            </w:tcBorders>
            <w:shd w:val="clear" w:color="auto" w:fill="auto"/>
          </w:tcPr>
          <w:p w14:paraId="56B9E074" w14:textId="77777777" w:rsidR="00BF73E5" w:rsidRPr="007C12B3" w:rsidRDefault="00BF73E5" w:rsidP="00356293">
            <w:pPr>
              <w:spacing w:after="101"/>
              <w:rPr>
                <w:rFonts w:eastAsia="Times New Roman" w:cs="Helvetica"/>
                <w:color w:val="000000"/>
                <w:sz w:val="16"/>
                <w:szCs w:val="16"/>
                <w:lang w:eastAsia="es-MX"/>
              </w:rPr>
            </w:pPr>
            <w:r w:rsidRPr="007C12B3">
              <w:rPr>
                <w:rFonts w:eastAsia="Times New Roman" w:cs="Helvetica"/>
                <w:color w:val="000000"/>
                <w:sz w:val="16"/>
                <w:szCs w:val="16"/>
                <w:lang w:eastAsia="es-MX"/>
              </w:rPr>
              <w:t>40.07.004 Frasco de Hemocultivo</w:t>
            </w:r>
          </w:p>
        </w:tc>
      </w:tr>
      <w:tr w:rsidR="003E5A4E" w:rsidRPr="00121159" w14:paraId="17291C48"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hideMark/>
          </w:tcPr>
          <w:p w14:paraId="64F5D5B5" w14:textId="77777777" w:rsidR="003E5A4E" w:rsidRPr="00121159" w:rsidRDefault="003E5A4E"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4614630F" w14:textId="77777777" w:rsidR="003E5A4E" w:rsidRPr="00121159" w:rsidRDefault="003E5A4E" w:rsidP="0060243E">
            <w:pPr>
              <w:spacing w:after="101"/>
              <w:rPr>
                <w:rFonts w:eastAsia="Times New Roman" w:cs="Helvetica"/>
                <w:b/>
                <w:bCs/>
                <w:color w:val="000000"/>
                <w:sz w:val="16"/>
                <w:szCs w:val="16"/>
                <w:lang w:eastAsia="es-MX"/>
              </w:rPr>
            </w:pPr>
            <w:r w:rsidRPr="00121159">
              <w:rPr>
                <w:rFonts w:eastAsia="Times New Roman" w:cs="Helvetica"/>
                <w:color w:val="000000"/>
                <w:sz w:val="16"/>
                <w:szCs w:val="16"/>
                <w:lang w:eastAsia="es-MX"/>
              </w:rPr>
              <w:t>533.819.0571</w:t>
            </w:r>
          </w:p>
        </w:tc>
      </w:tr>
      <w:tr w:rsidR="007C12B3" w:rsidRPr="00121159" w14:paraId="53647D7D"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1F2EA3DD"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Nombre de Licitante:</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5B51277B"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277BD830"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512EFC27"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Partida(s) en las que participa:</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128C328C"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2CE504E0"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55216D2C"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Marca del Equipo:</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7E66129D"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79C25C1D"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68F8D852"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Modelo del Equipo:</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2D8F9E8D" w14:textId="77777777" w:rsidR="007C12B3" w:rsidRPr="00121159" w:rsidRDefault="007C12B3" w:rsidP="007C12B3">
            <w:pPr>
              <w:spacing w:after="101"/>
              <w:rPr>
                <w:rFonts w:eastAsia="Times New Roman" w:cs="Helvetica"/>
                <w:color w:val="000000"/>
                <w:sz w:val="16"/>
                <w:szCs w:val="16"/>
                <w:lang w:eastAsia="es-MX"/>
              </w:rPr>
            </w:pPr>
          </w:p>
        </w:tc>
      </w:tr>
      <w:tr w:rsidR="00121159" w:rsidRPr="00121159" w14:paraId="319B7668"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054BD05"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DE445A7" w14:textId="77777777" w:rsidR="00121159" w:rsidRPr="00121159" w:rsidRDefault="00121159" w:rsidP="00121159">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7950F387" w14:textId="77777777" w:rsidR="00121159" w:rsidRPr="00121159" w:rsidRDefault="00121159" w:rsidP="00121159">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121159" w:rsidRPr="00121159" w14:paraId="6D18611B"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41A5111"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0A4D87B"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Sistema automatizado para la detección de crecimiento microbiano en sangre, médula ósea y líquidos corporales. </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7F11E8AE"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79914085"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B52396D"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C71E4BC"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almacenamiento superior a 400 frascos</w:t>
            </w:r>
            <w:r w:rsidR="007849C6">
              <w:rPr>
                <w:rFonts w:eastAsia="Times New Roman" w:cs="Arial"/>
                <w:color w:val="000000"/>
                <w:sz w:val="16"/>
                <w:szCs w:val="16"/>
                <w:lang w:eastAsia="es-MX"/>
              </w:rPr>
              <w:t>, ya sea en un solo equipo o en modular</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3860EDD8"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20DEDA53"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4653257"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lastRenderedPageBreak/>
              <w:t>3</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9490F8B"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Técnica colorimétrica o fluorescente o por cambio de presión de gases.</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12E61C78" w14:textId="77777777" w:rsidR="00121159" w:rsidRPr="00121159" w:rsidRDefault="00121159" w:rsidP="00121159">
            <w:pPr>
              <w:spacing w:after="101"/>
              <w:rPr>
                <w:rFonts w:eastAsia="Times New Roman" w:cs="Helvetica"/>
                <w:color w:val="000000"/>
                <w:sz w:val="16"/>
                <w:szCs w:val="16"/>
                <w:lang w:eastAsia="es-MX"/>
              </w:rPr>
            </w:pPr>
          </w:p>
        </w:tc>
      </w:tr>
      <w:tr w:rsidR="00121159" w:rsidRPr="00121159" w14:paraId="7960FCB3"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06A5482" w14:textId="77777777" w:rsidR="00121159" w:rsidRPr="00121159" w:rsidRDefault="00121159" w:rsidP="00121159">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A38B51A" w14:textId="77777777" w:rsidR="00121159" w:rsidRPr="00121159" w:rsidRDefault="00121159" w:rsidP="00121159">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Gabinete de temperatura constante.</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5C8870EC" w14:textId="77777777" w:rsidR="00121159" w:rsidRPr="00121159" w:rsidRDefault="00121159" w:rsidP="00121159">
            <w:pPr>
              <w:spacing w:after="101"/>
              <w:rPr>
                <w:rFonts w:eastAsia="Times New Roman" w:cs="Helvetica"/>
                <w:color w:val="000000"/>
                <w:sz w:val="16"/>
                <w:szCs w:val="16"/>
                <w:lang w:eastAsia="es-MX"/>
              </w:rPr>
            </w:pPr>
          </w:p>
        </w:tc>
      </w:tr>
    </w:tbl>
    <w:p w14:paraId="18CB5F9B" w14:textId="77777777" w:rsidR="00BF73E5" w:rsidRPr="00121159" w:rsidRDefault="00BF73E5" w:rsidP="00BF73E5">
      <w:pPr>
        <w:rPr>
          <w:sz w:val="16"/>
          <w:szCs w:val="16"/>
        </w:rPr>
      </w:pPr>
    </w:p>
    <w:p w14:paraId="4D1F8B75" w14:textId="77777777" w:rsidR="00BF73E5" w:rsidRPr="00121159" w:rsidRDefault="00BF73E5" w:rsidP="00BF73E5">
      <w:pPr>
        <w:rPr>
          <w:sz w:val="16"/>
          <w:szCs w:val="16"/>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
        <w:gridCol w:w="1680"/>
        <w:gridCol w:w="3157"/>
        <w:gridCol w:w="382"/>
        <w:gridCol w:w="2776"/>
      </w:tblGrid>
      <w:tr w:rsidR="00BF73E5" w:rsidRPr="00121159" w14:paraId="4AABC128"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4E35F2A7"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06AAC0C5" w14:textId="77777777" w:rsidR="00BF73E5" w:rsidRPr="007849C6" w:rsidRDefault="00BF73E5" w:rsidP="00356293">
            <w:pPr>
              <w:spacing w:after="101"/>
              <w:rPr>
                <w:rFonts w:eastAsia="Times New Roman" w:cs="Helvetica"/>
                <w:b/>
                <w:bCs/>
                <w:color w:val="000000"/>
                <w:sz w:val="16"/>
                <w:szCs w:val="16"/>
                <w:lang w:eastAsia="es-MX"/>
              </w:rPr>
            </w:pPr>
            <w:r w:rsidRPr="007849C6">
              <w:rPr>
                <w:rFonts w:eastAsia="Times New Roman" w:cs="Helvetica"/>
                <w:b/>
                <w:bCs/>
                <w:color w:val="000000"/>
                <w:sz w:val="16"/>
                <w:szCs w:val="16"/>
                <w:lang w:eastAsia="es-MX"/>
              </w:rPr>
              <w:t>SISTEMA AUTOMATIZADO PARA DETECCIÓN DE CRECIMIENTO MICROBIANO</w:t>
            </w:r>
          </w:p>
          <w:p w14:paraId="5FB1FFB6"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2</w:t>
            </w:r>
          </w:p>
        </w:tc>
      </w:tr>
      <w:tr w:rsidR="00BF73E5" w:rsidRPr="00121159" w14:paraId="640ADADC" w14:textId="77777777" w:rsidTr="003E5A4E">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tcPr>
          <w:p w14:paraId="3A1E05C8"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3157" w:type="dxa"/>
            <w:tcBorders>
              <w:top w:val="single" w:sz="6" w:space="0" w:color="000000"/>
              <w:left w:val="single" w:sz="4" w:space="0" w:color="auto"/>
              <w:bottom w:val="single" w:sz="6" w:space="0" w:color="000000"/>
              <w:right w:val="single" w:sz="6" w:space="0" w:color="000000"/>
            </w:tcBorders>
            <w:shd w:val="clear" w:color="auto" w:fill="auto"/>
            <w:tcMar>
              <w:top w:w="0" w:type="dxa"/>
              <w:left w:w="72" w:type="dxa"/>
              <w:bottom w:w="0" w:type="dxa"/>
              <w:right w:w="72" w:type="dxa"/>
            </w:tcMar>
          </w:tcPr>
          <w:p w14:paraId="2CD092DD"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 xml:space="preserve">Grupo 7. Microbiología </w:t>
            </w:r>
          </w:p>
        </w:tc>
        <w:tc>
          <w:tcPr>
            <w:tcW w:w="3158" w:type="dxa"/>
            <w:gridSpan w:val="2"/>
            <w:tcBorders>
              <w:top w:val="single" w:sz="6" w:space="0" w:color="000000"/>
              <w:left w:val="single" w:sz="6" w:space="0" w:color="000000"/>
              <w:bottom w:val="single" w:sz="6" w:space="0" w:color="000000"/>
              <w:right w:val="single" w:sz="6" w:space="0" w:color="000000"/>
            </w:tcBorders>
            <w:shd w:val="clear" w:color="auto" w:fill="auto"/>
          </w:tcPr>
          <w:p w14:paraId="589EED85"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40.07.004 Frasco de Hemocultivo</w:t>
            </w:r>
          </w:p>
        </w:tc>
      </w:tr>
      <w:tr w:rsidR="003E5A4E" w:rsidRPr="00121159" w14:paraId="2938905A"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hideMark/>
          </w:tcPr>
          <w:p w14:paraId="0F7B1812" w14:textId="77777777" w:rsidR="003E5A4E" w:rsidRPr="00121159" w:rsidRDefault="003E5A4E"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00571E78" w14:textId="77777777" w:rsidR="003E5A4E" w:rsidRPr="00121159" w:rsidRDefault="003E5A4E" w:rsidP="003E5A4E">
            <w:pPr>
              <w:spacing w:after="101"/>
              <w:rPr>
                <w:rFonts w:eastAsia="Times New Roman" w:cs="Helvetica"/>
                <w:b/>
                <w:bCs/>
                <w:color w:val="000000"/>
                <w:sz w:val="16"/>
                <w:szCs w:val="16"/>
                <w:lang w:eastAsia="es-MX"/>
              </w:rPr>
            </w:pPr>
            <w:r w:rsidRPr="007C12B3">
              <w:rPr>
                <w:rFonts w:eastAsia="Times New Roman" w:cs="Helvetica"/>
                <w:color w:val="000000"/>
                <w:sz w:val="16"/>
                <w:szCs w:val="16"/>
                <w:lang w:eastAsia="es-MX"/>
              </w:rPr>
              <w:t>533.819.0571</w:t>
            </w:r>
          </w:p>
        </w:tc>
      </w:tr>
      <w:tr w:rsidR="007C12B3" w:rsidRPr="00121159" w14:paraId="40F45F7F"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7A068D5B"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Nombre de Licitante:</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6869E147"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2AF1149A"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7A006AE4"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Partida(s) en las que participa:</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7D11B246"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7EEE6826"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7DB02472"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Marca del Equipo:</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697314B6"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2692E27C"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1B1E7870"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Modelo del Equipo:</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7AFF1343"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0EAFB53C"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C076D4F" w14:textId="77777777" w:rsidR="007C12B3" w:rsidRPr="00121159" w:rsidRDefault="007C12B3" w:rsidP="007C12B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3F96DBA" w14:textId="77777777" w:rsidR="007C12B3" w:rsidRPr="00121159" w:rsidRDefault="007C12B3" w:rsidP="007C12B3">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42F3667E" w14:textId="77777777" w:rsidR="007C12B3" w:rsidRPr="00121159" w:rsidRDefault="007C12B3" w:rsidP="007C12B3">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7C12B3" w:rsidRPr="00121159" w14:paraId="07313E83"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5C880E3" w14:textId="77777777" w:rsidR="007C12B3" w:rsidRPr="00121159" w:rsidRDefault="007C12B3" w:rsidP="007C12B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8053FE1" w14:textId="77777777" w:rsidR="007C12B3" w:rsidRPr="00121159" w:rsidRDefault="007C12B3" w:rsidP="007C12B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Sistema automatizado para la detección de crecimiento microbiano en sangre, médula ósea y líquidos corporales. </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7C709C83"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37E22F5C"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737D0E1" w14:textId="77777777" w:rsidR="007C12B3" w:rsidRPr="00121159" w:rsidRDefault="007C12B3" w:rsidP="007C12B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354FE71" w14:textId="77777777" w:rsidR="007C12B3" w:rsidRPr="00121159" w:rsidRDefault="007C12B3" w:rsidP="007C12B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almacenamiento de 200 a 250 frascos</w:t>
            </w:r>
            <w:r>
              <w:rPr>
                <w:rFonts w:eastAsia="Times New Roman" w:cs="Arial"/>
                <w:color w:val="000000"/>
                <w:sz w:val="16"/>
                <w:szCs w:val="16"/>
                <w:lang w:eastAsia="es-MX"/>
              </w:rPr>
              <w:t>, , ya sea en un solo equipo o en modular</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6EB1D917"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0721C575"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B3FAB78" w14:textId="77777777" w:rsidR="007C12B3" w:rsidRPr="00121159" w:rsidRDefault="007C12B3" w:rsidP="007C12B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4A20CA2" w14:textId="77777777" w:rsidR="007C12B3" w:rsidRPr="00121159" w:rsidRDefault="007C12B3" w:rsidP="007C12B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Técnica colorimétrica o fluorescente o por cambio de presión de gases.</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67CB8E5F"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53E40EDD"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5A0BF0B" w14:textId="77777777" w:rsidR="007C12B3" w:rsidRPr="00121159" w:rsidRDefault="007C12B3" w:rsidP="007C12B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2CDE2E8" w14:textId="77777777" w:rsidR="007C12B3" w:rsidRPr="00121159" w:rsidRDefault="007C12B3" w:rsidP="007C12B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Gabinete de temperatura constante.</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5F86DD48" w14:textId="77777777" w:rsidR="007C12B3" w:rsidRPr="00121159" w:rsidRDefault="007C12B3" w:rsidP="007C12B3">
            <w:pPr>
              <w:spacing w:after="101"/>
              <w:rPr>
                <w:rFonts w:eastAsia="Times New Roman" w:cs="Helvetica"/>
                <w:color w:val="000000"/>
                <w:sz w:val="16"/>
                <w:szCs w:val="16"/>
                <w:lang w:eastAsia="es-MX"/>
              </w:rPr>
            </w:pPr>
          </w:p>
        </w:tc>
      </w:tr>
    </w:tbl>
    <w:p w14:paraId="6F1B09DA" w14:textId="77777777" w:rsidR="00BF73E5" w:rsidRPr="00121159" w:rsidRDefault="00BF73E5" w:rsidP="00BF73E5">
      <w:pPr>
        <w:rPr>
          <w:sz w:val="16"/>
          <w:szCs w:val="16"/>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
        <w:gridCol w:w="1680"/>
        <w:gridCol w:w="3157"/>
        <w:gridCol w:w="382"/>
        <w:gridCol w:w="2776"/>
      </w:tblGrid>
      <w:tr w:rsidR="00BF73E5" w:rsidRPr="00121159" w14:paraId="00930C8E"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7B55DAAA"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27B2B04F" w14:textId="77777777" w:rsidR="00BF73E5" w:rsidRPr="007849C6" w:rsidRDefault="00BF73E5" w:rsidP="00356293">
            <w:pPr>
              <w:spacing w:after="101"/>
              <w:rPr>
                <w:rFonts w:eastAsia="Times New Roman" w:cs="Helvetica"/>
                <w:b/>
                <w:bCs/>
                <w:color w:val="000000"/>
                <w:sz w:val="16"/>
                <w:szCs w:val="16"/>
                <w:lang w:eastAsia="es-MX"/>
              </w:rPr>
            </w:pPr>
            <w:r w:rsidRPr="007849C6">
              <w:rPr>
                <w:rFonts w:eastAsia="Times New Roman" w:cs="Helvetica"/>
                <w:b/>
                <w:bCs/>
                <w:color w:val="000000"/>
                <w:sz w:val="16"/>
                <w:szCs w:val="16"/>
                <w:lang w:eastAsia="es-MX"/>
              </w:rPr>
              <w:t>SISTEMA AUTOMATIZADO PARA DETECCIÓN DE CRECIMIENTO MICROBIANO</w:t>
            </w:r>
          </w:p>
          <w:p w14:paraId="0D22869E"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3</w:t>
            </w:r>
          </w:p>
        </w:tc>
      </w:tr>
      <w:tr w:rsidR="00BF73E5" w:rsidRPr="00121159" w14:paraId="439EBB65" w14:textId="77777777" w:rsidTr="003E5A4E">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tcPr>
          <w:p w14:paraId="24555D0F"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3157" w:type="dxa"/>
            <w:tcBorders>
              <w:top w:val="single" w:sz="6" w:space="0" w:color="000000"/>
              <w:left w:val="single" w:sz="4" w:space="0" w:color="auto"/>
              <w:bottom w:val="single" w:sz="6" w:space="0" w:color="000000"/>
              <w:right w:val="single" w:sz="6" w:space="0" w:color="000000"/>
            </w:tcBorders>
            <w:shd w:val="clear" w:color="auto" w:fill="auto"/>
            <w:tcMar>
              <w:top w:w="0" w:type="dxa"/>
              <w:left w:w="72" w:type="dxa"/>
              <w:bottom w:w="0" w:type="dxa"/>
              <w:right w:w="72" w:type="dxa"/>
            </w:tcMar>
          </w:tcPr>
          <w:p w14:paraId="79DFC823"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 xml:space="preserve">Grupo 7. Microbiología </w:t>
            </w:r>
          </w:p>
        </w:tc>
        <w:tc>
          <w:tcPr>
            <w:tcW w:w="3158" w:type="dxa"/>
            <w:gridSpan w:val="2"/>
            <w:tcBorders>
              <w:top w:val="single" w:sz="6" w:space="0" w:color="000000"/>
              <w:left w:val="single" w:sz="6" w:space="0" w:color="000000"/>
              <w:bottom w:val="single" w:sz="6" w:space="0" w:color="000000"/>
              <w:right w:val="single" w:sz="6" w:space="0" w:color="000000"/>
            </w:tcBorders>
            <w:shd w:val="clear" w:color="auto" w:fill="auto"/>
          </w:tcPr>
          <w:p w14:paraId="190DDB32"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40.07.004 Frasco de Hemocultivo</w:t>
            </w:r>
          </w:p>
        </w:tc>
      </w:tr>
      <w:tr w:rsidR="003E5A4E" w:rsidRPr="00121159" w14:paraId="3F15309C"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hideMark/>
          </w:tcPr>
          <w:p w14:paraId="3B87EE4E" w14:textId="77777777" w:rsidR="003E5A4E" w:rsidRPr="00121159" w:rsidRDefault="003E5A4E"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68CDED4A" w14:textId="77777777" w:rsidR="003E5A4E" w:rsidRPr="00121159" w:rsidRDefault="003E5A4E" w:rsidP="003E5A4E">
            <w:pPr>
              <w:spacing w:after="101"/>
              <w:rPr>
                <w:rFonts w:eastAsia="Times New Roman" w:cs="Helvetica"/>
                <w:b/>
                <w:bCs/>
                <w:color w:val="000000"/>
                <w:sz w:val="16"/>
                <w:szCs w:val="16"/>
                <w:lang w:eastAsia="es-MX"/>
              </w:rPr>
            </w:pPr>
            <w:r w:rsidRPr="00121159">
              <w:rPr>
                <w:rFonts w:eastAsia="Times New Roman" w:cs="Helvetica"/>
                <w:color w:val="000000"/>
                <w:sz w:val="16"/>
                <w:szCs w:val="16"/>
                <w:lang w:eastAsia="es-MX"/>
              </w:rPr>
              <w:t>533.819.0571</w:t>
            </w:r>
          </w:p>
        </w:tc>
      </w:tr>
      <w:tr w:rsidR="007C12B3" w:rsidRPr="00121159" w14:paraId="60608D73"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2AF6ACC3"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Nombre de Licitante:</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544E7162"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6CF5DB8C"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731F4E3D"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Partida(s) en las que participa:</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130975B8"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15C4C6F4"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2EF4838B"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Marca del Equipo:</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756744BC"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13CF9CBE"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39112C6C"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Modelo del Equipo:</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62E20466" w14:textId="77777777" w:rsidR="007C12B3" w:rsidRPr="00121159" w:rsidRDefault="007C12B3" w:rsidP="007C12B3">
            <w:pPr>
              <w:spacing w:after="101"/>
              <w:rPr>
                <w:rFonts w:eastAsia="Times New Roman" w:cs="Helvetica"/>
                <w:color w:val="000000"/>
                <w:sz w:val="16"/>
                <w:szCs w:val="16"/>
                <w:lang w:eastAsia="es-MX"/>
              </w:rPr>
            </w:pPr>
          </w:p>
        </w:tc>
      </w:tr>
      <w:tr w:rsidR="00BF73E5" w:rsidRPr="00121159" w14:paraId="1EA64170"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EBCD6C7"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D885B25"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031D85E5" w14:textId="77777777" w:rsidR="00BF73E5" w:rsidRPr="00121159" w:rsidRDefault="007849C6" w:rsidP="007849C6">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BF73E5" w:rsidRPr="00121159" w14:paraId="664BA2D9"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B2935B6"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lastRenderedPageBreak/>
              <w:t>1</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6FE77A9"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Sistema automatizado para la detección de crecimiento microbiano en sangre, médula ósea y líquidos corporales. </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0B4161A5"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031684CA"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EB3499A"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F1B92EE"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almacenamiento de 100 a 150 frascos</w:t>
            </w:r>
            <w:r w:rsidR="007849C6">
              <w:rPr>
                <w:rFonts w:eastAsia="Times New Roman" w:cs="Arial"/>
                <w:color w:val="000000"/>
                <w:sz w:val="16"/>
                <w:szCs w:val="16"/>
                <w:lang w:eastAsia="es-MX"/>
              </w:rPr>
              <w:t>, , ya sea en un solo equipo o en modular</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1FE08336"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366A086F"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1F0E884"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214CD18"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Técnica colorimétrica o fluorescente o por cambio de presión de gases.</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530D0AF4" w14:textId="77777777" w:rsidR="00BF73E5" w:rsidRPr="00121159" w:rsidRDefault="00BF73E5" w:rsidP="00356293">
            <w:pPr>
              <w:spacing w:after="101"/>
              <w:rPr>
                <w:rFonts w:eastAsia="Times New Roman" w:cs="Helvetica"/>
                <w:color w:val="000000"/>
                <w:sz w:val="16"/>
                <w:szCs w:val="16"/>
                <w:lang w:eastAsia="es-MX"/>
              </w:rPr>
            </w:pPr>
          </w:p>
        </w:tc>
      </w:tr>
    </w:tbl>
    <w:p w14:paraId="1CD26357" w14:textId="77777777" w:rsidR="00BF73E5" w:rsidRPr="00121159" w:rsidRDefault="00BF73E5" w:rsidP="00BF73E5">
      <w:pPr>
        <w:rPr>
          <w:sz w:val="16"/>
          <w:szCs w:val="16"/>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
        <w:gridCol w:w="1680"/>
        <w:gridCol w:w="3157"/>
        <w:gridCol w:w="382"/>
        <w:gridCol w:w="2776"/>
      </w:tblGrid>
      <w:tr w:rsidR="00BF73E5" w:rsidRPr="00121159" w14:paraId="0FBBB9EE"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4E39D25A"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1B47A70E" w14:textId="77777777" w:rsidR="00BF73E5" w:rsidRPr="007849C6" w:rsidRDefault="00BF73E5" w:rsidP="00356293">
            <w:pPr>
              <w:spacing w:after="101"/>
              <w:rPr>
                <w:rFonts w:eastAsia="Times New Roman" w:cs="Helvetica"/>
                <w:b/>
                <w:bCs/>
                <w:color w:val="000000"/>
                <w:sz w:val="16"/>
                <w:szCs w:val="16"/>
                <w:lang w:eastAsia="es-MX"/>
              </w:rPr>
            </w:pPr>
            <w:r w:rsidRPr="007849C6">
              <w:rPr>
                <w:rFonts w:eastAsia="Times New Roman" w:cs="Helvetica"/>
                <w:b/>
                <w:bCs/>
                <w:color w:val="000000"/>
                <w:sz w:val="16"/>
                <w:szCs w:val="16"/>
                <w:lang w:eastAsia="es-MX"/>
              </w:rPr>
              <w:t>SISTEMA AUTOMATIZADO PARA DETECCIÓN DE CRECIMIENTO MICROBIANO</w:t>
            </w:r>
          </w:p>
          <w:p w14:paraId="26E08E31"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4</w:t>
            </w:r>
          </w:p>
        </w:tc>
      </w:tr>
      <w:tr w:rsidR="00BF73E5" w:rsidRPr="00121159" w14:paraId="6F7B530F" w14:textId="77777777" w:rsidTr="003E5A4E">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tcPr>
          <w:p w14:paraId="2FD8A7EB"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3157" w:type="dxa"/>
            <w:tcBorders>
              <w:top w:val="single" w:sz="6" w:space="0" w:color="000000"/>
              <w:left w:val="single" w:sz="4" w:space="0" w:color="auto"/>
              <w:bottom w:val="single" w:sz="6" w:space="0" w:color="000000"/>
              <w:right w:val="single" w:sz="6" w:space="0" w:color="000000"/>
            </w:tcBorders>
            <w:shd w:val="clear" w:color="auto" w:fill="auto"/>
            <w:tcMar>
              <w:top w:w="0" w:type="dxa"/>
              <w:left w:w="72" w:type="dxa"/>
              <w:bottom w:w="0" w:type="dxa"/>
              <w:right w:w="72" w:type="dxa"/>
            </w:tcMar>
          </w:tcPr>
          <w:p w14:paraId="25AEAEA6"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 xml:space="preserve">Grupo 7. Microbiología </w:t>
            </w:r>
          </w:p>
        </w:tc>
        <w:tc>
          <w:tcPr>
            <w:tcW w:w="3158" w:type="dxa"/>
            <w:gridSpan w:val="2"/>
            <w:tcBorders>
              <w:top w:val="single" w:sz="6" w:space="0" w:color="000000"/>
              <w:left w:val="single" w:sz="6" w:space="0" w:color="000000"/>
              <w:bottom w:val="single" w:sz="6" w:space="0" w:color="000000"/>
              <w:right w:val="single" w:sz="6" w:space="0" w:color="000000"/>
            </w:tcBorders>
            <w:shd w:val="clear" w:color="auto" w:fill="auto"/>
          </w:tcPr>
          <w:p w14:paraId="396EECB3"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40.07.004 Frasco de Hemocultivo</w:t>
            </w:r>
          </w:p>
        </w:tc>
      </w:tr>
      <w:tr w:rsidR="003E5A4E" w:rsidRPr="00121159" w14:paraId="04C16CCE"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hideMark/>
          </w:tcPr>
          <w:p w14:paraId="692E63F4" w14:textId="77777777" w:rsidR="003E5A4E" w:rsidRPr="00121159" w:rsidRDefault="003E5A4E"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33BD6B12" w14:textId="77777777" w:rsidR="003E5A4E" w:rsidRPr="00121159" w:rsidRDefault="003E5A4E" w:rsidP="003E5A4E">
            <w:pPr>
              <w:spacing w:after="101"/>
              <w:rPr>
                <w:rFonts w:eastAsia="Times New Roman" w:cs="Helvetica"/>
                <w:b/>
                <w:bCs/>
                <w:color w:val="000000"/>
                <w:sz w:val="16"/>
                <w:szCs w:val="16"/>
                <w:lang w:eastAsia="es-MX"/>
              </w:rPr>
            </w:pPr>
            <w:r w:rsidRPr="00121159">
              <w:rPr>
                <w:rFonts w:eastAsia="Times New Roman" w:cs="Helvetica"/>
                <w:color w:val="000000"/>
                <w:sz w:val="16"/>
                <w:szCs w:val="16"/>
                <w:lang w:eastAsia="es-MX"/>
              </w:rPr>
              <w:t>533.819.0571</w:t>
            </w:r>
          </w:p>
        </w:tc>
      </w:tr>
      <w:tr w:rsidR="007C12B3" w:rsidRPr="00121159" w14:paraId="55751059"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0B77D775"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Nombre de Licitante:</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0F9154F6"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01E497A8"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0700FBE7"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Partida(s) en las que participa:</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4BCC9107"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408C9F13"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399AC0E7"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Marca del Equipo:</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00E73298" w14:textId="77777777" w:rsidR="007C12B3" w:rsidRPr="00121159" w:rsidRDefault="007C12B3" w:rsidP="007C12B3">
            <w:pPr>
              <w:spacing w:after="101"/>
              <w:rPr>
                <w:rFonts w:eastAsia="Times New Roman" w:cs="Helvetica"/>
                <w:color w:val="000000"/>
                <w:sz w:val="16"/>
                <w:szCs w:val="16"/>
                <w:lang w:eastAsia="es-MX"/>
              </w:rPr>
            </w:pPr>
          </w:p>
        </w:tc>
      </w:tr>
      <w:tr w:rsidR="007C12B3" w:rsidRPr="00121159" w14:paraId="1AA9D029"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6DBF7C09"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Modelo del Equipo:</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66064C4B" w14:textId="77777777" w:rsidR="007C12B3" w:rsidRPr="00121159" w:rsidRDefault="007C12B3" w:rsidP="007C12B3">
            <w:pPr>
              <w:spacing w:after="101"/>
              <w:rPr>
                <w:rFonts w:eastAsia="Times New Roman" w:cs="Helvetica"/>
                <w:color w:val="000000"/>
                <w:sz w:val="16"/>
                <w:szCs w:val="16"/>
                <w:lang w:eastAsia="es-MX"/>
              </w:rPr>
            </w:pPr>
          </w:p>
        </w:tc>
      </w:tr>
      <w:tr w:rsidR="00BF73E5" w:rsidRPr="00121159" w14:paraId="3576A8B3"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FA3727B"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C6BE4BA"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123279C8" w14:textId="77777777" w:rsidR="00BF73E5" w:rsidRPr="00121159" w:rsidRDefault="007849C6" w:rsidP="007849C6">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BF73E5" w:rsidRPr="00121159" w14:paraId="03B781BA"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432B9F7"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4914F187"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Sistema automatizado para la detección de crecimiento microbiano en sangre, médula ósea y líquidos corporales. </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438295BE"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65137463"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1F87F08"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252E342B"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almacenamiento de 40 a 60 frascos</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78941C6D"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34242B03"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3664DE4B"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6B0C567"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Técnica colorimétrica o fluorescente o por cambio de presión de gases.</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5691D84F" w14:textId="77777777" w:rsidR="00BF73E5" w:rsidRPr="00121159" w:rsidRDefault="00BF73E5" w:rsidP="00356293">
            <w:pPr>
              <w:spacing w:after="101"/>
              <w:rPr>
                <w:rFonts w:eastAsia="Times New Roman" w:cs="Helvetica"/>
                <w:color w:val="000000"/>
                <w:sz w:val="16"/>
                <w:szCs w:val="16"/>
                <w:lang w:eastAsia="es-MX"/>
              </w:rPr>
            </w:pPr>
          </w:p>
        </w:tc>
      </w:tr>
    </w:tbl>
    <w:p w14:paraId="6A92E389" w14:textId="77777777" w:rsidR="00BF73E5" w:rsidRPr="00121159" w:rsidRDefault="00BF73E5" w:rsidP="00BF73E5">
      <w:pPr>
        <w:rPr>
          <w:sz w:val="16"/>
          <w:szCs w:val="16"/>
        </w:rPr>
      </w:pPr>
    </w:p>
    <w:p w14:paraId="202FE99F" w14:textId="77777777" w:rsidR="006C2B06" w:rsidRPr="00121159" w:rsidRDefault="006C2B06" w:rsidP="00BF73E5">
      <w:pPr>
        <w:rPr>
          <w:sz w:val="16"/>
          <w:szCs w:val="16"/>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
        <w:gridCol w:w="1680"/>
        <w:gridCol w:w="3157"/>
        <w:gridCol w:w="382"/>
        <w:gridCol w:w="2776"/>
      </w:tblGrid>
      <w:tr w:rsidR="00E64204" w:rsidRPr="00121159" w14:paraId="1D9574AD" w14:textId="77777777" w:rsidTr="001520C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69222CFC" w14:textId="77777777" w:rsidR="00E64204" w:rsidRPr="00121159" w:rsidRDefault="00E64204" w:rsidP="001520C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hideMark/>
          </w:tcPr>
          <w:p w14:paraId="5F24B08A" w14:textId="77777777" w:rsidR="00E64204" w:rsidRPr="007849C6" w:rsidRDefault="00E64204" w:rsidP="001520C3">
            <w:pPr>
              <w:spacing w:after="101"/>
              <w:rPr>
                <w:rFonts w:eastAsia="Times New Roman" w:cs="Helvetica"/>
                <w:b/>
                <w:bCs/>
                <w:color w:val="000000"/>
                <w:sz w:val="16"/>
                <w:szCs w:val="16"/>
                <w:lang w:eastAsia="es-MX"/>
              </w:rPr>
            </w:pPr>
            <w:r w:rsidRPr="007849C6">
              <w:rPr>
                <w:rFonts w:eastAsia="Times New Roman" w:cs="Helvetica"/>
                <w:b/>
                <w:bCs/>
                <w:color w:val="000000"/>
                <w:sz w:val="16"/>
                <w:szCs w:val="16"/>
                <w:lang w:eastAsia="es-MX"/>
              </w:rPr>
              <w:t>ESPECTROMETRO DE MASAS</w:t>
            </w:r>
          </w:p>
        </w:tc>
      </w:tr>
      <w:tr w:rsidR="00E64204" w:rsidRPr="00121159" w14:paraId="1A9B6BC0" w14:textId="77777777" w:rsidTr="003E5A4E">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tcPr>
          <w:p w14:paraId="09A9E2D3" w14:textId="77777777" w:rsidR="00E64204" w:rsidRPr="00121159" w:rsidRDefault="00E64204" w:rsidP="001520C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3157" w:type="dxa"/>
            <w:tcBorders>
              <w:top w:val="single" w:sz="6" w:space="0" w:color="000000"/>
              <w:left w:val="single" w:sz="4" w:space="0" w:color="auto"/>
              <w:bottom w:val="single" w:sz="6" w:space="0" w:color="000000"/>
              <w:right w:val="single" w:sz="6" w:space="0" w:color="000000"/>
            </w:tcBorders>
            <w:shd w:val="clear" w:color="auto" w:fill="auto"/>
            <w:tcMar>
              <w:top w:w="0" w:type="dxa"/>
              <w:left w:w="72" w:type="dxa"/>
              <w:bottom w:w="0" w:type="dxa"/>
              <w:right w:w="72" w:type="dxa"/>
            </w:tcMar>
          </w:tcPr>
          <w:p w14:paraId="556F6130" w14:textId="77777777" w:rsidR="00E64204" w:rsidRPr="00121159" w:rsidRDefault="00E64204" w:rsidP="001520C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 xml:space="preserve">Grupo 7. Microbiología </w:t>
            </w:r>
          </w:p>
        </w:tc>
        <w:tc>
          <w:tcPr>
            <w:tcW w:w="3158" w:type="dxa"/>
            <w:gridSpan w:val="2"/>
            <w:tcBorders>
              <w:top w:val="single" w:sz="6" w:space="0" w:color="000000"/>
              <w:left w:val="single" w:sz="6" w:space="0" w:color="000000"/>
              <w:bottom w:val="single" w:sz="6" w:space="0" w:color="000000"/>
              <w:right w:val="single" w:sz="6" w:space="0" w:color="000000"/>
            </w:tcBorders>
            <w:shd w:val="clear" w:color="auto" w:fill="auto"/>
          </w:tcPr>
          <w:p w14:paraId="2CF0528B" w14:textId="77777777" w:rsidR="00E64204" w:rsidRPr="00121159" w:rsidRDefault="00E64204" w:rsidP="001520C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40.07.00</w:t>
            </w:r>
            <w:r w:rsidR="00426B77" w:rsidRPr="00121159">
              <w:rPr>
                <w:rFonts w:eastAsia="Times New Roman" w:cs="Helvetica"/>
                <w:color w:val="000000"/>
                <w:sz w:val="16"/>
                <w:szCs w:val="16"/>
                <w:lang w:eastAsia="es-MX"/>
              </w:rPr>
              <w:t>6 Identificación Microbiológica por espectrometría de masas</w:t>
            </w:r>
          </w:p>
        </w:tc>
      </w:tr>
      <w:tr w:rsidR="003E5A4E" w:rsidRPr="00121159" w14:paraId="5E072337"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hideMark/>
          </w:tcPr>
          <w:p w14:paraId="578162A4" w14:textId="77777777" w:rsidR="003E5A4E" w:rsidRPr="00121159" w:rsidRDefault="003E5A4E" w:rsidP="001520C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19B208C5" w14:textId="77777777" w:rsidR="003E5A4E" w:rsidRPr="007C12B3" w:rsidRDefault="007C12B3" w:rsidP="003E5A4E">
            <w:pPr>
              <w:spacing w:after="101"/>
              <w:rPr>
                <w:rFonts w:eastAsia="Times New Roman" w:cs="Helvetica"/>
                <w:color w:val="000000"/>
                <w:sz w:val="16"/>
                <w:szCs w:val="16"/>
                <w:lang w:eastAsia="es-MX"/>
              </w:rPr>
            </w:pPr>
            <w:r>
              <w:rPr>
                <w:rFonts w:eastAsia="Times New Roman" w:cs="Helvetica"/>
                <w:color w:val="000000"/>
                <w:sz w:val="16"/>
                <w:szCs w:val="16"/>
                <w:lang w:eastAsia="es-MX"/>
              </w:rPr>
              <w:t>Sin clave</w:t>
            </w:r>
          </w:p>
        </w:tc>
      </w:tr>
      <w:tr w:rsidR="007C12B3" w:rsidRPr="00121159" w14:paraId="5DD78EB2"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52DED0EB"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Nombre de Licitante:</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49019C57" w14:textId="77777777" w:rsidR="007C12B3" w:rsidRPr="00121159" w:rsidRDefault="007C12B3" w:rsidP="007C12B3">
            <w:pPr>
              <w:spacing w:after="101"/>
              <w:rPr>
                <w:rFonts w:eastAsia="Times New Roman" w:cs="Helvetica"/>
                <w:b/>
                <w:bCs/>
                <w:color w:val="000000"/>
                <w:sz w:val="16"/>
                <w:szCs w:val="16"/>
                <w:lang w:eastAsia="es-MX"/>
              </w:rPr>
            </w:pPr>
          </w:p>
        </w:tc>
      </w:tr>
      <w:tr w:rsidR="007C12B3" w:rsidRPr="00121159" w14:paraId="056EF6CE"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318A1B61"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Partida(s) en las que participa:</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1A49347A" w14:textId="77777777" w:rsidR="007C12B3" w:rsidRPr="00121159" w:rsidRDefault="007C12B3" w:rsidP="007C12B3">
            <w:pPr>
              <w:spacing w:after="101"/>
              <w:rPr>
                <w:rFonts w:eastAsia="Times New Roman" w:cs="Helvetica"/>
                <w:b/>
                <w:bCs/>
                <w:color w:val="000000"/>
                <w:sz w:val="16"/>
                <w:szCs w:val="16"/>
                <w:lang w:eastAsia="es-MX"/>
              </w:rPr>
            </w:pPr>
          </w:p>
        </w:tc>
      </w:tr>
      <w:tr w:rsidR="007C12B3" w:rsidRPr="00121159" w14:paraId="09D728D6"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0CFEDF15"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Marca del Equipo:</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28C0DC7B" w14:textId="77777777" w:rsidR="007C12B3" w:rsidRPr="00121159" w:rsidRDefault="007C12B3" w:rsidP="007C12B3">
            <w:pPr>
              <w:spacing w:after="101"/>
              <w:rPr>
                <w:rFonts w:eastAsia="Times New Roman" w:cs="Helvetica"/>
                <w:b/>
                <w:bCs/>
                <w:color w:val="000000"/>
                <w:sz w:val="16"/>
                <w:szCs w:val="16"/>
                <w:lang w:eastAsia="es-MX"/>
              </w:rPr>
            </w:pPr>
          </w:p>
        </w:tc>
      </w:tr>
      <w:tr w:rsidR="007C12B3" w:rsidRPr="00121159" w14:paraId="385B1296"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auto"/>
            <w:tcMar>
              <w:top w:w="0" w:type="dxa"/>
              <w:left w:w="72" w:type="dxa"/>
              <w:bottom w:w="0" w:type="dxa"/>
              <w:right w:w="72" w:type="dxa"/>
            </w:tcMar>
            <w:vAlign w:val="center"/>
          </w:tcPr>
          <w:p w14:paraId="1E465E87" w14:textId="77777777" w:rsidR="007C12B3" w:rsidRPr="00121159" w:rsidRDefault="007C12B3" w:rsidP="007C12B3">
            <w:pPr>
              <w:spacing w:after="101"/>
              <w:rPr>
                <w:rFonts w:eastAsia="Times New Roman" w:cs="Helvetica"/>
                <w:color w:val="000000"/>
                <w:sz w:val="16"/>
                <w:szCs w:val="16"/>
                <w:lang w:eastAsia="es-MX"/>
              </w:rPr>
            </w:pPr>
            <w:r>
              <w:rPr>
                <w:b/>
                <w:bCs/>
                <w:color w:val="000000"/>
                <w:sz w:val="16"/>
                <w:szCs w:val="16"/>
                <w:lang w:eastAsia="es-MX"/>
              </w:rPr>
              <w:t>Modelo del Equipo:</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auto"/>
          </w:tcPr>
          <w:p w14:paraId="0CA53125" w14:textId="77777777" w:rsidR="007C12B3" w:rsidRPr="00121159" w:rsidRDefault="007C12B3" w:rsidP="007C12B3">
            <w:pPr>
              <w:spacing w:after="101"/>
              <w:rPr>
                <w:rFonts w:eastAsia="Times New Roman" w:cs="Helvetica"/>
                <w:b/>
                <w:bCs/>
                <w:color w:val="000000"/>
                <w:sz w:val="16"/>
                <w:szCs w:val="16"/>
                <w:lang w:eastAsia="es-MX"/>
              </w:rPr>
            </w:pPr>
          </w:p>
        </w:tc>
      </w:tr>
      <w:tr w:rsidR="007849C6" w:rsidRPr="00121159" w14:paraId="0D3F7666" w14:textId="77777777" w:rsidTr="001520C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8E4DC89" w14:textId="77777777" w:rsidR="007849C6" w:rsidRPr="00121159" w:rsidRDefault="007849C6" w:rsidP="007849C6">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EED37A8" w14:textId="77777777" w:rsidR="007849C6" w:rsidRPr="00121159" w:rsidRDefault="007849C6" w:rsidP="007849C6">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0D7CF13D" w14:textId="77777777" w:rsidR="007849C6" w:rsidRPr="007849C6" w:rsidRDefault="007849C6" w:rsidP="007849C6">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7849C6" w:rsidRPr="00121159" w14:paraId="435A6F39" w14:textId="77777777" w:rsidTr="001520C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56ADD43C" w14:textId="77777777" w:rsidR="007849C6" w:rsidRPr="00121159" w:rsidRDefault="007849C6" w:rsidP="007849C6">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65B3EFF1" w14:textId="77777777" w:rsidR="007849C6" w:rsidRPr="00121159" w:rsidRDefault="007849C6" w:rsidP="007849C6">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Sistema automatizado para la detección de Género y especie. </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4308CAD7" w14:textId="77777777" w:rsidR="007849C6" w:rsidRPr="00121159" w:rsidRDefault="007849C6" w:rsidP="007849C6">
            <w:pPr>
              <w:spacing w:after="101"/>
              <w:rPr>
                <w:rFonts w:eastAsia="Times New Roman" w:cs="Helvetica"/>
                <w:color w:val="000000"/>
                <w:sz w:val="16"/>
                <w:szCs w:val="16"/>
                <w:lang w:eastAsia="es-MX"/>
              </w:rPr>
            </w:pPr>
          </w:p>
        </w:tc>
      </w:tr>
      <w:tr w:rsidR="007849C6" w:rsidRPr="00BF560A" w14:paraId="711D60B7" w14:textId="77777777" w:rsidTr="001520C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7F69C4BB" w14:textId="77777777" w:rsidR="007849C6" w:rsidRPr="00121159" w:rsidRDefault="007849C6" w:rsidP="007849C6">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lastRenderedPageBreak/>
              <w:t>2</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7AD30C6" w14:textId="77777777" w:rsidR="007849C6" w:rsidRPr="00121159" w:rsidRDefault="007849C6" w:rsidP="007849C6">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Análisis por MALDI-TOF MS (</w:t>
            </w:r>
            <w:proofErr w:type="spellStart"/>
            <w:r w:rsidRPr="00121159">
              <w:rPr>
                <w:rFonts w:eastAsia="Times New Roman" w:cs="Arial"/>
                <w:color w:val="000000"/>
                <w:sz w:val="16"/>
                <w:szCs w:val="16"/>
                <w:lang w:eastAsia="es-MX"/>
              </w:rPr>
              <w:t>matrix</w:t>
            </w:r>
            <w:proofErr w:type="spellEnd"/>
            <w:r w:rsidRPr="00121159">
              <w:rPr>
                <w:rFonts w:eastAsia="Times New Roman" w:cs="Arial"/>
                <w:color w:val="000000"/>
                <w:sz w:val="16"/>
                <w:szCs w:val="16"/>
                <w:lang w:eastAsia="es-MX"/>
              </w:rPr>
              <w:t xml:space="preserve"> </w:t>
            </w:r>
            <w:proofErr w:type="spellStart"/>
            <w:r w:rsidRPr="00121159">
              <w:rPr>
                <w:rFonts w:eastAsia="Times New Roman" w:cs="Arial"/>
                <w:color w:val="000000"/>
                <w:sz w:val="16"/>
                <w:szCs w:val="16"/>
                <w:lang w:eastAsia="es-MX"/>
              </w:rPr>
              <w:t>assisted</w:t>
            </w:r>
            <w:proofErr w:type="spellEnd"/>
            <w:r w:rsidRPr="00121159">
              <w:rPr>
                <w:rFonts w:eastAsia="Times New Roman" w:cs="Arial"/>
                <w:color w:val="000000"/>
                <w:sz w:val="16"/>
                <w:szCs w:val="16"/>
                <w:lang w:eastAsia="es-MX"/>
              </w:rPr>
              <w:t xml:space="preserve"> laser</w:t>
            </w:r>
          </w:p>
          <w:p w14:paraId="6A34D2B3" w14:textId="77777777" w:rsidR="007849C6" w:rsidRPr="00121159" w:rsidRDefault="007849C6" w:rsidP="007849C6">
            <w:pPr>
              <w:shd w:val="clear" w:color="auto" w:fill="FFFFFF"/>
              <w:spacing w:after="40"/>
              <w:rPr>
                <w:rFonts w:eastAsia="Times New Roman" w:cs="Arial"/>
                <w:color w:val="000000"/>
                <w:sz w:val="16"/>
                <w:szCs w:val="16"/>
                <w:lang w:val="en-US" w:eastAsia="es-MX"/>
              </w:rPr>
            </w:pPr>
            <w:r w:rsidRPr="00121159">
              <w:rPr>
                <w:rFonts w:eastAsia="Times New Roman" w:cs="Arial"/>
                <w:color w:val="000000"/>
                <w:sz w:val="16"/>
                <w:szCs w:val="16"/>
                <w:lang w:val="en-US" w:eastAsia="es-MX"/>
              </w:rPr>
              <w:t>desorption ionization-time of flight-mass spectrometry)</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078414C4" w14:textId="77777777" w:rsidR="007849C6" w:rsidRPr="00121159" w:rsidRDefault="007849C6" w:rsidP="007849C6">
            <w:pPr>
              <w:spacing w:after="101"/>
              <w:rPr>
                <w:rFonts w:eastAsia="Times New Roman" w:cs="Helvetica"/>
                <w:color w:val="000000"/>
                <w:sz w:val="16"/>
                <w:szCs w:val="16"/>
                <w:lang w:val="en-US" w:eastAsia="es-MX"/>
              </w:rPr>
            </w:pPr>
          </w:p>
        </w:tc>
      </w:tr>
      <w:tr w:rsidR="007849C6" w:rsidRPr="00121159" w14:paraId="3C18D033" w14:textId="77777777" w:rsidTr="001520C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0F14518E" w14:textId="77777777" w:rsidR="007849C6" w:rsidRPr="00121159" w:rsidRDefault="007849C6" w:rsidP="007849C6">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2" w:type="dxa"/>
              <w:bottom w:w="0" w:type="dxa"/>
              <w:right w:w="72" w:type="dxa"/>
            </w:tcMar>
          </w:tcPr>
          <w:p w14:paraId="19897ED8" w14:textId="77777777" w:rsidR="007849C6" w:rsidRPr="00121159" w:rsidRDefault="007849C6" w:rsidP="007849C6">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Composición de una fuente de ionizante, un analizador de masas y un dispositivo de detección.</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14:paraId="4AD3D82B" w14:textId="77777777" w:rsidR="007849C6" w:rsidRPr="00121159" w:rsidRDefault="007849C6" w:rsidP="007849C6">
            <w:pPr>
              <w:spacing w:after="101"/>
              <w:rPr>
                <w:rFonts w:eastAsia="Times New Roman" w:cs="Helvetica"/>
                <w:color w:val="000000"/>
                <w:sz w:val="16"/>
                <w:szCs w:val="16"/>
                <w:lang w:eastAsia="es-MX"/>
              </w:rPr>
            </w:pPr>
          </w:p>
        </w:tc>
      </w:tr>
    </w:tbl>
    <w:p w14:paraId="1EF8018E" w14:textId="77777777" w:rsidR="00E64204" w:rsidRPr="00121159" w:rsidRDefault="00E64204" w:rsidP="00BF73E5">
      <w:pPr>
        <w:rPr>
          <w:sz w:val="16"/>
          <w:szCs w:val="16"/>
        </w:rPr>
      </w:pPr>
    </w:p>
    <w:p w14:paraId="2B6073F0" w14:textId="77777777" w:rsidR="007849C6" w:rsidRDefault="007849C6" w:rsidP="00BF73E5">
      <w:pPr>
        <w:rPr>
          <w:sz w:val="16"/>
          <w:szCs w:val="16"/>
        </w:rPr>
      </w:pPr>
    </w:p>
    <w:p w14:paraId="2E4C7F60" w14:textId="77777777" w:rsidR="007849C6" w:rsidRPr="007849C6" w:rsidRDefault="007849C6" w:rsidP="007849C6">
      <w:pPr>
        <w:jc w:val="center"/>
        <w:rPr>
          <w:b/>
          <w:bCs/>
          <w:szCs w:val="20"/>
        </w:rPr>
      </w:pPr>
      <w:r w:rsidRPr="007849C6">
        <w:rPr>
          <w:b/>
          <w:bCs/>
          <w:szCs w:val="20"/>
        </w:rPr>
        <w:t>Grupo 8. Inmunología</w:t>
      </w:r>
    </w:p>
    <w:p w14:paraId="47BF60C3" w14:textId="77777777" w:rsidR="00BF73E5" w:rsidRPr="00121159" w:rsidRDefault="00BF73E5" w:rsidP="00BF73E5">
      <w:pPr>
        <w:rPr>
          <w:sz w:val="16"/>
          <w:szCs w:val="16"/>
        </w:rPr>
      </w:pPr>
      <w:r w:rsidRPr="00121159">
        <w:rPr>
          <w:sz w:val="16"/>
          <w:szCs w:val="16"/>
        </w:rPr>
        <w:t>Grupo 8. Inmunología</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0A3FDB6B"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13EFFF58"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79239906" w14:textId="77777777" w:rsidR="00BF73E5" w:rsidRPr="007849C6" w:rsidRDefault="00BF73E5" w:rsidP="00356293">
            <w:pPr>
              <w:spacing w:after="101"/>
              <w:rPr>
                <w:rFonts w:eastAsia="Times New Roman" w:cs="Helvetica"/>
                <w:b/>
                <w:bCs/>
                <w:color w:val="000000"/>
                <w:sz w:val="16"/>
                <w:szCs w:val="16"/>
                <w:lang w:eastAsia="es-MX"/>
              </w:rPr>
            </w:pPr>
            <w:r w:rsidRPr="007849C6">
              <w:rPr>
                <w:rFonts w:eastAsia="Times New Roman" w:cs="Helvetica"/>
                <w:b/>
                <w:bCs/>
                <w:color w:val="000000"/>
                <w:sz w:val="16"/>
                <w:szCs w:val="16"/>
                <w:lang w:eastAsia="es-MX"/>
              </w:rPr>
              <w:t xml:space="preserve">EQUIPO PARA DETERMINAR </w:t>
            </w:r>
            <w:r w:rsidR="002F72AF" w:rsidRPr="007849C6">
              <w:rPr>
                <w:rFonts w:eastAsia="Times New Roman" w:cs="Helvetica"/>
                <w:b/>
                <w:bCs/>
                <w:color w:val="000000"/>
                <w:sz w:val="16"/>
                <w:szCs w:val="16"/>
                <w:lang w:eastAsia="es-MX"/>
              </w:rPr>
              <w:t>PROTEÍNAS</w:t>
            </w:r>
            <w:r w:rsidRPr="007849C6">
              <w:rPr>
                <w:rFonts w:eastAsia="Times New Roman" w:cs="Helvetica"/>
                <w:b/>
                <w:bCs/>
                <w:color w:val="000000"/>
                <w:sz w:val="16"/>
                <w:szCs w:val="16"/>
                <w:lang w:eastAsia="es-MX"/>
              </w:rPr>
              <w:t xml:space="preserve"> </w:t>
            </w:r>
            <w:r w:rsidR="002F72AF" w:rsidRPr="007849C6">
              <w:rPr>
                <w:rFonts w:eastAsia="Times New Roman" w:cs="Helvetica"/>
                <w:b/>
                <w:bCs/>
                <w:color w:val="000000"/>
                <w:sz w:val="16"/>
                <w:szCs w:val="16"/>
                <w:lang w:eastAsia="es-MX"/>
              </w:rPr>
              <w:t>SÉRICAS</w:t>
            </w:r>
          </w:p>
          <w:p w14:paraId="65B27503"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1</w:t>
            </w:r>
          </w:p>
        </w:tc>
      </w:tr>
      <w:tr w:rsidR="00BF73E5" w:rsidRPr="00121159" w14:paraId="172095C0" w14:textId="77777777" w:rsidTr="003E5A4E">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4ED15DDB"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510A670F"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8. Inmunología</w:t>
            </w:r>
          </w:p>
        </w:tc>
      </w:tr>
      <w:tr w:rsidR="003E5A4E" w:rsidRPr="00121159" w14:paraId="329CA04B"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581D9E6C" w14:textId="77777777" w:rsidR="003E5A4E" w:rsidRPr="00121159" w:rsidRDefault="003E5A4E" w:rsidP="00356293">
            <w:pPr>
              <w:spacing w:after="101"/>
              <w:rPr>
                <w:rFonts w:eastAsia="Times New Roman" w:cs="Helvetica"/>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03536D81" w14:textId="77777777" w:rsidR="003E5A4E" w:rsidRPr="00121159" w:rsidRDefault="003E5A4E" w:rsidP="003E5A4E">
            <w:pPr>
              <w:spacing w:after="101"/>
              <w:rPr>
                <w:rFonts w:eastAsia="Times New Roman" w:cs="Helvetica"/>
                <w:bCs/>
                <w:color w:val="000000"/>
                <w:sz w:val="16"/>
                <w:szCs w:val="16"/>
                <w:lang w:eastAsia="es-MX"/>
              </w:rPr>
            </w:pPr>
            <w:r w:rsidRPr="00121159">
              <w:rPr>
                <w:rFonts w:eastAsia="Times New Roman" w:cs="Helvetica"/>
                <w:bCs/>
                <w:color w:val="000000"/>
                <w:sz w:val="16"/>
                <w:szCs w:val="16"/>
                <w:lang w:eastAsia="es-MX"/>
              </w:rPr>
              <w:t>533.819.0746</w:t>
            </w:r>
          </w:p>
        </w:tc>
      </w:tr>
      <w:tr w:rsidR="003E5A4E" w:rsidRPr="00121159" w14:paraId="15436FC3"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3DBE1A17" w14:textId="77777777" w:rsidR="003E5A4E" w:rsidRPr="00121159" w:rsidRDefault="003E5A4E" w:rsidP="00356293">
            <w:pPr>
              <w:spacing w:after="101"/>
              <w:rPr>
                <w:rFonts w:eastAsia="Times New Roman" w:cs="Helvetica"/>
                <w:bCs/>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40FBC1B7" w14:textId="77777777" w:rsidR="003E5A4E" w:rsidRPr="00121159" w:rsidRDefault="003E5A4E" w:rsidP="00356293">
            <w:pPr>
              <w:spacing w:after="101"/>
              <w:rPr>
                <w:rFonts w:eastAsia="Times New Roman" w:cs="Helvetica"/>
                <w:bCs/>
                <w:color w:val="000000"/>
                <w:sz w:val="16"/>
                <w:szCs w:val="16"/>
                <w:lang w:eastAsia="es-MX"/>
              </w:rPr>
            </w:pPr>
          </w:p>
        </w:tc>
      </w:tr>
      <w:tr w:rsidR="003E5A4E" w:rsidRPr="00121159" w14:paraId="3E283DDD"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57233CFE" w14:textId="77777777" w:rsidR="003E5A4E" w:rsidRPr="00121159" w:rsidRDefault="003E5A4E" w:rsidP="00356293">
            <w:pPr>
              <w:spacing w:after="101"/>
              <w:rPr>
                <w:rFonts w:eastAsia="Times New Roman" w:cs="Helvetica"/>
                <w:bCs/>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7DE7BC1A" w14:textId="77777777" w:rsidR="003E5A4E" w:rsidRPr="00121159" w:rsidRDefault="003E5A4E" w:rsidP="00356293">
            <w:pPr>
              <w:spacing w:after="101"/>
              <w:rPr>
                <w:rFonts w:eastAsia="Times New Roman" w:cs="Helvetica"/>
                <w:bCs/>
                <w:color w:val="000000"/>
                <w:sz w:val="16"/>
                <w:szCs w:val="16"/>
                <w:lang w:eastAsia="es-MX"/>
              </w:rPr>
            </w:pPr>
          </w:p>
        </w:tc>
      </w:tr>
      <w:tr w:rsidR="003E5A4E" w:rsidRPr="00121159" w14:paraId="1DB5C8AD"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28DA0A0C" w14:textId="77777777" w:rsidR="003E5A4E" w:rsidRPr="00121159" w:rsidRDefault="003E5A4E" w:rsidP="00356293">
            <w:pPr>
              <w:spacing w:after="101"/>
              <w:rPr>
                <w:rFonts w:eastAsia="Times New Roman" w:cs="Helvetica"/>
                <w:bCs/>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4FC04221" w14:textId="77777777" w:rsidR="003E5A4E" w:rsidRPr="00121159" w:rsidRDefault="003E5A4E" w:rsidP="00356293">
            <w:pPr>
              <w:spacing w:after="101"/>
              <w:rPr>
                <w:rFonts w:eastAsia="Times New Roman" w:cs="Helvetica"/>
                <w:bCs/>
                <w:color w:val="000000"/>
                <w:sz w:val="16"/>
                <w:szCs w:val="16"/>
                <w:lang w:eastAsia="es-MX"/>
              </w:rPr>
            </w:pPr>
          </w:p>
        </w:tc>
      </w:tr>
      <w:tr w:rsidR="003E5A4E" w:rsidRPr="00121159" w14:paraId="6857A072"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61E062C5" w14:textId="77777777" w:rsidR="003E5A4E" w:rsidRPr="00121159" w:rsidRDefault="003E5A4E" w:rsidP="00356293">
            <w:pPr>
              <w:spacing w:after="101"/>
              <w:rPr>
                <w:rFonts w:eastAsia="Times New Roman" w:cs="Helvetica"/>
                <w:bCs/>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783A1C2B" w14:textId="77777777" w:rsidR="003E5A4E" w:rsidRPr="00121159" w:rsidRDefault="003E5A4E" w:rsidP="00356293">
            <w:pPr>
              <w:spacing w:after="101"/>
              <w:rPr>
                <w:rFonts w:eastAsia="Times New Roman" w:cs="Helvetica"/>
                <w:bCs/>
                <w:color w:val="000000"/>
                <w:sz w:val="16"/>
                <w:szCs w:val="16"/>
                <w:lang w:eastAsia="es-MX"/>
              </w:rPr>
            </w:pPr>
          </w:p>
        </w:tc>
      </w:tr>
      <w:tr w:rsidR="007849C6" w:rsidRPr="00121159" w14:paraId="6AD21F47"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4B314F4" w14:textId="77777777" w:rsidR="007849C6" w:rsidRPr="00121159" w:rsidRDefault="007849C6" w:rsidP="007849C6">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5377874" w14:textId="77777777" w:rsidR="007849C6" w:rsidRPr="00121159" w:rsidRDefault="007849C6" w:rsidP="007849C6">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1C14F39A" w14:textId="77777777" w:rsidR="007849C6" w:rsidRPr="00121159" w:rsidRDefault="007849C6" w:rsidP="007849C6">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7849C6" w:rsidRPr="00121159" w14:paraId="62FFBD24"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A06D9CF" w14:textId="77777777" w:rsidR="007849C6" w:rsidRPr="00121159" w:rsidRDefault="007849C6" w:rsidP="007849C6">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3DEAD26" w14:textId="77777777" w:rsidR="007849C6" w:rsidRPr="00121159" w:rsidRDefault="007849C6" w:rsidP="007849C6">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Principio de medición por nefelometría y/o turbidimetría. </w:t>
            </w:r>
          </w:p>
          <w:p w14:paraId="60A54133" w14:textId="77777777" w:rsidR="007849C6" w:rsidRPr="00121159" w:rsidRDefault="007849C6" w:rsidP="007849C6">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Analitos o estudios para determinar conforme al anexo técnico</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3EC33CC9" w14:textId="77777777" w:rsidR="007849C6" w:rsidRPr="00121159" w:rsidRDefault="007849C6" w:rsidP="007849C6">
            <w:pPr>
              <w:spacing w:after="101"/>
              <w:rPr>
                <w:rFonts w:eastAsia="Times New Roman" w:cs="Helvetica"/>
                <w:color w:val="000000"/>
                <w:sz w:val="16"/>
                <w:szCs w:val="16"/>
                <w:lang w:eastAsia="es-MX"/>
              </w:rPr>
            </w:pPr>
          </w:p>
        </w:tc>
      </w:tr>
      <w:tr w:rsidR="007849C6" w:rsidRPr="00121159" w14:paraId="5A21E34D"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807EAEB" w14:textId="77777777" w:rsidR="007849C6" w:rsidRPr="00121159" w:rsidRDefault="007849C6" w:rsidP="007849C6">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2CBEEDF" w14:textId="77777777" w:rsidR="007849C6" w:rsidRPr="00121159" w:rsidRDefault="007849C6" w:rsidP="007849C6">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procesamiento de muestras conforme a las necesidades de cada unidad médica</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5497AF03" w14:textId="77777777" w:rsidR="007849C6" w:rsidRPr="00121159" w:rsidRDefault="007849C6" w:rsidP="007849C6">
            <w:pPr>
              <w:spacing w:after="101"/>
              <w:rPr>
                <w:rFonts w:eastAsia="Times New Roman" w:cs="Helvetica"/>
                <w:color w:val="000000"/>
                <w:sz w:val="16"/>
                <w:szCs w:val="16"/>
                <w:lang w:eastAsia="es-MX"/>
              </w:rPr>
            </w:pPr>
          </w:p>
        </w:tc>
      </w:tr>
      <w:tr w:rsidR="007849C6" w:rsidRPr="00121159" w14:paraId="461ABD9B"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119D950" w14:textId="77777777" w:rsidR="007849C6" w:rsidRPr="00121159" w:rsidRDefault="007849C6" w:rsidP="007849C6">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7B2B1D2" w14:textId="77777777" w:rsidR="007849C6" w:rsidRPr="00121159" w:rsidRDefault="007849C6" w:rsidP="007849C6">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toma de muestra de tubo primario o copilla</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5D5CA45F" w14:textId="77777777" w:rsidR="007849C6" w:rsidRPr="00121159" w:rsidRDefault="007849C6" w:rsidP="007849C6">
            <w:pPr>
              <w:spacing w:after="101"/>
              <w:rPr>
                <w:rFonts w:eastAsia="Times New Roman" w:cs="Helvetica"/>
                <w:color w:val="000000"/>
                <w:sz w:val="16"/>
                <w:szCs w:val="16"/>
                <w:lang w:eastAsia="es-MX"/>
              </w:rPr>
            </w:pPr>
          </w:p>
        </w:tc>
      </w:tr>
      <w:tr w:rsidR="007849C6" w:rsidRPr="00121159" w14:paraId="265BCE02"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AE8CF22" w14:textId="77777777" w:rsidR="007849C6" w:rsidRPr="00121159" w:rsidRDefault="007849C6" w:rsidP="007849C6">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05F0D71" w14:textId="77777777" w:rsidR="007849C6" w:rsidRPr="00121159" w:rsidRDefault="007849C6" w:rsidP="007849C6">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programación en paneles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79936377" w14:textId="77777777" w:rsidR="007849C6" w:rsidRPr="00121159" w:rsidRDefault="007849C6" w:rsidP="007849C6">
            <w:pPr>
              <w:spacing w:after="101"/>
              <w:rPr>
                <w:rFonts w:eastAsia="Times New Roman" w:cs="Helvetica"/>
                <w:color w:val="000000"/>
                <w:sz w:val="16"/>
                <w:szCs w:val="16"/>
                <w:lang w:eastAsia="es-MX"/>
              </w:rPr>
            </w:pPr>
          </w:p>
        </w:tc>
      </w:tr>
      <w:tr w:rsidR="007849C6" w:rsidRPr="00121159" w14:paraId="19188925"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AFAED48" w14:textId="77777777" w:rsidR="007849C6" w:rsidRPr="00121159" w:rsidRDefault="007849C6" w:rsidP="007849C6">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76DB2BA" w14:textId="77777777" w:rsidR="007849C6" w:rsidRPr="00121159" w:rsidRDefault="007849C6" w:rsidP="007849C6">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muestras a bordo</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66E8607" w14:textId="77777777" w:rsidR="007849C6" w:rsidRPr="00121159" w:rsidRDefault="007849C6" w:rsidP="007849C6">
            <w:pPr>
              <w:spacing w:after="101"/>
              <w:rPr>
                <w:rFonts w:eastAsia="Times New Roman" w:cs="Helvetica"/>
                <w:color w:val="000000"/>
                <w:sz w:val="16"/>
                <w:szCs w:val="16"/>
                <w:lang w:eastAsia="es-MX"/>
              </w:rPr>
            </w:pPr>
          </w:p>
        </w:tc>
      </w:tr>
    </w:tbl>
    <w:p w14:paraId="5D5218AC" w14:textId="77777777" w:rsidR="00BF73E5" w:rsidRDefault="00BF73E5" w:rsidP="00BF73E5">
      <w:pPr>
        <w:rPr>
          <w:sz w:val="16"/>
          <w:szCs w:val="16"/>
        </w:rPr>
      </w:pPr>
    </w:p>
    <w:p w14:paraId="31895C39" w14:textId="77777777" w:rsidR="007849C6" w:rsidRDefault="007849C6" w:rsidP="00BF73E5">
      <w:pPr>
        <w:rPr>
          <w:sz w:val="16"/>
          <w:szCs w:val="16"/>
        </w:rPr>
      </w:pPr>
    </w:p>
    <w:p w14:paraId="7DA3B319" w14:textId="77777777" w:rsidR="007849C6" w:rsidRPr="007849C6" w:rsidRDefault="007849C6" w:rsidP="007849C6">
      <w:pPr>
        <w:jc w:val="center"/>
        <w:rPr>
          <w:b/>
          <w:bCs/>
          <w:szCs w:val="20"/>
        </w:rPr>
      </w:pPr>
      <w:r w:rsidRPr="007849C6">
        <w:rPr>
          <w:b/>
          <w:bCs/>
          <w:szCs w:val="20"/>
        </w:rPr>
        <w:t>Grupo 9. Hormonas</w:t>
      </w:r>
    </w:p>
    <w:p w14:paraId="0C1AAF5C" w14:textId="77777777" w:rsidR="00BF73E5" w:rsidRPr="00121159" w:rsidRDefault="00BF73E5" w:rsidP="00BF73E5">
      <w:pPr>
        <w:rPr>
          <w:sz w:val="16"/>
          <w:szCs w:val="16"/>
        </w:rPr>
      </w:pPr>
      <w:r w:rsidRPr="00121159">
        <w:rPr>
          <w:sz w:val="16"/>
          <w:szCs w:val="16"/>
        </w:rPr>
        <w:t>Grupo 9. Hormonas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24A27096"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76C617D6"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288D6E85" w14:textId="77777777" w:rsidR="00BF73E5" w:rsidRPr="007849C6" w:rsidRDefault="00BF73E5" w:rsidP="00356293">
            <w:pPr>
              <w:spacing w:after="101"/>
              <w:rPr>
                <w:rFonts w:eastAsia="Times New Roman" w:cs="Helvetica"/>
                <w:b/>
                <w:bCs/>
                <w:color w:val="000000"/>
                <w:sz w:val="16"/>
                <w:szCs w:val="16"/>
                <w:lang w:eastAsia="es-MX"/>
              </w:rPr>
            </w:pPr>
            <w:r w:rsidRPr="007849C6">
              <w:rPr>
                <w:rFonts w:eastAsia="Times New Roman" w:cs="Helvetica"/>
                <w:b/>
                <w:bCs/>
                <w:color w:val="000000"/>
                <w:sz w:val="16"/>
                <w:szCs w:val="16"/>
                <w:lang w:eastAsia="es-MX"/>
              </w:rPr>
              <w:t>EQUIPO PARA INMUNOENSAYO</w:t>
            </w:r>
          </w:p>
          <w:p w14:paraId="54D5AEDE"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1</w:t>
            </w:r>
          </w:p>
        </w:tc>
      </w:tr>
      <w:tr w:rsidR="00BF73E5" w:rsidRPr="00121159" w14:paraId="5EEFBC43" w14:textId="77777777" w:rsidTr="003E5A4E">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06C60097"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75114904"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 xml:space="preserve">GRUPO 9. Hormonas </w:t>
            </w:r>
          </w:p>
          <w:p w14:paraId="332B0614"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10. Marcadores Tumorales</w:t>
            </w:r>
          </w:p>
          <w:p w14:paraId="14950F33"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12. Serología</w:t>
            </w:r>
          </w:p>
          <w:p w14:paraId="3574DA84"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lastRenderedPageBreak/>
              <w:t>Grupo 13. Fármacos</w:t>
            </w:r>
          </w:p>
        </w:tc>
      </w:tr>
      <w:tr w:rsidR="003E5A4E" w:rsidRPr="00121159" w14:paraId="170996E6"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2E164D07" w14:textId="77777777" w:rsidR="003E5A4E" w:rsidRPr="00121159" w:rsidRDefault="003E5A4E" w:rsidP="00356293">
            <w:pPr>
              <w:spacing w:after="101"/>
              <w:rPr>
                <w:rFonts w:eastAsia="Times New Roman" w:cs="Helvetica"/>
                <w:bCs/>
                <w:color w:val="000000"/>
                <w:sz w:val="16"/>
                <w:szCs w:val="16"/>
                <w:lang w:eastAsia="es-MX"/>
              </w:rPr>
            </w:pPr>
            <w:r w:rsidRPr="00121159">
              <w:rPr>
                <w:rFonts w:eastAsia="Times New Roman" w:cs="Helvetica"/>
                <w:b/>
                <w:bCs/>
                <w:color w:val="000000"/>
                <w:sz w:val="16"/>
                <w:szCs w:val="16"/>
                <w:lang w:eastAsia="es-MX"/>
              </w:rPr>
              <w:lastRenderedPageBreak/>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2895D498" w14:textId="77777777" w:rsidR="003E5A4E" w:rsidRPr="00121159" w:rsidRDefault="003E5A4E" w:rsidP="003E5A4E">
            <w:pPr>
              <w:spacing w:after="101"/>
              <w:rPr>
                <w:rFonts w:eastAsia="Times New Roman" w:cs="Helvetica"/>
                <w:bCs/>
                <w:color w:val="000000"/>
                <w:sz w:val="16"/>
                <w:szCs w:val="16"/>
                <w:lang w:eastAsia="es-MX"/>
              </w:rPr>
            </w:pPr>
            <w:r w:rsidRPr="00121159">
              <w:rPr>
                <w:rFonts w:eastAsia="Times New Roman" w:cs="Helvetica"/>
                <w:bCs/>
                <w:color w:val="000000"/>
                <w:sz w:val="16"/>
                <w:szCs w:val="16"/>
                <w:lang w:eastAsia="es-MX"/>
              </w:rPr>
              <w:t>533.819.0613</w:t>
            </w:r>
          </w:p>
        </w:tc>
      </w:tr>
      <w:tr w:rsidR="003E5A4E" w:rsidRPr="00121159" w14:paraId="2256F693"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65EEBA90" w14:textId="77777777" w:rsidR="003E5A4E" w:rsidRPr="00121159" w:rsidRDefault="003E5A4E" w:rsidP="00356293">
            <w:pPr>
              <w:spacing w:after="101"/>
              <w:rPr>
                <w:rFonts w:eastAsia="Times New Roman" w:cs="Helvetica"/>
                <w:bCs/>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12780B52" w14:textId="77777777" w:rsidR="003E5A4E" w:rsidRPr="00121159" w:rsidRDefault="003E5A4E" w:rsidP="00356293">
            <w:pPr>
              <w:spacing w:after="101"/>
              <w:rPr>
                <w:rFonts w:eastAsia="Times New Roman" w:cs="Helvetica"/>
                <w:bCs/>
                <w:color w:val="000000"/>
                <w:sz w:val="16"/>
                <w:szCs w:val="16"/>
                <w:lang w:eastAsia="es-MX"/>
              </w:rPr>
            </w:pPr>
          </w:p>
        </w:tc>
      </w:tr>
      <w:tr w:rsidR="003E5A4E" w:rsidRPr="00121159" w14:paraId="18597998"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7D3E1833" w14:textId="77777777" w:rsidR="003E5A4E" w:rsidRPr="00121159" w:rsidRDefault="003E5A4E" w:rsidP="00356293">
            <w:pPr>
              <w:spacing w:after="101"/>
              <w:rPr>
                <w:rFonts w:eastAsia="Times New Roman" w:cs="Helvetica"/>
                <w:bCs/>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52336293" w14:textId="77777777" w:rsidR="003E5A4E" w:rsidRPr="00121159" w:rsidRDefault="003E5A4E" w:rsidP="00356293">
            <w:pPr>
              <w:spacing w:after="101"/>
              <w:rPr>
                <w:rFonts w:eastAsia="Times New Roman" w:cs="Helvetica"/>
                <w:bCs/>
                <w:color w:val="000000"/>
                <w:sz w:val="16"/>
                <w:szCs w:val="16"/>
                <w:lang w:eastAsia="es-MX"/>
              </w:rPr>
            </w:pPr>
          </w:p>
        </w:tc>
      </w:tr>
      <w:tr w:rsidR="003E5A4E" w:rsidRPr="00121159" w14:paraId="6BC02F59"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3B9A8E0B" w14:textId="77777777" w:rsidR="003E5A4E" w:rsidRPr="00121159" w:rsidRDefault="003E5A4E" w:rsidP="00356293">
            <w:pPr>
              <w:spacing w:after="101"/>
              <w:rPr>
                <w:rFonts w:eastAsia="Times New Roman" w:cs="Helvetica"/>
                <w:bCs/>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3347FCF6" w14:textId="77777777" w:rsidR="003E5A4E" w:rsidRPr="00121159" w:rsidRDefault="003E5A4E" w:rsidP="00356293">
            <w:pPr>
              <w:spacing w:after="101"/>
              <w:rPr>
                <w:rFonts w:eastAsia="Times New Roman" w:cs="Helvetica"/>
                <w:bCs/>
                <w:color w:val="000000"/>
                <w:sz w:val="16"/>
                <w:szCs w:val="16"/>
                <w:lang w:eastAsia="es-MX"/>
              </w:rPr>
            </w:pPr>
          </w:p>
        </w:tc>
      </w:tr>
      <w:tr w:rsidR="003E5A4E" w:rsidRPr="00121159" w14:paraId="1C22CDC6"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46E55C32" w14:textId="77777777" w:rsidR="003E5A4E" w:rsidRPr="00121159" w:rsidRDefault="003E5A4E" w:rsidP="00356293">
            <w:pPr>
              <w:spacing w:after="101"/>
              <w:rPr>
                <w:rFonts w:eastAsia="Times New Roman" w:cs="Helvetica"/>
                <w:bCs/>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680ED589" w14:textId="77777777" w:rsidR="003E5A4E" w:rsidRPr="00121159" w:rsidRDefault="003E5A4E" w:rsidP="00356293">
            <w:pPr>
              <w:spacing w:after="101"/>
              <w:rPr>
                <w:rFonts w:eastAsia="Times New Roman" w:cs="Helvetica"/>
                <w:bCs/>
                <w:color w:val="000000"/>
                <w:sz w:val="16"/>
                <w:szCs w:val="16"/>
                <w:lang w:eastAsia="es-MX"/>
              </w:rPr>
            </w:pPr>
          </w:p>
        </w:tc>
      </w:tr>
      <w:tr w:rsidR="007849C6" w:rsidRPr="00121159" w14:paraId="32250DC8"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E3CF912" w14:textId="77777777" w:rsidR="007849C6" w:rsidRPr="00121159" w:rsidRDefault="007849C6" w:rsidP="007849C6">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42C2712" w14:textId="77777777" w:rsidR="007849C6" w:rsidRPr="00121159" w:rsidRDefault="007849C6" w:rsidP="007849C6">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2CE39703" w14:textId="77777777" w:rsidR="007849C6" w:rsidRPr="007849C6" w:rsidRDefault="007849C6" w:rsidP="007849C6">
            <w:pPr>
              <w:spacing w:after="101"/>
              <w:jc w:val="center"/>
              <w:rPr>
                <w:rFonts w:eastAsia="Times New Roman" w:cs="Helvetica"/>
                <w:color w:val="000000"/>
                <w:szCs w:val="20"/>
                <w:lang w:eastAsia="es-MX"/>
              </w:rPr>
            </w:pPr>
            <w:r w:rsidRPr="00121159">
              <w:rPr>
                <w:rFonts w:eastAsia="Times New Roman" w:cs="Helvetica"/>
                <w:b/>
                <w:bCs/>
                <w:color w:val="000000"/>
                <w:sz w:val="16"/>
                <w:szCs w:val="16"/>
                <w:lang w:eastAsia="es-MX"/>
              </w:rPr>
              <w:t>Folio de referencia</w:t>
            </w:r>
          </w:p>
        </w:tc>
      </w:tr>
      <w:tr w:rsidR="007849C6" w:rsidRPr="00121159" w14:paraId="3F350E39"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28E7444" w14:textId="77777777" w:rsidR="007849C6" w:rsidRPr="00121159" w:rsidRDefault="007849C6" w:rsidP="007849C6">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E0F40E6" w14:textId="77777777" w:rsidR="007849C6" w:rsidRPr="00121159" w:rsidRDefault="007849C6" w:rsidP="007849C6">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Que incluya como principio de medición, alguna de las siguientes metodologías: ELISA, FIA, FPIA, ELFA, MEIA, quimioluminiscencia o </w:t>
            </w:r>
            <w:proofErr w:type="spellStart"/>
            <w:r w:rsidRPr="00121159">
              <w:rPr>
                <w:rFonts w:eastAsia="Times New Roman" w:cs="Arial"/>
                <w:color w:val="000000"/>
                <w:sz w:val="16"/>
                <w:szCs w:val="16"/>
                <w:lang w:eastAsia="es-MX"/>
              </w:rPr>
              <w:t>electroquimioluminiscencia</w:t>
            </w:r>
            <w:proofErr w:type="spellEnd"/>
            <w:r w:rsidRPr="00121159">
              <w:rPr>
                <w:rFonts w:eastAsia="Times New Roman" w:cs="Arial"/>
                <w:color w:val="000000"/>
                <w:sz w:val="16"/>
                <w:szCs w:val="16"/>
                <w:lang w:eastAsia="es-MX"/>
              </w:rPr>
              <w:t xml:space="preserve">.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A399C7B" w14:textId="77777777" w:rsidR="007849C6" w:rsidRPr="00121159" w:rsidRDefault="007849C6" w:rsidP="007849C6">
            <w:pPr>
              <w:spacing w:after="101"/>
              <w:rPr>
                <w:rFonts w:eastAsia="Times New Roman" w:cs="Helvetica"/>
                <w:color w:val="000000"/>
                <w:sz w:val="16"/>
                <w:szCs w:val="16"/>
                <w:lang w:eastAsia="es-MX"/>
              </w:rPr>
            </w:pPr>
          </w:p>
        </w:tc>
      </w:tr>
      <w:tr w:rsidR="007849C6" w:rsidRPr="00121159" w14:paraId="4E3269A9"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16F7DFD" w14:textId="77777777" w:rsidR="007849C6" w:rsidRPr="00121159" w:rsidRDefault="007849C6" w:rsidP="007849C6">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D415895" w14:textId="77777777" w:rsidR="007849C6" w:rsidRPr="00121159" w:rsidRDefault="007849C6" w:rsidP="007849C6">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Analitos o estudios para determinar conforme al anexo técnico</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2EF027C4" w14:textId="77777777" w:rsidR="007849C6" w:rsidRPr="00121159" w:rsidRDefault="007849C6" w:rsidP="007849C6">
            <w:pPr>
              <w:spacing w:after="101"/>
              <w:rPr>
                <w:rFonts w:eastAsia="Times New Roman" w:cs="Helvetica"/>
                <w:color w:val="000000"/>
                <w:sz w:val="16"/>
                <w:szCs w:val="16"/>
                <w:lang w:eastAsia="es-MX"/>
              </w:rPr>
            </w:pPr>
          </w:p>
        </w:tc>
      </w:tr>
      <w:tr w:rsidR="007849C6" w:rsidRPr="00121159" w14:paraId="3DB7815A"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F0C61F7" w14:textId="77777777" w:rsidR="007849C6" w:rsidRPr="00121159" w:rsidRDefault="007849C6" w:rsidP="007849C6">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9173E50" w14:textId="77777777" w:rsidR="007849C6" w:rsidRPr="00121159" w:rsidRDefault="007849C6" w:rsidP="007849C6">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procesamiento superior a 150 muestras por hora.</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2BBE4706" w14:textId="77777777" w:rsidR="007849C6" w:rsidRPr="00121159" w:rsidRDefault="007849C6" w:rsidP="007849C6">
            <w:pPr>
              <w:spacing w:after="101"/>
              <w:rPr>
                <w:rFonts w:eastAsia="Times New Roman" w:cs="Helvetica"/>
                <w:color w:val="000000"/>
                <w:sz w:val="16"/>
                <w:szCs w:val="16"/>
                <w:lang w:eastAsia="es-MX"/>
              </w:rPr>
            </w:pPr>
          </w:p>
        </w:tc>
      </w:tr>
      <w:tr w:rsidR="007849C6" w:rsidRPr="00121159" w14:paraId="602F4A2E"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3EA412C" w14:textId="77777777" w:rsidR="007849C6" w:rsidRPr="00121159" w:rsidRDefault="007849C6" w:rsidP="007849C6">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CD308E8" w14:textId="77777777" w:rsidR="007849C6" w:rsidRPr="00121159" w:rsidRDefault="007849C6" w:rsidP="007849C6">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Volumen de muestras 1 – 50 µl.</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1709708B" w14:textId="77777777" w:rsidR="007849C6" w:rsidRPr="00121159" w:rsidRDefault="007849C6" w:rsidP="007849C6">
            <w:pPr>
              <w:spacing w:after="101"/>
              <w:rPr>
                <w:rFonts w:eastAsia="Times New Roman" w:cs="Helvetica"/>
                <w:color w:val="000000"/>
                <w:sz w:val="16"/>
                <w:szCs w:val="16"/>
                <w:lang w:eastAsia="es-MX"/>
              </w:rPr>
            </w:pPr>
          </w:p>
        </w:tc>
      </w:tr>
    </w:tbl>
    <w:p w14:paraId="113D9DB5" w14:textId="77777777" w:rsidR="00BF73E5" w:rsidRPr="00121159" w:rsidRDefault="00BF73E5" w:rsidP="00BF73E5">
      <w:pPr>
        <w:rPr>
          <w:sz w:val="16"/>
          <w:szCs w:val="16"/>
        </w:rPr>
      </w:pPr>
    </w:p>
    <w:p w14:paraId="03D7D7D0" w14:textId="77777777" w:rsidR="00392D98" w:rsidRPr="00121159" w:rsidRDefault="00392D98" w:rsidP="00BF73E5">
      <w:pPr>
        <w:rPr>
          <w:sz w:val="16"/>
          <w:szCs w:val="16"/>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81"/>
      </w:tblGrid>
      <w:tr w:rsidR="00BF73E5" w:rsidRPr="00121159" w14:paraId="42F93518" w14:textId="77777777" w:rsidTr="003E5A4E">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0A7EFCBD"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2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44B29EA6" w14:textId="77777777" w:rsidR="00BF73E5" w:rsidRPr="007849C6" w:rsidRDefault="00BF73E5" w:rsidP="00356293">
            <w:pPr>
              <w:spacing w:after="101"/>
              <w:rPr>
                <w:rFonts w:eastAsia="Times New Roman" w:cs="Helvetica"/>
                <w:b/>
                <w:bCs/>
                <w:color w:val="000000"/>
                <w:sz w:val="16"/>
                <w:szCs w:val="16"/>
                <w:lang w:eastAsia="es-MX"/>
              </w:rPr>
            </w:pPr>
            <w:r w:rsidRPr="007849C6">
              <w:rPr>
                <w:rFonts w:eastAsia="Times New Roman" w:cs="Helvetica"/>
                <w:b/>
                <w:bCs/>
                <w:color w:val="000000"/>
                <w:sz w:val="16"/>
                <w:szCs w:val="16"/>
                <w:lang w:eastAsia="es-MX"/>
              </w:rPr>
              <w:t>EQUIPO PARA INMUNOENSAYO</w:t>
            </w:r>
          </w:p>
          <w:p w14:paraId="137D24CB"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 xml:space="preserve">Tipo </w:t>
            </w:r>
            <w:r w:rsidR="00392D98" w:rsidRPr="00121159">
              <w:rPr>
                <w:rFonts w:eastAsia="Times New Roman" w:cs="Helvetica"/>
                <w:color w:val="000000"/>
                <w:sz w:val="16"/>
                <w:szCs w:val="16"/>
                <w:lang w:eastAsia="es-MX"/>
              </w:rPr>
              <w:t>2</w:t>
            </w:r>
          </w:p>
        </w:tc>
      </w:tr>
      <w:tr w:rsidR="00BF73E5" w:rsidRPr="00121159" w14:paraId="324A26F9" w14:textId="77777777" w:rsidTr="003E5A4E">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6D76C025"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20"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7FB630E4"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 xml:space="preserve">GRUPO 9. Hormonas </w:t>
            </w:r>
          </w:p>
          <w:p w14:paraId="0B7E98F0"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10. Marcadores Tumorales</w:t>
            </w:r>
          </w:p>
          <w:p w14:paraId="12BDD747"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12. Serología</w:t>
            </w:r>
          </w:p>
          <w:p w14:paraId="17F87917"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13. Fármacos</w:t>
            </w:r>
          </w:p>
        </w:tc>
      </w:tr>
      <w:tr w:rsidR="003E5A4E" w:rsidRPr="00121159" w14:paraId="666FEA9B" w14:textId="77777777" w:rsidTr="003E5A4E">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61C5DA19" w14:textId="77777777" w:rsidR="003E5A4E" w:rsidRPr="00121159" w:rsidRDefault="003E5A4E" w:rsidP="00356293">
            <w:pPr>
              <w:spacing w:after="101"/>
              <w:rPr>
                <w:rFonts w:eastAsia="Times New Roman" w:cs="Helvetica"/>
                <w:bCs/>
                <w:color w:val="000000"/>
                <w:sz w:val="16"/>
                <w:szCs w:val="16"/>
                <w:lang w:eastAsia="es-MX"/>
              </w:rPr>
            </w:pPr>
            <w:r w:rsidRPr="00121159">
              <w:rPr>
                <w:rFonts w:eastAsia="Times New Roman" w:cs="Helvetica"/>
                <w:b/>
                <w:bCs/>
                <w:color w:val="000000"/>
                <w:sz w:val="16"/>
                <w:szCs w:val="16"/>
                <w:lang w:eastAsia="es-MX"/>
              </w:rPr>
              <w:t>CLAVE</w:t>
            </w:r>
          </w:p>
        </w:tc>
        <w:tc>
          <w:tcPr>
            <w:tcW w:w="6320" w:type="dxa"/>
            <w:gridSpan w:val="2"/>
            <w:tcBorders>
              <w:top w:val="single" w:sz="6" w:space="0" w:color="000000"/>
              <w:left w:val="single" w:sz="4" w:space="0" w:color="auto"/>
              <w:bottom w:val="single" w:sz="6" w:space="0" w:color="000000"/>
              <w:right w:val="single" w:sz="6" w:space="0" w:color="000000"/>
            </w:tcBorders>
            <w:shd w:val="clear" w:color="auto" w:fill="FFFFFF"/>
          </w:tcPr>
          <w:p w14:paraId="7E4CE165" w14:textId="77777777" w:rsidR="003E5A4E" w:rsidRPr="00121159" w:rsidRDefault="003E5A4E" w:rsidP="003E5A4E">
            <w:pPr>
              <w:spacing w:after="101"/>
              <w:rPr>
                <w:rFonts w:eastAsia="Times New Roman" w:cs="Helvetica"/>
                <w:bCs/>
                <w:color w:val="000000"/>
                <w:sz w:val="16"/>
                <w:szCs w:val="16"/>
                <w:lang w:eastAsia="es-MX"/>
              </w:rPr>
            </w:pPr>
            <w:r w:rsidRPr="00121159">
              <w:rPr>
                <w:rFonts w:eastAsia="Times New Roman" w:cs="Helvetica"/>
                <w:bCs/>
                <w:color w:val="000000"/>
                <w:sz w:val="16"/>
                <w:szCs w:val="16"/>
                <w:lang w:eastAsia="es-MX"/>
              </w:rPr>
              <w:t>533.819.0613</w:t>
            </w:r>
          </w:p>
        </w:tc>
      </w:tr>
      <w:tr w:rsidR="003E5A4E" w:rsidRPr="00121159" w14:paraId="37342400" w14:textId="77777777" w:rsidTr="003E5A4E">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6E883384" w14:textId="77777777" w:rsidR="003E5A4E" w:rsidRPr="00121159" w:rsidRDefault="003E5A4E" w:rsidP="00356293">
            <w:pPr>
              <w:spacing w:after="101"/>
              <w:rPr>
                <w:rFonts w:eastAsia="Times New Roman" w:cs="Helvetica"/>
                <w:bCs/>
                <w:color w:val="000000"/>
                <w:sz w:val="16"/>
                <w:szCs w:val="16"/>
                <w:lang w:eastAsia="es-MX"/>
              </w:rPr>
            </w:pPr>
            <w:r>
              <w:rPr>
                <w:b/>
                <w:bCs/>
                <w:color w:val="000000"/>
                <w:sz w:val="16"/>
                <w:szCs w:val="16"/>
                <w:lang w:eastAsia="es-MX"/>
              </w:rPr>
              <w:t>Nombre de Licitante:</w:t>
            </w:r>
          </w:p>
        </w:tc>
        <w:tc>
          <w:tcPr>
            <w:tcW w:w="6320" w:type="dxa"/>
            <w:gridSpan w:val="2"/>
            <w:tcBorders>
              <w:top w:val="single" w:sz="6" w:space="0" w:color="000000"/>
              <w:left w:val="single" w:sz="4" w:space="0" w:color="auto"/>
              <w:bottom w:val="single" w:sz="6" w:space="0" w:color="000000"/>
              <w:right w:val="single" w:sz="6" w:space="0" w:color="000000"/>
            </w:tcBorders>
            <w:shd w:val="clear" w:color="auto" w:fill="FFFFFF"/>
          </w:tcPr>
          <w:p w14:paraId="7A2D4EC7" w14:textId="77777777" w:rsidR="003E5A4E" w:rsidRPr="00121159" w:rsidRDefault="003E5A4E" w:rsidP="00356293">
            <w:pPr>
              <w:spacing w:after="101"/>
              <w:rPr>
                <w:rFonts w:eastAsia="Times New Roman" w:cs="Helvetica"/>
                <w:bCs/>
                <w:color w:val="000000"/>
                <w:sz w:val="16"/>
                <w:szCs w:val="16"/>
                <w:lang w:eastAsia="es-MX"/>
              </w:rPr>
            </w:pPr>
          </w:p>
        </w:tc>
      </w:tr>
      <w:tr w:rsidR="003E5A4E" w:rsidRPr="00121159" w14:paraId="26E5DBCF" w14:textId="77777777" w:rsidTr="003E5A4E">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6655E9A4" w14:textId="77777777" w:rsidR="003E5A4E" w:rsidRPr="00121159" w:rsidRDefault="003E5A4E" w:rsidP="00356293">
            <w:pPr>
              <w:spacing w:after="101"/>
              <w:rPr>
                <w:rFonts w:eastAsia="Times New Roman" w:cs="Helvetica"/>
                <w:bCs/>
                <w:color w:val="000000"/>
                <w:sz w:val="16"/>
                <w:szCs w:val="16"/>
                <w:lang w:eastAsia="es-MX"/>
              </w:rPr>
            </w:pPr>
            <w:r>
              <w:rPr>
                <w:b/>
                <w:bCs/>
                <w:color w:val="000000"/>
                <w:sz w:val="16"/>
                <w:szCs w:val="16"/>
                <w:lang w:eastAsia="es-MX"/>
              </w:rPr>
              <w:t>Partida(s) en las que participa:</w:t>
            </w:r>
          </w:p>
        </w:tc>
        <w:tc>
          <w:tcPr>
            <w:tcW w:w="6320" w:type="dxa"/>
            <w:gridSpan w:val="2"/>
            <w:tcBorders>
              <w:top w:val="single" w:sz="6" w:space="0" w:color="000000"/>
              <w:left w:val="single" w:sz="4" w:space="0" w:color="auto"/>
              <w:bottom w:val="single" w:sz="6" w:space="0" w:color="000000"/>
              <w:right w:val="single" w:sz="6" w:space="0" w:color="000000"/>
            </w:tcBorders>
            <w:shd w:val="clear" w:color="auto" w:fill="FFFFFF"/>
          </w:tcPr>
          <w:p w14:paraId="08F12A06" w14:textId="77777777" w:rsidR="003E5A4E" w:rsidRPr="00121159" w:rsidRDefault="003E5A4E" w:rsidP="00356293">
            <w:pPr>
              <w:spacing w:after="101"/>
              <w:rPr>
                <w:rFonts w:eastAsia="Times New Roman" w:cs="Helvetica"/>
                <w:bCs/>
                <w:color w:val="000000"/>
                <w:sz w:val="16"/>
                <w:szCs w:val="16"/>
                <w:lang w:eastAsia="es-MX"/>
              </w:rPr>
            </w:pPr>
          </w:p>
        </w:tc>
      </w:tr>
      <w:tr w:rsidR="003E5A4E" w:rsidRPr="00121159" w14:paraId="1E56664A" w14:textId="77777777" w:rsidTr="003E5A4E">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5B2E4D71" w14:textId="77777777" w:rsidR="003E5A4E" w:rsidRPr="00121159" w:rsidRDefault="003E5A4E" w:rsidP="00356293">
            <w:pPr>
              <w:spacing w:after="101"/>
              <w:rPr>
                <w:rFonts w:eastAsia="Times New Roman" w:cs="Helvetica"/>
                <w:bCs/>
                <w:color w:val="000000"/>
                <w:sz w:val="16"/>
                <w:szCs w:val="16"/>
                <w:lang w:eastAsia="es-MX"/>
              </w:rPr>
            </w:pPr>
            <w:r>
              <w:rPr>
                <w:b/>
                <w:bCs/>
                <w:color w:val="000000"/>
                <w:sz w:val="16"/>
                <w:szCs w:val="16"/>
                <w:lang w:eastAsia="es-MX"/>
              </w:rPr>
              <w:t>Marca del Equipo:</w:t>
            </w:r>
          </w:p>
        </w:tc>
        <w:tc>
          <w:tcPr>
            <w:tcW w:w="6320" w:type="dxa"/>
            <w:gridSpan w:val="2"/>
            <w:tcBorders>
              <w:top w:val="single" w:sz="6" w:space="0" w:color="000000"/>
              <w:left w:val="single" w:sz="4" w:space="0" w:color="auto"/>
              <w:bottom w:val="single" w:sz="6" w:space="0" w:color="000000"/>
              <w:right w:val="single" w:sz="6" w:space="0" w:color="000000"/>
            </w:tcBorders>
            <w:shd w:val="clear" w:color="auto" w:fill="FFFFFF"/>
          </w:tcPr>
          <w:p w14:paraId="1A5DDF90" w14:textId="77777777" w:rsidR="003E5A4E" w:rsidRPr="00121159" w:rsidRDefault="003E5A4E" w:rsidP="00356293">
            <w:pPr>
              <w:spacing w:after="101"/>
              <w:rPr>
                <w:rFonts w:eastAsia="Times New Roman" w:cs="Helvetica"/>
                <w:bCs/>
                <w:color w:val="000000"/>
                <w:sz w:val="16"/>
                <w:szCs w:val="16"/>
                <w:lang w:eastAsia="es-MX"/>
              </w:rPr>
            </w:pPr>
          </w:p>
        </w:tc>
      </w:tr>
      <w:tr w:rsidR="003E5A4E" w:rsidRPr="00121159" w14:paraId="2F2F7BF6" w14:textId="77777777" w:rsidTr="003E5A4E">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739EE997" w14:textId="77777777" w:rsidR="003E5A4E" w:rsidRPr="00121159" w:rsidRDefault="003E5A4E" w:rsidP="00356293">
            <w:pPr>
              <w:spacing w:after="101"/>
              <w:rPr>
                <w:rFonts w:eastAsia="Times New Roman" w:cs="Helvetica"/>
                <w:bCs/>
                <w:color w:val="000000"/>
                <w:sz w:val="16"/>
                <w:szCs w:val="16"/>
                <w:lang w:eastAsia="es-MX"/>
              </w:rPr>
            </w:pPr>
            <w:r>
              <w:rPr>
                <w:b/>
                <w:bCs/>
                <w:color w:val="000000"/>
                <w:sz w:val="16"/>
                <w:szCs w:val="16"/>
                <w:lang w:eastAsia="es-MX"/>
              </w:rPr>
              <w:t>Modelo del Equipo:</w:t>
            </w:r>
          </w:p>
        </w:tc>
        <w:tc>
          <w:tcPr>
            <w:tcW w:w="6320" w:type="dxa"/>
            <w:gridSpan w:val="2"/>
            <w:tcBorders>
              <w:top w:val="single" w:sz="6" w:space="0" w:color="000000"/>
              <w:left w:val="single" w:sz="4" w:space="0" w:color="auto"/>
              <w:bottom w:val="single" w:sz="6" w:space="0" w:color="000000"/>
              <w:right w:val="single" w:sz="6" w:space="0" w:color="000000"/>
            </w:tcBorders>
            <w:shd w:val="clear" w:color="auto" w:fill="FFFFFF"/>
          </w:tcPr>
          <w:p w14:paraId="3274355A" w14:textId="77777777" w:rsidR="003E5A4E" w:rsidRPr="00121159" w:rsidRDefault="003E5A4E" w:rsidP="00356293">
            <w:pPr>
              <w:spacing w:after="101"/>
              <w:rPr>
                <w:rFonts w:eastAsia="Times New Roman" w:cs="Helvetica"/>
                <w:bCs/>
                <w:color w:val="000000"/>
                <w:sz w:val="16"/>
                <w:szCs w:val="16"/>
                <w:lang w:eastAsia="es-MX"/>
              </w:rPr>
            </w:pPr>
          </w:p>
        </w:tc>
      </w:tr>
      <w:tr w:rsidR="007849C6" w:rsidRPr="00121159" w14:paraId="52918CC1" w14:textId="77777777" w:rsidTr="003E5A4E">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BB36408" w14:textId="77777777" w:rsidR="007849C6" w:rsidRPr="00121159" w:rsidRDefault="007849C6" w:rsidP="007849C6">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C1174AD" w14:textId="77777777" w:rsidR="007849C6" w:rsidRPr="00121159" w:rsidRDefault="007849C6" w:rsidP="007849C6">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81" w:type="dxa"/>
            <w:tcBorders>
              <w:top w:val="single" w:sz="6" w:space="0" w:color="000000"/>
              <w:left w:val="single" w:sz="6" w:space="0" w:color="000000"/>
              <w:bottom w:val="single" w:sz="6" w:space="0" w:color="000000"/>
              <w:right w:val="single" w:sz="6" w:space="0" w:color="000000"/>
            </w:tcBorders>
            <w:shd w:val="clear" w:color="auto" w:fill="FFFFFF"/>
          </w:tcPr>
          <w:p w14:paraId="04B5EEA9" w14:textId="77777777" w:rsidR="007849C6" w:rsidRPr="00121159" w:rsidRDefault="007849C6" w:rsidP="007849C6">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7849C6" w:rsidRPr="00121159" w14:paraId="02EB53FD" w14:textId="77777777" w:rsidTr="003E5A4E">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4D1AD44" w14:textId="77777777" w:rsidR="007849C6" w:rsidRPr="00121159" w:rsidRDefault="007849C6" w:rsidP="007849C6">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AF0EBC8" w14:textId="77777777" w:rsidR="007849C6" w:rsidRPr="00121159" w:rsidRDefault="007849C6" w:rsidP="007849C6">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Que incluya como principio de medición, alguna de las siguientes metodologías: ELISA, FIA, FPIA, ELFA, MEIA, quimioluminiscencia o </w:t>
            </w:r>
            <w:proofErr w:type="spellStart"/>
            <w:r w:rsidRPr="00121159">
              <w:rPr>
                <w:rFonts w:eastAsia="Times New Roman" w:cs="Arial"/>
                <w:color w:val="000000"/>
                <w:sz w:val="16"/>
                <w:szCs w:val="16"/>
                <w:lang w:eastAsia="es-MX"/>
              </w:rPr>
              <w:t>electroquimioluminiscencia</w:t>
            </w:r>
            <w:proofErr w:type="spellEnd"/>
            <w:r w:rsidRPr="00121159">
              <w:rPr>
                <w:rFonts w:eastAsia="Times New Roman" w:cs="Arial"/>
                <w:color w:val="000000"/>
                <w:sz w:val="16"/>
                <w:szCs w:val="16"/>
                <w:lang w:eastAsia="es-MX"/>
              </w:rPr>
              <w:t xml:space="preserve">. </w:t>
            </w:r>
          </w:p>
        </w:tc>
        <w:tc>
          <w:tcPr>
            <w:tcW w:w="2781" w:type="dxa"/>
            <w:tcBorders>
              <w:top w:val="single" w:sz="6" w:space="0" w:color="000000"/>
              <w:left w:val="single" w:sz="6" w:space="0" w:color="000000"/>
              <w:bottom w:val="single" w:sz="6" w:space="0" w:color="000000"/>
              <w:right w:val="single" w:sz="6" w:space="0" w:color="000000"/>
            </w:tcBorders>
            <w:shd w:val="clear" w:color="auto" w:fill="FFFFFF"/>
          </w:tcPr>
          <w:p w14:paraId="37924EF1" w14:textId="77777777" w:rsidR="007849C6" w:rsidRPr="00121159" w:rsidRDefault="007849C6" w:rsidP="007849C6">
            <w:pPr>
              <w:spacing w:after="101"/>
              <w:rPr>
                <w:rFonts w:eastAsia="Times New Roman" w:cs="Helvetica"/>
                <w:color w:val="000000"/>
                <w:sz w:val="16"/>
                <w:szCs w:val="16"/>
                <w:lang w:eastAsia="es-MX"/>
              </w:rPr>
            </w:pPr>
          </w:p>
        </w:tc>
      </w:tr>
      <w:tr w:rsidR="007849C6" w:rsidRPr="00121159" w14:paraId="37CE3A2F" w14:textId="77777777" w:rsidTr="003E5A4E">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901BB9F" w14:textId="77777777" w:rsidR="007849C6" w:rsidRPr="00121159" w:rsidRDefault="007849C6" w:rsidP="007849C6">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2878AC4" w14:textId="77777777" w:rsidR="007849C6" w:rsidRPr="00121159" w:rsidRDefault="007849C6" w:rsidP="007849C6">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Analitos o estudios para determinar conforme al anexo técnico</w:t>
            </w:r>
          </w:p>
        </w:tc>
        <w:tc>
          <w:tcPr>
            <w:tcW w:w="2781" w:type="dxa"/>
            <w:tcBorders>
              <w:top w:val="single" w:sz="6" w:space="0" w:color="000000"/>
              <w:left w:val="single" w:sz="6" w:space="0" w:color="000000"/>
              <w:bottom w:val="single" w:sz="6" w:space="0" w:color="000000"/>
              <w:right w:val="single" w:sz="6" w:space="0" w:color="000000"/>
            </w:tcBorders>
            <w:shd w:val="clear" w:color="auto" w:fill="FFFFFF"/>
          </w:tcPr>
          <w:p w14:paraId="54E38766" w14:textId="77777777" w:rsidR="007849C6" w:rsidRPr="00121159" w:rsidRDefault="007849C6" w:rsidP="007849C6">
            <w:pPr>
              <w:spacing w:after="101"/>
              <w:rPr>
                <w:rFonts w:eastAsia="Times New Roman" w:cs="Helvetica"/>
                <w:color w:val="000000"/>
                <w:sz w:val="16"/>
                <w:szCs w:val="16"/>
                <w:lang w:eastAsia="es-MX"/>
              </w:rPr>
            </w:pPr>
          </w:p>
        </w:tc>
      </w:tr>
      <w:tr w:rsidR="007849C6" w:rsidRPr="00121159" w14:paraId="0A4BC20B" w14:textId="77777777" w:rsidTr="003E5A4E">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D9AE6A6" w14:textId="77777777" w:rsidR="007849C6" w:rsidRPr="00121159" w:rsidRDefault="007849C6" w:rsidP="007849C6">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A8F7CBE" w14:textId="77777777" w:rsidR="007849C6" w:rsidRPr="00121159" w:rsidRDefault="007849C6" w:rsidP="007849C6">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procesamiento entre 80 a 150 muestras por hora</w:t>
            </w:r>
          </w:p>
        </w:tc>
        <w:tc>
          <w:tcPr>
            <w:tcW w:w="2781" w:type="dxa"/>
            <w:tcBorders>
              <w:top w:val="single" w:sz="6" w:space="0" w:color="000000"/>
              <w:left w:val="single" w:sz="6" w:space="0" w:color="000000"/>
              <w:bottom w:val="single" w:sz="6" w:space="0" w:color="000000"/>
              <w:right w:val="single" w:sz="6" w:space="0" w:color="000000"/>
            </w:tcBorders>
            <w:shd w:val="clear" w:color="auto" w:fill="FFFFFF"/>
          </w:tcPr>
          <w:p w14:paraId="2DB16A67" w14:textId="77777777" w:rsidR="007849C6" w:rsidRPr="00121159" w:rsidRDefault="007849C6" w:rsidP="007849C6">
            <w:pPr>
              <w:spacing w:after="101"/>
              <w:rPr>
                <w:rFonts w:eastAsia="Times New Roman" w:cs="Helvetica"/>
                <w:color w:val="000000"/>
                <w:sz w:val="16"/>
                <w:szCs w:val="16"/>
                <w:lang w:eastAsia="es-MX"/>
              </w:rPr>
            </w:pPr>
          </w:p>
        </w:tc>
      </w:tr>
      <w:tr w:rsidR="007849C6" w:rsidRPr="00121159" w14:paraId="10F55333" w14:textId="77777777" w:rsidTr="003E5A4E">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75FE48F" w14:textId="77777777" w:rsidR="007849C6" w:rsidRPr="00121159" w:rsidRDefault="007849C6" w:rsidP="007849C6">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4CFFD24" w14:textId="77777777" w:rsidR="007849C6" w:rsidRPr="00121159" w:rsidRDefault="007849C6" w:rsidP="007849C6">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Volumen de muestras 1 – 50 µl.</w:t>
            </w:r>
          </w:p>
        </w:tc>
        <w:tc>
          <w:tcPr>
            <w:tcW w:w="2781" w:type="dxa"/>
            <w:tcBorders>
              <w:top w:val="single" w:sz="6" w:space="0" w:color="000000"/>
              <w:left w:val="single" w:sz="6" w:space="0" w:color="000000"/>
              <w:bottom w:val="single" w:sz="6" w:space="0" w:color="000000"/>
              <w:right w:val="single" w:sz="6" w:space="0" w:color="000000"/>
            </w:tcBorders>
            <w:shd w:val="clear" w:color="auto" w:fill="FFFFFF"/>
          </w:tcPr>
          <w:p w14:paraId="4A2F3AF3" w14:textId="77777777" w:rsidR="007849C6" w:rsidRPr="00121159" w:rsidRDefault="007849C6" w:rsidP="007849C6">
            <w:pPr>
              <w:spacing w:after="101"/>
              <w:rPr>
                <w:rFonts w:eastAsia="Times New Roman" w:cs="Helvetica"/>
                <w:color w:val="000000"/>
                <w:sz w:val="16"/>
                <w:szCs w:val="16"/>
                <w:lang w:eastAsia="es-MX"/>
              </w:rPr>
            </w:pPr>
          </w:p>
        </w:tc>
      </w:tr>
      <w:tr w:rsidR="007849C6" w:rsidRPr="00121159" w14:paraId="4E84DFCC" w14:textId="77777777" w:rsidTr="003E5A4E">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E85739E" w14:textId="77777777" w:rsidR="007849C6" w:rsidRPr="00121159" w:rsidRDefault="007849C6" w:rsidP="007849C6">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lastRenderedPageBreak/>
              <w:t>5</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0B12EB1" w14:textId="77777777" w:rsidR="007849C6" w:rsidRPr="00121159" w:rsidRDefault="007849C6" w:rsidP="007849C6">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Control de temperatura.</w:t>
            </w:r>
          </w:p>
        </w:tc>
        <w:tc>
          <w:tcPr>
            <w:tcW w:w="2781" w:type="dxa"/>
            <w:tcBorders>
              <w:top w:val="single" w:sz="6" w:space="0" w:color="000000"/>
              <w:left w:val="single" w:sz="6" w:space="0" w:color="000000"/>
              <w:bottom w:val="single" w:sz="6" w:space="0" w:color="000000"/>
              <w:right w:val="single" w:sz="6" w:space="0" w:color="000000"/>
            </w:tcBorders>
            <w:shd w:val="clear" w:color="auto" w:fill="FFFFFF"/>
          </w:tcPr>
          <w:p w14:paraId="38592247" w14:textId="77777777" w:rsidR="007849C6" w:rsidRPr="00121159" w:rsidRDefault="007849C6" w:rsidP="007849C6">
            <w:pPr>
              <w:spacing w:after="101"/>
              <w:rPr>
                <w:rFonts w:eastAsia="Times New Roman" w:cs="Helvetica"/>
                <w:color w:val="000000"/>
                <w:sz w:val="16"/>
                <w:szCs w:val="16"/>
                <w:lang w:eastAsia="es-MX"/>
              </w:rPr>
            </w:pPr>
          </w:p>
        </w:tc>
      </w:tr>
      <w:tr w:rsidR="007849C6" w:rsidRPr="00121159" w14:paraId="75463B2C" w14:textId="77777777" w:rsidTr="003E5A4E">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A8A856D" w14:textId="77777777" w:rsidR="007849C6" w:rsidRPr="00121159" w:rsidRDefault="007849C6" w:rsidP="007849C6">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6</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F2D8B28" w14:textId="77777777" w:rsidR="007849C6" w:rsidRPr="00121159" w:rsidRDefault="007849C6" w:rsidP="007849C6">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Identificación de muestras y reactivos por código de barras.</w:t>
            </w:r>
          </w:p>
        </w:tc>
        <w:tc>
          <w:tcPr>
            <w:tcW w:w="2781" w:type="dxa"/>
            <w:tcBorders>
              <w:top w:val="single" w:sz="6" w:space="0" w:color="000000"/>
              <w:left w:val="single" w:sz="6" w:space="0" w:color="000000"/>
              <w:bottom w:val="single" w:sz="6" w:space="0" w:color="000000"/>
              <w:right w:val="single" w:sz="6" w:space="0" w:color="000000"/>
            </w:tcBorders>
            <w:shd w:val="clear" w:color="auto" w:fill="FFFFFF"/>
          </w:tcPr>
          <w:p w14:paraId="614027DD" w14:textId="77777777" w:rsidR="007849C6" w:rsidRPr="00121159" w:rsidRDefault="007849C6" w:rsidP="007849C6">
            <w:pPr>
              <w:spacing w:after="101"/>
              <w:rPr>
                <w:rFonts w:eastAsia="Times New Roman" w:cs="Helvetica"/>
                <w:color w:val="000000"/>
                <w:sz w:val="16"/>
                <w:szCs w:val="16"/>
                <w:lang w:eastAsia="es-MX"/>
              </w:rPr>
            </w:pPr>
          </w:p>
        </w:tc>
      </w:tr>
      <w:tr w:rsidR="007849C6" w:rsidRPr="00121159" w14:paraId="48AD5329" w14:textId="77777777" w:rsidTr="003E5A4E">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2590AC9" w14:textId="77777777" w:rsidR="007849C6" w:rsidRPr="00121159" w:rsidRDefault="007849C6" w:rsidP="007849C6">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7</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CFF87FA" w14:textId="77777777" w:rsidR="007849C6" w:rsidRPr="00121159" w:rsidRDefault="007849C6" w:rsidP="007849C6">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Calibración automática o manual.</w:t>
            </w:r>
          </w:p>
        </w:tc>
        <w:tc>
          <w:tcPr>
            <w:tcW w:w="2781" w:type="dxa"/>
            <w:tcBorders>
              <w:top w:val="single" w:sz="6" w:space="0" w:color="000000"/>
              <w:left w:val="single" w:sz="6" w:space="0" w:color="000000"/>
              <w:bottom w:val="single" w:sz="6" w:space="0" w:color="000000"/>
              <w:right w:val="single" w:sz="6" w:space="0" w:color="000000"/>
            </w:tcBorders>
            <w:shd w:val="clear" w:color="auto" w:fill="FFFFFF"/>
          </w:tcPr>
          <w:p w14:paraId="02105C30" w14:textId="77777777" w:rsidR="007849C6" w:rsidRPr="00121159" w:rsidRDefault="007849C6" w:rsidP="007849C6">
            <w:pPr>
              <w:spacing w:after="101"/>
              <w:rPr>
                <w:rFonts w:eastAsia="Times New Roman" w:cs="Helvetica"/>
                <w:color w:val="000000"/>
                <w:sz w:val="16"/>
                <w:szCs w:val="16"/>
                <w:lang w:eastAsia="es-MX"/>
              </w:rPr>
            </w:pPr>
          </w:p>
        </w:tc>
      </w:tr>
    </w:tbl>
    <w:p w14:paraId="3C5C2ECE" w14:textId="77777777" w:rsidR="00BF73E5" w:rsidRPr="00121159" w:rsidRDefault="00BF73E5" w:rsidP="00BF73E5">
      <w:pPr>
        <w:rPr>
          <w:sz w:val="16"/>
          <w:szCs w:val="16"/>
        </w:rPr>
      </w:pPr>
    </w:p>
    <w:p w14:paraId="377C5653" w14:textId="77777777" w:rsidR="00392D98" w:rsidRPr="00121159" w:rsidRDefault="00392D98" w:rsidP="00BF73E5">
      <w:pPr>
        <w:rPr>
          <w:sz w:val="16"/>
          <w:szCs w:val="16"/>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1738"/>
        <w:gridCol w:w="1801"/>
        <w:gridCol w:w="2776"/>
      </w:tblGrid>
      <w:tr w:rsidR="00BF73E5" w:rsidRPr="00121159" w14:paraId="46C7BB14"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38087E8D"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38EBBD3E" w14:textId="77777777" w:rsidR="00BF73E5" w:rsidRPr="007849C6" w:rsidRDefault="00BF73E5" w:rsidP="00356293">
            <w:pPr>
              <w:spacing w:after="101"/>
              <w:rPr>
                <w:rFonts w:eastAsia="Times New Roman" w:cs="Helvetica"/>
                <w:b/>
                <w:bCs/>
                <w:color w:val="000000"/>
                <w:sz w:val="16"/>
                <w:szCs w:val="16"/>
                <w:lang w:eastAsia="es-MX"/>
              </w:rPr>
            </w:pPr>
            <w:r w:rsidRPr="007849C6">
              <w:rPr>
                <w:rFonts w:eastAsia="Times New Roman" w:cs="Helvetica"/>
                <w:b/>
                <w:bCs/>
                <w:color w:val="000000"/>
                <w:sz w:val="16"/>
                <w:szCs w:val="16"/>
                <w:lang w:eastAsia="es-MX"/>
              </w:rPr>
              <w:t>ANALIZADOR DE MARCADORES CARDIACOS</w:t>
            </w:r>
          </w:p>
        </w:tc>
      </w:tr>
      <w:tr w:rsidR="00BF73E5" w:rsidRPr="00121159" w14:paraId="5FE3BF2A" w14:textId="77777777" w:rsidTr="00A11D30">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7760DA02"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1738" w:type="dxa"/>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59988692"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 xml:space="preserve">Grupo 9. Hormonas </w:t>
            </w:r>
          </w:p>
        </w:tc>
        <w:tc>
          <w:tcPr>
            <w:tcW w:w="4577" w:type="dxa"/>
            <w:gridSpan w:val="2"/>
            <w:tcBorders>
              <w:top w:val="single" w:sz="6" w:space="0" w:color="000000"/>
              <w:left w:val="single" w:sz="6" w:space="0" w:color="000000"/>
              <w:bottom w:val="single" w:sz="6" w:space="0" w:color="000000"/>
              <w:right w:val="single" w:sz="6" w:space="0" w:color="000000"/>
            </w:tcBorders>
            <w:shd w:val="clear" w:color="auto" w:fill="FFFFFF"/>
          </w:tcPr>
          <w:p w14:paraId="4B6F7504"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40.09.001 Troponina I/T Semicuantitativa</w:t>
            </w:r>
          </w:p>
          <w:p w14:paraId="0DE8FC76"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40.09.002 Péptido Natriurético B (BNP) Semicuantitativo</w:t>
            </w:r>
          </w:p>
          <w:p w14:paraId="3E2A04D2"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40.09.003 Mioglobina, semicuantitativa en sangre total</w:t>
            </w:r>
          </w:p>
          <w:p w14:paraId="6D07D0D7"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40.09.004 Procalcitonina Semicuantitativa</w:t>
            </w:r>
          </w:p>
        </w:tc>
      </w:tr>
      <w:tr w:rsidR="00A11D30" w:rsidRPr="00121159" w14:paraId="53230E4C"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3F29A039" w14:textId="77777777" w:rsidR="00A11D30" w:rsidRPr="00121159" w:rsidRDefault="00A11D30" w:rsidP="00356293">
            <w:pPr>
              <w:spacing w:after="101"/>
              <w:rPr>
                <w:rFonts w:eastAsia="Times New Roman" w:cs="Helvetica"/>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FFFFFF"/>
          </w:tcPr>
          <w:p w14:paraId="3AF48F1D" w14:textId="77777777" w:rsidR="00A11D30" w:rsidRPr="00121159" w:rsidRDefault="00A11D30" w:rsidP="00A11D30">
            <w:pPr>
              <w:spacing w:after="101"/>
              <w:rPr>
                <w:rFonts w:eastAsia="Times New Roman" w:cs="Helvetica"/>
                <w:bCs/>
                <w:color w:val="000000"/>
                <w:sz w:val="16"/>
                <w:szCs w:val="16"/>
                <w:lang w:eastAsia="es-MX"/>
              </w:rPr>
            </w:pPr>
            <w:r w:rsidRPr="00121159">
              <w:rPr>
                <w:rFonts w:eastAsia="Times New Roman" w:cs="Helvetica"/>
                <w:bCs/>
                <w:color w:val="000000"/>
                <w:sz w:val="16"/>
                <w:szCs w:val="16"/>
                <w:lang w:eastAsia="es-MX"/>
              </w:rPr>
              <w:t>533.038.0048</w:t>
            </w:r>
          </w:p>
        </w:tc>
      </w:tr>
      <w:tr w:rsidR="00357371" w:rsidRPr="00121159" w14:paraId="415F7807"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02E84D62" w14:textId="77777777" w:rsidR="00357371" w:rsidRPr="00121159" w:rsidRDefault="00357371" w:rsidP="00356293">
            <w:pPr>
              <w:spacing w:after="101"/>
              <w:rPr>
                <w:rFonts w:eastAsia="Times New Roman" w:cs="Helvetica"/>
                <w:bCs/>
                <w:color w:val="000000"/>
                <w:sz w:val="16"/>
                <w:szCs w:val="16"/>
                <w:lang w:eastAsia="es-MX"/>
              </w:rPr>
            </w:pPr>
            <w:r>
              <w:rPr>
                <w:b/>
                <w:bCs/>
                <w:color w:val="000000"/>
                <w:sz w:val="16"/>
                <w:szCs w:val="16"/>
                <w:lang w:eastAsia="es-MX"/>
              </w:rPr>
              <w:t>Nombre de Licitante:</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FFFFFF"/>
          </w:tcPr>
          <w:p w14:paraId="24ED5EED" w14:textId="77777777" w:rsidR="00357371" w:rsidRPr="00121159" w:rsidRDefault="00357371" w:rsidP="00356293">
            <w:pPr>
              <w:spacing w:after="101"/>
              <w:rPr>
                <w:rFonts w:eastAsia="Times New Roman" w:cs="Helvetica"/>
                <w:bCs/>
                <w:color w:val="000000"/>
                <w:sz w:val="16"/>
                <w:szCs w:val="16"/>
                <w:lang w:eastAsia="es-MX"/>
              </w:rPr>
            </w:pPr>
          </w:p>
        </w:tc>
      </w:tr>
      <w:tr w:rsidR="00357371" w:rsidRPr="00121159" w14:paraId="6CF97B7B"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068C6B6E" w14:textId="77777777" w:rsidR="00357371" w:rsidRPr="00121159" w:rsidRDefault="00357371" w:rsidP="00356293">
            <w:pPr>
              <w:spacing w:after="101"/>
              <w:rPr>
                <w:rFonts w:eastAsia="Times New Roman" w:cs="Helvetica"/>
                <w:bCs/>
                <w:color w:val="000000"/>
                <w:sz w:val="16"/>
                <w:szCs w:val="16"/>
                <w:lang w:eastAsia="es-MX"/>
              </w:rPr>
            </w:pPr>
            <w:r>
              <w:rPr>
                <w:b/>
                <w:bCs/>
                <w:color w:val="000000"/>
                <w:sz w:val="16"/>
                <w:szCs w:val="16"/>
                <w:lang w:eastAsia="es-MX"/>
              </w:rPr>
              <w:t>Partida(s) en las que participa:</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FFFFFF"/>
          </w:tcPr>
          <w:p w14:paraId="540207FE" w14:textId="77777777" w:rsidR="00357371" w:rsidRPr="00121159" w:rsidRDefault="00357371" w:rsidP="00356293">
            <w:pPr>
              <w:spacing w:after="101"/>
              <w:rPr>
                <w:rFonts w:eastAsia="Times New Roman" w:cs="Helvetica"/>
                <w:bCs/>
                <w:color w:val="000000"/>
                <w:sz w:val="16"/>
                <w:szCs w:val="16"/>
                <w:lang w:eastAsia="es-MX"/>
              </w:rPr>
            </w:pPr>
          </w:p>
        </w:tc>
      </w:tr>
      <w:tr w:rsidR="00357371" w:rsidRPr="00121159" w14:paraId="55CBAE45"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3A030037" w14:textId="77777777" w:rsidR="00357371" w:rsidRPr="00121159" w:rsidRDefault="00357371" w:rsidP="00356293">
            <w:pPr>
              <w:spacing w:after="101"/>
              <w:rPr>
                <w:rFonts w:eastAsia="Times New Roman" w:cs="Helvetica"/>
                <w:bCs/>
                <w:color w:val="000000"/>
                <w:sz w:val="16"/>
                <w:szCs w:val="16"/>
                <w:lang w:eastAsia="es-MX"/>
              </w:rPr>
            </w:pPr>
            <w:r>
              <w:rPr>
                <w:b/>
                <w:bCs/>
                <w:color w:val="000000"/>
                <w:sz w:val="16"/>
                <w:szCs w:val="16"/>
                <w:lang w:eastAsia="es-MX"/>
              </w:rPr>
              <w:t>Marca del Equipo:</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FFFFFF"/>
          </w:tcPr>
          <w:p w14:paraId="202C126D" w14:textId="77777777" w:rsidR="00357371" w:rsidRPr="00121159" w:rsidRDefault="00357371" w:rsidP="00356293">
            <w:pPr>
              <w:spacing w:after="101"/>
              <w:rPr>
                <w:rFonts w:eastAsia="Times New Roman" w:cs="Helvetica"/>
                <w:bCs/>
                <w:color w:val="000000"/>
                <w:sz w:val="16"/>
                <w:szCs w:val="16"/>
                <w:lang w:eastAsia="es-MX"/>
              </w:rPr>
            </w:pPr>
          </w:p>
        </w:tc>
      </w:tr>
      <w:tr w:rsidR="00357371" w:rsidRPr="00121159" w14:paraId="57ECAC94"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01E982A2" w14:textId="77777777" w:rsidR="00357371" w:rsidRPr="00121159" w:rsidRDefault="00357371" w:rsidP="00356293">
            <w:pPr>
              <w:spacing w:after="101"/>
              <w:rPr>
                <w:rFonts w:eastAsia="Times New Roman" w:cs="Helvetica"/>
                <w:bCs/>
                <w:color w:val="000000"/>
                <w:sz w:val="16"/>
                <w:szCs w:val="16"/>
                <w:lang w:eastAsia="es-MX"/>
              </w:rPr>
            </w:pPr>
            <w:r>
              <w:rPr>
                <w:b/>
                <w:bCs/>
                <w:color w:val="000000"/>
                <w:sz w:val="16"/>
                <w:szCs w:val="16"/>
                <w:lang w:eastAsia="es-MX"/>
              </w:rPr>
              <w:t>Modelo del Equipo:</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FFFFFF"/>
          </w:tcPr>
          <w:p w14:paraId="76453419" w14:textId="77777777" w:rsidR="00357371" w:rsidRPr="00121159" w:rsidRDefault="00357371" w:rsidP="00356293">
            <w:pPr>
              <w:spacing w:after="101"/>
              <w:rPr>
                <w:rFonts w:eastAsia="Times New Roman" w:cs="Helvetica"/>
                <w:bCs/>
                <w:color w:val="000000"/>
                <w:sz w:val="16"/>
                <w:szCs w:val="16"/>
                <w:lang w:eastAsia="es-MX"/>
              </w:rPr>
            </w:pPr>
          </w:p>
        </w:tc>
      </w:tr>
      <w:tr w:rsidR="007849C6" w:rsidRPr="00121159" w14:paraId="2E447C4D"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DA58029" w14:textId="77777777" w:rsidR="007849C6" w:rsidRPr="00121159" w:rsidRDefault="007849C6" w:rsidP="007849C6">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13268EE" w14:textId="77777777" w:rsidR="007849C6" w:rsidRPr="00121159" w:rsidRDefault="007849C6" w:rsidP="007849C6">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5F0499A" w14:textId="77777777" w:rsidR="007849C6" w:rsidRPr="00121159" w:rsidRDefault="007849C6" w:rsidP="007849C6">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7849C6" w:rsidRPr="00121159" w14:paraId="6F61E613"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4616A45" w14:textId="77777777" w:rsidR="007849C6" w:rsidRPr="00121159" w:rsidRDefault="007849C6" w:rsidP="007849C6">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83699CD" w14:textId="77777777" w:rsidR="007849C6" w:rsidRPr="00121159" w:rsidRDefault="007849C6" w:rsidP="007849C6">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Equipo para la determinación de marcadores cardiacos por medios de tiras reactivas, cartuchos o casete</w:t>
            </w:r>
          </w:p>
          <w:p w14:paraId="61B74B47" w14:textId="77777777" w:rsidR="007849C6" w:rsidRPr="00121159" w:rsidRDefault="007849C6" w:rsidP="007849C6">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Consta de los siguientes elementos: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FCFBBBB" w14:textId="77777777" w:rsidR="007849C6" w:rsidRPr="00121159" w:rsidRDefault="007849C6" w:rsidP="007849C6">
            <w:pPr>
              <w:spacing w:after="101"/>
              <w:rPr>
                <w:rFonts w:eastAsia="Times New Roman" w:cs="Helvetica"/>
                <w:color w:val="000000"/>
                <w:sz w:val="16"/>
                <w:szCs w:val="16"/>
                <w:lang w:eastAsia="es-MX"/>
              </w:rPr>
            </w:pPr>
          </w:p>
        </w:tc>
      </w:tr>
      <w:tr w:rsidR="007849C6" w:rsidRPr="00121159" w14:paraId="30CBD5FF"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9C44B62" w14:textId="77777777" w:rsidR="007849C6" w:rsidRPr="00121159" w:rsidRDefault="007849C6" w:rsidP="007849C6">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A8CB869" w14:textId="77777777" w:rsidR="007849C6" w:rsidRPr="00121159" w:rsidRDefault="007849C6" w:rsidP="007849C6">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Técnica de </w:t>
            </w:r>
            <w:proofErr w:type="spellStart"/>
            <w:r w:rsidRPr="00121159">
              <w:rPr>
                <w:rFonts w:eastAsia="Times New Roman" w:cs="Arial"/>
                <w:color w:val="000000"/>
                <w:sz w:val="16"/>
                <w:szCs w:val="16"/>
                <w:lang w:eastAsia="es-MX"/>
              </w:rPr>
              <w:t>Enzimoinmuno</w:t>
            </w:r>
            <w:proofErr w:type="spellEnd"/>
            <w:r w:rsidRPr="00121159">
              <w:rPr>
                <w:rFonts w:eastAsia="Times New Roman" w:cs="Arial"/>
                <w:color w:val="000000"/>
                <w:sz w:val="16"/>
                <w:szCs w:val="16"/>
                <w:lang w:eastAsia="es-MX"/>
              </w:rPr>
              <w:t>-ensayo, por colorimétrica o amperometría</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238B4467" w14:textId="77777777" w:rsidR="007849C6" w:rsidRPr="00121159" w:rsidRDefault="007849C6" w:rsidP="007849C6">
            <w:pPr>
              <w:spacing w:after="101"/>
              <w:rPr>
                <w:rFonts w:eastAsia="Times New Roman" w:cs="Helvetica"/>
                <w:color w:val="000000"/>
                <w:sz w:val="16"/>
                <w:szCs w:val="16"/>
                <w:lang w:eastAsia="es-MX"/>
              </w:rPr>
            </w:pPr>
          </w:p>
        </w:tc>
      </w:tr>
    </w:tbl>
    <w:p w14:paraId="16DD626B" w14:textId="77777777" w:rsidR="00BF73E5" w:rsidRDefault="00BF73E5" w:rsidP="00BF73E5">
      <w:pPr>
        <w:rPr>
          <w:sz w:val="16"/>
          <w:szCs w:val="16"/>
        </w:rPr>
      </w:pPr>
    </w:p>
    <w:p w14:paraId="461560FD" w14:textId="77777777" w:rsidR="007849C6" w:rsidRPr="007849C6" w:rsidRDefault="007849C6" w:rsidP="007849C6">
      <w:pPr>
        <w:jc w:val="center"/>
        <w:rPr>
          <w:b/>
          <w:bCs/>
          <w:szCs w:val="20"/>
        </w:rPr>
      </w:pPr>
      <w:r w:rsidRPr="007849C6">
        <w:rPr>
          <w:b/>
          <w:bCs/>
          <w:szCs w:val="20"/>
        </w:rPr>
        <w:t>Grupo 11. Autoinmunidad</w:t>
      </w:r>
    </w:p>
    <w:p w14:paraId="3D3693A4" w14:textId="77777777" w:rsidR="00BF73E5" w:rsidRPr="00121159" w:rsidRDefault="00BF73E5" w:rsidP="00BF73E5">
      <w:pPr>
        <w:rPr>
          <w:sz w:val="16"/>
          <w:szCs w:val="16"/>
        </w:rPr>
      </w:pPr>
      <w:r w:rsidRPr="00121159">
        <w:rPr>
          <w:sz w:val="16"/>
          <w:szCs w:val="16"/>
        </w:rPr>
        <w:t>Grupo 11 Autoinmunidad</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5CC31DDB"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71CACA39"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0BBCF023" w14:textId="77777777" w:rsidR="00BF73E5" w:rsidRPr="003E0B24" w:rsidRDefault="00BF73E5" w:rsidP="00356293">
            <w:pPr>
              <w:spacing w:after="101"/>
              <w:rPr>
                <w:rFonts w:eastAsia="Times New Roman" w:cs="Helvetica"/>
                <w:b/>
                <w:bCs/>
                <w:color w:val="000000"/>
                <w:sz w:val="16"/>
                <w:szCs w:val="16"/>
                <w:lang w:eastAsia="es-MX"/>
              </w:rPr>
            </w:pPr>
            <w:r w:rsidRPr="003E0B24">
              <w:rPr>
                <w:rFonts w:eastAsia="Times New Roman" w:cs="Helvetica"/>
                <w:b/>
                <w:bCs/>
                <w:color w:val="000000"/>
                <w:sz w:val="16"/>
                <w:szCs w:val="16"/>
                <w:lang w:eastAsia="es-MX"/>
              </w:rPr>
              <w:t>EQUIPO PARA INMUNOENSAYO</w:t>
            </w:r>
          </w:p>
          <w:p w14:paraId="6A5512E7"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1</w:t>
            </w:r>
          </w:p>
        </w:tc>
      </w:tr>
      <w:tr w:rsidR="00BF73E5" w:rsidRPr="00121159" w14:paraId="5F0B506D" w14:textId="77777777" w:rsidTr="00357371">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445D30A7"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46204531"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11. Autoinmunidad</w:t>
            </w:r>
          </w:p>
        </w:tc>
      </w:tr>
      <w:tr w:rsidR="00357371" w:rsidRPr="00121159" w14:paraId="797B4E1C"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50194774" w14:textId="77777777" w:rsidR="00357371" w:rsidRPr="00121159" w:rsidRDefault="00357371" w:rsidP="00356293">
            <w:pPr>
              <w:spacing w:after="101"/>
              <w:rPr>
                <w:rFonts w:eastAsia="Times New Roman" w:cs="Helvetica"/>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74D70F85" w14:textId="77777777" w:rsidR="00357371" w:rsidRPr="00121159" w:rsidRDefault="00357371" w:rsidP="00357371">
            <w:pPr>
              <w:spacing w:after="101"/>
              <w:rPr>
                <w:rFonts w:eastAsia="Times New Roman" w:cs="Helvetica"/>
                <w:bCs/>
                <w:color w:val="000000"/>
                <w:sz w:val="16"/>
                <w:szCs w:val="16"/>
                <w:lang w:eastAsia="es-MX"/>
              </w:rPr>
            </w:pPr>
            <w:r w:rsidRPr="00121159">
              <w:rPr>
                <w:rFonts w:eastAsia="Times New Roman" w:cs="Helvetica"/>
                <w:bCs/>
                <w:color w:val="000000"/>
                <w:sz w:val="16"/>
                <w:szCs w:val="16"/>
                <w:lang w:eastAsia="es-MX"/>
              </w:rPr>
              <w:t>533.819.0613</w:t>
            </w:r>
          </w:p>
        </w:tc>
      </w:tr>
      <w:tr w:rsidR="00357371" w:rsidRPr="00121159" w14:paraId="6032C68D"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0A707E7D" w14:textId="77777777" w:rsidR="00357371" w:rsidRPr="00121159" w:rsidRDefault="00357371" w:rsidP="00356293">
            <w:pPr>
              <w:spacing w:after="101"/>
              <w:rPr>
                <w:rFonts w:eastAsia="Times New Roman" w:cs="Helvetica"/>
                <w:bCs/>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18B12DB2" w14:textId="77777777" w:rsidR="00357371" w:rsidRPr="00121159" w:rsidRDefault="00357371" w:rsidP="00356293">
            <w:pPr>
              <w:spacing w:after="101"/>
              <w:rPr>
                <w:rFonts w:eastAsia="Times New Roman" w:cs="Helvetica"/>
                <w:bCs/>
                <w:color w:val="000000"/>
                <w:sz w:val="16"/>
                <w:szCs w:val="16"/>
                <w:lang w:eastAsia="es-MX"/>
              </w:rPr>
            </w:pPr>
          </w:p>
        </w:tc>
      </w:tr>
      <w:tr w:rsidR="00357371" w:rsidRPr="00121159" w14:paraId="6ED70D99"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16F7F49A" w14:textId="77777777" w:rsidR="00357371" w:rsidRPr="00121159" w:rsidRDefault="00357371" w:rsidP="00356293">
            <w:pPr>
              <w:spacing w:after="101"/>
              <w:rPr>
                <w:rFonts w:eastAsia="Times New Roman" w:cs="Helvetica"/>
                <w:bCs/>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416F8892" w14:textId="77777777" w:rsidR="00357371" w:rsidRPr="00121159" w:rsidRDefault="00357371" w:rsidP="00356293">
            <w:pPr>
              <w:spacing w:after="101"/>
              <w:rPr>
                <w:rFonts w:eastAsia="Times New Roman" w:cs="Helvetica"/>
                <w:bCs/>
                <w:color w:val="000000"/>
                <w:sz w:val="16"/>
                <w:szCs w:val="16"/>
                <w:lang w:eastAsia="es-MX"/>
              </w:rPr>
            </w:pPr>
          </w:p>
        </w:tc>
      </w:tr>
      <w:tr w:rsidR="00357371" w:rsidRPr="00121159" w14:paraId="36707827"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4B318823" w14:textId="77777777" w:rsidR="00357371" w:rsidRPr="00121159" w:rsidRDefault="00357371" w:rsidP="00356293">
            <w:pPr>
              <w:spacing w:after="101"/>
              <w:rPr>
                <w:rFonts w:eastAsia="Times New Roman" w:cs="Helvetica"/>
                <w:bCs/>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464093BC" w14:textId="77777777" w:rsidR="00357371" w:rsidRPr="00121159" w:rsidRDefault="00357371" w:rsidP="00356293">
            <w:pPr>
              <w:spacing w:after="101"/>
              <w:rPr>
                <w:rFonts w:eastAsia="Times New Roman" w:cs="Helvetica"/>
                <w:bCs/>
                <w:color w:val="000000"/>
                <w:sz w:val="16"/>
                <w:szCs w:val="16"/>
                <w:lang w:eastAsia="es-MX"/>
              </w:rPr>
            </w:pPr>
          </w:p>
        </w:tc>
      </w:tr>
      <w:tr w:rsidR="00357371" w:rsidRPr="00121159" w14:paraId="384DC317"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13BE3661" w14:textId="77777777" w:rsidR="00357371" w:rsidRPr="00121159" w:rsidRDefault="00357371" w:rsidP="00356293">
            <w:pPr>
              <w:spacing w:after="101"/>
              <w:rPr>
                <w:rFonts w:eastAsia="Times New Roman" w:cs="Helvetica"/>
                <w:bCs/>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0338E249" w14:textId="77777777" w:rsidR="00357371" w:rsidRPr="00121159" w:rsidRDefault="00357371" w:rsidP="00356293">
            <w:pPr>
              <w:spacing w:after="101"/>
              <w:rPr>
                <w:rFonts w:eastAsia="Times New Roman" w:cs="Helvetica"/>
                <w:bCs/>
                <w:color w:val="000000"/>
                <w:sz w:val="16"/>
                <w:szCs w:val="16"/>
                <w:lang w:eastAsia="es-MX"/>
              </w:rPr>
            </w:pPr>
          </w:p>
        </w:tc>
      </w:tr>
      <w:tr w:rsidR="007849C6" w:rsidRPr="00121159" w14:paraId="07C8367C"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A422885" w14:textId="77777777" w:rsidR="007849C6" w:rsidRPr="00121159" w:rsidRDefault="007849C6" w:rsidP="007849C6">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lastRenderedPageBreak/>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71934A7" w14:textId="77777777" w:rsidR="007849C6" w:rsidRPr="00121159" w:rsidRDefault="007849C6" w:rsidP="007849C6">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1D05EFAB" w14:textId="77777777" w:rsidR="007849C6" w:rsidRPr="00121159" w:rsidRDefault="007849C6" w:rsidP="007849C6">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7849C6" w:rsidRPr="00121159" w14:paraId="7715BAD5"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6DEF1D7" w14:textId="77777777" w:rsidR="007849C6" w:rsidRPr="00121159" w:rsidRDefault="007849C6" w:rsidP="007849C6">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1F080D3" w14:textId="77777777" w:rsidR="007849C6" w:rsidRPr="00121159" w:rsidRDefault="007849C6" w:rsidP="007849C6">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Que incluya como principio de medición, alguna de las siguientes metodologías: ELISA, FIA, FPIA, ELFA, MEIA, quimioluminiscencia o </w:t>
            </w:r>
            <w:proofErr w:type="spellStart"/>
            <w:r w:rsidRPr="00121159">
              <w:rPr>
                <w:rFonts w:eastAsia="Times New Roman" w:cs="Arial"/>
                <w:color w:val="000000"/>
                <w:sz w:val="16"/>
                <w:szCs w:val="16"/>
                <w:lang w:eastAsia="es-MX"/>
              </w:rPr>
              <w:t>electroquimioluminiscencia</w:t>
            </w:r>
            <w:proofErr w:type="spellEnd"/>
            <w:r w:rsidRPr="00121159">
              <w:rPr>
                <w:rFonts w:eastAsia="Times New Roman" w:cs="Arial"/>
                <w:color w:val="000000"/>
                <w:sz w:val="16"/>
                <w:szCs w:val="16"/>
                <w:lang w:eastAsia="es-MX"/>
              </w:rPr>
              <w:t xml:space="preserve">.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128AEF94" w14:textId="77777777" w:rsidR="007849C6" w:rsidRPr="00121159" w:rsidRDefault="007849C6" w:rsidP="007849C6">
            <w:pPr>
              <w:spacing w:after="101"/>
              <w:rPr>
                <w:rFonts w:eastAsia="Times New Roman" w:cs="Helvetica"/>
                <w:color w:val="000000"/>
                <w:sz w:val="16"/>
                <w:szCs w:val="16"/>
                <w:lang w:eastAsia="es-MX"/>
              </w:rPr>
            </w:pPr>
          </w:p>
        </w:tc>
      </w:tr>
      <w:tr w:rsidR="007849C6" w:rsidRPr="00121159" w14:paraId="2F2843B8"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7AD74D1" w14:textId="77777777" w:rsidR="007849C6" w:rsidRPr="00121159" w:rsidRDefault="007849C6" w:rsidP="007849C6">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4673E14" w14:textId="77777777" w:rsidR="007849C6" w:rsidRPr="00121159" w:rsidRDefault="007849C6" w:rsidP="007849C6">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Analitos o estudios para determinar conforme al anexo técnico</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37C58266" w14:textId="77777777" w:rsidR="007849C6" w:rsidRPr="00121159" w:rsidRDefault="007849C6" w:rsidP="007849C6">
            <w:pPr>
              <w:spacing w:after="101"/>
              <w:rPr>
                <w:rFonts w:eastAsia="Times New Roman" w:cs="Helvetica"/>
                <w:color w:val="000000"/>
                <w:sz w:val="16"/>
                <w:szCs w:val="16"/>
                <w:lang w:eastAsia="es-MX"/>
              </w:rPr>
            </w:pPr>
          </w:p>
        </w:tc>
      </w:tr>
      <w:tr w:rsidR="007849C6" w:rsidRPr="00121159" w14:paraId="31AD9CAC"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6BABA51" w14:textId="77777777" w:rsidR="007849C6" w:rsidRPr="00121159" w:rsidRDefault="007849C6" w:rsidP="007849C6">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48A926A" w14:textId="77777777" w:rsidR="007849C6" w:rsidRPr="00121159" w:rsidRDefault="007849C6" w:rsidP="007849C6">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procesamiento menor a 150 muestras por hora.</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31FAFF2" w14:textId="77777777" w:rsidR="007849C6" w:rsidRPr="00121159" w:rsidRDefault="007849C6" w:rsidP="007849C6">
            <w:pPr>
              <w:spacing w:after="101"/>
              <w:rPr>
                <w:rFonts w:eastAsia="Times New Roman" w:cs="Helvetica"/>
                <w:color w:val="000000"/>
                <w:sz w:val="16"/>
                <w:szCs w:val="16"/>
                <w:lang w:eastAsia="es-MX"/>
              </w:rPr>
            </w:pPr>
          </w:p>
        </w:tc>
      </w:tr>
      <w:tr w:rsidR="007849C6" w:rsidRPr="00121159" w14:paraId="3180AC3F"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C605071" w14:textId="77777777" w:rsidR="007849C6" w:rsidRPr="00121159" w:rsidRDefault="007849C6" w:rsidP="007849C6">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5FAF6B6" w14:textId="77777777" w:rsidR="007849C6" w:rsidRPr="00121159" w:rsidRDefault="007849C6" w:rsidP="007849C6">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Volumen de muestras 1 – 50 µl.</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7D7811A" w14:textId="77777777" w:rsidR="007849C6" w:rsidRPr="00121159" w:rsidRDefault="007849C6" w:rsidP="007849C6">
            <w:pPr>
              <w:spacing w:after="101"/>
              <w:rPr>
                <w:rFonts w:eastAsia="Times New Roman" w:cs="Helvetica"/>
                <w:color w:val="000000"/>
                <w:sz w:val="16"/>
                <w:szCs w:val="16"/>
                <w:lang w:eastAsia="es-MX"/>
              </w:rPr>
            </w:pPr>
          </w:p>
        </w:tc>
      </w:tr>
    </w:tbl>
    <w:p w14:paraId="305CB2A5" w14:textId="77777777" w:rsidR="00BF73E5" w:rsidRPr="00121159" w:rsidRDefault="00BF73E5" w:rsidP="00BF73E5">
      <w:pPr>
        <w:rPr>
          <w:sz w:val="16"/>
          <w:szCs w:val="16"/>
        </w:rPr>
      </w:pPr>
    </w:p>
    <w:p w14:paraId="6F3E41E6" w14:textId="77777777" w:rsidR="00BF73E5" w:rsidRPr="00121159" w:rsidRDefault="00BF73E5" w:rsidP="00BF73E5">
      <w:pPr>
        <w:rPr>
          <w:sz w:val="16"/>
          <w:szCs w:val="16"/>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23E8CB88"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42730C37"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52A876F7" w14:textId="77777777" w:rsidR="00BF73E5" w:rsidRPr="003E0B24" w:rsidRDefault="00BF73E5" w:rsidP="00356293">
            <w:pPr>
              <w:spacing w:after="101"/>
              <w:rPr>
                <w:rFonts w:eastAsia="Times New Roman" w:cs="Helvetica"/>
                <w:b/>
                <w:bCs/>
                <w:color w:val="000000"/>
                <w:sz w:val="16"/>
                <w:szCs w:val="16"/>
                <w:lang w:eastAsia="es-MX"/>
              </w:rPr>
            </w:pPr>
            <w:r w:rsidRPr="003E0B24">
              <w:rPr>
                <w:rFonts w:eastAsia="Times New Roman" w:cs="Helvetica"/>
                <w:b/>
                <w:bCs/>
                <w:color w:val="000000"/>
                <w:sz w:val="16"/>
                <w:szCs w:val="16"/>
                <w:lang w:eastAsia="es-MX"/>
              </w:rPr>
              <w:t>MICROSCOPIO BINOCULAR PARA TRABAJO ESPECIFICO INMUNOFLUORESCENCIA</w:t>
            </w:r>
          </w:p>
        </w:tc>
      </w:tr>
      <w:tr w:rsidR="00BF73E5" w:rsidRPr="00121159" w14:paraId="0C17B0A5" w14:textId="77777777" w:rsidTr="00357371">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34D4E62A"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668EB737"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11. Autoinmunidad – 40.11.019 Anticuerpos contra Citoplasma de Neutrófilos (ANCA), IFI</w:t>
            </w:r>
          </w:p>
        </w:tc>
      </w:tr>
      <w:tr w:rsidR="00357371" w:rsidRPr="00121159" w14:paraId="7911DA66"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03E0607E" w14:textId="77777777" w:rsidR="00357371" w:rsidRPr="00121159" w:rsidRDefault="00357371" w:rsidP="00356293">
            <w:pPr>
              <w:spacing w:after="101"/>
              <w:rPr>
                <w:rFonts w:eastAsia="Times New Roman" w:cs="Helvetica"/>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51E27E3D" w14:textId="77777777" w:rsidR="00357371" w:rsidRPr="00121159" w:rsidRDefault="00357371" w:rsidP="00357371">
            <w:pPr>
              <w:spacing w:after="101"/>
              <w:rPr>
                <w:rFonts w:eastAsia="Times New Roman" w:cs="Helvetica"/>
                <w:bCs/>
                <w:color w:val="000000"/>
                <w:sz w:val="16"/>
                <w:szCs w:val="16"/>
                <w:lang w:eastAsia="es-MX"/>
              </w:rPr>
            </w:pPr>
            <w:r w:rsidRPr="00121159">
              <w:rPr>
                <w:rFonts w:eastAsia="Times New Roman" w:cs="Helvetica"/>
                <w:bCs/>
                <w:color w:val="000000"/>
                <w:sz w:val="16"/>
                <w:szCs w:val="16"/>
                <w:lang w:eastAsia="es-MX"/>
              </w:rPr>
              <w:t>533.622.0933</w:t>
            </w:r>
          </w:p>
        </w:tc>
      </w:tr>
      <w:tr w:rsidR="00357371" w:rsidRPr="00121159" w14:paraId="7ACA9C18"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3CF47F01" w14:textId="77777777" w:rsidR="00357371" w:rsidRPr="00121159" w:rsidRDefault="00357371" w:rsidP="00356293">
            <w:pPr>
              <w:spacing w:after="101"/>
              <w:rPr>
                <w:rFonts w:eastAsia="Times New Roman" w:cs="Helvetica"/>
                <w:bCs/>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0AB91E43" w14:textId="77777777" w:rsidR="00357371" w:rsidRPr="00121159" w:rsidRDefault="00357371" w:rsidP="00356293">
            <w:pPr>
              <w:spacing w:after="101"/>
              <w:rPr>
                <w:rFonts w:eastAsia="Times New Roman" w:cs="Helvetica"/>
                <w:bCs/>
                <w:color w:val="000000"/>
                <w:sz w:val="16"/>
                <w:szCs w:val="16"/>
                <w:lang w:eastAsia="es-MX"/>
              </w:rPr>
            </w:pPr>
          </w:p>
        </w:tc>
      </w:tr>
      <w:tr w:rsidR="00357371" w:rsidRPr="00121159" w14:paraId="09AF51AC"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49D347EB" w14:textId="77777777" w:rsidR="00357371" w:rsidRPr="00121159" w:rsidRDefault="00357371" w:rsidP="00356293">
            <w:pPr>
              <w:spacing w:after="101"/>
              <w:rPr>
                <w:rFonts w:eastAsia="Times New Roman" w:cs="Helvetica"/>
                <w:bCs/>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497ADE4F" w14:textId="77777777" w:rsidR="00357371" w:rsidRPr="00121159" w:rsidRDefault="00357371" w:rsidP="00356293">
            <w:pPr>
              <w:spacing w:after="101"/>
              <w:rPr>
                <w:rFonts w:eastAsia="Times New Roman" w:cs="Helvetica"/>
                <w:bCs/>
                <w:color w:val="000000"/>
                <w:sz w:val="16"/>
                <w:szCs w:val="16"/>
                <w:lang w:eastAsia="es-MX"/>
              </w:rPr>
            </w:pPr>
          </w:p>
        </w:tc>
      </w:tr>
      <w:tr w:rsidR="00357371" w:rsidRPr="00121159" w14:paraId="77935F1D"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25DCE636" w14:textId="77777777" w:rsidR="00357371" w:rsidRPr="00121159" w:rsidRDefault="00357371" w:rsidP="00356293">
            <w:pPr>
              <w:spacing w:after="101"/>
              <w:rPr>
                <w:rFonts w:eastAsia="Times New Roman" w:cs="Helvetica"/>
                <w:bCs/>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26787E56" w14:textId="77777777" w:rsidR="00357371" w:rsidRPr="00121159" w:rsidRDefault="00357371" w:rsidP="00356293">
            <w:pPr>
              <w:spacing w:after="101"/>
              <w:rPr>
                <w:rFonts w:eastAsia="Times New Roman" w:cs="Helvetica"/>
                <w:bCs/>
                <w:color w:val="000000"/>
                <w:sz w:val="16"/>
                <w:szCs w:val="16"/>
                <w:lang w:eastAsia="es-MX"/>
              </w:rPr>
            </w:pPr>
          </w:p>
        </w:tc>
      </w:tr>
      <w:tr w:rsidR="00357371" w:rsidRPr="00121159" w14:paraId="41B59180"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6BB4CC60" w14:textId="77777777" w:rsidR="00357371" w:rsidRPr="00121159" w:rsidRDefault="00357371" w:rsidP="00356293">
            <w:pPr>
              <w:spacing w:after="101"/>
              <w:rPr>
                <w:rFonts w:eastAsia="Times New Roman" w:cs="Helvetica"/>
                <w:bCs/>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12116DFF" w14:textId="77777777" w:rsidR="00357371" w:rsidRPr="00121159" w:rsidRDefault="00357371" w:rsidP="00356293">
            <w:pPr>
              <w:spacing w:after="101"/>
              <w:rPr>
                <w:rFonts w:eastAsia="Times New Roman" w:cs="Helvetica"/>
                <w:bCs/>
                <w:color w:val="000000"/>
                <w:sz w:val="16"/>
                <w:szCs w:val="16"/>
                <w:lang w:eastAsia="es-MX"/>
              </w:rPr>
            </w:pPr>
          </w:p>
        </w:tc>
      </w:tr>
      <w:tr w:rsidR="003E0B24" w:rsidRPr="00121159" w14:paraId="70096B17"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D9BA860" w14:textId="77777777" w:rsidR="003E0B24" w:rsidRPr="00121159" w:rsidRDefault="003E0B24" w:rsidP="003E0B24">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79752A8" w14:textId="77777777" w:rsidR="003E0B24" w:rsidRPr="00121159" w:rsidRDefault="003E0B24" w:rsidP="003E0B24">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534A9A2C" w14:textId="77777777" w:rsidR="003E0B24" w:rsidRPr="00121159" w:rsidRDefault="003E0B24" w:rsidP="003E0B24">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3E0B24" w:rsidRPr="00121159" w14:paraId="7C40B7A4"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45E3AC8" w14:textId="77777777" w:rsidR="003E0B24" w:rsidRPr="00121159" w:rsidRDefault="003E0B24" w:rsidP="003E0B24">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E01D403" w14:textId="77777777" w:rsidR="003E0B24" w:rsidRPr="00121159" w:rsidRDefault="003E0B24" w:rsidP="003E0B24">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Con tubo binocular oblicuo con ajuste de distancia </w:t>
            </w:r>
            <w:proofErr w:type="spellStart"/>
            <w:r w:rsidRPr="00121159">
              <w:rPr>
                <w:rFonts w:eastAsia="Times New Roman" w:cs="Arial"/>
                <w:color w:val="000000"/>
                <w:sz w:val="16"/>
                <w:szCs w:val="16"/>
                <w:lang w:eastAsia="es-MX"/>
              </w:rPr>
              <w:t>interpupilar</w:t>
            </w:r>
            <w:proofErr w:type="spellEnd"/>
            <w:r w:rsidRPr="00121159">
              <w:rPr>
                <w:rFonts w:eastAsia="Times New Roman" w:cs="Arial"/>
                <w:color w:val="000000"/>
                <w:sz w:val="16"/>
                <w:szCs w:val="16"/>
                <w:lang w:eastAsia="es-MX"/>
              </w:rPr>
              <w:t xml:space="preserve"> y enfoque individual de cada ocular.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72F4A43" w14:textId="77777777" w:rsidR="003E0B24" w:rsidRPr="00121159" w:rsidRDefault="003E0B24" w:rsidP="003E0B24">
            <w:pPr>
              <w:spacing w:after="101"/>
              <w:rPr>
                <w:rFonts w:eastAsia="Times New Roman" w:cs="Helvetica"/>
                <w:color w:val="000000"/>
                <w:sz w:val="16"/>
                <w:szCs w:val="16"/>
                <w:lang w:eastAsia="es-MX"/>
              </w:rPr>
            </w:pPr>
          </w:p>
        </w:tc>
      </w:tr>
      <w:tr w:rsidR="003E0B24" w:rsidRPr="00121159" w14:paraId="47CF66AB"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9D1FD79" w14:textId="77777777" w:rsidR="003E0B24" w:rsidRPr="00121159" w:rsidRDefault="003E0B24" w:rsidP="003E0B24">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7F5DE33" w14:textId="77777777" w:rsidR="003E0B24" w:rsidRPr="00121159" w:rsidRDefault="003E0B24" w:rsidP="003E0B24">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Revólver 4 objetivos.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5E5A4329" w14:textId="77777777" w:rsidR="003E0B24" w:rsidRPr="00121159" w:rsidRDefault="003E0B24" w:rsidP="003E0B24">
            <w:pPr>
              <w:spacing w:after="101"/>
              <w:rPr>
                <w:rFonts w:eastAsia="Times New Roman" w:cs="Helvetica"/>
                <w:color w:val="000000"/>
                <w:sz w:val="16"/>
                <w:szCs w:val="16"/>
                <w:lang w:eastAsia="es-MX"/>
              </w:rPr>
            </w:pPr>
          </w:p>
        </w:tc>
      </w:tr>
      <w:tr w:rsidR="003E0B24" w:rsidRPr="00121159" w14:paraId="3B98F272"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AA281BD" w14:textId="77777777" w:rsidR="003E0B24" w:rsidRPr="00121159" w:rsidRDefault="003E0B24" w:rsidP="003E0B24">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75824C6" w14:textId="77777777" w:rsidR="003E0B24" w:rsidRPr="00121159" w:rsidRDefault="003E0B24" w:rsidP="003E0B24">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Oculares 10X y/o 20X.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1B87962D" w14:textId="77777777" w:rsidR="003E0B24" w:rsidRPr="00121159" w:rsidRDefault="003E0B24" w:rsidP="003E0B24">
            <w:pPr>
              <w:spacing w:after="101"/>
              <w:rPr>
                <w:rFonts w:eastAsia="Times New Roman" w:cs="Helvetica"/>
                <w:color w:val="000000"/>
                <w:sz w:val="16"/>
                <w:szCs w:val="16"/>
                <w:lang w:eastAsia="es-MX"/>
              </w:rPr>
            </w:pPr>
          </w:p>
        </w:tc>
      </w:tr>
      <w:tr w:rsidR="003E0B24" w:rsidRPr="00121159" w14:paraId="648B70DF"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599DECB" w14:textId="77777777" w:rsidR="003E0B24" w:rsidRPr="00121159" w:rsidRDefault="003E0B24" w:rsidP="003E0B24">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B051AB7" w14:textId="77777777" w:rsidR="003E0B24" w:rsidRPr="00121159" w:rsidRDefault="003E0B24" w:rsidP="003E0B24">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Platina provista de carro con movimiento en X-Y.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7DDEB9D1" w14:textId="77777777" w:rsidR="003E0B24" w:rsidRPr="00121159" w:rsidRDefault="003E0B24" w:rsidP="003E0B24">
            <w:pPr>
              <w:spacing w:after="101"/>
              <w:rPr>
                <w:rFonts w:eastAsia="Times New Roman" w:cs="Helvetica"/>
                <w:color w:val="000000"/>
                <w:sz w:val="16"/>
                <w:szCs w:val="16"/>
                <w:lang w:eastAsia="es-MX"/>
              </w:rPr>
            </w:pPr>
          </w:p>
        </w:tc>
      </w:tr>
      <w:tr w:rsidR="003E0B24" w:rsidRPr="00121159" w14:paraId="3C3AAB74"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4761538" w14:textId="77777777" w:rsidR="003E0B24" w:rsidRPr="00121159" w:rsidRDefault="003E0B24" w:rsidP="003E0B24">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118E8FF" w14:textId="77777777" w:rsidR="003E0B24" w:rsidRPr="00121159" w:rsidRDefault="003E0B24" w:rsidP="003E0B24">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Mandos de enfoque </w:t>
            </w:r>
            <w:proofErr w:type="spellStart"/>
            <w:r w:rsidRPr="00121159">
              <w:rPr>
                <w:rFonts w:eastAsia="Times New Roman" w:cs="Arial"/>
                <w:color w:val="000000"/>
                <w:sz w:val="16"/>
                <w:szCs w:val="16"/>
                <w:lang w:eastAsia="es-MX"/>
              </w:rPr>
              <w:t>macro-micrométrico</w:t>
            </w:r>
            <w:proofErr w:type="spellEnd"/>
            <w:r w:rsidRPr="00121159">
              <w:rPr>
                <w:rFonts w:eastAsia="Times New Roman" w:cs="Arial"/>
                <w:color w:val="000000"/>
                <w:sz w:val="16"/>
                <w:szCs w:val="16"/>
                <w:lang w:eastAsia="es-MX"/>
              </w:rPr>
              <w:t xml:space="preserve"> coaxiales.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3AF6ECE" w14:textId="77777777" w:rsidR="003E0B24" w:rsidRPr="00121159" w:rsidRDefault="003E0B24" w:rsidP="003E0B24">
            <w:pPr>
              <w:spacing w:after="101"/>
              <w:rPr>
                <w:rFonts w:eastAsia="Times New Roman" w:cs="Helvetica"/>
                <w:color w:val="000000"/>
                <w:sz w:val="16"/>
                <w:szCs w:val="16"/>
                <w:lang w:eastAsia="es-MX"/>
              </w:rPr>
            </w:pPr>
          </w:p>
        </w:tc>
      </w:tr>
    </w:tbl>
    <w:p w14:paraId="31D05A15" w14:textId="77777777" w:rsidR="00BF73E5" w:rsidRDefault="00BF73E5" w:rsidP="00BF73E5">
      <w:pPr>
        <w:rPr>
          <w:sz w:val="16"/>
          <w:szCs w:val="16"/>
        </w:rPr>
      </w:pPr>
    </w:p>
    <w:p w14:paraId="211CA269" w14:textId="77777777" w:rsidR="00E54D5B" w:rsidRDefault="00E54D5B" w:rsidP="00BF73E5">
      <w:pPr>
        <w:rPr>
          <w:sz w:val="16"/>
          <w:szCs w:val="16"/>
        </w:rPr>
      </w:pPr>
    </w:p>
    <w:p w14:paraId="628F5442" w14:textId="77777777" w:rsidR="00E54D5B" w:rsidRPr="00E54D5B" w:rsidRDefault="00E54D5B" w:rsidP="00E54D5B">
      <w:pPr>
        <w:jc w:val="center"/>
        <w:rPr>
          <w:b/>
          <w:bCs/>
          <w:szCs w:val="20"/>
        </w:rPr>
      </w:pPr>
      <w:r w:rsidRPr="00E54D5B">
        <w:rPr>
          <w:b/>
          <w:bCs/>
          <w:szCs w:val="20"/>
        </w:rPr>
        <w:t>Grupo 12. Serología</w:t>
      </w:r>
    </w:p>
    <w:p w14:paraId="2FA05812" w14:textId="77777777" w:rsidR="00BF73E5" w:rsidRPr="00121159" w:rsidRDefault="00BF73E5" w:rsidP="00BF73E5">
      <w:pPr>
        <w:rPr>
          <w:sz w:val="16"/>
          <w:szCs w:val="16"/>
        </w:rPr>
      </w:pPr>
      <w:r w:rsidRPr="00121159">
        <w:rPr>
          <w:sz w:val="16"/>
          <w:szCs w:val="16"/>
        </w:rPr>
        <w:t>Grupo 12. Serología</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5685D8E7"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355F7A30"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2ADF6080" w14:textId="77777777" w:rsidR="00BF73E5" w:rsidRPr="003E0B24" w:rsidRDefault="00BF73E5" w:rsidP="00356293">
            <w:pPr>
              <w:spacing w:after="101"/>
              <w:rPr>
                <w:rFonts w:eastAsia="Times New Roman" w:cs="Helvetica"/>
                <w:b/>
                <w:bCs/>
                <w:color w:val="000000"/>
                <w:sz w:val="16"/>
                <w:szCs w:val="16"/>
                <w:lang w:eastAsia="es-MX"/>
              </w:rPr>
            </w:pPr>
            <w:r w:rsidRPr="003E0B24">
              <w:rPr>
                <w:rFonts w:eastAsia="Times New Roman" w:cs="Helvetica"/>
                <w:b/>
                <w:bCs/>
                <w:color w:val="000000"/>
                <w:sz w:val="16"/>
                <w:szCs w:val="16"/>
                <w:lang w:eastAsia="es-MX"/>
              </w:rPr>
              <w:t xml:space="preserve">EQUIPO PARA INMUNOBLOT </w:t>
            </w:r>
          </w:p>
        </w:tc>
      </w:tr>
      <w:tr w:rsidR="00BF73E5" w:rsidRPr="00121159" w14:paraId="109B3388" w14:textId="77777777" w:rsidTr="00357371">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67DEFDEB"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70BFFEB4"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 xml:space="preserve">Grupo 12. Serología – 40.12.007 Identificación de antígenos de VIH-1 (Western </w:t>
            </w:r>
            <w:proofErr w:type="spellStart"/>
            <w:r w:rsidRPr="00121159">
              <w:rPr>
                <w:rFonts w:eastAsia="Times New Roman" w:cs="Helvetica"/>
                <w:color w:val="000000"/>
                <w:sz w:val="16"/>
                <w:szCs w:val="16"/>
                <w:lang w:eastAsia="es-MX"/>
              </w:rPr>
              <w:t>Blot</w:t>
            </w:r>
            <w:proofErr w:type="spellEnd"/>
            <w:r w:rsidRPr="00121159">
              <w:rPr>
                <w:rFonts w:eastAsia="Times New Roman" w:cs="Helvetica"/>
                <w:color w:val="000000"/>
                <w:sz w:val="16"/>
                <w:szCs w:val="16"/>
                <w:lang w:eastAsia="es-MX"/>
              </w:rPr>
              <w:t>)</w:t>
            </w:r>
          </w:p>
        </w:tc>
      </w:tr>
      <w:tr w:rsidR="00357371" w:rsidRPr="00121159" w14:paraId="46BA9CB4"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2D14B0DD" w14:textId="77777777" w:rsidR="00357371" w:rsidRPr="00121159" w:rsidRDefault="00357371" w:rsidP="00356293">
            <w:pPr>
              <w:spacing w:after="101"/>
              <w:rPr>
                <w:rFonts w:eastAsia="Times New Roman" w:cs="Helvetica"/>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0DD1DA91" w14:textId="77777777" w:rsidR="00357371" w:rsidRPr="00121159" w:rsidRDefault="00357371" w:rsidP="00357371">
            <w:pPr>
              <w:spacing w:after="101"/>
              <w:rPr>
                <w:rFonts w:eastAsia="Times New Roman" w:cs="Helvetica"/>
                <w:bCs/>
                <w:color w:val="000000"/>
                <w:sz w:val="16"/>
                <w:szCs w:val="16"/>
                <w:lang w:eastAsia="es-MX"/>
              </w:rPr>
            </w:pPr>
            <w:r w:rsidRPr="00121159">
              <w:t>531.574.0014</w:t>
            </w:r>
          </w:p>
        </w:tc>
      </w:tr>
      <w:tr w:rsidR="00357371" w:rsidRPr="00121159" w14:paraId="415F6B09"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001A8FCB" w14:textId="77777777" w:rsidR="00357371" w:rsidRPr="00121159" w:rsidRDefault="00357371" w:rsidP="00356293">
            <w:pPr>
              <w:spacing w:after="101"/>
            </w:pPr>
            <w:r>
              <w:rPr>
                <w:b/>
                <w:bCs/>
                <w:color w:val="000000"/>
                <w:sz w:val="16"/>
                <w:szCs w:val="16"/>
                <w:lang w:eastAsia="es-MX"/>
              </w:rPr>
              <w:lastRenderedPageBreak/>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160B0F87" w14:textId="77777777" w:rsidR="00357371" w:rsidRPr="00121159" w:rsidRDefault="00357371" w:rsidP="00356293">
            <w:pPr>
              <w:spacing w:after="101"/>
            </w:pPr>
          </w:p>
        </w:tc>
      </w:tr>
      <w:tr w:rsidR="00357371" w:rsidRPr="00121159" w14:paraId="79F35D73"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049A1AEF" w14:textId="77777777" w:rsidR="00357371" w:rsidRPr="00121159" w:rsidRDefault="00357371" w:rsidP="00356293">
            <w:pPr>
              <w:spacing w:after="101"/>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270806A3" w14:textId="77777777" w:rsidR="00357371" w:rsidRPr="00121159" w:rsidRDefault="00357371" w:rsidP="00356293">
            <w:pPr>
              <w:spacing w:after="101"/>
            </w:pPr>
          </w:p>
        </w:tc>
      </w:tr>
      <w:tr w:rsidR="00357371" w:rsidRPr="00121159" w14:paraId="7F07A4DF"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0854F480" w14:textId="77777777" w:rsidR="00357371" w:rsidRPr="00121159" w:rsidRDefault="00357371" w:rsidP="00356293">
            <w:pPr>
              <w:spacing w:after="101"/>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3E347F62" w14:textId="77777777" w:rsidR="00357371" w:rsidRPr="00121159" w:rsidRDefault="00357371" w:rsidP="00356293">
            <w:pPr>
              <w:spacing w:after="101"/>
            </w:pPr>
          </w:p>
        </w:tc>
      </w:tr>
      <w:tr w:rsidR="00357371" w:rsidRPr="00121159" w14:paraId="70161D32"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634CE9C8" w14:textId="77777777" w:rsidR="00357371" w:rsidRPr="00121159" w:rsidRDefault="00357371" w:rsidP="00356293">
            <w:pPr>
              <w:spacing w:after="101"/>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18B197B8" w14:textId="77777777" w:rsidR="00357371" w:rsidRPr="00121159" w:rsidRDefault="00357371" w:rsidP="00356293">
            <w:pPr>
              <w:spacing w:after="101"/>
            </w:pPr>
          </w:p>
        </w:tc>
      </w:tr>
      <w:tr w:rsidR="003E0B24" w:rsidRPr="00121159" w14:paraId="0EC5A564"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B6AFF94" w14:textId="77777777" w:rsidR="003E0B24" w:rsidRPr="00121159" w:rsidRDefault="003E0B24" w:rsidP="003E0B24">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2DB8058" w14:textId="77777777" w:rsidR="003E0B24" w:rsidRPr="00121159" w:rsidRDefault="003E0B24" w:rsidP="003E0B24">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9D796EB" w14:textId="77777777" w:rsidR="003E0B24" w:rsidRPr="00121159" w:rsidRDefault="003E0B24" w:rsidP="003E0B24">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3E0B24" w:rsidRPr="00121159" w14:paraId="67F5F901"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F66B602" w14:textId="77777777" w:rsidR="003E0B24" w:rsidRPr="00121159" w:rsidRDefault="003E0B24" w:rsidP="003E0B24">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2614BE9" w14:textId="77777777" w:rsidR="003E0B24" w:rsidRPr="00121159" w:rsidRDefault="003E0B24" w:rsidP="003E0B24">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Equipo automatizado o semiautomatizado para la confirmación y diferenciación de anticuerpos individuales contra el virus de la inmunodeficiencia humana tipo I (VIH-1) Lectura de Placa, tira o casete.</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59A9F3AC" w14:textId="77777777" w:rsidR="003E0B24" w:rsidRPr="00121159" w:rsidRDefault="003E0B24" w:rsidP="003E0B24">
            <w:pPr>
              <w:spacing w:after="101"/>
              <w:rPr>
                <w:rFonts w:eastAsia="Times New Roman" w:cs="Helvetica"/>
                <w:color w:val="000000"/>
                <w:sz w:val="16"/>
                <w:szCs w:val="16"/>
                <w:lang w:eastAsia="es-MX"/>
              </w:rPr>
            </w:pPr>
          </w:p>
        </w:tc>
      </w:tr>
      <w:tr w:rsidR="003E0B24" w:rsidRPr="00121159" w14:paraId="684F198A"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25E8E4D" w14:textId="77777777" w:rsidR="003E0B24" w:rsidRPr="00121159" w:rsidRDefault="003E0B24" w:rsidP="003E0B24">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086123D" w14:textId="77777777" w:rsidR="003E0B24" w:rsidRPr="00121159" w:rsidRDefault="003E0B24" w:rsidP="003E0B24">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Método Western </w:t>
            </w:r>
            <w:proofErr w:type="spellStart"/>
            <w:r w:rsidRPr="00121159">
              <w:rPr>
                <w:rFonts w:eastAsia="Times New Roman" w:cs="Arial"/>
                <w:color w:val="000000"/>
                <w:sz w:val="16"/>
                <w:szCs w:val="16"/>
                <w:lang w:eastAsia="es-MX"/>
              </w:rPr>
              <w:t>Blot</w:t>
            </w:r>
            <w:proofErr w:type="spellEnd"/>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12768814" w14:textId="77777777" w:rsidR="003E0B24" w:rsidRPr="00121159" w:rsidRDefault="003E0B24" w:rsidP="003E0B24">
            <w:pPr>
              <w:spacing w:after="101"/>
              <w:rPr>
                <w:rFonts w:eastAsia="Times New Roman" w:cs="Helvetica"/>
                <w:color w:val="000000"/>
                <w:sz w:val="16"/>
                <w:szCs w:val="16"/>
                <w:lang w:eastAsia="es-MX"/>
              </w:rPr>
            </w:pPr>
          </w:p>
        </w:tc>
      </w:tr>
      <w:tr w:rsidR="003E0B24" w:rsidRPr="00121159" w14:paraId="395E1FE9"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D93BEC4" w14:textId="77777777" w:rsidR="003E0B24" w:rsidRPr="00121159" w:rsidRDefault="003E0B24" w:rsidP="003E0B24">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80A33CD" w14:textId="77777777" w:rsidR="003E0B24" w:rsidRPr="00121159" w:rsidRDefault="003E0B24" w:rsidP="003E0B24">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Especificidad mínima contra antígenos VIH-1 (p31, gp160, p24, gp41)</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A722E11" w14:textId="77777777" w:rsidR="003E0B24" w:rsidRPr="00121159" w:rsidRDefault="003E0B24" w:rsidP="003E0B24">
            <w:pPr>
              <w:spacing w:after="101"/>
              <w:rPr>
                <w:rFonts w:eastAsia="Times New Roman" w:cs="Helvetica"/>
                <w:color w:val="000000"/>
                <w:sz w:val="16"/>
                <w:szCs w:val="16"/>
                <w:lang w:eastAsia="es-MX"/>
              </w:rPr>
            </w:pPr>
          </w:p>
        </w:tc>
      </w:tr>
    </w:tbl>
    <w:p w14:paraId="6AFB1066" w14:textId="77777777" w:rsidR="00E54D5B" w:rsidRDefault="00E54D5B" w:rsidP="00BF73E5">
      <w:pPr>
        <w:rPr>
          <w:sz w:val="16"/>
          <w:szCs w:val="16"/>
        </w:rPr>
      </w:pPr>
    </w:p>
    <w:p w14:paraId="3CB10254" w14:textId="77777777" w:rsidR="00357371" w:rsidRDefault="00357371" w:rsidP="00E54D5B">
      <w:pPr>
        <w:jc w:val="center"/>
        <w:rPr>
          <w:b/>
          <w:bCs/>
          <w:szCs w:val="20"/>
        </w:rPr>
      </w:pPr>
    </w:p>
    <w:p w14:paraId="6DB3324B" w14:textId="77777777" w:rsidR="00E54D5B" w:rsidRPr="00E54D5B" w:rsidRDefault="00E54D5B" w:rsidP="00E54D5B">
      <w:pPr>
        <w:jc w:val="center"/>
        <w:rPr>
          <w:b/>
          <w:bCs/>
          <w:szCs w:val="20"/>
        </w:rPr>
      </w:pPr>
      <w:r w:rsidRPr="00E54D5B">
        <w:rPr>
          <w:b/>
          <w:bCs/>
          <w:szCs w:val="20"/>
        </w:rPr>
        <w:t>Grupo 13. Fármacos</w:t>
      </w:r>
    </w:p>
    <w:p w14:paraId="0E9D6906" w14:textId="77777777" w:rsidR="00BF73E5" w:rsidRPr="00121159" w:rsidRDefault="00BF73E5" w:rsidP="00BF73E5">
      <w:pPr>
        <w:rPr>
          <w:sz w:val="16"/>
          <w:szCs w:val="16"/>
        </w:rPr>
      </w:pPr>
      <w:r w:rsidRPr="00121159">
        <w:rPr>
          <w:sz w:val="16"/>
          <w:szCs w:val="16"/>
        </w:rPr>
        <w:t>Grupo 13. Fármacos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5E86B368"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47D2D5BC"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7E5E5CDE" w14:textId="77777777" w:rsidR="00BF73E5" w:rsidRPr="003E0B24" w:rsidRDefault="00BF73E5" w:rsidP="00356293">
            <w:pPr>
              <w:spacing w:after="101"/>
              <w:rPr>
                <w:rFonts w:eastAsia="Times New Roman" w:cs="Helvetica"/>
                <w:b/>
                <w:bCs/>
                <w:color w:val="000000"/>
                <w:sz w:val="16"/>
                <w:szCs w:val="16"/>
                <w:lang w:eastAsia="es-MX"/>
              </w:rPr>
            </w:pPr>
            <w:r w:rsidRPr="003E0B24">
              <w:rPr>
                <w:rFonts w:eastAsia="Times New Roman" w:cs="Helvetica"/>
                <w:b/>
                <w:bCs/>
                <w:color w:val="000000"/>
                <w:sz w:val="16"/>
                <w:szCs w:val="16"/>
                <w:lang w:eastAsia="es-MX"/>
              </w:rPr>
              <w:t>EQUIPO AUTOMATIZADO PARA DETERMINAR MEDICAMENTOS Y DROGAS DE ABUSO</w:t>
            </w:r>
          </w:p>
          <w:p w14:paraId="051DAD1C"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6FDBA680" w14:textId="77777777" w:rsidTr="00357371">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709D8B5F"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66F8BF9C"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13. Fármacos</w:t>
            </w:r>
          </w:p>
        </w:tc>
      </w:tr>
      <w:tr w:rsidR="00357371" w:rsidRPr="00121159" w14:paraId="1B49FF3C"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588F6CBE" w14:textId="77777777" w:rsidR="00357371" w:rsidRPr="00121159" w:rsidRDefault="00357371" w:rsidP="00356293">
            <w:pPr>
              <w:spacing w:after="101"/>
              <w:rPr>
                <w:rFonts w:eastAsia="Times New Roman" w:cs="Helvetica"/>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114B92C3" w14:textId="77777777" w:rsidR="00357371" w:rsidRPr="00121159" w:rsidRDefault="00357371" w:rsidP="00357371">
            <w:pPr>
              <w:spacing w:after="101"/>
              <w:rPr>
                <w:rFonts w:eastAsia="Times New Roman" w:cs="Helvetica"/>
                <w:bCs/>
                <w:color w:val="000000"/>
                <w:sz w:val="16"/>
                <w:szCs w:val="16"/>
                <w:lang w:eastAsia="es-MX"/>
              </w:rPr>
            </w:pPr>
            <w:r w:rsidRPr="00121159">
              <w:rPr>
                <w:rFonts w:eastAsia="Times New Roman" w:cs="Helvetica"/>
                <w:bCs/>
                <w:color w:val="000000"/>
                <w:sz w:val="16"/>
                <w:szCs w:val="16"/>
                <w:lang w:eastAsia="es-MX"/>
              </w:rPr>
              <w:t>533.819.0738</w:t>
            </w:r>
          </w:p>
        </w:tc>
      </w:tr>
      <w:tr w:rsidR="00357371" w:rsidRPr="00121159" w14:paraId="004A9B51"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00D163B6" w14:textId="77777777" w:rsidR="00357371" w:rsidRPr="00121159" w:rsidRDefault="00357371" w:rsidP="00356293">
            <w:pPr>
              <w:spacing w:after="101"/>
              <w:rPr>
                <w:rFonts w:eastAsia="Times New Roman" w:cs="Helvetica"/>
                <w:bCs/>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7BEAF875" w14:textId="77777777" w:rsidR="00357371" w:rsidRPr="00121159" w:rsidRDefault="00357371" w:rsidP="00356293">
            <w:pPr>
              <w:spacing w:after="101"/>
              <w:rPr>
                <w:rFonts w:eastAsia="Times New Roman" w:cs="Helvetica"/>
                <w:bCs/>
                <w:color w:val="000000"/>
                <w:sz w:val="16"/>
                <w:szCs w:val="16"/>
                <w:lang w:eastAsia="es-MX"/>
              </w:rPr>
            </w:pPr>
          </w:p>
        </w:tc>
      </w:tr>
      <w:tr w:rsidR="00357371" w:rsidRPr="00121159" w14:paraId="6D8A63F9"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4935265A" w14:textId="77777777" w:rsidR="00357371" w:rsidRPr="00121159" w:rsidRDefault="00357371" w:rsidP="00356293">
            <w:pPr>
              <w:spacing w:after="101"/>
              <w:rPr>
                <w:rFonts w:eastAsia="Times New Roman" w:cs="Helvetica"/>
                <w:bCs/>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170D1FD1" w14:textId="77777777" w:rsidR="00357371" w:rsidRPr="00121159" w:rsidRDefault="00357371" w:rsidP="00356293">
            <w:pPr>
              <w:spacing w:after="101"/>
              <w:rPr>
                <w:rFonts w:eastAsia="Times New Roman" w:cs="Helvetica"/>
                <w:bCs/>
                <w:color w:val="000000"/>
                <w:sz w:val="16"/>
                <w:szCs w:val="16"/>
                <w:lang w:eastAsia="es-MX"/>
              </w:rPr>
            </w:pPr>
          </w:p>
        </w:tc>
      </w:tr>
      <w:tr w:rsidR="00357371" w:rsidRPr="00121159" w14:paraId="410F280C"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712A397F" w14:textId="77777777" w:rsidR="00357371" w:rsidRPr="00121159" w:rsidRDefault="00357371" w:rsidP="00356293">
            <w:pPr>
              <w:spacing w:after="101"/>
              <w:rPr>
                <w:rFonts w:eastAsia="Times New Roman" w:cs="Helvetica"/>
                <w:bCs/>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7BECA8A8" w14:textId="77777777" w:rsidR="00357371" w:rsidRPr="00121159" w:rsidRDefault="00357371" w:rsidP="00356293">
            <w:pPr>
              <w:spacing w:after="101"/>
              <w:rPr>
                <w:rFonts w:eastAsia="Times New Roman" w:cs="Helvetica"/>
                <w:bCs/>
                <w:color w:val="000000"/>
                <w:sz w:val="16"/>
                <w:szCs w:val="16"/>
                <w:lang w:eastAsia="es-MX"/>
              </w:rPr>
            </w:pPr>
          </w:p>
        </w:tc>
      </w:tr>
      <w:tr w:rsidR="00357371" w:rsidRPr="00121159" w14:paraId="57536C20"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7D80274D" w14:textId="77777777" w:rsidR="00357371" w:rsidRPr="00121159" w:rsidRDefault="00357371" w:rsidP="00356293">
            <w:pPr>
              <w:spacing w:after="101"/>
              <w:rPr>
                <w:rFonts w:eastAsia="Times New Roman" w:cs="Helvetica"/>
                <w:bCs/>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3870B819" w14:textId="77777777" w:rsidR="00357371" w:rsidRPr="00121159" w:rsidRDefault="00357371" w:rsidP="00356293">
            <w:pPr>
              <w:spacing w:after="101"/>
              <w:rPr>
                <w:rFonts w:eastAsia="Times New Roman" w:cs="Helvetica"/>
                <w:bCs/>
                <w:color w:val="000000"/>
                <w:sz w:val="16"/>
                <w:szCs w:val="16"/>
                <w:lang w:eastAsia="es-MX"/>
              </w:rPr>
            </w:pPr>
          </w:p>
        </w:tc>
      </w:tr>
      <w:tr w:rsidR="003E0B24" w:rsidRPr="00121159" w14:paraId="092C9BC2"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667E7AF" w14:textId="77777777" w:rsidR="003E0B24" w:rsidRPr="00121159" w:rsidRDefault="003E0B24" w:rsidP="003E0B24">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B2FF92B" w14:textId="77777777" w:rsidR="003E0B24" w:rsidRPr="00121159" w:rsidRDefault="003E0B24" w:rsidP="003E0B24">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0A76C33C" w14:textId="77777777" w:rsidR="003E0B24" w:rsidRPr="00121159" w:rsidRDefault="003E0B24" w:rsidP="003E0B24">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3E0B24" w:rsidRPr="00121159" w14:paraId="7F9E75C8"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F60157B" w14:textId="77777777" w:rsidR="003E0B24" w:rsidRPr="00121159" w:rsidRDefault="003E0B24" w:rsidP="003E0B24">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424C568" w14:textId="77777777" w:rsidR="003E0B24" w:rsidRPr="00121159" w:rsidRDefault="003E0B24" w:rsidP="003E0B24">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Sistema automatizado para la medición cuantitativa o semicuantitativa en sangre y/o plasma y/</w:t>
            </w:r>
            <w:proofErr w:type="spellStart"/>
            <w:r w:rsidRPr="00121159">
              <w:rPr>
                <w:rFonts w:eastAsia="Times New Roman" w:cs="Arial"/>
                <w:color w:val="000000"/>
                <w:sz w:val="16"/>
                <w:szCs w:val="16"/>
                <w:lang w:eastAsia="es-MX"/>
              </w:rPr>
              <w:t>o</w:t>
            </w:r>
            <w:proofErr w:type="spellEnd"/>
            <w:r w:rsidRPr="00121159">
              <w:rPr>
                <w:rFonts w:eastAsia="Times New Roman" w:cs="Arial"/>
                <w:color w:val="000000"/>
                <w:sz w:val="16"/>
                <w:szCs w:val="16"/>
                <w:lang w:eastAsia="es-MX"/>
              </w:rPr>
              <w:t xml:space="preserve"> orina de medicamentos y drogas de abuso por técnica inmunológica (ELFA, nefelometría, colorimétrica, </w:t>
            </w:r>
            <w:proofErr w:type="spellStart"/>
            <w:r w:rsidRPr="00121159">
              <w:rPr>
                <w:rFonts w:eastAsia="Times New Roman" w:cs="Arial"/>
                <w:color w:val="000000"/>
                <w:sz w:val="16"/>
                <w:szCs w:val="16"/>
                <w:lang w:eastAsia="es-MX"/>
              </w:rPr>
              <w:t>turbidimétrica</w:t>
            </w:r>
            <w:proofErr w:type="spellEnd"/>
            <w:r w:rsidRPr="00121159">
              <w:rPr>
                <w:rFonts w:eastAsia="Times New Roman" w:cs="Arial"/>
                <w:color w:val="000000"/>
                <w:sz w:val="16"/>
                <w:szCs w:val="16"/>
                <w:lang w:eastAsia="es-MX"/>
              </w:rPr>
              <w:t xml:space="preserve">, quimioluminiscencia, </w:t>
            </w:r>
            <w:proofErr w:type="spellStart"/>
            <w:r w:rsidRPr="00121159">
              <w:rPr>
                <w:rFonts w:eastAsia="Times New Roman" w:cs="Arial"/>
                <w:color w:val="000000"/>
                <w:sz w:val="16"/>
                <w:szCs w:val="16"/>
                <w:lang w:eastAsia="es-MX"/>
              </w:rPr>
              <w:t>electroquimioluminiscencia</w:t>
            </w:r>
            <w:proofErr w:type="spellEnd"/>
            <w:r w:rsidRPr="00121159">
              <w:rPr>
                <w:rFonts w:eastAsia="Times New Roman" w:cs="Arial"/>
                <w:color w:val="000000"/>
                <w:sz w:val="16"/>
                <w:szCs w:val="16"/>
                <w:lang w:eastAsia="es-MX"/>
              </w:rPr>
              <w:t xml:space="preserve">, FPIA, EMIT, MEIA, EIA, ELISA).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1B609B0" w14:textId="77777777" w:rsidR="003E0B24" w:rsidRPr="00121159" w:rsidRDefault="003E0B24" w:rsidP="003E0B24">
            <w:pPr>
              <w:spacing w:after="101"/>
              <w:rPr>
                <w:rFonts w:eastAsia="Times New Roman" w:cs="Helvetica"/>
                <w:color w:val="000000"/>
                <w:sz w:val="16"/>
                <w:szCs w:val="16"/>
                <w:lang w:eastAsia="es-MX"/>
              </w:rPr>
            </w:pPr>
          </w:p>
        </w:tc>
      </w:tr>
      <w:tr w:rsidR="003E0B24" w:rsidRPr="00121159" w14:paraId="3B469F89"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D19797B" w14:textId="77777777" w:rsidR="003E0B24" w:rsidRPr="00121159" w:rsidRDefault="003E0B24" w:rsidP="003E0B24">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5565F64" w14:textId="77777777" w:rsidR="003E0B24" w:rsidRPr="00121159" w:rsidRDefault="003E0B24" w:rsidP="003E0B24">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Analitos o estudios para determinar conforme a lo estipulado en el Anexo Técnico.</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D9654F8" w14:textId="77777777" w:rsidR="003E0B24" w:rsidRPr="00121159" w:rsidRDefault="003E0B24" w:rsidP="003E0B24">
            <w:pPr>
              <w:spacing w:after="101"/>
              <w:rPr>
                <w:rFonts w:eastAsia="Times New Roman" w:cs="Helvetica"/>
                <w:color w:val="000000"/>
                <w:sz w:val="16"/>
                <w:szCs w:val="16"/>
                <w:lang w:eastAsia="es-MX"/>
              </w:rPr>
            </w:pPr>
          </w:p>
        </w:tc>
      </w:tr>
      <w:tr w:rsidR="003E0B24" w:rsidRPr="00121159" w14:paraId="717C1375"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F6324E9" w14:textId="77777777" w:rsidR="003E0B24" w:rsidRPr="00121159" w:rsidRDefault="003E0B24" w:rsidP="003E0B24">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98BC5D4" w14:textId="77777777" w:rsidR="003E0B24" w:rsidRPr="00121159" w:rsidRDefault="003E0B24" w:rsidP="003E0B24">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procesamiento mínimo de 60 muestras por hora.</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2311EEC" w14:textId="77777777" w:rsidR="003E0B24" w:rsidRPr="00121159" w:rsidRDefault="003E0B24" w:rsidP="003E0B24">
            <w:pPr>
              <w:spacing w:after="101"/>
              <w:rPr>
                <w:rFonts w:eastAsia="Times New Roman" w:cs="Helvetica"/>
                <w:color w:val="000000"/>
                <w:sz w:val="16"/>
                <w:szCs w:val="16"/>
                <w:lang w:eastAsia="es-MX"/>
              </w:rPr>
            </w:pPr>
          </w:p>
        </w:tc>
      </w:tr>
      <w:tr w:rsidR="003E0B24" w:rsidRPr="00121159" w14:paraId="69E36FC9"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0035389" w14:textId="77777777" w:rsidR="003E0B24" w:rsidRPr="00121159" w:rsidRDefault="003E0B24" w:rsidP="003E0B24">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lastRenderedPageBreak/>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AA87520" w14:textId="77777777" w:rsidR="003E0B24" w:rsidRPr="00121159" w:rsidRDefault="003E0B24" w:rsidP="003E0B24">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toma de muestra de tubo primario o copilla.</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0BA23BF9" w14:textId="77777777" w:rsidR="003E0B24" w:rsidRPr="00121159" w:rsidRDefault="003E0B24" w:rsidP="003E0B24">
            <w:pPr>
              <w:spacing w:after="101"/>
              <w:rPr>
                <w:rFonts w:eastAsia="Times New Roman" w:cs="Helvetica"/>
                <w:color w:val="000000"/>
                <w:sz w:val="16"/>
                <w:szCs w:val="16"/>
                <w:lang w:eastAsia="es-MX"/>
              </w:rPr>
            </w:pPr>
          </w:p>
        </w:tc>
      </w:tr>
    </w:tbl>
    <w:p w14:paraId="554451ED" w14:textId="77777777" w:rsidR="00BF73E5" w:rsidRDefault="00BF73E5" w:rsidP="00BF73E5">
      <w:pPr>
        <w:rPr>
          <w:sz w:val="16"/>
          <w:szCs w:val="16"/>
        </w:rPr>
      </w:pPr>
    </w:p>
    <w:p w14:paraId="3907DE1E" w14:textId="77777777" w:rsidR="00E54D5B" w:rsidRDefault="00E54D5B" w:rsidP="00BF73E5">
      <w:pPr>
        <w:rPr>
          <w:sz w:val="16"/>
          <w:szCs w:val="16"/>
        </w:rPr>
      </w:pPr>
    </w:p>
    <w:p w14:paraId="7DE109C0" w14:textId="77777777" w:rsidR="00E54D5B" w:rsidRPr="00E54D5B" w:rsidRDefault="00E54D5B" w:rsidP="00E54D5B">
      <w:pPr>
        <w:jc w:val="center"/>
        <w:rPr>
          <w:b/>
          <w:bCs/>
          <w:szCs w:val="20"/>
        </w:rPr>
      </w:pPr>
      <w:r w:rsidRPr="00E54D5B">
        <w:rPr>
          <w:b/>
          <w:bCs/>
          <w:szCs w:val="20"/>
        </w:rPr>
        <w:t>Grupo 14. Hemoglobina Glucosilada</w:t>
      </w:r>
    </w:p>
    <w:p w14:paraId="3D3FF752" w14:textId="77777777" w:rsidR="00BF73E5" w:rsidRPr="00121159" w:rsidRDefault="00BF73E5" w:rsidP="00BF73E5">
      <w:pPr>
        <w:rPr>
          <w:sz w:val="16"/>
          <w:szCs w:val="16"/>
        </w:rPr>
      </w:pPr>
      <w:r w:rsidRPr="00121159">
        <w:rPr>
          <w:sz w:val="16"/>
          <w:szCs w:val="16"/>
        </w:rPr>
        <w:t>Grupo 14. Hemoglobina Glucosilada</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5935516D"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59FFE645"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4931CAF8" w14:textId="77777777" w:rsidR="00BF73E5" w:rsidRPr="003E0B24" w:rsidRDefault="00BF73E5" w:rsidP="00356293">
            <w:pPr>
              <w:spacing w:after="101"/>
              <w:rPr>
                <w:rFonts w:eastAsia="Times New Roman" w:cs="Helvetica"/>
                <w:b/>
                <w:bCs/>
                <w:color w:val="000000"/>
                <w:sz w:val="16"/>
                <w:szCs w:val="16"/>
                <w:lang w:eastAsia="es-MX"/>
              </w:rPr>
            </w:pPr>
            <w:r w:rsidRPr="003E0B24">
              <w:rPr>
                <w:rFonts w:eastAsia="Times New Roman" w:cs="Helvetica"/>
                <w:b/>
                <w:bCs/>
                <w:color w:val="000000"/>
                <w:sz w:val="16"/>
                <w:szCs w:val="16"/>
                <w:lang w:eastAsia="es-MX"/>
              </w:rPr>
              <w:t>ANALIZADOR DE HEMOGLOBINA GLUCOSILADA</w:t>
            </w:r>
          </w:p>
          <w:p w14:paraId="16446722"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1</w:t>
            </w:r>
          </w:p>
        </w:tc>
      </w:tr>
      <w:tr w:rsidR="00BF73E5" w:rsidRPr="00121159" w14:paraId="5A9C25B9" w14:textId="77777777" w:rsidTr="00357371">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6D81A6C6"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21E7F484"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14. Hemoglobina Glucosilada</w:t>
            </w:r>
          </w:p>
        </w:tc>
      </w:tr>
      <w:tr w:rsidR="00357371" w:rsidRPr="00121159" w14:paraId="387C19C8"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336005C5" w14:textId="77777777" w:rsidR="00357371" w:rsidRPr="00121159" w:rsidRDefault="00357371" w:rsidP="00356293">
            <w:pPr>
              <w:spacing w:after="101"/>
              <w:rPr>
                <w:rFonts w:eastAsia="Times New Roman" w:cs="Helvetica"/>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05CA2F10" w14:textId="77777777" w:rsidR="00357371" w:rsidRPr="00121159" w:rsidRDefault="00357371" w:rsidP="00357371">
            <w:pPr>
              <w:spacing w:after="101"/>
              <w:rPr>
                <w:rFonts w:eastAsia="Times New Roman" w:cs="Helvetica"/>
                <w:bCs/>
                <w:color w:val="000000"/>
                <w:sz w:val="16"/>
                <w:szCs w:val="16"/>
                <w:lang w:eastAsia="es-MX"/>
              </w:rPr>
            </w:pPr>
            <w:r w:rsidRPr="00121159">
              <w:rPr>
                <w:rFonts w:eastAsia="Times New Roman" w:cs="Helvetica"/>
                <w:bCs/>
                <w:color w:val="000000"/>
                <w:sz w:val="16"/>
                <w:szCs w:val="16"/>
                <w:lang w:eastAsia="es-MX"/>
              </w:rPr>
              <w:t>531.048.0263</w:t>
            </w:r>
          </w:p>
        </w:tc>
      </w:tr>
      <w:tr w:rsidR="00357371" w:rsidRPr="00121159" w14:paraId="3D9086F6"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0BF5E480" w14:textId="77777777" w:rsidR="00357371" w:rsidRPr="00121159" w:rsidRDefault="00357371" w:rsidP="00356293">
            <w:pPr>
              <w:spacing w:after="101"/>
              <w:rPr>
                <w:rFonts w:eastAsia="Times New Roman" w:cs="Helvetica"/>
                <w:bCs/>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734BC9FB" w14:textId="77777777" w:rsidR="00357371" w:rsidRPr="00121159" w:rsidRDefault="00357371" w:rsidP="00356293">
            <w:pPr>
              <w:spacing w:after="101"/>
              <w:rPr>
                <w:rFonts w:eastAsia="Times New Roman" w:cs="Helvetica"/>
                <w:bCs/>
                <w:color w:val="000000"/>
                <w:sz w:val="16"/>
                <w:szCs w:val="16"/>
                <w:lang w:eastAsia="es-MX"/>
              </w:rPr>
            </w:pPr>
          </w:p>
        </w:tc>
      </w:tr>
      <w:tr w:rsidR="00357371" w:rsidRPr="00121159" w14:paraId="3BA27F36"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6C96710B" w14:textId="77777777" w:rsidR="00357371" w:rsidRPr="00121159" w:rsidRDefault="00357371" w:rsidP="00356293">
            <w:pPr>
              <w:spacing w:after="101"/>
              <w:rPr>
                <w:rFonts w:eastAsia="Times New Roman" w:cs="Helvetica"/>
                <w:bCs/>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627B9F7E" w14:textId="77777777" w:rsidR="00357371" w:rsidRPr="00121159" w:rsidRDefault="00357371" w:rsidP="00356293">
            <w:pPr>
              <w:spacing w:after="101"/>
              <w:rPr>
                <w:rFonts w:eastAsia="Times New Roman" w:cs="Helvetica"/>
                <w:bCs/>
                <w:color w:val="000000"/>
                <w:sz w:val="16"/>
                <w:szCs w:val="16"/>
                <w:lang w:eastAsia="es-MX"/>
              </w:rPr>
            </w:pPr>
          </w:p>
        </w:tc>
      </w:tr>
      <w:tr w:rsidR="00357371" w:rsidRPr="00121159" w14:paraId="450DDE4A"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63F71DAC" w14:textId="77777777" w:rsidR="00357371" w:rsidRPr="00121159" w:rsidRDefault="00357371" w:rsidP="00356293">
            <w:pPr>
              <w:spacing w:after="101"/>
              <w:rPr>
                <w:rFonts w:eastAsia="Times New Roman" w:cs="Helvetica"/>
                <w:bCs/>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1A3A2E45" w14:textId="77777777" w:rsidR="00357371" w:rsidRPr="00121159" w:rsidRDefault="00357371" w:rsidP="00356293">
            <w:pPr>
              <w:spacing w:after="101"/>
              <w:rPr>
                <w:rFonts w:eastAsia="Times New Roman" w:cs="Helvetica"/>
                <w:bCs/>
                <w:color w:val="000000"/>
                <w:sz w:val="16"/>
                <w:szCs w:val="16"/>
                <w:lang w:eastAsia="es-MX"/>
              </w:rPr>
            </w:pPr>
          </w:p>
        </w:tc>
      </w:tr>
      <w:tr w:rsidR="00357371" w:rsidRPr="00121159" w14:paraId="41C7F6D0"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401592D3" w14:textId="77777777" w:rsidR="00357371" w:rsidRPr="00121159" w:rsidRDefault="00357371" w:rsidP="00356293">
            <w:pPr>
              <w:spacing w:after="101"/>
              <w:rPr>
                <w:rFonts w:eastAsia="Times New Roman" w:cs="Helvetica"/>
                <w:bCs/>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16AE8F9B" w14:textId="77777777" w:rsidR="00357371" w:rsidRPr="00121159" w:rsidRDefault="00357371" w:rsidP="00356293">
            <w:pPr>
              <w:spacing w:after="101"/>
              <w:rPr>
                <w:rFonts w:eastAsia="Times New Roman" w:cs="Helvetica"/>
                <w:bCs/>
                <w:color w:val="000000"/>
                <w:sz w:val="16"/>
                <w:szCs w:val="16"/>
                <w:lang w:eastAsia="es-MX"/>
              </w:rPr>
            </w:pPr>
          </w:p>
        </w:tc>
      </w:tr>
      <w:tr w:rsidR="003E0B24" w:rsidRPr="00121159" w14:paraId="324B0848"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F546AAC" w14:textId="77777777" w:rsidR="003E0B24" w:rsidRPr="00121159" w:rsidRDefault="003E0B24" w:rsidP="003E0B24">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48D0B8B" w14:textId="77777777" w:rsidR="003E0B24" w:rsidRPr="00121159" w:rsidRDefault="003E0B24" w:rsidP="003E0B24">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200C324" w14:textId="77777777" w:rsidR="003E0B24" w:rsidRPr="00121159" w:rsidRDefault="003E0B24" w:rsidP="003E0B24">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3E0B24" w:rsidRPr="00121159" w14:paraId="69F9A365"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3898196" w14:textId="77777777" w:rsidR="003E0B24" w:rsidRPr="00121159" w:rsidRDefault="003E0B24" w:rsidP="003E0B24">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D3CF949" w14:textId="77777777" w:rsidR="003E0B24" w:rsidRPr="00121159" w:rsidRDefault="003E0B24" w:rsidP="003E0B24">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Equipo para la determinación de hemoglobina glucosilada.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37343C4A" w14:textId="77777777" w:rsidR="003E0B24" w:rsidRPr="00121159" w:rsidRDefault="003E0B24" w:rsidP="003E0B24">
            <w:pPr>
              <w:spacing w:after="101"/>
              <w:rPr>
                <w:rFonts w:eastAsia="Times New Roman" w:cs="Helvetica"/>
                <w:color w:val="000000"/>
                <w:sz w:val="16"/>
                <w:szCs w:val="16"/>
                <w:lang w:eastAsia="es-MX"/>
              </w:rPr>
            </w:pPr>
          </w:p>
        </w:tc>
      </w:tr>
      <w:tr w:rsidR="003E0B24" w:rsidRPr="00121159" w14:paraId="2B697604"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8FE4298" w14:textId="77777777" w:rsidR="003E0B24" w:rsidRPr="00121159" w:rsidRDefault="003E0B24" w:rsidP="003E0B24">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D4D8016" w14:textId="77777777" w:rsidR="003E0B24" w:rsidRPr="00121159" w:rsidRDefault="003E0B24" w:rsidP="003E0B24">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Principio de medición: cromatografía de intercambio iónico, cromatografía por afinidad, colorimetría, </w:t>
            </w:r>
            <w:proofErr w:type="spellStart"/>
            <w:r w:rsidRPr="00121159">
              <w:rPr>
                <w:rFonts w:eastAsia="Times New Roman" w:cs="Arial"/>
                <w:color w:val="000000"/>
                <w:sz w:val="16"/>
                <w:szCs w:val="16"/>
                <w:lang w:eastAsia="es-MX"/>
              </w:rPr>
              <w:t>inmunoturbidimetría</w:t>
            </w:r>
            <w:proofErr w:type="spellEnd"/>
            <w:r w:rsidRPr="00121159">
              <w:rPr>
                <w:rFonts w:eastAsia="Times New Roman" w:cs="Arial"/>
                <w:color w:val="000000"/>
                <w:sz w:val="16"/>
                <w:szCs w:val="16"/>
                <w:lang w:eastAsia="es-MX"/>
              </w:rPr>
              <w:t xml:space="preserve"> o electroforesis.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1378EAD" w14:textId="77777777" w:rsidR="003E0B24" w:rsidRPr="00121159" w:rsidRDefault="003E0B24" w:rsidP="003E0B24">
            <w:pPr>
              <w:spacing w:after="101"/>
              <w:rPr>
                <w:rFonts w:eastAsia="Times New Roman" w:cs="Helvetica"/>
                <w:color w:val="000000"/>
                <w:sz w:val="16"/>
                <w:szCs w:val="16"/>
                <w:lang w:eastAsia="es-MX"/>
              </w:rPr>
            </w:pPr>
          </w:p>
        </w:tc>
      </w:tr>
      <w:tr w:rsidR="003E0B24" w:rsidRPr="00121159" w14:paraId="2400251C"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7E131E7" w14:textId="77777777" w:rsidR="003E0B24" w:rsidRPr="00121159" w:rsidRDefault="003E0B24" w:rsidP="003E0B24">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544121B" w14:textId="77777777" w:rsidR="003E0B24" w:rsidRPr="00121159" w:rsidRDefault="003E0B24" w:rsidP="003E0B24">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Automatizado.</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7F776F92" w14:textId="77777777" w:rsidR="003E0B24" w:rsidRPr="00121159" w:rsidRDefault="003E0B24" w:rsidP="003E0B24">
            <w:pPr>
              <w:spacing w:after="101"/>
              <w:rPr>
                <w:rFonts w:eastAsia="Times New Roman" w:cs="Helvetica"/>
                <w:color w:val="000000"/>
                <w:sz w:val="16"/>
                <w:szCs w:val="16"/>
                <w:lang w:eastAsia="es-MX"/>
              </w:rPr>
            </w:pPr>
          </w:p>
        </w:tc>
      </w:tr>
      <w:tr w:rsidR="003E0B24" w:rsidRPr="00121159" w14:paraId="58A6470E"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49C5A65" w14:textId="77777777" w:rsidR="003E0B24" w:rsidRPr="00121159" w:rsidRDefault="003E0B24" w:rsidP="003E0B24">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D44A982" w14:textId="77777777" w:rsidR="003E0B24" w:rsidRPr="00121159" w:rsidRDefault="003E0B24" w:rsidP="003E0B24">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Capacidad de procesamiento superior a 60 muestras por hora.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7E27D1BD" w14:textId="77777777" w:rsidR="003E0B24" w:rsidRPr="00121159" w:rsidRDefault="003E0B24" w:rsidP="003E0B24">
            <w:pPr>
              <w:spacing w:after="101"/>
              <w:rPr>
                <w:rFonts w:eastAsia="Times New Roman" w:cs="Helvetica"/>
                <w:color w:val="000000"/>
                <w:sz w:val="16"/>
                <w:szCs w:val="16"/>
                <w:lang w:eastAsia="es-MX"/>
              </w:rPr>
            </w:pPr>
          </w:p>
        </w:tc>
      </w:tr>
      <w:tr w:rsidR="003E0B24" w:rsidRPr="00121159" w14:paraId="05833092"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E00C69D" w14:textId="77777777" w:rsidR="003E0B24" w:rsidRPr="00121159" w:rsidRDefault="003E0B24" w:rsidP="003E0B24">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ED06FC4" w14:textId="77777777" w:rsidR="003E0B24" w:rsidRPr="00121159" w:rsidRDefault="003E0B24" w:rsidP="003E0B24">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Volumen de muestra.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1D5CA06D" w14:textId="77777777" w:rsidR="003E0B24" w:rsidRPr="00121159" w:rsidRDefault="003E0B24" w:rsidP="003E0B24">
            <w:pPr>
              <w:spacing w:after="101"/>
              <w:rPr>
                <w:rFonts w:eastAsia="Times New Roman" w:cs="Helvetica"/>
                <w:color w:val="000000"/>
                <w:sz w:val="16"/>
                <w:szCs w:val="16"/>
                <w:lang w:eastAsia="es-MX"/>
              </w:rPr>
            </w:pPr>
          </w:p>
        </w:tc>
      </w:tr>
    </w:tbl>
    <w:p w14:paraId="14EB02A5" w14:textId="77777777" w:rsidR="00BF73E5" w:rsidRDefault="00BF73E5" w:rsidP="00BF73E5">
      <w:pPr>
        <w:rPr>
          <w:sz w:val="16"/>
          <w:szCs w:val="16"/>
        </w:rPr>
      </w:pPr>
    </w:p>
    <w:p w14:paraId="16D130DC" w14:textId="77777777" w:rsidR="00357371" w:rsidRPr="00121159" w:rsidRDefault="00357371" w:rsidP="00BF73E5">
      <w:pPr>
        <w:rPr>
          <w:sz w:val="16"/>
          <w:szCs w:val="16"/>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55FE6A7E"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724C353F"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70A39D1B" w14:textId="77777777" w:rsidR="00BF73E5" w:rsidRPr="00E54D5B" w:rsidRDefault="00BF73E5" w:rsidP="00356293">
            <w:pPr>
              <w:spacing w:after="101"/>
              <w:rPr>
                <w:rFonts w:eastAsia="Times New Roman" w:cs="Helvetica"/>
                <w:b/>
                <w:bCs/>
                <w:color w:val="000000"/>
                <w:sz w:val="16"/>
                <w:szCs w:val="16"/>
                <w:lang w:eastAsia="es-MX"/>
              </w:rPr>
            </w:pPr>
            <w:r w:rsidRPr="00E54D5B">
              <w:rPr>
                <w:rFonts w:eastAsia="Times New Roman" w:cs="Helvetica"/>
                <w:b/>
                <w:bCs/>
                <w:color w:val="000000"/>
                <w:sz w:val="16"/>
                <w:szCs w:val="16"/>
                <w:lang w:eastAsia="es-MX"/>
              </w:rPr>
              <w:t>ANALIZADOR DE HEMOGLOBINA GLUCOSILADA</w:t>
            </w:r>
          </w:p>
          <w:p w14:paraId="4FCF1250"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2</w:t>
            </w:r>
          </w:p>
        </w:tc>
      </w:tr>
      <w:tr w:rsidR="00BF73E5" w:rsidRPr="00121159" w14:paraId="1866B212" w14:textId="77777777" w:rsidTr="00357371">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1C483F0A"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1AA71F41"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14. Hemoglobina Glucosilada</w:t>
            </w:r>
          </w:p>
        </w:tc>
      </w:tr>
      <w:tr w:rsidR="00357371" w:rsidRPr="00121159" w14:paraId="36C94293"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36CA0B85" w14:textId="77777777" w:rsidR="00357371" w:rsidRPr="00121159" w:rsidRDefault="00357371" w:rsidP="00356293">
            <w:pPr>
              <w:spacing w:after="101"/>
              <w:rPr>
                <w:rFonts w:eastAsia="Times New Roman" w:cs="Helvetica"/>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0028C2E4" w14:textId="77777777" w:rsidR="00357371" w:rsidRPr="00121159" w:rsidRDefault="00357371" w:rsidP="00357371">
            <w:pPr>
              <w:spacing w:after="101"/>
              <w:rPr>
                <w:rFonts w:eastAsia="Times New Roman" w:cs="Helvetica"/>
                <w:bCs/>
                <w:color w:val="000000"/>
                <w:sz w:val="16"/>
                <w:szCs w:val="16"/>
                <w:lang w:eastAsia="es-MX"/>
              </w:rPr>
            </w:pPr>
            <w:r w:rsidRPr="00121159">
              <w:rPr>
                <w:rFonts w:eastAsia="Times New Roman" w:cs="Helvetica"/>
                <w:bCs/>
                <w:color w:val="000000"/>
                <w:sz w:val="16"/>
                <w:szCs w:val="16"/>
                <w:lang w:eastAsia="es-MX"/>
              </w:rPr>
              <w:t>531.048.0263</w:t>
            </w:r>
          </w:p>
        </w:tc>
      </w:tr>
      <w:tr w:rsidR="00357371" w:rsidRPr="00121159" w14:paraId="6B17F17D"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620BDF83" w14:textId="77777777" w:rsidR="00357371" w:rsidRPr="00121159" w:rsidRDefault="00357371" w:rsidP="00356293">
            <w:pPr>
              <w:spacing w:after="101"/>
              <w:rPr>
                <w:rFonts w:eastAsia="Times New Roman" w:cs="Helvetica"/>
                <w:bCs/>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7C8A9235" w14:textId="77777777" w:rsidR="00357371" w:rsidRPr="00121159" w:rsidRDefault="00357371" w:rsidP="00356293">
            <w:pPr>
              <w:spacing w:after="101"/>
              <w:rPr>
                <w:rFonts w:eastAsia="Times New Roman" w:cs="Helvetica"/>
                <w:bCs/>
                <w:color w:val="000000"/>
                <w:sz w:val="16"/>
                <w:szCs w:val="16"/>
                <w:lang w:eastAsia="es-MX"/>
              </w:rPr>
            </w:pPr>
          </w:p>
        </w:tc>
      </w:tr>
      <w:tr w:rsidR="00357371" w:rsidRPr="00121159" w14:paraId="0D719593"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10983A87" w14:textId="77777777" w:rsidR="00357371" w:rsidRPr="00121159" w:rsidRDefault="00357371" w:rsidP="00356293">
            <w:pPr>
              <w:spacing w:after="101"/>
              <w:rPr>
                <w:rFonts w:eastAsia="Times New Roman" w:cs="Helvetica"/>
                <w:bCs/>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3B0A1919" w14:textId="77777777" w:rsidR="00357371" w:rsidRPr="00121159" w:rsidRDefault="00357371" w:rsidP="00356293">
            <w:pPr>
              <w:spacing w:after="101"/>
              <w:rPr>
                <w:rFonts w:eastAsia="Times New Roman" w:cs="Helvetica"/>
                <w:bCs/>
                <w:color w:val="000000"/>
                <w:sz w:val="16"/>
                <w:szCs w:val="16"/>
                <w:lang w:eastAsia="es-MX"/>
              </w:rPr>
            </w:pPr>
          </w:p>
        </w:tc>
      </w:tr>
      <w:tr w:rsidR="00357371" w:rsidRPr="00121159" w14:paraId="22E82F50"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5983D270" w14:textId="77777777" w:rsidR="00357371" w:rsidRPr="00121159" w:rsidRDefault="00357371" w:rsidP="00356293">
            <w:pPr>
              <w:spacing w:after="101"/>
              <w:rPr>
                <w:rFonts w:eastAsia="Times New Roman" w:cs="Helvetica"/>
                <w:bCs/>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312CE8B5" w14:textId="77777777" w:rsidR="00357371" w:rsidRPr="00121159" w:rsidRDefault="00357371" w:rsidP="00356293">
            <w:pPr>
              <w:spacing w:after="101"/>
              <w:rPr>
                <w:rFonts w:eastAsia="Times New Roman" w:cs="Helvetica"/>
                <w:bCs/>
                <w:color w:val="000000"/>
                <w:sz w:val="16"/>
                <w:szCs w:val="16"/>
                <w:lang w:eastAsia="es-MX"/>
              </w:rPr>
            </w:pPr>
          </w:p>
        </w:tc>
      </w:tr>
      <w:tr w:rsidR="00357371" w:rsidRPr="00121159" w14:paraId="0380D219"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406BD572" w14:textId="77777777" w:rsidR="00357371" w:rsidRPr="00121159" w:rsidRDefault="00357371" w:rsidP="00356293">
            <w:pPr>
              <w:spacing w:after="101"/>
              <w:rPr>
                <w:rFonts w:eastAsia="Times New Roman" w:cs="Helvetica"/>
                <w:bCs/>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03E857E6" w14:textId="77777777" w:rsidR="00357371" w:rsidRPr="00121159" w:rsidRDefault="00357371" w:rsidP="00356293">
            <w:pPr>
              <w:spacing w:after="101"/>
              <w:rPr>
                <w:rFonts w:eastAsia="Times New Roman" w:cs="Helvetica"/>
                <w:bCs/>
                <w:color w:val="000000"/>
                <w:sz w:val="16"/>
                <w:szCs w:val="16"/>
                <w:lang w:eastAsia="es-MX"/>
              </w:rPr>
            </w:pPr>
          </w:p>
        </w:tc>
      </w:tr>
      <w:tr w:rsidR="00E54D5B" w:rsidRPr="00121159" w14:paraId="7C4AB345"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008BDC3"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lastRenderedPageBreak/>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A64898D" w14:textId="77777777" w:rsidR="00E54D5B" w:rsidRPr="00121159" w:rsidRDefault="00E54D5B" w:rsidP="00E54D5B">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2DFDCA68" w14:textId="77777777" w:rsidR="00E54D5B" w:rsidRPr="00121159" w:rsidRDefault="00E54D5B" w:rsidP="00E54D5B">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E54D5B" w:rsidRPr="00121159" w14:paraId="10F21BF5"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8CC66CF"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4910012"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Equipo para la determinación de hemoglobina glucosilada.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39BC8975"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4B5AF574"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327404D"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3DA8997"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Principio de medición: cromatografía de intercambio iónico, cromatografía por afinidad, colorimetría, </w:t>
            </w:r>
            <w:proofErr w:type="spellStart"/>
            <w:r w:rsidRPr="00121159">
              <w:rPr>
                <w:rFonts w:eastAsia="Times New Roman" w:cs="Arial"/>
                <w:color w:val="000000"/>
                <w:sz w:val="16"/>
                <w:szCs w:val="16"/>
                <w:lang w:eastAsia="es-MX"/>
              </w:rPr>
              <w:t>inmunoturbidimetría</w:t>
            </w:r>
            <w:proofErr w:type="spellEnd"/>
            <w:r w:rsidRPr="00121159">
              <w:rPr>
                <w:rFonts w:eastAsia="Times New Roman" w:cs="Arial"/>
                <w:color w:val="000000"/>
                <w:sz w:val="16"/>
                <w:szCs w:val="16"/>
                <w:lang w:eastAsia="es-MX"/>
              </w:rPr>
              <w:t xml:space="preserve"> o electroforesis.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71DD217F"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49496171"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B8747C4" w14:textId="77777777" w:rsidR="00E54D5B" w:rsidRPr="00121159" w:rsidRDefault="00E54D5B" w:rsidP="00E54D5B">
            <w:pPr>
              <w:spacing w:after="101"/>
              <w:rPr>
                <w:rFonts w:eastAsia="Times New Roman" w:cs="Helvetica"/>
                <w:color w:val="000000"/>
                <w:sz w:val="16"/>
                <w:szCs w:val="16"/>
                <w:lang w:eastAsia="es-MX"/>
              </w:rPr>
            </w:pP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FD9283C"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Automatizado o semiautomatizado.</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18E94D5B"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31F76DD0"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F2C0D89"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810004E"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Capacidad de procesamiento de 10 a 60 muestras por hora.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18E8B1BD"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6340A281"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C3C8958"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96DEB6E"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Volumen de muestra.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8EDBB8B" w14:textId="77777777" w:rsidR="00E54D5B" w:rsidRPr="00121159" w:rsidRDefault="00E54D5B" w:rsidP="00E54D5B">
            <w:pPr>
              <w:spacing w:after="101"/>
              <w:rPr>
                <w:rFonts w:eastAsia="Times New Roman" w:cs="Helvetica"/>
                <w:color w:val="000000"/>
                <w:sz w:val="16"/>
                <w:szCs w:val="16"/>
                <w:lang w:eastAsia="es-MX"/>
              </w:rPr>
            </w:pPr>
          </w:p>
        </w:tc>
      </w:tr>
    </w:tbl>
    <w:p w14:paraId="41A714FE" w14:textId="77777777" w:rsidR="00E54D5B" w:rsidRDefault="00E54D5B" w:rsidP="00BF73E5">
      <w:pPr>
        <w:rPr>
          <w:sz w:val="16"/>
          <w:szCs w:val="16"/>
        </w:rPr>
      </w:pPr>
    </w:p>
    <w:p w14:paraId="41DD1DDA" w14:textId="77777777" w:rsidR="00E54D5B" w:rsidRPr="00E54D5B" w:rsidRDefault="00E54D5B" w:rsidP="00E54D5B">
      <w:pPr>
        <w:jc w:val="center"/>
        <w:rPr>
          <w:b/>
          <w:bCs/>
          <w:sz w:val="16"/>
          <w:szCs w:val="16"/>
        </w:rPr>
      </w:pPr>
      <w:r w:rsidRPr="00E54D5B">
        <w:rPr>
          <w:b/>
          <w:bCs/>
          <w:sz w:val="16"/>
          <w:szCs w:val="16"/>
        </w:rPr>
        <w:t>Grupo 15. Citometría de Flujo</w:t>
      </w:r>
    </w:p>
    <w:p w14:paraId="5ACF1C45" w14:textId="77777777" w:rsidR="00BF73E5" w:rsidRPr="00121159" w:rsidRDefault="00BF73E5" w:rsidP="00BF73E5">
      <w:pPr>
        <w:rPr>
          <w:sz w:val="16"/>
          <w:szCs w:val="16"/>
        </w:rPr>
      </w:pPr>
      <w:r w:rsidRPr="00121159">
        <w:rPr>
          <w:sz w:val="16"/>
          <w:szCs w:val="16"/>
        </w:rPr>
        <w:t>Grupo 15. Citometría de Flujo</w:t>
      </w:r>
      <w:r w:rsidR="00E54D5B">
        <w:rPr>
          <w:sz w:val="16"/>
          <w:szCs w:val="16"/>
        </w:rPr>
        <w:t xml:space="preserve"> (Partida 60)</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1B043B4F"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567C685E"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7DBCCE2A" w14:textId="77777777" w:rsidR="00BF73E5" w:rsidRPr="00E54D5B" w:rsidRDefault="00BF73E5" w:rsidP="00356293">
            <w:pPr>
              <w:spacing w:after="101"/>
              <w:rPr>
                <w:rFonts w:eastAsia="Times New Roman" w:cs="Helvetica"/>
                <w:b/>
                <w:bCs/>
                <w:color w:val="000000"/>
                <w:sz w:val="16"/>
                <w:szCs w:val="16"/>
                <w:lang w:eastAsia="es-MX"/>
              </w:rPr>
            </w:pPr>
            <w:r w:rsidRPr="00E54D5B">
              <w:rPr>
                <w:rFonts w:eastAsia="Times New Roman" w:cs="Helvetica"/>
                <w:b/>
                <w:bCs/>
                <w:color w:val="000000"/>
                <w:sz w:val="16"/>
                <w:szCs w:val="16"/>
                <w:lang w:eastAsia="es-MX"/>
              </w:rPr>
              <w:t>CITÓMETRO DE FLUJO</w:t>
            </w:r>
          </w:p>
          <w:p w14:paraId="4F3E104D"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 xml:space="preserve">Tipo 1 </w:t>
            </w:r>
          </w:p>
        </w:tc>
      </w:tr>
      <w:tr w:rsidR="00BF73E5" w:rsidRPr="00121159" w14:paraId="63FC12F0" w14:textId="77777777" w:rsidTr="00357371">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0C63F74E"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72132840" w14:textId="77777777" w:rsidR="00BF73E5" w:rsidRPr="00121159" w:rsidRDefault="00BF73E5" w:rsidP="00356293">
            <w:pPr>
              <w:spacing w:after="101"/>
              <w:rPr>
                <w:rFonts w:eastAsia="Times New Roman" w:cs="Helvetica"/>
                <w:color w:val="000000"/>
                <w:sz w:val="16"/>
                <w:szCs w:val="16"/>
                <w:lang w:eastAsia="es-MX"/>
              </w:rPr>
            </w:pPr>
            <w:r w:rsidRPr="00121159">
              <w:rPr>
                <w:sz w:val="16"/>
                <w:szCs w:val="16"/>
              </w:rPr>
              <w:t>Grupo 15. Citometría de Flujo</w:t>
            </w:r>
          </w:p>
        </w:tc>
      </w:tr>
      <w:tr w:rsidR="00F169C8" w:rsidRPr="00121159" w14:paraId="78802700"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586F6C69" w14:textId="77777777" w:rsidR="00F169C8" w:rsidRPr="00121159" w:rsidRDefault="00F169C8"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459ECF36" w14:textId="77777777" w:rsidR="00F169C8" w:rsidRPr="00121159" w:rsidRDefault="00F169C8" w:rsidP="00F169C8">
            <w:pPr>
              <w:spacing w:after="101"/>
              <w:rPr>
                <w:rFonts w:eastAsia="Times New Roman" w:cs="Helvetica"/>
                <w:b/>
                <w:bCs/>
                <w:color w:val="000000"/>
                <w:sz w:val="16"/>
                <w:szCs w:val="16"/>
                <w:lang w:eastAsia="es-MX"/>
              </w:rPr>
            </w:pPr>
            <w:r w:rsidRPr="00121159">
              <w:rPr>
                <w:sz w:val="16"/>
                <w:szCs w:val="16"/>
              </w:rPr>
              <w:t>533.609.0286</w:t>
            </w:r>
          </w:p>
        </w:tc>
      </w:tr>
      <w:tr w:rsidR="00F169C8" w:rsidRPr="00121159" w14:paraId="45BB00C8"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676529C7" w14:textId="77777777" w:rsidR="00F169C8" w:rsidRPr="00121159" w:rsidRDefault="00F169C8" w:rsidP="00356293">
            <w:pPr>
              <w:spacing w:after="101"/>
              <w:rPr>
                <w:sz w:val="16"/>
                <w:szCs w:val="16"/>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2F009E05" w14:textId="77777777" w:rsidR="00F169C8" w:rsidRPr="00121159" w:rsidRDefault="00F169C8" w:rsidP="00356293">
            <w:pPr>
              <w:spacing w:after="101"/>
              <w:rPr>
                <w:sz w:val="16"/>
                <w:szCs w:val="16"/>
              </w:rPr>
            </w:pPr>
          </w:p>
        </w:tc>
      </w:tr>
      <w:tr w:rsidR="00F169C8" w:rsidRPr="00121159" w14:paraId="13802CED"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3219BFC4" w14:textId="77777777" w:rsidR="00F169C8" w:rsidRPr="00121159" w:rsidRDefault="00F169C8" w:rsidP="00356293">
            <w:pPr>
              <w:spacing w:after="101"/>
              <w:rPr>
                <w:sz w:val="16"/>
                <w:szCs w:val="16"/>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20DE8424" w14:textId="77777777" w:rsidR="00F169C8" w:rsidRPr="00121159" w:rsidRDefault="00F169C8" w:rsidP="00356293">
            <w:pPr>
              <w:spacing w:after="101"/>
              <w:rPr>
                <w:sz w:val="16"/>
                <w:szCs w:val="16"/>
              </w:rPr>
            </w:pPr>
          </w:p>
        </w:tc>
      </w:tr>
      <w:tr w:rsidR="00F169C8" w:rsidRPr="00121159" w14:paraId="534DC1F8"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37483D64" w14:textId="77777777" w:rsidR="00F169C8" w:rsidRPr="00121159" w:rsidRDefault="00F169C8" w:rsidP="00356293">
            <w:pPr>
              <w:spacing w:after="101"/>
              <w:rPr>
                <w:sz w:val="16"/>
                <w:szCs w:val="16"/>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6967EF21" w14:textId="77777777" w:rsidR="00F169C8" w:rsidRPr="00121159" w:rsidRDefault="00F169C8" w:rsidP="00356293">
            <w:pPr>
              <w:spacing w:after="101"/>
              <w:rPr>
                <w:sz w:val="16"/>
                <w:szCs w:val="16"/>
              </w:rPr>
            </w:pPr>
          </w:p>
        </w:tc>
      </w:tr>
      <w:tr w:rsidR="00F169C8" w:rsidRPr="00121159" w14:paraId="7E51E4D6"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69172008" w14:textId="77777777" w:rsidR="00F169C8" w:rsidRPr="00121159" w:rsidRDefault="00F169C8" w:rsidP="00356293">
            <w:pPr>
              <w:spacing w:after="101"/>
              <w:rPr>
                <w:sz w:val="16"/>
                <w:szCs w:val="16"/>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3734C40D" w14:textId="77777777" w:rsidR="00F169C8" w:rsidRPr="00121159" w:rsidRDefault="00F169C8" w:rsidP="00356293">
            <w:pPr>
              <w:spacing w:after="101"/>
              <w:rPr>
                <w:sz w:val="16"/>
                <w:szCs w:val="16"/>
              </w:rPr>
            </w:pPr>
          </w:p>
        </w:tc>
      </w:tr>
      <w:tr w:rsidR="00E54D5B" w:rsidRPr="00121159" w14:paraId="05096DBC"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6C4D5D6"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84C4264" w14:textId="77777777" w:rsidR="00E54D5B" w:rsidRPr="00121159" w:rsidRDefault="00E54D5B" w:rsidP="00E54D5B">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509BD363" w14:textId="77777777" w:rsidR="00E54D5B" w:rsidRPr="00121159" w:rsidRDefault="00E54D5B" w:rsidP="00E54D5B">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E54D5B" w:rsidRPr="00121159" w14:paraId="7BE27DC9"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5C386EF"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91C5D29"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Sistema automatizado de citometría de flujo multiparamétrico, para el análisis e identificación de células, así como de sus marcadores de superficie e intracelulares.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02EBBAB"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38D0DA1E"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B009316"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01791A1"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Módulo sensor con óptica de excitación que permita la lectura de 6-8 colores.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33A90C6"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1C65E315"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F4C70BD"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28DD335"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Fotodiodo y detector de fluorescencia</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5EC7C35"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1C8A2C55"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BC570B4"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081553A"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Detector de dispersión frontal y detector de dispersión lateral.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CAF4F82"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244CFA31"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BD38753"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CFB822B"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Dos a tres velocidades de flujo de muestras.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57BDB81C"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26B0AF5F"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826F27B"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6</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93139DE"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Modo de espera automático.</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0085C3AF" w14:textId="77777777" w:rsidR="00E54D5B" w:rsidRPr="00121159" w:rsidRDefault="00E54D5B" w:rsidP="00E54D5B">
            <w:pPr>
              <w:spacing w:after="101"/>
              <w:rPr>
                <w:rFonts w:eastAsia="Times New Roman" w:cs="Helvetica"/>
                <w:color w:val="000000"/>
                <w:sz w:val="16"/>
                <w:szCs w:val="16"/>
                <w:lang w:eastAsia="es-MX"/>
              </w:rPr>
            </w:pPr>
          </w:p>
        </w:tc>
      </w:tr>
    </w:tbl>
    <w:p w14:paraId="63449C16" w14:textId="77777777" w:rsidR="00BF73E5" w:rsidRPr="00121159" w:rsidRDefault="00BF73E5" w:rsidP="00BF73E5">
      <w:pPr>
        <w:rPr>
          <w:sz w:val="16"/>
          <w:szCs w:val="16"/>
        </w:rPr>
      </w:pPr>
    </w:p>
    <w:p w14:paraId="5A24F5C2" w14:textId="77777777" w:rsidR="00BF73E5" w:rsidRPr="00121159" w:rsidRDefault="00BF73E5" w:rsidP="00BF73E5">
      <w:pPr>
        <w:rPr>
          <w:sz w:val="16"/>
          <w:szCs w:val="16"/>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157"/>
        <w:gridCol w:w="382"/>
        <w:gridCol w:w="2776"/>
      </w:tblGrid>
      <w:tr w:rsidR="00BF73E5" w:rsidRPr="00121159" w14:paraId="51D9DE20"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56F4FC13"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0F7754A0" w14:textId="77777777" w:rsidR="00BF73E5" w:rsidRPr="00E54D5B" w:rsidRDefault="00BF73E5" w:rsidP="00356293">
            <w:pPr>
              <w:spacing w:after="101"/>
              <w:rPr>
                <w:rFonts w:eastAsia="Times New Roman" w:cs="Helvetica"/>
                <w:b/>
                <w:bCs/>
                <w:color w:val="000000"/>
                <w:sz w:val="16"/>
                <w:szCs w:val="16"/>
                <w:lang w:eastAsia="es-MX"/>
              </w:rPr>
            </w:pPr>
            <w:r w:rsidRPr="00E54D5B">
              <w:rPr>
                <w:rFonts w:eastAsia="Times New Roman" w:cs="Helvetica"/>
                <w:b/>
                <w:bCs/>
                <w:color w:val="000000"/>
                <w:sz w:val="16"/>
                <w:szCs w:val="16"/>
                <w:lang w:eastAsia="es-MX"/>
              </w:rPr>
              <w:t>CITÓMETRO DE FLUJO</w:t>
            </w:r>
          </w:p>
          <w:p w14:paraId="6FF62AEE"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2</w:t>
            </w:r>
          </w:p>
        </w:tc>
      </w:tr>
      <w:tr w:rsidR="00BF73E5" w:rsidRPr="00AF60AF" w14:paraId="5C9709E8" w14:textId="77777777" w:rsidTr="00F169C8">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2E2B6098"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lastRenderedPageBreak/>
              <w:t>Grupo de Estudios:</w:t>
            </w:r>
          </w:p>
        </w:tc>
        <w:tc>
          <w:tcPr>
            <w:tcW w:w="3157" w:type="dxa"/>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5125816F"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 xml:space="preserve">Grupo 15. Citometría de Flujo </w:t>
            </w:r>
          </w:p>
        </w:tc>
        <w:tc>
          <w:tcPr>
            <w:tcW w:w="3158" w:type="dxa"/>
            <w:gridSpan w:val="2"/>
            <w:tcBorders>
              <w:top w:val="single" w:sz="6" w:space="0" w:color="000000"/>
              <w:left w:val="single" w:sz="6" w:space="0" w:color="000000"/>
              <w:bottom w:val="single" w:sz="6" w:space="0" w:color="000000"/>
              <w:right w:val="single" w:sz="6" w:space="0" w:color="000000"/>
            </w:tcBorders>
            <w:shd w:val="clear" w:color="auto" w:fill="FFFFFF"/>
          </w:tcPr>
          <w:p w14:paraId="26E34D7A" w14:textId="77777777" w:rsidR="00BF73E5" w:rsidRPr="00121159" w:rsidRDefault="00BF73E5" w:rsidP="00356293">
            <w:pPr>
              <w:spacing w:after="101"/>
              <w:rPr>
                <w:rFonts w:eastAsia="Times New Roman" w:cs="Helvetica"/>
                <w:color w:val="000000"/>
                <w:sz w:val="16"/>
                <w:szCs w:val="16"/>
                <w:lang w:val="fr-FR" w:eastAsia="es-MX"/>
              </w:rPr>
            </w:pPr>
            <w:r w:rsidRPr="00121159">
              <w:rPr>
                <w:rFonts w:eastAsia="Times New Roman" w:cs="Helvetica"/>
                <w:color w:val="000000"/>
                <w:sz w:val="16"/>
                <w:szCs w:val="16"/>
                <w:lang w:val="fr-FR" w:eastAsia="es-MX"/>
              </w:rPr>
              <w:t xml:space="preserve">40.15.01 </w:t>
            </w:r>
            <w:proofErr w:type="spellStart"/>
            <w:r w:rsidRPr="00121159">
              <w:rPr>
                <w:rFonts w:eastAsia="Times New Roman" w:cs="Helvetica"/>
                <w:color w:val="000000"/>
                <w:sz w:val="16"/>
                <w:szCs w:val="16"/>
                <w:lang w:val="fr-FR" w:eastAsia="es-MX"/>
              </w:rPr>
              <w:t>Linfocitos</w:t>
            </w:r>
            <w:proofErr w:type="spellEnd"/>
            <w:r w:rsidRPr="00121159">
              <w:rPr>
                <w:rFonts w:eastAsia="Times New Roman" w:cs="Helvetica"/>
                <w:color w:val="000000"/>
                <w:sz w:val="16"/>
                <w:szCs w:val="16"/>
                <w:lang w:val="fr-FR" w:eastAsia="es-MX"/>
              </w:rPr>
              <w:t xml:space="preserve"> T CD4+</w:t>
            </w:r>
          </w:p>
          <w:p w14:paraId="7920061A" w14:textId="77777777" w:rsidR="00BF73E5" w:rsidRPr="00121159" w:rsidRDefault="00BF73E5" w:rsidP="00356293">
            <w:pPr>
              <w:spacing w:after="101"/>
              <w:rPr>
                <w:rFonts w:eastAsia="Times New Roman" w:cs="Helvetica"/>
                <w:color w:val="000000"/>
                <w:sz w:val="16"/>
                <w:szCs w:val="16"/>
                <w:lang w:val="fr-FR" w:eastAsia="es-MX"/>
              </w:rPr>
            </w:pPr>
            <w:r w:rsidRPr="00121159">
              <w:rPr>
                <w:rFonts w:eastAsia="Times New Roman" w:cs="Helvetica"/>
                <w:color w:val="000000"/>
                <w:sz w:val="16"/>
                <w:szCs w:val="16"/>
                <w:lang w:val="fr-FR" w:eastAsia="es-MX"/>
              </w:rPr>
              <w:t xml:space="preserve">40.15.02 </w:t>
            </w:r>
            <w:proofErr w:type="spellStart"/>
            <w:r w:rsidRPr="00121159">
              <w:rPr>
                <w:rFonts w:eastAsia="Times New Roman" w:cs="Helvetica"/>
                <w:color w:val="000000"/>
                <w:sz w:val="16"/>
                <w:szCs w:val="16"/>
                <w:lang w:val="fr-FR" w:eastAsia="es-MX"/>
              </w:rPr>
              <w:t>Linfocitos</w:t>
            </w:r>
            <w:proofErr w:type="spellEnd"/>
            <w:r w:rsidRPr="00121159">
              <w:rPr>
                <w:rFonts w:eastAsia="Times New Roman" w:cs="Helvetica"/>
                <w:color w:val="000000"/>
                <w:sz w:val="16"/>
                <w:szCs w:val="16"/>
                <w:lang w:val="fr-FR" w:eastAsia="es-MX"/>
              </w:rPr>
              <w:t xml:space="preserve"> T CD8+</w:t>
            </w:r>
          </w:p>
        </w:tc>
      </w:tr>
      <w:tr w:rsidR="00F169C8" w:rsidRPr="00121159" w14:paraId="67D1FD5F"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2963E9DE" w14:textId="77777777" w:rsidR="00F169C8" w:rsidRPr="00121159" w:rsidRDefault="00F169C8" w:rsidP="00356293">
            <w:pPr>
              <w:spacing w:after="101"/>
              <w:rPr>
                <w:rFonts w:eastAsia="Times New Roman" w:cs="Helvetica"/>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FFFFFF"/>
          </w:tcPr>
          <w:p w14:paraId="790FA24B" w14:textId="77777777" w:rsidR="00F169C8" w:rsidRPr="00121159" w:rsidRDefault="00F169C8" w:rsidP="00F169C8">
            <w:pPr>
              <w:spacing w:after="101"/>
              <w:rPr>
                <w:rFonts w:eastAsia="Times New Roman" w:cs="Helvetica"/>
                <w:bCs/>
                <w:color w:val="000000"/>
                <w:sz w:val="16"/>
                <w:szCs w:val="16"/>
                <w:lang w:eastAsia="es-MX"/>
              </w:rPr>
            </w:pPr>
            <w:r w:rsidRPr="00121159">
              <w:rPr>
                <w:rFonts w:eastAsia="Times New Roman" w:cs="Helvetica"/>
                <w:bCs/>
                <w:color w:val="000000"/>
                <w:sz w:val="16"/>
                <w:szCs w:val="16"/>
                <w:lang w:eastAsia="es-MX"/>
              </w:rPr>
              <w:t>533.609.0294</w:t>
            </w:r>
          </w:p>
        </w:tc>
      </w:tr>
      <w:tr w:rsidR="00F169C8" w:rsidRPr="00121159" w14:paraId="29EBEC53"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7DF21587" w14:textId="77777777" w:rsidR="00F169C8" w:rsidRPr="00121159" w:rsidRDefault="00F169C8" w:rsidP="00356293">
            <w:pPr>
              <w:spacing w:after="101"/>
              <w:rPr>
                <w:rFonts w:eastAsia="Times New Roman" w:cs="Helvetica"/>
                <w:bCs/>
                <w:color w:val="000000"/>
                <w:sz w:val="16"/>
                <w:szCs w:val="16"/>
                <w:lang w:eastAsia="es-MX"/>
              </w:rPr>
            </w:pPr>
            <w:r>
              <w:rPr>
                <w:b/>
                <w:bCs/>
                <w:color w:val="000000"/>
                <w:sz w:val="16"/>
                <w:szCs w:val="16"/>
                <w:lang w:eastAsia="es-MX"/>
              </w:rPr>
              <w:t>Nombre de Licitante:</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FFFFFF"/>
          </w:tcPr>
          <w:p w14:paraId="4B30CB16" w14:textId="77777777" w:rsidR="00F169C8" w:rsidRPr="00121159" w:rsidRDefault="00F169C8" w:rsidP="00356293">
            <w:pPr>
              <w:spacing w:after="101"/>
              <w:rPr>
                <w:rFonts w:eastAsia="Times New Roman" w:cs="Helvetica"/>
                <w:bCs/>
                <w:color w:val="000000"/>
                <w:sz w:val="16"/>
                <w:szCs w:val="16"/>
                <w:lang w:eastAsia="es-MX"/>
              </w:rPr>
            </w:pPr>
          </w:p>
        </w:tc>
      </w:tr>
      <w:tr w:rsidR="00F169C8" w:rsidRPr="00121159" w14:paraId="53ED7009"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5AD6041E" w14:textId="77777777" w:rsidR="00F169C8" w:rsidRPr="00121159" w:rsidRDefault="00F169C8" w:rsidP="00356293">
            <w:pPr>
              <w:spacing w:after="101"/>
              <w:rPr>
                <w:rFonts w:eastAsia="Times New Roman" w:cs="Helvetica"/>
                <w:bCs/>
                <w:color w:val="000000"/>
                <w:sz w:val="16"/>
                <w:szCs w:val="16"/>
                <w:lang w:eastAsia="es-MX"/>
              </w:rPr>
            </w:pPr>
            <w:r>
              <w:rPr>
                <w:b/>
                <w:bCs/>
                <w:color w:val="000000"/>
                <w:sz w:val="16"/>
                <w:szCs w:val="16"/>
                <w:lang w:eastAsia="es-MX"/>
              </w:rPr>
              <w:t>Partida(s) en las que participa:</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FFFFFF"/>
          </w:tcPr>
          <w:p w14:paraId="5F68D62D" w14:textId="77777777" w:rsidR="00F169C8" w:rsidRPr="00121159" w:rsidRDefault="00F169C8" w:rsidP="00356293">
            <w:pPr>
              <w:spacing w:after="101"/>
              <w:rPr>
                <w:rFonts w:eastAsia="Times New Roman" w:cs="Helvetica"/>
                <w:bCs/>
                <w:color w:val="000000"/>
                <w:sz w:val="16"/>
                <w:szCs w:val="16"/>
                <w:lang w:eastAsia="es-MX"/>
              </w:rPr>
            </w:pPr>
          </w:p>
        </w:tc>
      </w:tr>
      <w:tr w:rsidR="00F169C8" w:rsidRPr="00121159" w14:paraId="208D807F"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56EFF47E" w14:textId="77777777" w:rsidR="00F169C8" w:rsidRPr="00121159" w:rsidRDefault="00F169C8" w:rsidP="00356293">
            <w:pPr>
              <w:spacing w:after="101"/>
              <w:rPr>
                <w:rFonts w:eastAsia="Times New Roman" w:cs="Helvetica"/>
                <w:bCs/>
                <w:color w:val="000000"/>
                <w:sz w:val="16"/>
                <w:szCs w:val="16"/>
                <w:lang w:eastAsia="es-MX"/>
              </w:rPr>
            </w:pPr>
            <w:r>
              <w:rPr>
                <w:b/>
                <w:bCs/>
                <w:color w:val="000000"/>
                <w:sz w:val="16"/>
                <w:szCs w:val="16"/>
                <w:lang w:eastAsia="es-MX"/>
              </w:rPr>
              <w:t>Marca del Equipo:</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FFFFFF"/>
          </w:tcPr>
          <w:p w14:paraId="4E835CD7" w14:textId="77777777" w:rsidR="00F169C8" w:rsidRPr="00121159" w:rsidRDefault="00F169C8" w:rsidP="00356293">
            <w:pPr>
              <w:spacing w:after="101"/>
              <w:rPr>
                <w:rFonts w:eastAsia="Times New Roman" w:cs="Helvetica"/>
                <w:bCs/>
                <w:color w:val="000000"/>
                <w:sz w:val="16"/>
                <w:szCs w:val="16"/>
                <w:lang w:eastAsia="es-MX"/>
              </w:rPr>
            </w:pPr>
          </w:p>
        </w:tc>
      </w:tr>
      <w:tr w:rsidR="00F169C8" w:rsidRPr="00121159" w14:paraId="19EE684C"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6F873A30" w14:textId="77777777" w:rsidR="00F169C8" w:rsidRPr="00121159" w:rsidRDefault="00F169C8" w:rsidP="00356293">
            <w:pPr>
              <w:spacing w:after="101"/>
              <w:rPr>
                <w:rFonts w:eastAsia="Times New Roman" w:cs="Helvetica"/>
                <w:bCs/>
                <w:color w:val="000000"/>
                <w:sz w:val="16"/>
                <w:szCs w:val="16"/>
                <w:lang w:eastAsia="es-MX"/>
              </w:rPr>
            </w:pPr>
            <w:r>
              <w:rPr>
                <w:b/>
                <w:bCs/>
                <w:color w:val="000000"/>
                <w:sz w:val="16"/>
                <w:szCs w:val="16"/>
                <w:lang w:eastAsia="es-MX"/>
              </w:rPr>
              <w:t>Modelo del Equipo:</w:t>
            </w:r>
          </w:p>
        </w:tc>
        <w:tc>
          <w:tcPr>
            <w:tcW w:w="6315" w:type="dxa"/>
            <w:gridSpan w:val="3"/>
            <w:tcBorders>
              <w:top w:val="single" w:sz="6" w:space="0" w:color="000000"/>
              <w:left w:val="single" w:sz="4" w:space="0" w:color="auto"/>
              <w:bottom w:val="single" w:sz="6" w:space="0" w:color="000000"/>
              <w:right w:val="single" w:sz="6" w:space="0" w:color="000000"/>
            </w:tcBorders>
            <w:shd w:val="clear" w:color="auto" w:fill="FFFFFF"/>
          </w:tcPr>
          <w:p w14:paraId="31D02A2A" w14:textId="77777777" w:rsidR="00F169C8" w:rsidRPr="00121159" w:rsidRDefault="00F169C8" w:rsidP="00356293">
            <w:pPr>
              <w:spacing w:after="101"/>
              <w:rPr>
                <w:rFonts w:eastAsia="Times New Roman" w:cs="Helvetica"/>
                <w:bCs/>
                <w:color w:val="000000"/>
                <w:sz w:val="16"/>
                <w:szCs w:val="16"/>
                <w:lang w:eastAsia="es-MX"/>
              </w:rPr>
            </w:pPr>
          </w:p>
        </w:tc>
      </w:tr>
      <w:tr w:rsidR="00E54D5B" w:rsidRPr="00121159" w14:paraId="691EFF03"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A23F9AF"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12E92C2" w14:textId="77777777" w:rsidR="00E54D5B" w:rsidRPr="00121159" w:rsidRDefault="00E54D5B" w:rsidP="00E54D5B">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72C0CA54" w14:textId="77777777" w:rsidR="00E54D5B" w:rsidRPr="00121159" w:rsidRDefault="00E54D5B" w:rsidP="00E54D5B">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E54D5B" w:rsidRPr="00121159" w14:paraId="47AA9F57"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529FD44"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6E5F81E"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Sistema automatizado para la cuenta absoluta de linfocitos T CD4 y CD8 en muestras de sangre completa y sin lisar.</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0F6C4548"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5D518A3D"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7AFB1AE"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A4061B0"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Fuente de rayo láser, cámara de flujo, tubos fotomultiplicadores, filtros monocromáticos.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02F071FC" w14:textId="77777777" w:rsidR="00E54D5B" w:rsidRPr="00121159" w:rsidRDefault="00E54D5B" w:rsidP="00E54D5B">
            <w:pPr>
              <w:spacing w:after="101"/>
              <w:rPr>
                <w:rFonts w:eastAsia="Times New Roman" w:cs="Helvetica"/>
                <w:color w:val="000000"/>
                <w:sz w:val="16"/>
                <w:szCs w:val="16"/>
                <w:lang w:eastAsia="es-MX"/>
              </w:rPr>
            </w:pPr>
          </w:p>
        </w:tc>
      </w:tr>
    </w:tbl>
    <w:p w14:paraId="1C31411F" w14:textId="77777777" w:rsidR="00BF73E5" w:rsidRDefault="00BF73E5" w:rsidP="00BF73E5">
      <w:pPr>
        <w:rPr>
          <w:sz w:val="16"/>
          <w:szCs w:val="16"/>
        </w:rPr>
      </w:pPr>
    </w:p>
    <w:p w14:paraId="289C0F84" w14:textId="77777777" w:rsidR="00E54D5B" w:rsidRDefault="00E54D5B" w:rsidP="00BF73E5">
      <w:pPr>
        <w:rPr>
          <w:sz w:val="16"/>
          <w:szCs w:val="16"/>
        </w:rPr>
      </w:pPr>
    </w:p>
    <w:p w14:paraId="060BF8D9" w14:textId="77777777" w:rsidR="00E54D5B" w:rsidRDefault="00E54D5B" w:rsidP="00BF73E5">
      <w:pPr>
        <w:rPr>
          <w:sz w:val="16"/>
          <w:szCs w:val="16"/>
        </w:rPr>
      </w:pPr>
    </w:p>
    <w:p w14:paraId="145651A9" w14:textId="77777777" w:rsidR="00E54D5B" w:rsidRPr="00E54D5B" w:rsidRDefault="00E54D5B" w:rsidP="00E54D5B">
      <w:pPr>
        <w:jc w:val="center"/>
        <w:rPr>
          <w:b/>
          <w:bCs/>
          <w:szCs w:val="20"/>
        </w:rPr>
      </w:pPr>
      <w:r w:rsidRPr="00E54D5B">
        <w:rPr>
          <w:b/>
          <w:bCs/>
          <w:szCs w:val="20"/>
        </w:rPr>
        <w:t>Grupo 16: Citogenética (Partida 63)</w:t>
      </w:r>
    </w:p>
    <w:p w14:paraId="4E87760B" w14:textId="77777777" w:rsidR="00BF73E5" w:rsidRPr="00121159" w:rsidRDefault="00BF73E5" w:rsidP="00BF73E5">
      <w:pPr>
        <w:rPr>
          <w:sz w:val="16"/>
          <w:szCs w:val="16"/>
        </w:rPr>
      </w:pPr>
      <w:r w:rsidRPr="00121159">
        <w:rPr>
          <w:sz w:val="16"/>
          <w:szCs w:val="16"/>
        </w:rPr>
        <w:t>Grupo 16. Citogenética</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50210675"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3DC85FEF"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4B1528CB" w14:textId="77777777" w:rsidR="00BF73E5" w:rsidRPr="00E54D5B" w:rsidRDefault="00BF73E5" w:rsidP="00356293">
            <w:pPr>
              <w:spacing w:after="101"/>
              <w:rPr>
                <w:rFonts w:eastAsia="Times New Roman" w:cs="Helvetica"/>
                <w:b/>
                <w:bCs/>
                <w:color w:val="000000"/>
                <w:sz w:val="16"/>
                <w:szCs w:val="16"/>
                <w:lang w:eastAsia="es-MX"/>
              </w:rPr>
            </w:pPr>
            <w:r w:rsidRPr="00E54D5B">
              <w:rPr>
                <w:rFonts w:eastAsia="Times New Roman" w:cs="Helvetica"/>
                <w:b/>
                <w:bCs/>
                <w:color w:val="000000"/>
                <w:sz w:val="16"/>
                <w:szCs w:val="16"/>
                <w:lang w:eastAsia="es-MX"/>
              </w:rPr>
              <w:t>Campana</w:t>
            </w:r>
          </w:p>
          <w:p w14:paraId="05CACCD7"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1</w:t>
            </w:r>
          </w:p>
        </w:tc>
      </w:tr>
      <w:tr w:rsidR="00BF73E5" w:rsidRPr="00121159" w14:paraId="3F151678" w14:textId="77777777" w:rsidTr="00F169C8">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1E0192BE"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3D674D81"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16. Citogenética</w:t>
            </w:r>
          </w:p>
        </w:tc>
      </w:tr>
      <w:tr w:rsidR="00F169C8" w:rsidRPr="00121159" w14:paraId="4B67937B"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270BD3CF" w14:textId="77777777" w:rsidR="00F169C8" w:rsidRPr="00121159" w:rsidRDefault="00F169C8" w:rsidP="00356293">
            <w:pPr>
              <w:spacing w:after="101"/>
              <w:rPr>
                <w:rFonts w:eastAsia="Times New Roman" w:cs="Helvetica"/>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0BC97A5A" w14:textId="77777777" w:rsidR="00F169C8" w:rsidRPr="00121159" w:rsidRDefault="00F169C8" w:rsidP="00F169C8">
            <w:pPr>
              <w:spacing w:after="101"/>
              <w:rPr>
                <w:rFonts w:eastAsia="Times New Roman" w:cs="Helvetica"/>
                <w:bCs/>
                <w:color w:val="000000"/>
                <w:sz w:val="16"/>
                <w:szCs w:val="16"/>
                <w:lang w:eastAsia="es-MX"/>
              </w:rPr>
            </w:pPr>
            <w:r w:rsidRPr="00121159">
              <w:rPr>
                <w:rFonts w:eastAsia="Times New Roman" w:cs="Helvetica"/>
                <w:bCs/>
                <w:color w:val="000000"/>
                <w:sz w:val="16"/>
                <w:szCs w:val="16"/>
                <w:lang w:eastAsia="es-MX"/>
              </w:rPr>
              <w:t>533.159.0132</w:t>
            </w:r>
          </w:p>
        </w:tc>
      </w:tr>
      <w:tr w:rsidR="00F169C8" w:rsidRPr="00121159" w14:paraId="0105854D"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5F91A5C8" w14:textId="77777777" w:rsidR="00F169C8" w:rsidRPr="00121159" w:rsidRDefault="00F169C8" w:rsidP="00356293">
            <w:pPr>
              <w:spacing w:after="101"/>
              <w:rPr>
                <w:rFonts w:eastAsia="Times New Roman" w:cs="Helvetica"/>
                <w:bCs/>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7191CA29" w14:textId="77777777" w:rsidR="00F169C8" w:rsidRPr="00121159" w:rsidRDefault="00F169C8" w:rsidP="00356293">
            <w:pPr>
              <w:spacing w:after="101"/>
              <w:rPr>
                <w:rFonts w:eastAsia="Times New Roman" w:cs="Helvetica"/>
                <w:bCs/>
                <w:color w:val="000000"/>
                <w:sz w:val="16"/>
                <w:szCs w:val="16"/>
                <w:lang w:eastAsia="es-MX"/>
              </w:rPr>
            </w:pPr>
          </w:p>
        </w:tc>
      </w:tr>
      <w:tr w:rsidR="00F169C8" w:rsidRPr="00121159" w14:paraId="518E5793"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4BD79EEF" w14:textId="77777777" w:rsidR="00F169C8" w:rsidRPr="00121159" w:rsidRDefault="00F169C8" w:rsidP="00356293">
            <w:pPr>
              <w:spacing w:after="101"/>
              <w:rPr>
                <w:rFonts w:eastAsia="Times New Roman" w:cs="Helvetica"/>
                <w:bCs/>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29F90700" w14:textId="77777777" w:rsidR="00F169C8" w:rsidRPr="00121159" w:rsidRDefault="00F169C8" w:rsidP="00356293">
            <w:pPr>
              <w:spacing w:after="101"/>
              <w:rPr>
                <w:rFonts w:eastAsia="Times New Roman" w:cs="Helvetica"/>
                <w:bCs/>
                <w:color w:val="000000"/>
                <w:sz w:val="16"/>
                <w:szCs w:val="16"/>
                <w:lang w:eastAsia="es-MX"/>
              </w:rPr>
            </w:pPr>
          </w:p>
        </w:tc>
      </w:tr>
      <w:tr w:rsidR="00F169C8" w:rsidRPr="00121159" w14:paraId="162EB7EA"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5CC294AB" w14:textId="77777777" w:rsidR="00F169C8" w:rsidRPr="00121159" w:rsidRDefault="00F169C8" w:rsidP="00356293">
            <w:pPr>
              <w:spacing w:after="101"/>
              <w:rPr>
                <w:rFonts w:eastAsia="Times New Roman" w:cs="Helvetica"/>
                <w:bCs/>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2FCE3E09" w14:textId="77777777" w:rsidR="00F169C8" w:rsidRPr="00121159" w:rsidRDefault="00F169C8" w:rsidP="00356293">
            <w:pPr>
              <w:spacing w:after="101"/>
              <w:rPr>
                <w:rFonts w:eastAsia="Times New Roman" w:cs="Helvetica"/>
                <w:bCs/>
                <w:color w:val="000000"/>
                <w:sz w:val="16"/>
                <w:szCs w:val="16"/>
                <w:lang w:eastAsia="es-MX"/>
              </w:rPr>
            </w:pPr>
          </w:p>
        </w:tc>
      </w:tr>
      <w:tr w:rsidR="00F169C8" w:rsidRPr="00121159" w14:paraId="7303B5E6"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19523AEA" w14:textId="77777777" w:rsidR="00F169C8" w:rsidRPr="00121159" w:rsidRDefault="00F169C8" w:rsidP="00356293">
            <w:pPr>
              <w:spacing w:after="101"/>
              <w:rPr>
                <w:rFonts w:eastAsia="Times New Roman" w:cs="Helvetica"/>
                <w:bCs/>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02AAF19D" w14:textId="77777777" w:rsidR="00F169C8" w:rsidRPr="00121159" w:rsidRDefault="00F169C8" w:rsidP="00356293">
            <w:pPr>
              <w:spacing w:after="101"/>
              <w:rPr>
                <w:rFonts w:eastAsia="Times New Roman" w:cs="Helvetica"/>
                <w:bCs/>
                <w:color w:val="000000"/>
                <w:sz w:val="16"/>
                <w:szCs w:val="16"/>
                <w:lang w:eastAsia="es-MX"/>
              </w:rPr>
            </w:pPr>
          </w:p>
        </w:tc>
      </w:tr>
      <w:tr w:rsidR="00E54D5B" w:rsidRPr="00121159" w14:paraId="2E5E0E3D"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0663CA7"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D31CC6E" w14:textId="77777777" w:rsidR="00E54D5B" w:rsidRPr="00121159" w:rsidRDefault="00E54D5B" w:rsidP="00E54D5B">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1A7C51E2"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E54D5B" w:rsidRPr="00121159" w14:paraId="324E85B9"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9550A68"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E7D2639"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Gabinete de seguridad biológica con ventana frontal deslizable y alarma que indica el nivel de apertura de la ventana.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22304EDF"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3DE1329E"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96CD357"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EF46EDF"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Flujo de aire vertical y recirculación de aire filtrado.</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724E38AD"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4CE344BE"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35FB54A"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9BA7BDA"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De acero inoxidable.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522E14DD"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614A0455"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5D0FA6D"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D23F36C"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Filtros absolutos de eficiencia del 99.99% (HEPA) y retención de partículas de 0.3 micras.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73E6F8B"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432D868A"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F950CBD"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lastRenderedPageBreak/>
              <w:t>5</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416A306"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Llave para toma de oxígeno.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3378FA77"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06865655"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48F37C5"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6</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55B6006"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Rejillas de protección para filtro absoluto.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5D7FAFC1"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124FA7FD"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AAABED6"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7</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3680E48"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Luz fluorescente en la zona de trabajo.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39F8A145"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07B72AF5"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4EC592C"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8</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A25B2AB"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Base integrada al cuerpo del equipo.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2344211D"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35DFF961"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8F7AF2E"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9</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10837B2"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Control de encendido y de luces.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34DAC83" w14:textId="77777777" w:rsidR="00E54D5B" w:rsidRPr="00121159" w:rsidRDefault="00E54D5B" w:rsidP="00E54D5B">
            <w:pPr>
              <w:spacing w:after="101"/>
              <w:rPr>
                <w:rFonts w:eastAsia="Times New Roman" w:cs="Helvetica"/>
                <w:color w:val="000000"/>
                <w:sz w:val="16"/>
                <w:szCs w:val="16"/>
                <w:lang w:eastAsia="es-MX"/>
              </w:rPr>
            </w:pPr>
          </w:p>
        </w:tc>
      </w:tr>
    </w:tbl>
    <w:p w14:paraId="6C6EC545" w14:textId="77777777" w:rsidR="00BF73E5" w:rsidRPr="00121159" w:rsidRDefault="00BF73E5" w:rsidP="00BF73E5">
      <w:pPr>
        <w:rPr>
          <w:sz w:val="16"/>
          <w:szCs w:val="16"/>
        </w:rPr>
      </w:pPr>
    </w:p>
    <w:p w14:paraId="7092C965" w14:textId="77777777" w:rsidR="00BF73E5" w:rsidRPr="00121159" w:rsidRDefault="00BF73E5" w:rsidP="00BF73E5">
      <w:pPr>
        <w:rPr>
          <w:sz w:val="16"/>
          <w:szCs w:val="16"/>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0D8FD01A"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4A452618"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59D3510A" w14:textId="77777777" w:rsidR="00BF73E5" w:rsidRPr="00E54D5B" w:rsidRDefault="00BF73E5" w:rsidP="00356293">
            <w:pPr>
              <w:spacing w:after="101"/>
              <w:rPr>
                <w:rFonts w:eastAsia="Times New Roman" w:cs="Helvetica"/>
                <w:b/>
                <w:bCs/>
                <w:color w:val="000000"/>
                <w:sz w:val="16"/>
                <w:szCs w:val="16"/>
                <w:lang w:eastAsia="es-MX"/>
              </w:rPr>
            </w:pPr>
            <w:r w:rsidRPr="00E54D5B">
              <w:rPr>
                <w:rFonts w:eastAsia="Times New Roman" w:cs="Helvetica"/>
                <w:b/>
                <w:bCs/>
                <w:color w:val="000000"/>
                <w:sz w:val="16"/>
                <w:szCs w:val="16"/>
                <w:lang w:eastAsia="es-MX"/>
              </w:rPr>
              <w:t>MICROSCOPIO</w:t>
            </w:r>
          </w:p>
          <w:p w14:paraId="1AD8E32C"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1</w:t>
            </w:r>
          </w:p>
        </w:tc>
      </w:tr>
      <w:tr w:rsidR="00BF73E5" w:rsidRPr="00121159" w14:paraId="116B3CD0" w14:textId="77777777" w:rsidTr="00F169C8">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612F2300"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685EA19F"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16. Citogenética</w:t>
            </w:r>
          </w:p>
        </w:tc>
      </w:tr>
      <w:tr w:rsidR="00F169C8" w:rsidRPr="00121159" w14:paraId="5CEB81E1"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5A08A831" w14:textId="77777777" w:rsidR="00F169C8" w:rsidRPr="00121159" w:rsidRDefault="00F169C8" w:rsidP="00356293">
            <w:pPr>
              <w:spacing w:after="101"/>
              <w:rPr>
                <w:rFonts w:eastAsia="Times New Roman" w:cs="Helvetica"/>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19293539" w14:textId="77777777" w:rsidR="00F169C8" w:rsidRPr="00121159" w:rsidRDefault="00F169C8" w:rsidP="00F169C8">
            <w:pPr>
              <w:spacing w:after="101"/>
              <w:rPr>
                <w:rFonts w:eastAsia="Times New Roman" w:cs="Helvetica"/>
                <w:bCs/>
                <w:color w:val="000000"/>
                <w:sz w:val="16"/>
                <w:szCs w:val="16"/>
                <w:lang w:eastAsia="es-MX"/>
              </w:rPr>
            </w:pPr>
            <w:r w:rsidRPr="00121159">
              <w:rPr>
                <w:rFonts w:eastAsia="Times New Roman" w:cs="Helvetica"/>
                <w:bCs/>
                <w:color w:val="000000"/>
                <w:sz w:val="16"/>
                <w:szCs w:val="16"/>
                <w:lang w:eastAsia="es-MX"/>
              </w:rPr>
              <w:t>533.622.0925</w:t>
            </w:r>
          </w:p>
        </w:tc>
      </w:tr>
      <w:tr w:rsidR="00F169C8" w:rsidRPr="00121159" w14:paraId="209BB6D2"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51E27B17" w14:textId="77777777" w:rsidR="00F169C8" w:rsidRPr="00121159" w:rsidRDefault="00F169C8" w:rsidP="00356293">
            <w:pPr>
              <w:spacing w:after="101"/>
              <w:rPr>
                <w:rFonts w:eastAsia="Times New Roman" w:cs="Helvetica"/>
                <w:bCs/>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7898FFD6" w14:textId="77777777" w:rsidR="00F169C8" w:rsidRPr="00121159" w:rsidRDefault="00F169C8" w:rsidP="00356293">
            <w:pPr>
              <w:spacing w:after="101"/>
              <w:rPr>
                <w:rFonts w:eastAsia="Times New Roman" w:cs="Helvetica"/>
                <w:bCs/>
                <w:color w:val="000000"/>
                <w:sz w:val="16"/>
                <w:szCs w:val="16"/>
                <w:lang w:eastAsia="es-MX"/>
              </w:rPr>
            </w:pPr>
          </w:p>
        </w:tc>
      </w:tr>
      <w:tr w:rsidR="00F169C8" w:rsidRPr="00121159" w14:paraId="6C7EA965"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10C1565B" w14:textId="77777777" w:rsidR="00F169C8" w:rsidRPr="00121159" w:rsidRDefault="00F169C8" w:rsidP="00356293">
            <w:pPr>
              <w:spacing w:after="101"/>
              <w:rPr>
                <w:rFonts w:eastAsia="Times New Roman" w:cs="Helvetica"/>
                <w:bCs/>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641AA025" w14:textId="77777777" w:rsidR="00F169C8" w:rsidRPr="00121159" w:rsidRDefault="00F169C8" w:rsidP="00356293">
            <w:pPr>
              <w:spacing w:after="101"/>
              <w:rPr>
                <w:rFonts w:eastAsia="Times New Roman" w:cs="Helvetica"/>
                <w:bCs/>
                <w:color w:val="000000"/>
                <w:sz w:val="16"/>
                <w:szCs w:val="16"/>
                <w:lang w:eastAsia="es-MX"/>
              </w:rPr>
            </w:pPr>
          </w:p>
        </w:tc>
      </w:tr>
      <w:tr w:rsidR="00F169C8" w:rsidRPr="00121159" w14:paraId="3CCD17BE"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52356E7E" w14:textId="77777777" w:rsidR="00F169C8" w:rsidRPr="00121159" w:rsidRDefault="00F169C8" w:rsidP="00356293">
            <w:pPr>
              <w:spacing w:after="101"/>
              <w:rPr>
                <w:rFonts w:eastAsia="Times New Roman" w:cs="Helvetica"/>
                <w:bCs/>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66DCB9B4" w14:textId="77777777" w:rsidR="00F169C8" w:rsidRPr="00121159" w:rsidRDefault="00F169C8" w:rsidP="00356293">
            <w:pPr>
              <w:spacing w:after="101"/>
              <w:rPr>
                <w:rFonts w:eastAsia="Times New Roman" w:cs="Helvetica"/>
                <w:bCs/>
                <w:color w:val="000000"/>
                <w:sz w:val="16"/>
                <w:szCs w:val="16"/>
                <w:lang w:eastAsia="es-MX"/>
              </w:rPr>
            </w:pPr>
          </w:p>
        </w:tc>
      </w:tr>
      <w:tr w:rsidR="00F169C8" w:rsidRPr="00121159" w14:paraId="6BF256B9"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23149656" w14:textId="77777777" w:rsidR="00F169C8" w:rsidRPr="00121159" w:rsidRDefault="00F169C8" w:rsidP="00356293">
            <w:pPr>
              <w:spacing w:after="101"/>
              <w:rPr>
                <w:rFonts w:eastAsia="Times New Roman" w:cs="Helvetica"/>
                <w:bCs/>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67D83190" w14:textId="77777777" w:rsidR="00F169C8" w:rsidRPr="00121159" w:rsidRDefault="00F169C8" w:rsidP="00356293">
            <w:pPr>
              <w:spacing w:after="101"/>
              <w:rPr>
                <w:rFonts w:eastAsia="Times New Roman" w:cs="Helvetica"/>
                <w:bCs/>
                <w:color w:val="000000"/>
                <w:sz w:val="16"/>
                <w:szCs w:val="16"/>
                <w:lang w:eastAsia="es-MX"/>
              </w:rPr>
            </w:pPr>
          </w:p>
        </w:tc>
      </w:tr>
      <w:tr w:rsidR="00E54D5B" w:rsidRPr="00121159" w14:paraId="3B05B61C"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AF5E93F"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7020168" w14:textId="77777777" w:rsidR="00E54D5B" w:rsidRPr="00121159" w:rsidRDefault="00E54D5B" w:rsidP="00E54D5B">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02FCE5BA" w14:textId="77777777" w:rsidR="00E54D5B" w:rsidRPr="00121159" w:rsidRDefault="00E54D5B" w:rsidP="00E54D5B">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E54D5B" w:rsidRPr="00121159" w14:paraId="36FEB24C"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5282A16"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0E37DA2"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Instrumento óptico de apoyo con fines de diagnóstico para todo tipo de patologías detectadas microscópicamente.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257A26B"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6CA4A8FE"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40AD5C3"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EB796F9"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Cuerpo del microscopio ergonómico y con estativo metálico.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34278EF9"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4C94A6E1"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3F3FD81"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25100A0"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Oculares de 10X con campo visual 20 mm mínimo.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3891CDE5"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3490491F"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DD2D3A9"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C0EF701"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Tubo </w:t>
            </w:r>
            <w:proofErr w:type="spellStart"/>
            <w:r w:rsidRPr="00121159">
              <w:rPr>
                <w:rFonts w:eastAsia="Times New Roman" w:cs="Arial"/>
                <w:color w:val="000000"/>
                <w:sz w:val="16"/>
                <w:szCs w:val="16"/>
                <w:lang w:eastAsia="es-MX"/>
              </w:rPr>
              <w:t>triocular</w:t>
            </w:r>
            <w:proofErr w:type="spellEnd"/>
            <w:r w:rsidRPr="00121159">
              <w:rPr>
                <w:rFonts w:eastAsia="Times New Roman" w:cs="Arial"/>
                <w:color w:val="000000"/>
                <w:sz w:val="16"/>
                <w:szCs w:val="16"/>
                <w:lang w:eastAsia="es-MX"/>
              </w:rPr>
              <w:t xml:space="preserve"> para adaptar cámara digital.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0526978A"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66E50CAD"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E5208C0"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C266319"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Revólver para cuatro objetivos.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77B49C82"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1158CAEC"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C2446F3"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6</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6C2CD05"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Objetivos </w:t>
            </w:r>
            <w:proofErr w:type="spellStart"/>
            <w:r w:rsidRPr="00121159">
              <w:rPr>
                <w:rFonts w:eastAsia="Times New Roman" w:cs="Arial"/>
                <w:color w:val="000000"/>
                <w:sz w:val="16"/>
                <w:szCs w:val="16"/>
                <w:lang w:eastAsia="es-MX"/>
              </w:rPr>
              <w:t>planacromáticos</w:t>
            </w:r>
            <w:proofErr w:type="spellEnd"/>
            <w:r w:rsidRPr="00121159">
              <w:rPr>
                <w:rFonts w:eastAsia="Times New Roman" w:cs="Arial"/>
                <w:color w:val="000000"/>
                <w:sz w:val="16"/>
                <w:szCs w:val="16"/>
                <w:lang w:eastAsia="es-MX"/>
              </w:rPr>
              <w:t xml:space="preserve"> de 4X, 10X, 40X y 100X como mínimo.</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A3FEC4B"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6307EB70"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66D72C3"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7</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FD87110"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Platina con pinza sujeta objetos para una o dos laminillas. </w:t>
            </w:r>
          </w:p>
          <w:p w14:paraId="2D7664EE" w14:textId="77777777" w:rsidR="00E54D5B" w:rsidRPr="00121159" w:rsidRDefault="00E54D5B" w:rsidP="00E54D5B">
            <w:pPr>
              <w:shd w:val="clear" w:color="auto" w:fill="FFFFFF"/>
              <w:spacing w:after="40"/>
              <w:rPr>
                <w:rFonts w:eastAsia="Times New Roman" w:cs="Arial"/>
                <w:color w:val="000000"/>
                <w:sz w:val="16"/>
                <w:szCs w:val="16"/>
                <w:lang w:eastAsia="es-MX"/>
              </w:rPr>
            </w:pP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320ACA84"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3014A982"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1E01E73"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8</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DFCF7CB"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Control de posicionamiento coaxial “XY”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7CBB14AA" w14:textId="77777777" w:rsidR="00E54D5B" w:rsidRPr="00121159" w:rsidRDefault="00E54D5B" w:rsidP="00E54D5B">
            <w:pPr>
              <w:spacing w:after="101"/>
              <w:rPr>
                <w:rFonts w:eastAsia="Times New Roman" w:cs="Helvetica"/>
                <w:color w:val="000000"/>
                <w:sz w:val="16"/>
                <w:szCs w:val="16"/>
                <w:lang w:eastAsia="es-MX"/>
              </w:rPr>
            </w:pPr>
          </w:p>
        </w:tc>
      </w:tr>
    </w:tbl>
    <w:p w14:paraId="23B79B7F" w14:textId="77777777" w:rsidR="00BF73E5" w:rsidRPr="00121159" w:rsidRDefault="00BF73E5" w:rsidP="00BF73E5">
      <w:pPr>
        <w:rPr>
          <w:sz w:val="16"/>
          <w:szCs w:val="16"/>
        </w:rPr>
      </w:pPr>
    </w:p>
    <w:p w14:paraId="55D5249D" w14:textId="77777777" w:rsidR="00BF73E5" w:rsidRPr="00121159" w:rsidRDefault="00BF73E5" w:rsidP="00BF73E5">
      <w:pPr>
        <w:rPr>
          <w:sz w:val="16"/>
          <w:szCs w:val="16"/>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40AB10FE"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6CEA6DD4"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78845333" w14:textId="77777777" w:rsidR="00BF73E5" w:rsidRPr="00E54D5B" w:rsidRDefault="00BF73E5" w:rsidP="00356293">
            <w:pPr>
              <w:spacing w:after="101"/>
              <w:rPr>
                <w:rFonts w:eastAsia="Times New Roman" w:cs="Helvetica"/>
                <w:b/>
                <w:bCs/>
                <w:color w:val="000000"/>
                <w:sz w:val="16"/>
                <w:szCs w:val="16"/>
                <w:lang w:eastAsia="es-MX"/>
              </w:rPr>
            </w:pPr>
            <w:r w:rsidRPr="00E54D5B">
              <w:rPr>
                <w:rFonts w:eastAsia="Times New Roman" w:cs="Helvetica"/>
                <w:b/>
                <w:bCs/>
                <w:color w:val="000000"/>
                <w:sz w:val="16"/>
                <w:szCs w:val="16"/>
                <w:lang w:eastAsia="es-MX"/>
              </w:rPr>
              <w:t>CÁMARA PARA MICROSCOPIO</w:t>
            </w:r>
          </w:p>
          <w:p w14:paraId="0778CF08"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 xml:space="preserve">Tipo 1 </w:t>
            </w:r>
          </w:p>
        </w:tc>
      </w:tr>
      <w:tr w:rsidR="00BF73E5" w:rsidRPr="00121159" w14:paraId="57BC33E1" w14:textId="77777777" w:rsidTr="00F169C8">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7DB7A4C1"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09388112"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16. Citogenética</w:t>
            </w:r>
          </w:p>
        </w:tc>
      </w:tr>
      <w:tr w:rsidR="00F169C8" w:rsidRPr="00121159" w14:paraId="734A61B7"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6A1F1C3F" w14:textId="77777777" w:rsidR="00F169C8" w:rsidRPr="00121159" w:rsidRDefault="00F169C8" w:rsidP="00356293">
            <w:pPr>
              <w:spacing w:after="101"/>
              <w:rPr>
                <w:rFonts w:eastAsia="Times New Roman" w:cs="Helvetica"/>
                <w:bCs/>
                <w:color w:val="000000"/>
                <w:sz w:val="16"/>
                <w:szCs w:val="16"/>
                <w:lang w:eastAsia="es-MX"/>
              </w:rPr>
            </w:pPr>
            <w:r w:rsidRPr="00121159">
              <w:rPr>
                <w:rFonts w:eastAsia="Times New Roman" w:cs="Helvetica"/>
                <w:b/>
                <w:bCs/>
                <w:color w:val="000000"/>
                <w:sz w:val="16"/>
                <w:szCs w:val="16"/>
                <w:lang w:eastAsia="es-MX"/>
              </w:rPr>
              <w:lastRenderedPageBreak/>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468B911A" w14:textId="77777777" w:rsidR="00F169C8" w:rsidRPr="00121159" w:rsidRDefault="00F169C8" w:rsidP="00F169C8">
            <w:pPr>
              <w:spacing w:after="101"/>
              <w:rPr>
                <w:rFonts w:eastAsia="Times New Roman" w:cs="Helvetica"/>
                <w:bCs/>
                <w:color w:val="000000"/>
                <w:sz w:val="16"/>
                <w:szCs w:val="16"/>
                <w:lang w:eastAsia="es-MX"/>
              </w:rPr>
            </w:pPr>
            <w:r w:rsidRPr="00121159">
              <w:rPr>
                <w:sz w:val="18"/>
              </w:rPr>
              <w:t>533.622.0669</w:t>
            </w:r>
          </w:p>
        </w:tc>
      </w:tr>
      <w:tr w:rsidR="00F169C8" w:rsidRPr="00121159" w14:paraId="1660144F"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0793B06E" w14:textId="77777777" w:rsidR="00F169C8" w:rsidRPr="00121159" w:rsidRDefault="00F169C8" w:rsidP="00356293">
            <w:pPr>
              <w:spacing w:after="101"/>
              <w:rPr>
                <w:sz w:val="18"/>
              </w:rPr>
            </w:pP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47E424AE" w14:textId="77777777" w:rsidR="00F169C8" w:rsidRPr="00121159" w:rsidRDefault="00F169C8" w:rsidP="00356293">
            <w:pPr>
              <w:spacing w:after="101"/>
              <w:rPr>
                <w:sz w:val="18"/>
              </w:rPr>
            </w:pPr>
          </w:p>
        </w:tc>
      </w:tr>
      <w:tr w:rsidR="00F169C8" w:rsidRPr="00121159" w14:paraId="1032ED1E"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7EF7E027" w14:textId="77777777" w:rsidR="00F169C8" w:rsidRPr="00121159" w:rsidRDefault="00F169C8" w:rsidP="00356293">
            <w:pPr>
              <w:spacing w:after="101"/>
              <w:rPr>
                <w:sz w:val="18"/>
              </w:rPr>
            </w:pP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065F46FC" w14:textId="77777777" w:rsidR="00F169C8" w:rsidRPr="00121159" w:rsidRDefault="00F169C8" w:rsidP="00356293">
            <w:pPr>
              <w:spacing w:after="101"/>
              <w:rPr>
                <w:sz w:val="18"/>
              </w:rPr>
            </w:pPr>
          </w:p>
        </w:tc>
      </w:tr>
      <w:tr w:rsidR="00F169C8" w:rsidRPr="00121159" w14:paraId="5A3C3A9D"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0CBF5AE3" w14:textId="77777777" w:rsidR="00F169C8" w:rsidRPr="00121159" w:rsidRDefault="00F169C8" w:rsidP="00356293">
            <w:pPr>
              <w:spacing w:after="101"/>
              <w:rPr>
                <w:sz w:val="18"/>
              </w:rPr>
            </w:pP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240E78C7" w14:textId="77777777" w:rsidR="00F169C8" w:rsidRPr="00121159" w:rsidRDefault="00F169C8" w:rsidP="00356293">
            <w:pPr>
              <w:spacing w:after="101"/>
              <w:rPr>
                <w:sz w:val="18"/>
              </w:rPr>
            </w:pPr>
          </w:p>
        </w:tc>
      </w:tr>
      <w:tr w:rsidR="00F169C8" w:rsidRPr="00121159" w14:paraId="4BBF5683"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53A18E72" w14:textId="77777777" w:rsidR="00F169C8" w:rsidRPr="00121159" w:rsidRDefault="00F169C8" w:rsidP="00356293">
            <w:pPr>
              <w:spacing w:after="101"/>
              <w:rPr>
                <w:sz w:val="18"/>
              </w:rPr>
            </w:pP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77E29D74" w14:textId="77777777" w:rsidR="00F169C8" w:rsidRPr="00121159" w:rsidRDefault="00F169C8" w:rsidP="00356293">
            <w:pPr>
              <w:spacing w:after="101"/>
              <w:rPr>
                <w:sz w:val="18"/>
              </w:rPr>
            </w:pPr>
          </w:p>
        </w:tc>
      </w:tr>
      <w:tr w:rsidR="00E54D5B" w:rsidRPr="00121159" w14:paraId="236DC92A"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666C4AC"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F93AF3C" w14:textId="77777777" w:rsidR="00E54D5B" w:rsidRPr="00121159" w:rsidRDefault="00E54D5B" w:rsidP="00E54D5B">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FB665D7" w14:textId="77777777" w:rsidR="00E54D5B" w:rsidRPr="00121159" w:rsidRDefault="00E54D5B" w:rsidP="00E54D5B">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E54D5B" w:rsidRPr="00121159" w14:paraId="63C5A7E5"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5CB24DA"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D519BCF"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Cámara de vídeo compatible con el microscopio.</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5ED31B28"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4CCF0FD7"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0C6D848"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763FEB2"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Uso de vídeo cámara para PC</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322EE9E0"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4E2277C1"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E9F804D"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809D19C"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Mínimo 3,000,000 (3.0 MP) Pixeles totales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7BBAF3A8"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4AD9826E"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B590D8B"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2694C96"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Sensor de imagen 1/2 ´CMOS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5CABEE15"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5FD20880"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56D97E5"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868EF2E"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Tamaño de Píxel de 3.2 </w:t>
            </w:r>
            <w:proofErr w:type="spellStart"/>
            <w:r w:rsidRPr="00121159">
              <w:rPr>
                <w:rFonts w:eastAsia="Times New Roman" w:cs="Arial"/>
                <w:color w:val="000000"/>
                <w:sz w:val="16"/>
                <w:szCs w:val="16"/>
                <w:lang w:eastAsia="es-MX"/>
              </w:rPr>
              <w:t>μm</w:t>
            </w:r>
            <w:proofErr w:type="spellEnd"/>
            <w:r w:rsidRPr="00121159">
              <w:rPr>
                <w:rFonts w:eastAsia="Times New Roman" w:cs="Arial"/>
                <w:color w:val="000000"/>
                <w:sz w:val="16"/>
                <w:szCs w:val="16"/>
                <w:lang w:eastAsia="es-MX"/>
              </w:rPr>
              <w:t xml:space="preserve"> x 3.2 </w:t>
            </w:r>
            <w:proofErr w:type="spellStart"/>
            <w:r w:rsidRPr="00121159">
              <w:rPr>
                <w:rFonts w:eastAsia="Times New Roman" w:cs="Arial"/>
                <w:color w:val="000000"/>
                <w:sz w:val="16"/>
                <w:szCs w:val="16"/>
                <w:lang w:eastAsia="es-MX"/>
              </w:rPr>
              <w:t>μm</w:t>
            </w:r>
            <w:proofErr w:type="spellEnd"/>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5CAC7A05"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516A2FFE"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79D0BEA"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6</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EDEDBAF"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Resolución mínima de 600 x 450, 1000 x 750, 2000 x 1500</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69EB3F2"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3FA7088F"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1BFFE62"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7</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D8EF102"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Eliminador de Voltaje y CD Software</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1FC0B9DD" w14:textId="77777777" w:rsidR="00E54D5B" w:rsidRPr="00121159" w:rsidRDefault="00E54D5B" w:rsidP="00E54D5B">
            <w:pPr>
              <w:spacing w:after="101"/>
              <w:rPr>
                <w:rFonts w:eastAsia="Times New Roman" w:cs="Helvetica"/>
                <w:color w:val="000000"/>
                <w:sz w:val="16"/>
                <w:szCs w:val="16"/>
                <w:lang w:eastAsia="es-MX"/>
              </w:rPr>
            </w:pPr>
          </w:p>
        </w:tc>
      </w:tr>
    </w:tbl>
    <w:p w14:paraId="06003569" w14:textId="77777777" w:rsidR="00BF73E5" w:rsidRDefault="00BF73E5" w:rsidP="00BF73E5">
      <w:pPr>
        <w:rPr>
          <w:sz w:val="16"/>
          <w:szCs w:val="16"/>
        </w:rPr>
      </w:pPr>
    </w:p>
    <w:p w14:paraId="510DC05B" w14:textId="77777777" w:rsidR="00F169C8" w:rsidRPr="00121159" w:rsidRDefault="00F169C8" w:rsidP="00BF73E5">
      <w:pPr>
        <w:rPr>
          <w:sz w:val="16"/>
          <w:szCs w:val="16"/>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09E22526"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17993A47"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6C5D79C0" w14:textId="77777777" w:rsidR="00BF73E5" w:rsidRPr="00E54D5B" w:rsidRDefault="00BF73E5" w:rsidP="00356293">
            <w:pPr>
              <w:spacing w:after="101"/>
              <w:rPr>
                <w:rFonts w:eastAsia="Times New Roman" w:cs="Helvetica"/>
                <w:b/>
                <w:bCs/>
                <w:color w:val="000000"/>
                <w:sz w:val="16"/>
                <w:szCs w:val="16"/>
                <w:lang w:eastAsia="es-MX"/>
              </w:rPr>
            </w:pPr>
            <w:r w:rsidRPr="00E54D5B">
              <w:rPr>
                <w:rFonts w:eastAsia="Times New Roman" w:cs="Helvetica"/>
                <w:b/>
                <w:bCs/>
                <w:color w:val="000000"/>
                <w:sz w:val="16"/>
                <w:szCs w:val="16"/>
                <w:lang w:eastAsia="es-MX"/>
              </w:rPr>
              <w:t>PLATINA</w:t>
            </w:r>
          </w:p>
          <w:p w14:paraId="5914B149"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1</w:t>
            </w:r>
          </w:p>
        </w:tc>
      </w:tr>
      <w:tr w:rsidR="00BF73E5" w:rsidRPr="00121159" w14:paraId="198535B5" w14:textId="77777777" w:rsidTr="00F169C8">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43B7DE4C"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7FD7EBFD"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16. Citogenética</w:t>
            </w:r>
          </w:p>
        </w:tc>
      </w:tr>
      <w:tr w:rsidR="00F169C8" w:rsidRPr="00121159" w14:paraId="3F982CA7"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266A30B4" w14:textId="77777777" w:rsidR="00F169C8" w:rsidRPr="00121159" w:rsidRDefault="00F169C8" w:rsidP="00356293">
            <w:pPr>
              <w:spacing w:after="101"/>
              <w:rPr>
                <w:rFonts w:eastAsia="Times New Roman" w:cs="Helvetica"/>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52DB3BF6" w14:textId="77777777" w:rsidR="00F169C8" w:rsidRPr="00121159" w:rsidRDefault="00F169C8" w:rsidP="00F169C8">
            <w:pPr>
              <w:spacing w:after="101"/>
              <w:rPr>
                <w:rFonts w:eastAsia="Times New Roman" w:cs="Helvetica"/>
                <w:bCs/>
                <w:color w:val="000000"/>
                <w:sz w:val="16"/>
                <w:szCs w:val="16"/>
                <w:lang w:eastAsia="es-MX"/>
              </w:rPr>
            </w:pPr>
            <w:r w:rsidRPr="00121159">
              <w:rPr>
                <w:rFonts w:eastAsia="Times New Roman" w:cs="Helvetica"/>
                <w:bCs/>
                <w:color w:val="000000"/>
                <w:sz w:val="16"/>
                <w:szCs w:val="16"/>
                <w:lang w:eastAsia="es-MX"/>
              </w:rPr>
              <w:t>533.681.0014</w:t>
            </w:r>
          </w:p>
        </w:tc>
      </w:tr>
      <w:tr w:rsidR="00F169C8" w:rsidRPr="00121159" w14:paraId="07515414"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4BF5C5CE" w14:textId="77777777" w:rsidR="00F169C8" w:rsidRPr="00121159" w:rsidRDefault="00F169C8" w:rsidP="00356293">
            <w:pPr>
              <w:spacing w:after="101"/>
              <w:rPr>
                <w:rFonts w:eastAsia="Times New Roman" w:cs="Helvetica"/>
                <w:bCs/>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2EB24016" w14:textId="77777777" w:rsidR="00F169C8" w:rsidRPr="00121159" w:rsidRDefault="00F169C8" w:rsidP="00356293">
            <w:pPr>
              <w:spacing w:after="101"/>
              <w:rPr>
                <w:rFonts w:eastAsia="Times New Roman" w:cs="Helvetica"/>
                <w:bCs/>
                <w:color w:val="000000"/>
                <w:sz w:val="16"/>
                <w:szCs w:val="16"/>
                <w:lang w:eastAsia="es-MX"/>
              </w:rPr>
            </w:pPr>
          </w:p>
        </w:tc>
      </w:tr>
      <w:tr w:rsidR="00F169C8" w:rsidRPr="00121159" w14:paraId="6F3B60B4"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56132CB3" w14:textId="77777777" w:rsidR="00F169C8" w:rsidRPr="00121159" w:rsidRDefault="00F169C8" w:rsidP="00356293">
            <w:pPr>
              <w:spacing w:after="101"/>
              <w:rPr>
                <w:rFonts w:eastAsia="Times New Roman" w:cs="Helvetica"/>
                <w:bCs/>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38A6BA07" w14:textId="77777777" w:rsidR="00F169C8" w:rsidRPr="00121159" w:rsidRDefault="00F169C8" w:rsidP="00356293">
            <w:pPr>
              <w:spacing w:after="101"/>
              <w:rPr>
                <w:rFonts w:eastAsia="Times New Roman" w:cs="Helvetica"/>
                <w:bCs/>
                <w:color w:val="000000"/>
                <w:sz w:val="16"/>
                <w:szCs w:val="16"/>
                <w:lang w:eastAsia="es-MX"/>
              </w:rPr>
            </w:pPr>
          </w:p>
        </w:tc>
      </w:tr>
      <w:tr w:rsidR="00F169C8" w:rsidRPr="00121159" w14:paraId="36FBE52F"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53F9C224" w14:textId="77777777" w:rsidR="00F169C8" w:rsidRPr="00121159" w:rsidRDefault="00F169C8" w:rsidP="00356293">
            <w:pPr>
              <w:spacing w:after="101"/>
              <w:rPr>
                <w:rFonts w:eastAsia="Times New Roman" w:cs="Helvetica"/>
                <w:bCs/>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2F99B685" w14:textId="77777777" w:rsidR="00F169C8" w:rsidRPr="00121159" w:rsidRDefault="00F169C8" w:rsidP="00356293">
            <w:pPr>
              <w:spacing w:after="101"/>
              <w:rPr>
                <w:rFonts w:eastAsia="Times New Roman" w:cs="Helvetica"/>
                <w:bCs/>
                <w:color w:val="000000"/>
                <w:sz w:val="16"/>
                <w:szCs w:val="16"/>
                <w:lang w:eastAsia="es-MX"/>
              </w:rPr>
            </w:pPr>
          </w:p>
        </w:tc>
      </w:tr>
      <w:tr w:rsidR="00F169C8" w:rsidRPr="00121159" w14:paraId="1CFFE7BF"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7893FFE2" w14:textId="77777777" w:rsidR="00F169C8" w:rsidRPr="00121159" w:rsidRDefault="00F169C8" w:rsidP="00356293">
            <w:pPr>
              <w:spacing w:after="101"/>
              <w:rPr>
                <w:rFonts w:eastAsia="Times New Roman" w:cs="Helvetica"/>
                <w:bCs/>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60CC69B3" w14:textId="77777777" w:rsidR="00F169C8" w:rsidRPr="00121159" w:rsidRDefault="00F169C8" w:rsidP="00356293">
            <w:pPr>
              <w:spacing w:after="101"/>
              <w:rPr>
                <w:rFonts w:eastAsia="Times New Roman" w:cs="Helvetica"/>
                <w:bCs/>
                <w:color w:val="000000"/>
                <w:sz w:val="16"/>
                <w:szCs w:val="16"/>
                <w:lang w:eastAsia="es-MX"/>
              </w:rPr>
            </w:pPr>
          </w:p>
        </w:tc>
      </w:tr>
      <w:tr w:rsidR="00E54D5B" w:rsidRPr="00121159" w14:paraId="44D49EB0"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06A5D8F"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B940241" w14:textId="77777777" w:rsidR="00E54D5B" w:rsidRPr="00121159" w:rsidRDefault="00E54D5B" w:rsidP="00E54D5B">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8274024" w14:textId="77777777" w:rsidR="00E54D5B" w:rsidRPr="00121159" w:rsidRDefault="00E54D5B" w:rsidP="00E54D5B">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E54D5B" w:rsidRPr="00121159" w14:paraId="26252E02"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BD89836"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F541407"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Platina térmica para laboratorio para mantener temperado a muestras, medios y consumibles de plástico y de cristal.</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791242A"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7157585D"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B62D8E4"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A279EB0"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Control electrónico incorporado.</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7CFF8327"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554997DD"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EE5E8E3"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524251C"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Fuente de alimentación externa.</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26B05214"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78B43A64"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353E7E2"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4F38079"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Área calefaccionada MÍNIMO DE 450 x 250 mm</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C9484B7" w14:textId="77777777" w:rsidR="00E54D5B" w:rsidRPr="00121159" w:rsidRDefault="00E54D5B" w:rsidP="00E54D5B">
            <w:pPr>
              <w:spacing w:after="101"/>
              <w:rPr>
                <w:rFonts w:eastAsia="Times New Roman" w:cs="Helvetica"/>
                <w:color w:val="000000"/>
                <w:sz w:val="16"/>
                <w:szCs w:val="16"/>
                <w:lang w:eastAsia="es-MX"/>
              </w:rPr>
            </w:pPr>
          </w:p>
        </w:tc>
      </w:tr>
    </w:tbl>
    <w:p w14:paraId="35310D55" w14:textId="77777777" w:rsidR="00BF73E5" w:rsidRPr="00121159" w:rsidRDefault="00BF73E5" w:rsidP="00BF73E5">
      <w:pPr>
        <w:rPr>
          <w:sz w:val="16"/>
          <w:szCs w:val="16"/>
        </w:rPr>
      </w:pPr>
    </w:p>
    <w:p w14:paraId="35D94B39" w14:textId="77777777" w:rsidR="00BF73E5" w:rsidRPr="00121159" w:rsidRDefault="00BF73E5" w:rsidP="00BF73E5">
      <w:pPr>
        <w:rPr>
          <w:sz w:val="16"/>
          <w:szCs w:val="16"/>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0B21D1A7"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6C279F46"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lastRenderedPageBreak/>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47162AE7" w14:textId="77777777" w:rsidR="00BF73E5" w:rsidRPr="00E54D5B" w:rsidRDefault="00BF73E5" w:rsidP="00356293">
            <w:pPr>
              <w:spacing w:after="101"/>
              <w:rPr>
                <w:rFonts w:eastAsia="Times New Roman" w:cs="Helvetica"/>
                <w:b/>
                <w:bCs/>
                <w:color w:val="000000"/>
                <w:sz w:val="16"/>
                <w:szCs w:val="16"/>
                <w:lang w:eastAsia="es-MX"/>
              </w:rPr>
            </w:pPr>
            <w:r w:rsidRPr="00E54D5B">
              <w:rPr>
                <w:rFonts w:eastAsia="Times New Roman" w:cs="Helvetica"/>
                <w:b/>
                <w:bCs/>
                <w:color w:val="000000"/>
                <w:sz w:val="16"/>
                <w:szCs w:val="16"/>
                <w:lang w:eastAsia="es-MX"/>
              </w:rPr>
              <w:t>ESTUFA</w:t>
            </w:r>
          </w:p>
          <w:p w14:paraId="3878BE1B"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1</w:t>
            </w:r>
          </w:p>
        </w:tc>
      </w:tr>
      <w:tr w:rsidR="00BF73E5" w:rsidRPr="00121159" w14:paraId="1751CF7C" w14:textId="77777777" w:rsidTr="00F169C8">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2B749DDB"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33D89827"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16. Citogenética</w:t>
            </w:r>
          </w:p>
        </w:tc>
      </w:tr>
      <w:tr w:rsidR="00F169C8" w:rsidRPr="00121159" w14:paraId="31B775DC"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38918E2E" w14:textId="77777777" w:rsidR="00F169C8" w:rsidRPr="00121159" w:rsidRDefault="00F169C8" w:rsidP="00356293">
            <w:pPr>
              <w:spacing w:after="101"/>
              <w:rPr>
                <w:rFonts w:eastAsia="Times New Roman" w:cs="Helvetica"/>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43085526" w14:textId="77777777" w:rsidR="00F169C8" w:rsidRPr="00121159" w:rsidRDefault="00F169C8" w:rsidP="00F169C8">
            <w:pPr>
              <w:spacing w:after="101"/>
              <w:rPr>
                <w:rFonts w:eastAsia="Times New Roman" w:cs="Helvetica"/>
                <w:bCs/>
                <w:color w:val="000000"/>
                <w:sz w:val="16"/>
                <w:szCs w:val="16"/>
                <w:lang w:eastAsia="es-MX"/>
              </w:rPr>
            </w:pPr>
            <w:r w:rsidRPr="00121159">
              <w:rPr>
                <w:rFonts w:eastAsia="Times New Roman" w:cs="Helvetica"/>
                <w:bCs/>
                <w:color w:val="000000"/>
                <w:sz w:val="16"/>
                <w:szCs w:val="16"/>
                <w:lang w:eastAsia="es-MX"/>
              </w:rPr>
              <w:t>533.391.0262</w:t>
            </w:r>
          </w:p>
        </w:tc>
      </w:tr>
      <w:tr w:rsidR="00F169C8" w:rsidRPr="00121159" w14:paraId="794CCBC3"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663157B4" w14:textId="77777777" w:rsidR="00F169C8" w:rsidRPr="00121159" w:rsidRDefault="00F169C8" w:rsidP="00356293">
            <w:pPr>
              <w:spacing w:after="101"/>
              <w:rPr>
                <w:rFonts w:eastAsia="Times New Roman" w:cs="Helvetica"/>
                <w:bCs/>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0DFE8BFB" w14:textId="77777777" w:rsidR="00F169C8" w:rsidRPr="00121159" w:rsidRDefault="00F169C8" w:rsidP="00356293">
            <w:pPr>
              <w:spacing w:after="101"/>
              <w:rPr>
                <w:rFonts w:eastAsia="Times New Roman" w:cs="Helvetica"/>
                <w:bCs/>
                <w:color w:val="000000"/>
                <w:sz w:val="16"/>
                <w:szCs w:val="16"/>
                <w:lang w:eastAsia="es-MX"/>
              </w:rPr>
            </w:pPr>
          </w:p>
        </w:tc>
      </w:tr>
      <w:tr w:rsidR="00F169C8" w:rsidRPr="00121159" w14:paraId="1FB9C71A"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1231DECB" w14:textId="77777777" w:rsidR="00F169C8" w:rsidRPr="00121159" w:rsidRDefault="00F169C8" w:rsidP="00356293">
            <w:pPr>
              <w:spacing w:after="101"/>
              <w:rPr>
                <w:rFonts w:eastAsia="Times New Roman" w:cs="Helvetica"/>
                <w:bCs/>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1E3CDB67" w14:textId="77777777" w:rsidR="00F169C8" w:rsidRPr="00121159" w:rsidRDefault="00F169C8" w:rsidP="00356293">
            <w:pPr>
              <w:spacing w:after="101"/>
              <w:rPr>
                <w:rFonts w:eastAsia="Times New Roman" w:cs="Helvetica"/>
                <w:bCs/>
                <w:color w:val="000000"/>
                <w:sz w:val="16"/>
                <w:szCs w:val="16"/>
                <w:lang w:eastAsia="es-MX"/>
              </w:rPr>
            </w:pPr>
          </w:p>
        </w:tc>
      </w:tr>
      <w:tr w:rsidR="00F169C8" w:rsidRPr="00121159" w14:paraId="08E44676"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3517EB44" w14:textId="77777777" w:rsidR="00F169C8" w:rsidRPr="00121159" w:rsidRDefault="00F169C8" w:rsidP="00356293">
            <w:pPr>
              <w:spacing w:after="101"/>
              <w:rPr>
                <w:rFonts w:eastAsia="Times New Roman" w:cs="Helvetica"/>
                <w:bCs/>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71A959BB" w14:textId="77777777" w:rsidR="00F169C8" w:rsidRPr="00121159" w:rsidRDefault="00F169C8" w:rsidP="00356293">
            <w:pPr>
              <w:spacing w:after="101"/>
              <w:rPr>
                <w:rFonts w:eastAsia="Times New Roman" w:cs="Helvetica"/>
                <w:bCs/>
                <w:color w:val="000000"/>
                <w:sz w:val="16"/>
                <w:szCs w:val="16"/>
                <w:lang w:eastAsia="es-MX"/>
              </w:rPr>
            </w:pPr>
          </w:p>
        </w:tc>
      </w:tr>
      <w:tr w:rsidR="00F169C8" w:rsidRPr="00121159" w14:paraId="0BAF4D37"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386FC328" w14:textId="77777777" w:rsidR="00F169C8" w:rsidRPr="00121159" w:rsidRDefault="00F169C8" w:rsidP="00356293">
            <w:pPr>
              <w:spacing w:after="101"/>
              <w:rPr>
                <w:rFonts w:eastAsia="Times New Roman" w:cs="Helvetica"/>
                <w:bCs/>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329EA867" w14:textId="77777777" w:rsidR="00F169C8" w:rsidRPr="00121159" w:rsidRDefault="00F169C8" w:rsidP="00356293">
            <w:pPr>
              <w:spacing w:after="101"/>
              <w:rPr>
                <w:rFonts w:eastAsia="Times New Roman" w:cs="Helvetica"/>
                <w:bCs/>
                <w:color w:val="000000"/>
                <w:sz w:val="16"/>
                <w:szCs w:val="16"/>
                <w:lang w:eastAsia="es-MX"/>
              </w:rPr>
            </w:pPr>
          </w:p>
        </w:tc>
      </w:tr>
      <w:tr w:rsidR="00E54D5B" w:rsidRPr="00121159" w14:paraId="4779C5A8"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F31E9A1"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8DCBD9A" w14:textId="77777777" w:rsidR="00E54D5B" w:rsidRPr="00121159" w:rsidRDefault="00E54D5B" w:rsidP="00E54D5B">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76276F0" w14:textId="77777777" w:rsidR="00E54D5B" w:rsidRPr="00121159" w:rsidRDefault="00E54D5B" w:rsidP="00E54D5B">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E54D5B" w:rsidRPr="00121159" w14:paraId="4E3615D9"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5A08A29"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AE10F5A"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Estufa bacteriológica.</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716BBF9"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7D45D6C4"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BF1103C"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A087E93"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Termostato para regulación de temperatura ambiente máximo 55°C.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72ECB0C1"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53B91C7C"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B4D2ABD"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A6D9982"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Escala de temperatura con divisiones de 1°C.</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39A6EC04"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13BDAE21"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F86A260"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B103B34"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Interior de acero inoxidable, con rejillas o entrepaños ajustables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8BC1D51" w14:textId="77777777" w:rsidR="00E54D5B" w:rsidRPr="00121159" w:rsidRDefault="00E54D5B" w:rsidP="00E54D5B">
            <w:pPr>
              <w:spacing w:after="101"/>
              <w:rPr>
                <w:rFonts w:eastAsia="Times New Roman" w:cs="Helvetica"/>
                <w:color w:val="000000"/>
                <w:sz w:val="16"/>
                <w:szCs w:val="16"/>
                <w:lang w:eastAsia="es-MX"/>
              </w:rPr>
            </w:pPr>
          </w:p>
        </w:tc>
      </w:tr>
    </w:tbl>
    <w:p w14:paraId="6ECDEB92" w14:textId="77777777" w:rsidR="00BF73E5" w:rsidRPr="00121159" w:rsidRDefault="00BF73E5" w:rsidP="00BF73E5">
      <w:pPr>
        <w:rPr>
          <w:sz w:val="16"/>
          <w:szCs w:val="16"/>
        </w:rPr>
      </w:pPr>
    </w:p>
    <w:p w14:paraId="6CD33A18" w14:textId="77777777" w:rsidR="00BF73E5" w:rsidRDefault="00BF73E5" w:rsidP="00BF73E5">
      <w:pPr>
        <w:rPr>
          <w:sz w:val="16"/>
          <w:szCs w:val="16"/>
        </w:rPr>
      </w:pPr>
    </w:p>
    <w:p w14:paraId="7E68A6DF" w14:textId="77777777" w:rsidR="00E54D5B" w:rsidRPr="00E54D5B" w:rsidRDefault="00E54D5B" w:rsidP="00E54D5B">
      <w:pPr>
        <w:jc w:val="center"/>
        <w:rPr>
          <w:b/>
          <w:bCs/>
          <w:szCs w:val="20"/>
        </w:rPr>
      </w:pPr>
      <w:r w:rsidRPr="00E54D5B">
        <w:rPr>
          <w:b/>
          <w:bCs/>
          <w:szCs w:val="20"/>
        </w:rPr>
        <w:t>Grupo 17. Electroforesis</w:t>
      </w:r>
    </w:p>
    <w:p w14:paraId="0FD6B878" w14:textId="77777777" w:rsidR="00BF73E5" w:rsidRPr="00121159" w:rsidRDefault="00BF73E5" w:rsidP="00BF73E5">
      <w:pPr>
        <w:rPr>
          <w:sz w:val="16"/>
          <w:szCs w:val="16"/>
        </w:rPr>
      </w:pPr>
      <w:r w:rsidRPr="00121159">
        <w:rPr>
          <w:sz w:val="16"/>
          <w:szCs w:val="16"/>
        </w:rPr>
        <w:t>Grupo 17. Electroforesis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6FB21989"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3B6F8605"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40755106" w14:textId="77777777" w:rsidR="00BF73E5" w:rsidRPr="00E54D5B" w:rsidRDefault="00BF73E5" w:rsidP="00356293">
            <w:pPr>
              <w:spacing w:after="101"/>
              <w:rPr>
                <w:rFonts w:eastAsia="Times New Roman" w:cs="Helvetica"/>
                <w:b/>
                <w:bCs/>
                <w:color w:val="000000"/>
                <w:sz w:val="16"/>
                <w:szCs w:val="16"/>
                <w:lang w:eastAsia="es-MX"/>
              </w:rPr>
            </w:pPr>
            <w:r w:rsidRPr="00E54D5B">
              <w:rPr>
                <w:rFonts w:eastAsia="Times New Roman" w:cs="Helvetica"/>
                <w:b/>
                <w:bCs/>
                <w:color w:val="000000"/>
                <w:sz w:val="16"/>
                <w:szCs w:val="16"/>
                <w:lang w:eastAsia="es-MX"/>
              </w:rPr>
              <w:t>EQUIPO PARA ELECTROFORESIS</w:t>
            </w:r>
          </w:p>
        </w:tc>
      </w:tr>
      <w:tr w:rsidR="00BF73E5" w:rsidRPr="00121159" w14:paraId="35774FB9" w14:textId="77777777" w:rsidTr="00F169C8">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1E8A8C1E"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442E0B61"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17. Electroforesis</w:t>
            </w:r>
          </w:p>
        </w:tc>
      </w:tr>
      <w:tr w:rsidR="00F169C8" w:rsidRPr="00121159" w14:paraId="44950450"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3D3A2A9F" w14:textId="77777777" w:rsidR="00F169C8" w:rsidRPr="00121159" w:rsidRDefault="00F169C8"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7B81FB5C" w14:textId="77777777" w:rsidR="00F169C8" w:rsidRPr="00121159" w:rsidRDefault="00F169C8" w:rsidP="00F169C8">
            <w:pPr>
              <w:spacing w:after="101"/>
              <w:rPr>
                <w:rFonts w:eastAsia="Times New Roman" w:cs="Helvetica"/>
                <w:b/>
                <w:bCs/>
                <w:color w:val="000000"/>
                <w:sz w:val="16"/>
                <w:szCs w:val="16"/>
                <w:lang w:eastAsia="es-MX"/>
              </w:rPr>
            </w:pPr>
            <w:r w:rsidRPr="00121159">
              <w:rPr>
                <w:sz w:val="16"/>
                <w:szCs w:val="16"/>
              </w:rPr>
              <w:t>533.331.0067</w:t>
            </w:r>
          </w:p>
        </w:tc>
      </w:tr>
      <w:tr w:rsidR="007D6EE7" w:rsidRPr="00121159" w14:paraId="6BFA603F"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23D34FB3" w14:textId="77777777" w:rsidR="007D6EE7" w:rsidRPr="00121159" w:rsidRDefault="007D6EE7" w:rsidP="00356293">
            <w:pPr>
              <w:spacing w:after="101"/>
              <w:rPr>
                <w:sz w:val="16"/>
                <w:szCs w:val="16"/>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7CA5494F" w14:textId="77777777" w:rsidR="007D6EE7" w:rsidRPr="00121159" w:rsidRDefault="007D6EE7" w:rsidP="00356293">
            <w:pPr>
              <w:spacing w:after="101"/>
              <w:rPr>
                <w:sz w:val="16"/>
                <w:szCs w:val="16"/>
              </w:rPr>
            </w:pPr>
          </w:p>
        </w:tc>
      </w:tr>
      <w:tr w:rsidR="007D6EE7" w:rsidRPr="00121159" w14:paraId="4AD5F4B5"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7F4B3729" w14:textId="77777777" w:rsidR="007D6EE7" w:rsidRPr="00121159" w:rsidRDefault="007D6EE7" w:rsidP="00356293">
            <w:pPr>
              <w:spacing w:after="101"/>
              <w:rPr>
                <w:sz w:val="16"/>
                <w:szCs w:val="16"/>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03901DDA" w14:textId="77777777" w:rsidR="007D6EE7" w:rsidRPr="00121159" w:rsidRDefault="007D6EE7" w:rsidP="00356293">
            <w:pPr>
              <w:spacing w:after="101"/>
              <w:rPr>
                <w:sz w:val="16"/>
                <w:szCs w:val="16"/>
              </w:rPr>
            </w:pPr>
          </w:p>
        </w:tc>
      </w:tr>
      <w:tr w:rsidR="007D6EE7" w:rsidRPr="00121159" w14:paraId="29FBA53E"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0D19ACA8" w14:textId="77777777" w:rsidR="007D6EE7" w:rsidRPr="00121159" w:rsidRDefault="007D6EE7" w:rsidP="00356293">
            <w:pPr>
              <w:spacing w:after="101"/>
              <w:rPr>
                <w:sz w:val="16"/>
                <w:szCs w:val="16"/>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2D0167E6" w14:textId="77777777" w:rsidR="007D6EE7" w:rsidRPr="00121159" w:rsidRDefault="007D6EE7" w:rsidP="00356293">
            <w:pPr>
              <w:spacing w:after="101"/>
              <w:rPr>
                <w:sz w:val="16"/>
                <w:szCs w:val="16"/>
              </w:rPr>
            </w:pPr>
          </w:p>
        </w:tc>
      </w:tr>
      <w:tr w:rsidR="007D6EE7" w:rsidRPr="00121159" w14:paraId="5B6902EB"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35FF0853" w14:textId="77777777" w:rsidR="007D6EE7" w:rsidRPr="00121159" w:rsidRDefault="007D6EE7" w:rsidP="00356293">
            <w:pPr>
              <w:spacing w:after="101"/>
              <w:rPr>
                <w:sz w:val="16"/>
                <w:szCs w:val="16"/>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13EF38F6" w14:textId="77777777" w:rsidR="007D6EE7" w:rsidRPr="00121159" w:rsidRDefault="007D6EE7" w:rsidP="00356293">
            <w:pPr>
              <w:spacing w:after="101"/>
              <w:rPr>
                <w:sz w:val="16"/>
                <w:szCs w:val="16"/>
              </w:rPr>
            </w:pPr>
          </w:p>
        </w:tc>
      </w:tr>
      <w:tr w:rsidR="00E54D5B" w:rsidRPr="00121159" w14:paraId="404E1374"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6A1CB22"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7FAC86B" w14:textId="77777777" w:rsidR="00E54D5B" w:rsidRPr="00121159" w:rsidRDefault="00E54D5B" w:rsidP="00E54D5B">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1AE78E62"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E54D5B" w:rsidRPr="00121159" w14:paraId="28DBD5EA"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E4D186B"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EAE7B17"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Equipo para electroforesis capilar</w:t>
            </w:r>
            <w:r w:rsidRPr="00121159">
              <w:rPr>
                <w:sz w:val="16"/>
                <w:szCs w:val="16"/>
              </w:rPr>
              <w:t xml:space="preserve"> o </w:t>
            </w:r>
            <w:r w:rsidRPr="00121159">
              <w:rPr>
                <w:rFonts w:eastAsia="Times New Roman" w:cs="Arial"/>
                <w:color w:val="000000"/>
                <w:sz w:val="16"/>
                <w:szCs w:val="16"/>
                <w:lang w:eastAsia="es-MX"/>
              </w:rPr>
              <w:t>cromatografía líquida de alto rendimiento (HPLC)</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6B5005D"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2CED42D7"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4AA3B97"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1BCD191"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Automatizado o Semiautomatizado</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23C08CFB"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2686C8E5"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529FACA"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686D233"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Para análisis cualitativo o cuantitativo de muestras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0D3ADEEC"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760D26DD"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BD5C5C5"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310E277"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realizar mínimo 8 pruebas por hora</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9CCEF81"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61531953"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198E7EA"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lastRenderedPageBreak/>
              <w:t>5</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205F120"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Permite la separación de proteínas (proteinograma)</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09000882" w14:textId="77777777" w:rsidR="00E54D5B" w:rsidRPr="00121159" w:rsidRDefault="00E54D5B" w:rsidP="00E54D5B">
            <w:pPr>
              <w:spacing w:after="101"/>
              <w:rPr>
                <w:rFonts w:eastAsia="Times New Roman" w:cs="Helvetica"/>
                <w:color w:val="000000"/>
                <w:sz w:val="16"/>
                <w:szCs w:val="16"/>
                <w:lang w:eastAsia="es-MX"/>
              </w:rPr>
            </w:pPr>
          </w:p>
        </w:tc>
      </w:tr>
    </w:tbl>
    <w:p w14:paraId="4BFF6489" w14:textId="77777777" w:rsidR="00BF73E5" w:rsidRPr="00121159" w:rsidRDefault="00BF73E5" w:rsidP="00BF73E5">
      <w:pPr>
        <w:rPr>
          <w:sz w:val="16"/>
          <w:szCs w:val="16"/>
        </w:rPr>
      </w:pPr>
    </w:p>
    <w:p w14:paraId="1FC0BE61" w14:textId="77777777" w:rsidR="00BF73E5" w:rsidRPr="00121159" w:rsidRDefault="00BF73E5" w:rsidP="00BF73E5">
      <w:pPr>
        <w:rPr>
          <w:sz w:val="16"/>
          <w:szCs w:val="16"/>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04474F60"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40544437"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7BC9B590" w14:textId="77777777" w:rsidR="00BF73E5" w:rsidRPr="00E54D5B" w:rsidRDefault="00BF73E5" w:rsidP="00356293">
            <w:pPr>
              <w:spacing w:after="101"/>
              <w:rPr>
                <w:rFonts w:eastAsia="Times New Roman" w:cs="Helvetica"/>
                <w:b/>
                <w:bCs/>
                <w:color w:val="000000"/>
                <w:sz w:val="16"/>
                <w:szCs w:val="16"/>
                <w:lang w:eastAsia="es-MX"/>
              </w:rPr>
            </w:pPr>
            <w:r w:rsidRPr="00E54D5B">
              <w:rPr>
                <w:rFonts w:eastAsia="Times New Roman" w:cs="Helvetica"/>
                <w:b/>
                <w:bCs/>
                <w:color w:val="000000"/>
                <w:sz w:val="16"/>
                <w:szCs w:val="16"/>
                <w:lang w:eastAsia="es-MX"/>
              </w:rPr>
              <w:t>EQUIPO PARA ELECTROFORESIS EN GEL</w:t>
            </w:r>
          </w:p>
        </w:tc>
      </w:tr>
      <w:tr w:rsidR="00BF73E5" w:rsidRPr="00121159" w14:paraId="3201C071" w14:textId="77777777" w:rsidTr="007D6EE7">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3EBCC54E"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6AEA1A59" w14:textId="77777777" w:rsidR="00BF73E5" w:rsidRPr="00121159" w:rsidRDefault="00BF73E5" w:rsidP="00356293">
            <w:pPr>
              <w:spacing w:after="101"/>
              <w:rPr>
                <w:rFonts w:eastAsia="Times New Roman" w:cs="Helvetica"/>
                <w:color w:val="000000"/>
                <w:sz w:val="16"/>
                <w:szCs w:val="16"/>
                <w:lang w:eastAsia="es-MX"/>
              </w:rPr>
            </w:pPr>
            <w:r w:rsidRPr="007C12B3">
              <w:rPr>
                <w:rFonts w:eastAsia="Times New Roman" w:cs="Helvetica"/>
                <w:color w:val="000000"/>
                <w:sz w:val="16"/>
                <w:szCs w:val="16"/>
                <w:lang w:eastAsia="es-MX"/>
              </w:rPr>
              <w:t>Grupo 17. Electroforesis</w:t>
            </w:r>
          </w:p>
        </w:tc>
      </w:tr>
      <w:tr w:rsidR="007D6EE7" w:rsidRPr="00121159" w14:paraId="73E0C244"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08408F7D" w14:textId="77777777" w:rsidR="007D6EE7" w:rsidRPr="00121159" w:rsidRDefault="007D6EE7"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2FCD591F" w14:textId="77777777" w:rsidR="007D6EE7" w:rsidRPr="00121159" w:rsidRDefault="007C12B3" w:rsidP="00356293">
            <w:pPr>
              <w:spacing w:after="101"/>
              <w:rPr>
                <w:rFonts w:eastAsia="Times New Roman" w:cs="Helvetica"/>
                <w:b/>
                <w:bCs/>
                <w:color w:val="000000"/>
                <w:sz w:val="16"/>
                <w:szCs w:val="16"/>
                <w:lang w:eastAsia="es-MX"/>
              </w:rPr>
            </w:pPr>
            <w:r w:rsidRPr="00121159">
              <w:rPr>
                <w:sz w:val="16"/>
                <w:szCs w:val="16"/>
              </w:rPr>
              <w:t>533.331.0067</w:t>
            </w:r>
          </w:p>
        </w:tc>
      </w:tr>
      <w:tr w:rsidR="007D6EE7" w:rsidRPr="00121159" w14:paraId="37C11FDA"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108999E6" w14:textId="77777777" w:rsidR="007D6EE7" w:rsidRPr="00121159" w:rsidRDefault="007D6EE7" w:rsidP="00356293">
            <w:pPr>
              <w:spacing w:after="101"/>
              <w:rPr>
                <w:rFonts w:eastAsia="Times New Roman" w:cs="Helvetica"/>
                <w:b/>
                <w:bCs/>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09E1D550" w14:textId="77777777" w:rsidR="007D6EE7" w:rsidRPr="00121159" w:rsidRDefault="007D6EE7" w:rsidP="00356293">
            <w:pPr>
              <w:spacing w:after="101"/>
              <w:rPr>
                <w:rFonts w:eastAsia="Times New Roman" w:cs="Helvetica"/>
                <w:b/>
                <w:bCs/>
                <w:color w:val="000000"/>
                <w:sz w:val="16"/>
                <w:szCs w:val="16"/>
                <w:lang w:eastAsia="es-MX"/>
              </w:rPr>
            </w:pPr>
          </w:p>
        </w:tc>
      </w:tr>
      <w:tr w:rsidR="007D6EE7" w:rsidRPr="00121159" w14:paraId="25543A07"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06EFB41B" w14:textId="77777777" w:rsidR="007D6EE7" w:rsidRPr="00121159" w:rsidRDefault="007D6EE7" w:rsidP="00356293">
            <w:pPr>
              <w:spacing w:after="101"/>
              <w:rPr>
                <w:rFonts w:eastAsia="Times New Roman" w:cs="Helvetica"/>
                <w:b/>
                <w:bCs/>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34DD3558" w14:textId="77777777" w:rsidR="007D6EE7" w:rsidRPr="00121159" w:rsidRDefault="007D6EE7" w:rsidP="00356293">
            <w:pPr>
              <w:spacing w:after="101"/>
              <w:rPr>
                <w:rFonts w:eastAsia="Times New Roman" w:cs="Helvetica"/>
                <w:b/>
                <w:bCs/>
                <w:color w:val="000000"/>
                <w:sz w:val="16"/>
                <w:szCs w:val="16"/>
                <w:lang w:eastAsia="es-MX"/>
              </w:rPr>
            </w:pPr>
          </w:p>
        </w:tc>
      </w:tr>
      <w:tr w:rsidR="007D6EE7" w:rsidRPr="00121159" w14:paraId="651B3C39"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2B42D5D7" w14:textId="77777777" w:rsidR="007D6EE7" w:rsidRPr="00121159" w:rsidRDefault="007D6EE7" w:rsidP="00356293">
            <w:pPr>
              <w:spacing w:after="101"/>
              <w:rPr>
                <w:rFonts w:eastAsia="Times New Roman" w:cs="Helvetica"/>
                <w:b/>
                <w:bCs/>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3E1274E5" w14:textId="77777777" w:rsidR="007D6EE7" w:rsidRPr="00121159" w:rsidRDefault="007D6EE7" w:rsidP="00356293">
            <w:pPr>
              <w:spacing w:after="101"/>
              <w:rPr>
                <w:rFonts w:eastAsia="Times New Roman" w:cs="Helvetica"/>
                <w:b/>
                <w:bCs/>
                <w:color w:val="000000"/>
                <w:sz w:val="16"/>
                <w:szCs w:val="16"/>
                <w:lang w:eastAsia="es-MX"/>
              </w:rPr>
            </w:pPr>
          </w:p>
        </w:tc>
      </w:tr>
      <w:tr w:rsidR="007D6EE7" w:rsidRPr="00121159" w14:paraId="6D3963DC"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60E2380A" w14:textId="77777777" w:rsidR="007D6EE7" w:rsidRPr="00121159" w:rsidRDefault="007D6EE7" w:rsidP="00356293">
            <w:pPr>
              <w:spacing w:after="101"/>
              <w:rPr>
                <w:rFonts w:eastAsia="Times New Roman" w:cs="Helvetica"/>
                <w:b/>
                <w:bCs/>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618CAF99" w14:textId="77777777" w:rsidR="007D6EE7" w:rsidRPr="00121159" w:rsidRDefault="007D6EE7" w:rsidP="00356293">
            <w:pPr>
              <w:spacing w:after="101"/>
              <w:rPr>
                <w:rFonts w:eastAsia="Times New Roman" w:cs="Helvetica"/>
                <w:b/>
                <w:bCs/>
                <w:color w:val="000000"/>
                <w:sz w:val="16"/>
                <w:szCs w:val="16"/>
                <w:lang w:eastAsia="es-MX"/>
              </w:rPr>
            </w:pPr>
          </w:p>
        </w:tc>
      </w:tr>
      <w:tr w:rsidR="00E54D5B" w:rsidRPr="00121159" w14:paraId="4632955D"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DB8E29C"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8DA65E5" w14:textId="77777777" w:rsidR="00E54D5B" w:rsidRPr="00121159" w:rsidRDefault="00E54D5B" w:rsidP="00E54D5B">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7D83D941" w14:textId="77777777" w:rsidR="00E54D5B" w:rsidRPr="00121159" w:rsidRDefault="00E54D5B" w:rsidP="00E54D5B">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E54D5B" w:rsidRPr="00121159" w14:paraId="07F92D14"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D98E947"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E3A1021"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Equipo para electroforesis en gel.</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4897277"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20C8A3EB"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D4316AD"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1C9F6D1"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realizar inmunofijación en suero u orina</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0C0E6F18"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6D0064C3"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C452AB0"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483843F"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Automatizado o Semiautomatizado para migración, tinción y escaneo de geles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1475245B"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260E0A06"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3268566"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7D87DEF"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generar programas de migración.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0764188A"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1CF5FE4F"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3A3623F"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DFCCB1A"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Permite la separación de proteínas (proteinograma)</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56087178" w14:textId="77777777" w:rsidR="00E54D5B" w:rsidRPr="00121159" w:rsidRDefault="00E54D5B" w:rsidP="00E54D5B">
            <w:pPr>
              <w:spacing w:after="101"/>
              <w:rPr>
                <w:rFonts w:eastAsia="Times New Roman" w:cs="Helvetica"/>
                <w:color w:val="000000"/>
                <w:sz w:val="16"/>
                <w:szCs w:val="16"/>
                <w:lang w:eastAsia="es-MX"/>
              </w:rPr>
            </w:pPr>
          </w:p>
        </w:tc>
      </w:tr>
    </w:tbl>
    <w:p w14:paraId="2429DDE4" w14:textId="77777777" w:rsidR="00BF73E5" w:rsidRDefault="00BF73E5" w:rsidP="00BF73E5">
      <w:pPr>
        <w:rPr>
          <w:sz w:val="16"/>
          <w:szCs w:val="16"/>
        </w:rPr>
      </w:pPr>
    </w:p>
    <w:p w14:paraId="7532285A" w14:textId="77777777" w:rsidR="00E54D5B" w:rsidRDefault="00E54D5B" w:rsidP="00BF73E5">
      <w:pPr>
        <w:rPr>
          <w:sz w:val="16"/>
          <w:szCs w:val="16"/>
        </w:rPr>
      </w:pPr>
    </w:p>
    <w:p w14:paraId="2042EB33" w14:textId="77777777" w:rsidR="00E54D5B" w:rsidRDefault="00E54D5B" w:rsidP="00BF73E5">
      <w:pPr>
        <w:rPr>
          <w:sz w:val="16"/>
          <w:szCs w:val="16"/>
        </w:rPr>
      </w:pPr>
    </w:p>
    <w:p w14:paraId="4245C996" w14:textId="77777777" w:rsidR="00E54D5B" w:rsidRPr="00E54D5B" w:rsidRDefault="00E54D5B" w:rsidP="00E54D5B">
      <w:pPr>
        <w:jc w:val="center"/>
        <w:rPr>
          <w:b/>
          <w:bCs/>
          <w:szCs w:val="20"/>
        </w:rPr>
      </w:pPr>
      <w:r w:rsidRPr="00E54D5B">
        <w:rPr>
          <w:b/>
          <w:bCs/>
          <w:szCs w:val="20"/>
        </w:rPr>
        <w:t>Grupo 18. Histocompatibilidad (Partida 61)</w:t>
      </w:r>
    </w:p>
    <w:p w14:paraId="0A5352F7" w14:textId="77777777" w:rsidR="00BF73E5" w:rsidRPr="00121159" w:rsidRDefault="00BF73E5" w:rsidP="00BF73E5">
      <w:pPr>
        <w:rPr>
          <w:sz w:val="16"/>
          <w:szCs w:val="16"/>
        </w:rPr>
      </w:pPr>
      <w:r w:rsidRPr="00121159">
        <w:rPr>
          <w:sz w:val="16"/>
          <w:szCs w:val="16"/>
        </w:rPr>
        <w:t>Grupo 18. Histocompatibilidad</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3109EDBB"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39A28E8B"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2C4348E8" w14:textId="77777777" w:rsidR="00BF73E5" w:rsidRPr="00E54D5B" w:rsidRDefault="00BF73E5" w:rsidP="00356293">
            <w:pPr>
              <w:spacing w:after="101"/>
              <w:rPr>
                <w:rFonts w:eastAsia="Times New Roman" w:cs="Helvetica"/>
                <w:b/>
                <w:bCs/>
                <w:color w:val="000000"/>
                <w:sz w:val="16"/>
                <w:szCs w:val="16"/>
                <w:lang w:eastAsia="es-MX"/>
              </w:rPr>
            </w:pPr>
            <w:r w:rsidRPr="00E54D5B">
              <w:rPr>
                <w:rFonts w:eastAsia="Times New Roman" w:cs="Helvetica"/>
                <w:b/>
                <w:bCs/>
                <w:color w:val="000000"/>
                <w:sz w:val="16"/>
                <w:szCs w:val="16"/>
                <w:lang w:eastAsia="es-MX"/>
              </w:rPr>
              <w:t xml:space="preserve">EQUIPO PARA SSP </w:t>
            </w:r>
          </w:p>
          <w:p w14:paraId="2C50C107"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1</w:t>
            </w:r>
          </w:p>
        </w:tc>
      </w:tr>
      <w:tr w:rsidR="00BF73E5" w:rsidRPr="00121159" w14:paraId="46A351EA" w14:textId="77777777" w:rsidTr="007D6EE7">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64F1DDA6"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2DD1046B" w14:textId="77777777" w:rsidR="00BF73E5" w:rsidRPr="00121159" w:rsidRDefault="00BF73E5" w:rsidP="00356293">
            <w:pPr>
              <w:spacing w:after="101"/>
              <w:rPr>
                <w:rFonts w:eastAsia="Times New Roman" w:cs="Helvetica"/>
                <w:color w:val="000000"/>
                <w:sz w:val="16"/>
                <w:szCs w:val="16"/>
                <w:lang w:eastAsia="es-MX"/>
              </w:rPr>
            </w:pPr>
            <w:r w:rsidRPr="00121159">
              <w:rPr>
                <w:sz w:val="16"/>
                <w:szCs w:val="16"/>
              </w:rPr>
              <w:t>Grupo 18. Histocompatibilidad</w:t>
            </w:r>
          </w:p>
        </w:tc>
      </w:tr>
      <w:tr w:rsidR="007D6EE7" w:rsidRPr="00121159" w14:paraId="000A102F"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028A5E12" w14:textId="77777777" w:rsidR="007D6EE7" w:rsidRPr="00121159" w:rsidRDefault="007D6EE7"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114786C6" w14:textId="77777777" w:rsidR="007D6EE7" w:rsidRPr="00121159" w:rsidRDefault="007C12B3" w:rsidP="007D6EE7">
            <w:pPr>
              <w:spacing w:after="101"/>
              <w:rPr>
                <w:rFonts w:eastAsia="Times New Roman" w:cs="Helvetica"/>
                <w:b/>
                <w:bCs/>
                <w:color w:val="000000"/>
                <w:sz w:val="16"/>
                <w:szCs w:val="16"/>
                <w:lang w:eastAsia="es-MX"/>
              </w:rPr>
            </w:pPr>
            <w:r w:rsidRPr="00121159">
              <w:rPr>
                <w:sz w:val="16"/>
                <w:szCs w:val="16"/>
              </w:rPr>
              <w:t>533.331.0067</w:t>
            </w:r>
          </w:p>
        </w:tc>
      </w:tr>
      <w:tr w:rsidR="007F6495" w:rsidRPr="00121159" w14:paraId="56096034"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1D1B92AC" w14:textId="77777777" w:rsidR="007F6495" w:rsidRPr="00121159" w:rsidRDefault="007F6495" w:rsidP="00356293">
            <w:pPr>
              <w:spacing w:after="101"/>
              <w:rPr>
                <w:rFonts w:eastAsia="Times New Roman" w:cs="Helvetica"/>
                <w:bCs/>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45D6A1C8" w14:textId="77777777" w:rsidR="007F6495" w:rsidRPr="00121159" w:rsidRDefault="007F6495" w:rsidP="00356293">
            <w:pPr>
              <w:spacing w:after="101"/>
              <w:rPr>
                <w:rFonts w:eastAsia="Times New Roman" w:cs="Helvetica"/>
                <w:bCs/>
                <w:color w:val="000000"/>
                <w:sz w:val="16"/>
                <w:szCs w:val="16"/>
                <w:lang w:eastAsia="es-MX"/>
              </w:rPr>
            </w:pPr>
          </w:p>
        </w:tc>
      </w:tr>
      <w:tr w:rsidR="007F6495" w:rsidRPr="00121159" w14:paraId="239DDE4D"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40BC8FF8" w14:textId="77777777" w:rsidR="007F6495" w:rsidRPr="00121159" w:rsidRDefault="007F6495" w:rsidP="00356293">
            <w:pPr>
              <w:spacing w:after="101"/>
              <w:rPr>
                <w:rFonts w:eastAsia="Times New Roman" w:cs="Helvetica"/>
                <w:bCs/>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1CEBF836" w14:textId="77777777" w:rsidR="007F6495" w:rsidRPr="00121159" w:rsidRDefault="007F6495" w:rsidP="00356293">
            <w:pPr>
              <w:spacing w:after="101"/>
              <w:rPr>
                <w:rFonts w:eastAsia="Times New Roman" w:cs="Helvetica"/>
                <w:bCs/>
                <w:color w:val="000000"/>
                <w:sz w:val="16"/>
                <w:szCs w:val="16"/>
                <w:lang w:eastAsia="es-MX"/>
              </w:rPr>
            </w:pPr>
          </w:p>
        </w:tc>
      </w:tr>
      <w:tr w:rsidR="007F6495" w:rsidRPr="00121159" w14:paraId="5B615E2A"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7A65E9AA" w14:textId="77777777" w:rsidR="007F6495" w:rsidRPr="00121159" w:rsidRDefault="007F6495" w:rsidP="00356293">
            <w:pPr>
              <w:spacing w:after="101"/>
              <w:rPr>
                <w:rFonts w:eastAsia="Times New Roman" w:cs="Helvetica"/>
                <w:bCs/>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32C219B7" w14:textId="77777777" w:rsidR="007F6495" w:rsidRPr="00121159" w:rsidRDefault="007F6495" w:rsidP="00356293">
            <w:pPr>
              <w:spacing w:after="101"/>
              <w:rPr>
                <w:rFonts w:eastAsia="Times New Roman" w:cs="Helvetica"/>
                <w:bCs/>
                <w:color w:val="000000"/>
                <w:sz w:val="16"/>
                <w:szCs w:val="16"/>
                <w:lang w:eastAsia="es-MX"/>
              </w:rPr>
            </w:pPr>
          </w:p>
        </w:tc>
      </w:tr>
      <w:tr w:rsidR="007F6495" w:rsidRPr="00121159" w14:paraId="4855FBE8"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4166658C" w14:textId="77777777" w:rsidR="007F6495" w:rsidRPr="00121159" w:rsidRDefault="007F6495" w:rsidP="00356293">
            <w:pPr>
              <w:spacing w:after="101"/>
              <w:rPr>
                <w:rFonts w:eastAsia="Times New Roman" w:cs="Helvetica"/>
                <w:bCs/>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1052821B" w14:textId="77777777" w:rsidR="007F6495" w:rsidRPr="00121159" w:rsidRDefault="007F6495" w:rsidP="00356293">
            <w:pPr>
              <w:spacing w:after="101"/>
              <w:rPr>
                <w:rFonts w:eastAsia="Times New Roman" w:cs="Helvetica"/>
                <w:bCs/>
                <w:color w:val="000000"/>
                <w:sz w:val="16"/>
                <w:szCs w:val="16"/>
                <w:lang w:eastAsia="es-MX"/>
              </w:rPr>
            </w:pPr>
          </w:p>
        </w:tc>
      </w:tr>
      <w:tr w:rsidR="00E54D5B" w:rsidRPr="00121159" w14:paraId="536EA436"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5ADD2AB"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lastRenderedPageBreak/>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877A65E" w14:textId="77777777" w:rsidR="00E54D5B" w:rsidRPr="00121159" w:rsidRDefault="00E54D5B" w:rsidP="00E54D5B">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136191F" w14:textId="77777777" w:rsidR="00E54D5B" w:rsidRPr="00121159" w:rsidRDefault="00E54D5B" w:rsidP="00E54D5B">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E54D5B" w:rsidRPr="00121159" w14:paraId="4C868E42"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69E7F50"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986F5C8"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Cámara de electroforesis para geles de agarosa, para analizar aproximadamente 100 muestras simultáneamente en 4 líneas de 25 pozos cada uno.</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98FCBB3"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4C9AD74F"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10C59F5"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1E3FFFE"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Fuente de poder para cámara de electroforesis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12E09402"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0A55F053"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B42CF95"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D2277D1" w14:textId="77777777" w:rsidR="00E54D5B" w:rsidRPr="00121159" w:rsidRDefault="00E54D5B" w:rsidP="00E54D5B">
            <w:pPr>
              <w:shd w:val="clear" w:color="auto" w:fill="FFFFFF"/>
              <w:spacing w:after="40"/>
              <w:rPr>
                <w:rFonts w:eastAsia="Times New Roman" w:cs="Arial"/>
                <w:color w:val="000000"/>
                <w:sz w:val="16"/>
                <w:szCs w:val="16"/>
                <w:lang w:eastAsia="es-MX"/>
              </w:rPr>
            </w:pPr>
            <w:proofErr w:type="spellStart"/>
            <w:r w:rsidRPr="00121159">
              <w:rPr>
                <w:rFonts w:eastAsia="Times New Roman" w:cs="Arial"/>
                <w:color w:val="000000"/>
                <w:sz w:val="16"/>
                <w:szCs w:val="16"/>
                <w:lang w:eastAsia="es-MX"/>
              </w:rPr>
              <w:t>Fotodocumentador</w:t>
            </w:r>
            <w:proofErr w:type="spellEnd"/>
            <w:r w:rsidRPr="00121159">
              <w:rPr>
                <w:rFonts w:eastAsia="Times New Roman" w:cs="Arial"/>
                <w:color w:val="000000"/>
                <w:sz w:val="16"/>
                <w:szCs w:val="16"/>
                <w:lang w:eastAsia="es-MX"/>
              </w:rPr>
              <w:t xml:space="preserve"> que se conforma de Cámara Digital y </w:t>
            </w:r>
            <w:proofErr w:type="spellStart"/>
            <w:r w:rsidRPr="00121159">
              <w:rPr>
                <w:rFonts w:eastAsia="Times New Roman" w:cs="Arial"/>
                <w:color w:val="000000"/>
                <w:sz w:val="16"/>
                <w:szCs w:val="16"/>
                <w:lang w:eastAsia="es-MX"/>
              </w:rPr>
              <w:t>Transiluminador</w:t>
            </w:r>
            <w:proofErr w:type="spellEnd"/>
            <w:r w:rsidRPr="00121159">
              <w:rPr>
                <w:rFonts w:eastAsia="Times New Roman" w:cs="Arial"/>
                <w:color w:val="000000"/>
                <w:sz w:val="16"/>
                <w:szCs w:val="16"/>
                <w:lang w:eastAsia="es-MX"/>
              </w:rPr>
              <w:t xml:space="preserve">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2E5B9453"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7E29C6F0"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DF14E29"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D50429A"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Espectrofotómetro UV-Vis de espectro completo.</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1B17E145"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561F3D02"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3C1F234"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2758909"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Termociclador programable para reacciones de PCR con base para 96 pozos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5216F76F" w14:textId="77777777" w:rsidR="00E54D5B" w:rsidRPr="00121159" w:rsidRDefault="00E54D5B" w:rsidP="00E54D5B">
            <w:pPr>
              <w:spacing w:after="101"/>
              <w:rPr>
                <w:rFonts w:eastAsia="Times New Roman" w:cs="Helvetica"/>
                <w:color w:val="000000"/>
                <w:sz w:val="16"/>
                <w:szCs w:val="16"/>
                <w:lang w:eastAsia="es-MX"/>
              </w:rPr>
            </w:pPr>
          </w:p>
        </w:tc>
      </w:tr>
    </w:tbl>
    <w:p w14:paraId="07744DD9" w14:textId="77777777" w:rsidR="00BF73E5" w:rsidRPr="00121159" w:rsidRDefault="00BF73E5" w:rsidP="00BF73E5">
      <w:pPr>
        <w:rPr>
          <w:sz w:val="16"/>
          <w:szCs w:val="16"/>
        </w:rPr>
      </w:pPr>
    </w:p>
    <w:p w14:paraId="13DB2253" w14:textId="77777777" w:rsidR="00BF73E5" w:rsidRPr="00121159" w:rsidRDefault="00BF73E5" w:rsidP="00BF73E5">
      <w:pPr>
        <w:rPr>
          <w:sz w:val="16"/>
          <w:szCs w:val="16"/>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12D61766"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58C08F3C"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6E43DCC4" w14:textId="77777777" w:rsidR="00BF73E5" w:rsidRPr="00E54D5B" w:rsidRDefault="00025D74" w:rsidP="00356293">
            <w:pPr>
              <w:spacing w:after="101"/>
              <w:rPr>
                <w:rFonts w:eastAsia="Times New Roman" w:cs="Helvetica"/>
                <w:b/>
                <w:bCs/>
                <w:color w:val="000000"/>
                <w:sz w:val="16"/>
                <w:szCs w:val="16"/>
                <w:lang w:eastAsia="es-MX"/>
              </w:rPr>
            </w:pPr>
            <w:r w:rsidRPr="00E54D5B">
              <w:rPr>
                <w:rFonts w:eastAsia="Times New Roman" w:cs="Helvetica"/>
                <w:b/>
                <w:bCs/>
                <w:color w:val="000000"/>
                <w:sz w:val="16"/>
                <w:szCs w:val="16"/>
                <w:lang w:eastAsia="es-MX"/>
              </w:rPr>
              <w:t>FLU</w:t>
            </w:r>
            <w:r w:rsidR="00284EDB" w:rsidRPr="00E54D5B">
              <w:rPr>
                <w:rFonts w:eastAsia="Times New Roman" w:cs="Helvetica"/>
                <w:b/>
                <w:bCs/>
                <w:color w:val="000000"/>
                <w:sz w:val="16"/>
                <w:szCs w:val="16"/>
                <w:lang w:eastAsia="es-MX"/>
              </w:rPr>
              <w:t>RÍ</w:t>
            </w:r>
            <w:r w:rsidR="00BF73E5" w:rsidRPr="00E54D5B">
              <w:rPr>
                <w:rFonts w:eastAsia="Times New Roman" w:cs="Helvetica"/>
                <w:b/>
                <w:bCs/>
                <w:color w:val="000000"/>
                <w:sz w:val="16"/>
                <w:szCs w:val="16"/>
                <w:lang w:eastAsia="es-MX"/>
              </w:rPr>
              <w:t xml:space="preserve">METRO DE FLUJO </w:t>
            </w:r>
          </w:p>
          <w:p w14:paraId="3C794197"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1</w:t>
            </w:r>
          </w:p>
        </w:tc>
      </w:tr>
      <w:tr w:rsidR="00BF73E5" w:rsidRPr="00121159" w14:paraId="49638144" w14:textId="77777777" w:rsidTr="009A53D9">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3A4C59DB"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1E1FEA12" w14:textId="77777777" w:rsidR="00BF73E5" w:rsidRPr="00121159" w:rsidRDefault="00BF73E5" w:rsidP="00356293">
            <w:pPr>
              <w:spacing w:after="101"/>
              <w:rPr>
                <w:rFonts w:eastAsia="Times New Roman" w:cs="Helvetica"/>
                <w:color w:val="000000"/>
                <w:sz w:val="16"/>
                <w:szCs w:val="16"/>
                <w:lang w:eastAsia="es-MX"/>
              </w:rPr>
            </w:pPr>
            <w:r w:rsidRPr="00121159">
              <w:rPr>
                <w:sz w:val="16"/>
                <w:szCs w:val="16"/>
              </w:rPr>
              <w:t>Grupo 18. Histocompatibilidad</w:t>
            </w:r>
          </w:p>
        </w:tc>
      </w:tr>
      <w:tr w:rsidR="009A53D9" w:rsidRPr="00121159" w14:paraId="3122F803"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0962E78C" w14:textId="77777777" w:rsidR="009A53D9" w:rsidRPr="00121159" w:rsidRDefault="009A53D9"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3259912B" w14:textId="77777777" w:rsidR="009A53D9" w:rsidRPr="00121159" w:rsidRDefault="009A53D9" w:rsidP="009A53D9">
            <w:pPr>
              <w:spacing w:after="101"/>
              <w:rPr>
                <w:rFonts w:eastAsia="Times New Roman" w:cs="Helvetica"/>
                <w:b/>
                <w:bCs/>
                <w:color w:val="000000"/>
                <w:sz w:val="16"/>
                <w:szCs w:val="16"/>
                <w:lang w:eastAsia="es-MX"/>
              </w:rPr>
            </w:pPr>
            <w:r w:rsidRPr="007C12B3">
              <w:rPr>
                <w:rFonts w:eastAsia="Times New Roman" w:cs="Helvetica"/>
                <w:bCs/>
                <w:color w:val="000000"/>
                <w:sz w:val="16"/>
                <w:szCs w:val="16"/>
                <w:lang w:eastAsia="es-MX"/>
              </w:rPr>
              <w:t>Sin clave</w:t>
            </w:r>
          </w:p>
        </w:tc>
      </w:tr>
      <w:tr w:rsidR="009A53D9" w:rsidRPr="00121159" w14:paraId="5B7064B0"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25915951" w14:textId="77777777" w:rsidR="009A53D9" w:rsidRPr="00121159" w:rsidRDefault="009A53D9" w:rsidP="00356293">
            <w:pPr>
              <w:spacing w:after="101"/>
              <w:rPr>
                <w:rFonts w:eastAsia="Times New Roman" w:cs="Helvetica"/>
                <w:bCs/>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541C442D" w14:textId="77777777" w:rsidR="009A53D9" w:rsidRPr="00121159" w:rsidRDefault="009A53D9" w:rsidP="00356293">
            <w:pPr>
              <w:spacing w:after="101"/>
              <w:rPr>
                <w:rFonts w:eastAsia="Times New Roman" w:cs="Helvetica"/>
                <w:bCs/>
                <w:color w:val="000000"/>
                <w:sz w:val="16"/>
                <w:szCs w:val="16"/>
                <w:lang w:eastAsia="es-MX"/>
              </w:rPr>
            </w:pPr>
          </w:p>
        </w:tc>
      </w:tr>
      <w:tr w:rsidR="009A53D9" w:rsidRPr="00121159" w14:paraId="1CEEAAD9"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01D394D3" w14:textId="77777777" w:rsidR="009A53D9" w:rsidRPr="00121159" w:rsidRDefault="009A53D9" w:rsidP="00356293">
            <w:pPr>
              <w:spacing w:after="101"/>
              <w:rPr>
                <w:rFonts w:eastAsia="Times New Roman" w:cs="Helvetica"/>
                <w:bCs/>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2D0110CF" w14:textId="77777777" w:rsidR="009A53D9" w:rsidRPr="00121159" w:rsidRDefault="009A53D9" w:rsidP="00356293">
            <w:pPr>
              <w:spacing w:after="101"/>
              <w:rPr>
                <w:rFonts w:eastAsia="Times New Roman" w:cs="Helvetica"/>
                <w:bCs/>
                <w:color w:val="000000"/>
                <w:sz w:val="16"/>
                <w:szCs w:val="16"/>
                <w:lang w:eastAsia="es-MX"/>
              </w:rPr>
            </w:pPr>
          </w:p>
        </w:tc>
      </w:tr>
      <w:tr w:rsidR="009A53D9" w:rsidRPr="00121159" w14:paraId="2293E7E0"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0B1D028E" w14:textId="77777777" w:rsidR="009A53D9" w:rsidRPr="00121159" w:rsidRDefault="009A53D9" w:rsidP="00356293">
            <w:pPr>
              <w:spacing w:after="101"/>
              <w:rPr>
                <w:rFonts w:eastAsia="Times New Roman" w:cs="Helvetica"/>
                <w:bCs/>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72F7AC24" w14:textId="77777777" w:rsidR="009A53D9" w:rsidRPr="00121159" w:rsidRDefault="009A53D9" w:rsidP="00356293">
            <w:pPr>
              <w:spacing w:after="101"/>
              <w:rPr>
                <w:rFonts w:eastAsia="Times New Roman" w:cs="Helvetica"/>
                <w:bCs/>
                <w:color w:val="000000"/>
                <w:sz w:val="16"/>
                <w:szCs w:val="16"/>
                <w:lang w:eastAsia="es-MX"/>
              </w:rPr>
            </w:pPr>
          </w:p>
        </w:tc>
      </w:tr>
      <w:tr w:rsidR="009A53D9" w:rsidRPr="00121159" w14:paraId="29EADDBE"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1F334D86" w14:textId="77777777" w:rsidR="009A53D9" w:rsidRPr="00121159" w:rsidRDefault="009A53D9" w:rsidP="00356293">
            <w:pPr>
              <w:spacing w:after="101"/>
              <w:rPr>
                <w:rFonts w:eastAsia="Times New Roman" w:cs="Helvetica"/>
                <w:bCs/>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0E31DCA8" w14:textId="77777777" w:rsidR="009A53D9" w:rsidRPr="00121159" w:rsidRDefault="009A53D9" w:rsidP="00356293">
            <w:pPr>
              <w:spacing w:after="101"/>
              <w:rPr>
                <w:rFonts w:eastAsia="Times New Roman" w:cs="Helvetica"/>
                <w:bCs/>
                <w:color w:val="000000"/>
                <w:sz w:val="16"/>
                <w:szCs w:val="16"/>
                <w:lang w:eastAsia="es-MX"/>
              </w:rPr>
            </w:pPr>
          </w:p>
        </w:tc>
      </w:tr>
      <w:tr w:rsidR="00E54D5B" w:rsidRPr="00121159" w14:paraId="470F11B3"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2498B28"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A6C3BCC" w14:textId="77777777" w:rsidR="00E54D5B" w:rsidRPr="00121159" w:rsidRDefault="00E54D5B" w:rsidP="00E54D5B">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353ED8C7" w14:textId="77777777" w:rsidR="00E54D5B" w:rsidRPr="00121159" w:rsidRDefault="00E54D5B" w:rsidP="00E54D5B">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E54D5B" w:rsidRPr="00121159" w14:paraId="21EB87D6"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826DDD7"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6194477"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sz w:val="16"/>
                <w:szCs w:val="16"/>
              </w:rPr>
              <w:t xml:space="preserve">Equipo para la realización de pruebas </w:t>
            </w:r>
            <w:proofErr w:type="spellStart"/>
            <w:r w:rsidRPr="00121159">
              <w:rPr>
                <w:sz w:val="16"/>
                <w:szCs w:val="16"/>
              </w:rPr>
              <w:t>flurimétricas</w:t>
            </w:r>
            <w:proofErr w:type="spellEnd"/>
            <w:r w:rsidRPr="00121159">
              <w:rPr>
                <w:sz w:val="16"/>
                <w:szCs w:val="16"/>
              </w:rPr>
              <w:t xml:space="preserve"> múltiple en micro separación de poliestireno con software de interpretación de resultados, unidad de manejo de resultados.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2646E62"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36DC0A48"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3C6D53C"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DEF5D59"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sz w:val="16"/>
                <w:szCs w:val="16"/>
              </w:rPr>
              <w:t xml:space="preserve">Analizador de alta sensibilidad flexible basado en la </w:t>
            </w:r>
            <w:proofErr w:type="spellStart"/>
            <w:r w:rsidRPr="00121159">
              <w:rPr>
                <w:sz w:val="16"/>
                <w:szCs w:val="16"/>
              </w:rPr>
              <w:t>flurimetría</w:t>
            </w:r>
            <w:proofErr w:type="spellEnd"/>
            <w:r w:rsidRPr="00121159">
              <w:rPr>
                <w:sz w:val="16"/>
                <w:szCs w:val="16"/>
              </w:rPr>
              <w:t xml:space="preserve"> de flujo.</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2DD1784"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1C9ACBDA"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2833224"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E275B94"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sz w:val="16"/>
                <w:szCs w:val="16"/>
              </w:rPr>
              <w:t>Metodología combinada de hidráulica, óptica, robótica.</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76F1280F"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27E6ABA6"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98B1C2B"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8C4A3BE"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sz w:val="16"/>
                <w:szCs w:val="16"/>
              </w:rPr>
              <w:t>Con control de temperatura en el software.</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5ACA8F42"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5614B3DD"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753BC85"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2742384"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sz w:val="16"/>
                <w:szCs w:val="16"/>
              </w:rPr>
              <w:t>Microesferas de poliestireno 5.6 micrones de tamaño.</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7C8359B0"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688DBFF6"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3451A18"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6</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D0711BD"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sz w:val="16"/>
                <w:szCs w:val="16"/>
              </w:rPr>
              <w:t>Análisis simultaneo de hasta 100 analitos en una muestra de prueba única.</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534065C9"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682BAD29"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10A2872"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7</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DBE5C5B"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sz w:val="16"/>
                <w:szCs w:val="16"/>
              </w:rPr>
              <w:t>Con 2 rayos láser (verde y rojo).</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2AE9D8B7"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7AFD0624"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E9EDF13"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8</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FE0CC4B"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sz w:val="16"/>
                <w:szCs w:val="16"/>
              </w:rPr>
              <w:t>Unidad de análisis laser.</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E0A44C5"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15D18030"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7E18558"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9</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1C55AF6"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sz w:val="16"/>
                <w:szCs w:val="16"/>
              </w:rPr>
              <w:t>Módulo de fluidos.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0B3F489E" w14:textId="77777777" w:rsidR="00E54D5B" w:rsidRPr="00121159" w:rsidRDefault="00E54D5B" w:rsidP="00E54D5B">
            <w:pPr>
              <w:spacing w:after="101"/>
              <w:rPr>
                <w:rFonts w:eastAsia="Times New Roman" w:cs="Helvetica"/>
                <w:color w:val="000000"/>
                <w:sz w:val="16"/>
                <w:szCs w:val="16"/>
                <w:lang w:eastAsia="es-MX"/>
              </w:rPr>
            </w:pPr>
          </w:p>
        </w:tc>
      </w:tr>
    </w:tbl>
    <w:p w14:paraId="212F710B" w14:textId="77777777" w:rsidR="00BF73E5" w:rsidRPr="00121159" w:rsidRDefault="00BF73E5" w:rsidP="00BF73E5">
      <w:pPr>
        <w:rPr>
          <w:sz w:val="16"/>
          <w:szCs w:val="16"/>
        </w:rPr>
      </w:pPr>
    </w:p>
    <w:p w14:paraId="341085C1" w14:textId="77777777" w:rsidR="00BF73E5" w:rsidRPr="00121159" w:rsidRDefault="00BF73E5" w:rsidP="00BF73E5">
      <w:pPr>
        <w:rPr>
          <w:sz w:val="16"/>
          <w:szCs w:val="16"/>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6DE632EB"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78E81BA2"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lastRenderedPageBreak/>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7B79083A" w14:textId="77777777" w:rsidR="00BF73E5" w:rsidRPr="00E54D5B" w:rsidRDefault="00BF73E5" w:rsidP="00356293">
            <w:pPr>
              <w:spacing w:after="101"/>
              <w:rPr>
                <w:rFonts w:eastAsia="Times New Roman" w:cs="Helvetica"/>
                <w:b/>
                <w:bCs/>
                <w:color w:val="000000"/>
                <w:sz w:val="16"/>
                <w:szCs w:val="16"/>
                <w:lang w:eastAsia="es-MX"/>
              </w:rPr>
            </w:pPr>
            <w:r w:rsidRPr="00E54D5B">
              <w:rPr>
                <w:rFonts w:eastAsia="Times New Roman" w:cs="Helvetica"/>
                <w:b/>
                <w:bCs/>
                <w:color w:val="000000"/>
                <w:sz w:val="16"/>
                <w:szCs w:val="16"/>
                <w:lang w:eastAsia="es-MX"/>
              </w:rPr>
              <w:t xml:space="preserve">SECUENCIADOR </w:t>
            </w:r>
          </w:p>
          <w:p w14:paraId="6D3D90BA"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1</w:t>
            </w:r>
          </w:p>
        </w:tc>
      </w:tr>
      <w:tr w:rsidR="00BF73E5" w:rsidRPr="00121159" w14:paraId="71FF4CBE" w14:textId="77777777" w:rsidTr="00832C37">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333C4B3F"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2B1F7CB1" w14:textId="77777777" w:rsidR="00BF73E5" w:rsidRPr="00121159" w:rsidRDefault="00BF73E5" w:rsidP="00356293">
            <w:pPr>
              <w:spacing w:after="101"/>
              <w:rPr>
                <w:rFonts w:eastAsia="Times New Roman" w:cs="Helvetica"/>
                <w:color w:val="000000"/>
                <w:sz w:val="16"/>
                <w:szCs w:val="16"/>
                <w:lang w:eastAsia="es-MX"/>
              </w:rPr>
            </w:pPr>
            <w:r w:rsidRPr="00121159">
              <w:rPr>
                <w:sz w:val="16"/>
                <w:szCs w:val="16"/>
              </w:rPr>
              <w:t>Grupo 18. Histocompatibilidad</w:t>
            </w:r>
          </w:p>
        </w:tc>
      </w:tr>
      <w:tr w:rsidR="00832C37" w:rsidRPr="00121159" w14:paraId="086E1338"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6A3008EF" w14:textId="77777777" w:rsidR="00832C37" w:rsidRPr="00121159" w:rsidRDefault="00832C37"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4FD3B907" w14:textId="77777777" w:rsidR="00832C37" w:rsidRPr="00121159" w:rsidRDefault="007C12B3" w:rsidP="00832C37">
            <w:pPr>
              <w:spacing w:after="101"/>
              <w:rPr>
                <w:rFonts w:eastAsia="Times New Roman" w:cs="Helvetica"/>
                <w:b/>
                <w:bCs/>
                <w:color w:val="000000"/>
                <w:sz w:val="16"/>
                <w:szCs w:val="16"/>
                <w:lang w:eastAsia="es-MX"/>
              </w:rPr>
            </w:pPr>
            <w:r w:rsidRPr="007C12B3">
              <w:rPr>
                <w:rFonts w:eastAsia="Times New Roman" w:cs="Helvetica"/>
                <w:bCs/>
                <w:color w:val="000000"/>
                <w:sz w:val="16"/>
                <w:szCs w:val="16"/>
                <w:lang w:eastAsia="es-MX"/>
              </w:rPr>
              <w:t>531.048.0315</w:t>
            </w:r>
          </w:p>
        </w:tc>
      </w:tr>
      <w:tr w:rsidR="00832C37" w:rsidRPr="00121159" w14:paraId="48002E6A"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01E3FE60" w14:textId="77777777" w:rsidR="00832C37" w:rsidRPr="00121159" w:rsidRDefault="00832C37" w:rsidP="00356293">
            <w:pPr>
              <w:spacing w:after="101"/>
              <w:rPr>
                <w:rFonts w:eastAsia="Times New Roman" w:cs="Helvetica"/>
                <w:bCs/>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22A250BD" w14:textId="77777777" w:rsidR="00832C37" w:rsidRPr="00121159" w:rsidRDefault="00832C37" w:rsidP="00356293">
            <w:pPr>
              <w:spacing w:after="101"/>
              <w:rPr>
                <w:rFonts w:eastAsia="Times New Roman" w:cs="Helvetica"/>
                <w:bCs/>
                <w:color w:val="000000"/>
                <w:sz w:val="16"/>
                <w:szCs w:val="16"/>
                <w:lang w:eastAsia="es-MX"/>
              </w:rPr>
            </w:pPr>
          </w:p>
        </w:tc>
      </w:tr>
      <w:tr w:rsidR="00832C37" w:rsidRPr="00121159" w14:paraId="1D58806B"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4A017B7D" w14:textId="77777777" w:rsidR="00832C37" w:rsidRPr="00121159" w:rsidRDefault="00832C37" w:rsidP="00356293">
            <w:pPr>
              <w:spacing w:after="101"/>
              <w:rPr>
                <w:rFonts w:eastAsia="Times New Roman" w:cs="Helvetica"/>
                <w:bCs/>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35EB423A" w14:textId="77777777" w:rsidR="00832C37" w:rsidRPr="00121159" w:rsidRDefault="00832C37" w:rsidP="00356293">
            <w:pPr>
              <w:spacing w:after="101"/>
              <w:rPr>
                <w:rFonts w:eastAsia="Times New Roman" w:cs="Helvetica"/>
                <w:bCs/>
                <w:color w:val="000000"/>
                <w:sz w:val="16"/>
                <w:szCs w:val="16"/>
                <w:lang w:eastAsia="es-MX"/>
              </w:rPr>
            </w:pPr>
          </w:p>
        </w:tc>
      </w:tr>
      <w:tr w:rsidR="00832C37" w:rsidRPr="00121159" w14:paraId="42E60FFC"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67433813" w14:textId="77777777" w:rsidR="00832C37" w:rsidRPr="00121159" w:rsidRDefault="00832C37" w:rsidP="00356293">
            <w:pPr>
              <w:spacing w:after="101"/>
              <w:rPr>
                <w:rFonts w:eastAsia="Times New Roman" w:cs="Helvetica"/>
                <w:bCs/>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18CB1B61" w14:textId="77777777" w:rsidR="00832C37" w:rsidRPr="00121159" w:rsidRDefault="00832C37" w:rsidP="00356293">
            <w:pPr>
              <w:spacing w:after="101"/>
              <w:rPr>
                <w:rFonts w:eastAsia="Times New Roman" w:cs="Helvetica"/>
                <w:bCs/>
                <w:color w:val="000000"/>
                <w:sz w:val="16"/>
                <w:szCs w:val="16"/>
                <w:lang w:eastAsia="es-MX"/>
              </w:rPr>
            </w:pPr>
          </w:p>
        </w:tc>
      </w:tr>
      <w:tr w:rsidR="00832C37" w:rsidRPr="00121159" w14:paraId="55A549BB"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0F0015C9" w14:textId="77777777" w:rsidR="00832C37" w:rsidRPr="00121159" w:rsidRDefault="00832C37" w:rsidP="00356293">
            <w:pPr>
              <w:spacing w:after="101"/>
              <w:rPr>
                <w:rFonts w:eastAsia="Times New Roman" w:cs="Helvetica"/>
                <w:bCs/>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11506E54" w14:textId="77777777" w:rsidR="00832C37" w:rsidRPr="00121159" w:rsidRDefault="00832C37" w:rsidP="00356293">
            <w:pPr>
              <w:spacing w:after="101"/>
              <w:rPr>
                <w:rFonts w:eastAsia="Times New Roman" w:cs="Helvetica"/>
                <w:bCs/>
                <w:color w:val="000000"/>
                <w:sz w:val="16"/>
                <w:szCs w:val="16"/>
                <w:lang w:eastAsia="es-MX"/>
              </w:rPr>
            </w:pPr>
          </w:p>
        </w:tc>
      </w:tr>
      <w:tr w:rsidR="00E54D5B" w:rsidRPr="00121159" w14:paraId="356A1D09"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10A7422"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9161717" w14:textId="77777777" w:rsidR="00E54D5B" w:rsidRPr="00121159" w:rsidRDefault="00E54D5B" w:rsidP="00E54D5B">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F80A5EB" w14:textId="77777777" w:rsidR="00E54D5B" w:rsidRPr="00121159" w:rsidRDefault="00E54D5B" w:rsidP="00E54D5B">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E54D5B" w:rsidRPr="00121159" w14:paraId="1CBD552A"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2E8B511"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4771BFF"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Equipo automatizado para secuenciación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187A0923"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29F3984D"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678F0BF"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8B8839E"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analizar muestras en mínimo 8 horas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299DE8AA"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57CBECD6"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12693F3"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00679D0"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Capacidad de amplificar, secuenciar y realizar lecturas de </w:t>
            </w:r>
            <w:proofErr w:type="spellStart"/>
            <w:r w:rsidRPr="00121159">
              <w:rPr>
                <w:rFonts w:eastAsia="Times New Roman" w:cs="Arial"/>
                <w:color w:val="000000"/>
                <w:sz w:val="16"/>
                <w:szCs w:val="16"/>
                <w:lang w:eastAsia="es-MX"/>
              </w:rPr>
              <w:t>paired-end</w:t>
            </w:r>
            <w:proofErr w:type="spellEnd"/>
            <w:r w:rsidRPr="00121159">
              <w:rPr>
                <w:rFonts w:eastAsia="Times New Roman" w:cs="Arial"/>
                <w:color w:val="000000"/>
                <w:sz w:val="16"/>
                <w:szCs w:val="16"/>
                <w:lang w:eastAsia="es-MX"/>
              </w:rPr>
              <w:t>.</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537C04AB"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40E2F000"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549A9FB"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60ACCAA"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Los kits de preparación de biblioteca para secuenciación de genes, genomas pequeños y </w:t>
            </w:r>
            <w:proofErr w:type="spellStart"/>
            <w:r w:rsidRPr="00121159">
              <w:rPr>
                <w:rFonts w:eastAsia="Times New Roman" w:cs="Arial"/>
                <w:color w:val="000000"/>
                <w:sz w:val="16"/>
                <w:szCs w:val="16"/>
                <w:lang w:eastAsia="es-MX"/>
              </w:rPr>
              <w:t>amplicones</w:t>
            </w:r>
            <w:proofErr w:type="spellEnd"/>
            <w:r w:rsidRPr="00121159">
              <w:rPr>
                <w:rFonts w:eastAsia="Times New Roman" w:cs="Arial"/>
                <w:color w:val="000000"/>
                <w:sz w:val="16"/>
                <w:szCs w:val="16"/>
                <w:lang w:eastAsia="es-MX"/>
              </w:rPr>
              <w:t>.</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575A5E5D" w14:textId="77777777" w:rsidR="00E54D5B" w:rsidRPr="00121159" w:rsidRDefault="00E54D5B" w:rsidP="00E54D5B">
            <w:pPr>
              <w:spacing w:after="101"/>
              <w:rPr>
                <w:rFonts w:eastAsia="Times New Roman" w:cs="Helvetica"/>
                <w:color w:val="000000"/>
                <w:sz w:val="16"/>
                <w:szCs w:val="16"/>
                <w:lang w:eastAsia="es-MX"/>
              </w:rPr>
            </w:pPr>
          </w:p>
        </w:tc>
      </w:tr>
    </w:tbl>
    <w:p w14:paraId="5D1DFE26" w14:textId="77777777" w:rsidR="00BF73E5" w:rsidRPr="00121159" w:rsidRDefault="00BF73E5" w:rsidP="00BF73E5">
      <w:pPr>
        <w:rPr>
          <w:sz w:val="16"/>
          <w:szCs w:val="16"/>
        </w:rPr>
      </w:pPr>
    </w:p>
    <w:p w14:paraId="62ABE2F3" w14:textId="77777777" w:rsidR="00BF73E5" w:rsidRDefault="00BF73E5" w:rsidP="00BF73E5">
      <w:pPr>
        <w:rPr>
          <w:sz w:val="16"/>
          <w:szCs w:val="16"/>
        </w:rPr>
      </w:pPr>
    </w:p>
    <w:p w14:paraId="772E7ABC" w14:textId="77777777" w:rsidR="00832C37" w:rsidRDefault="00832C37" w:rsidP="00BF73E5">
      <w:pPr>
        <w:rPr>
          <w:sz w:val="16"/>
          <w:szCs w:val="16"/>
        </w:rPr>
      </w:pPr>
    </w:p>
    <w:p w14:paraId="4D27852B" w14:textId="77777777" w:rsidR="00832C37" w:rsidRDefault="00832C37" w:rsidP="00BF73E5">
      <w:pPr>
        <w:rPr>
          <w:sz w:val="16"/>
          <w:szCs w:val="16"/>
        </w:rPr>
      </w:pPr>
    </w:p>
    <w:p w14:paraId="002C9AAB" w14:textId="77777777" w:rsidR="00832C37" w:rsidRPr="00121159" w:rsidRDefault="00832C37" w:rsidP="00BF73E5">
      <w:pPr>
        <w:rPr>
          <w:sz w:val="16"/>
          <w:szCs w:val="16"/>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74873B58"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4A362FA4"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1BCE9626" w14:textId="77777777" w:rsidR="00BF73E5" w:rsidRPr="00E54D5B" w:rsidRDefault="00BF73E5" w:rsidP="00356293">
            <w:pPr>
              <w:spacing w:after="101"/>
              <w:rPr>
                <w:rFonts w:eastAsia="Times New Roman" w:cs="Helvetica"/>
                <w:b/>
                <w:bCs/>
                <w:color w:val="000000"/>
                <w:sz w:val="16"/>
                <w:szCs w:val="16"/>
                <w:lang w:eastAsia="es-MX"/>
              </w:rPr>
            </w:pPr>
            <w:r w:rsidRPr="00E54D5B">
              <w:rPr>
                <w:rFonts w:eastAsia="Times New Roman" w:cs="Helvetica"/>
                <w:b/>
                <w:bCs/>
                <w:color w:val="000000"/>
                <w:sz w:val="16"/>
                <w:szCs w:val="16"/>
                <w:lang w:eastAsia="es-MX"/>
              </w:rPr>
              <w:t>CITÓMETRO DE FLUJO</w:t>
            </w:r>
          </w:p>
          <w:p w14:paraId="5F63036C"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3</w:t>
            </w:r>
          </w:p>
        </w:tc>
      </w:tr>
      <w:tr w:rsidR="00BF73E5" w:rsidRPr="00121159" w14:paraId="32107D86" w14:textId="77777777" w:rsidTr="00832C37">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02FC9B81"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2FE65325" w14:textId="77777777" w:rsidR="00BF73E5" w:rsidRPr="00121159" w:rsidRDefault="00BF73E5" w:rsidP="00356293">
            <w:pPr>
              <w:spacing w:after="101"/>
              <w:rPr>
                <w:rFonts w:eastAsia="Times New Roman" w:cs="Helvetica"/>
                <w:color w:val="000000"/>
                <w:sz w:val="16"/>
                <w:szCs w:val="16"/>
                <w:lang w:eastAsia="es-MX"/>
              </w:rPr>
            </w:pPr>
            <w:r w:rsidRPr="00121159">
              <w:rPr>
                <w:sz w:val="16"/>
                <w:szCs w:val="16"/>
              </w:rPr>
              <w:t>Grupo 18. Histocompatibilidad</w:t>
            </w:r>
          </w:p>
        </w:tc>
      </w:tr>
      <w:tr w:rsidR="00832C37" w:rsidRPr="00121159" w14:paraId="72277D7E"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3DAC484F" w14:textId="77777777" w:rsidR="00832C37" w:rsidRPr="00121159" w:rsidRDefault="00832C37"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155ED53F" w14:textId="77777777" w:rsidR="00832C37" w:rsidRPr="00121159" w:rsidRDefault="00832C37" w:rsidP="00832C37">
            <w:pPr>
              <w:spacing w:after="101"/>
              <w:rPr>
                <w:rFonts w:eastAsia="Times New Roman" w:cs="Helvetica"/>
                <w:b/>
                <w:bCs/>
                <w:color w:val="000000"/>
                <w:sz w:val="16"/>
                <w:szCs w:val="16"/>
                <w:lang w:eastAsia="es-MX"/>
              </w:rPr>
            </w:pPr>
            <w:r w:rsidRPr="00121159">
              <w:rPr>
                <w:sz w:val="16"/>
                <w:szCs w:val="16"/>
              </w:rPr>
              <w:t>533.609.0286</w:t>
            </w:r>
          </w:p>
        </w:tc>
      </w:tr>
      <w:tr w:rsidR="00832C37" w:rsidRPr="00121159" w14:paraId="5E807912"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70064009" w14:textId="77777777" w:rsidR="00832C37" w:rsidRPr="00121159" w:rsidRDefault="00832C37" w:rsidP="00356293">
            <w:pPr>
              <w:spacing w:after="101"/>
              <w:rPr>
                <w:sz w:val="16"/>
                <w:szCs w:val="16"/>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3AD37D73" w14:textId="77777777" w:rsidR="00832C37" w:rsidRPr="00121159" w:rsidRDefault="00832C37" w:rsidP="00356293">
            <w:pPr>
              <w:spacing w:after="101"/>
              <w:rPr>
                <w:sz w:val="16"/>
                <w:szCs w:val="16"/>
              </w:rPr>
            </w:pPr>
          </w:p>
        </w:tc>
      </w:tr>
      <w:tr w:rsidR="00832C37" w:rsidRPr="00121159" w14:paraId="61C5F5AF"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01B18EA5" w14:textId="77777777" w:rsidR="00832C37" w:rsidRPr="00121159" w:rsidRDefault="00832C37" w:rsidP="00356293">
            <w:pPr>
              <w:spacing w:after="101"/>
              <w:rPr>
                <w:sz w:val="16"/>
                <w:szCs w:val="16"/>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13BA0106" w14:textId="77777777" w:rsidR="00832C37" w:rsidRPr="00121159" w:rsidRDefault="00832C37" w:rsidP="00356293">
            <w:pPr>
              <w:spacing w:after="101"/>
              <w:rPr>
                <w:sz w:val="16"/>
                <w:szCs w:val="16"/>
              </w:rPr>
            </w:pPr>
          </w:p>
        </w:tc>
      </w:tr>
      <w:tr w:rsidR="00832C37" w:rsidRPr="00121159" w14:paraId="27C736AF"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026F1564" w14:textId="77777777" w:rsidR="00832C37" w:rsidRPr="00121159" w:rsidRDefault="00832C37" w:rsidP="00356293">
            <w:pPr>
              <w:spacing w:after="101"/>
              <w:rPr>
                <w:sz w:val="16"/>
                <w:szCs w:val="16"/>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7A94567F" w14:textId="77777777" w:rsidR="00832C37" w:rsidRPr="00121159" w:rsidRDefault="00832C37" w:rsidP="00356293">
            <w:pPr>
              <w:spacing w:after="101"/>
              <w:rPr>
                <w:sz w:val="16"/>
                <w:szCs w:val="16"/>
              </w:rPr>
            </w:pPr>
          </w:p>
        </w:tc>
      </w:tr>
      <w:tr w:rsidR="00832C37" w:rsidRPr="00121159" w14:paraId="55247F3F"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20899B63" w14:textId="77777777" w:rsidR="00832C37" w:rsidRPr="00121159" w:rsidRDefault="00832C37" w:rsidP="00356293">
            <w:pPr>
              <w:spacing w:after="101"/>
              <w:rPr>
                <w:sz w:val="16"/>
                <w:szCs w:val="16"/>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5A1AE733" w14:textId="77777777" w:rsidR="00832C37" w:rsidRPr="00121159" w:rsidRDefault="00832C37" w:rsidP="00356293">
            <w:pPr>
              <w:spacing w:after="101"/>
              <w:rPr>
                <w:sz w:val="16"/>
                <w:szCs w:val="16"/>
              </w:rPr>
            </w:pPr>
          </w:p>
        </w:tc>
      </w:tr>
      <w:tr w:rsidR="00B86A41" w:rsidRPr="00121159" w14:paraId="03ABAE10"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432670E"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CA875C0" w14:textId="77777777" w:rsidR="00B86A41" w:rsidRPr="00121159" w:rsidRDefault="00B86A41" w:rsidP="00B86A41">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75BA35B7" w14:textId="77777777" w:rsidR="00B86A41" w:rsidRPr="00121159" w:rsidRDefault="00B86A41" w:rsidP="00B86A41">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E54D5B" w:rsidRPr="00121159" w14:paraId="48E87828"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C414399"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ECB2FBB"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Sistema automatizado de citometría de flujo multiparamétrico, para el análisis e identificación de células, así como de sus marcadores de superficie e intracelulares.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73F2E92E"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3B9B4AB1"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956667C"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lastRenderedPageBreak/>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2A64F42"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Módulo sensor con óptica de excitación que permita la lectura mínima de 4 colores.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13B50E5"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4D1F8C6C"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F8D388C"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7BF414D"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Fotodiodo y detector de fluorescencia</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7F391D22"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500667C6"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E5AFACD"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3547613"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Detector de dispersión frontal y detector de dispersión lateral.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2A426416"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7057B8A9"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0C7F138"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17DC677"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Dos a tres velocidades de flujo de muestras.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13383E5" w14:textId="77777777" w:rsidR="00E54D5B" w:rsidRPr="00121159" w:rsidRDefault="00E54D5B" w:rsidP="00E54D5B">
            <w:pPr>
              <w:spacing w:after="101"/>
              <w:rPr>
                <w:rFonts w:eastAsia="Times New Roman" w:cs="Helvetica"/>
                <w:color w:val="000000"/>
                <w:sz w:val="16"/>
                <w:szCs w:val="16"/>
                <w:lang w:eastAsia="es-MX"/>
              </w:rPr>
            </w:pPr>
          </w:p>
        </w:tc>
      </w:tr>
      <w:tr w:rsidR="00E54D5B" w:rsidRPr="00121159" w14:paraId="5DCB0FDD"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0542EBE" w14:textId="77777777" w:rsidR="00E54D5B" w:rsidRPr="00121159" w:rsidRDefault="00E54D5B" w:rsidP="00E54D5B">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6</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89218E5" w14:textId="77777777" w:rsidR="00E54D5B" w:rsidRPr="00121159" w:rsidRDefault="00E54D5B" w:rsidP="00E54D5B">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Modo de espera automático.</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7D1FC5B" w14:textId="77777777" w:rsidR="00E54D5B" w:rsidRPr="00121159" w:rsidRDefault="00E54D5B" w:rsidP="00E54D5B">
            <w:pPr>
              <w:spacing w:after="101"/>
              <w:rPr>
                <w:rFonts w:eastAsia="Times New Roman" w:cs="Helvetica"/>
                <w:color w:val="000000"/>
                <w:sz w:val="16"/>
                <w:szCs w:val="16"/>
                <w:lang w:eastAsia="es-MX"/>
              </w:rPr>
            </w:pPr>
          </w:p>
        </w:tc>
      </w:tr>
    </w:tbl>
    <w:p w14:paraId="522C8533" w14:textId="77777777" w:rsidR="00BF73E5" w:rsidRPr="00121159" w:rsidRDefault="00BF73E5" w:rsidP="00BF73E5">
      <w:pPr>
        <w:rPr>
          <w:sz w:val="16"/>
          <w:szCs w:val="16"/>
        </w:rPr>
      </w:pPr>
    </w:p>
    <w:p w14:paraId="10FECF4B" w14:textId="77777777" w:rsidR="00BF73E5" w:rsidRPr="00121159" w:rsidRDefault="00BF73E5" w:rsidP="00BF73E5">
      <w:pPr>
        <w:rPr>
          <w:sz w:val="16"/>
          <w:szCs w:val="16"/>
        </w:rPr>
      </w:pPr>
    </w:p>
    <w:p w14:paraId="1A633AF4" w14:textId="77777777" w:rsidR="00BF73E5" w:rsidRPr="00121159" w:rsidRDefault="00BF73E5" w:rsidP="00BF73E5">
      <w:pPr>
        <w:rPr>
          <w:sz w:val="16"/>
          <w:szCs w:val="16"/>
        </w:rPr>
      </w:pPr>
      <w:r w:rsidRPr="00121159">
        <w:rPr>
          <w:sz w:val="16"/>
          <w:szCs w:val="16"/>
        </w:rPr>
        <w:t>Grupo 19. Micobacterias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69E99525"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6BD959C9"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0C56683D" w14:textId="77777777" w:rsidR="00BF73E5" w:rsidRPr="00B86A41" w:rsidRDefault="00BF73E5" w:rsidP="00356293">
            <w:pPr>
              <w:spacing w:after="101"/>
              <w:rPr>
                <w:rFonts w:eastAsia="Times New Roman" w:cs="Helvetica"/>
                <w:b/>
                <w:bCs/>
                <w:color w:val="000000"/>
                <w:sz w:val="16"/>
                <w:szCs w:val="16"/>
                <w:lang w:eastAsia="es-MX"/>
              </w:rPr>
            </w:pPr>
            <w:r w:rsidRPr="00B86A41">
              <w:rPr>
                <w:rFonts w:eastAsia="Times New Roman" w:cs="Helvetica"/>
                <w:b/>
                <w:bCs/>
                <w:color w:val="000000"/>
                <w:sz w:val="16"/>
                <w:szCs w:val="16"/>
                <w:lang w:eastAsia="es-MX"/>
              </w:rPr>
              <w:t>MICROSCOPIO BINOCULAR PARA TRABAJO ESPECIFICO INMUNOFLUORESCENCIA</w:t>
            </w:r>
          </w:p>
        </w:tc>
      </w:tr>
      <w:tr w:rsidR="00BF73E5" w:rsidRPr="00121159" w14:paraId="5611D565" w14:textId="77777777" w:rsidTr="00832C37">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410B93FE"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74395229"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 xml:space="preserve">Grupo 19. Micobacterias – 40.10.03 </w:t>
            </w:r>
            <w:proofErr w:type="spellStart"/>
            <w:r w:rsidRPr="00121159">
              <w:rPr>
                <w:rFonts w:eastAsia="Times New Roman" w:cs="Helvetica"/>
                <w:color w:val="000000"/>
                <w:sz w:val="16"/>
                <w:szCs w:val="16"/>
                <w:lang w:eastAsia="es-MX"/>
              </w:rPr>
              <w:t>Baciloscopía</w:t>
            </w:r>
            <w:proofErr w:type="spellEnd"/>
            <w:r w:rsidRPr="00121159">
              <w:rPr>
                <w:rFonts w:eastAsia="Times New Roman" w:cs="Helvetica"/>
                <w:color w:val="000000"/>
                <w:sz w:val="16"/>
                <w:szCs w:val="16"/>
                <w:lang w:eastAsia="es-MX"/>
              </w:rPr>
              <w:t xml:space="preserve"> por </w:t>
            </w:r>
            <w:proofErr w:type="spellStart"/>
            <w:r w:rsidRPr="00121159">
              <w:rPr>
                <w:rFonts w:eastAsia="Times New Roman" w:cs="Helvetica"/>
                <w:color w:val="000000"/>
                <w:sz w:val="16"/>
                <w:szCs w:val="16"/>
                <w:lang w:eastAsia="es-MX"/>
              </w:rPr>
              <w:t>Auramida</w:t>
            </w:r>
            <w:proofErr w:type="spellEnd"/>
          </w:p>
        </w:tc>
      </w:tr>
      <w:tr w:rsidR="00832C37" w:rsidRPr="00121159" w14:paraId="59ADF98A"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0534701E" w14:textId="77777777" w:rsidR="00832C37" w:rsidRPr="00121159" w:rsidRDefault="00832C37" w:rsidP="00356293">
            <w:pPr>
              <w:spacing w:after="101"/>
              <w:rPr>
                <w:rFonts w:eastAsia="Times New Roman" w:cs="Helvetica"/>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47BDDC01" w14:textId="77777777" w:rsidR="00832C37" w:rsidRPr="00121159" w:rsidRDefault="00832C37" w:rsidP="00832C37">
            <w:pPr>
              <w:spacing w:after="101"/>
              <w:rPr>
                <w:rFonts w:eastAsia="Times New Roman" w:cs="Helvetica"/>
                <w:bCs/>
                <w:color w:val="000000"/>
                <w:sz w:val="16"/>
                <w:szCs w:val="16"/>
                <w:lang w:eastAsia="es-MX"/>
              </w:rPr>
            </w:pPr>
            <w:r w:rsidRPr="00121159">
              <w:rPr>
                <w:rFonts w:eastAsia="Times New Roman" w:cs="Helvetica"/>
                <w:bCs/>
                <w:color w:val="000000"/>
                <w:sz w:val="16"/>
                <w:szCs w:val="16"/>
                <w:lang w:eastAsia="es-MX"/>
              </w:rPr>
              <w:t>533.622.0933</w:t>
            </w:r>
          </w:p>
        </w:tc>
      </w:tr>
      <w:tr w:rsidR="00832C37" w:rsidRPr="00121159" w14:paraId="61073CB5"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024B018C" w14:textId="77777777" w:rsidR="00832C37" w:rsidRPr="00121159" w:rsidRDefault="00832C37" w:rsidP="00356293">
            <w:pPr>
              <w:spacing w:after="101"/>
              <w:rPr>
                <w:rFonts w:eastAsia="Times New Roman" w:cs="Helvetica"/>
                <w:bCs/>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1287063E" w14:textId="77777777" w:rsidR="00832C37" w:rsidRPr="00121159" w:rsidRDefault="00832C37" w:rsidP="00356293">
            <w:pPr>
              <w:spacing w:after="101"/>
              <w:rPr>
                <w:rFonts w:eastAsia="Times New Roman" w:cs="Helvetica"/>
                <w:bCs/>
                <w:color w:val="000000"/>
                <w:sz w:val="16"/>
                <w:szCs w:val="16"/>
                <w:lang w:eastAsia="es-MX"/>
              </w:rPr>
            </w:pPr>
          </w:p>
        </w:tc>
      </w:tr>
      <w:tr w:rsidR="00832C37" w:rsidRPr="00121159" w14:paraId="379BF154"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6DB0E7D5" w14:textId="77777777" w:rsidR="00832C37" w:rsidRPr="00121159" w:rsidRDefault="00832C37" w:rsidP="00356293">
            <w:pPr>
              <w:spacing w:after="101"/>
              <w:rPr>
                <w:rFonts w:eastAsia="Times New Roman" w:cs="Helvetica"/>
                <w:bCs/>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36BACECA" w14:textId="77777777" w:rsidR="00832C37" w:rsidRPr="00121159" w:rsidRDefault="00832C37" w:rsidP="00356293">
            <w:pPr>
              <w:spacing w:after="101"/>
              <w:rPr>
                <w:rFonts w:eastAsia="Times New Roman" w:cs="Helvetica"/>
                <w:bCs/>
                <w:color w:val="000000"/>
                <w:sz w:val="16"/>
                <w:szCs w:val="16"/>
                <w:lang w:eastAsia="es-MX"/>
              </w:rPr>
            </w:pPr>
          </w:p>
        </w:tc>
      </w:tr>
      <w:tr w:rsidR="00832C37" w:rsidRPr="00121159" w14:paraId="6248433E"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7485E41A" w14:textId="77777777" w:rsidR="00832C37" w:rsidRPr="00121159" w:rsidRDefault="00832C37" w:rsidP="00356293">
            <w:pPr>
              <w:spacing w:after="101"/>
              <w:rPr>
                <w:rFonts w:eastAsia="Times New Roman" w:cs="Helvetica"/>
                <w:bCs/>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4F8CA950" w14:textId="77777777" w:rsidR="00832C37" w:rsidRPr="00121159" w:rsidRDefault="00832C37" w:rsidP="00356293">
            <w:pPr>
              <w:spacing w:after="101"/>
              <w:rPr>
                <w:rFonts w:eastAsia="Times New Roman" w:cs="Helvetica"/>
                <w:bCs/>
                <w:color w:val="000000"/>
                <w:sz w:val="16"/>
                <w:szCs w:val="16"/>
                <w:lang w:eastAsia="es-MX"/>
              </w:rPr>
            </w:pPr>
          </w:p>
        </w:tc>
      </w:tr>
      <w:tr w:rsidR="00832C37" w:rsidRPr="00121159" w14:paraId="26FE92FC"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094891EB" w14:textId="77777777" w:rsidR="00832C37" w:rsidRPr="00121159" w:rsidRDefault="00832C37" w:rsidP="00356293">
            <w:pPr>
              <w:spacing w:after="101"/>
              <w:rPr>
                <w:rFonts w:eastAsia="Times New Roman" w:cs="Helvetica"/>
                <w:bCs/>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4012A988" w14:textId="77777777" w:rsidR="00832C37" w:rsidRPr="00121159" w:rsidRDefault="00832C37" w:rsidP="00356293">
            <w:pPr>
              <w:spacing w:after="101"/>
              <w:rPr>
                <w:rFonts w:eastAsia="Times New Roman" w:cs="Helvetica"/>
                <w:bCs/>
                <w:color w:val="000000"/>
                <w:sz w:val="16"/>
                <w:szCs w:val="16"/>
                <w:lang w:eastAsia="es-MX"/>
              </w:rPr>
            </w:pPr>
          </w:p>
        </w:tc>
      </w:tr>
      <w:tr w:rsidR="00B86A41" w:rsidRPr="00121159" w14:paraId="62D992E4"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F599974"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B60AAB0" w14:textId="77777777" w:rsidR="00B86A41" w:rsidRPr="00121159" w:rsidRDefault="00B86A41" w:rsidP="00B86A41">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68120F1" w14:textId="77777777" w:rsidR="00B86A41" w:rsidRPr="00121159" w:rsidRDefault="00B86A41" w:rsidP="00B86A41">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B86A41" w:rsidRPr="00121159" w14:paraId="50AFA933"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FE530C2"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68C6CF4"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Con tubo binocular oblicuo con ajuste de distancia </w:t>
            </w:r>
            <w:proofErr w:type="spellStart"/>
            <w:r w:rsidRPr="00121159">
              <w:rPr>
                <w:rFonts w:eastAsia="Times New Roman" w:cs="Arial"/>
                <w:color w:val="000000"/>
                <w:sz w:val="16"/>
                <w:szCs w:val="16"/>
                <w:lang w:eastAsia="es-MX"/>
              </w:rPr>
              <w:t>interpupilar</w:t>
            </w:r>
            <w:proofErr w:type="spellEnd"/>
            <w:r w:rsidRPr="00121159">
              <w:rPr>
                <w:rFonts w:eastAsia="Times New Roman" w:cs="Arial"/>
                <w:color w:val="000000"/>
                <w:sz w:val="16"/>
                <w:szCs w:val="16"/>
                <w:lang w:eastAsia="es-MX"/>
              </w:rPr>
              <w:t xml:space="preserve"> y enfoque individual de cada ocular.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743C8462"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3BEF8E64"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DFADE45"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C2DE79E"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Revólver 4 objetivos.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281B5744"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79516D3B"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0365F21"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0EC55CB"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Oculares 10X y/o 20X.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35A440A9"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30CE7477"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3D86878"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02C9D22"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Platina provista de carro con movimiento en X-Y.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2A94FD84"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22737757"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B56C5F4"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AF521D8"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Mandos de enfoque </w:t>
            </w:r>
            <w:proofErr w:type="spellStart"/>
            <w:r w:rsidRPr="00121159">
              <w:rPr>
                <w:rFonts w:eastAsia="Times New Roman" w:cs="Arial"/>
                <w:color w:val="000000"/>
                <w:sz w:val="16"/>
                <w:szCs w:val="16"/>
                <w:lang w:eastAsia="es-MX"/>
              </w:rPr>
              <w:t>macro-micrométrico</w:t>
            </w:r>
            <w:proofErr w:type="spellEnd"/>
            <w:r w:rsidRPr="00121159">
              <w:rPr>
                <w:rFonts w:eastAsia="Times New Roman" w:cs="Arial"/>
                <w:color w:val="000000"/>
                <w:sz w:val="16"/>
                <w:szCs w:val="16"/>
                <w:lang w:eastAsia="es-MX"/>
              </w:rPr>
              <w:t xml:space="preserve"> coaxiales.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39202D37" w14:textId="77777777" w:rsidR="00B86A41" w:rsidRPr="00121159" w:rsidRDefault="00B86A41" w:rsidP="00B86A41">
            <w:pPr>
              <w:spacing w:after="101"/>
              <w:rPr>
                <w:rFonts w:eastAsia="Times New Roman" w:cs="Helvetica"/>
                <w:color w:val="000000"/>
                <w:sz w:val="16"/>
                <w:szCs w:val="16"/>
                <w:lang w:eastAsia="es-MX"/>
              </w:rPr>
            </w:pPr>
          </w:p>
        </w:tc>
      </w:tr>
    </w:tbl>
    <w:p w14:paraId="42B60EB6" w14:textId="77777777" w:rsidR="00BF73E5" w:rsidRPr="00121159" w:rsidRDefault="00BF73E5" w:rsidP="00BF73E5">
      <w:pPr>
        <w:rPr>
          <w:sz w:val="16"/>
          <w:szCs w:val="16"/>
        </w:rPr>
      </w:pPr>
    </w:p>
    <w:p w14:paraId="5D5F283E" w14:textId="77777777" w:rsidR="00BF73E5" w:rsidRPr="00121159" w:rsidRDefault="00BF73E5" w:rsidP="00BF73E5">
      <w:pPr>
        <w:rPr>
          <w:sz w:val="16"/>
          <w:szCs w:val="16"/>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1DEAFA32"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2697C158"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26E1193F" w14:textId="77777777" w:rsidR="00BF73E5" w:rsidRPr="00B86A41" w:rsidRDefault="00BF73E5" w:rsidP="00356293">
            <w:pPr>
              <w:spacing w:after="101"/>
              <w:rPr>
                <w:rFonts w:eastAsia="Times New Roman" w:cs="Helvetica"/>
                <w:b/>
                <w:bCs/>
                <w:color w:val="000000"/>
                <w:sz w:val="16"/>
                <w:szCs w:val="16"/>
                <w:lang w:eastAsia="es-MX"/>
              </w:rPr>
            </w:pPr>
            <w:r w:rsidRPr="00B86A41">
              <w:rPr>
                <w:rFonts w:eastAsia="Times New Roman" w:cs="Helvetica"/>
                <w:b/>
                <w:bCs/>
                <w:color w:val="000000"/>
                <w:sz w:val="16"/>
                <w:szCs w:val="16"/>
                <w:lang w:eastAsia="es-MX"/>
              </w:rPr>
              <w:t>Campana</w:t>
            </w:r>
          </w:p>
          <w:p w14:paraId="24925C48"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1</w:t>
            </w:r>
          </w:p>
        </w:tc>
      </w:tr>
      <w:tr w:rsidR="00BF73E5" w:rsidRPr="00121159" w14:paraId="73B19893"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A8D00F1"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E6A00E7"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19. Micobacterias</w:t>
            </w:r>
          </w:p>
        </w:tc>
      </w:tr>
      <w:tr w:rsidR="0002384E" w:rsidRPr="00121159" w14:paraId="1DF4A50A"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7F372693" w14:textId="77777777" w:rsidR="0002384E" w:rsidRPr="00121159" w:rsidRDefault="0002384E" w:rsidP="00356293">
            <w:pPr>
              <w:spacing w:after="101"/>
              <w:rPr>
                <w:rFonts w:eastAsia="Times New Roman" w:cs="Helvetica"/>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01CFDA41" w14:textId="77777777" w:rsidR="0002384E" w:rsidRPr="00121159" w:rsidRDefault="0002384E" w:rsidP="0002384E">
            <w:pPr>
              <w:spacing w:after="101"/>
              <w:rPr>
                <w:rFonts w:eastAsia="Times New Roman" w:cs="Helvetica"/>
                <w:bCs/>
                <w:color w:val="000000"/>
                <w:sz w:val="16"/>
                <w:szCs w:val="16"/>
                <w:lang w:eastAsia="es-MX"/>
              </w:rPr>
            </w:pPr>
            <w:r w:rsidRPr="00121159">
              <w:rPr>
                <w:rFonts w:eastAsia="Times New Roman" w:cs="Helvetica"/>
                <w:bCs/>
                <w:color w:val="000000"/>
                <w:sz w:val="16"/>
                <w:szCs w:val="16"/>
                <w:lang w:eastAsia="es-MX"/>
              </w:rPr>
              <w:t>533.159.0132</w:t>
            </w:r>
          </w:p>
        </w:tc>
      </w:tr>
      <w:tr w:rsidR="0002384E" w:rsidRPr="00121159" w14:paraId="6486009E"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4D6C37AB" w14:textId="77777777" w:rsidR="0002384E" w:rsidRPr="00121159" w:rsidRDefault="0002384E" w:rsidP="00356293">
            <w:pPr>
              <w:spacing w:after="101"/>
              <w:rPr>
                <w:rFonts w:eastAsia="Times New Roman" w:cs="Helvetica"/>
                <w:bCs/>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4BA06D18" w14:textId="77777777" w:rsidR="0002384E" w:rsidRPr="00121159" w:rsidRDefault="0002384E" w:rsidP="00356293">
            <w:pPr>
              <w:spacing w:after="101"/>
              <w:rPr>
                <w:rFonts w:eastAsia="Times New Roman" w:cs="Helvetica"/>
                <w:bCs/>
                <w:color w:val="000000"/>
                <w:sz w:val="16"/>
                <w:szCs w:val="16"/>
                <w:lang w:eastAsia="es-MX"/>
              </w:rPr>
            </w:pPr>
          </w:p>
        </w:tc>
      </w:tr>
      <w:tr w:rsidR="0002384E" w:rsidRPr="00121159" w14:paraId="5F2A6FCA"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03D29182" w14:textId="77777777" w:rsidR="0002384E" w:rsidRPr="00121159" w:rsidRDefault="0002384E" w:rsidP="00356293">
            <w:pPr>
              <w:spacing w:after="101"/>
              <w:rPr>
                <w:rFonts w:eastAsia="Times New Roman" w:cs="Helvetica"/>
                <w:bCs/>
                <w:color w:val="000000"/>
                <w:sz w:val="16"/>
                <w:szCs w:val="16"/>
                <w:lang w:eastAsia="es-MX"/>
              </w:rPr>
            </w:pPr>
            <w:r>
              <w:rPr>
                <w:b/>
                <w:bCs/>
                <w:color w:val="000000"/>
                <w:sz w:val="16"/>
                <w:szCs w:val="16"/>
                <w:lang w:eastAsia="es-MX"/>
              </w:rPr>
              <w:lastRenderedPageBreak/>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4024CF1D" w14:textId="77777777" w:rsidR="0002384E" w:rsidRPr="00121159" w:rsidRDefault="0002384E" w:rsidP="00356293">
            <w:pPr>
              <w:spacing w:after="101"/>
              <w:rPr>
                <w:rFonts w:eastAsia="Times New Roman" w:cs="Helvetica"/>
                <w:bCs/>
                <w:color w:val="000000"/>
                <w:sz w:val="16"/>
                <w:szCs w:val="16"/>
                <w:lang w:eastAsia="es-MX"/>
              </w:rPr>
            </w:pPr>
          </w:p>
        </w:tc>
      </w:tr>
      <w:tr w:rsidR="0002384E" w:rsidRPr="00121159" w14:paraId="29C3C2A9"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7A0F7391" w14:textId="77777777" w:rsidR="0002384E" w:rsidRPr="00121159" w:rsidRDefault="0002384E" w:rsidP="00356293">
            <w:pPr>
              <w:spacing w:after="101"/>
              <w:rPr>
                <w:rFonts w:eastAsia="Times New Roman" w:cs="Helvetica"/>
                <w:bCs/>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3DD1840D" w14:textId="77777777" w:rsidR="0002384E" w:rsidRPr="00121159" w:rsidRDefault="0002384E" w:rsidP="00356293">
            <w:pPr>
              <w:spacing w:after="101"/>
              <w:rPr>
                <w:rFonts w:eastAsia="Times New Roman" w:cs="Helvetica"/>
                <w:bCs/>
                <w:color w:val="000000"/>
                <w:sz w:val="16"/>
                <w:szCs w:val="16"/>
                <w:lang w:eastAsia="es-MX"/>
              </w:rPr>
            </w:pPr>
          </w:p>
        </w:tc>
      </w:tr>
      <w:tr w:rsidR="0002384E" w:rsidRPr="00121159" w14:paraId="68794417"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560FA25D" w14:textId="77777777" w:rsidR="0002384E" w:rsidRPr="00121159" w:rsidRDefault="0002384E" w:rsidP="00356293">
            <w:pPr>
              <w:spacing w:after="101"/>
              <w:rPr>
                <w:rFonts w:eastAsia="Times New Roman" w:cs="Helvetica"/>
                <w:bCs/>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30D4A2E0" w14:textId="77777777" w:rsidR="0002384E" w:rsidRPr="00121159" w:rsidRDefault="0002384E" w:rsidP="00356293">
            <w:pPr>
              <w:spacing w:after="101"/>
              <w:rPr>
                <w:rFonts w:eastAsia="Times New Roman" w:cs="Helvetica"/>
                <w:bCs/>
                <w:color w:val="000000"/>
                <w:sz w:val="16"/>
                <w:szCs w:val="16"/>
                <w:lang w:eastAsia="es-MX"/>
              </w:rPr>
            </w:pPr>
          </w:p>
        </w:tc>
      </w:tr>
      <w:tr w:rsidR="00B86A41" w:rsidRPr="00121159" w14:paraId="3D225311"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F360298"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60E4BB3" w14:textId="77777777" w:rsidR="00B86A41" w:rsidRPr="00121159" w:rsidRDefault="00B86A41" w:rsidP="00B86A41">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0D7ADAA3" w14:textId="77777777" w:rsidR="00B86A41" w:rsidRPr="00121159" w:rsidRDefault="00B86A41" w:rsidP="00B86A41">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B86A41" w:rsidRPr="00121159" w14:paraId="40633D1F"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8D98153"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B43384C"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Gabinete de seguridad biológica con ventana frontal deslizable y alarma que indica el nivel de apertura de la ventana.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5CD3B212"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0560721A"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A2CAD45"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F001631"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Flujo de aire vertical y recirculación de aire filtrado.</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216045BF"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59B3993B"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0060E62"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362B59E"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De acero inoxidable.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5CDE5D71"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33B39800"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A0A5CD3"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A97F62C"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Filtros absolutos de eficiencia del 99.99% (HEPA) y retención de partículas de 0.3 micras.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12CBE8ED"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02E5DD28"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BDB11EB"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E4B16A5"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Llave para toma de oxígeno.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51B0B393"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23ADD101"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761F756"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6</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45A73BE"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Rejillas de protección para filtro absoluto.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D16EDCD"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3FAA2605"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E37CCD5"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7</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DB9ED6F"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Luz fluorescente en la zona de trabajo.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00D67DF1"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025E0909"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D8172BE"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8</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A1BE206"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Base integrada al cuerpo del equipo.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ABAFBE3"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10DCF184"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C8D6261"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9</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704015B"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Control de encendido y de luces.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3FB4A9A5" w14:textId="77777777" w:rsidR="00B86A41" w:rsidRPr="00121159" w:rsidRDefault="00B86A41" w:rsidP="00B86A41">
            <w:pPr>
              <w:spacing w:after="101"/>
              <w:rPr>
                <w:rFonts w:eastAsia="Times New Roman" w:cs="Helvetica"/>
                <w:color w:val="000000"/>
                <w:sz w:val="16"/>
                <w:szCs w:val="16"/>
                <w:lang w:eastAsia="es-MX"/>
              </w:rPr>
            </w:pPr>
          </w:p>
        </w:tc>
      </w:tr>
    </w:tbl>
    <w:p w14:paraId="072A0EE0" w14:textId="77777777" w:rsidR="00BF73E5" w:rsidRPr="00121159" w:rsidRDefault="00BF73E5" w:rsidP="00BF73E5">
      <w:pPr>
        <w:rPr>
          <w:sz w:val="16"/>
          <w:szCs w:val="16"/>
        </w:rPr>
      </w:pPr>
    </w:p>
    <w:p w14:paraId="73896A82" w14:textId="77777777" w:rsidR="0002384E" w:rsidRPr="00121159" w:rsidRDefault="0002384E" w:rsidP="00BF73E5">
      <w:pPr>
        <w:rPr>
          <w:sz w:val="16"/>
          <w:szCs w:val="16"/>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46DE4E8E"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79C7F3D6"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06E24744" w14:textId="77777777" w:rsidR="00BF73E5" w:rsidRPr="00B86A41" w:rsidRDefault="00BF73E5" w:rsidP="00356293">
            <w:pPr>
              <w:spacing w:after="101"/>
              <w:rPr>
                <w:rFonts w:eastAsia="Times New Roman" w:cs="Helvetica"/>
                <w:b/>
                <w:bCs/>
                <w:color w:val="000000"/>
                <w:sz w:val="16"/>
                <w:szCs w:val="16"/>
                <w:lang w:eastAsia="es-MX"/>
              </w:rPr>
            </w:pPr>
            <w:r w:rsidRPr="00B86A41">
              <w:rPr>
                <w:rFonts w:eastAsia="Times New Roman" w:cs="Helvetica"/>
                <w:b/>
                <w:bCs/>
                <w:color w:val="000000"/>
                <w:sz w:val="16"/>
                <w:szCs w:val="16"/>
                <w:lang w:eastAsia="es-MX"/>
              </w:rPr>
              <w:t>SISTEMA AUTOMATIZADO PARA CULTIVO DE MICOBACTERIAS</w:t>
            </w:r>
          </w:p>
          <w:p w14:paraId="31D4AC2F"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1</w:t>
            </w:r>
          </w:p>
        </w:tc>
      </w:tr>
      <w:tr w:rsidR="00BF73E5" w:rsidRPr="00121159" w14:paraId="25112E7F" w14:textId="77777777" w:rsidTr="0002384E">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5978825D"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7F2E0F62"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19. Micobacterias</w:t>
            </w:r>
          </w:p>
        </w:tc>
      </w:tr>
      <w:tr w:rsidR="0002384E" w:rsidRPr="00121159" w14:paraId="3B452325"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1F317669" w14:textId="77777777" w:rsidR="0002384E" w:rsidRPr="00121159" w:rsidRDefault="0002384E" w:rsidP="00356293">
            <w:pPr>
              <w:spacing w:after="101"/>
              <w:rPr>
                <w:rFonts w:eastAsia="Times New Roman" w:cs="Helvetica"/>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47985D6E" w14:textId="77777777" w:rsidR="0002384E" w:rsidRPr="00121159" w:rsidRDefault="0002384E" w:rsidP="0002384E">
            <w:pPr>
              <w:spacing w:after="101"/>
              <w:rPr>
                <w:rFonts w:eastAsia="Times New Roman" w:cs="Helvetica"/>
                <w:bCs/>
                <w:color w:val="000000"/>
                <w:sz w:val="16"/>
                <w:szCs w:val="16"/>
                <w:lang w:eastAsia="es-MX"/>
              </w:rPr>
            </w:pPr>
            <w:r w:rsidRPr="00121159">
              <w:rPr>
                <w:rFonts w:eastAsia="Times New Roman" w:cs="Helvetica"/>
                <w:bCs/>
                <w:color w:val="000000"/>
                <w:sz w:val="16"/>
                <w:szCs w:val="16"/>
                <w:lang w:eastAsia="es-MX"/>
              </w:rPr>
              <w:t>531.829.0722</w:t>
            </w:r>
          </w:p>
        </w:tc>
      </w:tr>
      <w:tr w:rsidR="0002384E" w:rsidRPr="00121159" w14:paraId="3CD8295D"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666228A4" w14:textId="77777777" w:rsidR="0002384E" w:rsidRPr="00121159" w:rsidRDefault="0002384E" w:rsidP="00356293">
            <w:pPr>
              <w:spacing w:after="101"/>
              <w:rPr>
                <w:rFonts w:eastAsia="Times New Roman" w:cs="Helvetica"/>
                <w:bCs/>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5EBE127D" w14:textId="77777777" w:rsidR="0002384E" w:rsidRPr="00121159" w:rsidRDefault="0002384E" w:rsidP="00356293">
            <w:pPr>
              <w:spacing w:after="101"/>
              <w:rPr>
                <w:rFonts w:eastAsia="Times New Roman" w:cs="Helvetica"/>
                <w:bCs/>
                <w:color w:val="000000"/>
                <w:sz w:val="16"/>
                <w:szCs w:val="16"/>
                <w:lang w:eastAsia="es-MX"/>
              </w:rPr>
            </w:pPr>
          </w:p>
        </w:tc>
      </w:tr>
      <w:tr w:rsidR="0002384E" w:rsidRPr="00121159" w14:paraId="5DCE2339"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4BB7BA76" w14:textId="77777777" w:rsidR="0002384E" w:rsidRPr="00121159" w:rsidRDefault="0002384E" w:rsidP="00356293">
            <w:pPr>
              <w:spacing w:after="101"/>
              <w:rPr>
                <w:rFonts w:eastAsia="Times New Roman" w:cs="Helvetica"/>
                <w:bCs/>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62792D5D" w14:textId="77777777" w:rsidR="0002384E" w:rsidRPr="00121159" w:rsidRDefault="0002384E" w:rsidP="00356293">
            <w:pPr>
              <w:spacing w:after="101"/>
              <w:rPr>
                <w:rFonts w:eastAsia="Times New Roman" w:cs="Helvetica"/>
                <w:bCs/>
                <w:color w:val="000000"/>
                <w:sz w:val="16"/>
                <w:szCs w:val="16"/>
                <w:lang w:eastAsia="es-MX"/>
              </w:rPr>
            </w:pPr>
          </w:p>
        </w:tc>
      </w:tr>
      <w:tr w:rsidR="0002384E" w:rsidRPr="00121159" w14:paraId="5A836A59"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482A24C3" w14:textId="77777777" w:rsidR="0002384E" w:rsidRPr="00121159" w:rsidRDefault="0002384E" w:rsidP="00356293">
            <w:pPr>
              <w:spacing w:after="101"/>
              <w:rPr>
                <w:rFonts w:eastAsia="Times New Roman" w:cs="Helvetica"/>
                <w:bCs/>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13D12BA1" w14:textId="77777777" w:rsidR="0002384E" w:rsidRPr="00121159" w:rsidRDefault="0002384E" w:rsidP="00356293">
            <w:pPr>
              <w:spacing w:after="101"/>
              <w:rPr>
                <w:rFonts w:eastAsia="Times New Roman" w:cs="Helvetica"/>
                <w:bCs/>
                <w:color w:val="000000"/>
                <w:sz w:val="16"/>
                <w:szCs w:val="16"/>
                <w:lang w:eastAsia="es-MX"/>
              </w:rPr>
            </w:pPr>
          </w:p>
        </w:tc>
      </w:tr>
      <w:tr w:rsidR="0002384E" w:rsidRPr="00121159" w14:paraId="26DC6B42"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7E93AE45" w14:textId="77777777" w:rsidR="0002384E" w:rsidRPr="00121159" w:rsidRDefault="0002384E" w:rsidP="00356293">
            <w:pPr>
              <w:spacing w:after="101"/>
              <w:rPr>
                <w:rFonts w:eastAsia="Times New Roman" w:cs="Helvetica"/>
                <w:bCs/>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02919A63" w14:textId="77777777" w:rsidR="0002384E" w:rsidRPr="00121159" w:rsidRDefault="0002384E" w:rsidP="00356293">
            <w:pPr>
              <w:spacing w:after="101"/>
              <w:rPr>
                <w:rFonts w:eastAsia="Times New Roman" w:cs="Helvetica"/>
                <w:bCs/>
                <w:color w:val="000000"/>
                <w:sz w:val="16"/>
                <w:szCs w:val="16"/>
                <w:lang w:eastAsia="es-MX"/>
              </w:rPr>
            </w:pPr>
          </w:p>
        </w:tc>
      </w:tr>
      <w:tr w:rsidR="00B86A41" w:rsidRPr="00121159" w14:paraId="755AD1AE"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10B8BA8"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2F9A437" w14:textId="77777777" w:rsidR="00B86A41" w:rsidRPr="00121159" w:rsidRDefault="00B86A41" w:rsidP="00B86A41">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1E1DB94F" w14:textId="77777777" w:rsidR="00B86A41" w:rsidRPr="00121159" w:rsidRDefault="00B86A41" w:rsidP="00B86A41">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B86A41" w:rsidRPr="00121159" w14:paraId="79EBB377"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82AF314"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2BC0B46"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Sistema automatizado para aislamiento, cultivo, y pruebas de susceptibilidad antimicrobiana de micobacterias, en líquidos y tejidos corporales con método no radiométrico, con tecnología colorimétrica, fluorescente o por cambio de presión.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309616E"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105343BA"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250DBC2"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30B814F"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Gabinete de temperatura constante.</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7B6C99C0"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33013FB7"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559FC7A"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837C038"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Mínimo 960 celdillas de incubación con cilindros de reflectancia e indicador fotométrico en cada una de ellas y/o gabinete con adaptador y sensor independiente por botella.</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1DD5ED67" w14:textId="77777777" w:rsidR="00B86A41" w:rsidRPr="00121159" w:rsidRDefault="00B86A41" w:rsidP="00B86A41">
            <w:pPr>
              <w:spacing w:after="101"/>
              <w:rPr>
                <w:rFonts w:eastAsia="Times New Roman" w:cs="Helvetica"/>
                <w:color w:val="000000"/>
                <w:sz w:val="16"/>
                <w:szCs w:val="16"/>
                <w:lang w:eastAsia="es-MX"/>
              </w:rPr>
            </w:pPr>
          </w:p>
        </w:tc>
      </w:tr>
    </w:tbl>
    <w:p w14:paraId="51F62B44" w14:textId="77777777" w:rsidR="00BF73E5" w:rsidRPr="00121159" w:rsidRDefault="00BF73E5" w:rsidP="00BF73E5">
      <w:pPr>
        <w:rPr>
          <w:sz w:val="16"/>
          <w:szCs w:val="16"/>
        </w:rPr>
      </w:pPr>
    </w:p>
    <w:p w14:paraId="6BE6BD19" w14:textId="77777777" w:rsidR="00BF73E5" w:rsidRPr="00121159" w:rsidRDefault="00BF73E5" w:rsidP="00BF73E5">
      <w:pPr>
        <w:rPr>
          <w:sz w:val="16"/>
          <w:szCs w:val="16"/>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34FDA387"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0DF1496B"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7C9A3F8C" w14:textId="77777777" w:rsidR="00BF73E5" w:rsidRPr="00B86A41" w:rsidRDefault="00BF73E5" w:rsidP="00356293">
            <w:pPr>
              <w:spacing w:after="101"/>
              <w:rPr>
                <w:rFonts w:eastAsia="Times New Roman" w:cs="Helvetica"/>
                <w:b/>
                <w:bCs/>
                <w:color w:val="000000"/>
                <w:sz w:val="16"/>
                <w:szCs w:val="16"/>
                <w:lang w:eastAsia="es-MX"/>
              </w:rPr>
            </w:pPr>
            <w:r w:rsidRPr="00B86A41">
              <w:rPr>
                <w:rFonts w:eastAsia="Times New Roman" w:cs="Helvetica"/>
                <w:b/>
                <w:bCs/>
                <w:color w:val="000000"/>
                <w:sz w:val="16"/>
                <w:szCs w:val="16"/>
                <w:lang w:eastAsia="es-MX"/>
              </w:rPr>
              <w:t>SISTEMA AUTOMATIZADO PARA CULTIVO DE MICOBACTERIAS</w:t>
            </w:r>
          </w:p>
          <w:p w14:paraId="4484C81C"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2</w:t>
            </w:r>
          </w:p>
        </w:tc>
      </w:tr>
      <w:tr w:rsidR="00BF73E5" w:rsidRPr="00121159" w14:paraId="40A82B0D" w14:textId="77777777" w:rsidTr="0002384E">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01774538"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57A71A48"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19. Micobacterias</w:t>
            </w:r>
          </w:p>
        </w:tc>
      </w:tr>
      <w:tr w:rsidR="0002384E" w:rsidRPr="00121159" w14:paraId="06AB33D5"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0E88706F" w14:textId="77777777" w:rsidR="0002384E" w:rsidRPr="00121159" w:rsidRDefault="0002384E" w:rsidP="00356293">
            <w:pPr>
              <w:spacing w:after="101"/>
              <w:rPr>
                <w:rFonts w:eastAsia="Times New Roman" w:cs="Helvetica"/>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234E1C95" w14:textId="77777777" w:rsidR="0002384E" w:rsidRPr="00121159" w:rsidRDefault="0002384E" w:rsidP="0002384E">
            <w:pPr>
              <w:spacing w:after="101"/>
              <w:rPr>
                <w:rFonts w:eastAsia="Times New Roman" w:cs="Helvetica"/>
                <w:bCs/>
                <w:color w:val="000000"/>
                <w:sz w:val="16"/>
                <w:szCs w:val="16"/>
                <w:lang w:eastAsia="es-MX"/>
              </w:rPr>
            </w:pPr>
            <w:r w:rsidRPr="00121159">
              <w:rPr>
                <w:rFonts w:eastAsia="Times New Roman" w:cs="Helvetica"/>
                <w:bCs/>
                <w:color w:val="000000"/>
                <w:sz w:val="16"/>
                <w:szCs w:val="16"/>
                <w:lang w:eastAsia="es-MX"/>
              </w:rPr>
              <w:t>531.829.0722</w:t>
            </w:r>
          </w:p>
        </w:tc>
      </w:tr>
      <w:tr w:rsidR="0002384E" w:rsidRPr="00121159" w14:paraId="0E7C463D"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70F03297" w14:textId="77777777" w:rsidR="0002384E" w:rsidRPr="00121159" w:rsidRDefault="0002384E" w:rsidP="00356293">
            <w:pPr>
              <w:spacing w:after="101"/>
              <w:rPr>
                <w:rFonts w:eastAsia="Times New Roman" w:cs="Helvetica"/>
                <w:bCs/>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49D1BE3F" w14:textId="77777777" w:rsidR="0002384E" w:rsidRPr="00121159" w:rsidRDefault="0002384E" w:rsidP="00356293">
            <w:pPr>
              <w:spacing w:after="101"/>
              <w:rPr>
                <w:rFonts w:eastAsia="Times New Roman" w:cs="Helvetica"/>
                <w:bCs/>
                <w:color w:val="000000"/>
                <w:sz w:val="16"/>
                <w:szCs w:val="16"/>
                <w:lang w:eastAsia="es-MX"/>
              </w:rPr>
            </w:pPr>
          </w:p>
        </w:tc>
      </w:tr>
      <w:tr w:rsidR="0002384E" w:rsidRPr="00121159" w14:paraId="313E42D9"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509F5359" w14:textId="77777777" w:rsidR="0002384E" w:rsidRPr="00121159" w:rsidRDefault="0002384E" w:rsidP="00356293">
            <w:pPr>
              <w:spacing w:after="101"/>
              <w:rPr>
                <w:rFonts w:eastAsia="Times New Roman" w:cs="Helvetica"/>
                <w:bCs/>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0B4D5839" w14:textId="77777777" w:rsidR="0002384E" w:rsidRPr="00121159" w:rsidRDefault="0002384E" w:rsidP="00356293">
            <w:pPr>
              <w:spacing w:after="101"/>
              <w:rPr>
                <w:rFonts w:eastAsia="Times New Roman" w:cs="Helvetica"/>
                <w:bCs/>
                <w:color w:val="000000"/>
                <w:sz w:val="16"/>
                <w:szCs w:val="16"/>
                <w:lang w:eastAsia="es-MX"/>
              </w:rPr>
            </w:pPr>
          </w:p>
        </w:tc>
      </w:tr>
      <w:tr w:rsidR="0002384E" w:rsidRPr="00121159" w14:paraId="70D6F4C8"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3C9744E4" w14:textId="77777777" w:rsidR="0002384E" w:rsidRPr="00121159" w:rsidRDefault="0002384E" w:rsidP="00356293">
            <w:pPr>
              <w:spacing w:after="101"/>
              <w:rPr>
                <w:rFonts w:eastAsia="Times New Roman" w:cs="Helvetica"/>
                <w:bCs/>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123AB24D" w14:textId="77777777" w:rsidR="0002384E" w:rsidRPr="00121159" w:rsidRDefault="0002384E" w:rsidP="00356293">
            <w:pPr>
              <w:spacing w:after="101"/>
              <w:rPr>
                <w:rFonts w:eastAsia="Times New Roman" w:cs="Helvetica"/>
                <w:bCs/>
                <w:color w:val="000000"/>
                <w:sz w:val="16"/>
                <w:szCs w:val="16"/>
                <w:lang w:eastAsia="es-MX"/>
              </w:rPr>
            </w:pPr>
          </w:p>
        </w:tc>
      </w:tr>
      <w:tr w:rsidR="0002384E" w:rsidRPr="00121159" w14:paraId="620A5CF0"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0179A16F" w14:textId="77777777" w:rsidR="0002384E" w:rsidRPr="00121159" w:rsidRDefault="0002384E" w:rsidP="00356293">
            <w:pPr>
              <w:spacing w:after="101"/>
              <w:rPr>
                <w:rFonts w:eastAsia="Times New Roman" w:cs="Helvetica"/>
                <w:bCs/>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3232CDB5" w14:textId="77777777" w:rsidR="0002384E" w:rsidRPr="00121159" w:rsidRDefault="0002384E" w:rsidP="00356293">
            <w:pPr>
              <w:spacing w:after="101"/>
              <w:rPr>
                <w:rFonts w:eastAsia="Times New Roman" w:cs="Helvetica"/>
                <w:bCs/>
                <w:color w:val="000000"/>
                <w:sz w:val="16"/>
                <w:szCs w:val="16"/>
                <w:lang w:eastAsia="es-MX"/>
              </w:rPr>
            </w:pPr>
          </w:p>
        </w:tc>
      </w:tr>
      <w:tr w:rsidR="00B86A41" w:rsidRPr="00121159" w14:paraId="33C92F3A"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29C53C4"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2467002" w14:textId="77777777" w:rsidR="00B86A41" w:rsidRPr="00121159" w:rsidRDefault="00B86A41" w:rsidP="00B86A41">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3439C1F" w14:textId="77777777" w:rsidR="00B86A41" w:rsidRPr="00121159" w:rsidRDefault="00B86A41" w:rsidP="00B86A41">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B86A41" w:rsidRPr="00121159" w14:paraId="193A6879"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8258602"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292CE92"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Sistema automatizado para aislamiento, cultivo, y pruebas de susceptibilidad antimicrobiana de micobacterias, en líquidos y tejidos corporales con método no radiométrico, con tecnología colorimétrica, fluorescente o por cambio de presión.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350B9AB2"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1DBB6DEC"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0C69A35"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E16E28F"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Gabinete de temperatura constante.</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1EFE52CE"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10148FBA"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A74BC58"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B6A4BFE"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Mínimo 320 celdillas de incubación con cilindros de reflectancia e indicador fotométrico en cada una de ellas y/o gabinete con adaptador y sensor independiente por botella.</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27F228D1" w14:textId="77777777" w:rsidR="00B86A41" w:rsidRPr="00121159" w:rsidRDefault="00B86A41" w:rsidP="00B86A41">
            <w:pPr>
              <w:spacing w:after="101"/>
              <w:rPr>
                <w:rFonts w:eastAsia="Times New Roman" w:cs="Helvetica"/>
                <w:color w:val="000000"/>
                <w:sz w:val="16"/>
                <w:szCs w:val="16"/>
                <w:lang w:eastAsia="es-MX"/>
              </w:rPr>
            </w:pPr>
          </w:p>
        </w:tc>
      </w:tr>
    </w:tbl>
    <w:p w14:paraId="7FDA9614" w14:textId="77777777" w:rsidR="00BF73E5" w:rsidRPr="00121159" w:rsidRDefault="00BF73E5" w:rsidP="00BF73E5">
      <w:pPr>
        <w:rPr>
          <w:sz w:val="16"/>
          <w:szCs w:val="16"/>
        </w:rPr>
      </w:pPr>
    </w:p>
    <w:p w14:paraId="7FBC705A" w14:textId="77777777" w:rsidR="00BF73E5" w:rsidRPr="00121159" w:rsidRDefault="00BF73E5" w:rsidP="00BF73E5">
      <w:pPr>
        <w:rPr>
          <w:sz w:val="16"/>
          <w:szCs w:val="16"/>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510815DA"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7B2F2CE5"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5BDA454D" w14:textId="77777777" w:rsidR="00BF73E5" w:rsidRPr="00B86A41" w:rsidRDefault="00BF73E5" w:rsidP="00356293">
            <w:pPr>
              <w:spacing w:after="101"/>
              <w:rPr>
                <w:rFonts w:eastAsia="Times New Roman" w:cs="Helvetica"/>
                <w:b/>
                <w:bCs/>
                <w:color w:val="000000"/>
                <w:sz w:val="16"/>
                <w:szCs w:val="16"/>
                <w:lang w:eastAsia="es-MX"/>
              </w:rPr>
            </w:pPr>
            <w:r w:rsidRPr="00B86A41">
              <w:rPr>
                <w:rFonts w:eastAsia="Times New Roman" w:cs="Helvetica"/>
                <w:b/>
                <w:bCs/>
                <w:color w:val="000000"/>
                <w:sz w:val="16"/>
                <w:szCs w:val="16"/>
                <w:lang w:eastAsia="es-MX"/>
              </w:rPr>
              <w:t>Equipo de Biología Molecular</w:t>
            </w:r>
          </w:p>
          <w:p w14:paraId="5FA17B67"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2</w:t>
            </w:r>
          </w:p>
        </w:tc>
      </w:tr>
      <w:tr w:rsidR="00BF73E5" w:rsidRPr="00121159" w14:paraId="726E64FB" w14:textId="77777777" w:rsidTr="0002384E">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E3B3A91"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01429583"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 xml:space="preserve">Grupo 19. Micobacterias y Grupo 20 Biología Molecular – 40.19.08 Amplificación genética automatizada para </w:t>
            </w:r>
            <w:proofErr w:type="spellStart"/>
            <w:r w:rsidRPr="00121159">
              <w:rPr>
                <w:rFonts w:eastAsia="Times New Roman" w:cs="Helvetica"/>
                <w:color w:val="000000"/>
                <w:sz w:val="16"/>
                <w:szCs w:val="16"/>
                <w:lang w:eastAsia="es-MX"/>
              </w:rPr>
              <w:t>Mycobacterium</w:t>
            </w:r>
            <w:proofErr w:type="spellEnd"/>
            <w:r w:rsidRPr="00121159">
              <w:rPr>
                <w:rFonts w:eastAsia="Times New Roman" w:cs="Helvetica"/>
                <w:color w:val="000000"/>
                <w:sz w:val="16"/>
                <w:szCs w:val="16"/>
                <w:lang w:eastAsia="es-MX"/>
              </w:rPr>
              <w:t xml:space="preserve"> tuberculosis con resistencia a rifampicina</w:t>
            </w:r>
          </w:p>
        </w:tc>
      </w:tr>
      <w:tr w:rsidR="0002384E" w:rsidRPr="00121159" w14:paraId="0C590FCA"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1024D957" w14:textId="77777777" w:rsidR="0002384E" w:rsidRPr="007C12B3" w:rsidRDefault="0002384E" w:rsidP="00356293">
            <w:pPr>
              <w:spacing w:after="101"/>
              <w:rPr>
                <w:rFonts w:eastAsia="Times New Roman" w:cs="Helvetica"/>
                <w:b/>
                <w:bCs/>
                <w:color w:val="000000"/>
                <w:sz w:val="16"/>
                <w:szCs w:val="16"/>
                <w:lang w:eastAsia="es-MX"/>
              </w:rPr>
            </w:pPr>
            <w:r w:rsidRPr="007C12B3">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70B289B0" w14:textId="77777777" w:rsidR="0002384E" w:rsidRPr="007C12B3" w:rsidRDefault="0002384E" w:rsidP="0002384E">
            <w:pPr>
              <w:spacing w:after="101"/>
              <w:rPr>
                <w:rFonts w:eastAsia="Times New Roman" w:cs="Helvetica"/>
                <w:color w:val="000000"/>
                <w:sz w:val="16"/>
                <w:szCs w:val="16"/>
                <w:lang w:eastAsia="es-MX"/>
              </w:rPr>
            </w:pPr>
            <w:r w:rsidRPr="007C12B3">
              <w:rPr>
                <w:rFonts w:eastAsia="Times New Roman" w:cs="Helvetica"/>
                <w:color w:val="000000"/>
                <w:sz w:val="16"/>
                <w:szCs w:val="16"/>
                <w:lang w:eastAsia="es-MX"/>
              </w:rPr>
              <w:t>533.342.1468</w:t>
            </w:r>
          </w:p>
        </w:tc>
      </w:tr>
      <w:tr w:rsidR="0002384E" w:rsidRPr="00121159" w14:paraId="36329F4C"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4FBF6CC2" w14:textId="77777777" w:rsidR="0002384E" w:rsidRPr="00121159" w:rsidRDefault="0002384E" w:rsidP="00356293">
            <w:pPr>
              <w:spacing w:after="101"/>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7DBC270A" w14:textId="77777777" w:rsidR="0002384E" w:rsidRPr="00121159" w:rsidRDefault="0002384E" w:rsidP="00356293">
            <w:pPr>
              <w:spacing w:after="101"/>
            </w:pPr>
          </w:p>
        </w:tc>
      </w:tr>
      <w:tr w:rsidR="0002384E" w:rsidRPr="00121159" w14:paraId="4361EC72"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4F15F968" w14:textId="77777777" w:rsidR="0002384E" w:rsidRPr="00121159" w:rsidRDefault="0002384E" w:rsidP="00356293">
            <w:pPr>
              <w:spacing w:after="101"/>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190DD99C" w14:textId="77777777" w:rsidR="0002384E" w:rsidRPr="00121159" w:rsidRDefault="0002384E" w:rsidP="00356293">
            <w:pPr>
              <w:spacing w:after="101"/>
            </w:pPr>
          </w:p>
        </w:tc>
      </w:tr>
      <w:tr w:rsidR="0002384E" w:rsidRPr="00121159" w14:paraId="28AC4244"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1EB8A2CA" w14:textId="77777777" w:rsidR="0002384E" w:rsidRPr="00121159" w:rsidRDefault="0002384E" w:rsidP="00356293">
            <w:pPr>
              <w:spacing w:after="101"/>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2C49DCE7" w14:textId="77777777" w:rsidR="0002384E" w:rsidRPr="00121159" w:rsidRDefault="0002384E" w:rsidP="00356293">
            <w:pPr>
              <w:spacing w:after="101"/>
            </w:pPr>
          </w:p>
        </w:tc>
      </w:tr>
      <w:tr w:rsidR="0002384E" w:rsidRPr="00121159" w14:paraId="5E20B3E7"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7376F4F4" w14:textId="77777777" w:rsidR="0002384E" w:rsidRPr="00121159" w:rsidRDefault="0002384E" w:rsidP="00356293">
            <w:pPr>
              <w:spacing w:after="101"/>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35A03512" w14:textId="77777777" w:rsidR="0002384E" w:rsidRPr="00121159" w:rsidRDefault="0002384E" w:rsidP="00356293">
            <w:pPr>
              <w:spacing w:after="101"/>
            </w:pPr>
          </w:p>
        </w:tc>
      </w:tr>
      <w:tr w:rsidR="00B86A41" w:rsidRPr="00121159" w14:paraId="52BFF86E"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7A27FE2"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010C836" w14:textId="77777777" w:rsidR="00B86A41" w:rsidRPr="00121159" w:rsidRDefault="00B86A41" w:rsidP="00B86A41">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3EDD818E" w14:textId="77777777" w:rsidR="00B86A41" w:rsidRPr="00121159" w:rsidRDefault="00B86A41" w:rsidP="00B86A41">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B86A41" w:rsidRPr="00121159" w14:paraId="184D932B"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9AA779E"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BBBB235"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Equipo para amplificación de ácidos nucleicos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3AB04B82"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0155CF06"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313A366"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3706488"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Automatizado</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19CDA594"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5A6F84A9"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3F3CBC1"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lastRenderedPageBreak/>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ADC9C41"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Purificación, concentración y amplificación por Reacción en Cadena de Polimerasa (PCR) en tiempo real</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0C63598F" w14:textId="77777777" w:rsidR="00B86A41" w:rsidRPr="00121159" w:rsidRDefault="00B86A41" w:rsidP="00B86A41">
            <w:pPr>
              <w:spacing w:after="101"/>
              <w:rPr>
                <w:rFonts w:eastAsia="Times New Roman" w:cs="Helvetica"/>
                <w:color w:val="000000"/>
                <w:sz w:val="16"/>
                <w:szCs w:val="16"/>
                <w:lang w:eastAsia="es-MX"/>
              </w:rPr>
            </w:pPr>
          </w:p>
        </w:tc>
      </w:tr>
    </w:tbl>
    <w:p w14:paraId="03412CB4" w14:textId="77777777" w:rsidR="00BF73E5" w:rsidRPr="00121159" w:rsidRDefault="00BF73E5" w:rsidP="00BF73E5">
      <w:pPr>
        <w:rPr>
          <w:sz w:val="16"/>
          <w:szCs w:val="16"/>
        </w:rPr>
      </w:pPr>
    </w:p>
    <w:p w14:paraId="765C98AE" w14:textId="77777777" w:rsidR="00BF73E5" w:rsidRPr="00121159" w:rsidRDefault="00BF73E5" w:rsidP="00BF73E5">
      <w:pPr>
        <w:rPr>
          <w:sz w:val="16"/>
          <w:szCs w:val="16"/>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79AD2C8F"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595A3A41"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7579C7DF" w14:textId="77777777" w:rsidR="00BF73E5" w:rsidRPr="00B86A41" w:rsidRDefault="00BF73E5" w:rsidP="00356293">
            <w:pPr>
              <w:spacing w:after="101"/>
              <w:rPr>
                <w:rFonts w:eastAsia="Times New Roman" w:cs="Helvetica"/>
                <w:b/>
                <w:bCs/>
                <w:color w:val="000000"/>
                <w:sz w:val="16"/>
                <w:szCs w:val="16"/>
                <w:lang w:eastAsia="es-MX"/>
              </w:rPr>
            </w:pPr>
            <w:r w:rsidRPr="00B86A41">
              <w:rPr>
                <w:rFonts w:eastAsia="Times New Roman" w:cs="Helvetica"/>
                <w:b/>
                <w:bCs/>
                <w:color w:val="000000"/>
                <w:sz w:val="16"/>
                <w:szCs w:val="16"/>
                <w:lang w:eastAsia="es-MX"/>
              </w:rPr>
              <w:t>Equipo de Biología Molecular</w:t>
            </w:r>
          </w:p>
          <w:p w14:paraId="5BF5A44E"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3</w:t>
            </w:r>
          </w:p>
        </w:tc>
      </w:tr>
      <w:tr w:rsidR="00BF73E5" w:rsidRPr="00121159" w14:paraId="6A7AE126" w14:textId="77777777" w:rsidTr="0002384E">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03935D31"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476AE25D"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19. Micobacterias</w:t>
            </w:r>
          </w:p>
        </w:tc>
      </w:tr>
      <w:tr w:rsidR="0002384E" w:rsidRPr="00121159" w14:paraId="1C725709"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071C6712" w14:textId="77777777" w:rsidR="0002384E" w:rsidRPr="00121159" w:rsidRDefault="0002384E"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67AABF1B" w14:textId="77777777" w:rsidR="0002384E" w:rsidRPr="00121159" w:rsidRDefault="0002384E" w:rsidP="0002384E">
            <w:pPr>
              <w:spacing w:after="101"/>
              <w:rPr>
                <w:rFonts w:eastAsia="Times New Roman" w:cs="Helvetica"/>
                <w:b/>
                <w:bCs/>
                <w:color w:val="000000"/>
                <w:sz w:val="16"/>
                <w:szCs w:val="16"/>
                <w:lang w:eastAsia="es-MX"/>
              </w:rPr>
            </w:pPr>
            <w:r w:rsidRPr="007C12B3">
              <w:rPr>
                <w:rFonts w:eastAsia="Times New Roman" w:cs="Helvetica"/>
                <w:color w:val="000000"/>
                <w:sz w:val="16"/>
                <w:szCs w:val="16"/>
                <w:lang w:eastAsia="es-MX"/>
              </w:rPr>
              <w:t>533.342.1468</w:t>
            </w:r>
          </w:p>
        </w:tc>
      </w:tr>
      <w:tr w:rsidR="00923A7C" w:rsidRPr="00121159" w14:paraId="4F387DC6"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6981C125" w14:textId="77777777" w:rsidR="00923A7C" w:rsidRPr="00121159" w:rsidRDefault="00923A7C" w:rsidP="00356293">
            <w:pPr>
              <w:spacing w:after="101"/>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31DB9038" w14:textId="77777777" w:rsidR="00923A7C" w:rsidRPr="00121159" w:rsidRDefault="00923A7C" w:rsidP="00356293">
            <w:pPr>
              <w:spacing w:after="101"/>
            </w:pPr>
          </w:p>
        </w:tc>
      </w:tr>
      <w:tr w:rsidR="00923A7C" w:rsidRPr="00121159" w14:paraId="23D11E1D"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453DEF12" w14:textId="77777777" w:rsidR="00923A7C" w:rsidRPr="00121159" w:rsidRDefault="00923A7C" w:rsidP="00356293">
            <w:pPr>
              <w:spacing w:after="101"/>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74094CB8" w14:textId="77777777" w:rsidR="00923A7C" w:rsidRPr="00121159" w:rsidRDefault="00923A7C" w:rsidP="00356293">
            <w:pPr>
              <w:spacing w:after="101"/>
            </w:pPr>
          </w:p>
        </w:tc>
      </w:tr>
      <w:tr w:rsidR="00923A7C" w:rsidRPr="00121159" w14:paraId="51D022E6"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287D0E56" w14:textId="77777777" w:rsidR="00923A7C" w:rsidRPr="00121159" w:rsidRDefault="00923A7C" w:rsidP="00356293">
            <w:pPr>
              <w:spacing w:after="101"/>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609BBDE0" w14:textId="77777777" w:rsidR="00923A7C" w:rsidRPr="00121159" w:rsidRDefault="00923A7C" w:rsidP="00356293">
            <w:pPr>
              <w:spacing w:after="101"/>
            </w:pPr>
          </w:p>
        </w:tc>
      </w:tr>
      <w:tr w:rsidR="00923A7C" w:rsidRPr="00121159" w14:paraId="42CB006B"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38D7BA4E" w14:textId="77777777" w:rsidR="00923A7C" w:rsidRPr="00121159" w:rsidRDefault="00923A7C" w:rsidP="00356293">
            <w:pPr>
              <w:spacing w:after="101"/>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471319A1" w14:textId="77777777" w:rsidR="00923A7C" w:rsidRPr="00121159" w:rsidRDefault="00923A7C" w:rsidP="00356293">
            <w:pPr>
              <w:spacing w:after="101"/>
            </w:pPr>
          </w:p>
        </w:tc>
      </w:tr>
      <w:tr w:rsidR="00B86A41" w:rsidRPr="00121159" w14:paraId="28BF3F59"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0DBD4ED"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C844997" w14:textId="77777777" w:rsidR="00B86A41" w:rsidRPr="00121159" w:rsidRDefault="00B86A41" w:rsidP="00B86A41">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A07CFE4" w14:textId="77777777" w:rsidR="00B86A41" w:rsidRPr="00121159" w:rsidRDefault="00B86A41" w:rsidP="00B86A41">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B86A41" w:rsidRPr="00121159" w14:paraId="0C76A187"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BEE0F80"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6D576FF"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Equipo para extracción y amplificación de ácidos nucleicos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642D1C7"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50623AC8"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E1F708A"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72D3653"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Semiautomatizado o Manual</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7C89DFF8"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5C989C5E"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375F713"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F948DBC"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Equipo para extracción de ácidos nucleicos con bloque de temperatura y calor</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10E4C79"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31CEA1C1"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5B396E4"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5B09361"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Termociclador programable para reacciones de PCR con base para 96 pozos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5212AEF4" w14:textId="77777777" w:rsidR="00B86A41" w:rsidRPr="00121159" w:rsidRDefault="00B86A41" w:rsidP="00B86A41">
            <w:pPr>
              <w:spacing w:after="101"/>
              <w:rPr>
                <w:rFonts w:eastAsia="Times New Roman" w:cs="Helvetica"/>
                <w:color w:val="000000"/>
                <w:sz w:val="16"/>
                <w:szCs w:val="16"/>
                <w:lang w:eastAsia="es-MX"/>
              </w:rPr>
            </w:pPr>
          </w:p>
        </w:tc>
      </w:tr>
    </w:tbl>
    <w:p w14:paraId="5F203E28" w14:textId="77777777" w:rsidR="00BF73E5" w:rsidRDefault="00BF73E5" w:rsidP="00BF73E5">
      <w:pPr>
        <w:rPr>
          <w:sz w:val="16"/>
          <w:szCs w:val="16"/>
        </w:rPr>
      </w:pPr>
    </w:p>
    <w:p w14:paraId="72FD6496" w14:textId="77777777" w:rsidR="00923A7C" w:rsidRDefault="00923A7C" w:rsidP="00BF73E5">
      <w:pPr>
        <w:rPr>
          <w:sz w:val="16"/>
          <w:szCs w:val="16"/>
        </w:rPr>
      </w:pPr>
    </w:p>
    <w:p w14:paraId="7E08C972" w14:textId="77777777" w:rsidR="00923A7C" w:rsidRPr="00121159" w:rsidRDefault="00923A7C" w:rsidP="00BF73E5">
      <w:pPr>
        <w:rPr>
          <w:sz w:val="16"/>
          <w:szCs w:val="16"/>
        </w:rPr>
      </w:pPr>
    </w:p>
    <w:p w14:paraId="32251D77" w14:textId="77777777" w:rsidR="00BF73E5" w:rsidRPr="00121159" w:rsidRDefault="00BF73E5" w:rsidP="00BF73E5">
      <w:pPr>
        <w:rPr>
          <w:sz w:val="16"/>
          <w:szCs w:val="16"/>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11868249"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54E82C3B"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69F5B0A4" w14:textId="77777777" w:rsidR="00BF73E5" w:rsidRPr="00B86A41" w:rsidRDefault="00025D74" w:rsidP="00356293">
            <w:pPr>
              <w:spacing w:after="101"/>
              <w:rPr>
                <w:rFonts w:eastAsia="Times New Roman" w:cs="Helvetica"/>
                <w:b/>
                <w:bCs/>
                <w:color w:val="000000"/>
                <w:sz w:val="16"/>
                <w:szCs w:val="16"/>
                <w:lang w:eastAsia="es-MX"/>
              </w:rPr>
            </w:pPr>
            <w:proofErr w:type="spellStart"/>
            <w:r w:rsidRPr="00B86A41">
              <w:rPr>
                <w:rFonts w:eastAsia="Times New Roman" w:cs="Helvetica"/>
                <w:b/>
                <w:bCs/>
                <w:color w:val="000000"/>
                <w:sz w:val="16"/>
                <w:szCs w:val="16"/>
                <w:lang w:eastAsia="es-MX"/>
              </w:rPr>
              <w:t>Flurí</w:t>
            </w:r>
            <w:r w:rsidR="00BF73E5" w:rsidRPr="00B86A41">
              <w:rPr>
                <w:rFonts w:eastAsia="Times New Roman" w:cs="Helvetica"/>
                <w:b/>
                <w:bCs/>
                <w:color w:val="000000"/>
                <w:sz w:val="16"/>
                <w:szCs w:val="16"/>
                <w:lang w:eastAsia="es-MX"/>
              </w:rPr>
              <w:t>metro</w:t>
            </w:r>
            <w:proofErr w:type="spellEnd"/>
          </w:p>
        </w:tc>
      </w:tr>
      <w:tr w:rsidR="00BF73E5" w:rsidRPr="00121159" w14:paraId="269D6979" w14:textId="77777777" w:rsidTr="00923A7C">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7040E3E9"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4" w:space="0" w:color="auto"/>
            </w:tcBorders>
            <w:shd w:val="clear" w:color="auto" w:fill="FFFFFF"/>
            <w:tcMar>
              <w:top w:w="0" w:type="dxa"/>
              <w:left w:w="72" w:type="dxa"/>
              <w:bottom w:w="0" w:type="dxa"/>
              <w:right w:w="72" w:type="dxa"/>
            </w:tcMar>
          </w:tcPr>
          <w:p w14:paraId="04746719"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19. Micobacterias</w:t>
            </w:r>
          </w:p>
          <w:p w14:paraId="00A3CA88"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1</w:t>
            </w:r>
          </w:p>
        </w:tc>
      </w:tr>
      <w:tr w:rsidR="00923A7C" w:rsidRPr="00121159" w14:paraId="63C445E7"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7FE404EC" w14:textId="77777777" w:rsidR="00923A7C" w:rsidRPr="00121159" w:rsidRDefault="00923A7C"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4" w:space="0" w:color="auto"/>
            </w:tcBorders>
            <w:shd w:val="clear" w:color="auto" w:fill="FFFFFF"/>
          </w:tcPr>
          <w:p w14:paraId="699DBF64" w14:textId="77777777" w:rsidR="00923A7C" w:rsidRPr="00121159" w:rsidRDefault="00923A7C" w:rsidP="00923A7C">
            <w:pPr>
              <w:spacing w:after="101"/>
              <w:rPr>
                <w:rFonts w:eastAsia="Times New Roman" w:cs="Helvetica"/>
                <w:b/>
                <w:bCs/>
                <w:color w:val="000000"/>
                <w:sz w:val="16"/>
                <w:szCs w:val="16"/>
                <w:lang w:eastAsia="es-MX"/>
              </w:rPr>
            </w:pPr>
            <w:r w:rsidRPr="00121159">
              <w:rPr>
                <w:rFonts w:eastAsia="Times New Roman" w:cs="Helvetica"/>
                <w:bCs/>
                <w:color w:val="000000"/>
                <w:sz w:val="16"/>
                <w:szCs w:val="16"/>
                <w:lang w:eastAsia="es-MX"/>
              </w:rPr>
              <w:t>Sin clave</w:t>
            </w:r>
          </w:p>
        </w:tc>
      </w:tr>
      <w:tr w:rsidR="00923A7C" w:rsidRPr="00121159" w14:paraId="68CA33FC"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7BBAA24E" w14:textId="77777777" w:rsidR="00923A7C" w:rsidRPr="00121159" w:rsidRDefault="00923A7C" w:rsidP="00356293">
            <w:pPr>
              <w:spacing w:after="101"/>
              <w:rPr>
                <w:rFonts w:eastAsia="Times New Roman" w:cs="Helvetica"/>
                <w:bCs/>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4" w:space="0" w:color="auto"/>
            </w:tcBorders>
            <w:shd w:val="clear" w:color="auto" w:fill="FFFFFF"/>
          </w:tcPr>
          <w:p w14:paraId="41F1800C" w14:textId="77777777" w:rsidR="00923A7C" w:rsidRPr="00121159" w:rsidRDefault="00923A7C" w:rsidP="00356293">
            <w:pPr>
              <w:spacing w:after="101"/>
              <w:rPr>
                <w:rFonts w:eastAsia="Times New Roman" w:cs="Helvetica"/>
                <w:bCs/>
                <w:color w:val="000000"/>
                <w:sz w:val="16"/>
                <w:szCs w:val="16"/>
                <w:lang w:eastAsia="es-MX"/>
              </w:rPr>
            </w:pPr>
          </w:p>
        </w:tc>
      </w:tr>
      <w:tr w:rsidR="00923A7C" w:rsidRPr="00121159" w14:paraId="0EDA77E9"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30392C68" w14:textId="77777777" w:rsidR="00923A7C" w:rsidRPr="00121159" w:rsidRDefault="00923A7C" w:rsidP="00356293">
            <w:pPr>
              <w:spacing w:after="101"/>
              <w:rPr>
                <w:rFonts w:eastAsia="Times New Roman" w:cs="Helvetica"/>
                <w:bCs/>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4" w:space="0" w:color="auto"/>
            </w:tcBorders>
            <w:shd w:val="clear" w:color="auto" w:fill="FFFFFF"/>
          </w:tcPr>
          <w:p w14:paraId="1C694DCD" w14:textId="77777777" w:rsidR="00923A7C" w:rsidRPr="00121159" w:rsidRDefault="00923A7C" w:rsidP="00356293">
            <w:pPr>
              <w:spacing w:after="101"/>
              <w:rPr>
                <w:rFonts w:eastAsia="Times New Roman" w:cs="Helvetica"/>
                <w:bCs/>
                <w:color w:val="000000"/>
                <w:sz w:val="16"/>
                <w:szCs w:val="16"/>
                <w:lang w:eastAsia="es-MX"/>
              </w:rPr>
            </w:pPr>
          </w:p>
        </w:tc>
      </w:tr>
      <w:tr w:rsidR="00923A7C" w:rsidRPr="00121159" w14:paraId="1A034FCC"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6E36CF3A" w14:textId="77777777" w:rsidR="00923A7C" w:rsidRPr="00121159" w:rsidRDefault="00923A7C" w:rsidP="00356293">
            <w:pPr>
              <w:spacing w:after="101"/>
              <w:rPr>
                <w:rFonts w:eastAsia="Times New Roman" w:cs="Helvetica"/>
                <w:bCs/>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4" w:space="0" w:color="auto"/>
            </w:tcBorders>
            <w:shd w:val="clear" w:color="auto" w:fill="FFFFFF"/>
          </w:tcPr>
          <w:p w14:paraId="47B8DD01" w14:textId="77777777" w:rsidR="00923A7C" w:rsidRPr="00121159" w:rsidRDefault="00923A7C" w:rsidP="00356293">
            <w:pPr>
              <w:spacing w:after="101"/>
              <w:rPr>
                <w:rFonts w:eastAsia="Times New Roman" w:cs="Helvetica"/>
                <w:bCs/>
                <w:color w:val="000000"/>
                <w:sz w:val="16"/>
                <w:szCs w:val="16"/>
                <w:lang w:eastAsia="es-MX"/>
              </w:rPr>
            </w:pPr>
          </w:p>
        </w:tc>
      </w:tr>
      <w:tr w:rsidR="00923A7C" w:rsidRPr="00121159" w14:paraId="5185DB75"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0C19162F" w14:textId="77777777" w:rsidR="00923A7C" w:rsidRPr="00121159" w:rsidRDefault="00923A7C" w:rsidP="00356293">
            <w:pPr>
              <w:spacing w:after="101"/>
              <w:rPr>
                <w:rFonts w:eastAsia="Times New Roman" w:cs="Helvetica"/>
                <w:bCs/>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4" w:space="0" w:color="auto"/>
            </w:tcBorders>
            <w:shd w:val="clear" w:color="auto" w:fill="FFFFFF"/>
          </w:tcPr>
          <w:p w14:paraId="3974D115" w14:textId="77777777" w:rsidR="00923A7C" w:rsidRPr="00121159" w:rsidRDefault="00923A7C" w:rsidP="00356293">
            <w:pPr>
              <w:spacing w:after="101"/>
              <w:rPr>
                <w:rFonts w:eastAsia="Times New Roman" w:cs="Helvetica"/>
                <w:bCs/>
                <w:color w:val="000000"/>
                <w:sz w:val="16"/>
                <w:szCs w:val="16"/>
                <w:lang w:eastAsia="es-MX"/>
              </w:rPr>
            </w:pPr>
          </w:p>
        </w:tc>
      </w:tr>
      <w:tr w:rsidR="00B86A41" w:rsidRPr="00121159" w14:paraId="3B2FABE8"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74106A0"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4A7E9EA" w14:textId="77777777" w:rsidR="00B86A41" w:rsidRPr="00121159" w:rsidRDefault="00B86A41" w:rsidP="00B86A41">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28C57BEB"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B86A41" w:rsidRPr="00121159" w14:paraId="5621F7C9"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EE2AC56"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lastRenderedPageBreak/>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8FA3CE7" w14:textId="77777777" w:rsidR="00B86A41" w:rsidRPr="00121159" w:rsidRDefault="00B86A41" w:rsidP="00B86A41">
            <w:pPr>
              <w:shd w:val="clear" w:color="auto" w:fill="FFFFFF"/>
              <w:spacing w:after="40"/>
              <w:rPr>
                <w:rFonts w:eastAsia="Times New Roman" w:cs="Arial"/>
                <w:color w:val="000000"/>
                <w:sz w:val="16"/>
                <w:szCs w:val="16"/>
                <w:lang w:eastAsia="es-MX"/>
              </w:rPr>
            </w:pPr>
            <w:proofErr w:type="spellStart"/>
            <w:r w:rsidRPr="00121159">
              <w:rPr>
                <w:rFonts w:eastAsia="Times New Roman" w:cs="Arial"/>
                <w:color w:val="000000"/>
                <w:sz w:val="16"/>
                <w:szCs w:val="16"/>
                <w:lang w:eastAsia="es-MX"/>
              </w:rPr>
              <w:t>Flurímetro</w:t>
            </w:r>
            <w:proofErr w:type="spellEnd"/>
            <w:r w:rsidRPr="00121159">
              <w:rPr>
                <w:rFonts w:eastAsia="Times New Roman" w:cs="Arial"/>
                <w:color w:val="000000"/>
                <w:sz w:val="16"/>
                <w:szCs w:val="16"/>
                <w:lang w:eastAsia="es-MX"/>
              </w:rPr>
              <w:t xml:space="preserve">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2FF45B5"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03B4B2EB"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02BBB59"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8BF43A9"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Para medir concentración de ADN, ARN o proteínas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3C938DD3"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16F2E494"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6409DFD"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7F9CABA"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Uso en una muestra por carga</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04E316EB"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7E23C2D2"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F37C5DF"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9AF007D"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Menú para selección del tipo de ensayo</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9B27447" w14:textId="77777777" w:rsidR="00B86A41" w:rsidRPr="00121159" w:rsidRDefault="00B86A41" w:rsidP="00B86A41">
            <w:pPr>
              <w:spacing w:after="101"/>
              <w:rPr>
                <w:rFonts w:eastAsia="Times New Roman" w:cs="Helvetica"/>
                <w:color w:val="000000"/>
                <w:sz w:val="16"/>
                <w:szCs w:val="16"/>
                <w:lang w:eastAsia="es-MX"/>
              </w:rPr>
            </w:pPr>
          </w:p>
        </w:tc>
      </w:tr>
    </w:tbl>
    <w:p w14:paraId="3CF5FC3C" w14:textId="77777777" w:rsidR="00BF73E5" w:rsidRPr="00121159" w:rsidRDefault="00BF73E5" w:rsidP="00BF73E5">
      <w:pPr>
        <w:rPr>
          <w:sz w:val="16"/>
          <w:szCs w:val="16"/>
        </w:rPr>
      </w:pPr>
    </w:p>
    <w:p w14:paraId="43DA4CB5" w14:textId="77777777" w:rsidR="00BF73E5" w:rsidRPr="00121159" w:rsidRDefault="00BF73E5" w:rsidP="00BF73E5">
      <w:pPr>
        <w:rPr>
          <w:sz w:val="16"/>
          <w:szCs w:val="16"/>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0554CCDD"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28BD9D76"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0D4E8C51" w14:textId="77777777" w:rsidR="00BF73E5" w:rsidRPr="008C1841" w:rsidRDefault="00BF73E5" w:rsidP="00356293">
            <w:pPr>
              <w:spacing w:after="101"/>
              <w:rPr>
                <w:rFonts w:eastAsia="Times New Roman" w:cs="Helvetica"/>
                <w:b/>
                <w:bCs/>
                <w:color w:val="000000"/>
                <w:sz w:val="16"/>
                <w:szCs w:val="16"/>
                <w:lang w:eastAsia="es-MX"/>
              </w:rPr>
            </w:pPr>
            <w:r w:rsidRPr="008C1841">
              <w:rPr>
                <w:rFonts w:eastAsia="Times New Roman" w:cs="Helvetica"/>
                <w:b/>
                <w:bCs/>
                <w:color w:val="000000"/>
                <w:sz w:val="16"/>
                <w:szCs w:val="16"/>
                <w:lang w:eastAsia="es-MX"/>
              </w:rPr>
              <w:t xml:space="preserve">SECUENCIADOR </w:t>
            </w:r>
          </w:p>
          <w:p w14:paraId="1969A7BD"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1</w:t>
            </w:r>
          </w:p>
        </w:tc>
      </w:tr>
      <w:tr w:rsidR="00BF73E5" w:rsidRPr="00121159" w14:paraId="035CF450" w14:textId="77777777" w:rsidTr="00923A7C">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2143ED8A"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45FC83E6"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19. Micobacterias</w:t>
            </w:r>
          </w:p>
        </w:tc>
      </w:tr>
      <w:tr w:rsidR="00923A7C" w:rsidRPr="00121159" w14:paraId="50317DD0"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201547CD" w14:textId="77777777" w:rsidR="00923A7C" w:rsidRPr="00121159" w:rsidRDefault="00923A7C"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6B7059CA" w14:textId="77777777" w:rsidR="00923A7C" w:rsidRPr="00121159" w:rsidRDefault="008C1841" w:rsidP="00923A7C">
            <w:pPr>
              <w:spacing w:after="101"/>
              <w:rPr>
                <w:rFonts w:eastAsia="Times New Roman" w:cs="Helvetica"/>
                <w:b/>
                <w:bCs/>
                <w:color w:val="000000"/>
                <w:sz w:val="16"/>
                <w:szCs w:val="16"/>
                <w:lang w:eastAsia="es-MX"/>
              </w:rPr>
            </w:pPr>
            <w:r w:rsidRPr="007C12B3">
              <w:rPr>
                <w:rFonts w:eastAsia="Times New Roman" w:cs="Helvetica"/>
                <w:bCs/>
                <w:color w:val="000000"/>
                <w:sz w:val="16"/>
                <w:szCs w:val="16"/>
                <w:lang w:eastAsia="es-MX"/>
              </w:rPr>
              <w:t>531.048.0315</w:t>
            </w:r>
          </w:p>
        </w:tc>
      </w:tr>
      <w:tr w:rsidR="00923A7C" w:rsidRPr="00121159" w14:paraId="155A8C90"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15B46FE7" w14:textId="77777777" w:rsidR="00923A7C" w:rsidRPr="00121159" w:rsidRDefault="00923A7C" w:rsidP="00356293">
            <w:pPr>
              <w:spacing w:after="101"/>
              <w:rPr>
                <w:rFonts w:eastAsia="Times New Roman" w:cs="Helvetica"/>
                <w:bCs/>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4635B481" w14:textId="77777777" w:rsidR="00923A7C" w:rsidRPr="00121159" w:rsidRDefault="00923A7C" w:rsidP="00356293">
            <w:pPr>
              <w:spacing w:after="101"/>
              <w:rPr>
                <w:rFonts w:eastAsia="Times New Roman" w:cs="Helvetica"/>
                <w:bCs/>
                <w:color w:val="000000"/>
                <w:sz w:val="16"/>
                <w:szCs w:val="16"/>
                <w:lang w:eastAsia="es-MX"/>
              </w:rPr>
            </w:pPr>
          </w:p>
        </w:tc>
      </w:tr>
      <w:tr w:rsidR="00923A7C" w:rsidRPr="00121159" w14:paraId="4F79087D"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4DCF1FAB" w14:textId="77777777" w:rsidR="00923A7C" w:rsidRPr="00121159" w:rsidRDefault="00923A7C" w:rsidP="00356293">
            <w:pPr>
              <w:spacing w:after="101"/>
              <w:rPr>
                <w:rFonts w:eastAsia="Times New Roman" w:cs="Helvetica"/>
                <w:bCs/>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1DFEB52C" w14:textId="77777777" w:rsidR="00923A7C" w:rsidRPr="00121159" w:rsidRDefault="00923A7C" w:rsidP="00356293">
            <w:pPr>
              <w:spacing w:after="101"/>
              <w:rPr>
                <w:rFonts w:eastAsia="Times New Roman" w:cs="Helvetica"/>
                <w:bCs/>
                <w:color w:val="000000"/>
                <w:sz w:val="16"/>
                <w:szCs w:val="16"/>
                <w:lang w:eastAsia="es-MX"/>
              </w:rPr>
            </w:pPr>
          </w:p>
        </w:tc>
      </w:tr>
      <w:tr w:rsidR="00923A7C" w:rsidRPr="00121159" w14:paraId="13BC0F29"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71478364" w14:textId="77777777" w:rsidR="00923A7C" w:rsidRPr="00121159" w:rsidRDefault="00923A7C" w:rsidP="00356293">
            <w:pPr>
              <w:spacing w:after="101"/>
              <w:rPr>
                <w:rFonts w:eastAsia="Times New Roman" w:cs="Helvetica"/>
                <w:bCs/>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5F888751" w14:textId="77777777" w:rsidR="00923A7C" w:rsidRPr="00121159" w:rsidRDefault="00923A7C" w:rsidP="00356293">
            <w:pPr>
              <w:spacing w:after="101"/>
              <w:rPr>
                <w:rFonts w:eastAsia="Times New Roman" w:cs="Helvetica"/>
                <w:bCs/>
                <w:color w:val="000000"/>
                <w:sz w:val="16"/>
                <w:szCs w:val="16"/>
                <w:lang w:eastAsia="es-MX"/>
              </w:rPr>
            </w:pPr>
          </w:p>
        </w:tc>
      </w:tr>
      <w:tr w:rsidR="00923A7C" w:rsidRPr="00121159" w14:paraId="4EC75795"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309E5E7A" w14:textId="77777777" w:rsidR="00923A7C" w:rsidRPr="00121159" w:rsidRDefault="00923A7C" w:rsidP="00356293">
            <w:pPr>
              <w:spacing w:after="101"/>
              <w:rPr>
                <w:rFonts w:eastAsia="Times New Roman" w:cs="Helvetica"/>
                <w:bCs/>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469B4C35" w14:textId="77777777" w:rsidR="00923A7C" w:rsidRPr="00121159" w:rsidRDefault="00923A7C" w:rsidP="00356293">
            <w:pPr>
              <w:spacing w:after="101"/>
              <w:rPr>
                <w:rFonts w:eastAsia="Times New Roman" w:cs="Helvetica"/>
                <w:bCs/>
                <w:color w:val="000000"/>
                <w:sz w:val="16"/>
                <w:szCs w:val="16"/>
                <w:lang w:eastAsia="es-MX"/>
              </w:rPr>
            </w:pPr>
          </w:p>
        </w:tc>
      </w:tr>
      <w:tr w:rsidR="00BF73E5" w:rsidRPr="00121159" w14:paraId="7E8BFBE8"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077D029"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F79975A"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16B02519"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32EF7442"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B4BEC97"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AC039B2"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Equipo automatizado para secuenciación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0B72172B"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62C105CE"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74BE530"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5A43AC8"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analizar muestras en mínimo 8 horas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286FC40E"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111A9818"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2089CEF"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F794248"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Capacidad de amplificar, secuenciar y realizar lecturas de </w:t>
            </w:r>
            <w:proofErr w:type="spellStart"/>
            <w:r w:rsidRPr="00121159">
              <w:rPr>
                <w:rFonts w:eastAsia="Times New Roman" w:cs="Arial"/>
                <w:color w:val="000000"/>
                <w:sz w:val="16"/>
                <w:szCs w:val="16"/>
                <w:lang w:eastAsia="es-MX"/>
              </w:rPr>
              <w:t>paired-end</w:t>
            </w:r>
            <w:proofErr w:type="spellEnd"/>
            <w:r w:rsidRPr="00121159">
              <w:rPr>
                <w:rFonts w:eastAsia="Times New Roman" w:cs="Arial"/>
                <w:color w:val="000000"/>
                <w:sz w:val="16"/>
                <w:szCs w:val="16"/>
                <w:lang w:eastAsia="es-MX"/>
              </w:rPr>
              <w:t>.</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29F0AC9C"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2D5C74D6"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44985C5"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39DA11F"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Los kits de preparación de biblioteca para secuenciación de genes, genomas pequeños y </w:t>
            </w:r>
            <w:proofErr w:type="spellStart"/>
            <w:r w:rsidRPr="00121159">
              <w:rPr>
                <w:rFonts w:eastAsia="Times New Roman" w:cs="Arial"/>
                <w:color w:val="000000"/>
                <w:sz w:val="16"/>
                <w:szCs w:val="16"/>
                <w:lang w:eastAsia="es-MX"/>
              </w:rPr>
              <w:t>amplicones</w:t>
            </w:r>
            <w:proofErr w:type="spellEnd"/>
            <w:r w:rsidRPr="00121159">
              <w:rPr>
                <w:rFonts w:eastAsia="Times New Roman" w:cs="Arial"/>
                <w:color w:val="000000"/>
                <w:sz w:val="16"/>
                <w:szCs w:val="16"/>
                <w:lang w:eastAsia="es-MX"/>
              </w:rPr>
              <w:t>.</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13AF1D5" w14:textId="77777777" w:rsidR="00BF73E5" w:rsidRPr="00121159" w:rsidRDefault="00BF73E5" w:rsidP="00356293">
            <w:pPr>
              <w:spacing w:after="101"/>
              <w:rPr>
                <w:rFonts w:eastAsia="Times New Roman" w:cs="Helvetica"/>
                <w:color w:val="000000"/>
                <w:sz w:val="16"/>
                <w:szCs w:val="16"/>
                <w:lang w:eastAsia="es-MX"/>
              </w:rPr>
            </w:pPr>
          </w:p>
        </w:tc>
      </w:tr>
    </w:tbl>
    <w:p w14:paraId="4EFB0444" w14:textId="77777777" w:rsidR="00BF73E5" w:rsidRPr="00121159" w:rsidRDefault="00BF73E5" w:rsidP="00BF73E5">
      <w:pPr>
        <w:rPr>
          <w:sz w:val="16"/>
          <w:szCs w:val="16"/>
        </w:rPr>
      </w:pPr>
    </w:p>
    <w:p w14:paraId="0EDF8C55" w14:textId="77777777" w:rsidR="00BF73E5" w:rsidRPr="00121159" w:rsidRDefault="00BF73E5" w:rsidP="00BF73E5">
      <w:pPr>
        <w:rPr>
          <w:sz w:val="16"/>
          <w:szCs w:val="16"/>
        </w:rPr>
      </w:pPr>
    </w:p>
    <w:p w14:paraId="31175460" w14:textId="77777777" w:rsidR="00025D74" w:rsidRPr="00121159" w:rsidRDefault="00025D74" w:rsidP="00BF73E5">
      <w:pPr>
        <w:rPr>
          <w:sz w:val="16"/>
          <w:szCs w:val="16"/>
        </w:rPr>
      </w:pPr>
    </w:p>
    <w:p w14:paraId="670CA2E4" w14:textId="77777777" w:rsidR="00B86A41" w:rsidRPr="00B86A41" w:rsidRDefault="00B86A41" w:rsidP="00B86A41">
      <w:pPr>
        <w:jc w:val="center"/>
        <w:rPr>
          <w:b/>
          <w:bCs/>
          <w:szCs w:val="20"/>
        </w:rPr>
      </w:pPr>
      <w:r w:rsidRPr="00B86A41">
        <w:rPr>
          <w:b/>
          <w:bCs/>
          <w:szCs w:val="20"/>
        </w:rPr>
        <w:t>Grupo 20 Biología Molecular</w:t>
      </w:r>
    </w:p>
    <w:p w14:paraId="6AD1F19F" w14:textId="77777777" w:rsidR="00B86A41" w:rsidRDefault="00B86A41" w:rsidP="00BF73E5">
      <w:pPr>
        <w:rPr>
          <w:sz w:val="16"/>
          <w:szCs w:val="16"/>
        </w:rPr>
      </w:pPr>
    </w:p>
    <w:p w14:paraId="132F5714" w14:textId="77777777" w:rsidR="00BF73E5" w:rsidRPr="00121159" w:rsidRDefault="00BF73E5" w:rsidP="00BF73E5">
      <w:pPr>
        <w:rPr>
          <w:sz w:val="16"/>
          <w:szCs w:val="16"/>
        </w:rPr>
      </w:pPr>
      <w:r w:rsidRPr="00121159">
        <w:rPr>
          <w:sz w:val="16"/>
          <w:szCs w:val="16"/>
        </w:rPr>
        <w:t>Grupo 20. Biología Molecular</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34C31CD9"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1A2C468D"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2F9B501D" w14:textId="77777777" w:rsidR="00BF73E5" w:rsidRPr="00B86A41" w:rsidRDefault="00BF73E5" w:rsidP="00356293">
            <w:pPr>
              <w:spacing w:after="101"/>
              <w:rPr>
                <w:rFonts w:eastAsia="Times New Roman" w:cs="Helvetica"/>
                <w:b/>
                <w:bCs/>
                <w:color w:val="000000"/>
                <w:sz w:val="16"/>
                <w:szCs w:val="16"/>
                <w:lang w:eastAsia="es-MX"/>
              </w:rPr>
            </w:pPr>
            <w:r w:rsidRPr="00B86A41">
              <w:rPr>
                <w:rFonts w:eastAsia="Times New Roman" w:cs="Helvetica"/>
                <w:b/>
                <w:bCs/>
                <w:color w:val="000000"/>
                <w:sz w:val="16"/>
                <w:szCs w:val="16"/>
                <w:lang w:eastAsia="es-MX"/>
              </w:rPr>
              <w:t>Equipo de Biología Molecular</w:t>
            </w:r>
          </w:p>
          <w:p w14:paraId="745D278C"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2</w:t>
            </w:r>
          </w:p>
        </w:tc>
      </w:tr>
      <w:tr w:rsidR="00BF73E5" w:rsidRPr="00121159" w14:paraId="5D3EF0F9" w14:textId="77777777" w:rsidTr="00923A7C">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3C367564"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10425EE3"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 xml:space="preserve">Grupo 20 </w:t>
            </w:r>
          </w:p>
        </w:tc>
      </w:tr>
      <w:tr w:rsidR="00923A7C" w:rsidRPr="00121159" w14:paraId="45266CCF"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52AF575F" w14:textId="77777777" w:rsidR="00923A7C" w:rsidRPr="00121159" w:rsidRDefault="00923A7C"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2BB7CC54" w14:textId="77777777" w:rsidR="00923A7C" w:rsidRPr="00121159" w:rsidRDefault="00923A7C" w:rsidP="00923A7C">
            <w:pPr>
              <w:spacing w:after="101"/>
              <w:rPr>
                <w:rFonts w:eastAsia="Times New Roman" w:cs="Helvetica"/>
                <w:b/>
                <w:bCs/>
                <w:color w:val="000000"/>
                <w:sz w:val="16"/>
                <w:szCs w:val="16"/>
                <w:lang w:eastAsia="es-MX"/>
              </w:rPr>
            </w:pPr>
            <w:r w:rsidRPr="008C1841">
              <w:rPr>
                <w:rFonts w:eastAsia="Times New Roman" w:cs="Helvetica"/>
                <w:color w:val="000000"/>
                <w:sz w:val="16"/>
                <w:szCs w:val="16"/>
                <w:lang w:eastAsia="es-MX"/>
              </w:rPr>
              <w:t>533.342.1468</w:t>
            </w:r>
          </w:p>
        </w:tc>
      </w:tr>
      <w:tr w:rsidR="0026410C" w:rsidRPr="00121159" w14:paraId="54162C03"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6E29272D" w14:textId="77777777" w:rsidR="0026410C" w:rsidRPr="00121159" w:rsidRDefault="0026410C" w:rsidP="00356293">
            <w:pPr>
              <w:spacing w:after="101"/>
            </w:pPr>
            <w:r>
              <w:rPr>
                <w:b/>
                <w:bCs/>
                <w:color w:val="000000"/>
                <w:sz w:val="16"/>
                <w:szCs w:val="16"/>
                <w:lang w:eastAsia="es-MX"/>
              </w:rPr>
              <w:lastRenderedPageBreak/>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3BD0CB5B" w14:textId="77777777" w:rsidR="0026410C" w:rsidRPr="00121159" w:rsidRDefault="0026410C" w:rsidP="00356293">
            <w:pPr>
              <w:spacing w:after="101"/>
            </w:pPr>
          </w:p>
        </w:tc>
      </w:tr>
      <w:tr w:rsidR="0026410C" w:rsidRPr="00121159" w14:paraId="44C7AC2E"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71A353A4" w14:textId="77777777" w:rsidR="0026410C" w:rsidRPr="00121159" w:rsidRDefault="0026410C" w:rsidP="00356293">
            <w:pPr>
              <w:spacing w:after="101"/>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21CCB1A4" w14:textId="77777777" w:rsidR="0026410C" w:rsidRPr="00121159" w:rsidRDefault="0026410C" w:rsidP="00356293">
            <w:pPr>
              <w:spacing w:after="101"/>
            </w:pPr>
          </w:p>
        </w:tc>
      </w:tr>
      <w:tr w:rsidR="0026410C" w:rsidRPr="00121159" w14:paraId="6F44F129"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3B25451E" w14:textId="77777777" w:rsidR="0026410C" w:rsidRPr="00121159" w:rsidRDefault="0026410C" w:rsidP="00356293">
            <w:pPr>
              <w:spacing w:after="101"/>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1FD952A9" w14:textId="77777777" w:rsidR="0026410C" w:rsidRPr="00121159" w:rsidRDefault="0026410C" w:rsidP="00356293">
            <w:pPr>
              <w:spacing w:after="101"/>
            </w:pPr>
          </w:p>
        </w:tc>
      </w:tr>
      <w:tr w:rsidR="0026410C" w:rsidRPr="00121159" w14:paraId="6EFE6F37"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42E4B4F2" w14:textId="77777777" w:rsidR="0026410C" w:rsidRPr="00121159" w:rsidRDefault="0026410C" w:rsidP="00356293">
            <w:pPr>
              <w:spacing w:after="101"/>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5AFE75EA" w14:textId="77777777" w:rsidR="0026410C" w:rsidRPr="00121159" w:rsidRDefault="0026410C" w:rsidP="00356293">
            <w:pPr>
              <w:spacing w:after="101"/>
            </w:pPr>
          </w:p>
        </w:tc>
      </w:tr>
      <w:tr w:rsidR="00B86A41" w:rsidRPr="00121159" w14:paraId="739AEF5A"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1FD8FAF"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77E0C68" w14:textId="77777777" w:rsidR="00B86A41" w:rsidRPr="00121159" w:rsidRDefault="00B86A41" w:rsidP="00B86A41">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9AED7D5" w14:textId="77777777" w:rsidR="00B86A41" w:rsidRPr="00121159" w:rsidRDefault="00B86A41" w:rsidP="00B86A41">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B86A41" w:rsidRPr="00121159" w14:paraId="6FE5D4F3"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9DD3BE5"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74F7EC1"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Equipo para amplificación de ácidos nucleicos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1FBEA5A8"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44665ACE"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F2773F3"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7980CEB"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Automatizado</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F344C77"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2E88D216"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5B66821"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1C584EA"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Purificación, concentración y amplificación por Reacción en Cadena de Polimerasa (PCR) en tiempo real</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7188F76C"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56D5F99E"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1F0668A"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E9AA017"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Uso de cartucho por prueba individual</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5CFC51AB"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71145269"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9D5FCD6"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15180CC"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montarse o habilitarse más módulos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3EC6F0E5" w14:textId="77777777" w:rsidR="00B86A41" w:rsidRPr="00121159" w:rsidRDefault="00B86A41" w:rsidP="00B86A41">
            <w:pPr>
              <w:spacing w:after="101"/>
              <w:rPr>
                <w:rFonts w:eastAsia="Times New Roman" w:cs="Helvetica"/>
                <w:color w:val="000000"/>
                <w:sz w:val="16"/>
                <w:szCs w:val="16"/>
                <w:lang w:eastAsia="es-MX"/>
              </w:rPr>
            </w:pPr>
          </w:p>
        </w:tc>
      </w:tr>
    </w:tbl>
    <w:p w14:paraId="33AA8274" w14:textId="77777777" w:rsidR="00BF73E5" w:rsidRPr="00121159" w:rsidRDefault="00BF73E5" w:rsidP="00BF73E5">
      <w:pPr>
        <w:rPr>
          <w:sz w:val="16"/>
          <w:szCs w:val="16"/>
        </w:rPr>
      </w:pPr>
    </w:p>
    <w:p w14:paraId="2F5B5CCE" w14:textId="77777777" w:rsidR="00BF73E5" w:rsidRPr="00121159" w:rsidRDefault="00BF73E5" w:rsidP="00BF73E5">
      <w:pPr>
        <w:rPr>
          <w:sz w:val="16"/>
          <w:szCs w:val="16"/>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283CF1A3"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5F041B4F"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3B9882B0" w14:textId="77777777" w:rsidR="00BF73E5" w:rsidRPr="00B86A41" w:rsidRDefault="00BF73E5" w:rsidP="00356293">
            <w:pPr>
              <w:spacing w:after="101"/>
              <w:rPr>
                <w:rFonts w:eastAsia="Times New Roman" w:cs="Helvetica"/>
                <w:b/>
                <w:bCs/>
                <w:color w:val="000000"/>
                <w:sz w:val="16"/>
                <w:szCs w:val="16"/>
                <w:lang w:eastAsia="es-MX"/>
              </w:rPr>
            </w:pPr>
            <w:r w:rsidRPr="00B86A41">
              <w:rPr>
                <w:rFonts w:eastAsia="Times New Roman" w:cs="Helvetica"/>
                <w:b/>
                <w:bCs/>
                <w:color w:val="000000"/>
                <w:sz w:val="16"/>
                <w:szCs w:val="16"/>
                <w:lang w:eastAsia="es-MX"/>
              </w:rPr>
              <w:t>Equipo de Biología Molecular</w:t>
            </w:r>
          </w:p>
          <w:p w14:paraId="64DA5D5F"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4</w:t>
            </w:r>
          </w:p>
        </w:tc>
      </w:tr>
      <w:tr w:rsidR="00BF73E5" w:rsidRPr="00121159" w14:paraId="21C659D6" w14:textId="77777777" w:rsidTr="0026410C">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450EB1D0"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5FC849DC"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 xml:space="preserve">Grupo 20. Biología Molecular </w:t>
            </w:r>
          </w:p>
        </w:tc>
      </w:tr>
      <w:tr w:rsidR="0026410C" w:rsidRPr="00121159" w14:paraId="20C71DB9"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51712335" w14:textId="77777777" w:rsidR="0026410C" w:rsidRPr="00121159" w:rsidRDefault="0026410C"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7C60987E" w14:textId="77777777" w:rsidR="0026410C" w:rsidRPr="00121159" w:rsidRDefault="0026410C" w:rsidP="0026410C">
            <w:pPr>
              <w:spacing w:after="101"/>
              <w:rPr>
                <w:rFonts w:eastAsia="Times New Roman" w:cs="Helvetica"/>
                <w:b/>
                <w:bCs/>
                <w:color w:val="000000"/>
                <w:sz w:val="16"/>
                <w:szCs w:val="16"/>
                <w:lang w:eastAsia="es-MX"/>
              </w:rPr>
            </w:pPr>
            <w:r w:rsidRPr="008C1841">
              <w:rPr>
                <w:rFonts w:eastAsia="Times New Roman" w:cs="Helvetica"/>
                <w:color w:val="000000"/>
                <w:sz w:val="16"/>
                <w:szCs w:val="16"/>
                <w:lang w:eastAsia="es-MX"/>
              </w:rPr>
              <w:t>533.342.1468</w:t>
            </w:r>
          </w:p>
        </w:tc>
      </w:tr>
      <w:tr w:rsidR="0026410C" w:rsidRPr="00121159" w14:paraId="3A982183"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11CC171B" w14:textId="77777777" w:rsidR="0026410C" w:rsidRPr="00121159" w:rsidRDefault="0026410C" w:rsidP="00356293">
            <w:pPr>
              <w:spacing w:after="101"/>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5D9F1291" w14:textId="77777777" w:rsidR="0026410C" w:rsidRPr="00121159" w:rsidRDefault="0026410C" w:rsidP="00356293">
            <w:pPr>
              <w:spacing w:after="101"/>
            </w:pPr>
          </w:p>
        </w:tc>
      </w:tr>
      <w:tr w:rsidR="0026410C" w:rsidRPr="00121159" w14:paraId="2DB57C5E"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794A7A73" w14:textId="77777777" w:rsidR="0026410C" w:rsidRPr="00121159" w:rsidRDefault="0026410C" w:rsidP="00356293">
            <w:pPr>
              <w:spacing w:after="101"/>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39488224" w14:textId="77777777" w:rsidR="0026410C" w:rsidRPr="00121159" w:rsidRDefault="0026410C" w:rsidP="00356293">
            <w:pPr>
              <w:spacing w:after="101"/>
            </w:pPr>
          </w:p>
        </w:tc>
      </w:tr>
      <w:tr w:rsidR="0026410C" w:rsidRPr="00121159" w14:paraId="46979984"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2670DB19" w14:textId="77777777" w:rsidR="0026410C" w:rsidRPr="00121159" w:rsidRDefault="0026410C" w:rsidP="00356293">
            <w:pPr>
              <w:spacing w:after="101"/>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5292035B" w14:textId="77777777" w:rsidR="0026410C" w:rsidRPr="00121159" w:rsidRDefault="0026410C" w:rsidP="00356293">
            <w:pPr>
              <w:spacing w:after="101"/>
            </w:pPr>
          </w:p>
        </w:tc>
      </w:tr>
      <w:tr w:rsidR="0026410C" w:rsidRPr="00121159" w14:paraId="489C4E4D"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40E94687" w14:textId="77777777" w:rsidR="0026410C" w:rsidRPr="00121159" w:rsidRDefault="0026410C" w:rsidP="00356293">
            <w:pPr>
              <w:spacing w:after="101"/>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50438042" w14:textId="77777777" w:rsidR="0026410C" w:rsidRPr="00121159" w:rsidRDefault="0026410C" w:rsidP="00356293">
            <w:pPr>
              <w:spacing w:after="101"/>
            </w:pPr>
          </w:p>
        </w:tc>
      </w:tr>
      <w:tr w:rsidR="00B86A41" w:rsidRPr="00121159" w14:paraId="319AF282"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F74B026"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A9662EB" w14:textId="77777777" w:rsidR="00B86A41" w:rsidRPr="00121159" w:rsidRDefault="00B86A41" w:rsidP="00B86A41">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65DA54A" w14:textId="77777777" w:rsidR="00B86A41" w:rsidRPr="00121159" w:rsidRDefault="00B86A41" w:rsidP="00B86A41">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B86A41" w:rsidRPr="00121159" w14:paraId="28F47864"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0562AEA"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4B903A3"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Equipo para PCR múltiple automatizada</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8CD59A2"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0080E47D"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5BB5451"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E9E85E9"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Sistema de extracción y purificación de ácidos nucleicos desde muestra biológicas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284175B"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3B6CFD6B"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BCA4E7F"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B325C18"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PCR multiplex anidada</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603D0C5"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3113EC9C"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F42C244"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F23A716"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Capacidad de procesar paneles de patógenos causantes de infecciones respiratorias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35CDBE8D"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5690F106"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468D7CA"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52B464A"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procesar paneles de patógenos causantes de meningitis &amp; encefalitis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08343990"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0003E0AF"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17B575D"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6</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3D338A4"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procesar paneles de patógenos causantes de sepsis o infecciones asociadas a la atención a la salud</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1930CBB7"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1DD7994F"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FCF4BB4"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7</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E97FFB9"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procesar paneles de patógenos causantes de infecciones gastrointestinales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83A40DF" w14:textId="77777777" w:rsidR="00B86A41" w:rsidRPr="00121159" w:rsidRDefault="00B86A41" w:rsidP="00B86A41">
            <w:pPr>
              <w:spacing w:after="101"/>
              <w:rPr>
                <w:rFonts w:eastAsia="Times New Roman" w:cs="Helvetica"/>
                <w:color w:val="000000"/>
                <w:sz w:val="16"/>
                <w:szCs w:val="16"/>
                <w:lang w:eastAsia="es-MX"/>
              </w:rPr>
            </w:pPr>
          </w:p>
        </w:tc>
      </w:tr>
    </w:tbl>
    <w:p w14:paraId="73212D8F" w14:textId="77777777" w:rsidR="00BF73E5" w:rsidRPr="00121159" w:rsidRDefault="00BF73E5" w:rsidP="00BF73E5">
      <w:pPr>
        <w:rPr>
          <w:sz w:val="16"/>
          <w:szCs w:val="16"/>
        </w:rPr>
      </w:pPr>
    </w:p>
    <w:p w14:paraId="5ADDBA30" w14:textId="77777777" w:rsidR="00BF73E5" w:rsidRPr="00121159" w:rsidRDefault="00BF73E5" w:rsidP="00BF73E5">
      <w:pPr>
        <w:rPr>
          <w:sz w:val="16"/>
          <w:szCs w:val="16"/>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36CBAC1C"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073CAB5E"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3D86E627" w14:textId="77777777" w:rsidR="00BF73E5" w:rsidRPr="00B86A41" w:rsidRDefault="00BF73E5" w:rsidP="00356293">
            <w:pPr>
              <w:spacing w:after="101"/>
              <w:rPr>
                <w:rFonts w:eastAsia="Times New Roman" w:cs="Helvetica"/>
                <w:b/>
                <w:bCs/>
                <w:color w:val="000000"/>
                <w:sz w:val="16"/>
                <w:szCs w:val="16"/>
                <w:lang w:eastAsia="es-MX"/>
              </w:rPr>
            </w:pPr>
            <w:r w:rsidRPr="00B86A41">
              <w:rPr>
                <w:rFonts w:eastAsia="Times New Roman" w:cs="Helvetica"/>
                <w:b/>
                <w:bCs/>
                <w:color w:val="000000"/>
                <w:sz w:val="16"/>
                <w:szCs w:val="16"/>
                <w:lang w:eastAsia="es-MX"/>
              </w:rPr>
              <w:t>Equipo de Biología Molecular</w:t>
            </w:r>
          </w:p>
          <w:p w14:paraId="7B383810"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5</w:t>
            </w:r>
          </w:p>
        </w:tc>
      </w:tr>
      <w:tr w:rsidR="00BF73E5" w:rsidRPr="00121159" w14:paraId="4DA83137" w14:textId="77777777" w:rsidTr="0026410C">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3E967009"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2C54D626"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20. Biología Molecular</w:t>
            </w:r>
          </w:p>
        </w:tc>
      </w:tr>
      <w:tr w:rsidR="0026410C" w:rsidRPr="00121159" w14:paraId="0FD071B9"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4874FAC6" w14:textId="77777777" w:rsidR="0026410C" w:rsidRPr="00121159" w:rsidRDefault="0026410C"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4AC55811" w14:textId="77777777" w:rsidR="0026410C" w:rsidRPr="00121159" w:rsidRDefault="0026410C" w:rsidP="0026410C">
            <w:pPr>
              <w:spacing w:after="101"/>
              <w:rPr>
                <w:rFonts w:eastAsia="Times New Roman" w:cs="Helvetica"/>
                <w:b/>
                <w:bCs/>
                <w:color w:val="000000"/>
                <w:sz w:val="16"/>
                <w:szCs w:val="16"/>
                <w:lang w:eastAsia="es-MX"/>
              </w:rPr>
            </w:pPr>
            <w:r w:rsidRPr="008C1841">
              <w:rPr>
                <w:rFonts w:eastAsia="Times New Roman" w:cs="Helvetica"/>
                <w:color w:val="000000"/>
                <w:sz w:val="16"/>
                <w:szCs w:val="16"/>
                <w:lang w:eastAsia="es-MX"/>
              </w:rPr>
              <w:t>533.342.1468</w:t>
            </w:r>
          </w:p>
        </w:tc>
      </w:tr>
      <w:tr w:rsidR="0026410C" w:rsidRPr="00121159" w14:paraId="7F649701"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4AA78F1D" w14:textId="77777777" w:rsidR="0026410C" w:rsidRPr="00121159" w:rsidRDefault="0026410C" w:rsidP="00356293">
            <w:pPr>
              <w:spacing w:after="101"/>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192A1B43" w14:textId="77777777" w:rsidR="0026410C" w:rsidRPr="00121159" w:rsidRDefault="0026410C" w:rsidP="00356293">
            <w:pPr>
              <w:spacing w:after="101"/>
            </w:pPr>
          </w:p>
        </w:tc>
      </w:tr>
      <w:tr w:rsidR="0026410C" w:rsidRPr="00121159" w14:paraId="7DFA9EFF"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5101EE02" w14:textId="77777777" w:rsidR="0026410C" w:rsidRPr="00121159" w:rsidRDefault="0026410C" w:rsidP="00356293">
            <w:pPr>
              <w:spacing w:after="101"/>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5214AB40" w14:textId="77777777" w:rsidR="0026410C" w:rsidRPr="00121159" w:rsidRDefault="0026410C" w:rsidP="00356293">
            <w:pPr>
              <w:spacing w:after="101"/>
            </w:pPr>
          </w:p>
        </w:tc>
      </w:tr>
      <w:tr w:rsidR="0026410C" w:rsidRPr="00121159" w14:paraId="73EE3C45"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12B29A4B" w14:textId="77777777" w:rsidR="0026410C" w:rsidRPr="00121159" w:rsidRDefault="0026410C" w:rsidP="00356293">
            <w:pPr>
              <w:spacing w:after="101"/>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68D5FA3F" w14:textId="77777777" w:rsidR="0026410C" w:rsidRPr="00121159" w:rsidRDefault="0026410C" w:rsidP="00356293">
            <w:pPr>
              <w:spacing w:after="101"/>
            </w:pPr>
          </w:p>
        </w:tc>
      </w:tr>
      <w:tr w:rsidR="0026410C" w:rsidRPr="00121159" w14:paraId="7215E077"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158B06CD" w14:textId="77777777" w:rsidR="0026410C" w:rsidRPr="00121159" w:rsidRDefault="0026410C" w:rsidP="00356293">
            <w:pPr>
              <w:spacing w:after="101"/>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119090F6" w14:textId="77777777" w:rsidR="0026410C" w:rsidRPr="00121159" w:rsidRDefault="0026410C" w:rsidP="00356293">
            <w:pPr>
              <w:spacing w:after="101"/>
            </w:pPr>
          </w:p>
        </w:tc>
      </w:tr>
      <w:tr w:rsidR="00B86A41" w:rsidRPr="00121159" w14:paraId="25C9FC17"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C5130C9"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1C97D16" w14:textId="77777777" w:rsidR="00B86A41" w:rsidRPr="00121159" w:rsidRDefault="00B86A41" w:rsidP="00B86A41">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09D0AEAE" w14:textId="77777777" w:rsidR="00B86A41" w:rsidRPr="00121159" w:rsidRDefault="00B86A41" w:rsidP="00B86A41">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B86A41" w:rsidRPr="00121159" w14:paraId="77DFAF6E"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0D8BEA5"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61693F0"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Equipo automatizado de biología molecular</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B36296A"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621CD482"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B5A0CB0"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8A5B459"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Sistema de extracción y purificación de ácidos nucleicos desde muestras biológicas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78049032"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3E71E7E7"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711734B"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380C595"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Amplificación y detección del ácido nucleico extraído por RT-PCR</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3E28CDF4"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29C725F7"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2DA4FBA"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C315EFE"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Extracción universal en cartucho unitario precargado asociado con múltiples e independientes PCR a partir de una o varias muestras extraídas.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0D1640F8"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6A676A38"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8082D3A"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CBBE243"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carga de tubo primario</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5EE3F629"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539E169A"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C62D2B1"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6</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6399CCE"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Tiempo desde extracción hasta resultado del análisis de aproximadamente 2 horas 30 minutos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3B414FC5"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31FB2A24"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2D5EA35"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7</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386F269"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Formato unitario en casete</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3B0E6310" w14:textId="77777777" w:rsidR="00B86A41" w:rsidRPr="00121159" w:rsidRDefault="00B86A41" w:rsidP="00B86A41">
            <w:pPr>
              <w:spacing w:after="101"/>
              <w:rPr>
                <w:rFonts w:eastAsia="Times New Roman" w:cs="Helvetica"/>
                <w:color w:val="000000"/>
                <w:sz w:val="16"/>
                <w:szCs w:val="16"/>
                <w:lang w:eastAsia="es-MX"/>
              </w:rPr>
            </w:pPr>
          </w:p>
        </w:tc>
      </w:tr>
      <w:tr w:rsidR="00B86A41" w:rsidRPr="00121159" w14:paraId="1D2351E2"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B8C6BF1" w14:textId="77777777" w:rsidR="00B86A41" w:rsidRPr="00121159" w:rsidRDefault="00B86A41" w:rsidP="00B86A41">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8</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515AD42" w14:textId="77777777" w:rsidR="00B86A41" w:rsidRPr="00121159" w:rsidRDefault="00B86A41" w:rsidP="00B86A41">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proceso de:</w:t>
            </w:r>
          </w:p>
          <w:p w14:paraId="4BA47300" w14:textId="77777777" w:rsidR="00B86A41" w:rsidRPr="00121159" w:rsidRDefault="00B86A41" w:rsidP="00B86A41">
            <w:pPr>
              <w:pStyle w:val="Prrafodelista"/>
              <w:numPr>
                <w:ilvl w:val="0"/>
                <w:numId w:val="39"/>
              </w:num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Monitorización de patógenos en inmunocomprometidos (CMV, Parvovirus B19, EBV, BKV, HSV1, HSV2)</w:t>
            </w:r>
          </w:p>
          <w:p w14:paraId="7EDC9F69" w14:textId="77777777" w:rsidR="00B86A41" w:rsidRPr="00121159" w:rsidRDefault="00B86A41" w:rsidP="00B86A41">
            <w:pPr>
              <w:pStyle w:val="Prrafodelista"/>
              <w:numPr>
                <w:ilvl w:val="0"/>
                <w:numId w:val="39"/>
              </w:num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Infecciones respiratorias </w:t>
            </w:r>
          </w:p>
          <w:p w14:paraId="70DC8C3B" w14:textId="77777777" w:rsidR="00B86A41" w:rsidRPr="00121159" w:rsidRDefault="00B86A41" w:rsidP="00B86A41">
            <w:pPr>
              <w:pStyle w:val="Prrafodelista"/>
              <w:numPr>
                <w:ilvl w:val="0"/>
                <w:numId w:val="39"/>
              </w:num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Encefalitis y meningitis</w:t>
            </w:r>
          </w:p>
          <w:p w14:paraId="57FCB4D5" w14:textId="77777777" w:rsidR="00B86A41" w:rsidRPr="00121159" w:rsidRDefault="00B86A41" w:rsidP="00B86A41">
            <w:pPr>
              <w:pStyle w:val="Prrafodelista"/>
              <w:numPr>
                <w:ilvl w:val="0"/>
                <w:numId w:val="39"/>
              </w:num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Infecciones asociadas a la salud</w:t>
            </w:r>
          </w:p>
          <w:p w14:paraId="14B243E5" w14:textId="77777777" w:rsidR="00B86A41" w:rsidRPr="00121159" w:rsidRDefault="00B86A41" w:rsidP="00B86A41">
            <w:pPr>
              <w:pStyle w:val="Prrafodelista"/>
              <w:numPr>
                <w:ilvl w:val="0"/>
                <w:numId w:val="39"/>
              </w:num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Infecciones gastrointestinales</w:t>
            </w:r>
          </w:p>
          <w:p w14:paraId="15E36CFA" w14:textId="77777777" w:rsidR="00B86A41" w:rsidRPr="00121159" w:rsidRDefault="00B86A41" w:rsidP="00B86A41">
            <w:pPr>
              <w:pStyle w:val="Prrafodelista"/>
              <w:numPr>
                <w:ilvl w:val="0"/>
                <w:numId w:val="39"/>
              </w:num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Oncohematología (BCR-ABL)</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50D882EB" w14:textId="77777777" w:rsidR="00B86A41" w:rsidRPr="00121159" w:rsidRDefault="00B86A41" w:rsidP="00B86A41">
            <w:pPr>
              <w:spacing w:after="101"/>
              <w:rPr>
                <w:rFonts w:eastAsia="Times New Roman" w:cs="Helvetica"/>
                <w:color w:val="000000"/>
                <w:sz w:val="16"/>
                <w:szCs w:val="16"/>
                <w:lang w:eastAsia="es-MX"/>
              </w:rPr>
            </w:pPr>
          </w:p>
        </w:tc>
      </w:tr>
    </w:tbl>
    <w:p w14:paraId="6F08FCC7" w14:textId="77777777" w:rsidR="00BF73E5" w:rsidRPr="00121159" w:rsidRDefault="00BF73E5" w:rsidP="00BF73E5">
      <w:pPr>
        <w:rPr>
          <w:sz w:val="16"/>
          <w:szCs w:val="16"/>
        </w:rPr>
      </w:pPr>
    </w:p>
    <w:p w14:paraId="46D6488B" w14:textId="77777777" w:rsidR="00BF73E5" w:rsidRPr="00121159" w:rsidRDefault="00BF73E5" w:rsidP="00BF73E5">
      <w:pPr>
        <w:rPr>
          <w:sz w:val="16"/>
          <w:szCs w:val="16"/>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1D3EAEC0"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25A9C5DA"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7D180F5D" w14:textId="77777777" w:rsidR="00BF73E5" w:rsidRPr="00D35B4E" w:rsidRDefault="00BF73E5" w:rsidP="00356293">
            <w:pPr>
              <w:spacing w:after="101"/>
              <w:rPr>
                <w:rFonts w:eastAsia="Times New Roman" w:cs="Helvetica"/>
                <w:b/>
                <w:bCs/>
                <w:color w:val="000000"/>
                <w:sz w:val="16"/>
                <w:szCs w:val="16"/>
                <w:lang w:eastAsia="es-MX"/>
              </w:rPr>
            </w:pPr>
            <w:r w:rsidRPr="00D35B4E">
              <w:rPr>
                <w:rFonts w:eastAsia="Times New Roman" w:cs="Helvetica"/>
                <w:b/>
                <w:bCs/>
                <w:color w:val="000000"/>
                <w:sz w:val="16"/>
                <w:szCs w:val="16"/>
                <w:lang w:eastAsia="es-MX"/>
              </w:rPr>
              <w:t xml:space="preserve">SECUENCIADOR </w:t>
            </w:r>
          </w:p>
          <w:p w14:paraId="1F125474"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1</w:t>
            </w:r>
          </w:p>
        </w:tc>
      </w:tr>
      <w:tr w:rsidR="00BF73E5" w:rsidRPr="00121159" w14:paraId="77B404DD" w14:textId="77777777" w:rsidTr="0040642D">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08C2AF9B"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2FD77519"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20. Biología Molecular</w:t>
            </w:r>
          </w:p>
        </w:tc>
      </w:tr>
      <w:tr w:rsidR="0040642D" w:rsidRPr="00121159" w14:paraId="2FB4F41B"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502B88BF" w14:textId="77777777" w:rsidR="0040642D" w:rsidRPr="00121159" w:rsidRDefault="0040642D"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lastRenderedPageBreak/>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3129E7F8" w14:textId="77777777" w:rsidR="0040642D" w:rsidRPr="00121159" w:rsidRDefault="0040642D" w:rsidP="0040642D">
            <w:pPr>
              <w:spacing w:after="101"/>
              <w:rPr>
                <w:rFonts w:eastAsia="Times New Roman" w:cs="Helvetica"/>
                <w:b/>
                <w:bCs/>
                <w:color w:val="000000"/>
                <w:sz w:val="16"/>
                <w:szCs w:val="16"/>
                <w:lang w:eastAsia="es-MX"/>
              </w:rPr>
            </w:pPr>
            <w:r w:rsidRPr="00121159">
              <w:rPr>
                <w:rFonts w:eastAsia="Times New Roman" w:cs="Helvetica"/>
                <w:bCs/>
                <w:color w:val="000000"/>
                <w:sz w:val="16"/>
                <w:szCs w:val="16"/>
                <w:lang w:eastAsia="es-MX"/>
              </w:rPr>
              <w:t>Sin clave</w:t>
            </w:r>
          </w:p>
        </w:tc>
      </w:tr>
      <w:tr w:rsidR="0040642D" w:rsidRPr="00121159" w14:paraId="25EF3C43"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4C056F92" w14:textId="77777777" w:rsidR="0040642D" w:rsidRPr="00121159" w:rsidRDefault="0040642D" w:rsidP="00356293">
            <w:pPr>
              <w:spacing w:after="101"/>
              <w:rPr>
                <w:rFonts w:eastAsia="Times New Roman" w:cs="Helvetica"/>
                <w:bCs/>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079623FC" w14:textId="77777777" w:rsidR="0040642D" w:rsidRPr="00121159" w:rsidRDefault="0040642D" w:rsidP="00356293">
            <w:pPr>
              <w:spacing w:after="101"/>
              <w:rPr>
                <w:rFonts w:eastAsia="Times New Roman" w:cs="Helvetica"/>
                <w:bCs/>
                <w:color w:val="000000"/>
                <w:sz w:val="16"/>
                <w:szCs w:val="16"/>
                <w:lang w:eastAsia="es-MX"/>
              </w:rPr>
            </w:pPr>
          </w:p>
        </w:tc>
      </w:tr>
      <w:tr w:rsidR="0040642D" w:rsidRPr="00121159" w14:paraId="1963583F"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65E79547" w14:textId="77777777" w:rsidR="0040642D" w:rsidRPr="00121159" w:rsidRDefault="0040642D" w:rsidP="00356293">
            <w:pPr>
              <w:spacing w:after="101"/>
              <w:rPr>
                <w:rFonts w:eastAsia="Times New Roman" w:cs="Helvetica"/>
                <w:bCs/>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0056B4D1" w14:textId="77777777" w:rsidR="0040642D" w:rsidRPr="00121159" w:rsidRDefault="0040642D" w:rsidP="00356293">
            <w:pPr>
              <w:spacing w:after="101"/>
              <w:rPr>
                <w:rFonts w:eastAsia="Times New Roman" w:cs="Helvetica"/>
                <w:bCs/>
                <w:color w:val="000000"/>
                <w:sz w:val="16"/>
                <w:szCs w:val="16"/>
                <w:lang w:eastAsia="es-MX"/>
              </w:rPr>
            </w:pPr>
          </w:p>
        </w:tc>
      </w:tr>
      <w:tr w:rsidR="0040642D" w:rsidRPr="00121159" w14:paraId="423F3361"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133D23B6" w14:textId="77777777" w:rsidR="0040642D" w:rsidRPr="00121159" w:rsidRDefault="0040642D" w:rsidP="00356293">
            <w:pPr>
              <w:spacing w:after="101"/>
              <w:rPr>
                <w:rFonts w:eastAsia="Times New Roman" w:cs="Helvetica"/>
                <w:bCs/>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2B8FAF27" w14:textId="77777777" w:rsidR="0040642D" w:rsidRPr="00121159" w:rsidRDefault="0040642D" w:rsidP="00356293">
            <w:pPr>
              <w:spacing w:after="101"/>
              <w:rPr>
                <w:rFonts w:eastAsia="Times New Roman" w:cs="Helvetica"/>
                <w:bCs/>
                <w:color w:val="000000"/>
                <w:sz w:val="16"/>
                <w:szCs w:val="16"/>
                <w:lang w:eastAsia="es-MX"/>
              </w:rPr>
            </w:pPr>
          </w:p>
        </w:tc>
      </w:tr>
      <w:tr w:rsidR="0040642D" w:rsidRPr="00121159" w14:paraId="7BAA0B68"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0DA2F5D8" w14:textId="77777777" w:rsidR="0040642D" w:rsidRPr="00121159" w:rsidRDefault="0040642D" w:rsidP="00356293">
            <w:pPr>
              <w:spacing w:after="101"/>
              <w:rPr>
                <w:rFonts w:eastAsia="Times New Roman" w:cs="Helvetica"/>
                <w:bCs/>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3FBE1EA2" w14:textId="77777777" w:rsidR="0040642D" w:rsidRPr="00121159" w:rsidRDefault="0040642D" w:rsidP="00356293">
            <w:pPr>
              <w:spacing w:after="101"/>
              <w:rPr>
                <w:rFonts w:eastAsia="Times New Roman" w:cs="Helvetica"/>
                <w:bCs/>
                <w:color w:val="000000"/>
                <w:sz w:val="16"/>
                <w:szCs w:val="16"/>
                <w:lang w:eastAsia="es-MX"/>
              </w:rPr>
            </w:pPr>
          </w:p>
        </w:tc>
      </w:tr>
      <w:tr w:rsidR="00D35B4E" w:rsidRPr="00121159" w14:paraId="55506657"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5849DD3" w14:textId="77777777" w:rsidR="00D35B4E" w:rsidRPr="00121159" w:rsidRDefault="00D35B4E" w:rsidP="00D35B4E">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BA78A09" w14:textId="77777777" w:rsidR="00D35B4E" w:rsidRPr="00121159" w:rsidRDefault="00D35B4E" w:rsidP="00D35B4E">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356741B4" w14:textId="77777777" w:rsidR="00D35B4E" w:rsidRPr="00121159" w:rsidRDefault="00D35B4E" w:rsidP="00D35B4E">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D35B4E" w:rsidRPr="00121159" w14:paraId="66189F28"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872EA2E" w14:textId="77777777" w:rsidR="00D35B4E" w:rsidRPr="00121159" w:rsidRDefault="00D35B4E" w:rsidP="00D35B4E">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B8EA0A2" w14:textId="77777777" w:rsidR="00D35B4E" w:rsidRPr="00121159" w:rsidRDefault="00D35B4E" w:rsidP="00D35B4E">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Equipo automatizado para secuenciación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9B529FC" w14:textId="77777777" w:rsidR="00D35B4E" w:rsidRPr="00121159" w:rsidRDefault="00D35B4E" w:rsidP="00D35B4E">
            <w:pPr>
              <w:spacing w:after="101"/>
              <w:rPr>
                <w:rFonts w:eastAsia="Times New Roman" w:cs="Helvetica"/>
                <w:color w:val="000000"/>
                <w:sz w:val="16"/>
                <w:szCs w:val="16"/>
                <w:lang w:eastAsia="es-MX"/>
              </w:rPr>
            </w:pPr>
          </w:p>
        </w:tc>
      </w:tr>
      <w:tr w:rsidR="00D35B4E" w:rsidRPr="00121159" w14:paraId="0DEFA438"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99EAFF9" w14:textId="77777777" w:rsidR="00D35B4E" w:rsidRPr="00121159" w:rsidRDefault="00D35B4E" w:rsidP="00D35B4E">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7D1D99F" w14:textId="77777777" w:rsidR="00D35B4E" w:rsidRPr="00121159" w:rsidRDefault="00D35B4E" w:rsidP="00D35B4E">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analizar muestras en mínimo 8 horas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08966D66" w14:textId="77777777" w:rsidR="00D35B4E" w:rsidRPr="00121159" w:rsidRDefault="00D35B4E" w:rsidP="00D35B4E">
            <w:pPr>
              <w:spacing w:after="101"/>
              <w:rPr>
                <w:rFonts w:eastAsia="Times New Roman" w:cs="Helvetica"/>
                <w:color w:val="000000"/>
                <w:sz w:val="16"/>
                <w:szCs w:val="16"/>
                <w:lang w:eastAsia="es-MX"/>
              </w:rPr>
            </w:pPr>
          </w:p>
        </w:tc>
      </w:tr>
      <w:tr w:rsidR="00D35B4E" w:rsidRPr="00121159" w14:paraId="2E3BFF0E"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D7BBABB" w14:textId="77777777" w:rsidR="00D35B4E" w:rsidRPr="00121159" w:rsidRDefault="00D35B4E" w:rsidP="00D35B4E">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EB76F39" w14:textId="77777777" w:rsidR="00D35B4E" w:rsidRPr="00121159" w:rsidRDefault="00D35B4E" w:rsidP="00D35B4E">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Capacidad de amplificar, secuenciar y realizar lecturas de </w:t>
            </w:r>
            <w:proofErr w:type="spellStart"/>
            <w:r w:rsidRPr="00121159">
              <w:rPr>
                <w:rFonts w:eastAsia="Times New Roman" w:cs="Arial"/>
                <w:color w:val="000000"/>
                <w:sz w:val="16"/>
                <w:szCs w:val="16"/>
                <w:lang w:eastAsia="es-MX"/>
              </w:rPr>
              <w:t>paired-end</w:t>
            </w:r>
            <w:proofErr w:type="spellEnd"/>
            <w:r w:rsidRPr="00121159">
              <w:rPr>
                <w:rFonts w:eastAsia="Times New Roman" w:cs="Arial"/>
                <w:color w:val="000000"/>
                <w:sz w:val="16"/>
                <w:szCs w:val="16"/>
                <w:lang w:eastAsia="es-MX"/>
              </w:rPr>
              <w:t>.</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E32CEFF" w14:textId="77777777" w:rsidR="00D35B4E" w:rsidRPr="00121159" w:rsidRDefault="00D35B4E" w:rsidP="00D35B4E">
            <w:pPr>
              <w:spacing w:after="101"/>
              <w:rPr>
                <w:rFonts w:eastAsia="Times New Roman" w:cs="Helvetica"/>
                <w:color w:val="000000"/>
                <w:sz w:val="16"/>
                <w:szCs w:val="16"/>
                <w:lang w:eastAsia="es-MX"/>
              </w:rPr>
            </w:pPr>
          </w:p>
        </w:tc>
      </w:tr>
      <w:tr w:rsidR="00D35B4E" w:rsidRPr="00121159" w14:paraId="7696CF9B"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EB47DA6" w14:textId="77777777" w:rsidR="00D35B4E" w:rsidRPr="00121159" w:rsidRDefault="00D35B4E" w:rsidP="00D35B4E">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D4520AB" w14:textId="77777777" w:rsidR="00D35B4E" w:rsidRPr="00121159" w:rsidRDefault="00D35B4E" w:rsidP="00D35B4E">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Los kits de preparación de biblioteca para secuenciación de genes, genomas pequeños y </w:t>
            </w:r>
            <w:proofErr w:type="spellStart"/>
            <w:r w:rsidRPr="00121159">
              <w:rPr>
                <w:rFonts w:eastAsia="Times New Roman" w:cs="Arial"/>
                <w:color w:val="000000"/>
                <w:sz w:val="16"/>
                <w:szCs w:val="16"/>
                <w:lang w:eastAsia="es-MX"/>
              </w:rPr>
              <w:t>amplicones</w:t>
            </w:r>
            <w:proofErr w:type="spellEnd"/>
            <w:r w:rsidRPr="00121159">
              <w:rPr>
                <w:rFonts w:eastAsia="Times New Roman" w:cs="Arial"/>
                <w:color w:val="000000"/>
                <w:sz w:val="16"/>
                <w:szCs w:val="16"/>
                <w:lang w:eastAsia="es-MX"/>
              </w:rPr>
              <w:t>.</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0033861" w14:textId="77777777" w:rsidR="00D35B4E" w:rsidRPr="00121159" w:rsidRDefault="00D35B4E" w:rsidP="00D35B4E">
            <w:pPr>
              <w:spacing w:after="101"/>
              <w:rPr>
                <w:rFonts w:eastAsia="Times New Roman" w:cs="Helvetica"/>
                <w:color w:val="000000"/>
                <w:sz w:val="16"/>
                <w:szCs w:val="16"/>
                <w:lang w:eastAsia="es-MX"/>
              </w:rPr>
            </w:pPr>
          </w:p>
        </w:tc>
      </w:tr>
    </w:tbl>
    <w:p w14:paraId="12A75C81" w14:textId="77777777" w:rsidR="00BF73E5" w:rsidRPr="00121159" w:rsidRDefault="00BF73E5" w:rsidP="00BF73E5">
      <w:pPr>
        <w:rPr>
          <w:sz w:val="16"/>
          <w:szCs w:val="16"/>
        </w:rPr>
      </w:pPr>
    </w:p>
    <w:p w14:paraId="3994899F" w14:textId="77777777" w:rsidR="00BF73E5" w:rsidRPr="00121159" w:rsidRDefault="00BF73E5" w:rsidP="00BF73E5">
      <w:pPr>
        <w:rPr>
          <w:sz w:val="16"/>
          <w:szCs w:val="16"/>
        </w:rPr>
      </w:pPr>
    </w:p>
    <w:p w14:paraId="12705A8D" w14:textId="77777777" w:rsidR="00D35B4E" w:rsidRDefault="00D35B4E" w:rsidP="00BF73E5">
      <w:pPr>
        <w:rPr>
          <w:sz w:val="16"/>
          <w:szCs w:val="16"/>
        </w:rPr>
      </w:pPr>
    </w:p>
    <w:p w14:paraId="7B4E9921" w14:textId="77777777" w:rsidR="00D35B4E" w:rsidRPr="00D35B4E" w:rsidRDefault="00D35B4E" w:rsidP="00D35B4E">
      <w:pPr>
        <w:jc w:val="center"/>
        <w:rPr>
          <w:b/>
          <w:bCs/>
          <w:szCs w:val="20"/>
        </w:rPr>
      </w:pPr>
      <w:r w:rsidRPr="00D35B4E">
        <w:rPr>
          <w:b/>
          <w:bCs/>
          <w:szCs w:val="20"/>
        </w:rPr>
        <w:t>Grupo 21. Carga Viral</w:t>
      </w:r>
    </w:p>
    <w:p w14:paraId="115572E3" w14:textId="77777777" w:rsidR="00BF73E5" w:rsidRPr="00121159" w:rsidRDefault="00BF73E5" w:rsidP="00BF73E5">
      <w:pPr>
        <w:rPr>
          <w:sz w:val="16"/>
          <w:szCs w:val="16"/>
        </w:rPr>
      </w:pPr>
      <w:r w:rsidRPr="00121159">
        <w:rPr>
          <w:sz w:val="16"/>
          <w:szCs w:val="16"/>
        </w:rPr>
        <w:t>Grupo 21. Carga Viral</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42E867B4"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16253786"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2CCFC6FA"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Equipo de Biología Molecular</w:t>
            </w:r>
          </w:p>
          <w:p w14:paraId="3A11409C"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1</w:t>
            </w:r>
          </w:p>
        </w:tc>
      </w:tr>
      <w:tr w:rsidR="00BF73E5" w:rsidRPr="00121159" w14:paraId="26945544" w14:textId="77777777" w:rsidTr="0040642D">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68DF45B8"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5882A22C"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20. Biología Molecular</w:t>
            </w:r>
          </w:p>
        </w:tc>
      </w:tr>
      <w:tr w:rsidR="0040642D" w:rsidRPr="00121159" w14:paraId="74C80844"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2397DF08" w14:textId="77777777" w:rsidR="0040642D" w:rsidRPr="00F52670" w:rsidRDefault="0040642D" w:rsidP="00356293">
            <w:pPr>
              <w:spacing w:after="101"/>
              <w:rPr>
                <w:rFonts w:eastAsia="Times New Roman" w:cs="Helvetica"/>
                <w:b/>
                <w:bCs/>
                <w:color w:val="000000"/>
                <w:sz w:val="16"/>
                <w:szCs w:val="16"/>
                <w:lang w:eastAsia="es-MX"/>
              </w:rPr>
            </w:pPr>
            <w:r w:rsidRPr="00F52670">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1453FAC5" w14:textId="77777777" w:rsidR="0040642D" w:rsidRPr="00F52670" w:rsidRDefault="0040642D" w:rsidP="0040642D">
            <w:pPr>
              <w:spacing w:after="101"/>
              <w:rPr>
                <w:rFonts w:eastAsia="Times New Roman" w:cs="Helvetica"/>
                <w:color w:val="000000"/>
                <w:sz w:val="16"/>
                <w:szCs w:val="16"/>
                <w:lang w:eastAsia="es-MX"/>
              </w:rPr>
            </w:pPr>
            <w:r w:rsidRPr="00F52670">
              <w:rPr>
                <w:rFonts w:eastAsia="Times New Roman" w:cs="Helvetica"/>
                <w:color w:val="000000"/>
                <w:sz w:val="16"/>
                <w:szCs w:val="16"/>
                <w:lang w:eastAsia="es-MX"/>
              </w:rPr>
              <w:t>533.342.1468</w:t>
            </w:r>
          </w:p>
        </w:tc>
      </w:tr>
      <w:tr w:rsidR="0040642D" w:rsidRPr="00121159" w14:paraId="0AC25330"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38F21B74" w14:textId="77777777" w:rsidR="0040642D" w:rsidRPr="00121159" w:rsidRDefault="0040642D" w:rsidP="00356293">
            <w:pPr>
              <w:spacing w:after="101"/>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3B1409A2" w14:textId="77777777" w:rsidR="0040642D" w:rsidRPr="00121159" w:rsidRDefault="0040642D" w:rsidP="00356293">
            <w:pPr>
              <w:spacing w:after="101"/>
            </w:pPr>
          </w:p>
        </w:tc>
      </w:tr>
      <w:tr w:rsidR="0040642D" w:rsidRPr="00121159" w14:paraId="59AD1DF9"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5BFE08EA" w14:textId="77777777" w:rsidR="0040642D" w:rsidRPr="00121159" w:rsidRDefault="0040642D" w:rsidP="00356293">
            <w:pPr>
              <w:spacing w:after="101"/>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3BA8E6DA" w14:textId="77777777" w:rsidR="0040642D" w:rsidRPr="00121159" w:rsidRDefault="0040642D" w:rsidP="00356293">
            <w:pPr>
              <w:spacing w:after="101"/>
            </w:pPr>
          </w:p>
        </w:tc>
      </w:tr>
      <w:tr w:rsidR="0040642D" w:rsidRPr="00121159" w14:paraId="4B5E6061"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6163BF0F" w14:textId="77777777" w:rsidR="0040642D" w:rsidRPr="00121159" w:rsidRDefault="0040642D" w:rsidP="00356293">
            <w:pPr>
              <w:spacing w:after="101"/>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4AA587FA" w14:textId="77777777" w:rsidR="0040642D" w:rsidRPr="00121159" w:rsidRDefault="0040642D" w:rsidP="00356293">
            <w:pPr>
              <w:spacing w:after="101"/>
            </w:pPr>
          </w:p>
        </w:tc>
      </w:tr>
      <w:tr w:rsidR="0040642D" w:rsidRPr="00121159" w14:paraId="4EB3CAAD"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7EA44BEA" w14:textId="77777777" w:rsidR="0040642D" w:rsidRPr="00121159" w:rsidRDefault="0040642D" w:rsidP="00356293">
            <w:pPr>
              <w:spacing w:after="101"/>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000158AE" w14:textId="77777777" w:rsidR="0040642D" w:rsidRPr="00121159" w:rsidRDefault="0040642D" w:rsidP="00356293">
            <w:pPr>
              <w:spacing w:after="101"/>
            </w:pPr>
          </w:p>
        </w:tc>
      </w:tr>
      <w:tr w:rsidR="00D35B4E" w:rsidRPr="00121159" w14:paraId="3634ED46"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27322EB" w14:textId="77777777" w:rsidR="00D35B4E" w:rsidRPr="00121159" w:rsidRDefault="00D35B4E" w:rsidP="00D35B4E">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60F716D" w14:textId="77777777" w:rsidR="00D35B4E" w:rsidRPr="00121159" w:rsidRDefault="00D35B4E" w:rsidP="00D35B4E">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97F5D8E" w14:textId="77777777" w:rsidR="00D35B4E" w:rsidRPr="00121159" w:rsidRDefault="00D35B4E" w:rsidP="00D35B4E">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D35B4E" w:rsidRPr="00121159" w14:paraId="63D984B5"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77F645B" w14:textId="77777777" w:rsidR="00D35B4E" w:rsidRPr="00121159" w:rsidRDefault="00D35B4E" w:rsidP="00D35B4E">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D39CD4D" w14:textId="77777777" w:rsidR="00D35B4E" w:rsidRPr="00121159" w:rsidRDefault="00D35B4E" w:rsidP="00D35B4E">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Equipo para la extracción, amplificación y/o detección de ácidos nucleicos (blanco), en muestras biológicas.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0D85DF70" w14:textId="77777777" w:rsidR="00D35B4E" w:rsidRPr="00121159" w:rsidRDefault="00D35B4E" w:rsidP="00D35B4E">
            <w:pPr>
              <w:spacing w:after="101"/>
              <w:rPr>
                <w:rFonts w:eastAsia="Times New Roman" w:cs="Helvetica"/>
                <w:color w:val="000000"/>
                <w:sz w:val="16"/>
                <w:szCs w:val="16"/>
                <w:lang w:eastAsia="es-MX"/>
              </w:rPr>
            </w:pPr>
          </w:p>
        </w:tc>
      </w:tr>
      <w:tr w:rsidR="00D35B4E" w:rsidRPr="00121159" w14:paraId="0D34DE0B"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AC4F65C" w14:textId="77777777" w:rsidR="00D35B4E" w:rsidRPr="00121159" w:rsidRDefault="00D35B4E" w:rsidP="00D35B4E">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12C02C2" w14:textId="77777777" w:rsidR="00D35B4E" w:rsidRPr="00121159" w:rsidRDefault="00D35B4E" w:rsidP="00D35B4E">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Tecnología de </w:t>
            </w:r>
            <w:proofErr w:type="spellStart"/>
            <w:r w:rsidRPr="00121159">
              <w:rPr>
                <w:rFonts w:eastAsia="Times New Roman" w:cs="Arial"/>
                <w:color w:val="000000"/>
                <w:sz w:val="16"/>
                <w:szCs w:val="16"/>
                <w:lang w:eastAsia="es-MX"/>
              </w:rPr>
              <w:t>enzimoinmunoanálisis</w:t>
            </w:r>
            <w:proofErr w:type="spellEnd"/>
            <w:r w:rsidRPr="00121159">
              <w:rPr>
                <w:rFonts w:eastAsia="Times New Roman" w:cs="Arial"/>
                <w:color w:val="000000"/>
                <w:sz w:val="16"/>
                <w:szCs w:val="16"/>
                <w:lang w:eastAsia="es-MX"/>
              </w:rPr>
              <w:t>, electroluminiscencia,</w:t>
            </w:r>
          </w:p>
          <w:p w14:paraId="7072B66C" w14:textId="77777777" w:rsidR="00D35B4E" w:rsidRPr="00121159" w:rsidRDefault="00D35B4E" w:rsidP="00D35B4E">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quimioluminiscencia, </w:t>
            </w:r>
            <w:proofErr w:type="spellStart"/>
            <w:r w:rsidRPr="00121159">
              <w:rPr>
                <w:rFonts w:eastAsia="Times New Roman" w:cs="Arial"/>
                <w:color w:val="000000"/>
                <w:sz w:val="16"/>
                <w:szCs w:val="16"/>
                <w:lang w:eastAsia="es-MX"/>
              </w:rPr>
              <w:t>luminometría</w:t>
            </w:r>
            <w:proofErr w:type="spellEnd"/>
            <w:r w:rsidRPr="00121159">
              <w:rPr>
                <w:rFonts w:eastAsia="Times New Roman" w:cs="Arial"/>
                <w:color w:val="000000"/>
                <w:sz w:val="16"/>
                <w:szCs w:val="16"/>
                <w:lang w:eastAsia="es-MX"/>
              </w:rPr>
              <w:t xml:space="preserve">, </w:t>
            </w:r>
            <w:proofErr w:type="spellStart"/>
            <w:r w:rsidRPr="00121159">
              <w:rPr>
                <w:rFonts w:eastAsia="Times New Roman" w:cs="Arial"/>
                <w:color w:val="000000"/>
                <w:sz w:val="16"/>
                <w:szCs w:val="16"/>
                <w:lang w:eastAsia="es-MX"/>
              </w:rPr>
              <w:t>fluorimetría</w:t>
            </w:r>
            <w:proofErr w:type="spellEnd"/>
            <w:r w:rsidRPr="00121159">
              <w:rPr>
                <w:rFonts w:eastAsia="Times New Roman" w:cs="Arial"/>
                <w:color w:val="000000"/>
                <w:sz w:val="16"/>
                <w:szCs w:val="16"/>
                <w:lang w:eastAsia="es-MX"/>
              </w:rPr>
              <w:t>, electroforesis o por método colorimétrico.</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7BCD474A" w14:textId="77777777" w:rsidR="00D35B4E" w:rsidRPr="00121159" w:rsidRDefault="00D35B4E" w:rsidP="00D35B4E">
            <w:pPr>
              <w:spacing w:after="101"/>
              <w:rPr>
                <w:rFonts w:eastAsia="Times New Roman" w:cs="Helvetica"/>
                <w:color w:val="000000"/>
                <w:sz w:val="16"/>
                <w:szCs w:val="16"/>
                <w:lang w:eastAsia="es-MX"/>
              </w:rPr>
            </w:pPr>
          </w:p>
        </w:tc>
      </w:tr>
      <w:tr w:rsidR="00D35B4E" w:rsidRPr="00121159" w14:paraId="2A969EF0"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036FEB9" w14:textId="77777777" w:rsidR="00D35B4E" w:rsidRPr="00121159" w:rsidRDefault="00D35B4E" w:rsidP="00D35B4E">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8D6D7ED" w14:textId="77777777" w:rsidR="00D35B4E" w:rsidRPr="00121159" w:rsidRDefault="00D35B4E" w:rsidP="00D35B4E">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Analitos o estudios a determinar conforme el Anexo Técnico.</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052654FA" w14:textId="77777777" w:rsidR="00D35B4E" w:rsidRPr="00121159" w:rsidRDefault="00D35B4E" w:rsidP="00D35B4E">
            <w:pPr>
              <w:spacing w:after="101"/>
              <w:rPr>
                <w:rFonts w:eastAsia="Times New Roman" w:cs="Helvetica"/>
                <w:color w:val="000000"/>
                <w:sz w:val="16"/>
                <w:szCs w:val="16"/>
                <w:lang w:eastAsia="es-MX"/>
              </w:rPr>
            </w:pPr>
          </w:p>
        </w:tc>
      </w:tr>
      <w:tr w:rsidR="00D35B4E" w:rsidRPr="00121159" w14:paraId="462CB81A"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F5C25CA" w14:textId="77777777" w:rsidR="00D35B4E" w:rsidRPr="00121159" w:rsidRDefault="00D35B4E" w:rsidP="00D35B4E">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lastRenderedPageBreak/>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D22B6F6" w14:textId="77777777" w:rsidR="00D35B4E" w:rsidRPr="00121159" w:rsidRDefault="00D35B4E" w:rsidP="00D35B4E">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Rango de lectura de longitud de onda desde 450 a 715 nm.</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77D1C984" w14:textId="77777777" w:rsidR="00D35B4E" w:rsidRPr="00121159" w:rsidRDefault="00D35B4E" w:rsidP="00D35B4E">
            <w:pPr>
              <w:spacing w:after="101"/>
              <w:rPr>
                <w:rFonts w:eastAsia="Times New Roman" w:cs="Helvetica"/>
                <w:color w:val="000000"/>
                <w:sz w:val="16"/>
                <w:szCs w:val="16"/>
                <w:lang w:eastAsia="es-MX"/>
              </w:rPr>
            </w:pPr>
          </w:p>
        </w:tc>
      </w:tr>
      <w:tr w:rsidR="00D35B4E" w:rsidRPr="00121159" w14:paraId="2A7F1E13"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C9F8DB2" w14:textId="77777777" w:rsidR="00D35B4E" w:rsidRPr="00121159" w:rsidRDefault="00D35B4E" w:rsidP="00D35B4E">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00BADBF" w14:textId="77777777" w:rsidR="00D35B4E" w:rsidRPr="00121159" w:rsidRDefault="00D35B4E" w:rsidP="00D35B4E">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Velocidad de tiempo de lectura.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B15482F" w14:textId="77777777" w:rsidR="00D35B4E" w:rsidRPr="00121159" w:rsidRDefault="00D35B4E" w:rsidP="00D35B4E">
            <w:pPr>
              <w:spacing w:after="101"/>
              <w:rPr>
                <w:rFonts w:eastAsia="Times New Roman" w:cs="Helvetica"/>
                <w:color w:val="000000"/>
                <w:sz w:val="16"/>
                <w:szCs w:val="16"/>
                <w:lang w:eastAsia="es-MX"/>
              </w:rPr>
            </w:pPr>
          </w:p>
        </w:tc>
      </w:tr>
      <w:tr w:rsidR="00D35B4E" w:rsidRPr="00121159" w14:paraId="6060A73C"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9B18110" w14:textId="77777777" w:rsidR="00D35B4E" w:rsidRPr="00121159" w:rsidRDefault="00D35B4E" w:rsidP="00D35B4E">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6</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9B12B90" w14:textId="77777777" w:rsidR="00D35B4E" w:rsidRPr="00121159" w:rsidRDefault="00D35B4E" w:rsidP="00D35B4E">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detección de copias por ml.</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7CE10A9A" w14:textId="77777777" w:rsidR="00D35B4E" w:rsidRPr="00121159" w:rsidRDefault="00D35B4E" w:rsidP="00D35B4E">
            <w:pPr>
              <w:spacing w:after="101"/>
              <w:rPr>
                <w:rFonts w:eastAsia="Times New Roman" w:cs="Helvetica"/>
                <w:color w:val="000000"/>
                <w:sz w:val="16"/>
                <w:szCs w:val="16"/>
                <w:lang w:eastAsia="es-MX"/>
              </w:rPr>
            </w:pPr>
          </w:p>
        </w:tc>
      </w:tr>
      <w:tr w:rsidR="00D35B4E" w:rsidRPr="00121159" w14:paraId="7950A307"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6FC9B36" w14:textId="77777777" w:rsidR="00D35B4E" w:rsidRPr="00121159" w:rsidRDefault="00D35B4E" w:rsidP="00D35B4E">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7</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3DB4E78" w14:textId="77777777" w:rsidR="00D35B4E" w:rsidRPr="00121159" w:rsidRDefault="00D35B4E" w:rsidP="00D35B4E">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para trabajar con volúmenes de muestras.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1F5E2225" w14:textId="77777777" w:rsidR="00D35B4E" w:rsidRPr="00121159" w:rsidRDefault="00D35B4E" w:rsidP="00D35B4E">
            <w:pPr>
              <w:spacing w:after="101"/>
              <w:rPr>
                <w:rFonts w:eastAsia="Times New Roman" w:cs="Helvetica"/>
                <w:color w:val="000000"/>
                <w:sz w:val="16"/>
                <w:szCs w:val="16"/>
                <w:lang w:eastAsia="es-MX"/>
              </w:rPr>
            </w:pPr>
          </w:p>
        </w:tc>
      </w:tr>
    </w:tbl>
    <w:p w14:paraId="258B4F96" w14:textId="77777777" w:rsidR="00BF73E5" w:rsidRDefault="00BF73E5" w:rsidP="00BF73E5">
      <w:pPr>
        <w:rPr>
          <w:sz w:val="16"/>
          <w:szCs w:val="16"/>
        </w:rPr>
      </w:pPr>
    </w:p>
    <w:p w14:paraId="6C78F3B3" w14:textId="77777777" w:rsidR="00D35B4E" w:rsidRDefault="00D35B4E" w:rsidP="00BF73E5">
      <w:pPr>
        <w:rPr>
          <w:sz w:val="16"/>
          <w:szCs w:val="16"/>
        </w:rPr>
      </w:pPr>
    </w:p>
    <w:p w14:paraId="7729FB6E" w14:textId="77777777" w:rsidR="00D35B4E" w:rsidRPr="00D35B4E" w:rsidRDefault="00D35B4E" w:rsidP="00D35B4E">
      <w:pPr>
        <w:jc w:val="center"/>
        <w:rPr>
          <w:b/>
          <w:bCs/>
          <w:szCs w:val="20"/>
        </w:rPr>
      </w:pPr>
      <w:r w:rsidRPr="00D35B4E">
        <w:rPr>
          <w:b/>
          <w:bCs/>
          <w:szCs w:val="20"/>
        </w:rPr>
        <w:t>Grupo 23. Pruebas Especiales</w:t>
      </w:r>
    </w:p>
    <w:p w14:paraId="209FB043" w14:textId="77777777" w:rsidR="00BF73E5" w:rsidRPr="00121159" w:rsidRDefault="00BF73E5" w:rsidP="00BF73E5">
      <w:pPr>
        <w:rPr>
          <w:sz w:val="16"/>
          <w:szCs w:val="16"/>
        </w:rPr>
      </w:pPr>
      <w:r w:rsidRPr="00121159">
        <w:rPr>
          <w:sz w:val="16"/>
          <w:szCs w:val="16"/>
        </w:rPr>
        <w:t>Grupo 23 Pruebas especiales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112E1B1A"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2939B336"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259CF34A"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 xml:space="preserve">Analizador de cloro en sudor </w:t>
            </w:r>
          </w:p>
        </w:tc>
      </w:tr>
      <w:tr w:rsidR="00BF73E5" w:rsidRPr="00121159" w14:paraId="75382CC1" w14:textId="77777777" w:rsidTr="003311D5">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30D27748"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1536DFE6"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23. Pruebas especiales – 40.23.023 Cloruros en sudor</w:t>
            </w:r>
          </w:p>
        </w:tc>
      </w:tr>
      <w:tr w:rsidR="003311D5" w:rsidRPr="00121159" w14:paraId="1CC5EE2F"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0719DCC8" w14:textId="77777777" w:rsidR="003311D5" w:rsidRPr="00121159" w:rsidRDefault="003311D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06379118" w14:textId="01D93557" w:rsidR="003311D5" w:rsidRPr="00121159" w:rsidRDefault="00CD0265" w:rsidP="003311D5">
            <w:pPr>
              <w:spacing w:after="101"/>
              <w:rPr>
                <w:rFonts w:eastAsia="Times New Roman" w:cs="Helvetica"/>
                <w:b/>
                <w:bCs/>
                <w:color w:val="000000"/>
                <w:sz w:val="16"/>
                <w:szCs w:val="16"/>
                <w:lang w:eastAsia="es-MX"/>
              </w:rPr>
            </w:pPr>
            <w:r w:rsidRPr="00CD0265">
              <w:rPr>
                <w:rFonts w:eastAsia="Times New Roman" w:cs="Helvetica"/>
                <w:bCs/>
                <w:color w:val="000000"/>
                <w:sz w:val="16"/>
                <w:szCs w:val="16"/>
                <w:lang w:eastAsia="es-MX"/>
              </w:rPr>
              <w:t>533.036.0701</w:t>
            </w:r>
          </w:p>
        </w:tc>
      </w:tr>
      <w:tr w:rsidR="003311D5" w:rsidRPr="00121159" w14:paraId="681E1BEB"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704F37D8" w14:textId="77777777" w:rsidR="003311D5" w:rsidRPr="00121159" w:rsidRDefault="003311D5" w:rsidP="00356293">
            <w:pPr>
              <w:spacing w:after="101"/>
              <w:rPr>
                <w:rFonts w:eastAsia="Times New Roman" w:cs="Helvetica"/>
                <w:bCs/>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2A1E5135" w14:textId="77777777" w:rsidR="003311D5" w:rsidRPr="00121159" w:rsidRDefault="003311D5" w:rsidP="00356293">
            <w:pPr>
              <w:spacing w:after="101"/>
              <w:rPr>
                <w:rFonts w:eastAsia="Times New Roman" w:cs="Helvetica"/>
                <w:bCs/>
                <w:color w:val="000000"/>
                <w:sz w:val="16"/>
                <w:szCs w:val="16"/>
                <w:lang w:eastAsia="es-MX"/>
              </w:rPr>
            </w:pPr>
          </w:p>
        </w:tc>
      </w:tr>
      <w:tr w:rsidR="003311D5" w:rsidRPr="00121159" w14:paraId="7E4947D3"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6621F304" w14:textId="77777777" w:rsidR="003311D5" w:rsidRPr="00121159" w:rsidRDefault="003311D5" w:rsidP="00356293">
            <w:pPr>
              <w:spacing w:after="101"/>
              <w:rPr>
                <w:rFonts w:eastAsia="Times New Roman" w:cs="Helvetica"/>
                <w:bCs/>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3F74C8D4" w14:textId="77777777" w:rsidR="003311D5" w:rsidRPr="00121159" w:rsidRDefault="003311D5" w:rsidP="00356293">
            <w:pPr>
              <w:spacing w:after="101"/>
              <w:rPr>
                <w:rFonts w:eastAsia="Times New Roman" w:cs="Helvetica"/>
                <w:bCs/>
                <w:color w:val="000000"/>
                <w:sz w:val="16"/>
                <w:szCs w:val="16"/>
                <w:lang w:eastAsia="es-MX"/>
              </w:rPr>
            </w:pPr>
          </w:p>
        </w:tc>
      </w:tr>
      <w:tr w:rsidR="003311D5" w:rsidRPr="00121159" w14:paraId="625AA862"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5C556F8C" w14:textId="77777777" w:rsidR="003311D5" w:rsidRPr="00121159" w:rsidRDefault="003311D5" w:rsidP="00356293">
            <w:pPr>
              <w:spacing w:after="101"/>
              <w:rPr>
                <w:rFonts w:eastAsia="Times New Roman" w:cs="Helvetica"/>
                <w:bCs/>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54A53E7A" w14:textId="77777777" w:rsidR="003311D5" w:rsidRPr="00121159" w:rsidRDefault="003311D5" w:rsidP="00356293">
            <w:pPr>
              <w:spacing w:after="101"/>
              <w:rPr>
                <w:rFonts w:eastAsia="Times New Roman" w:cs="Helvetica"/>
                <w:bCs/>
                <w:color w:val="000000"/>
                <w:sz w:val="16"/>
                <w:szCs w:val="16"/>
                <w:lang w:eastAsia="es-MX"/>
              </w:rPr>
            </w:pPr>
          </w:p>
        </w:tc>
      </w:tr>
      <w:tr w:rsidR="003311D5" w:rsidRPr="00121159" w14:paraId="25027D03"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4AFA9E2E" w14:textId="77777777" w:rsidR="003311D5" w:rsidRPr="00121159" w:rsidRDefault="003311D5" w:rsidP="00356293">
            <w:pPr>
              <w:spacing w:after="101"/>
              <w:rPr>
                <w:rFonts w:eastAsia="Times New Roman" w:cs="Helvetica"/>
                <w:bCs/>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0B9317BE" w14:textId="77777777" w:rsidR="003311D5" w:rsidRPr="00121159" w:rsidRDefault="003311D5" w:rsidP="00356293">
            <w:pPr>
              <w:spacing w:after="101"/>
              <w:rPr>
                <w:rFonts w:eastAsia="Times New Roman" w:cs="Helvetica"/>
                <w:bCs/>
                <w:color w:val="000000"/>
                <w:sz w:val="16"/>
                <w:szCs w:val="16"/>
                <w:lang w:eastAsia="es-MX"/>
              </w:rPr>
            </w:pPr>
          </w:p>
        </w:tc>
      </w:tr>
      <w:tr w:rsidR="00D35B4E" w:rsidRPr="00121159" w14:paraId="6BF68668"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B829D46" w14:textId="77777777" w:rsidR="00D35B4E" w:rsidRPr="00121159" w:rsidRDefault="00D35B4E" w:rsidP="00D35B4E">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CD887AF" w14:textId="77777777" w:rsidR="00D35B4E" w:rsidRPr="00121159" w:rsidRDefault="00D35B4E" w:rsidP="00D35B4E">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9DA04C9" w14:textId="77777777" w:rsidR="00D35B4E" w:rsidRPr="00121159" w:rsidRDefault="00D35B4E" w:rsidP="00D35B4E">
            <w:pPr>
              <w:spacing w:after="101"/>
              <w:jc w:val="center"/>
              <w:rPr>
                <w:rFonts w:eastAsia="Times New Roman" w:cs="Helvetica"/>
                <w:color w:val="000000"/>
                <w:sz w:val="16"/>
                <w:szCs w:val="16"/>
                <w:lang w:eastAsia="es-MX"/>
              </w:rPr>
            </w:pPr>
            <w:r w:rsidRPr="00121159">
              <w:rPr>
                <w:rFonts w:eastAsia="Times New Roman" w:cs="Helvetica"/>
                <w:b/>
                <w:bCs/>
                <w:color w:val="000000"/>
                <w:sz w:val="16"/>
                <w:szCs w:val="16"/>
                <w:lang w:eastAsia="es-MX"/>
              </w:rPr>
              <w:t>Folio de referencia</w:t>
            </w:r>
          </w:p>
        </w:tc>
      </w:tr>
      <w:tr w:rsidR="00D35B4E" w:rsidRPr="00121159" w14:paraId="5657DCF8"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B8F397E" w14:textId="77777777" w:rsidR="00D35B4E" w:rsidRPr="00121159" w:rsidRDefault="00D35B4E" w:rsidP="00D35B4E">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09D7E66" w14:textId="77777777" w:rsidR="00D35B4E" w:rsidRPr="00121159" w:rsidRDefault="00D35B4E" w:rsidP="00D35B4E">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Equipo para la determinación cuantitativa de cloruro en sudor humano</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506F0FC" w14:textId="77777777" w:rsidR="00D35B4E" w:rsidRPr="00121159" w:rsidRDefault="00D35B4E" w:rsidP="00D35B4E">
            <w:pPr>
              <w:spacing w:after="101"/>
              <w:rPr>
                <w:rFonts w:eastAsia="Times New Roman" w:cs="Helvetica"/>
                <w:color w:val="000000"/>
                <w:sz w:val="16"/>
                <w:szCs w:val="16"/>
                <w:lang w:eastAsia="es-MX"/>
              </w:rPr>
            </w:pPr>
          </w:p>
        </w:tc>
      </w:tr>
      <w:tr w:rsidR="00D35B4E" w:rsidRPr="00121159" w14:paraId="7A34CE45"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3C505BE" w14:textId="77777777" w:rsidR="00D35B4E" w:rsidRPr="00121159" w:rsidRDefault="00D35B4E" w:rsidP="00D35B4E">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879EFDD" w14:textId="77777777" w:rsidR="00D35B4E" w:rsidRPr="00121159" w:rsidRDefault="00D35B4E" w:rsidP="00D35B4E">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Principio de valoración </w:t>
            </w:r>
            <w:proofErr w:type="spellStart"/>
            <w:r w:rsidRPr="00121159">
              <w:rPr>
                <w:rFonts w:eastAsia="Times New Roman" w:cs="Arial"/>
                <w:color w:val="000000"/>
                <w:sz w:val="16"/>
                <w:szCs w:val="16"/>
                <w:lang w:eastAsia="es-MX"/>
              </w:rPr>
              <w:t>coulométrica</w:t>
            </w:r>
            <w:proofErr w:type="spellEnd"/>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38F3C0B6" w14:textId="77777777" w:rsidR="00D35B4E" w:rsidRPr="00121159" w:rsidRDefault="00D35B4E" w:rsidP="00D35B4E">
            <w:pPr>
              <w:spacing w:after="101"/>
              <w:rPr>
                <w:rFonts w:eastAsia="Times New Roman" w:cs="Helvetica"/>
                <w:color w:val="000000"/>
                <w:sz w:val="16"/>
                <w:szCs w:val="16"/>
                <w:lang w:eastAsia="es-MX"/>
              </w:rPr>
            </w:pPr>
          </w:p>
        </w:tc>
      </w:tr>
    </w:tbl>
    <w:p w14:paraId="56DA2A32" w14:textId="77777777" w:rsidR="00BF73E5" w:rsidRPr="00121159" w:rsidRDefault="00BF73E5" w:rsidP="00BF73E5">
      <w:pPr>
        <w:rPr>
          <w:sz w:val="16"/>
          <w:szCs w:val="16"/>
        </w:rPr>
      </w:pPr>
    </w:p>
    <w:p w14:paraId="0A91A732" w14:textId="77777777" w:rsidR="003311D5" w:rsidRPr="00121159" w:rsidRDefault="003311D5" w:rsidP="00BF73E5">
      <w:pPr>
        <w:rPr>
          <w:sz w:val="16"/>
          <w:szCs w:val="16"/>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0AA0294F"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10C7D347"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5D01016A"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ESPECTROFOTÓMETRO INFRARROJO PARA PRUEBA DEL ALIENTO</w:t>
            </w:r>
          </w:p>
        </w:tc>
      </w:tr>
      <w:tr w:rsidR="00BF73E5" w:rsidRPr="00121159" w14:paraId="6DF4FD86" w14:textId="77777777" w:rsidTr="003311D5">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3D5D8175"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473C4377"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Grupo 23. Pruebas especiales – 40.23.023 Prueba del aliento con urea (PAU) para detección de H. pylori</w:t>
            </w:r>
          </w:p>
        </w:tc>
      </w:tr>
      <w:tr w:rsidR="003311D5" w:rsidRPr="00121159" w14:paraId="498EB2D6"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6AAF00F4" w14:textId="77777777" w:rsidR="003311D5" w:rsidRPr="00121159" w:rsidRDefault="003311D5" w:rsidP="00356293">
            <w:pPr>
              <w:spacing w:after="101"/>
              <w:rPr>
                <w:rFonts w:eastAsia="Times New Roman" w:cs="Helvetica"/>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56C47378" w14:textId="77777777" w:rsidR="003311D5" w:rsidRPr="00121159" w:rsidRDefault="003311D5" w:rsidP="003311D5">
            <w:pPr>
              <w:spacing w:after="101"/>
              <w:rPr>
                <w:rFonts w:eastAsia="Times New Roman" w:cs="Helvetica"/>
                <w:bCs/>
                <w:color w:val="000000"/>
                <w:sz w:val="16"/>
                <w:szCs w:val="16"/>
                <w:lang w:eastAsia="es-MX"/>
              </w:rPr>
            </w:pPr>
            <w:r w:rsidRPr="00121159">
              <w:rPr>
                <w:rFonts w:eastAsia="Times New Roman" w:cs="Helvetica"/>
                <w:bCs/>
                <w:color w:val="000000"/>
                <w:sz w:val="16"/>
                <w:szCs w:val="16"/>
                <w:lang w:eastAsia="es-MX"/>
              </w:rPr>
              <w:t>533.361.0292</w:t>
            </w:r>
          </w:p>
        </w:tc>
      </w:tr>
      <w:tr w:rsidR="003311D5" w:rsidRPr="00121159" w14:paraId="2DCBAE66"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026F9955" w14:textId="77777777" w:rsidR="003311D5" w:rsidRPr="00121159" w:rsidRDefault="003311D5" w:rsidP="00356293">
            <w:pPr>
              <w:spacing w:after="101"/>
              <w:rPr>
                <w:rFonts w:eastAsia="Times New Roman" w:cs="Helvetica"/>
                <w:bCs/>
                <w:color w:val="000000"/>
                <w:sz w:val="16"/>
                <w:szCs w:val="16"/>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0E5A0056" w14:textId="77777777" w:rsidR="003311D5" w:rsidRPr="00121159" w:rsidRDefault="003311D5" w:rsidP="00356293">
            <w:pPr>
              <w:spacing w:after="101"/>
              <w:rPr>
                <w:rFonts w:eastAsia="Times New Roman" w:cs="Helvetica"/>
                <w:bCs/>
                <w:color w:val="000000"/>
                <w:sz w:val="16"/>
                <w:szCs w:val="16"/>
                <w:lang w:eastAsia="es-MX"/>
              </w:rPr>
            </w:pPr>
          </w:p>
        </w:tc>
      </w:tr>
      <w:tr w:rsidR="003311D5" w:rsidRPr="00121159" w14:paraId="7332E9B3"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79EE50A6" w14:textId="77777777" w:rsidR="003311D5" w:rsidRPr="00121159" w:rsidRDefault="003311D5" w:rsidP="00356293">
            <w:pPr>
              <w:spacing w:after="101"/>
              <w:rPr>
                <w:rFonts w:eastAsia="Times New Roman" w:cs="Helvetica"/>
                <w:bCs/>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4698E917" w14:textId="77777777" w:rsidR="003311D5" w:rsidRPr="00121159" w:rsidRDefault="003311D5" w:rsidP="00356293">
            <w:pPr>
              <w:spacing w:after="101"/>
              <w:rPr>
                <w:rFonts w:eastAsia="Times New Roman" w:cs="Helvetica"/>
                <w:bCs/>
                <w:color w:val="000000"/>
                <w:sz w:val="16"/>
                <w:szCs w:val="16"/>
                <w:lang w:eastAsia="es-MX"/>
              </w:rPr>
            </w:pPr>
          </w:p>
        </w:tc>
      </w:tr>
      <w:tr w:rsidR="003311D5" w:rsidRPr="00121159" w14:paraId="3D076D0B"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033C69C6" w14:textId="77777777" w:rsidR="003311D5" w:rsidRPr="00121159" w:rsidRDefault="003311D5" w:rsidP="00356293">
            <w:pPr>
              <w:spacing w:after="101"/>
              <w:rPr>
                <w:rFonts w:eastAsia="Times New Roman" w:cs="Helvetica"/>
                <w:bCs/>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3FB27A37" w14:textId="77777777" w:rsidR="003311D5" w:rsidRPr="00121159" w:rsidRDefault="003311D5" w:rsidP="00356293">
            <w:pPr>
              <w:spacing w:after="101"/>
              <w:rPr>
                <w:rFonts w:eastAsia="Times New Roman" w:cs="Helvetica"/>
                <w:bCs/>
                <w:color w:val="000000"/>
                <w:sz w:val="16"/>
                <w:szCs w:val="16"/>
                <w:lang w:eastAsia="es-MX"/>
              </w:rPr>
            </w:pPr>
          </w:p>
        </w:tc>
      </w:tr>
      <w:tr w:rsidR="003311D5" w:rsidRPr="00121159" w14:paraId="2E56D1DB"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60EF2067" w14:textId="77777777" w:rsidR="003311D5" w:rsidRPr="00121159" w:rsidRDefault="003311D5" w:rsidP="00356293">
            <w:pPr>
              <w:spacing w:after="101"/>
              <w:rPr>
                <w:rFonts w:eastAsia="Times New Roman" w:cs="Helvetica"/>
                <w:bCs/>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50BAEE5A" w14:textId="77777777" w:rsidR="003311D5" w:rsidRPr="00121159" w:rsidRDefault="003311D5" w:rsidP="00356293">
            <w:pPr>
              <w:spacing w:after="101"/>
              <w:rPr>
                <w:rFonts w:eastAsia="Times New Roman" w:cs="Helvetica"/>
                <w:bCs/>
                <w:color w:val="000000"/>
                <w:sz w:val="16"/>
                <w:szCs w:val="16"/>
                <w:lang w:eastAsia="es-MX"/>
              </w:rPr>
            </w:pPr>
          </w:p>
        </w:tc>
      </w:tr>
      <w:tr w:rsidR="00BF73E5" w:rsidRPr="00121159" w14:paraId="65B824BE"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3BD8C42"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9BAA7AE"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78BF80AB"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4A325AA3"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4667A58"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lastRenderedPageBreak/>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A705C55"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Equipo automatizado para diagnóstico in vitro diseñado para medir cambios del contenido de 12C y 13C en el CO2 de muestras de aliento.</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539304F7"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3F80708B"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8CBF011"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2C56F48"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Uso de </w:t>
            </w:r>
            <w:r w:rsidR="002F72AF" w:rsidRPr="00121159">
              <w:rPr>
                <w:rFonts w:eastAsia="Times New Roman" w:cs="Arial"/>
                <w:color w:val="000000"/>
                <w:sz w:val="16"/>
                <w:szCs w:val="16"/>
                <w:lang w:eastAsia="es-MX"/>
              </w:rPr>
              <w:t>espectrofotometría</w:t>
            </w:r>
            <w:r w:rsidRPr="00121159">
              <w:rPr>
                <w:rFonts w:eastAsia="Times New Roman" w:cs="Arial"/>
                <w:color w:val="000000"/>
                <w:sz w:val="16"/>
                <w:szCs w:val="16"/>
                <w:lang w:eastAsia="es-MX"/>
              </w:rPr>
              <w:t xml:space="preserve"> infrarroja.</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3B4ACBFD"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1A2DDEC9"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D6A50D9"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2AC7232"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Para el diagnóstico de infección por </w:t>
            </w:r>
            <w:proofErr w:type="spellStart"/>
            <w:r w:rsidRPr="00121159">
              <w:rPr>
                <w:rFonts w:eastAsia="Times New Roman" w:cs="Arial"/>
                <w:color w:val="000000"/>
                <w:sz w:val="16"/>
                <w:szCs w:val="16"/>
                <w:lang w:eastAsia="es-MX"/>
              </w:rPr>
              <w:t>Helicobacter</w:t>
            </w:r>
            <w:proofErr w:type="spellEnd"/>
            <w:r w:rsidRPr="00121159">
              <w:rPr>
                <w:rFonts w:eastAsia="Times New Roman" w:cs="Arial"/>
                <w:color w:val="000000"/>
                <w:sz w:val="16"/>
                <w:szCs w:val="16"/>
                <w:lang w:eastAsia="es-MX"/>
              </w:rPr>
              <w:t xml:space="preserve"> pylori.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1CA5A815" w14:textId="77777777" w:rsidR="00BF73E5" w:rsidRPr="00121159" w:rsidRDefault="00BF73E5" w:rsidP="00356293">
            <w:pPr>
              <w:spacing w:after="101"/>
              <w:rPr>
                <w:rFonts w:eastAsia="Times New Roman" w:cs="Helvetica"/>
                <w:color w:val="000000"/>
                <w:sz w:val="16"/>
                <w:szCs w:val="16"/>
                <w:lang w:eastAsia="es-MX"/>
              </w:rPr>
            </w:pPr>
          </w:p>
        </w:tc>
      </w:tr>
    </w:tbl>
    <w:p w14:paraId="6CC87E7D" w14:textId="77777777" w:rsidR="00BF73E5" w:rsidRPr="00121159" w:rsidRDefault="00BF73E5" w:rsidP="00BF73E5">
      <w:pPr>
        <w:rPr>
          <w:sz w:val="16"/>
          <w:szCs w:val="16"/>
        </w:rPr>
      </w:pPr>
    </w:p>
    <w:p w14:paraId="62A96776" w14:textId="77777777" w:rsidR="00BF73E5" w:rsidRPr="00121159" w:rsidRDefault="00BF73E5" w:rsidP="00BF73E5">
      <w:pPr>
        <w:rPr>
          <w:sz w:val="16"/>
          <w:szCs w:val="16"/>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17504F81"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17F302FF"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60C69E0B"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MICROSCOPIO INFRARROJO</w:t>
            </w:r>
          </w:p>
          <w:p w14:paraId="3EA9E8AF"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1</w:t>
            </w:r>
          </w:p>
        </w:tc>
      </w:tr>
      <w:tr w:rsidR="00BF73E5" w:rsidRPr="00121159" w14:paraId="56220494" w14:textId="77777777" w:rsidTr="003311D5">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7F06B7BD" w14:textId="77777777" w:rsidR="00BF73E5" w:rsidRPr="00CD0265" w:rsidRDefault="00BF73E5" w:rsidP="00356293">
            <w:pPr>
              <w:spacing w:after="101"/>
              <w:rPr>
                <w:rFonts w:eastAsia="Times New Roman" w:cs="Helvetica"/>
                <w:b/>
                <w:bCs/>
                <w:color w:val="000000"/>
                <w:sz w:val="16"/>
                <w:szCs w:val="16"/>
                <w:lang w:eastAsia="es-MX"/>
              </w:rPr>
            </w:pPr>
            <w:r w:rsidRPr="00CD0265">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3FC3D07C" w14:textId="77777777" w:rsidR="00BF73E5" w:rsidRPr="00CD0265" w:rsidRDefault="00BF73E5" w:rsidP="00356293">
            <w:pPr>
              <w:spacing w:after="101"/>
              <w:rPr>
                <w:rFonts w:eastAsia="Times New Roman" w:cs="Helvetica"/>
                <w:color w:val="000000"/>
                <w:sz w:val="16"/>
                <w:szCs w:val="16"/>
                <w:lang w:eastAsia="es-MX"/>
              </w:rPr>
            </w:pPr>
            <w:r w:rsidRPr="00CD0265">
              <w:rPr>
                <w:rFonts w:eastAsia="Times New Roman" w:cs="Helvetica"/>
                <w:color w:val="000000"/>
                <w:sz w:val="16"/>
                <w:szCs w:val="16"/>
                <w:lang w:eastAsia="es-MX"/>
              </w:rPr>
              <w:t xml:space="preserve">Grupo 23. Pruebas especiales – 40.23.072 Análisis físico químico de </w:t>
            </w:r>
            <w:proofErr w:type="spellStart"/>
            <w:r w:rsidRPr="00CD0265">
              <w:rPr>
                <w:rFonts w:eastAsia="Times New Roman" w:cs="Helvetica"/>
                <w:color w:val="000000"/>
                <w:sz w:val="16"/>
                <w:szCs w:val="16"/>
                <w:lang w:eastAsia="es-MX"/>
              </w:rPr>
              <w:t>Litos</w:t>
            </w:r>
            <w:proofErr w:type="spellEnd"/>
          </w:p>
        </w:tc>
      </w:tr>
      <w:tr w:rsidR="003311D5" w:rsidRPr="00121159" w14:paraId="47B95D85"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7216924E" w14:textId="77777777" w:rsidR="003311D5" w:rsidRPr="00CD0265" w:rsidRDefault="003311D5" w:rsidP="00356293">
            <w:pPr>
              <w:spacing w:after="101"/>
              <w:rPr>
                <w:rFonts w:eastAsia="Times New Roman" w:cs="Helvetica"/>
                <w:b/>
                <w:bCs/>
                <w:color w:val="000000"/>
                <w:sz w:val="16"/>
                <w:szCs w:val="16"/>
                <w:lang w:eastAsia="es-MX"/>
              </w:rPr>
            </w:pPr>
            <w:r w:rsidRPr="00CD0265">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66F7B3CB" w14:textId="77777777" w:rsidR="003311D5" w:rsidRPr="00CD0265" w:rsidRDefault="003311D5" w:rsidP="003311D5">
            <w:pPr>
              <w:spacing w:after="101"/>
              <w:rPr>
                <w:rFonts w:eastAsia="Times New Roman" w:cs="Helvetica"/>
                <w:b/>
                <w:bCs/>
                <w:color w:val="000000"/>
                <w:sz w:val="16"/>
                <w:szCs w:val="16"/>
                <w:lang w:eastAsia="es-MX"/>
              </w:rPr>
            </w:pPr>
            <w:r w:rsidRPr="00CD0265">
              <w:rPr>
                <w:rFonts w:eastAsia="Times New Roman" w:cs="Helvetica"/>
                <w:bCs/>
                <w:color w:val="000000"/>
                <w:sz w:val="16"/>
                <w:szCs w:val="16"/>
                <w:lang w:eastAsia="es-MX"/>
              </w:rPr>
              <w:t>Sin clave</w:t>
            </w:r>
          </w:p>
        </w:tc>
      </w:tr>
      <w:tr w:rsidR="003311D5" w:rsidRPr="00121159" w14:paraId="11A1B85C"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2D458AF0" w14:textId="77777777" w:rsidR="003311D5" w:rsidRPr="003311D5" w:rsidRDefault="003311D5" w:rsidP="00356293">
            <w:pPr>
              <w:spacing w:after="101"/>
              <w:rPr>
                <w:rFonts w:eastAsia="Times New Roman" w:cs="Helvetica"/>
                <w:bCs/>
                <w:color w:val="000000"/>
                <w:sz w:val="16"/>
                <w:szCs w:val="16"/>
                <w:highlight w:val="yellow"/>
                <w:lang w:eastAsia="es-MX"/>
              </w:rPr>
            </w:pPr>
            <w:r>
              <w:rPr>
                <w:b/>
                <w:bCs/>
                <w:color w:val="000000"/>
                <w:sz w:val="16"/>
                <w:szCs w:val="16"/>
                <w:lang w:eastAsia="es-MX"/>
              </w:rPr>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5FEFE7EF" w14:textId="77777777" w:rsidR="003311D5" w:rsidRPr="003311D5" w:rsidRDefault="003311D5" w:rsidP="00356293">
            <w:pPr>
              <w:spacing w:after="101"/>
              <w:rPr>
                <w:rFonts w:eastAsia="Times New Roman" w:cs="Helvetica"/>
                <w:bCs/>
                <w:color w:val="000000"/>
                <w:sz w:val="16"/>
                <w:szCs w:val="16"/>
                <w:highlight w:val="yellow"/>
                <w:lang w:eastAsia="es-MX"/>
              </w:rPr>
            </w:pPr>
          </w:p>
        </w:tc>
      </w:tr>
      <w:tr w:rsidR="003311D5" w:rsidRPr="00121159" w14:paraId="356505CD"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042A508E" w14:textId="77777777" w:rsidR="003311D5" w:rsidRPr="003311D5" w:rsidRDefault="003311D5" w:rsidP="00356293">
            <w:pPr>
              <w:spacing w:after="101"/>
              <w:rPr>
                <w:rFonts w:eastAsia="Times New Roman" w:cs="Helvetica"/>
                <w:bCs/>
                <w:color w:val="000000"/>
                <w:sz w:val="16"/>
                <w:szCs w:val="16"/>
                <w:highlight w:val="yellow"/>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666114BA" w14:textId="77777777" w:rsidR="003311D5" w:rsidRPr="003311D5" w:rsidRDefault="003311D5" w:rsidP="00356293">
            <w:pPr>
              <w:spacing w:after="101"/>
              <w:rPr>
                <w:rFonts w:eastAsia="Times New Roman" w:cs="Helvetica"/>
                <w:bCs/>
                <w:color w:val="000000"/>
                <w:sz w:val="16"/>
                <w:szCs w:val="16"/>
                <w:highlight w:val="yellow"/>
                <w:lang w:eastAsia="es-MX"/>
              </w:rPr>
            </w:pPr>
          </w:p>
        </w:tc>
      </w:tr>
      <w:tr w:rsidR="003311D5" w:rsidRPr="00121159" w14:paraId="020E4D71"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7F9C6854" w14:textId="77777777" w:rsidR="003311D5" w:rsidRPr="003311D5" w:rsidRDefault="003311D5" w:rsidP="00356293">
            <w:pPr>
              <w:spacing w:after="101"/>
              <w:rPr>
                <w:rFonts w:eastAsia="Times New Roman" w:cs="Helvetica"/>
                <w:bCs/>
                <w:color w:val="000000"/>
                <w:sz w:val="16"/>
                <w:szCs w:val="16"/>
                <w:highlight w:val="yellow"/>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2E5B5D12" w14:textId="77777777" w:rsidR="003311D5" w:rsidRPr="003311D5" w:rsidRDefault="003311D5" w:rsidP="00356293">
            <w:pPr>
              <w:spacing w:after="101"/>
              <w:rPr>
                <w:rFonts w:eastAsia="Times New Roman" w:cs="Helvetica"/>
                <w:bCs/>
                <w:color w:val="000000"/>
                <w:sz w:val="16"/>
                <w:szCs w:val="16"/>
                <w:highlight w:val="yellow"/>
                <w:lang w:eastAsia="es-MX"/>
              </w:rPr>
            </w:pPr>
          </w:p>
        </w:tc>
      </w:tr>
      <w:tr w:rsidR="003311D5" w:rsidRPr="00121159" w14:paraId="20829002"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79BD899E" w14:textId="77777777" w:rsidR="003311D5" w:rsidRPr="003311D5" w:rsidRDefault="003311D5" w:rsidP="00356293">
            <w:pPr>
              <w:spacing w:after="101"/>
              <w:rPr>
                <w:rFonts w:eastAsia="Times New Roman" w:cs="Helvetica"/>
                <w:bCs/>
                <w:color w:val="000000"/>
                <w:sz w:val="16"/>
                <w:szCs w:val="16"/>
                <w:highlight w:val="yellow"/>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77555A9F" w14:textId="77777777" w:rsidR="003311D5" w:rsidRPr="003311D5" w:rsidRDefault="003311D5" w:rsidP="00356293">
            <w:pPr>
              <w:spacing w:after="101"/>
              <w:rPr>
                <w:rFonts w:eastAsia="Times New Roman" w:cs="Helvetica"/>
                <w:bCs/>
                <w:color w:val="000000"/>
                <w:sz w:val="16"/>
                <w:szCs w:val="16"/>
                <w:highlight w:val="yellow"/>
                <w:lang w:eastAsia="es-MX"/>
              </w:rPr>
            </w:pPr>
          </w:p>
        </w:tc>
      </w:tr>
      <w:tr w:rsidR="00BF73E5" w:rsidRPr="00121159" w14:paraId="0CA71A00"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BDB5526"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85E6407"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1830367D"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08B86E1A"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19D3B82"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800A4F9"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Microscopio infrarrojo FT-IR</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1BC5A786"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6ED6A10F"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6648FEF"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AF293A8"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Software para realizar identificación espectral de compuestos y mezclas puros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471795B2"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098F9C49"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3AED9CA8"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89FBB90"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Equipo automatizado controlado por computado</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32EB57AF"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6C02C1F0"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56B4979"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5FEEA68F"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Capacidad de fijar coordenadas</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178A299" w14:textId="77777777" w:rsidR="00BF73E5" w:rsidRPr="00121159" w:rsidRDefault="00BF73E5" w:rsidP="00356293">
            <w:pPr>
              <w:spacing w:after="101"/>
              <w:rPr>
                <w:rFonts w:eastAsia="Times New Roman" w:cs="Helvetica"/>
                <w:color w:val="000000"/>
                <w:sz w:val="16"/>
                <w:szCs w:val="16"/>
                <w:lang w:eastAsia="es-MX"/>
              </w:rPr>
            </w:pPr>
          </w:p>
        </w:tc>
      </w:tr>
    </w:tbl>
    <w:p w14:paraId="40D705C7" w14:textId="77777777" w:rsidR="00BF73E5" w:rsidRDefault="00BF73E5" w:rsidP="00BF73E5">
      <w:pPr>
        <w:rPr>
          <w:sz w:val="16"/>
          <w:szCs w:val="16"/>
        </w:rPr>
      </w:pPr>
    </w:p>
    <w:p w14:paraId="14058B39" w14:textId="77777777" w:rsidR="003311D5" w:rsidRDefault="003311D5" w:rsidP="00BF73E5">
      <w:pPr>
        <w:rPr>
          <w:sz w:val="16"/>
          <w:szCs w:val="16"/>
        </w:rPr>
      </w:pPr>
    </w:p>
    <w:p w14:paraId="33BABAB6" w14:textId="77777777" w:rsidR="003311D5" w:rsidRDefault="003311D5" w:rsidP="00BF73E5">
      <w:pPr>
        <w:rPr>
          <w:sz w:val="16"/>
          <w:szCs w:val="16"/>
        </w:rPr>
      </w:pPr>
    </w:p>
    <w:p w14:paraId="1D99AA04" w14:textId="77777777" w:rsidR="003311D5" w:rsidRDefault="003311D5" w:rsidP="00BF73E5">
      <w:pPr>
        <w:rPr>
          <w:sz w:val="16"/>
          <w:szCs w:val="16"/>
        </w:rPr>
      </w:pPr>
    </w:p>
    <w:p w14:paraId="2B1C2363" w14:textId="77777777" w:rsidR="003311D5" w:rsidRDefault="003311D5" w:rsidP="00BF73E5">
      <w:pPr>
        <w:rPr>
          <w:sz w:val="16"/>
          <w:szCs w:val="16"/>
        </w:rPr>
      </w:pPr>
    </w:p>
    <w:p w14:paraId="71864ED3" w14:textId="77777777" w:rsidR="003311D5" w:rsidRPr="00121159" w:rsidRDefault="003311D5" w:rsidP="00BF73E5">
      <w:pPr>
        <w:rPr>
          <w:sz w:val="16"/>
          <w:szCs w:val="16"/>
        </w:rPr>
      </w:pPr>
    </w:p>
    <w:p w14:paraId="488AE7E4" w14:textId="77777777" w:rsidR="00BF73E5" w:rsidRPr="00121159" w:rsidRDefault="00BF73E5" w:rsidP="00BF73E5">
      <w:pPr>
        <w:rPr>
          <w:sz w:val="16"/>
          <w:szCs w:val="16"/>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755"/>
        <w:gridCol w:w="1680"/>
        <w:gridCol w:w="3539"/>
        <w:gridCol w:w="2776"/>
      </w:tblGrid>
      <w:tr w:rsidR="00BF73E5" w:rsidRPr="00121159" w14:paraId="5F11680F" w14:textId="77777777" w:rsidTr="00356293">
        <w:trPr>
          <w:trHeight w:val="351"/>
        </w:trPr>
        <w:tc>
          <w:tcPr>
            <w:tcW w:w="243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13EEFDC2" w14:textId="77777777" w:rsidR="00BF73E5" w:rsidRPr="00121159" w:rsidRDefault="00BF73E5" w:rsidP="00356293">
            <w:pPr>
              <w:spacing w:after="101"/>
              <w:rPr>
                <w:rFonts w:eastAsia="Times New Roman" w:cs="Arial"/>
                <w:color w:val="000000"/>
                <w:sz w:val="16"/>
                <w:szCs w:val="16"/>
                <w:lang w:eastAsia="es-MX"/>
              </w:rPr>
            </w:pPr>
            <w:r w:rsidRPr="00121159">
              <w:rPr>
                <w:rFonts w:eastAsia="Times New Roman" w:cs="Helvetica"/>
                <w:b/>
                <w:bCs/>
                <w:color w:val="000000"/>
                <w:sz w:val="16"/>
                <w:szCs w:val="16"/>
                <w:lang w:eastAsia="es-MX"/>
              </w:rPr>
              <w:t>NOMBRE GENÉRICO:</w:t>
            </w:r>
          </w:p>
        </w:tc>
        <w:tc>
          <w:tcPr>
            <w:tcW w:w="63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5289AC7B"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ESTEREOSCOPIO</w:t>
            </w:r>
          </w:p>
          <w:p w14:paraId="06AABC96"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Tipo 1</w:t>
            </w:r>
          </w:p>
        </w:tc>
      </w:tr>
      <w:tr w:rsidR="00BF73E5" w:rsidRPr="00121159" w14:paraId="6BF77CFB" w14:textId="77777777" w:rsidTr="003311D5">
        <w:trPr>
          <w:trHeight w:val="351"/>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tcPr>
          <w:p w14:paraId="39D1EFAD" w14:textId="77777777" w:rsidR="00BF73E5" w:rsidRPr="00121159" w:rsidRDefault="00BF73E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Grupo de Estudios:</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Mar>
              <w:top w:w="0" w:type="dxa"/>
              <w:left w:w="72" w:type="dxa"/>
              <w:bottom w:w="0" w:type="dxa"/>
              <w:right w:w="72" w:type="dxa"/>
            </w:tcMar>
          </w:tcPr>
          <w:p w14:paraId="45E48CB9"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 xml:space="preserve">Grupo 23. Pruebas especiales – 40.23.072 Análisis físico químico de </w:t>
            </w:r>
            <w:proofErr w:type="spellStart"/>
            <w:r w:rsidRPr="00121159">
              <w:rPr>
                <w:rFonts w:eastAsia="Times New Roman" w:cs="Helvetica"/>
                <w:color w:val="000000"/>
                <w:sz w:val="16"/>
                <w:szCs w:val="16"/>
                <w:lang w:eastAsia="es-MX"/>
              </w:rPr>
              <w:t>Litos</w:t>
            </w:r>
            <w:proofErr w:type="spellEnd"/>
          </w:p>
        </w:tc>
      </w:tr>
      <w:tr w:rsidR="003311D5" w:rsidRPr="00121159" w14:paraId="3D1A0C8D"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hideMark/>
          </w:tcPr>
          <w:p w14:paraId="108298FB" w14:textId="77777777" w:rsidR="003311D5" w:rsidRPr="00121159" w:rsidRDefault="003311D5" w:rsidP="00356293">
            <w:pPr>
              <w:spacing w:after="101"/>
              <w:rPr>
                <w:rFonts w:eastAsia="Times New Roman" w:cs="Helvetica"/>
                <w:b/>
                <w:bCs/>
                <w:color w:val="000000"/>
                <w:sz w:val="16"/>
                <w:szCs w:val="16"/>
                <w:lang w:eastAsia="es-MX"/>
              </w:rPr>
            </w:pPr>
            <w:r w:rsidRPr="00121159">
              <w:rPr>
                <w:rFonts w:eastAsia="Times New Roman" w:cs="Helvetica"/>
                <w:b/>
                <w:bCs/>
                <w:color w:val="000000"/>
                <w:sz w:val="16"/>
                <w:szCs w:val="16"/>
                <w:lang w:eastAsia="es-MX"/>
              </w:rPr>
              <w:t>CLAVE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7D3388F5" w14:textId="77777777" w:rsidR="003311D5" w:rsidRPr="00121159" w:rsidRDefault="003311D5" w:rsidP="003311D5">
            <w:pPr>
              <w:spacing w:after="101"/>
              <w:rPr>
                <w:rFonts w:eastAsia="Times New Roman" w:cs="Helvetica"/>
                <w:b/>
                <w:bCs/>
                <w:color w:val="000000"/>
                <w:sz w:val="16"/>
                <w:szCs w:val="16"/>
                <w:lang w:eastAsia="es-MX"/>
              </w:rPr>
            </w:pPr>
            <w:r w:rsidRPr="00160A4B">
              <w:rPr>
                <w:rFonts w:eastAsia="Times New Roman" w:cs="Helvetica"/>
                <w:bCs/>
                <w:color w:val="000000"/>
                <w:sz w:val="16"/>
                <w:szCs w:val="16"/>
                <w:lang w:eastAsia="es-MX"/>
              </w:rPr>
              <w:t>Sin clave</w:t>
            </w:r>
          </w:p>
        </w:tc>
      </w:tr>
      <w:tr w:rsidR="003311D5" w:rsidRPr="00121159" w14:paraId="4C1310ED"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2B604648" w14:textId="77777777" w:rsidR="003311D5" w:rsidRPr="00121159" w:rsidRDefault="003311D5" w:rsidP="00356293">
            <w:pPr>
              <w:spacing w:after="101"/>
              <w:rPr>
                <w:rFonts w:eastAsia="Times New Roman" w:cs="Helvetica"/>
                <w:bCs/>
                <w:color w:val="000000"/>
                <w:sz w:val="16"/>
                <w:szCs w:val="16"/>
                <w:lang w:eastAsia="es-MX"/>
              </w:rPr>
            </w:pPr>
            <w:r>
              <w:rPr>
                <w:b/>
                <w:bCs/>
                <w:color w:val="000000"/>
                <w:sz w:val="16"/>
                <w:szCs w:val="16"/>
                <w:lang w:eastAsia="es-MX"/>
              </w:rPr>
              <w:lastRenderedPageBreak/>
              <w:t>Nombre de Licitante:</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2774EF75" w14:textId="77777777" w:rsidR="003311D5" w:rsidRPr="00121159" w:rsidRDefault="003311D5" w:rsidP="00356293">
            <w:pPr>
              <w:spacing w:after="101"/>
              <w:rPr>
                <w:rFonts w:eastAsia="Times New Roman" w:cs="Helvetica"/>
                <w:bCs/>
                <w:color w:val="000000"/>
                <w:sz w:val="16"/>
                <w:szCs w:val="16"/>
                <w:lang w:eastAsia="es-MX"/>
              </w:rPr>
            </w:pPr>
          </w:p>
        </w:tc>
      </w:tr>
      <w:tr w:rsidR="003311D5" w:rsidRPr="00121159" w14:paraId="28E1C3C7"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127D417F" w14:textId="77777777" w:rsidR="003311D5" w:rsidRPr="00121159" w:rsidRDefault="003311D5" w:rsidP="00356293">
            <w:pPr>
              <w:spacing w:after="101"/>
              <w:rPr>
                <w:rFonts w:eastAsia="Times New Roman" w:cs="Helvetica"/>
                <w:bCs/>
                <w:color w:val="000000"/>
                <w:sz w:val="16"/>
                <w:szCs w:val="16"/>
                <w:lang w:eastAsia="es-MX"/>
              </w:rPr>
            </w:pPr>
            <w:r>
              <w:rPr>
                <w:b/>
                <w:bCs/>
                <w:color w:val="000000"/>
                <w:sz w:val="16"/>
                <w:szCs w:val="16"/>
                <w:lang w:eastAsia="es-MX"/>
              </w:rPr>
              <w:t>Partida(s) en las que participa:</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6A46601A" w14:textId="77777777" w:rsidR="003311D5" w:rsidRPr="00121159" w:rsidRDefault="003311D5" w:rsidP="00356293">
            <w:pPr>
              <w:spacing w:after="101"/>
              <w:rPr>
                <w:rFonts w:eastAsia="Times New Roman" w:cs="Helvetica"/>
                <w:bCs/>
                <w:color w:val="000000"/>
                <w:sz w:val="16"/>
                <w:szCs w:val="16"/>
                <w:lang w:eastAsia="es-MX"/>
              </w:rPr>
            </w:pPr>
          </w:p>
        </w:tc>
      </w:tr>
      <w:tr w:rsidR="003311D5" w:rsidRPr="00121159" w14:paraId="625DF2C5"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78206635" w14:textId="77777777" w:rsidR="003311D5" w:rsidRPr="00121159" w:rsidRDefault="003311D5" w:rsidP="00356293">
            <w:pPr>
              <w:spacing w:after="101"/>
              <w:rPr>
                <w:rFonts w:eastAsia="Times New Roman" w:cs="Helvetica"/>
                <w:bCs/>
                <w:color w:val="000000"/>
                <w:sz w:val="16"/>
                <w:szCs w:val="16"/>
                <w:lang w:eastAsia="es-MX"/>
              </w:rPr>
            </w:pPr>
            <w:r>
              <w:rPr>
                <w:b/>
                <w:bCs/>
                <w:color w:val="000000"/>
                <w:sz w:val="16"/>
                <w:szCs w:val="16"/>
                <w:lang w:eastAsia="es-MX"/>
              </w:rPr>
              <w:t>Marca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0DFDF2F2" w14:textId="77777777" w:rsidR="003311D5" w:rsidRPr="00121159" w:rsidRDefault="003311D5" w:rsidP="00356293">
            <w:pPr>
              <w:spacing w:after="101"/>
              <w:rPr>
                <w:rFonts w:eastAsia="Times New Roman" w:cs="Helvetica"/>
                <w:bCs/>
                <w:color w:val="000000"/>
                <w:sz w:val="16"/>
                <w:szCs w:val="16"/>
                <w:lang w:eastAsia="es-MX"/>
              </w:rPr>
            </w:pPr>
          </w:p>
        </w:tc>
      </w:tr>
      <w:tr w:rsidR="003311D5" w:rsidRPr="00121159" w14:paraId="0CAD7199" w14:textId="77777777" w:rsidTr="004C2530">
        <w:trPr>
          <w:trHeight w:val="336"/>
        </w:trPr>
        <w:tc>
          <w:tcPr>
            <w:tcW w:w="243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2" w:type="dxa"/>
              <w:bottom w:w="0" w:type="dxa"/>
              <w:right w:w="72" w:type="dxa"/>
            </w:tcMar>
            <w:vAlign w:val="center"/>
          </w:tcPr>
          <w:p w14:paraId="49376CFF" w14:textId="77777777" w:rsidR="003311D5" w:rsidRPr="00121159" w:rsidRDefault="003311D5" w:rsidP="00356293">
            <w:pPr>
              <w:spacing w:after="101"/>
              <w:rPr>
                <w:rFonts w:eastAsia="Times New Roman" w:cs="Helvetica"/>
                <w:bCs/>
                <w:color w:val="000000"/>
                <w:sz w:val="16"/>
                <w:szCs w:val="16"/>
                <w:lang w:eastAsia="es-MX"/>
              </w:rPr>
            </w:pPr>
            <w:r>
              <w:rPr>
                <w:b/>
                <w:bCs/>
                <w:color w:val="000000"/>
                <w:sz w:val="16"/>
                <w:szCs w:val="16"/>
                <w:lang w:eastAsia="es-MX"/>
              </w:rPr>
              <w:t>Modelo del Equipo:</w:t>
            </w:r>
          </w:p>
        </w:tc>
        <w:tc>
          <w:tcPr>
            <w:tcW w:w="6315" w:type="dxa"/>
            <w:gridSpan w:val="2"/>
            <w:tcBorders>
              <w:top w:val="single" w:sz="6" w:space="0" w:color="000000"/>
              <w:left w:val="single" w:sz="4" w:space="0" w:color="auto"/>
              <w:bottom w:val="single" w:sz="6" w:space="0" w:color="000000"/>
              <w:right w:val="single" w:sz="6" w:space="0" w:color="000000"/>
            </w:tcBorders>
            <w:shd w:val="clear" w:color="auto" w:fill="FFFFFF"/>
          </w:tcPr>
          <w:p w14:paraId="6E5D4F05" w14:textId="77777777" w:rsidR="003311D5" w:rsidRPr="00121159" w:rsidRDefault="003311D5" w:rsidP="00356293">
            <w:pPr>
              <w:spacing w:after="101"/>
              <w:rPr>
                <w:rFonts w:eastAsia="Times New Roman" w:cs="Helvetica"/>
                <w:bCs/>
                <w:color w:val="000000"/>
                <w:sz w:val="16"/>
                <w:szCs w:val="16"/>
                <w:lang w:eastAsia="es-MX"/>
              </w:rPr>
            </w:pPr>
          </w:p>
        </w:tc>
      </w:tr>
      <w:tr w:rsidR="00BF73E5" w:rsidRPr="00121159" w14:paraId="206BFC83"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4EBBAF1"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No.</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26FB0E1" w14:textId="77777777" w:rsidR="00BF73E5" w:rsidRPr="00121159" w:rsidRDefault="00BF73E5" w:rsidP="00356293">
            <w:pPr>
              <w:spacing w:after="80"/>
              <w:rPr>
                <w:rFonts w:eastAsia="Times New Roman" w:cs="Arial"/>
                <w:color w:val="000000"/>
                <w:sz w:val="16"/>
                <w:szCs w:val="16"/>
                <w:lang w:eastAsia="es-MX"/>
              </w:rPr>
            </w:pPr>
            <w:r w:rsidRPr="00121159">
              <w:rPr>
                <w:rFonts w:eastAsia="Times New Roman" w:cs="Helvetica"/>
                <w:b/>
                <w:bCs/>
                <w:color w:val="000000"/>
                <w:sz w:val="16"/>
                <w:szCs w:val="16"/>
                <w:lang w:eastAsia="es-MX"/>
              </w:rPr>
              <w:t>DESCRIPCIÓN:</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61E16EFE"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19D0CA4D"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9C2F931"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1</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7DEB134"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Microscopio binocular estereoscópico</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35410104"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5C3C1B47"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9EDA943"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2</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2D835F82"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Objetivos seleccionables de 2X, 4X</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23F3D4EC"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048E7EAD"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08EF5FD1"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3</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23B936A"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Cabeza Binocular inclinada a 45° con ajuste de distancia </w:t>
            </w:r>
            <w:proofErr w:type="spellStart"/>
            <w:r w:rsidRPr="00121159">
              <w:rPr>
                <w:rFonts w:eastAsia="Times New Roman" w:cs="Arial"/>
                <w:color w:val="000000"/>
                <w:sz w:val="16"/>
                <w:szCs w:val="16"/>
                <w:lang w:eastAsia="es-MX"/>
              </w:rPr>
              <w:t>interpupilar</w:t>
            </w:r>
            <w:proofErr w:type="spellEnd"/>
            <w:r w:rsidRPr="00121159">
              <w:rPr>
                <w:rFonts w:eastAsia="Times New Roman" w:cs="Arial"/>
                <w:color w:val="000000"/>
                <w:sz w:val="16"/>
                <w:szCs w:val="16"/>
                <w:lang w:eastAsia="es-MX"/>
              </w:rPr>
              <w:t xml:space="preserve"> de 55 - 75 </w:t>
            </w:r>
            <w:proofErr w:type="spellStart"/>
            <w:r w:rsidRPr="00121159">
              <w:rPr>
                <w:rFonts w:eastAsia="Times New Roman" w:cs="Arial"/>
                <w:color w:val="000000"/>
                <w:sz w:val="16"/>
                <w:szCs w:val="16"/>
                <w:lang w:eastAsia="es-MX"/>
              </w:rPr>
              <w:t>mm.</w:t>
            </w:r>
            <w:proofErr w:type="spellEnd"/>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22933615"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40E46116"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699E6B6B"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4</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7D8BC707"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Iluminación LED</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765F4B9B" w14:textId="77777777" w:rsidR="00BF73E5" w:rsidRPr="00121159" w:rsidRDefault="00BF73E5" w:rsidP="00356293">
            <w:pPr>
              <w:spacing w:after="101"/>
              <w:rPr>
                <w:rFonts w:eastAsia="Times New Roman" w:cs="Helvetica"/>
                <w:color w:val="000000"/>
                <w:sz w:val="16"/>
                <w:szCs w:val="16"/>
                <w:lang w:eastAsia="es-MX"/>
              </w:rPr>
            </w:pPr>
          </w:p>
        </w:tc>
      </w:tr>
      <w:tr w:rsidR="00BF73E5" w:rsidRPr="00121159" w14:paraId="5419458E" w14:textId="77777777" w:rsidTr="00356293">
        <w:trPr>
          <w:trHeight w:val="336"/>
        </w:trPr>
        <w:tc>
          <w:tcPr>
            <w:tcW w:w="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146D5280" w14:textId="77777777" w:rsidR="00BF73E5" w:rsidRPr="00121159" w:rsidRDefault="00BF73E5" w:rsidP="00356293">
            <w:pPr>
              <w:spacing w:after="101"/>
              <w:rPr>
                <w:rFonts w:eastAsia="Times New Roman" w:cs="Helvetica"/>
                <w:color w:val="000000"/>
                <w:sz w:val="16"/>
                <w:szCs w:val="16"/>
                <w:lang w:eastAsia="es-MX"/>
              </w:rPr>
            </w:pPr>
            <w:r w:rsidRPr="00121159">
              <w:rPr>
                <w:rFonts w:eastAsia="Times New Roman" w:cs="Helvetica"/>
                <w:color w:val="000000"/>
                <w:sz w:val="16"/>
                <w:szCs w:val="16"/>
                <w:lang w:eastAsia="es-MX"/>
              </w:rPr>
              <w:t>5</w:t>
            </w:r>
          </w:p>
        </w:tc>
        <w:tc>
          <w:tcPr>
            <w:tcW w:w="521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tcPr>
          <w:p w14:paraId="4102B33E" w14:textId="77777777" w:rsidR="00BF73E5" w:rsidRPr="00121159" w:rsidRDefault="00BF73E5" w:rsidP="00356293">
            <w:pPr>
              <w:shd w:val="clear" w:color="auto" w:fill="FFFFFF"/>
              <w:spacing w:after="40"/>
              <w:rPr>
                <w:rFonts w:eastAsia="Times New Roman" w:cs="Arial"/>
                <w:color w:val="000000"/>
                <w:sz w:val="16"/>
                <w:szCs w:val="16"/>
                <w:lang w:eastAsia="es-MX"/>
              </w:rPr>
            </w:pPr>
            <w:r w:rsidRPr="00121159">
              <w:rPr>
                <w:rFonts w:eastAsia="Times New Roman" w:cs="Arial"/>
                <w:color w:val="000000"/>
                <w:sz w:val="16"/>
                <w:szCs w:val="16"/>
                <w:lang w:eastAsia="es-MX"/>
              </w:rPr>
              <w:t xml:space="preserve">Cámara integrada </w:t>
            </w:r>
          </w:p>
        </w:tc>
        <w:tc>
          <w:tcPr>
            <w:tcW w:w="2776" w:type="dxa"/>
            <w:tcBorders>
              <w:top w:val="single" w:sz="6" w:space="0" w:color="000000"/>
              <w:left w:val="single" w:sz="6" w:space="0" w:color="000000"/>
              <w:bottom w:val="single" w:sz="6" w:space="0" w:color="000000"/>
              <w:right w:val="single" w:sz="6" w:space="0" w:color="000000"/>
            </w:tcBorders>
            <w:shd w:val="clear" w:color="auto" w:fill="FFFFFF"/>
          </w:tcPr>
          <w:p w14:paraId="1FA33AF3" w14:textId="77777777" w:rsidR="00BF73E5" w:rsidRPr="00121159" w:rsidRDefault="00BF73E5" w:rsidP="00356293">
            <w:pPr>
              <w:spacing w:after="101"/>
              <w:rPr>
                <w:rFonts w:eastAsia="Times New Roman" w:cs="Helvetica"/>
                <w:color w:val="000000"/>
                <w:sz w:val="16"/>
                <w:szCs w:val="16"/>
                <w:lang w:eastAsia="es-MX"/>
              </w:rPr>
            </w:pPr>
          </w:p>
        </w:tc>
      </w:tr>
    </w:tbl>
    <w:p w14:paraId="688E4B26" w14:textId="77777777" w:rsidR="00BF73E5" w:rsidRDefault="00BF73E5" w:rsidP="00BF73E5">
      <w:pPr>
        <w:rPr>
          <w:sz w:val="16"/>
          <w:szCs w:val="16"/>
        </w:rPr>
      </w:pPr>
    </w:p>
    <w:p w14:paraId="0FF95773" w14:textId="77777777" w:rsidR="00160A4B" w:rsidRDefault="00160A4B" w:rsidP="00BF73E5">
      <w:pPr>
        <w:rPr>
          <w:sz w:val="16"/>
          <w:szCs w:val="16"/>
        </w:rPr>
      </w:pPr>
    </w:p>
    <w:p w14:paraId="6F2E9442" w14:textId="77777777" w:rsidR="00160A4B" w:rsidRDefault="00160A4B" w:rsidP="00BF73E5">
      <w:pPr>
        <w:rPr>
          <w:sz w:val="16"/>
          <w:szCs w:val="16"/>
        </w:rPr>
      </w:pPr>
    </w:p>
    <w:p w14:paraId="6FF96226" w14:textId="77777777" w:rsidR="00160A4B" w:rsidRDefault="00160A4B" w:rsidP="00BF73E5">
      <w:pPr>
        <w:rPr>
          <w:sz w:val="16"/>
          <w:szCs w:val="16"/>
        </w:rPr>
      </w:pPr>
    </w:p>
    <w:p w14:paraId="5C606693" w14:textId="77777777" w:rsidR="00160A4B" w:rsidRDefault="00160A4B" w:rsidP="00BF73E5">
      <w:pPr>
        <w:rPr>
          <w:sz w:val="16"/>
          <w:szCs w:val="16"/>
        </w:rPr>
      </w:pPr>
    </w:p>
    <w:p w14:paraId="731CF88F" w14:textId="77777777" w:rsidR="00160A4B" w:rsidRDefault="00160A4B" w:rsidP="00BF73E5">
      <w:pPr>
        <w:rPr>
          <w:sz w:val="16"/>
          <w:szCs w:val="16"/>
        </w:rPr>
      </w:pPr>
    </w:p>
    <w:p w14:paraId="60D90B3D" w14:textId="77777777" w:rsidR="00160A4B" w:rsidRDefault="00160A4B" w:rsidP="00BF73E5">
      <w:pPr>
        <w:rPr>
          <w:sz w:val="16"/>
          <w:szCs w:val="16"/>
        </w:rPr>
      </w:pPr>
    </w:p>
    <w:p w14:paraId="35F87020" w14:textId="77777777" w:rsidR="00160A4B" w:rsidRDefault="00160A4B" w:rsidP="00BF73E5">
      <w:pPr>
        <w:rPr>
          <w:sz w:val="16"/>
          <w:szCs w:val="16"/>
        </w:rPr>
      </w:pPr>
    </w:p>
    <w:p w14:paraId="67BD4AC6" w14:textId="77777777" w:rsidR="00160A4B" w:rsidRDefault="00160A4B" w:rsidP="00BF73E5">
      <w:pPr>
        <w:rPr>
          <w:sz w:val="16"/>
          <w:szCs w:val="16"/>
        </w:rPr>
      </w:pPr>
    </w:p>
    <w:p w14:paraId="33E3737F" w14:textId="77777777" w:rsidR="00160A4B" w:rsidRDefault="00160A4B" w:rsidP="00BF73E5">
      <w:pPr>
        <w:rPr>
          <w:sz w:val="16"/>
          <w:szCs w:val="16"/>
        </w:rPr>
      </w:pPr>
    </w:p>
    <w:p w14:paraId="262DE191" w14:textId="77777777" w:rsidR="00160A4B" w:rsidRDefault="00160A4B" w:rsidP="00BF73E5">
      <w:pPr>
        <w:rPr>
          <w:sz w:val="16"/>
          <w:szCs w:val="16"/>
        </w:rPr>
      </w:pPr>
    </w:p>
    <w:p w14:paraId="4C027DB8" w14:textId="77777777" w:rsidR="00160A4B" w:rsidRDefault="00160A4B" w:rsidP="00BF73E5">
      <w:pPr>
        <w:rPr>
          <w:sz w:val="16"/>
          <w:szCs w:val="16"/>
        </w:rPr>
      </w:pPr>
    </w:p>
    <w:p w14:paraId="3EAB7CCD" w14:textId="77777777" w:rsidR="00160A4B" w:rsidRDefault="00160A4B" w:rsidP="00BF73E5">
      <w:pPr>
        <w:rPr>
          <w:sz w:val="16"/>
          <w:szCs w:val="16"/>
        </w:rPr>
      </w:pPr>
    </w:p>
    <w:p w14:paraId="43480610" w14:textId="77777777" w:rsidR="00160A4B" w:rsidRDefault="00160A4B" w:rsidP="00BF73E5">
      <w:pPr>
        <w:rPr>
          <w:sz w:val="16"/>
          <w:szCs w:val="16"/>
        </w:rPr>
      </w:pPr>
    </w:p>
    <w:p w14:paraId="2F37D7FE" w14:textId="77777777" w:rsidR="00160A4B" w:rsidRDefault="00160A4B" w:rsidP="00BF73E5">
      <w:pPr>
        <w:rPr>
          <w:sz w:val="16"/>
          <w:szCs w:val="16"/>
        </w:rPr>
      </w:pPr>
    </w:p>
    <w:p w14:paraId="407D3F9B" w14:textId="77777777" w:rsidR="00160A4B" w:rsidRDefault="00160A4B" w:rsidP="00BF73E5">
      <w:pPr>
        <w:rPr>
          <w:sz w:val="16"/>
          <w:szCs w:val="16"/>
        </w:rPr>
      </w:pPr>
    </w:p>
    <w:p w14:paraId="1566BB0B" w14:textId="77777777" w:rsidR="00160A4B" w:rsidRPr="00121159" w:rsidRDefault="00160A4B" w:rsidP="00BF73E5">
      <w:pPr>
        <w:rPr>
          <w:sz w:val="16"/>
          <w:szCs w:val="16"/>
        </w:rPr>
      </w:pPr>
    </w:p>
    <w:p w14:paraId="35E5E698" w14:textId="77777777" w:rsidR="003311D5" w:rsidRDefault="003311D5" w:rsidP="00555409">
      <w:pPr>
        <w:pStyle w:val="Ttulo2"/>
        <w:jc w:val="center"/>
        <w:rPr>
          <w:sz w:val="16"/>
          <w:szCs w:val="16"/>
        </w:rPr>
      </w:pPr>
    </w:p>
    <w:p w14:paraId="4FCC1D60" w14:textId="77777777" w:rsidR="006F24E1" w:rsidRPr="00121159" w:rsidRDefault="006F24E1" w:rsidP="00555409">
      <w:pPr>
        <w:pStyle w:val="Ttulo2"/>
        <w:jc w:val="center"/>
        <w:rPr>
          <w:sz w:val="16"/>
          <w:szCs w:val="16"/>
        </w:rPr>
      </w:pPr>
      <w:r w:rsidRPr="00121159">
        <w:rPr>
          <w:sz w:val="16"/>
          <w:szCs w:val="16"/>
        </w:rPr>
        <w:t xml:space="preserve">Anexo T4 </w:t>
      </w:r>
      <w:r w:rsidR="00DA3D92" w:rsidRPr="00121159">
        <w:rPr>
          <w:sz w:val="16"/>
          <w:szCs w:val="16"/>
        </w:rPr>
        <w:t>“</w:t>
      </w:r>
      <w:r w:rsidRPr="00121159">
        <w:rPr>
          <w:sz w:val="16"/>
          <w:szCs w:val="16"/>
        </w:rPr>
        <w:t>Cédula de Recepción de equipos</w:t>
      </w:r>
      <w:r w:rsidR="00DA3D92" w:rsidRPr="00121159">
        <w:rPr>
          <w:sz w:val="16"/>
          <w:szCs w:val="16"/>
        </w:rPr>
        <w:t>”</w:t>
      </w:r>
    </w:p>
    <w:p w14:paraId="648FC2A4" w14:textId="77777777" w:rsidR="006F24E1" w:rsidRPr="00121159" w:rsidRDefault="006F24E1">
      <w:pPr>
        <w:spacing w:after="0"/>
        <w:jc w:val="left"/>
        <w:rPr>
          <w:sz w:val="16"/>
          <w:szCs w:val="16"/>
        </w:rPr>
      </w:pPr>
    </w:p>
    <w:p w14:paraId="7A2AF474" w14:textId="77777777" w:rsidR="00CD3DD5" w:rsidRPr="00121159" w:rsidRDefault="00CD3DD5" w:rsidP="00CD3DD5">
      <w:pPr>
        <w:suppressAutoHyphens/>
        <w:spacing w:after="0"/>
        <w:rPr>
          <w:rFonts w:eastAsia="Times New Roman" w:cs="Arial"/>
          <w:b/>
          <w:sz w:val="16"/>
          <w:szCs w:val="16"/>
          <w:lang w:eastAsia="ar-SA"/>
        </w:rPr>
      </w:pPr>
      <w:r w:rsidRPr="00121159">
        <w:rPr>
          <w:rFonts w:eastAsia="Times New Roman" w:cs="Arial"/>
          <w:b/>
          <w:sz w:val="16"/>
          <w:szCs w:val="16"/>
          <w:lang w:eastAsia="ar-SA"/>
        </w:rPr>
        <w:t>PARTIDA:</w:t>
      </w:r>
      <w:r w:rsidR="00DA3D92" w:rsidRPr="00121159">
        <w:rPr>
          <w:rFonts w:eastAsia="Times New Roman" w:cs="Arial"/>
          <w:b/>
          <w:sz w:val="16"/>
          <w:szCs w:val="16"/>
          <w:lang w:eastAsia="ar-SA"/>
        </w:rPr>
        <w:t xml:space="preserve"> </w:t>
      </w:r>
      <w:r w:rsidRPr="00121159">
        <w:rPr>
          <w:rFonts w:eastAsia="Times New Roman" w:cs="Arial"/>
          <w:b/>
          <w:sz w:val="16"/>
          <w:szCs w:val="16"/>
          <w:lang w:eastAsia="ar-SA"/>
        </w:rPr>
        <w:t>____________________________________________</w:t>
      </w:r>
    </w:p>
    <w:p w14:paraId="5CF0EF0A" w14:textId="77777777" w:rsidR="00CD3DD5" w:rsidRPr="00121159" w:rsidRDefault="00CD3DD5" w:rsidP="00CD3DD5">
      <w:pPr>
        <w:suppressAutoHyphens/>
        <w:spacing w:after="0"/>
        <w:rPr>
          <w:rFonts w:eastAsia="Times New Roman" w:cs="Arial"/>
          <w:b/>
          <w:sz w:val="16"/>
          <w:szCs w:val="16"/>
          <w:lang w:eastAsia="ar-SA"/>
        </w:rPr>
      </w:pPr>
      <w:r w:rsidRPr="00121159">
        <w:rPr>
          <w:rFonts w:eastAsia="Times New Roman" w:cs="Arial"/>
          <w:b/>
          <w:sz w:val="16"/>
          <w:szCs w:val="16"/>
          <w:lang w:eastAsia="ar-SA"/>
        </w:rPr>
        <w:t>OOAD/UMAE: _________________________________</w:t>
      </w:r>
    </w:p>
    <w:p w14:paraId="220F37DD" w14:textId="77777777" w:rsidR="00CD3DD5" w:rsidRPr="00121159" w:rsidRDefault="00CD3DD5" w:rsidP="00CD3DD5">
      <w:pPr>
        <w:suppressAutoHyphens/>
        <w:spacing w:after="0"/>
        <w:rPr>
          <w:rFonts w:eastAsia="Times New Roman" w:cs="Arial"/>
          <w:b/>
          <w:sz w:val="16"/>
          <w:szCs w:val="16"/>
          <w:lang w:eastAsia="ar-SA"/>
        </w:rPr>
      </w:pPr>
      <w:r w:rsidRPr="00121159">
        <w:rPr>
          <w:rFonts w:eastAsia="Times New Roman" w:cs="Arial"/>
          <w:b/>
          <w:sz w:val="16"/>
          <w:szCs w:val="16"/>
          <w:lang w:eastAsia="ar-SA"/>
        </w:rPr>
        <w:t>UNIDAD MÉDICA: ____________________________________</w:t>
      </w:r>
    </w:p>
    <w:p w14:paraId="3CDEDBF9" w14:textId="77777777" w:rsidR="00CD3DD5" w:rsidRPr="00121159" w:rsidRDefault="00CD3DD5" w:rsidP="00CD3DD5">
      <w:pPr>
        <w:suppressAutoHyphens/>
        <w:spacing w:after="0"/>
        <w:rPr>
          <w:rFonts w:eastAsia="Times New Roman" w:cs="Arial"/>
          <w:b/>
          <w:sz w:val="16"/>
          <w:szCs w:val="16"/>
          <w:lang w:eastAsia="ar-SA"/>
        </w:rPr>
      </w:pPr>
      <w:r w:rsidRPr="00121159">
        <w:rPr>
          <w:rFonts w:eastAsia="Times New Roman" w:cs="Arial"/>
          <w:b/>
          <w:sz w:val="16"/>
          <w:szCs w:val="16"/>
          <w:lang w:eastAsia="ar-SA"/>
        </w:rPr>
        <w:t>PROVEEDOR: _______________________________________</w:t>
      </w:r>
    </w:p>
    <w:p w14:paraId="4CA9AC42" w14:textId="77777777" w:rsidR="00CD3DD5" w:rsidRPr="00121159" w:rsidRDefault="00CD3DD5" w:rsidP="00CD3DD5">
      <w:pPr>
        <w:suppressAutoHyphens/>
        <w:spacing w:after="0"/>
        <w:rPr>
          <w:rFonts w:eastAsia="Times New Roman" w:cs="Arial"/>
          <w:b/>
          <w:sz w:val="16"/>
          <w:szCs w:val="16"/>
          <w:lang w:eastAsia="ar-SA"/>
        </w:rPr>
      </w:pPr>
      <w:r w:rsidRPr="00121159">
        <w:rPr>
          <w:rFonts w:eastAsia="Times New Roman" w:cs="Arial"/>
          <w:b/>
          <w:sz w:val="16"/>
          <w:szCs w:val="16"/>
          <w:lang w:eastAsia="ar-SA"/>
        </w:rPr>
        <w:t>NO. DE CONTRATO: __________________________________</w:t>
      </w:r>
    </w:p>
    <w:p w14:paraId="244240C9" w14:textId="77777777" w:rsidR="00CD3DD5" w:rsidRPr="00121159" w:rsidRDefault="00CD3DD5" w:rsidP="00CD3DD5">
      <w:pPr>
        <w:suppressAutoHyphens/>
        <w:spacing w:after="0"/>
        <w:rPr>
          <w:rFonts w:eastAsia="Times New Roman" w:cs="Arial"/>
          <w:b/>
          <w:sz w:val="16"/>
          <w:szCs w:val="16"/>
          <w:lang w:eastAsia="ar-SA"/>
        </w:rPr>
      </w:pPr>
      <w:r w:rsidRPr="00121159">
        <w:rPr>
          <w:rFonts w:eastAsia="Times New Roman" w:cs="Arial"/>
          <w:b/>
          <w:sz w:val="16"/>
          <w:szCs w:val="16"/>
          <w:lang w:eastAsia="ar-SA"/>
        </w:rPr>
        <w:t>FECHA DE FALLO: ____________________________________</w:t>
      </w:r>
    </w:p>
    <w:p w14:paraId="1CBC2C93" w14:textId="77777777" w:rsidR="00CD3DD5" w:rsidRPr="00121159" w:rsidRDefault="00CD3DD5" w:rsidP="00CD3DD5">
      <w:pPr>
        <w:suppressAutoHyphens/>
        <w:spacing w:after="0"/>
        <w:rPr>
          <w:rFonts w:eastAsia="Times New Roman" w:cs="Arial"/>
          <w:b/>
          <w:sz w:val="16"/>
          <w:szCs w:val="16"/>
          <w:lang w:eastAsia="ar-SA"/>
        </w:rPr>
      </w:pPr>
      <w:r w:rsidRPr="00121159">
        <w:rPr>
          <w:rFonts w:eastAsia="Times New Roman" w:cs="Arial"/>
          <w:b/>
          <w:sz w:val="16"/>
          <w:szCs w:val="16"/>
          <w:lang w:eastAsia="ar-SA"/>
        </w:rPr>
        <w:t>FECHA DE INICIO Y TÉRMINO DE LA VIGENCIA DEL CONTRATO: _______________</w:t>
      </w:r>
      <w:r w:rsidR="00BD45DA" w:rsidRPr="00121159">
        <w:rPr>
          <w:rFonts w:eastAsia="Times New Roman" w:cs="Arial"/>
          <w:b/>
          <w:sz w:val="16"/>
          <w:szCs w:val="16"/>
          <w:lang w:eastAsia="ar-SA"/>
        </w:rPr>
        <w:t xml:space="preserve"> </w:t>
      </w:r>
      <w:r w:rsidRPr="00121159">
        <w:rPr>
          <w:rFonts w:eastAsia="Times New Roman" w:cs="Arial"/>
          <w:b/>
          <w:sz w:val="16"/>
          <w:szCs w:val="16"/>
          <w:lang w:eastAsia="ar-SA"/>
        </w:rPr>
        <w:t>_______________</w:t>
      </w:r>
    </w:p>
    <w:p w14:paraId="7A06B6CD" w14:textId="77777777" w:rsidR="00DA3D92" w:rsidRPr="00121159" w:rsidRDefault="00DA3D92" w:rsidP="00CD3DD5">
      <w:pPr>
        <w:suppressAutoHyphens/>
        <w:spacing w:after="0"/>
        <w:rPr>
          <w:rFonts w:eastAsia="Times New Roman" w:cs="Arial"/>
          <w:b/>
          <w:sz w:val="16"/>
          <w:szCs w:val="16"/>
          <w:lang w:eastAsia="ar-SA"/>
        </w:rPr>
      </w:pPr>
    </w:p>
    <w:p w14:paraId="6E9FC789" w14:textId="77777777" w:rsidR="00DA3D92" w:rsidRPr="00121159" w:rsidRDefault="00DA3D92" w:rsidP="00CD3DD5">
      <w:pPr>
        <w:suppressAutoHyphens/>
        <w:spacing w:after="0"/>
        <w:rPr>
          <w:rFonts w:eastAsia="Times New Roman" w:cs="Arial"/>
          <w:b/>
          <w:sz w:val="16"/>
          <w:szCs w:val="16"/>
          <w:lang w:eastAsia="ar-SA"/>
        </w:rPr>
      </w:pPr>
      <w:r w:rsidRPr="00121159">
        <w:rPr>
          <w:rFonts w:eastAsia="Times New Roman" w:cs="Arial"/>
          <w:b/>
          <w:sz w:val="16"/>
          <w:szCs w:val="16"/>
          <w:lang w:eastAsia="ar-SA"/>
        </w:rPr>
        <w:t>NOMBRE DEL EQUIPO (</w:t>
      </w:r>
      <w:r w:rsidR="002C7444" w:rsidRPr="00121159">
        <w:rPr>
          <w:rFonts w:eastAsia="Times New Roman" w:cs="Arial"/>
          <w:b/>
          <w:sz w:val="16"/>
          <w:szCs w:val="16"/>
          <w:lang w:eastAsia="ar-SA"/>
        </w:rPr>
        <w:t>DE ACUERDO CON EL</w:t>
      </w:r>
      <w:r w:rsidRPr="00121159">
        <w:rPr>
          <w:rFonts w:eastAsia="Times New Roman" w:cs="Arial"/>
          <w:b/>
          <w:sz w:val="16"/>
          <w:szCs w:val="16"/>
          <w:lang w:eastAsia="ar-SA"/>
        </w:rPr>
        <w:t xml:space="preserve"> ANEXO T3) ______________________________________________________</w:t>
      </w:r>
    </w:p>
    <w:p w14:paraId="02B6D6B9" w14:textId="77777777" w:rsidR="00573575" w:rsidRPr="00121159" w:rsidRDefault="00573575" w:rsidP="00CD3DD5">
      <w:pPr>
        <w:suppressAutoHyphens/>
        <w:spacing w:after="0"/>
        <w:rPr>
          <w:rFonts w:eastAsia="Times New Roman" w:cs="Arial"/>
          <w:b/>
          <w:sz w:val="16"/>
          <w:szCs w:val="16"/>
          <w:lang w:eastAsia="ar-SA"/>
        </w:rPr>
      </w:pPr>
      <w:r w:rsidRPr="00121159">
        <w:rPr>
          <w:rFonts w:eastAsia="Times New Roman" w:cs="Arial"/>
          <w:b/>
          <w:sz w:val="16"/>
          <w:szCs w:val="16"/>
          <w:lang w:eastAsia="ar-SA"/>
        </w:rPr>
        <w:t>Marca y modelo</w:t>
      </w:r>
      <w:r w:rsidR="002F72AF" w:rsidRPr="00121159">
        <w:rPr>
          <w:rFonts w:eastAsia="Times New Roman" w:cs="Arial"/>
          <w:b/>
          <w:sz w:val="16"/>
          <w:szCs w:val="16"/>
          <w:lang w:eastAsia="ar-SA"/>
        </w:rPr>
        <w:t>: _</w:t>
      </w:r>
      <w:r w:rsidRPr="00121159">
        <w:rPr>
          <w:rFonts w:eastAsia="Times New Roman" w:cs="Arial"/>
          <w:b/>
          <w:sz w:val="16"/>
          <w:szCs w:val="16"/>
          <w:lang w:eastAsia="ar-SA"/>
        </w:rPr>
        <w:t>_________________________________________________________________________________________</w:t>
      </w:r>
    </w:p>
    <w:p w14:paraId="3B5825BD" w14:textId="77777777" w:rsidR="00CD3DD5" w:rsidRPr="00121159" w:rsidRDefault="00CD3DD5" w:rsidP="00CD3DD5">
      <w:pPr>
        <w:suppressAutoHyphens/>
        <w:spacing w:after="0"/>
        <w:rPr>
          <w:rFonts w:eastAsia="Times New Roman" w:cs="Arial"/>
          <w:b/>
          <w:sz w:val="16"/>
          <w:szCs w:val="16"/>
          <w:lang w:eastAsia="ar-SA"/>
        </w:rPr>
      </w:pPr>
    </w:p>
    <w:p w14:paraId="3FAC95C9" w14:textId="77777777" w:rsidR="00CD3DD5" w:rsidRPr="00121159" w:rsidRDefault="00CD3DD5" w:rsidP="00CD3DD5">
      <w:pPr>
        <w:suppressAutoHyphens/>
        <w:spacing w:after="0"/>
        <w:rPr>
          <w:rFonts w:eastAsia="Times New Roman" w:cs="Arial"/>
          <w:b/>
          <w:sz w:val="16"/>
          <w:szCs w:val="16"/>
          <w:lang w:eastAsia="ar-SA"/>
        </w:rPr>
      </w:pPr>
      <w:r w:rsidRPr="00121159">
        <w:rPr>
          <w:rFonts w:eastAsia="Times New Roman" w:cs="Arial"/>
          <w:b/>
          <w:sz w:val="16"/>
          <w:szCs w:val="16"/>
          <w:lang w:eastAsia="ar-SA"/>
        </w:rPr>
        <w:t>1.- REMISIÓN DE ENTREGA No._________________</w:t>
      </w:r>
    </w:p>
    <w:p w14:paraId="5AFB0D7E" w14:textId="77777777" w:rsidR="00CD3DD5" w:rsidRPr="00121159" w:rsidRDefault="00CD3DD5" w:rsidP="00CD3DD5">
      <w:pPr>
        <w:suppressAutoHyphens/>
        <w:spacing w:after="0"/>
        <w:rPr>
          <w:rFonts w:eastAsia="Times New Roman" w:cs="Arial"/>
          <w:b/>
          <w:sz w:val="16"/>
          <w:szCs w:val="16"/>
          <w:lang w:eastAsia="ar-SA"/>
        </w:rPr>
      </w:pPr>
      <w:r w:rsidRPr="00121159">
        <w:rPr>
          <w:rFonts w:eastAsia="Times New Roman" w:cs="Arial"/>
          <w:b/>
          <w:sz w:val="16"/>
          <w:szCs w:val="16"/>
          <w:lang w:eastAsia="ar-SA"/>
        </w:rPr>
        <w:t>2.- FECHA DE RECEPCIÓN DEL (LOS) EQUIPO(S) A ENTERA SATISFACCIÓN DEL JEFE DE SERVICIO, JEFE DE FINANZAS Y DEL JEFE DE CONSERVACIÓN DÍA________</w:t>
      </w:r>
      <w:r w:rsidR="00BD45DA" w:rsidRPr="00121159">
        <w:rPr>
          <w:rFonts w:eastAsia="Times New Roman" w:cs="Arial"/>
          <w:b/>
          <w:sz w:val="16"/>
          <w:szCs w:val="16"/>
          <w:lang w:eastAsia="ar-SA"/>
        </w:rPr>
        <w:t xml:space="preserve"> </w:t>
      </w:r>
      <w:r w:rsidRPr="00121159">
        <w:rPr>
          <w:rFonts w:eastAsia="Times New Roman" w:cs="Arial"/>
          <w:b/>
          <w:sz w:val="16"/>
          <w:szCs w:val="16"/>
          <w:lang w:eastAsia="ar-SA"/>
        </w:rPr>
        <w:t>MES________</w:t>
      </w:r>
      <w:r w:rsidRPr="00121159">
        <w:rPr>
          <w:rFonts w:eastAsia="Times New Roman" w:cs="Arial"/>
          <w:b/>
          <w:sz w:val="16"/>
          <w:szCs w:val="16"/>
          <w:lang w:eastAsia="ar-SA"/>
        </w:rPr>
        <w:tab/>
      </w:r>
      <w:r w:rsidR="00BD45DA" w:rsidRPr="00121159">
        <w:rPr>
          <w:rFonts w:eastAsia="Times New Roman" w:cs="Arial"/>
          <w:b/>
          <w:sz w:val="16"/>
          <w:szCs w:val="16"/>
          <w:lang w:eastAsia="ar-SA"/>
        </w:rPr>
        <w:t xml:space="preserve"> </w:t>
      </w:r>
      <w:r w:rsidRPr="00121159">
        <w:rPr>
          <w:rFonts w:eastAsia="Times New Roman" w:cs="Arial"/>
          <w:b/>
          <w:sz w:val="16"/>
          <w:szCs w:val="16"/>
          <w:lang w:eastAsia="ar-SA"/>
        </w:rPr>
        <w:t>AÑO__________</w:t>
      </w:r>
      <w:r w:rsidRPr="00121159">
        <w:rPr>
          <w:rFonts w:eastAsia="Times New Roman" w:cs="Arial"/>
          <w:b/>
          <w:sz w:val="16"/>
          <w:szCs w:val="16"/>
          <w:lang w:eastAsia="ar-SA"/>
        </w:rPr>
        <w:tab/>
        <w:t>__</w:t>
      </w:r>
      <w:r w:rsidR="00BD45DA" w:rsidRPr="00121159">
        <w:rPr>
          <w:rFonts w:eastAsia="Times New Roman" w:cs="Arial"/>
          <w:b/>
          <w:sz w:val="16"/>
          <w:szCs w:val="16"/>
          <w:lang w:eastAsia="ar-SA"/>
        </w:rPr>
        <w:t xml:space="preserve">  </w:t>
      </w:r>
      <w:r w:rsidRPr="00121159">
        <w:rPr>
          <w:rFonts w:eastAsia="Times New Roman" w:cs="Arial"/>
          <w:b/>
          <w:sz w:val="16"/>
          <w:szCs w:val="16"/>
          <w:lang w:eastAsia="ar-SA"/>
        </w:rPr>
        <w:tab/>
        <w:t xml:space="preserve"> </w:t>
      </w:r>
    </w:p>
    <w:p w14:paraId="6C4193EE" w14:textId="77777777" w:rsidR="00CD3DD5" w:rsidRPr="00121159" w:rsidRDefault="00CD3DD5" w:rsidP="00CD3DD5">
      <w:pPr>
        <w:suppressAutoHyphens/>
        <w:spacing w:after="0"/>
        <w:rPr>
          <w:rFonts w:eastAsia="Times New Roman" w:cs="Arial"/>
          <w:b/>
          <w:sz w:val="16"/>
          <w:szCs w:val="16"/>
          <w:lang w:eastAsia="ar-SA"/>
        </w:rPr>
      </w:pPr>
      <w:r w:rsidRPr="00121159">
        <w:rPr>
          <w:rFonts w:eastAsia="Times New Roman" w:cs="Arial"/>
          <w:b/>
          <w:sz w:val="16"/>
          <w:szCs w:val="16"/>
          <w:lang w:eastAsia="ar-SA"/>
        </w:rPr>
        <w:t>3.- MARCA</w:t>
      </w:r>
      <w:r w:rsidRPr="00121159">
        <w:rPr>
          <w:rFonts w:eastAsia="Times New Roman" w:cs="Arial"/>
          <w:b/>
          <w:sz w:val="16"/>
          <w:szCs w:val="16"/>
          <w:vertAlign w:val="superscript"/>
          <w:lang w:eastAsia="ar-SA"/>
        </w:rPr>
        <w:t>1</w:t>
      </w:r>
      <w:r w:rsidRPr="00121159">
        <w:rPr>
          <w:rFonts w:eastAsia="Times New Roman" w:cs="Arial"/>
          <w:b/>
          <w:sz w:val="16"/>
          <w:szCs w:val="16"/>
          <w:lang w:eastAsia="ar-SA"/>
        </w:rPr>
        <w:t>: _____________________________________________________________________________</w:t>
      </w:r>
    </w:p>
    <w:p w14:paraId="2AD506A7" w14:textId="77777777" w:rsidR="00CD3DD5" w:rsidRPr="00121159" w:rsidRDefault="00CD3DD5" w:rsidP="00CD3DD5">
      <w:pPr>
        <w:suppressAutoHyphens/>
        <w:spacing w:after="0"/>
        <w:rPr>
          <w:rFonts w:eastAsia="Times New Roman" w:cs="Arial"/>
          <w:b/>
          <w:sz w:val="16"/>
          <w:szCs w:val="16"/>
          <w:lang w:eastAsia="ar-SA"/>
        </w:rPr>
      </w:pPr>
      <w:r w:rsidRPr="00121159">
        <w:rPr>
          <w:rFonts w:eastAsia="Times New Roman" w:cs="Arial"/>
          <w:b/>
          <w:sz w:val="16"/>
          <w:szCs w:val="16"/>
          <w:lang w:eastAsia="ar-SA"/>
        </w:rPr>
        <w:t>4.- MODELO</w:t>
      </w:r>
      <w:r w:rsidRPr="00121159">
        <w:rPr>
          <w:rFonts w:eastAsia="Times New Roman" w:cs="Arial"/>
          <w:b/>
          <w:sz w:val="16"/>
          <w:szCs w:val="16"/>
          <w:vertAlign w:val="superscript"/>
          <w:lang w:eastAsia="ar-SA"/>
        </w:rPr>
        <w:t>1</w:t>
      </w:r>
      <w:r w:rsidRPr="00121159">
        <w:rPr>
          <w:rFonts w:eastAsia="Times New Roman" w:cs="Arial"/>
          <w:b/>
          <w:sz w:val="16"/>
          <w:szCs w:val="16"/>
          <w:lang w:eastAsia="ar-SA"/>
        </w:rPr>
        <w:t>: ____________________________________________________________________________</w:t>
      </w:r>
    </w:p>
    <w:p w14:paraId="496CEB71" w14:textId="77777777" w:rsidR="00CD3DD5" w:rsidRPr="00121159" w:rsidRDefault="00CD3DD5" w:rsidP="00CD3DD5">
      <w:pPr>
        <w:suppressAutoHyphens/>
        <w:spacing w:after="0"/>
        <w:rPr>
          <w:rFonts w:eastAsia="Times New Roman" w:cs="Arial"/>
          <w:b/>
          <w:sz w:val="16"/>
          <w:szCs w:val="16"/>
          <w:lang w:eastAsia="ar-SA"/>
        </w:rPr>
      </w:pPr>
      <w:r w:rsidRPr="00121159">
        <w:rPr>
          <w:rFonts w:eastAsia="Times New Roman" w:cs="Arial"/>
          <w:b/>
          <w:sz w:val="16"/>
          <w:szCs w:val="16"/>
          <w:lang w:eastAsia="ar-SA"/>
        </w:rPr>
        <w:t xml:space="preserve">5.- PAQUETE DE ESTUDIOS QUE REALIZA EL EQUIPO: ___________________________________: </w:t>
      </w:r>
    </w:p>
    <w:p w14:paraId="72911F6C" w14:textId="77777777" w:rsidR="00CD3DD5" w:rsidRPr="00121159" w:rsidRDefault="00CD3DD5" w:rsidP="00CD3DD5">
      <w:pPr>
        <w:suppressAutoHyphens/>
        <w:spacing w:after="0"/>
        <w:rPr>
          <w:rFonts w:eastAsia="Times New Roman" w:cs="Arial"/>
          <w:b/>
          <w:sz w:val="16"/>
          <w:szCs w:val="16"/>
          <w:lang w:eastAsia="ar-SA"/>
        </w:rPr>
      </w:pPr>
    </w:p>
    <w:p w14:paraId="446F561D" w14:textId="77777777" w:rsidR="00CD3DD5" w:rsidRPr="00121159" w:rsidRDefault="00CD3DD5" w:rsidP="00CD3DD5">
      <w:pPr>
        <w:pStyle w:val="Prrafodelista"/>
        <w:rPr>
          <w:rFonts w:cs="Arial"/>
          <w:sz w:val="16"/>
          <w:szCs w:val="16"/>
        </w:rPr>
      </w:pPr>
      <w:r w:rsidRPr="00121159">
        <w:rPr>
          <w:rFonts w:cs="Arial"/>
          <w:sz w:val="16"/>
          <w:szCs w:val="16"/>
          <w:vertAlign w:val="superscript"/>
        </w:rPr>
        <w:t xml:space="preserve">1 </w:t>
      </w:r>
      <w:r w:rsidRPr="00121159">
        <w:rPr>
          <w:rFonts w:cs="Arial"/>
          <w:sz w:val="16"/>
          <w:szCs w:val="16"/>
        </w:rPr>
        <w:t>LAS CARACTERÍSTICAS Y ESPECIFICACIONES TÉCNICAS DE LOS EQUIPOS SERÁN LAS MISMAS QUE FUERON ACEPTADAS DURANTE LA JUNTA DE ACLARACIÓN A LA CONVOCATORIA, EN LA PROPUESTA TÉCNICA DEL LICITANTE Y ACEPTADAS DURANTE EL PROCESO DE EVALUACIÓN.</w:t>
      </w:r>
    </w:p>
    <w:p w14:paraId="7E477551" w14:textId="77777777" w:rsidR="00CD3DD5" w:rsidRPr="00121159" w:rsidRDefault="00CD3DD5" w:rsidP="00CD3DD5">
      <w:pPr>
        <w:suppressAutoHyphens/>
        <w:spacing w:after="0"/>
        <w:rPr>
          <w:rFonts w:eastAsia="Times New Roman" w:cs="Arial"/>
          <w:b/>
          <w:sz w:val="16"/>
          <w:szCs w:val="16"/>
          <w:lang w:eastAsia="ar-SA"/>
        </w:rPr>
      </w:pPr>
    </w:p>
    <w:p w14:paraId="166C9C04" w14:textId="77777777" w:rsidR="00CD3DD5" w:rsidRPr="00121159" w:rsidRDefault="00CD3DD5" w:rsidP="00CD3DD5">
      <w:pPr>
        <w:suppressAutoHyphens/>
        <w:spacing w:after="0"/>
        <w:rPr>
          <w:rFonts w:eastAsia="Times New Roman" w:cs="Arial"/>
          <w:b/>
          <w:sz w:val="16"/>
          <w:szCs w:val="16"/>
          <w:lang w:eastAsia="ar-SA"/>
        </w:rPr>
      </w:pPr>
      <w:r w:rsidRPr="00121159">
        <w:rPr>
          <w:rFonts w:eastAsia="Times New Roman" w:cs="Arial"/>
          <w:b/>
          <w:sz w:val="16"/>
          <w:szCs w:val="16"/>
          <w:lang w:eastAsia="ar-SA"/>
        </w:rPr>
        <w:t>6.- NÚMERO(S) DE SERIE: __________________________________________________________________</w:t>
      </w:r>
    </w:p>
    <w:p w14:paraId="5FA9F508" w14:textId="77777777" w:rsidR="00CD3DD5" w:rsidRPr="00121159" w:rsidRDefault="00CD3DD5" w:rsidP="00CD3DD5">
      <w:pPr>
        <w:suppressAutoHyphens/>
        <w:spacing w:after="0"/>
        <w:rPr>
          <w:rFonts w:eastAsia="Times New Roman" w:cs="Arial"/>
          <w:b/>
          <w:sz w:val="16"/>
          <w:szCs w:val="16"/>
          <w:lang w:eastAsia="ar-SA"/>
        </w:rPr>
      </w:pPr>
      <w:r w:rsidRPr="00121159">
        <w:rPr>
          <w:rFonts w:eastAsia="Times New Roman" w:cs="Arial"/>
          <w:b/>
          <w:sz w:val="16"/>
          <w:szCs w:val="16"/>
          <w:lang w:eastAsia="ar-SA"/>
        </w:rPr>
        <w:t>7.- CLAVE DE CUADRO BÁSICO INSTITUCIONAL “EN CASO DE CONTAR CON UNA”:_______________________________</w:t>
      </w:r>
    </w:p>
    <w:p w14:paraId="162A1ADC" w14:textId="77777777" w:rsidR="00CD3DD5" w:rsidRPr="00121159" w:rsidRDefault="00CD3DD5" w:rsidP="00CD3DD5">
      <w:pPr>
        <w:suppressAutoHyphens/>
        <w:spacing w:after="0"/>
        <w:rPr>
          <w:rFonts w:eastAsia="Times New Roman" w:cs="Arial"/>
          <w:b/>
          <w:sz w:val="16"/>
          <w:szCs w:val="16"/>
          <w:lang w:eastAsia="ar-SA"/>
        </w:rPr>
      </w:pPr>
      <w:r w:rsidRPr="00121159">
        <w:rPr>
          <w:rFonts w:eastAsia="Times New Roman" w:cs="Arial"/>
          <w:b/>
          <w:sz w:val="16"/>
          <w:szCs w:val="16"/>
          <w:lang w:eastAsia="ar-SA"/>
        </w:rPr>
        <w:t>8.- FECHA DE ÚLTIMO MANTENIMIENTO ____________</w:t>
      </w:r>
    </w:p>
    <w:p w14:paraId="6855336D" w14:textId="77777777" w:rsidR="00CD3DD5" w:rsidRPr="00121159" w:rsidRDefault="00CD3DD5" w:rsidP="00CD3DD5">
      <w:pPr>
        <w:suppressAutoHyphens/>
        <w:spacing w:after="0"/>
        <w:rPr>
          <w:rFonts w:eastAsia="Times New Roman" w:cs="Arial"/>
          <w:b/>
          <w:sz w:val="16"/>
          <w:szCs w:val="16"/>
          <w:lang w:eastAsia="ar-SA"/>
        </w:rPr>
      </w:pPr>
      <w:r w:rsidRPr="00121159">
        <w:rPr>
          <w:rFonts w:eastAsia="Times New Roman" w:cs="Arial"/>
          <w:b/>
          <w:sz w:val="16"/>
          <w:szCs w:val="16"/>
          <w:lang w:eastAsia="ar-SA"/>
        </w:rPr>
        <w:t>9.-TELÉFONO PARA SOLICITAR SOPORTE TÉCNICO __________________-</w:t>
      </w:r>
    </w:p>
    <w:p w14:paraId="27A2BDB5" w14:textId="77777777" w:rsidR="00CD3DD5" w:rsidRPr="00121159" w:rsidRDefault="00CD3DD5" w:rsidP="00CD3DD5">
      <w:pPr>
        <w:spacing w:after="0"/>
        <w:rPr>
          <w:rFonts w:eastAsia="Times New Roman" w:cs="Arial"/>
          <w:b/>
          <w:sz w:val="16"/>
          <w:szCs w:val="16"/>
          <w:lang w:eastAsia="ar-SA"/>
        </w:rPr>
      </w:pPr>
    </w:p>
    <w:p w14:paraId="29548BD1" w14:textId="77777777" w:rsidR="00CD3DD5" w:rsidRPr="00121159" w:rsidRDefault="00CD3DD5" w:rsidP="00CD3DD5">
      <w:pPr>
        <w:spacing w:after="0"/>
        <w:rPr>
          <w:rFonts w:cs="Arial"/>
          <w:sz w:val="16"/>
          <w:szCs w:val="16"/>
        </w:rPr>
      </w:pPr>
    </w:p>
    <w:p w14:paraId="2B849A35" w14:textId="77777777" w:rsidR="00CD3DD5" w:rsidRPr="00121159" w:rsidRDefault="00CD3DD5" w:rsidP="00CD3DD5">
      <w:pPr>
        <w:spacing w:after="0"/>
        <w:rPr>
          <w:rFonts w:cs="Arial"/>
          <w:sz w:val="16"/>
          <w:szCs w:val="16"/>
        </w:rPr>
      </w:pPr>
      <w:r w:rsidRPr="00121159">
        <w:rPr>
          <w:rFonts w:cs="Arial"/>
          <w:sz w:val="16"/>
          <w:szCs w:val="16"/>
        </w:rPr>
        <w:t>OBSERVACIÓN:</w:t>
      </w:r>
    </w:p>
    <w:p w14:paraId="191CAF75" w14:textId="77777777" w:rsidR="00CD3DD5" w:rsidRPr="00121159" w:rsidRDefault="00CD3DD5" w:rsidP="00CD3DD5">
      <w:pPr>
        <w:spacing w:after="0"/>
        <w:rPr>
          <w:rFonts w:cs="Arial"/>
          <w:sz w:val="16"/>
          <w:szCs w:val="16"/>
        </w:rPr>
      </w:pPr>
    </w:p>
    <w:p w14:paraId="7C83EAED" w14:textId="77777777" w:rsidR="00CD3DD5" w:rsidRPr="00121159" w:rsidRDefault="00CD3DD5" w:rsidP="00CD3DD5">
      <w:pPr>
        <w:rPr>
          <w:rFonts w:cs="Arial"/>
          <w:sz w:val="16"/>
          <w:szCs w:val="16"/>
        </w:rPr>
      </w:pPr>
      <w:r w:rsidRPr="00121159">
        <w:rPr>
          <w:rFonts w:cs="Arial"/>
          <w:sz w:val="16"/>
          <w:szCs w:val="16"/>
        </w:rPr>
        <w:t>EN EL CASO DE QUE EXISTA DIFERENCIA DE LOS DATOS DE LA LISTA DE COTEJO DE LA RECEPCIÓN O ÉSTOS NO CORRESPONDAN A LOS CONTENIDOS EN EL CONTRATO O QUE NO SE ENCUENTREN EN PLENA CAPACIDAD DE FUNCIONAMIENTO O NO SE ENCUENTRE DENTRO DE LO SOLICITADO O SE IDENTIFIQUE RIESGO POTENCIAL PARA LOS USUARIOS Y LOS PACIENTES SE LEVANTARÁ UN ACTA INFORMATIVA, DONDE SE DESCRIBA DETALLADAMENTE LA SITUACIÓN QUE MOTIVA LA NO RECEPCIÓN POR PARTE DEL INSTITUTO.</w:t>
      </w:r>
    </w:p>
    <w:p w14:paraId="6BD8749D" w14:textId="77777777" w:rsidR="00CD3DD5" w:rsidRPr="00121159" w:rsidRDefault="00CD3DD5" w:rsidP="00CD3DD5">
      <w:pPr>
        <w:spacing w:after="0"/>
        <w:ind w:left="4248"/>
        <w:jc w:val="center"/>
        <w:rPr>
          <w:rFonts w:cs="Arial"/>
          <w:sz w:val="16"/>
          <w:szCs w:val="16"/>
        </w:rPr>
      </w:pPr>
    </w:p>
    <w:tbl>
      <w:tblPr>
        <w:tblStyle w:val="Tablaconcuadrcula"/>
        <w:tblW w:w="6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83"/>
        <w:gridCol w:w="284"/>
        <w:gridCol w:w="2835"/>
      </w:tblGrid>
      <w:tr w:rsidR="00CD3DD5" w:rsidRPr="00121159" w14:paraId="586E4FF1" w14:textId="77777777" w:rsidTr="00057C91">
        <w:trPr>
          <w:jc w:val="center"/>
        </w:trPr>
        <w:tc>
          <w:tcPr>
            <w:tcW w:w="3227" w:type="dxa"/>
            <w:tcBorders>
              <w:bottom w:val="single" w:sz="4" w:space="0" w:color="auto"/>
            </w:tcBorders>
          </w:tcPr>
          <w:p w14:paraId="69FEA83D" w14:textId="77777777" w:rsidR="00CD3DD5" w:rsidRPr="00121159" w:rsidRDefault="00CD3DD5" w:rsidP="00057C91">
            <w:pPr>
              <w:jc w:val="center"/>
              <w:rPr>
                <w:rFonts w:cs="Arial"/>
                <w:sz w:val="16"/>
                <w:szCs w:val="16"/>
              </w:rPr>
            </w:pPr>
          </w:p>
        </w:tc>
        <w:tc>
          <w:tcPr>
            <w:tcW w:w="283" w:type="dxa"/>
          </w:tcPr>
          <w:p w14:paraId="69891A14" w14:textId="77777777" w:rsidR="00CD3DD5" w:rsidRPr="00121159" w:rsidRDefault="00CD3DD5" w:rsidP="00057C91">
            <w:pPr>
              <w:jc w:val="center"/>
              <w:rPr>
                <w:rFonts w:cs="Arial"/>
                <w:sz w:val="16"/>
                <w:szCs w:val="16"/>
              </w:rPr>
            </w:pPr>
          </w:p>
        </w:tc>
        <w:tc>
          <w:tcPr>
            <w:tcW w:w="284" w:type="dxa"/>
          </w:tcPr>
          <w:p w14:paraId="4BBA5D03" w14:textId="77777777" w:rsidR="00CD3DD5" w:rsidRPr="00121159" w:rsidRDefault="00CD3DD5" w:rsidP="00057C91">
            <w:pPr>
              <w:jc w:val="center"/>
              <w:rPr>
                <w:rFonts w:cs="Arial"/>
                <w:sz w:val="16"/>
                <w:szCs w:val="16"/>
              </w:rPr>
            </w:pPr>
          </w:p>
        </w:tc>
        <w:tc>
          <w:tcPr>
            <w:tcW w:w="2835" w:type="dxa"/>
            <w:tcBorders>
              <w:bottom w:val="single" w:sz="4" w:space="0" w:color="auto"/>
            </w:tcBorders>
          </w:tcPr>
          <w:p w14:paraId="478F1D92" w14:textId="77777777" w:rsidR="00CD3DD5" w:rsidRPr="00121159" w:rsidRDefault="00CD3DD5" w:rsidP="00057C91">
            <w:pPr>
              <w:jc w:val="center"/>
              <w:rPr>
                <w:rFonts w:cs="Arial"/>
                <w:sz w:val="16"/>
                <w:szCs w:val="16"/>
              </w:rPr>
            </w:pPr>
          </w:p>
        </w:tc>
      </w:tr>
      <w:tr w:rsidR="00CD3DD5" w:rsidRPr="00121159" w14:paraId="5049EE7C" w14:textId="77777777" w:rsidTr="00057C91">
        <w:trPr>
          <w:trHeight w:val="373"/>
          <w:jc w:val="center"/>
        </w:trPr>
        <w:tc>
          <w:tcPr>
            <w:tcW w:w="3227" w:type="dxa"/>
            <w:tcBorders>
              <w:top w:val="single" w:sz="4" w:space="0" w:color="auto"/>
            </w:tcBorders>
          </w:tcPr>
          <w:p w14:paraId="1AFDAB97" w14:textId="77777777" w:rsidR="00CD3DD5" w:rsidRPr="00121159" w:rsidRDefault="00CD3DD5" w:rsidP="00057C91">
            <w:pPr>
              <w:jc w:val="center"/>
              <w:rPr>
                <w:rFonts w:cs="Arial"/>
                <w:sz w:val="16"/>
                <w:szCs w:val="16"/>
              </w:rPr>
            </w:pPr>
            <w:r w:rsidRPr="00121159">
              <w:rPr>
                <w:rFonts w:cs="Arial"/>
                <w:sz w:val="16"/>
                <w:szCs w:val="16"/>
              </w:rPr>
              <w:t>NOMBRE Y FIRMA</w:t>
            </w:r>
          </w:p>
          <w:p w14:paraId="10AC8DEF" w14:textId="77777777" w:rsidR="00CD3DD5" w:rsidRPr="00121159" w:rsidRDefault="00A36B8B" w:rsidP="00057C91">
            <w:pPr>
              <w:jc w:val="center"/>
              <w:rPr>
                <w:rFonts w:cs="Arial"/>
                <w:sz w:val="16"/>
                <w:szCs w:val="16"/>
              </w:rPr>
            </w:pPr>
            <w:r w:rsidRPr="00121159">
              <w:rPr>
                <w:rFonts w:cs="Arial"/>
                <w:sz w:val="16"/>
                <w:szCs w:val="16"/>
              </w:rPr>
              <w:t>JEFE O ENCARGADO DEL LABORATORIO CLÍNICO</w:t>
            </w:r>
          </w:p>
        </w:tc>
        <w:tc>
          <w:tcPr>
            <w:tcW w:w="283" w:type="dxa"/>
          </w:tcPr>
          <w:p w14:paraId="46CDC7A4" w14:textId="77777777" w:rsidR="00CD3DD5" w:rsidRPr="00121159" w:rsidRDefault="00CD3DD5" w:rsidP="00057C91">
            <w:pPr>
              <w:jc w:val="center"/>
              <w:rPr>
                <w:rFonts w:cs="Arial"/>
                <w:sz w:val="16"/>
                <w:szCs w:val="16"/>
              </w:rPr>
            </w:pPr>
          </w:p>
        </w:tc>
        <w:tc>
          <w:tcPr>
            <w:tcW w:w="284" w:type="dxa"/>
          </w:tcPr>
          <w:p w14:paraId="5F70B2CC" w14:textId="77777777" w:rsidR="00CD3DD5" w:rsidRPr="00121159" w:rsidRDefault="00CD3DD5" w:rsidP="00057C91">
            <w:pPr>
              <w:jc w:val="center"/>
              <w:rPr>
                <w:rFonts w:cs="Arial"/>
                <w:sz w:val="16"/>
                <w:szCs w:val="16"/>
              </w:rPr>
            </w:pPr>
          </w:p>
        </w:tc>
        <w:tc>
          <w:tcPr>
            <w:tcW w:w="2835" w:type="dxa"/>
            <w:tcBorders>
              <w:top w:val="single" w:sz="4" w:space="0" w:color="auto"/>
            </w:tcBorders>
          </w:tcPr>
          <w:p w14:paraId="01881C3F" w14:textId="77777777" w:rsidR="00CD3DD5" w:rsidRPr="00121159" w:rsidRDefault="00CD3DD5" w:rsidP="00057C91">
            <w:pPr>
              <w:jc w:val="center"/>
              <w:rPr>
                <w:rFonts w:cs="Arial"/>
                <w:sz w:val="16"/>
                <w:szCs w:val="16"/>
              </w:rPr>
            </w:pPr>
            <w:r w:rsidRPr="00121159">
              <w:rPr>
                <w:rFonts w:cs="Arial"/>
                <w:sz w:val="16"/>
                <w:szCs w:val="16"/>
              </w:rPr>
              <w:t>NOMBRE Y FIRMA</w:t>
            </w:r>
          </w:p>
          <w:p w14:paraId="5DB05216" w14:textId="77777777" w:rsidR="00CD3DD5" w:rsidRPr="00121159" w:rsidRDefault="00CD3DD5" w:rsidP="00057C91">
            <w:pPr>
              <w:jc w:val="center"/>
              <w:rPr>
                <w:rFonts w:cs="Arial"/>
                <w:sz w:val="16"/>
                <w:szCs w:val="16"/>
              </w:rPr>
            </w:pPr>
            <w:r w:rsidRPr="00121159">
              <w:rPr>
                <w:rFonts w:cs="Arial"/>
                <w:sz w:val="16"/>
                <w:szCs w:val="16"/>
              </w:rPr>
              <w:t>ADMINISTRADOR DE LA UNIDAD MÉDICA</w:t>
            </w:r>
          </w:p>
        </w:tc>
      </w:tr>
    </w:tbl>
    <w:p w14:paraId="3F4EDDD8" w14:textId="77777777" w:rsidR="00CD3DD5" w:rsidRPr="00121159" w:rsidRDefault="00CD3DD5" w:rsidP="00CD3DD5">
      <w:pPr>
        <w:spacing w:after="0"/>
        <w:jc w:val="center"/>
        <w:rPr>
          <w:rFonts w:cs="Arial"/>
          <w:sz w:val="16"/>
          <w:szCs w:val="16"/>
        </w:rPr>
      </w:pPr>
    </w:p>
    <w:tbl>
      <w:tblPr>
        <w:tblStyle w:val="Tablaconcuadrcula"/>
        <w:tblW w:w="6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
        <w:gridCol w:w="6025"/>
      </w:tblGrid>
      <w:tr w:rsidR="00DA3D92" w:rsidRPr="00121159" w14:paraId="4A9C98F9" w14:textId="77777777" w:rsidTr="00952251">
        <w:trPr>
          <w:jc w:val="center"/>
        </w:trPr>
        <w:tc>
          <w:tcPr>
            <w:tcW w:w="284" w:type="dxa"/>
          </w:tcPr>
          <w:p w14:paraId="4FA1764B" w14:textId="77777777" w:rsidR="00DA3D92" w:rsidRPr="00121159" w:rsidRDefault="00DA3D92" w:rsidP="00952251">
            <w:pPr>
              <w:rPr>
                <w:rFonts w:cs="Arial"/>
                <w:sz w:val="16"/>
                <w:szCs w:val="16"/>
              </w:rPr>
            </w:pPr>
          </w:p>
        </w:tc>
        <w:tc>
          <w:tcPr>
            <w:tcW w:w="2835" w:type="dxa"/>
            <w:tcBorders>
              <w:bottom w:val="single" w:sz="4" w:space="0" w:color="auto"/>
            </w:tcBorders>
          </w:tcPr>
          <w:p w14:paraId="0043F863" w14:textId="77777777" w:rsidR="00DA3D92" w:rsidRPr="00121159" w:rsidRDefault="00DA3D92" w:rsidP="00952251">
            <w:pPr>
              <w:rPr>
                <w:rFonts w:cs="Arial"/>
                <w:sz w:val="16"/>
                <w:szCs w:val="16"/>
              </w:rPr>
            </w:pPr>
          </w:p>
        </w:tc>
      </w:tr>
      <w:tr w:rsidR="00DA3D92" w:rsidRPr="00121159" w14:paraId="5598ED43" w14:textId="77777777" w:rsidTr="00952251">
        <w:trPr>
          <w:jc w:val="center"/>
        </w:trPr>
        <w:tc>
          <w:tcPr>
            <w:tcW w:w="284" w:type="dxa"/>
          </w:tcPr>
          <w:p w14:paraId="74A56C56" w14:textId="77777777" w:rsidR="00DA3D92" w:rsidRPr="00121159" w:rsidRDefault="00DA3D92" w:rsidP="00952251">
            <w:pPr>
              <w:jc w:val="center"/>
              <w:rPr>
                <w:rFonts w:cs="Arial"/>
                <w:sz w:val="16"/>
                <w:szCs w:val="16"/>
              </w:rPr>
            </w:pPr>
          </w:p>
        </w:tc>
        <w:tc>
          <w:tcPr>
            <w:tcW w:w="2835" w:type="dxa"/>
            <w:tcBorders>
              <w:top w:val="single" w:sz="4" w:space="0" w:color="auto"/>
            </w:tcBorders>
          </w:tcPr>
          <w:p w14:paraId="093A0C57" w14:textId="77777777" w:rsidR="00DA3D92" w:rsidRPr="00121159" w:rsidRDefault="00DA3D92" w:rsidP="00952251">
            <w:pPr>
              <w:jc w:val="center"/>
              <w:rPr>
                <w:rFonts w:cs="Arial"/>
                <w:sz w:val="16"/>
                <w:szCs w:val="16"/>
              </w:rPr>
            </w:pPr>
            <w:r w:rsidRPr="00121159">
              <w:rPr>
                <w:rFonts w:cs="Arial"/>
                <w:sz w:val="16"/>
                <w:szCs w:val="16"/>
              </w:rPr>
              <w:t>NOMBRE Y FIRMA</w:t>
            </w:r>
          </w:p>
          <w:p w14:paraId="12F82B11" w14:textId="77777777" w:rsidR="00DA3D92" w:rsidRPr="00121159" w:rsidRDefault="00DA3D92" w:rsidP="00DA3D92">
            <w:pPr>
              <w:jc w:val="center"/>
              <w:rPr>
                <w:rFonts w:cs="Arial"/>
                <w:sz w:val="16"/>
                <w:szCs w:val="16"/>
              </w:rPr>
            </w:pPr>
            <w:r w:rsidRPr="00121159">
              <w:rPr>
                <w:rFonts w:cs="Arial"/>
                <w:sz w:val="16"/>
                <w:szCs w:val="16"/>
              </w:rPr>
              <w:t>REPRESENTANTE DE LA EMPRESA QUE OTORGA EL SERVICIO</w:t>
            </w:r>
          </w:p>
        </w:tc>
      </w:tr>
    </w:tbl>
    <w:p w14:paraId="66D3051F" w14:textId="77777777" w:rsidR="009146D5" w:rsidRPr="00121159" w:rsidRDefault="009146D5" w:rsidP="00762612">
      <w:pPr>
        <w:pStyle w:val="Ttulo2"/>
        <w:jc w:val="center"/>
        <w:rPr>
          <w:sz w:val="16"/>
          <w:szCs w:val="16"/>
        </w:rPr>
      </w:pPr>
    </w:p>
    <w:p w14:paraId="4AE22467" w14:textId="2B2C27DF" w:rsidR="00CD3DD5" w:rsidRPr="00160A4B" w:rsidRDefault="00160A4B" w:rsidP="00160A4B">
      <w:pPr>
        <w:spacing w:after="0"/>
        <w:jc w:val="center"/>
        <w:rPr>
          <w:b/>
          <w:bCs/>
          <w:sz w:val="16"/>
          <w:szCs w:val="16"/>
        </w:rPr>
      </w:pPr>
      <w:r w:rsidRPr="00160A4B">
        <w:rPr>
          <w:b/>
          <w:bCs/>
          <w:sz w:val="16"/>
          <w:szCs w:val="16"/>
        </w:rPr>
        <w:t>A</w:t>
      </w:r>
      <w:r w:rsidR="00CD3DD5" w:rsidRPr="00160A4B">
        <w:rPr>
          <w:b/>
          <w:bCs/>
          <w:sz w:val="16"/>
          <w:szCs w:val="16"/>
        </w:rPr>
        <w:t xml:space="preserve">nexo T4.1 </w:t>
      </w:r>
      <w:r w:rsidR="00DA3D92" w:rsidRPr="00160A4B">
        <w:rPr>
          <w:b/>
          <w:bCs/>
          <w:sz w:val="16"/>
          <w:szCs w:val="16"/>
        </w:rPr>
        <w:t>“</w:t>
      </w:r>
      <w:r w:rsidR="00CD3DD5" w:rsidRPr="00160A4B">
        <w:rPr>
          <w:b/>
          <w:bCs/>
          <w:sz w:val="16"/>
          <w:szCs w:val="16"/>
        </w:rPr>
        <w:t>Cédula de Puesta a punto</w:t>
      </w:r>
      <w:r w:rsidR="00DA3D92" w:rsidRPr="00160A4B">
        <w:rPr>
          <w:b/>
          <w:bCs/>
          <w:sz w:val="16"/>
          <w:szCs w:val="16"/>
        </w:rPr>
        <w:t>”</w:t>
      </w:r>
    </w:p>
    <w:p w14:paraId="609B52FD" w14:textId="77777777" w:rsidR="00CD3DD5" w:rsidRPr="00121159" w:rsidRDefault="00CD3DD5" w:rsidP="00CD3DD5">
      <w:pPr>
        <w:suppressAutoHyphens/>
        <w:spacing w:after="0"/>
        <w:rPr>
          <w:rFonts w:eastAsia="Times New Roman" w:cs="Arial"/>
          <w:sz w:val="16"/>
          <w:szCs w:val="16"/>
          <w:lang w:eastAsia="ar-SA"/>
        </w:rPr>
      </w:pPr>
    </w:p>
    <w:p w14:paraId="41CBB05E" w14:textId="77777777" w:rsidR="00CD3DD5" w:rsidRPr="00121159" w:rsidRDefault="00CD3DD5" w:rsidP="00CD3DD5">
      <w:pPr>
        <w:suppressAutoHyphens/>
        <w:spacing w:after="0"/>
        <w:rPr>
          <w:rFonts w:eastAsia="Times New Roman" w:cs="Arial"/>
          <w:sz w:val="16"/>
          <w:szCs w:val="16"/>
          <w:lang w:eastAsia="ar-SA"/>
        </w:rPr>
      </w:pPr>
      <w:r w:rsidRPr="00121159">
        <w:rPr>
          <w:rFonts w:eastAsia="Times New Roman" w:cs="Arial"/>
          <w:noProof/>
          <w:sz w:val="16"/>
          <w:szCs w:val="16"/>
          <w:lang w:eastAsia="es-MX"/>
        </w:rPr>
        <mc:AlternateContent>
          <mc:Choice Requires="wps">
            <w:drawing>
              <wp:anchor distT="0" distB="0" distL="114300" distR="114300" simplePos="0" relativeHeight="251659264" behindDoc="0" locked="0" layoutInCell="1" allowOverlap="1" wp14:anchorId="31C0DC6C" wp14:editId="4ED4F2FA">
                <wp:simplePos x="0" y="0"/>
                <wp:positionH relativeFrom="column">
                  <wp:posOffset>3782060</wp:posOffset>
                </wp:positionH>
                <wp:positionV relativeFrom="paragraph">
                  <wp:posOffset>30480</wp:posOffset>
                </wp:positionV>
                <wp:extent cx="1609725" cy="886460"/>
                <wp:effectExtent l="0" t="0" r="28575" b="2794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886460"/>
                        </a:xfrm>
                        <a:prstGeom prst="rect">
                          <a:avLst/>
                        </a:prstGeom>
                        <a:solidFill>
                          <a:srgbClr val="FFFFFF"/>
                        </a:solidFill>
                        <a:ln w="9525">
                          <a:solidFill>
                            <a:srgbClr val="000000"/>
                          </a:solidFill>
                          <a:miter lim="800000"/>
                          <a:headEnd/>
                          <a:tailEnd/>
                        </a:ln>
                      </wps:spPr>
                      <wps:txbx>
                        <w:txbxContent>
                          <w:p w14:paraId="3B705CE8" w14:textId="77777777" w:rsidR="004C2530" w:rsidRPr="00B20B67" w:rsidRDefault="004C2530" w:rsidP="00CD3DD5">
                            <w:pPr>
                              <w:jc w:val="center"/>
                              <w:rPr>
                                <w:rFonts w:ascii="Arial" w:hAnsi="Arial" w:cs="Arial"/>
                                <w:sz w:val="16"/>
                                <w:lang w:val="es-ES"/>
                              </w:rPr>
                            </w:pPr>
                            <w:r w:rsidRPr="00B20B67">
                              <w:rPr>
                                <w:rFonts w:ascii="Arial" w:hAnsi="Arial" w:cs="Arial"/>
                                <w:sz w:val="16"/>
                                <w:lang w:val="es-ES"/>
                              </w:rPr>
                              <w:t>La instalación del equipo obedece a alguno de los supuestos de “Mejora Tecnológica”:</w:t>
                            </w:r>
                          </w:p>
                          <w:p w14:paraId="60A90A7E" w14:textId="77777777" w:rsidR="004C2530" w:rsidRPr="00B20B67" w:rsidRDefault="004C2530" w:rsidP="00CD3DD5">
                            <w:pPr>
                              <w:jc w:val="center"/>
                              <w:rPr>
                                <w:rFonts w:ascii="Arial" w:hAnsi="Arial" w:cs="Arial"/>
                                <w:sz w:val="16"/>
                                <w:lang w:val="es-ES"/>
                              </w:rPr>
                            </w:pPr>
                            <w:r w:rsidRPr="00B20B67">
                              <w:rPr>
                                <w:rFonts w:ascii="Arial" w:hAnsi="Arial" w:cs="Arial"/>
                                <w:sz w:val="16"/>
                                <w:lang w:val="es-ES"/>
                              </w:rPr>
                              <w:t>Sí _____ No____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C0DC6C" id="_x0000_t202" coordsize="21600,21600" o:spt="202" path="m,l,21600r21600,l21600,xe">
                <v:stroke joinstyle="miter"/>
                <v:path gradientshapeok="t" o:connecttype="rect"/>
              </v:shapetype>
              <v:shape id="Cuadro de texto 3" o:spid="_x0000_s1026" type="#_x0000_t202" style="position:absolute;left:0;text-align:left;margin-left:297.8pt;margin-top:2.4pt;width:126.75pt;height:6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">
                <v:textbox>
                  <w:txbxContent>
                    <w:p w14:paraId="3B705CE8" w14:textId="77777777" w:rsidR="004C2530" w:rsidRPr="00B20B67" w:rsidRDefault="004C2530" w:rsidP="00CD3DD5">
                      <w:pPr>
                        <w:jc w:val="center"/>
                        <w:rPr>
                          <w:rFonts w:ascii="Arial" w:hAnsi="Arial" w:cs="Arial"/>
                          <w:sz w:val="16"/>
                          <w:lang w:val="es-ES"/>
                        </w:rPr>
                      </w:pPr>
                      <w:r w:rsidRPr="00B20B67">
                        <w:rPr>
                          <w:rFonts w:ascii="Arial" w:hAnsi="Arial" w:cs="Arial"/>
                          <w:sz w:val="16"/>
                          <w:lang w:val="es-ES"/>
                        </w:rPr>
                        <w:t>La instalación del equipo obedece a alguno de los supuestos de “Mejora Tecnológica”:</w:t>
                      </w:r>
                    </w:p>
                    <w:p w14:paraId="60A90A7E" w14:textId="77777777" w:rsidR="004C2530" w:rsidRPr="00B20B67" w:rsidRDefault="004C2530" w:rsidP="00CD3DD5">
                      <w:pPr>
                        <w:jc w:val="center"/>
                        <w:rPr>
                          <w:rFonts w:ascii="Arial" w:hAnsi="Arial" w:cs="Arial"/>
                          <w:sz w:val="16"/>
                          <w:lang w:val="es-ES"/>
                        </w:rPr>
                      </w:pPr>
                      <w:r w:rsidRPr="00B20B67">
                        <w:rPr>
                          <w:rFonts w:ascii="Arial" w:hAnsi="Arial" w:cs="Arial"/>
                          <w:sz w:val="16"/>
                          <w:lang w:val="es-ES"/>
                        </w:rPr>
                        <w:t>Sí _____ No____</w:t>
                      </w:r>
                    </w:p>
                  </w:txbxContent>
                </v:textbox>
              </v:shape>
            </w:pict>
          </mc:Fallback>
        </mc:AlternateContent>
      </w:r>
    </w:p>
    <w:p w14:paraId="3E39D4AC" w14:textId="77777777" w:rsidR="00CD3DD5" w:rsidRPr="00121159" w:rsidRDefault="00CD3DD5" w:rsidP="00CD3DD5">
      <w:pPr>
        <w:suppressAutoHyphens/>
        <w:spacing w:after="0"/>
        <w:rPr>
          <w:rFonts w:eastAsia="Times New Roman" w:cs="Arial"/>
          <w:sz w:val="16"/>
          <w:szCs w:val="16"/>
          <w:lang w:eastAsia="ar-SA"/>
        </w:rPr>
      </w:pPr>
      <w:r w:rsidRPr="00121159">
        <w:rPr>
          <w:rFonts w:eastAsia="Times New Roman" w:cs="Arial"/>
          <w:sz w:val="16"/>
          <w:szCs w:val="16"/>
          <w:lang w:eastAsia="ar-SA"/>
        </w:rPr>
        <w:t>PARTIDA</w:t>
      </w:r>
      <w:r w:rsidR="008D27C1" w:rsidRPr="00121159">
        <w:rPr>
          <w:rFonts w:eastAsia="Times New Roman" w:cs="Arial"/>
          <w:sz w:val="16"/>
          <w:szCs w:val="16"/>
          <w:lang w:eastAsia="ar-SA"/>
        </w:rPr>
        <w:t>: _</w:t>
      </w:r>
      <w:r w:rsidRPr="00121159">
        <w:rPr>
          <w:rFonts w:eastAsia="Times New Roman" w:cs="Arial"/>
          <w:sz w:val="16"/>
          <w:szCs w:val="16"/>
          <w:lang w:eastAsia="ar-SA"/>
        </w:rPr>
        <w:t>___________________________________________</w:t>
      </w:r>
    </w:p>
    <w:p w14:paraId="4BA0B21C" w14:textId="77777777" w:rsidR="00CD3DD5" w:rsidRPr="00121159" w:rsidRDefault="00CD3DD5" w:rsidP="00CD3DD5">
      <w:pPr>
        <w:suppressAutoHyphens/>
        <w:spacing w:after="0"/>
        <w:rPr>
          <w:rFonts w:eastAsia="Times New Roman" w:cs="Arial"/>
          <w:sz w:val="16"/>
          <w:szCs w:val="16"/>
          <w:lang w:eastAsia="ar-SA"/>
        </w:rPr>
      </w:pPr>
      <w:r w:rsidRPr="00121159">
        <w:rPr>
          <w:rFonts w:eastAsia="Times New Roman" w:cs="Arial"/>
          <w:sz w:val="16"/>
          <w:szCs w:val="16"/>
          <w:lang w:eastAsia="ar-SA"/>
        </w:rPr>
        <w:t>OOAD/UMAE: _________________________________</w:t>
      </w:r>
    </w:p>
    <w:p w14:paraId="6EDDBE07" w14:textId="77777777" w:rsidR="00CD3DD5" w:rsidRPr="00121159" w:rsidRDefault="00CD3DD5" w:rsidP="00CD3DD5">
      <w:pPr>
        <w:suppressAutoHyphens/>
        <w:spacing w:after="0"/>
        <w:rPr>
          <w:rFonts w:eastAsia="Times New Roman" w:cs="Arial"/>
          <w:sz w:val="16"/>
          <w:szCs w:val="16"/>
          <w:lang w:eastAsia="ar-SA"/>
        </w:rPr>
      </w:pPr>
      <w:r w:rsidRPr="00121159">
        <w:rPr>
          <w:rFonts w:eastAsia="Times New Roman" w:cs="Arial"/>
          <w:sz w:val="16"/>
          <w:szCs w:val="16"/>
          <w:lang w:eastAsia="ar-SA"/>
        </w:rPr>
        <w:t>UNIDAD MÉDICA: ____________________________________</w:t>
      </w:r>
    </w:p>
    <w:p w14:paraId="4BCFF4EC" w14:textId="77777777" w:rsidR="00CD3DD5" w:rsidRPr="00121159" w:rsidRDefault="00CD3DD5" w:rsidP="00CD3DD5">
      <w:pPr>
        <w:suppressAutoHyphens/>
        <w:spacing w:after="0"/>
        <w:rPr>
          <w:rFonts w:eastAsia="Times New Roman" w:cs="Arial"/>
          <w:sz w:val="16"/>
          <w:szCs w:val="16"/>
          <w:lang w:eastAsia="ar-SA"/>
        </w:rPr>
      </w:pPr>
      <w:r w:rsidRPr="00121159">
        <w:rPr>
          <w:rFonts w:eastAsia="Times New Roman" w:cs="Arial"/>
          <w:sz w:val="16"/>
          <w:szCs w:val="16"/>
          <w:lang w:eastAsia="ar-SA"/>
        </w:rPr>
        <w:t>PROVEEDOR: ________________________________________</w:t>
      </w:r>
    </w:p>
    <w:p w14:paraId="03F3EE9C" w14:textId="77777777" w:rsidR="00CD3DD5" w:rsidRPr="00121159" w:rsidRDefault="00CD3DD5" w:rsidP="00CD3DD5">
      <w:pPr>
        <w:suppressAutoHyphens/>
        <w:spacing w:after="0"/>
        <w:rPr>
          <w:rFonts w:eastAsia="Times New Roman" w:cs="Arial"/>
          <w:sz w:val="16"/>
          <w:szCs w:val="16"/>
          <w:lang w:eastAsia="ar-SA"/>
        </w:rPr>
      </w:pPr>
      <w:r w:rsidRPr="00121159">
        <w:rPr>
          <w:rFonts w:eastAsia="Times New Roman" w:cs="Arial"/>
          <w:sz w:val="16"/>
          <w:szCs w:val="16"/>
          <w:lang w:eastAsia="ar-SA"/>
        </w:rPr>
        <w:t>NO. DE CONTRATO: __________________________________</w:t>
      </w:r>
    </w:p>
    <w:p w14:paraId="4015873A" w14:textId="77777777" w:rsidR="00CD3DD5" w:rsidRPr="00121159" w:rsidRDefault="00CD3DD5" w:rsidP="00CD3DD5">
      <w:pPr>
        <w:suppressAutoHyphens/>
        <w:spacing w:after="0"/>
        <w:rPr>
          <w:rFonts w:eastAsia="Times New Roman" w:cs="Arial"/>
          <w:sz w:val="16"/>
          <w:szCs w:val="16"/>
          <w:lang w:eastAsia="ar-SA"/>
        </w:rPr>
      </w:pPr>
      <w:r w:rsidRPr="00121159">
        <w:rPr>
          <w:rFonts w:eastAsia="Times New Roman" w:cs="Arial"/>
          <w:sz w:val="16"/>
          <w:szCs w:val="16"/>
          <w:lang w:eastAsia="ar-SA"/>
        </w:rPr>
        <w:t>FECHA DE FALLO: ____________________________________</w:t>
      </w:r>
    </w:p>
    <w:p w14:paraId="14F18A86" w14:textId="77777777" w:rsidR="00CD3DD5" w:rsidRPr="00121159" w:rsidRDefault="00CD3DD5" w:rsidP="00CD3DD5">
      <w:pPr>
        <w:suppressAutoHyphens/>
        <w:spacing w:after="0"/>
        <w:rPr>
          <w:rFonts w:eastAsia="Times New Roman" w:cs="Arial"/>
          <w:sz w:val="16"/>
          <w:szCs w:val="16"/>
          <w:lang w:eastAsia="ar-SA"/>
        </w:rPr>
      </w:pPr>
      <w:r w:rsidRPr="00121159">
        <w:rPr>
          <w:rFonts w:eastAsia="Times New Roman" w:cs="Arial"/>
          <w:sz w:val="16"/>
          <w:szCs w:val="16"/>
          <w:lang w:eastAsia="ar-SA"/>
        </w:rPr>
        <w:t>FECHA LÍMITE DE PUESTA A PUNTO: ____________________________________</w:t>
      </w:r>
    </w:p>
    <w:p w14:paraId="115BF0FA" w14:textId="77777777" w:rsidR="00CD3DD5" w:rsidRPr="00121159" w:rsidRDefault="00CD3DD5" w:rsidP="00CD3DD5">
      <w:pPr>
        <w:suppressAutoHyphens/>
        <w:spacing w:after="0"/>
        <w:rPr>
          <w:rFonts w:eastAsia="Times New Roman" w:cs="Arial"/>
          <w:sz w:val="16"/>
          <w:szCs w:val="16"/>
          <w:lang w:eastAsia="ar-SA"/>
        </w:rPr>
      </w:pPr>
      <w:r w:rsidRPr="00121159">
        <w:rPr>
          <w:rFonts w:eastAsia="Times New Roman" w:cs="Arial"/>
          <w:sz w:val="16"/>
          <w:szCs w:val="16"/>
          <w:lang w:eastAsia="ar-SA"/>
        </w:rPr>
        <w:t>(EL DÍA 9</w:t>
      </w:r>
      <w:r w:rsidR="0015121A" w:rsidRPr="00121159">
        <w:rPr>
          <w:rFonts w:eastAsia="Times New Roman" w:cs="Arial"/>
          <w:sz w:val="16"/>
          <w:szCs w:val="16"/>
          <w:lang w:eastAsia="ar-SA"/>
        </w:rPr>
        <w:t>0</w:t>
      </w:r>
      <w:r w:rsidRPr="00121159">
        <w:rPr>
          <w:rFonts w:eastAsia="Times New Roman" w:cs="Arial"/>
          <w:sz w:val="16"/>
          <w:szCs w:val="16"/>
          <w:lang w:eastAsia="ar-SA"/>
        </w:rPr>
        <w:t xml:space="preserve"> NATURAL CONTADO A PARTIR DE LA FECHA DEL FALLO)</w:t>
      </w:r>
    </w:p>
    <w:p w14:paraId="0F386670" w14:textId="77777777" w:rsidR="00CD3DD5" w:rsidRPr="00121159" w:rsidRDefault="00CD3DD5" w:rsidP="00CD3DD5">
      <w:pPr>
        <w:suppressAutoHyphens/>
        <w:spacing w:after="0"/>
        <w:rPr>
          <w:rFonts w:eastAsia="Times New Roman" w:cs="Arial"/>
          <w:sz w:val="16"/>
          <w:szCs w:val="16"/>
          <w:lang w:eastAsia="ar-SA"/>
        </w:rPr>
      </w:pPr>
      <w:r w:rsidRPr="00121159">
        <w:rPr>
          <w:rFonts w:eastAsia="Times New Roman" w:cs="Arial"/>
          <w:sz w:val="16"/>
          <w:szCs w:val="16"/>
          <w:lang w:eastAsia="ar-SA"/>
        </w:rPr>
        <w:t>FECHA DE INICIO Y TÉRMINO DE LA VIGENCIA DEL CONTRATO: _______________</w:t>
      </w:r>
      <w:r w:rsidR="00BD45DA" w:rsidRPr="00121159">
        <w:rPr>
          <w:rFonts w:eastAsia="Times New Roman" w:cs="Arial"/>
          <w:sz w:val="16"/>
          <w:szCs w:val="16"/>
          <w:lang w:eastAsia="ar-SA"/>
        </w:rPr>
        <w:t xml:space="preserve"> </w:t>
      </w:r>
      <w:r w:rsidRPr="00121159">
        <w:rPr>
          <w:rFonts w:eastAsia="Times New Roman" w:cs="Arial"/>
          <w:sz w:val="16"/>
          <w:szCs w:val="16"/>
          <w:lang w:eastAsia="ar-SA"/>
        </w:rPr>
        <w:t>_______________</w:t>
      </w:r>
    </w:p>
    <w:p w14:paraId="01BE9256" w14:textId="77777777" w:rsidR="00CD3DD5" w:rsidRPr="00121159" w:rsidRDefault="00CD3DD5" w:rsidP="00CD3DD5">
      <w:pPr>
        <w:rPr>
          <w:rFonts w:eastAsia="Times New Roman" w:cs="Arial"/>
          <w:sz w:val="16"/>
          <w:szCs w:val="16"/>
          <w:lang w:eastAsia="ar-SA"/>
        </w:rPr>
      </w:pPr>
    </w:p>
    <w:p w14:paraId="070090D6" w14:textId="77777777" w:rsidR="00CD3DD5" w:rsidRPr="00121159" w:rsidRDefault="00CD3DD5" w:rsidP="00903157">
      <w:pPr>
        <w:pStyle w:val="Prrafodelista"/>
        <w:numPr>
          <w:ilvl w:val="0"/>
          <w:numId w:val="16"/>
        </w:numPr>
        <w:suppressAutoHyphens/>
        <w:spacing w:after="0"/>
        <w:contextualSpacing w:val="0"/>
        <w:jc w:val="left"/>
        <w:rPr>
          <w:rFonts w:cs="Arial"/>
          <w:b/>
          <w:sz w:val="16"/>
          <w:szCs w:val="16"/>
        </w:rPr>
      </w:pPr>
      <w:r w:rsidRPr="00121159">
        <w:rPr>
          <w:rFonts w:cs="Arial"/>
          <w:b/>
          <w:sz w:val="16"/>
          <w:szCs w:val="16"/>
        </w:rPr>
        <w:t>ENTREGA DE ÁREA FÍSICA</w:t>
      </w:r>
    </w:p>
    <w:p w14:paraId="3BC11FF0" w14:textId="77777777" w:rsidR="00CD3DD5" w:rsidRPr="00121159" w:rsidRDefault="00CD3DD5" w:rsidP="00CD3DD5">
      <w:pPr>
        <w:pStyle w:val="Prrafodelista"/>
        <w:rPr>
          <w:rFonts w:cs="Arial"/>
          <w:sz w:val="16"/>
          <w:szCs w:val="16"/>
        </w:rPr>
      </w:pPr>
    </w:p>
    <w:p w14:paraId="7AF2FB83" w14:textId="77777777" w:rsidR="00CD3DD5" w:rsidRPr="00121159" w:rsidRDefault="00CD3DD5" w:rsidP="00CD3DD5">
      <w:pPr>
        <w:spacing w:after="0"/>
        <w:rPr>
          <w:rFonts w:eastAsia="Times New Roman" w:cs="Arial"/>
          <w:sz w:val="16"/>
          <w:szCs w:val="16"/>
          <w:lang w:eastAsia="ar-SA"/>
        </w:rPr>
      </w:pPr>
      <w:r w:rsidRPr="00121159">
        <w:rPr>
          <w:rFonts w:cs="Arial"/>
          <w:sz w:val="16"/>
          <w:szCs w:val="16"/>
        </w:rPr>
        <w:t>1.-FECHA EN QUE EL LICITANTE ADJUDICADO RECIBE POR PARTE DEL INSTITUTO EL ÁREA FÍSICA ASIGNADA</w:t>
      </w:r>
      <w:r w:rsidR="00221154" w:rsidRPr="00121159">
        <w:rPr>
          <w:rFonts w:cs="Arial"/>
          <w:sz w:val="16"/>
          <w:szCs w:val="16"/>
        </w:rPr>
        <w:t xml:space="preserve"> </w:t>
      </w:r>
      <w:r w:rsidRPr="00121159">
        <w:rPr>
          <w:rFonts w:eastAsia="Times New Roman" w:cs="Arial"/>
          <w:sz w:val="16"/>
          <w:szCs w:val="16"/>
          <w:lang w:eastAsia="ar-SA"/>
        </w:rPr>
        <w:t>DÍA________</w:t>
      </w:r>
      <w:r w:rsidR="00BD45DA" w:rsidRPr="00121159">
        <w:rPr>
          <w:rFonts w:eastAsia="Times New Roman" w:cs="Arial"/>
          <w:sz w:val="16"/>
          <w:szCs w:val="16"/>
          <w:lang w:eastAsia="ar-SA"/>
        </w:rPr>
        <w:t xml:space="preserve"> </w:t>
      </w:r>
      <w:r w:rsidRPr="00121159">
        <w:rPr>
          <w:rFonts w:eastAsia="Times New Roman" w:cs="Arial"/>
          <w:sz w:val="16"/>
          <w:szCs w:val="16"/>
          <w:lang w:eastAsia="ar-SA"/>
        </w:rPr>
        <w:t>MES________</w:t>
      </w:r>
      <w:r w:rsidR="00BD45DA" w:rsidRPr="00121159">
        <w:rPr>
          <w:rFonts w:eastAsia="Times New Roman" w:cs="Arial"/>
          <w:sz w:val="16"/>
          <w:szCs w:val="16"/>
          <w:lang w:eastAsia="ar-SA"/>
        </w:rPr>
        <w:t xml:space="preserve"> </w:t>
      </w:r>
      <w:r w:rsidRPr="00121159">
        <w:rPr>
          <w:rFonts w:eastAsia="Times New Roman" w:cs="Arial"/>
          <w:sz w:val="16"/>
          <w:szCs w:val="16"/>
          <w:lang w:eastAsia="ar-SA"/>
        </w:rPr>
        <w:t>AÑO____________</w:t>
      </w:r>
      <w:r w:rsidR="00BD45DA" w:rsidRPr="00121159">
        <w:rPr>
          <w:rFonts w:eastAsia="Times New Roman" w:cs="Arial"/>
          <w:sz w:val="16"/>
          <w:szCs w:val="16"/>
          <w:lang w:eastAsia="ar-SA"/>
        </w:rPr>
        <w:t xml:space="preserve">  </w:t>
      </w:r>
    </w:p>
    <w:p w14:paraId="56A7D07E" w14:textId="77777777" w:rsidR="00CD3DD5" w:rsidRPr="00121159" w:rsidRDefault="00CD3DD5" w:rsidP="00CD3DD5">
      <w:pPr>
        <w:spacing w:after="0"/>
        <w:rPr>
          <w:rFonts w:eastAsia="Times New Roman" w:cs="Arial"/>
          <w:sz w:val="16"/>
          <w:szCs w:val="16"/>
          <w:lang w:eastAsia="ar-SA"/>
        </w:rPr>
      </w:pPr>
    </w:p>
    <w:p w14:paraId="7EF64E02" w14:textId="77777777" w:rsidR="00CD3DD5" w:rsidRPr="00121159" w:rsidRDefault="00CD3DD5" w:rsidP="00CD3DD5">
      <w:pPr>
        <w:spacing w:after="0"/>
        <w:rPr>
          <w:rFonts w:eastAsia="Times New Roman" w:cs="Arial"/>
          <w:sz w:val="16"/>
          <w:szCs w:val="16"/>
          <w:lang w:eastAsia="ar-SA"/>
        </w:rPr>
      </w:pPr>
      <w:r w:rsidRPr="00121159">
        <w:rPr>
          <w:rFonts w:eastAsia="Times New Roman" w:cs="Arial"/>
          <w:sz w:val="16"/>
          <w:szCs w:val="16"/>
          <w:lang w:eastAsia="ar-SA"/>
        </w:rPr>
        <w:t>2.-IDENTIFICACIÓN DE LOS SERVICIOS CON LOS QUE CUENTA EL ÁREA ASIGNADA:</w:t>
      </w:r>
    </w:p>
    <w:p w14:paraId="4A1B9391" w14:textId="77777777" w:rsidR="00CD3DD5" w:rsidRPr="00121159" w:rsidRDefault="00CD3DD5" w:rsidP="00CD3DD5">
      <w:pPr>
        <w:spacing w:after="0"/>
        <w:rPr>
          <w:rFonts w:eastAsia="Times New Roman" w:cs="Arial"/>
          <w:sz w:val="16"/>
          <w:szCs w:val="16"/>
          <w:lang w:eastAsia="ar-SA"/>
        </w:rPr>
      </w:pPr>
      <w:r w:rsidRPr="00121159">
        <w:rPr>
          <w:rFonts w:eastAsia="Times New Roman" w:cs="Arial"/>
          <w:sz w:val="16"/>
          <w:szCs w:val="16"/>
          <w:lang w:eastAsia="ar-SA"/>
        </w:rPr>
        <w:t xml:space="preserve">TOMA DE AGUA SI </w:t>
      </w:r>
      <w:r w:rsidR="00416768" w:rsidRPr="00121159">
        <w:rPr>
          <w:rFonts w:eastAsia="Times New Roman" w:cs="Arial"/>
          <w:sz w:val="16"/>
          <w:szCs w:val="16"/>
          <w:lang w:eastAsia="ar-SA"/>
        </w:rPr>
        <w:t>()</w:t>
      </w:r>
      <w:r w:rsidRPr="00121159">
        <w:rPr>
          <w:rFonts w:eastAsia="Times New Roman" w:cs="Arial"/>
          <w:sz w:val="16"/>
          <w:szCs w:val="16"/>
          <w:lang w:eastAsia="ar-SA"/>
        </w:rPr>
        <w:t xml:space="preserve"> NO (</w:t>
      </w:r>
      <w:r w:rsidR="00221154" w:rsidRPr="00121159">
        <w:rPr>
          <w:rFonts w:eastAsia="Times New Roman" w:cs="Arial"/>
          <w:sz w:val="16"/>
          <w:szCs w:val="16"/>
          <w:lang w:eastAsia="ar-SA"/>
        </w:rPr>
        <w:t xml:space="preserve"> </w:t>
      </w:r>
      <w:r w:rsidRPr="00121159">
        <w:rPr>
          <w:rFonts w:eastAsia="Times New Roman" w:cs="Arial"/>
          <w:sz w:val="16"/>
          <w:szCs w:val="16"/>
          <w:lang w:eastAsia="ar-SA"/>
        </w:rPr>
        <w:t>)</w:t>
      </w:r>
      <w:r w:rsidR="00BD45DA" w:rsidRPr="00121159">
        <w:rPr>
          <w:rFonts w:eastAsia="Times New Roman" w:cs="Arial"/>
          <w:sz w:val="16"/>
          <w:szCs w:val="16"/>
          <w:lang w:eastAsia="ar-SA"/>
        </w:rPr>
        <w:t xml:space="preserve"> </w:t>
      </w:r>
      <w:r w:rsidRPr="00121159">
        <w:rPr>
          <w:rFonts w:eastAsia="Times New Roman" w:cs="Arial"/>
          <w:sz w:val="16"/>
          <w:szCs w:val="16"/>
          <w:lang w:eastAsia="ar-SA"/>
        </w:rPr>
        <w:t>TOMA ELÉCTRICA</w:t>
      </w:r>
      <w:r w:rsidR="00221154" w:rsidRPr="00121159">
        <w:rPr>
          <w:rFonts w:eastAsia="Times New Roman" w:cs="Arial"/>
          <w:sz w:val="16"/>
          <w:szCs w:val="16"/>
          <w:lang w:eastAsia="ar-SA"/>
        </w:rPr>
        <w:t xml:space="preserve"> </w:t>
      </w:r>
      <w:r w:rsidRPr="00121159">
        <w:rPr>
          <w:rFonts w:eastAsia="Times New Roman" w:cs="Arial"/>
          <w:sz w:val="16"/>
          <w:szCs w:val="16"/>
          <w:lang w:eastAsia="ar-SA"/>
        </w:rPr>
        <w:t>SI (</w:t>
      </w:r>
      <w:r w:rsidR="00221154" w:rsidRPr="00121159">
        <w:rPr>
          <w:rFonts w:eastAsia="Times New Roman" w:cs="Arial"/>
          <w:sz w:val="16"/>
          <w:szCs w:val="16"/>
          <w:lang w:eastAsia="ar-SA"/>
        </w:rPr>
        <w:t xml:space="preserve"> </w:t>
      </w:r>
      <w:r w:rsidRPr="00121159">
        <w:rPr>
          <w:rFonts w:eastAsia="Times New Roman" w:cs="Arial"/>
          <w:sz w:val="16"/>
          <w:szCs w:val="16"/>
          <w:lang w:eastAsia="ar-SA"/>
        </w:rPr>
        <w:t>) NO (</w:t>
      </w:r>
      <w:r w:rsidR="00221154" w:rsidRPr="00121159">
        <w:rPr>
          <w:rFonts w:eastAsia="Times New Roman" w:cs="Arial"/>
          <w:sz w:val="16"/>
          <w:szCs w:val="16"/>
          <w:lang w:eastAsia="ar-SA"/>
        </w:rPr>
        <w:t xml:space="preserve"> </w:t>
      </w:r>
      <w:r w:rsidRPr="00121159">
        <w:rPr>
          <w:rFonts w:eastAsia="Times New Roman" w:cs="Arial"/>
          <w:sz w:val="16"/>
          <w:szCs w:val="16"/>
          <w:lang w:eastAsia="ar-SA"/>
        </w:rPr>
        <w:t>)</w:t>
      </w:r>
      <w:r w:rsidR="00BD45DA" w:rsidRPr="00121159">
        <w:rPr>
          <w:rFonts w:eastAsia="Times New Roman" w:cs="Arial"/>
          <w:sz w:val="16"/>
          <w:szCs w:val="16"/>
          <w:lang w:eastAsia="ar-SA"/>
        </w:rPr>
        <w:t xml:space="preserve"> </w:t>
      </w:r>
    </w:p>
    <w:p w14:paraId="1EF910CC" w14:textId="77777777" w:rsidR="00CD3DD5" w:rsidRPr="00121159" w:rsidRDefault="00CD3DD5" w:rsidP="00CD3DD5">
      <w:pPr>
        <w:spacing w:after="0"/>
        <w:rPr>
          <w:rFonts w:cs="Arial"/>
          <w:sz w:val="16"/>
          <w:szCs w:val="16"/>
        </w:rPr>
      </w:pPr>
    </w:p>
    <w:p w14:paraId="540623E5" w14:textId="77777777" w:rsidR="00CD3DD5" w:rsidRPr="00121159" w:rsidRDefault="00CD3DD5" w:rsidP="00CD3DD5">
      <w:pPr>
        <w:spacing w:after="0"/>
        <w:rPr>
          <w:rFonts w:cs="Arial"/>
          <w:sz w:val="16"/>
          <w:szCs w:val="16"/>
        </w:rPr>
      </w:pPr>
      <w:r w:rsidRPr="00121159">
        <w:rPr>
          <w:rFonts w:cs="Arial"/>
          <w:sz w:val="16"/>
          <w:szCs w:val="16"/>
        </w:rPr>
        <w:t xml:space="preserve">3.-ENTREGA DE ESPACIO FÍSICO ASIGNADO PARA GUARDA Y CUSTODIA DE LOS BIENES DE </w:t>
      </w:r>
      <w:r w:rsidR="002F72AF" w:rsidRPr="00121159">
        <w:rPr>
          <w:rFonts w:cs="Arial"/>
          <w:sz w:val="16"/>
          <w:szCs w:val="16"/>
        </w:rPr>
        <w:t>CONSUMO</w:t>
      </w:r>
      <w:r w:rsidRPr="00121159">
        <w:rPr>
          <w:rFonts w:cs="Arial"/>
          <w:sz w:val="16"/>
          <w:szCs w:val="16"/>
        </w:rPr>
        <w:t xml:space="preserve"> </w:t>
      </w:r>
    </w:p>
    <w:p w14:paraId="0A9BF477" w14:textId="77777777" w:rsidR="00CD3DD5" w:rsidRPr="00121159" w:rsidRDefault="00CD3DD5" w:rsidP="00CD3DD5">
      <w:pPr>
        <w:spacing w:after="0"/>
        <w:rPr>
          <w:rFonts w:eastAsia="Times New Roman" w:cs="Arial"/>
          <w:sz w:val="16"/>
          <w:szCs w:val="16"/>
          <w:lang w:eastAsia="ar-SA"/>
        </w:rPr>
      </w:pPr>
      <w:r w:rsidRPr="00121159">
        <w:rPr>
          <w:rFonts w:eastAsia="Times New Roman" w:cs="Arial"/>
          <w:sz w:val="16"/>
          <w:szCs w:val="16"/>
          <w:lang w:eastAsia="ar-SA"/>
        </w:rPr>
        <w:t xml:space="preserve">SI </w:t>
      </w:r>
      <w:r w:rsidR="00416768" w:rsidRPr="00121159">
        <w:rPr>
          <w:rFonts w:eastAsia="Times New Roman" w:cs="Arial"/>
          <w:sz w:val="16"/>
          <w:szCs w:val="16"/>
          <w:lang w:eastAsia="ar-SA"/>
        </w:rPr>
        <w:t>()</w:t>
      </w:r>
      <w:r w:rsidRPr="00121159">
        <w:rPr>
          <w:rFonts w:eastAsia="Times New Roman" w:cs="Arial"/>
          <w:sz w:val="16"/>
          <w:szCs w:val="16"/>
          <w:lang w:eastAsia="ar-SA"/>
        </w:rPr>
        <w:t xml:space="preserve"> NO </w:t>
      </w:r>
      <w:r w:rsidR="002C7444" w:rsidRPr="00121159">
        <w:rPr>
          <w:rFonts w:eastAsia="Times New Roman" w:cs="Arial"/>
          <w:sz w:val="16"/>
          <w:szCs w:val="16"/>
          <w:lang w:eastAsia="ar-SA"/>
        </w:rPr>
        <w:t>()</w:t>
      </w:r>
    </w:p>
    <w:p w14:paraId="1BFE3EC4" w14:textId="77777777" w:rsidR="00CD3DD5" w:rsidRPr="00121159" w:rsidRDefault="00CD3DD5" w:rsidP="00CD3DD5">
      <w:pPr>
        <w:spacing w:after="0"/>
        <w:rPr>
          <w:rFonts w:eastAsia="Times New Roman" w:cs="Arial"/>
          <w:sz w:val="16"/>
          <w:szCs w:val="16"/>
          <w:lang w:eastAsia="ar-SA"/>
        </w:rPr>
      </w:pPr>
    </w:p>
    <w:p w14:paraId="03BAAE43" w14:textId="77777777" w:rsidR="00CD3DD5" w:rsidRPr="00121159" w:rsidRDefault="00CD3DD5" w:rsidP="00CD3DD5">
      <w:pPr>
        <w:spacing w:after="0"/>
        <w:rPr>
          <w:rFonts w:eastAsia="Times New Roman" w:cs="Arial"/>
          <w:sz w:val="16"/>
          <w:szCs w:val="16"/>
          <w:lang w:eastAsia="ar-SA"/>
        </w:rPr>
      </w:pPr>
      <w:r w:rsidRPr="00121159">
        <w:rPr>
          <w:rFonts w:eastAsia="Times New Roman" w:cs="Arial"/>
          <w:sz w:val="16"/>
          <w:szCs w:val="16"/>
          <w:lang w:eastAsia="ar-SA"/>
        </w:rPr>
        <w:t>COMENTARIOS/OBSERVACIONES: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blaconcuadrcula"/>
        <w:tblW w:w="6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83"/>
        <w:gridCol w:w="284"/>
        <w:gridCol w:w="2835"/>
      </w:tblGrid>
      <w:tr w:rsidR="00CD3DD5" w:rsidRPr="00121159" w14:paraId="16D77DE0" w14:textId="77777777" w:rsidTr="00057C91">
        <w:trPr>
          <w:jc w:val="center"/>
        </w:trPr>
        <w:tc>
          <w:tcPr>
            <w:tcW w:w="3227" w:type="dxa"/>
            <w:tcBorders>
              <w:bottom w:val="single" w:sz="4" w:space="0" w:color="auto"/>
            </w:tcBorders>
          </w:tcPr>
          <w:p w14:paraId="2BBBF7A3" w14:textId="77777777" w:rsidR="00CD3DD5" w:rsidRPr="00121159" w:rsidRDefault="00CD3DD5" w:rsidP="00057C91">
            <w:pPr>
              <w:rPr>
                <w:rFonts w:cs="Arial"/>
                <w:sz w:val="16"/>
                <w:szCs w:val="16"/>
              </w:rPr>
            </w:pPr>
          </w:p>
          <w:p w14:paraId="65180400" w14:textId="77777777" w:rsidR="00CD3DD5" w:rsidRPr="00121159" w:rsidRDefault="00CD3DD5" w:rsidP="00057C91">
            <w:pPr>
              <w:rPr>
                <w:rFonts w:cs="Arial"/>
                <w:sz w:val="16"/>
                <w:szCs w:val="16"/>
              </w:rPr>
            </w:pPr>
          </w:p>
        </w:tc>
        <w:tc>
          <w:tcPr>
            <w:tcW w:w="283" w:type="dxa"/>
          </w:tcPr>
          <w:p w14:paraId="655E6165" w14:textId="77777777" w:rsidR="00CD3DD5" w:rsidRPr="00121159" w:rsidRDefault="00CD3DD5" w:rsidP="00057C91">
            <w:pPr>
              <w:rPr>
                <w:rFonts w:cs="Arial"/>
                <w:sz w:val="16"/>
                <w:szCs w:val="16"/>
              </w:rPr>
            </w:pPr>
          </w:p>
        </w:tc>
        <w:tc>
          <w:tcPr>
            <w:tcW w:w="284" w:type="dxa"/>
          </w:tcPr>
          <w:p w14:paraId="70CB4105" w14:textId="77777777" w:rsidR="00CD3DD5" w:rsidRPr="00121159" w:rsidRDefault="00CD3DD5" w:rsidP="00057C91">
            <w:pPr>
              <w:rPr>
                <w:rFonts w:cs="Arial"/>
                <w:sz w:val="16"/>
                <w:szCs w:val="16"/>
              </w:rPr>
            </w:pPr>
          </w:p>
        </w:tc>
        <w:tc>
          <w:tcPr>
            <w:tcW w:w="2835" w:type="dxa"/>
            <w:tcBorders>
              <w:bottom w:val="single" w:sz="4" w:space="0" w:color="auto"/>
            </w:tcBorders>
          </w:tcPr>
          <w:p w14:paraId="408A5B25" w14:textId="77777777" w:rsidR="00CD3DD5" w:rsidRPr="00121159" w:rsidRDefault="00CD3DD5" w:rsidP="00057C91">
            <w:pPr>
              <w:rPr>
                <w:rFonts w:cs="Arial"/>
                <w:sz w:val="16"/>
                <w:szCs w:val="16"/>
              </w:rPr>
            </w:pPr>
          </w:p>
        </w:tc>
      </w:tr>
      <w:tr w:rsidR="00CD3DD5" w:rsidRPr="00121159" w14:paraId="589BCF5C" w14:textId="77777777" w:rsidTr="00057C91">
        <w:trPr>
          <w:jc w:val="center"/>
        </w:trPr>
        <w:tc>
          <w:tcPr>
            <w:tcW w:w="3227" w:type="dxa"/>
            <w:tcBorders>
              <w:top w:val="single" w:sz="4" w:space="0" w:color="auto"/>
            </w:tcBorders>
          </w:tcPr>
          <w:p w14:paraId="6404AF46" w14:textId="77777777" w:rsidR="00CD3DD5" w:rsidRPr="00121159" w:rsidRDefault="00CD3DD5" w:rsidP="00057C91">
            <w:pPr>
              <w:jc w:val="center"/>
              <w:rPr>
                <w:rFonts w:cs="Arial"/>
                <w:sz w:val="16"/>
                <w:szCs w:val="16"/>
              </w:rPr>
            </w:pPr>
            <w:r w:rsidRPr="00121159">
              <w:rPr>
                <w:rFonts w:cs="Arial"/>
                <w:sz w:val="16"/>
                <w:szCs w:val="16"/>
              </w:rPr>
              <w:t>NOMBRE Y FIRMA</w:t>
            </w:r>
          </w:p>
          <w:p w14:paraId="22C4F369" w14:textId="77777777" w:rsidR="00CD3DD5" w:rsidRPr="00121159" w:rsidRDefault="00A36B8B" w:rsidP="00057C91">
            <w:pPr>
              <w:jc w:val="center"/>
              <w:rPr>
                <w:rFonts w:cs="Arial"/>
                <w:sz w:val="16"/>
                <w:szCs w:val="16"/>
              </w:rPr>
            </w:pPr>
            <w:r w:rsidRPr="00121159">
              <w:rPr>
                <w:rFonts w:cs="Arial"/>
                <w:sz w:val="16"/>
                <w:szCs w:val="16"/>
              </w:rPr>
              <w:t>JEFE O ENCARGADO DEL LABORATORIO CLÍNICO</w:t>
            </w:r>
          </w:p>
        </w:tc>
        <w:tc>
          <w:tcPr>
            <w:tcW w:w="283" w:type="dxa"/>
          </w:tcPr>
          <w:p w14:paraId="78BADAF5" w14:textId="77777777" w:rsidR="00CD3DD5" w:rsidRPr="00121159" w:rsidRDefault="00CD3DD5" w:rsidP="00057C91">
            <w:pPr>
              <w:jc w:val="center"/>
              <w:rPr>
                <w:rFonts w:cs="Arial"/>
                <w:sz w:val="16"/>
                <w:szCs w:val="16"/>
              </w:rPr>
            </w:pPr>
          </w:p>
        </w:tc>
        <w:tc>
          <w:tcPr>
            <w:tcW w:w="284" w:type="dxa"/>
          </w:tcPr>
          <w:p w14:paraId="336EE4B6" w14:textId="77777777" w:rsidR="00CD3DD5" w:rsidRPr="00121159" w:rsidRDefault="00CD3DD5" w:rsidP="00057C91">
            <w:pPr>
              <w:jc w:val="center"/>
              <w:rPr>
                <w:rFonts w:cs="Arial"/>
                <w:sz w:val="16"/>
                <w:szCs w:val="16"/>
              </w:rPr>
            </w:pPr>
          </w:p>
        </w:tc>
        <w:tc>
          <w:tcPr>
            <w:tcW w:w="2835" w:type="dxa"/>
            <w:tcBorders>
              <w:top w:val="single" w:sz="4" w:space="0" w:color="auto"/>
            </w:tcBorders>
          </w:tcPr>
          <w:p w14:paraId="4048EFC3" w14:textId="77777777" w:rsidR="00CD3DD5" w:rsidRPr="00121159" w:rsidRDefault="00CD3DD5" w:rsidP="00057C91">
            <w:pPr>
              <w:jc w:val="center"/>
              <w:rPr>
                <w:rFonts w:cs="Arial"/>
                <w:sz w:val="16"/>
                <w:szCs w:val="16"/>
              </w:rPr>
            </w:pPr>
            <w:r w:rsidRPr="00121159">
              <w:rPr>
                <w:rFonts w:cs="Arial"/>
                <w:sz w:val="16"/>
                <w:szCs w:val="16"/>
              </w:rPr>
              <w:t>NOMBRE Y FIRMA</w:t>
            </w:r>
          </w:p>
          <w:p w14:paraId="4922D6EB" w14:textId="77777777" w:rsidR="00CD3DD5" w:rsidRPr="00121159" w:rsidRDefault="003A2CF7" w:rsidP="00057C91">
            <w:pPr>
              <w:jc w:val="center"/>
              <w:rPr>
                <w:rFonts w:cs="Arial"/>
                <w:sz w:val="16"/>
                <w:szCs w:val="16"/>
              </w:rPr>
            </w:pPr>
            <w:r w:rsidRPr="00121159">
              <w:rPr>
                <w:rFonts w:cs="Arial"/>
                <w:sz w:val="16"/>
                <w:szCs w:val="16"/>
              </w:rPr>
              <w:t>REPRESENTANTE DE LA EMPRESA QUE OTORGA EL SERVICIO</w:t>
            </w:r>
          </w:p>
        </w:tc>
      </w:tr>
    </w:tbl>
    <w:p w14:paraId="6C6EDC07" w14:textId="77777777" w:rsidR="00CD3DD5" w:rsidRPr="00121159" w:rsidRDefault="00CD3DD5" w:rsidP="00CD3DD5">
      <w:pPr>
        <w:rPr>
          <w:rFonts w:cs="Arial"/>
          <w:b/>
          <w:sz w:val="16"/>
          <w:szCs w:val="16"/>
        </w:rPr>
      </w:pPr>
    </w:p>
    <w:p w14:paraId="73FBF00D" w14:textId="77777777" w:rsidR="00CD3DD5" w:rsidRPr="00121159" w:rsidRDefault="00CD3DD5" w:rsidP="00903157">
      <w:pPr>
        <w:pStyle w:val="Prrafodelista"/>
        <w:numPr>
          <w:ilvl w:val="0"/>
          <w:numId w:val="16"/>
        </w:numPr>
        <w:suppressAutoHyphens/>
        <w:spacing w:after="0"/>
        <w:contextualSpacing w:val="0"/>
        <w:jc w:val="left"/>
        <w:rPr>
          <w:rFonts w:cs="Arial"/>
          <w:b/>
          <w:sz w:val="16"/>
          <w:szCs w:val="16"/>
        </w:rPr>
      </w:pPr>
      <w:r w:rsidRPr="00121159">
        <w:rPr>
          <w:rFonts w:cs="Arial"/>
          <w:b/>
          <w:sz w:val="16"/>
          <w:szCs w:val="16"/>
        </w:rPr>
        <w:t>ADECUACIÓN DE ÁREA FÍSICA</w:t>
      </w:r>
    </w:p>
    <w:p w14:paraId="23351823" w14:textId="77777777" w:rsidR="00CD3DD5" w:rsidRPr="00121159" w:rsidRDefault="00CD3DD5" w:rsidP="00CD3DD5">
      <w:pPr>
        <w:pStyle w:val="Prrafodelista"/>
        <w:rPr>
          <w:rFonts w:cs="Arial"/>
          <w:b/>
          <w:sz w:val="16"/>
          <w:szCs w:val="16"/>
        </w:rPr>
      </w:pPr>
    </w:p>
    <w:p w14:paraId="46EBC278" w14:textId="77777777" w:rsidR="00CD3DD5" w:rsidRPr="00121159" w:rsidRDefault="00CD3DD5" w:rsidP="00CD3DD5">
      <w:pPr>
        <w:suppressAutoHyphens/>
        <w:spacing w:after="0"/>
        <w:rPr>
          <w:rFonts w:eastAsia="Times New Roman" w:cs="Arial"/>
          <w:sz w:val="16"/>
          <w:szCs w:val="16"/>
          <w:lang w:eastAsia="ar-SA"/>
        </w:rPr>
      </w:pPr>
      <w:r w:rsidRPr="00121159">
        <w:rPr>
          <w:rFonts w:eastAsia="Times New Roman" w:cs="Arial"/>
          <w:sz w:val="16"/>
          <w:szCs w:val="16"/>
          <w:lang w:eastAsia="ar-SA"/>
        </w:rPr>
        <w:t>1.- ¿CUMPLIÓ CON LAS ADECUACIONES AL ÁREA FÍSICA PARA LA PUESTA A PUNTO?</w:t>
      </w:r>
      <w:r w:rsidR="00221154" w:rsidRPr="00121159">
        <w:rPr>
          <w:rFonts w:eastAsia="Times New Roman" w:cs="Arial"/>
          <w:sz w:val="16"/>
          <w:szCs w:val="16"/>
          <w:lang w:eastAsia="ar-SA"/>
        </w:rPr>
        <w:t xml:space="preserve"> </w:t>
      </w:r>
      <w:r w:rsidRPr="00121159">
        <w:rPr>
          <w:rFonts w:eastAsia="Times New Roman" w:cs="Arial"/>
          <w:sz w:val="16"/>
          <w:szCs w:val="16"/>
          <w:lang w:eastAsia="ar-SA"/>
        </w:rPr>
        <w:t xml:space="preserve">SI </w:t>
      </w:r>
      <w:r w:rsidR="00416768" w:rsidRPr="00121159">
        <w:rPr>
          <w:rFonts w:eastAsia="Times New Roman" w:cs="Arial"/>
          <w:sz w:val="16"/>
          <w:szCs w:val="16"/>
          <w:lang w:eastAsia="ar-SA"/>
        </w:rPr>
        <w:t>()</w:t>
      </w:r>
      <w:r w:rsidR="00221154" w:rsidRPr="00121159">
        <w:rPr>
          <w:rFonts w:eastAsia="Times New Roman" w:cs="Arial"/>
          <w:sz w:val="16"/>
          <w:szCs w:val="16"/>
          <w:lang w:eastAsia="ar-SA"/>
        </w:rPr>
        <w:t xml:space="preserve"> </w:t>
      </w:r>
      <w:r w:rsidRPr="00121159">
        <w:rPr>
          <w:rFonts w:eastAsia="Times New Roman" w:cs="Arial"/>
          <w:sz w:val="16"/>
          <w:szCs w:val="16"/>
          <w:lang w:eastAsia="ar-SA"/>
        </w:rPr>
        <w:t xml:space="preserve">NO </w:t>
      </w:r>
      <w:r w:rsidR="002C7444" w:rsidRPr="00121159">
        <w:rPr>
          <w:rFonts w:eastAsia="Times New Roman" w:cs="Arial"/>
          <w:sz w:val="16"/>
          <w:szCs w:val="16"/>
          <w:lang w:eastAsia="ar-SA"/>
        </w:rPr>
        <w:t>()</w:t>
      </w:r>
      <w:r w:rsidR="00BD45DA" w:rsidRPr="00121159">
        <w:rPr>
          <w:rFonts w:eastAsia="Times New Roman" w:cs="Arial"/>
          <w:sz w:val="16"/>
          <w:szCs w:val="16"/>
          <w:lang w:eastAsia="ar-SA"/>
        </w:rPr>
        <w:t xml:space="preserve"> </w:t>
      </w:r>
      <w:r w:rsidRPr="00121159">
        <w:rPr>
          <w:rFonts w:eastAsia="Times New Roman" w:cs="Arial"/>
          <w:sz w:val="16"/>
          <w:szCs w:val="16"/>
          <w:lang w:eastAsia="ar-SA"/>
        </w:rPr>
        <w:t>NO REQUIERE (</w:t>
      </w:r>
      <w:r w:rsidR="00221154" w:rsidRPr="00121159">
        <w:rPr>
          <w:rFonts w:eastAsia="Times New Roman" w:cs="Arial"/>
          <w:sz w:val="16"/>
          <w:szCs w:val="16"/>
          <w:lang w:eastAsia="ar-SA"/>
        </w:rPr>
        <w:t xml:space="preserve"> </w:t>
      </w:r>
      <w:r w:rsidRPr="00121159">
        <w:rPr>
          <w:rFonts w:eastAsia="Times New Roman" w:cs="Arial"/>
          <w:sz w:val="16"/>
          <w:szCs w:val="16"/>
          <w:lang w:eastAsia="ar-SA"/>
        </w:rPr>
        <w:t xml:space="preserve">) </w:t>
      </w:r>
    </w:p>
    <w:p w14:paraId="5D904192" w14:textId="77777777" w:rsidR="00CD3DD5" w:rsidRPr="00121159" w:rsidRDefault="00CD3DD5" w:rsidP="00CD3DD5">
      <w:pPr>
        <w:suppressAutoHyphens/>
        <w:spacing w:after="0"/>
        <w:rPr>
          <w:rFonts w:eastAsia="Times New Roman" w:cs="Arial"/>
          <w:sz w:val="16"/>
          <w:szCs w:val="16"/>
          <w:lang w:eastAsia="ar-SA"/>
        </w:rPr>
      </w:pPr>
      <w:r w:rsidRPr="00121159">
        <w:rPr>
          <w:rFonts w:eastAsia="Times New Roman" w:cs="Arial"/>
          <w:sz w:val="16"/>
          <w:szCs w:val="16"/>
          <w:lang w:eastAsia="ar-SA"/>
        </w:rPr>
        <w:t xml:space="preserve">*EN CASO AFIRMATIVO DEBERÁ DE PRESENTAR DOCUMENTO SOPORTE (ACTA ADMINISTRATIVA) DE ENTREGA DE LAS ADECUACIONES DEL ÁREA FÍSICA </w:t>
      </w:r>
      <w:r w:rsidRPr="00121159">
        <w:rPr>
          <w:rFonts w:eastAsia="Times New Roman" w:cs="Arial"/>
          <w:sz w:val="16"/>
          <w:szCs w:val="16"/>
          <w:lang w:eastAsia="ar-SA"/>
        </w:rPr>
        <w:br/>
      </w:r>
    </w:p>
    <w:p w14:paraId="02305EED" w14:textId="77777777" w:rsidR="00CD3DD5" w:rsidRPr="00121159" w:rsidRDefault="00CD3DD5" w:rsidP="00CD3DD5">
      <w:pPr>
        <w:suppressAutoHyphens/>
        <w:spacing w:after="0"/>
        <w:rPr>
          <w:rFonts w:eastAsia="Times New Roman" w:cs="Arial"/>
          <w:sz w:val="16"/>
          <w:szCs w:val="16"/>
          <w:lang w:eastAsia="ar-SA"/>
        </w:rPr>
      </w:pPr>
      <w:r w:rsidRPr="00121159">
        <w:rPr>
          <w:rFonts w:eastAsia="Times New Roman" w:cs="Arial"/>
          <w:sz w:val="16"/>
          <w:szCs w:val="16"/>
          <w:lang w:eastAsia="ar-SA"/>
        </w:rPr>
        <w:t xml:space="preserve">2.- EN CASO AFIRMATIVO ¿EN QUE FECHA CONCLUYÓ LA ADECUACIÓN? _DÍA/MES/AÑO___ </w:t>
      </w:r>
    </w:p>
    <w:p w14:paraId="14B65842" w14:textId="77777777" w:rsidR="00CD3DD5" w:rsidRPr="00121159" w:rsidRDefault="00CD3DD5" w:rsidP="00CD3DD5">
      <w:pPr>
        <w:suppressAutoHyphens/>
        <w:spacing w:after="0"/>
        <w:rPr>
          <w:rFonts w:eastAsia="Times New Roman" w:cs="Arial"/>
          <w:sz w:val="16"/>
          <w:szCs w:val="16"/>
          <w:lang w:eastAsia="ar-SA"/>
        </w:rPr>
      </w:pPr>
    </w:p>
    <w:p w14:paraId="32648B43" w14:textId="77777777" w:rsidR="00CD3DD5" w:rsidRPr="00121159" w:rsidRDefault="00CD3DD5" w:rsidP="00CD3DD5">
      <w:pPr>
        <w:suppressAutoHyphens/>
        <w:spacing w:after="0"/>
        <w:rPr>
          <w:rFonts w:eastAsia="Times New Roman" w:cs="Arial"/>
          <w:sz w:val="16"/>
          <w:szCs w:val="16"/>
          <w:lang w:eastAsia="ar-SA"/>
        </w:rPr>
      </w:pPr>
      <w:r w:rsidRPr="00121159">
        <w:rPr>
          <w:rFonts w:eastAsia="Times New Roman" w:cs="Arial"/>
          <w:sz w:val="16"/>
          <w:szCs w:val="16"/>
          <w:lang w:eastAsia="ar-SA"/>
        </w:rPr>
        <w:t>3.- NÚMERO DE DÍAS QUE EXCEDE EL NIVEL DE SERVICIO SI ESTE ES SU CASO: ___________</w:t>
      </w:r>
    </w:p>
    <w:p w14:paraId="563F450F" w14:textId="77777777" w:rsidR="00CD3DD5" w:rsidRPr="00121159" w:rsidRDefault="00CD3DD5" w:rsidP="00CD3DD5">
      <w:pPr>
        <w:spacing w:after="0"/>
        <w:rPr>
          <w:rFonts w:eastAsia="Times New Roman" w:cs="Arial"/>
          <w:sz w:val="16"/>
          <w:szCs w:val="16"/>
          <w:lang w:eastAsia="ar-SA"/>
        </w:rPr>
      </w:pPr>
    </w:p>
    <w:p w14:paraId="5449215F" w14:textId="77777777" w:rsidR="00CD3DD5" w:rsidRPr="00121159" w:rsidRDefault="00CD3DD5" w:rsidP="00CD3DD5">
      <w:pPr>
        <w:spacing w:after="0"/>
        <w:rPr>
          <w:rFonts w:eastAsia="Times New Roman" w:cs="Arial"/>
          <w:b/>
          <w:sz w:val="16"/>
          <w:szCs w:val="16"/>
          <w:lang w:eastAsia="ar-SA"/>
        </w:rPr>
      </w:pPr>
      <w:r w:rsidRPr="00121159">
        <w:rPr>
          <w:rFonts w:eastAsia="Times New Roman" w:cs="Arial"/>
          <w:sz w:val="16"/>
          <w:szCs w:val="16"/>
          <w:lang w:eastAsia="ar-SA"/>
        </w:rPr>
        <w:t>COMENTARIOS/OBSERVACIONES:____________________________________________________________________</w:t>
      </w:r>
      <w:r w:rsidRPr="00121159">
        <w:rPr>
          <w:rFonts w:eastAsia="Times New Roman" w:cs="Arial"/>
          <w:b/>
          <w:sz w:val="16"/>
          <w:szCs w:val="16"/>
          <w:lang w:eastAsia="ar-SA"/>
        </w:rPr>
        <w:t>______________________________________________________________________________________________________________________________________________________________________________________________________</w:t>
      </w:r>
    </w:p>
    <w:p w14:paraId="149219F3" w14:textId="77777777" w:rsidR="00CD3DD5" w:rsidRPr="00121159" w:rsidRDefault="00CD3DD5" w:rsidP="00CD3DD5">
      <w:pPr>
        <w:suppressAutoHyphens/>
        <w:spacing w:after="0"/>
        <w:rPr>
          <w:rFonts w:eastAsia="Times New Roman" w:cs="Arial"/>
          <w:b/>
          <w:sz w:val="16"/>
          <w:szCs w:val="16"/>
          <w:lang w:eastAsia="ar-SA"/>
        </w:rPr>
      </w:pPr>
    </w:p>
    <w:p w14:paraId="43FA29FD" w14:textId="77777777" w:rsidR="00CD3DD5" w:rsidRPr="00121159" w:rsidRDefault="00CD3DD5" w:rsidP="00CD3DD5">
      <w:pPr>
        <w:suppressAutoHyphens/>
        <w:spacing w:after="0"/>
        <w:rPr>
          <w:rFonts w:eastAsia="Times New Roman" w:cs="Arial"/>
          <w:b/>
          <w:sz w:val="16"/>
          <w:szCs w:val="16"/>
          <w:lang w:eastAsia="ar-SA"/>
        </w:rPr>
      </w:pPr>
    </w:p>
    <w:tbl>
      <w:tblPr>
        <w:tblStyle w:val="Tablaconcuadrcula"/>
        <w:tblW w:w="6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83"/>
        <w:gridCol w:w="284"/>
        <w:gridCol w:w="2835"/>
      </w:tblGrid>
      <w:tr w:rsidR="00CD3DD5" w:rsidRPr="00121159" w14:paraId="02480687" w14:textId="77777777" w:rsidTr="00057C91">
        <w:trPr>
          <w:jc w:val="center"/>
        </w:trPr>
        <w:tc>
          <w:tcPr>
            <w:tcW w:w="3227" w:type="dxa"/>
            <w:tcBorders>
              <w:bottom w:val="single" w:sz="4" w:space="0" w:color="auto"/>
            </w:tcBorders>
          </w:tcPr>
          <w:p w14:paraId="6F2996EA" w14:textId="77777777" w:rsidR="00CD3DD5" w:rsidRPr="00121159" w:rsidRDefault="00CD3DD5" w:rsidP="00057C91">
            <w:pPr>
              <w:rPr>
                <w:rFonts w:cs="Arial"/>
                <w:sz w:val="16"/>
                <w:szCs w:val="16"/>
              </w:rPr>
            </w:pPr>
          </w:p>
          <w:p w14:paraId="298F7E34" w14:textId="77777777" w:rsidR="00CD3DD5" w:rsidRPr="00121159" w:rsidRDefault="00CD3DD5" w:rsidP="00057C91">
            <w:pPr>
              <w:rPr>
                <w:rFonts w:cs="Arial"/>
                <w:sz w:val="16"/>
                <w:szCs w:val="16"/>
              </w:rPr>
            </w:pPr>
          </w:p>
        </w:tc>
        <w:tc>
          <w:tcPr>
            <w:tcW w:w="283" w:type="dxa"/>
          </w:tcPr>
          <w:p w14:paraId="00E959A6" w14:textId="77777777" w:rsidR="00CD3DD5" w:rsidRPr="00121159" w:rsidRDefault="00CD3DD5" w:rsidP="00057C91">
            <w:pPr>
              <w:rPr>
                <w:rFonts w:cs="Arial"/>
                <w:sz w:val="16"/>
                <w:szCs w:val="16"/>
              </w:rPr>
            </w:pPr>
          </w:p>
        </w:tc>
        <w:tc>
          <w:tcPr>
            <w:tcW w:w="284" w:type="dxa"/>
          </w:tcPr>
          <w:p w14:paraId="1320F718" w14:textId="77777777" w:rsidR="00CD3DD5" w:rsidRPr="00121159" w:rsidRDefault="00CD3DD5" w:rsidP="00057C91">
            <w:pPr>
              <w:rPr>
                <w:rFonts w:cs="Arial"/>
                <w:sz w:val="16"/>
                <w:szCs w:val="16"/>
              </w:rPr>
            </w:pPr>
          </w:p>
        </w:tc>
        <w:tc>
          <w:tcPr>
            <w:tcW w:w="2835" w:type="dxa"/>
            <w:tcBorders>
              <w:bottom w:val="single" w:sz="4" w:space="0" w:color="auto"/>
            </w:tcBorders>
          </w:tcPr>
          <w:p w14:paraId="72B419A0" w14:textId="77777777" w:rsidR="00CD3DD5" w:rsidRPr="00121159" w:rsidRDefault="00CD3DD5" w:rsidP="00057C91">
            <w:pPr>
              <w:rPr>
                <w:rFonts w:cs="Arial"/>
                <w:sz w:val="16"/>
                <w:szCs w:val="16"/>
              </w:rPr>
            </w:pPr>
          </w:p>
        </w:tc>
      </w:tr>
      <w:tr w:rsidR="00CD3DD5" w:rsidRPr="00121159" w14:paraId="614F2330" w14:textId="77777777" w:rsidTr="00057C91">
        <w:trPr>
          <w:jc w:val="center"/>
        </w:trPr>
        <w:tc>
          <w:tcPr>
            <w:tcW w:w="3227" w:type="dxa"/>
            <w:tcBorders>
              <w:top w:val="single" w:sz="4" w:space="0" w:color="auto"/>
            </w:tcBorders>
          </w:tcPr>
          <w:p w14:paraId="202F1A6C" w14:textId="77777777" w:rsidR="00CD3DD5" w:rsidRPr="00121159" w:rsidRDefault="00CD3DD5" w:rsidP="00057C91">
            <w:pPr>
              <w:jc w:val="center"/>
              <w:rPr>
                <w:rFonts w:cs="Arial"/>
                <w:sz w:val="16"/>
                <w:szCs w:val="16"/>
              </w:rPr>
            </w:pPr>
            <w:r w:rsidRPr="00121159">
              <w:rPr>
                <w:rFonts w:cs="Arial"/>
                <w:sz w:val="16"/>
                <w:szCs w:val="16"/>
              </w:rPr>
              <w:t>NOMBRE Y FIRMA</w:t>
            </w:r>
          </w:p>
          <w:p w14:paraId="4A156F9D" w14:textId="77777777" w:rsidR="00CD3DD5" w:rsidRPr="00121159" w:rsidRDefault="00A36B8B" w:rsidP="00057C91">
            <w:pPr>
              <w:jc w:val="center"/>
              <w:rPr>
                <w:rFonts w:cs="Arial"/>
                <w:sz w:val="16"/>
                <w:szCs w:val="16"/>
              </w:rPr>
            </w:pPr>
            <w:r w:rsidRPr="00121159">
              <w:rPr>
                <w:rFonts w:cs="Arial"/>
                <w:sz w:val="16"/>
                <w:szCs w:val="16"/>
              </w:rPr>
              <w:t>JEFE O ENCARGADO DEL LABORATORIO CLÍNICO</w:t>
            </w:r>
          </w:p>
        </w:tc>
        <w:tc>
          <w:tcPr>
            <w:tcW w:w="283" w:type="dxa"/>
          </w:tcPr>
          <w:p w14:paraId="3367A45D" w14:textId="77777777" w:rsidR="00CD3DD5" w:rsidRPr="00121159" w:rsidRDefault="00CD3DD5" w:rsidP="00057C91">
            <w:pPr>
              <w:jc w:val="center"/>
              <w:rPr>
                <w:rFonts w:cs="Arial"/>
                <w:sz w:val="16"/>
                <w:szCs w:val="16"/>
              </w:rPr>
            </w:pPr>
          </w:p>
        </w:tc>
        <w:tc>
          <w:tcPr>
            <w:tcW w:w="284" w:type="dxa"/>
          </w:tcPr>
          <w:p w14:paraId="2A1964D2" w14:textId="77777777" w:rsidR="00CD3DD5" w:rsidRPr="00121159" w:rsidRDefault="00CD3DD5" w:rsidP="00057C91">
            <w:pPr>
              <w:jc w:val="center"/>
              <w:rPr>
                <w:rFonts w:cs="Arial"/>
                <w:sz w:val="16"/>
                <w:szCs w:val="16"/>
              </w:rPr>
            </w:pPr>
          </w:p>
        </w:tc>
        <w:tc>
          <w:tcPr>
            <w:tcW w:w="2835" w:type="dxa"/>
            <w:tcBorders>
              <w:top w:val="single" w:sz="4" w:space="0" w:color="auto"/>
            </w:tcBorders>
          </w:tcPr>
          <w:p w14:paraId="2B3D8862" w14:textId="77777777" w:rsidR="00CD3DD5" w:rsidRPr="00121159" w:rsidRDefault="00CD3DD5" w:rsidP="00057C91">
            <w:pPr>
              <w:jc w:val="center"/>
              <w:rPr>
                <w:rFonts w:cs="Arial"/>
                <w:sz w:val="16"/>
                <w:szCs w:val="16"/>
              </w:rPr>
            </w:pPr>
            <w:r w:rsidRPr="00121159">
              <w:rPr>
                <w:rFonts w:cs="Arial"/>
                <w:sz w:val="16"/>
                <w:szCs w:val="16"/>
              </w:rPr>
              <w:t>NOMBRE Y FIRMA</w:t>
            </w:r>
          </w:p>
          <w:p w14:paraId="72A5E500" w14:textId="77777777" w:rsidR="00CD3DD5" w:rsidRPr="00121159" w:rsidRDefault="003A2CF7" w:rsidP="00057C91">
            <w:pPr>
              <w:jc w:val="center"/>
              <w:rPr>
                <w:rFonts w:cs="Arial"/>
                <w:sz w:val="16"/>
                <w:szCs w:val="16"/>
              </w:rPr>
            </w:pPr>
            <w:r w:rsidRPr="00121159">
              <w:rPr>
                <w:rFonts w:cs="Arial"/>
                <w:sz w:val="16"/>
                <w:szCs w:val="16"/>
              </w:rPr>
              <w:t>REPRESENTANTE DE LA EMPRESA QUE OTORGA EL SERVICIO</w:t>
            </w:r>
          </w:p>
        </w:tc>
      </w:tr>
    </w:tbl>
    <w:p w14:paraId="3405E1BF" w14:textId="77777777" w:rsidR="00CD3DD5" w:rsidRPr="00121159" w:rsidRDefault="00CD3DD5" w:rsidP="00CD3DD5">
      <w:pPr>
        <w:suppressAutoHyphens/>
        <w:spacing w:after="0"/>
        <w:rPr>
          <w:rFonts w:eastAsia="Times New Roman" w:cs="Arial"/>
          <w:b/>
          <w:sz w:val="16"/>
          <w:szCs w:val="16"/>
          <w:lang w:eastAsia="ar-SA"/>
        </w:rPr>
      </w:pPr>
    </w:p>
    <w:p w14:paraId="60B23925" w14:textId="77777777" w:rsidR="00CD3DD5" w:rsidRPr="00121159" w:rsidRDefault="00CD3DD5" w:rsidP="00903157">
      <w:pPr>
        <w:pStyle w:val="Prrafodelista"/>
        <w:numPr>
          <w:ilvl w:val="0"/>
          <w:numId w:val="16"/>
        </w:numPr>
        <w:suppressAutoHyphens/>
        <w:spacing w:after="0"/>
        <w:contextualSpacing w:val="0"/>
        <w:jc w:val="left"/>
        <w:rPr>
          <w:rFonts w:cs="Arial"/>
          <w:b/>
          <w:sz w:val="16"/>
          <w:szCs w:val="16"/>
        </w:rPr>
      </w:pPr>
      <w:r w:rsidRPr="00121159">
        <w:rPr>
          <w:rFonts w:cs="Arial"/>
          <w:b/>
          <w:sz w:val="16"/>
          <w:szCs w:val="16"/>
        </w:rPr>
        <w:t>ENTREGA E INSTALACIÓN DE EQUIPOS, PERIFÉRICOS Y ACCESORIOS</w:t>
      </w:r>
    </w:p>
    <w:p w14:paraId="30473BB3" w14:textId="77777777" w:rsidR="00CD3DD5" w:rsidRPr="00121159" w:rsidRDefault="00CD3DD5" w:rsidP="00CD3DD5">
      <w:pPr>
        <w:rPr>
          <w:rFonts w:eastAsia="Times New Roman" w:cs="Arial"/>
          <w:b/>
          <w:sz w:val="16"/>
          <w:szCs w:val="16"/>
          <w:lang w:eastAsia="ar-SA"/>
        </w:rPr>
      </w:pPr>
    </w:p>
    <w:p w14:paraId="37CA1426" w14:textId="77777777" w:rsidR="00CD3DD5" w:rsidRPr="00121159" w:rsidRDefault="00CD3DD5" w:rsidP="00CD3DD5">
      <w:pPr>
        <w:suppressAutoHyphens/>
        <w:spacing w:after="0"/>
        <w:rPr>
          <w:rFonts w:eastAsia="Times New Roman" w:cs="Arial"/>
          <w:sz w:val="16"/>
          <w:szCs w:val="16"/>
          <w:lang w:eastAsia="ar-SA"/>
        </w:rPr>
      </w:pPr>
      <w:r w:rsidRPr="00121159">
        <w:rPr>
          <w:rFonts w:eastAsia="Times New Roman" w:cs="Arial"/>
          <w:sz w:val="16"/>
          <w:szCs w:val="16"/>
          <w:lang w:eastAsia="ar-SA"/>
        </w:rPr>
        <w:t xml:space="preserve">1.- </w:t>
      </w:r>
      <w:r w:rsidR="002F72AF" w:rsidRPr="00121159">
        <w:rPr>
          <w:rFonts w:eastAsia="Times New Roman" w:cs="Arial"/>
          <w:sz w:val="16"/>
          <w:szCs w:val="16"/>
          <w:lang w:eastAsia="ar-SA"/>
        </w:rPr>
        <w:t>REMISIÓN</w:t>
      </w:r>
      <w:r w:rsidRPr="00121159">
        <w:rPr>
          <w:rFonts w:eastAsia="Times New Roman" w:cs="Arial"/>
          <w:sz w:val="16"/>
          <w:szCs w:val="16"/>
          <w:lang w:eastAsia="ar-SA"/>
        </w:rPr>
        <w:t xml:space="preserve"> DE ENTREGA </w:t>
      </w:r>
      <w:r w:rsidR="00416768" w:rsidRPr="00121159">
        <w:rPr>
          <w:rFonts w:eastAsia="Times New Roman" w:cs="Arial"/>
          <w:sz w:val="16"/>
          <w:szCs w:val="16"/>
          <w:lang w:eastAsia="ar-SA"/>
        </w:rPr>
        <w:t>No. _</w:t>
      </w:r>
      <w:r w:rsidRPr="00121159">
        <w:rPr>
          <w:rFonts w:eastAsia="Times New Roman" w:cs="Arial"/>
          <w:sz w:val="16"/>
          <w:szCs w:val="16"/>
          <w:lang w:eastAsia="ar-SA"/>
        </w:rPr>
        <w:t>________________</w:t>
      </w:r>
    </w:p>
    <w:p w14:paraId="5E73D2A4" w14:textId="77777777" w:rsidR="00CD3DD5" w:rsidRPr="00121159" w:rsidRDefault="00CD3DD5" w:rsidP="00CD3DD5">
      <w:pPr>
        <w:suppressAutoHyphens/>
        <w:spacing w:after="0"/>
        <w:rPr>
          <w:rFonts w:eastAsia="Times New Roman" w:cs="Arial"/>
          <w:sz w:val="16"/>
          <w:szCs w:val="16"/>
          <w:lang w:eastAsia="ar-SA"/>
        </w:rPr>
      </w:pPr>
    </w:p>
    <w:p w14:paraId="1C64B971" w14:textId="77777777" w:rsidR="00CD3DD5" w:rsidRPr="00121159" w:rsidRDefault="00CD3DD5" w:rsidP="00CD3DD5">
      <w:pPr>
        <w:suppressAutoHyphens/>
        <w:spacing w:after="0"/>
        <w:rPr>
          <w:rFonts w:eastAsia="Times New Roman" w:cs="Arial"/>
          <w:sz w:val="16"/>
          <w:szCs w:val="16"/>
          <w:lang w:eastAsia="ar-SA"/>
        </w:rPr>
      </w:pPr>
      <w:r w:rsidRPr="00121159">
        <w:rPr>
          <w:rFonts w:eastAsia="Times New Roman" w:cs="Arial"/>
          <w:sz w:val="16"/>
          <w:szCs w:val="16"/>
          <w:lang w:eastAsia="ar-SA"/>
        </w:rPr>
        <w:t>2.- FECHA DE RECEPCIÓN DEL</w:t>
      </w:r>
      <w:r w:rsidR="00221154" w:rsidRPr="00121159">
        <w:rPr>
          <w:rFonts w:eastAsia="Times New Roman" w:cs="Arial"/>
          <w:sz w:val="16"/>
          <w:szCs w:val="16"/>
          <w:lang w:eastAsia="ar-SA"/>
        </w:rPr>
        <w:t xml:space="preserve"> </w:t>
      </w:r>
      <w:r w:rsidRPr="00121159">
        <w:rPr>
          <w:rFonts w:eastAsia="Times New Roman" w:cs="Arial"/>
          <w:sz w:val="16"/>
          <w:szCs w:val="16"/>
          <w:lang w:eastAsia="ar-SA"/>
        </w:rPr>
        <w:t>EQUIPO, A ENTERA SATISFACCIÓN DEL JEFE DE SERVICIO</w:t>
      </w:r>
      <w:r w:rsidR="00BD45DA" w:rsidRPr="00121159">
        <w:rPr>
          <w:rFonts w:eastAsia="Times New Roman" w:cs="Arial"/>
          <w:sz w:val="16"/>
          <w:szCs w:val="16"/>
          <w:lang w:eastAsia="ar-SA"/>
        </w:rPr>
        <w:t xml:space="preserve">   </w:t>
      </w:r>
      <w:r w:rsidRPr="00121159">
        <w:rPr>
          <w:rFonts w:eastAsia="Times New Roman" w:cs="Arial"/>
          <w:sz w:val="16"/>
          <w:szCs w:val="16"/>
          <w:lang w:eastAsia="ar-SA"/>
        </w:rPr>
        <w:t>DÍA________</w:t>
      </w:r>
      <w:r w:rsidR="00BD45DA" w:rsidRPr="00121159">
        <w:rPr>
          <w:rFonts w:eastAsia="Times New Roman" w:cs="Arial"/>
          <w:sz w:val="16"/>
          <w:szCs w:val="16"/>
          <w:lang w:eastAsia="ar-SA"/>
        </w:rPr>
        <w:t xml:space="preserve"> </w:t>
      </w:r>
      <w:r w:rsidRPr="00121159">
        <w:rPr>
          <w:rFonts w:eastAsia="Times New Roman" w:cs="Arial"/>
          <w:sz w:val="16"/>
          <w:szCs w:val="16"/>
          <w:lang w:eastAsia="ar-SA"/>
        </w:rPr>
        <w:t>MES________</w:t>
      </w:r>
      <w:r w:rsidRPr="00121159">
        <w:rPr>
          <w:rFonts w:eastAsia="Times New Roman" w:cs="Arial"/>
          <w:sz w:val="16"/>
          <w:szCs w:val="16"/>
          <w:lang w:eastAsia="ar-SA"/>
        </w:rPr>
        <w:tab/>
      </w:r>
      <w:r w:rsidR="00BD45DA" w:rsidRPr="00121159">
        <w:rPr>
          <w:rFonts w:eastAsia="Times New Roman" w:cs="Arial"/>
          <w:sz w:val="16"/>
          <w:szCs w:val="16"/>
          <w:lang w:eastAsia="ar-SA"/>
        </w:rPr>
        <w:t xml:space="preserve"> </w:t>
      </w:r>
      <w:r w:rsidRPr="00121159">
        <w:rPr>
          <w:rFonts w:eastAsia="Times New Roman" w:cs="Arial"/>
          <w:sz w:val="16"/>
          <w:szCs w:val="16"/>
          <w:lang w:eastAsia="ar-SA"/>
        </w:rPr>
        <w:t>AÑO____________</w:t>
      </w:r>
      <w:r w:rsidR="00BD45DA" w:rsidRPr="00121159">
        <w:rPr>
          <w:rFonts w:eastAsia="Times New Roman" w:cs="Arial"/>
          <w:sz w:val="16"/>
          <w:szCs w:val="16"/>
          <w:lang w:eastAsia="ar-SA"/>
        </w:rPr>
        <w:t xml:space="preserve">  </w:t>
      </w:r>
      <w:r w:rsidRPr="00121159">
        <w:rPr>
          <w:rFonts w:eastAsia="Times New Roman" w:cs="Arial"/>
          <w:sz w:val="16"/>
          <w:szCs w:val="16"/>
          <w:lang w:eastAsia="ar-SA"/>
        </w:rPr>
        <w:tab/>
        <w:t xml:space="preserve"> </w:t>
      </w:r>
    </w:p>
    <w:p w14:paraId="5F2AF20D" w14:textId="77777777" w:rsidR="00CD3DD5" w:rsidRPr="00121159" w:rsidRDefault="00CD3DD5" w:rsidP="00CD3DD5">
      <w:pPr>
        <w:suppressAutoHyphens/>
        <w:spacing w:after="0"/>
        <w:rPr>
          <w:rFonts w:eastAsia="Times New Roman" w:cs="Arial"/>
          <w:sz w:val="16"/>
          <w:szCs w:val="16"/>
          <w:lang w:eastAsia="ar-SA"/>
        </w:rPr>
      </w:pPr>
    </w:p>
    <w:p w14:paraId="0D94B9F0" w14:textId="77777777" w:rsidR="00CD3DD5" w:rsidRPr="00121159" w:rsidRDefault="00CD3DD5" w:rsidP="00CD3DD5">
      <w:pPr>
        <w:suppressAutoHyphens/>
        <w:spacing w:after="0"/>
        <w:rPr>
          <w:rFonts w:eastAsia="Times New Roman" w:cs="Arial"/>
          <w:sz w:val="16"/>
          <w:szCs w:val="16"/>
          <w:lang w:eastAsia="ar-SA"/>
        </w:rPr>
      </w:pPr>
      <w:r w:rsidRPr="00121159">
        <w:rPr>
          <w:rFonts w:eastAsia="Times New Roman" w:cs="Arial"/>
          <w:sz w:val="16"/>
          <w:szCs w:val="16"/>
          <w:lang w:eastAsia="ar-SA"/>
        </w:rPr>
        <w:t>3.- NÚMERO DE DÍAS QUE EXCEDE EL NIVEL DE SERVICIO SI ESTE ES SU CASO: ___________</w:t>
      </w:r>
    </w:p>
    <w:p w14:paraId="1DADDE2B" w14:textId="77777777" w:rsidR="00CD3DD5" w:rsidRPr="00121159" w:rsidRDefault="00CD3DD5" w:rsidP="00CD3DD5">
      <w:pPr>
        <w:suppressAutoHyphens/>
        <w:spacing w:after="0"/>
        <w:rPr>
          <w:rFonts w:eastAsia="Times New Roman" w:cs="Arial"/>
          <w:sz w:val="16"/>
          <w:szCs w:val="16"/>
          <w:lang w:eastAsia="ar-SA"/>
        </w:rPr>
      </w:pPr>
    </w:p>
    <w:p w14:paraId="3230D104" w14:textId="77777777" w:rsidR="00CD3DD5" w:rsidRPr="00121159" w:rsidRDefault="00CD3DD5" w:rsidP="00CD3DD5">
      <w:pPr>
        <w:suppressAutoHyphens/>
        <w:spacing w:after="0"/>
        <w:rPr>
          <w:rFonts w:eastAsia="Times New Roman" w:cs="Arial"/>
          <w:sz w:val="16"/>
          <w:szCs w:val="16"/>
          <w:lang w:eastAsia="ar-SA"/>
        </w:rPr>
      </w:pPr>
      <w:r w:rsidRPr="00121159">
        <w:rPr>
          <w:rFonts w:eastAsia="Times New Roman" w:cs="Arial"/>
          <w:sz w:val="16"/>
          <w:szCs w:val="16"/>
          <w:lang w:eastAsia="ar-SA"/>
        </w:rPr>
        <w:t>4.- MARCA</w:t>
      </w:r>
      <w:r w:rsidRPr="00121159">
        <w:rPr>
          <w:rFonts w:eastAsia="Times New Roman" w:cs="Arial"/>
          <w:sz w:val="16"/>
          <w:szCs w:val="16"/>
          <w:vertAlign w:val="superscript"/>
          <w:lang w:eastAsia="ar-SA"/>
        </w:rPr>
        <w:t>1</w:t>
      </w:r>
      <w:r w:rsidRPr="00121159">
        <w:rPr>
          <w:rFonts w:eastAsia="Times New Roman" w:cs="Arial"/>
          <w:sz w:val="16"/>
          <w:szCs w:val="16"/>
          <w:lang w:eastAsia="ar-SA"/>
        </w:rPr>
        <w:t>: _____________________________________________________________________________</w:t>
      </w:r>
    </w:p>
    <w:p w14:paraId="15CF658A" w14:textId="77777777" w:rsidR="00CD3DD5" w:rsidRPr="00121159" w:rsidRDefault="00CD3DD5" w:rsidP="00CD3DD5">
      <w:pPr>
        <w:suppressAutoHyphens/>
        <w:spacing w:after="0"/>
        <w:rPr>
          <w:rFonts w:eastAsia="Times New Roman" w:cs="Arial"/>
          <w:sz w:val="16"/>
          <w:szCs w:val="16"/>
          <w:lang w:eastAsia="ar-SA"/>
        </w:rPr>
      </w:pPr>
    </w:p>
    <w:p w14:paraId="507725DD" w14:textId="77777777" w:rsidR="00CD3DD5" w:rsidRPr="00121159" w:rsidRDefault="00CD3DD5" w:rsidP="00CD3DD5">
      <w:pPr>
        <w:suppressAutoHyphens/>
        <w:spacing w:after="0"/>
        <w:rPr>
          <w:rFonts w:eastAsia="Times New Roman" w:cs="Arial"/>
          <w:sz w:val="16"/>
          <w:szCs w:val="16"/>
          <w:lang w:eastAsia="ar-SA"/>
        </w:rPr>
      </w:pPr>
      <w:r w:rsidRPr="00121159">
        <w:rPr>
          <w:rFonts w:eastAsia="Times New Roman" w:cs="Arial"/>
          <w:sz w:val="16"/>
          <w:szCs w:val="16"/>
          <w:lang w:eastAsia="ar-SA"/>
        </w:rPr>
        <w:t>5.- MODELO</w:t>
      </w:r>
      <w:r w:rsidRPr="00121159">
        <w:rPr>
          <w:rFonts w:eastAsia="Times New Roman" w:cs="Arial"/>
          <w:sz w:val="16"/>
          <w:szCs w:val="16"/>
          <w:vertAlign w:val="superscript"/>
          <w:lang w:eastAsia="ar-SA"/>
        </w:rPr>
        <w:t>1</w:t>
      </w:r>
      <w:r w:rsidRPr="00121159">
        <w:rPr>
          <w:rFonts w:eastAsia="Times New Roman" w:cs="Arial"/>
          <w:sz w:val="16"/>
          <w:szCs w:val="16"/>
          <w:lang w:eastAsia="ar-SA"/>
        </w:rPr>
        <w:t>: ____________________________________________________________________________</w:t>
      </w:r>
    </w:p>
    <w:p w14:paraId="05F47B1C" w14:textId="77777777" w:rsidR="00952251" w:rsidRPr="00121159" w:rsidRDefault="00952251" w:rsidP="00CD3DD5">
      <w:pPr>
        <w:suppressAutoHyphens/>
        <w:spacing w:after="0"/>
        <w:rPr>
          <w:rFonts w:eastAsia="Times New Roman" w:cs="Arial"/>
          <w:sz w:val="16"/>
          <w:szCs w:val="16"/>
          <w:lang w:eastAsia="ar-SA"/>
        </w:rPr>
      </w:pPr>
    </w:p>
    <w:p w14:paraId="0F23A343" w14:textId="77777777" w:rsidR="00952251" w:rsidRPr="00121159" w:rsidRDefault="00952251" w:rsidP="00CD3DD5">
      <w:pPr>
        <w:suppressAutoHyphens/>
        <w:spacing w:after="0"/>
        <w:rPr>
          <w:rFonts w:eastAsia="Times New Roman" w:cs="Arial"/>
          <w:sz w:val="16"/>
          <w:szCs w:val="16"/>
          <w:lang w:eastAsia="ar-SA"/>
        </w:rPr>
      </w:pPr>
      <w:r w:rsidRPr="00121159">
        <w:rPr>
          <w:rFonts w:eastAsia="Times New Roman" w:cs="Arial"/>
          <w:sz w:val="16"/>
          <w:szCs w:val="16"/>
          <w:lang w:eastAsia="ar-SA"/>
        </w:rPr>
        <w:tab/>
      </w:r>
      <w:r w:rsidRPr="00121159">
        <w:rPr>
          <w:rFonts w:eastAsia="Times New Roman" w:cs="Arial"/>
          <w:caps/>
          <w:sz w:val="16"/>
          <w:szCs w:val="16"/>
          <w:lang w:eastAsia="ar-SA"/>
        </w:rPr>
        <w:t>Año de Fabricación</w:t>
      </w:r>
      <w:r w:rsidRPr="00121159">
        <w:rPr>
          <w:rFonts w:eastAsia="Times New Roman" w:cs="Arial"/>
          <w:sz w:val="16"/>
          <w:szCs w:val="16"/>
          <w:lang w:eastAsia="ar-SA"/>
        </w:rPr>
        <w:t xml:space="preserve"> _____________</w:t>
      </w:r>
    </w:p>
    <w:p w14:paraId="653AFCC2" w14:textId="77777777" w:rsidR="00CD3DD5" w:rsidRPr="00121159" w:rsidRDefault="00CD3DD5" w:rsidP="00CD3DD5">
      <w:pPr>
        <w:suppressAutoHyphens/>
        <w:spacing w:after="0"/>
        <w:rPr>
          <w:rFonts w:eastAsia="Times New Roman" w:cs="Arial"/>
          <w:sz w:val="16"/>
          <w:szCs w:val="16"/>
          <w:lang w:eastAsia="ar-SA"/>
        </w:rPr>
      </w:pPr>
    </w:p>
    <w:p w14:paraId="22FF79E4" w14:textId="77777777" w:rsidR="00CD3DD5" w:rsidRPr="00121159" w:rsidRDefault="00CD3DD5" w:rsidP="00CD3DD5">
      <w:pPr>
        <w:suppressAutoHyphens/>
        <w:spacing w:after="0"/>
        <w:rPr>
          <w:rFonts w:eastAsia="Times New Roman" w:cs="Arial"/>
          <w:b/>
          <w:sz w:val="16"/>
          <w:szCs w:val="16"/>
          <w:lang w:eastAsia="ar-SA"/>
        </w:rPr>
      </w:pPr>
      <w:r w:rsidRPr="00121159">
        <w:rPr>
          <w:rFonts w:eastAsia="Times New Roman" w:cs="Arial"/>
          <w:sz w:val="16"/>
          <w:szCs w:val="16"/>
          <w:lang w:eastAsia="ar-SA"/>
        </w:rPr>
        <w:t xml:space="preserve">6.- </w:t>
      </w:r>
      <w:r w:rsidR="000B3209" w:rsidRPr="00121159">
        <w:rPr>
          <w:rFonts w:eastAsia="Times New Roman" w:cs="Arial"/>
          <w:b/>
          <w:sz w:val="16"/>
          <w:szCs w:val="16"/>
          <w:lang w:eastAsia="ar-SA"/>
        </w:rPr>
        <w:t>GRUPO</w:t>
      </w:r>
      <w:r w:rsidRPr="00121159">
        <w:rPr>
          <w:rFonts w:eastAsia="Times New Roman" w:cs="Arial"/>
          <w:b/>
          <w:sz w:val="16"/>
          <w:szCs w:val="16"/>
          <w:lang w:eastAsia="ar-SA"/>
        </w:rPr>
        <w:t xml:space="preserve"> DE ESTUDIOS QUE REALIZA EL EQUIPO: ___________________________________: </w:t>
      </w:r>
    </w:p>
    <w:p w14:paraId="3DF3EA62" w14:textId="77777777" w:rsidR="00CD3DD5" w:rsidRPr="00121159" w:rsidRDefault="00CD3DD5" w:rsidP="00CD3DD5">
      <w:pPr>
        <w:suppressAutoHyphens/>
        <w:spacing w:after="0"/>
        <w:rPr>
          <w:rFonts w:eastAsia="Times New Roman" w:cs="Arial"/>
          <w:b/>
          <w:sz w:val="16"/>
          <w:szCs w:val="16"/>
          <w:lang w:eastAsia="ar-SA"/>
        </w:rPr>
      </w:pPr>
    </w:p>
    <w:p w14:paraId="5173812D" w14:textId="77777777" w:rsidR="00CD3DD5" w:rsidRPr="00121159" w:rsidRDefault="00CD3DD5" w:rsidP="00CD3DD5">
      <w:pPr>
        <w:suppressAutoHyphens/>
        <w:spacing w:after="0"/>
        <w:rPr>
          <w:rFonts w:cs="Arial"/>
          <w:sz w:val="16"/>
          <w:szCs w:val="16"/>
        </w:rPr>
      </w:pPr>
      <w:r w:rsidRPr="00121159">
        <w:rPr>
          <w:rFonts w:cs="Arial"/>
          <w:sz w:val="16"/>
          <w:szCs w:val="16"/>
          <w:vertAlign w:val="superscript"/>
        </w:rPr>
        <w:t xml:space="preserve">1 </w:t>
      </w:r>
      <w:r w:rsidRPr="00121159">
        <w:rPr>
          <w:rFonts w:cs="Arial"/>
          <w:sz w:val="16"/>
          <w:szCs w:val="16"/>
        </w:rPr>
        <w:t>LAS CARACTERÍSTICAS Y ESPECIFICACIONES TÉCNICAS DE LOS EQUIPOS SERÁN LAS MISMAS QUE FUERON ACEPTADAS DURANTE LA JUNTA DE ACLARACIÓN A LAS BASES, EN LA PROPUESTA TÉCNICA DEL LICITANTE Y ACEPTADAS DURANTE EL PROCESO DE EVALUACIÓN.</w:t>
      </w:r>
    </w:p>
    <w:p w14:paraId="572F7170" w14:textId="77777777" w:rsidR="00CD3DD5" w:rsidRPr="00121159" w:rsidRDefault="00CD3DD5" w:rsidP="00CD3DD5">
      <w:pPr>
        <w:suppressAutoHyphens/>
        <w:spacing w:after="0"/>
        <w:rPr>
          <w:rFonts w:eastAsia="Times New Roman" w:cs="Arial"/>
          <w:sz w:val="16"/>
          <w:szCs w:val="16"/>
          <w:lang w:eastAsia="ar-SA"/>
        </w:rPr>
      </w:pPr>
    </w:p>
    <w:p w14:paraId="521FCA93" w14:textId="77777777" w:rsidR="00CD3DD5" w:rsidRPr="00121159" w:rsidRDefault="00CD3DD5" w:rsidP="00CD3DD5">
      <w:pPr>
        <w:suppressAutoHyphens/>
        <w:spacing w:after="0"/>
        <w:rPr>
          <w:rFonts w:eastAsia="Times New Roman" w:cs="Arial"/>
          <w:sz w:val="16"/>
          <w:szCs w:val="16"/>
          <w:lang w:eastAsia="ar-SA"/>
        </w:rPr>
      </w:pPr>
      <w:r w:rsidRPr="00121159">
        <w:rPr>
          <w:rFonts w:eastAsia="Times New Roman" w:cs="Arial"/>
          <w:sz w:val="16"/>
          <w:szCs w:val="16"/>
          <w:lang w:eastAsia="ar-SA"/>
        </w:rPr>
        <w:t>7.- NÚMERO DE SERIE: __________________________________________________________________</w:t>
      </w:r>
    </w:p>
    <w:p w14:paraId="28AB5108" w14:textId="77777777" w:rsidR="00CD3DD5" w:rsidRPr="00121159" w:rsidRDefault="00CD3DD5" w:rsidP="00CD3DD5">
      <w:pPr>
        <w:suppressAutoHyphens/>
        <w:spacing w:after="0"/>
        <w:rPr>
          <w:rFonts w:eastAsia="Times New Roman" w:cs="Arial"/>
          <w:sz w:val="16"/>
          <w:szCs w:val="16"/>
          <w:lang w:eastAsia="ar-SA"/>
        </w:rPr>
      </w:pPr>
    </w:p>
    <w:p w14:paraId="4F505B66" w14:textId="77777777" w:rsidR="00CD3DD5" w:rsidRPr="00121159" w:rsidRDefault="00CD3DD5" w:rsidP="00CD3DD5">
      <w:pPr>
        <w:suppressAutoHyphens/>
        <w:spacing w:after="0"/>
        <w:rPr>
          <w:rFonts w:eastAsia="Times New Roman" w:cs="Arial"/>
          <w:sz w:val="16"/>
          <w:szCs w:val="16"/>
          <w:lang w:eastAsia="ar-SA"/>
        </w:rPr>
      </w:pPr>
      <w:r w:rsidRPr="00121159">
        <w:rPr>
          <w:rFonts w:eastAsia="Times New Roman" w:cs="Arial"/>
          <w:sz w:val="16"/>
          <w:szCs w:val="16"/>
          <w:lang w:eastAsia="ar-SA"/>
        </w:rPr>
        <w:t xml:space="preserve">8.- CLAVE DE </w:t>
      </w:r>
      <w:r w:rsidR="00952251" w:rsidRPr="00121159">
        <w:rPr>
          <w:rFonts w:eastAsia="Times New Roman" w:cs="Arial"/>
          <w:sz w:val="16"/>
          <w:szCs w:val="16"/>
          <w:lang w:eastAsia="ar-SA"/>
        </w:rPr>
        <w:t>COMPENDIO NACIONAL DE INSUMOS</w:t>
      </w:r>
      <w:r w:rsidRPr="00121159">
        <w:rPr>
          <w:rFonts w:eastAsia="Times New Roman" w:cs="Arial"/>
          <w:sz w:val="16"/>
          <w:szCs w:val="16"/>
          <w:lang w:eastAsia="ar-SA"/>
        </w:rPr>
        <w:t xml:space="preserve"> “EN CASO DE CONTAR CON UNA</w:t>
      </w:r>
      <w:r w:rsidR="00416768" w:rsidRPr="00121159">
        <w:rPr>
          <w:rFonts w:eastAsia="Times New Roman" w:cs="Arial"/>
          <w:sz w:val="16"/>
          <w:szCs w:val="16"/>
          <w:lang w:eastAsia="ar-SA"/>
        </w:rPr>
        <w:t>”: _</w:t>
      </w:r>
      <w:r w:rsidRPr="00121159">
        <w:rPr>
          <w:rFonts w:eastAsia="Times New Roman" w:cs="Arial"/>
          <w:sz w:val="16"/>
          <w:szCs w:val="16"/>
          <w:lang w:eastAsia="ar-SA"/>
        </w:rPr>
        <w:t>________________________</w:t>
      </w:r>
    </w:p>
    <w:p w14:paraId="58CF3A6F" w14:textId="77777777" w:rsidR="00CD3DD5" w:rsidRPr="00121159" w:rsidRDefault="00CD3DD5" w:rsidP="00CD3DD5">
      <w:pPr>
        <w:suppressAutoHyphens/>
        <w:spacing w:after="0"/>
        <w:rPr>
          <w:rFonts w:eastAsia="Times New Roman" w:cs="Arial"/>
          <w:b/>
          <w:sz w:val="16"/>
          <w:szCs w:val="16"/>
          <w:lang w:eastAsia="ar-SA"/>
        </w:rPr>
      </w:pPr>
    </w:p>
    <w:p w14:paraId="2101A11F" w14:textId="77777777" w:rsidR="00CD3DD5" w:rsidRPr="00121159" w:rsidRDefault="00CD3DD5" w:rsidP="00903157">
      <w:pPr>
        <w:pStyle w:val="Prrafodelista"/>
        <w:numPr>
          <w:ilvl w:val="0"/>
          <w:numId w:val="17"/>
        </w:numPr>
        <w:suppressAutoHyphens/>
        <w:spacing w:after="0"/>
        <w:contextualSpacing w:val="0"/>
        <w:rPr>
          <w:rFonts w:cs="Arial"/>
          <w:b/>
          <w:sz w:val="16"/>
          <w:szCs w:val="16"/>
        </w:rPr>
      </w:pPr>
      <w:r w:rsidRPr="00121159">
        <w:rPr>
          <w:rFonts w:cs="Arial"/>
          <w:b/>
          <w:sz w:val="16"/>
          <w:szCs w:val="16"/>
        </w:rPr>
        <w:t>DE LA RECEPCIÓN DE EQUIPO</w:t>
      </w:r>
    </w:p>
    <w:tbl>
      <w:tblPr>
        <w:tblStyle w:val="Sombreadoclaro1"/>
        <w:tblW w:w="0" w:type="auto"/>
        <w:jc w:val="center"/>
        <w:tblBorders>
          <w:top w:val="none" w:sz="0" w:space="0" w:color="auto"/>
          <w:bottom w:val="none" w:sz="0" w:space="0" w:color="auto"/>
        </w:tblBorders>
        <w:tblLook w:val="04A0" w:firstRow="1" w:lastRow="0" w:firstColumn="1" w:lastColumn="0" w:noHBand="0" w:noVBand="1"/>
      </w:tblPr>
      <w:tblGrid>
        <w:gridCol w:w="5912"/>
        <w:gridCol w:w="567"/>
        <w:gridCol w:w="575"/>
      </w:tblGrid>
      <w:tr w:rsidR="00CD3DD5" w:rsidRPr="00121159" w14:paraId="0A011D59" w14:textId="77777777" w:rsidTr="00057C9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12" w:type="dxa"/>
            <w:tcBorders>
              <w:top w:val="none" w:sz="0" w:space="0" w:color="auto"/>
              <w:left w:val="none" w:sz="0" w:space="0" w:color="auto"/>
              <w:bottom w:val="none" w:sz="0" w:space="0" w:color="auto"/>
              <w:right w:val="none" w:sz="0" w:space="0" w:color="auto"/>
            </w:tcBorders>
          </w:tcPr>
          <w:p w14:paraId="568EF236" w14:textId="77777777" w:rsidR="00CD3DD5" w:rsidRPr="00121159" w:rsidRDefault="00CD3DD5" w:rsidP="00057C91">
            <w:pPr>
              <w:suppressAutoHyphens/>
              <w:rPr>
                <w:rFonts w:eastAsia="Times New Roman" w:cs="Arial"/>
                <w:sz w:val="16"/>
                <w:szCs w:val="16"/>
                <w:lang w:eastAsia="ar-SA"/>
              </w:rPr>
            </w:pPr>
          </w:p>
        </w:tc>
        <w:tc>
          <w:tcPr>
            <w:tcW w:w="567" w:type="dxa"/>
            <w:tcBorders>
              <w:top w:val="none" w:sz="0" w:space="0" w:color="auto"/>
              <w:left w:val="none" w:sz="0" w:space="0" w:color="auto"/>
              <w:bottom w:val="none" w:sz="0" w:space="0" w:color="auto"/>
              <w:right w:val="none" w:sz="0" w:space="0" w:color="auto"/>
            </w:tcBorders>
          </w:tcPr>
          <w:p w14:paraId="44EED430" w14:textId="77777777" w:rsidR="00CD3DD5" w:rsidRPr="00121159" w:rsidRDefault="00CD3DD5" w:rsidP="00057C91">
            <w:pPr>
              <w:suppressAutoHyphens/>
              <w:jc w:val="center"/>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eastAsia="ar-SA"/>
              </w:rPr>
            </w:pPr>
            <w:r w:rsidRPr="00121159">
              <w:rPr>
                <w:rFonts w:eastAsia="Times New Roman" w:cs="Arial"/>
                <w:sz w:val="16"/>
                <w:szCs w:val="16"/>
                <w:lang w:eastAsia="ar-SA"/>
              </w:rPr>
              <w:t>SI</w:t>
            </w:r>
          </w:p>
        </w:tc>
        <w:tc>
          <w:tcPr>
            <w:tcW w:w="575" w:type="dxa"/>
            <w:tcBorders>
              <w:top w:val="none" w:sz="0" w:space="0" w:color="auto"/>
              <w:left w:val="none" w:sz="0" w:space="0" w:color="auto"/>
              <w:bottom w:val="none" w:sz="0" w:space="0" w:color="auto"/>
              <w:right w:val="none" w:sz="0" w:space="0" w:color="auto"/>
            </w:tcBorders>
          </w:tcPr>
          <w:p w14:paraId="194F15B9" w14:textId="77777777" w:rsidR="00CD3DD5" w:rsidRPr="00121159" w:rsidRDefault="00CD3DD5" w:rsidP="00057C91">
            <w:pPr>
              <w:suppressAutoHyphens/>
              <w:jc w:val="center"/>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eastAsia="ar-SA"/>
              </w:rPr>
            </w:pPr>
            <w:r w:rsidRPr="00121159">
              <w:rPr>
                <w:rFonts w:eastAsia="Times New Roman" w:cs="Arial"/>
                <w:sz w:val="16"/>
                <w:szCs w:val="16"/>
                <w:lang w:eastAsia="ar-SA"/>
              </w:rPr>
              <w:t>NO</w:t>
            </w:r>
          </w:p>
        </w:tc>
      </w:tr>
      <w:tr w:rsidR="00CD3DD5" w:rsidRPr="00121159" w14:paraId="1661B7B1" w14:textId="77777777" w:rsidTr="00057C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12" w:type="dxa"/>
            <w:tcBorders>
              <w:left w:val="none" w:sz="0" w:space="0" w:color="auto"/>
              <w:right w:val="none" w:sz="0" w:space="0" w:color="auto"/>
            </w:tcBorders>
          </w:tcPr>
          <w:p w14:paraId="67CF8937" w14:textId="77777777" w:rsidR="00CD3DD5" w:rsidRPr="00121159" w:rsidRDefault="00CD3DD5" w:rsidP="00952251">
            <w:pPr>
              <w:suppressAutoHyphens/>
              <w:rPr>
                <w:rFonts w:eastAsia="Times New Roman" w:cs="Arial"/>
                <w:b w:val="0"/>
                <w:sz w:val="16"/>
                <w:szCs w:val="16"/>
                <w:lang w:eastAsia="ar-SA"/>
              </w:rPr>
            </w:pPr>
            <w:r w:rsidRPr="00121159">
              <w:rPr>
                <w:rFonts w:eastAsia="Times New Roman" w:cs="Arial"/>
                <w:b w:val="0"/>
                <w:sz w:val="16"/>
                <w:szCs w:val="16"/>
                <w:lang w:eastAsia="ar-SA"/>
              </w:rPr>
              <w:t>¿SE RECIBIÓ EMPACADO?</w:t>
            </w:r>
          </w:p>
        </w:tc>
        <w:tc>
          <w:tcPr>
            <w:tcW w:w="567" w:type="dxa"/>
            <w:tcBorders>
              <w:left w:val="none" w:sz="0" w:space="0" w:color="auto"/>
              <w:right w:val="none" w:sz="0" w:space="0" w:color="auto"/>
            </w:tcBorders>
          </w:tcPr>
          <w:p w14:paraId="1FCFF16D" w14:textId="77777777" w:rsidR="00CD3DD5" w:rsidRPr="00121159" w:rsidRDefault="00CD3DD5" w:rsidP="00057C91">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c>
          <w:tcPr>
            <w:tcW w:w="575" w:type="dxa"/>
            <w:tcBorders>
              <w:left w:val="none" w:sz="0" w:space="0" w:color="auto"/>
              <w:right w:val="none" w:sz="0" w:space="0" w:color="auto"/>
            </w:tcBorders>
          </w:tcPr>
          <w:p w14:paraId="076DB266" w14:textId="77777777" w:rsidR="00CD3DD5" w:rsidRPr="00121159" w:rsidRDefault="00CD3DD5" w:rsidP="00057C91">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r>
      <w:tr w:rsidR="00CD3DD5" w:rsidRPr="00121159" w14:paraId="72EEA33A" w14:textId="77777777" w:rsidTr="00057C91">
        <w:trPr>
          <w:jc w:val="center"/>
        </w:trPr>
        <w:tc>
          <w:tcPr>
            <w:cnfStyle w:val="001000000000" w:firstRow="0" w:lastRow="0" w:firstColumn="1" w:lastColumn="0" w:oddVBand="0" w:evenVBand="0" w:oddHBand="0" w:evenHBand="0" w:firstRowFirstColumn="0" w:firstRowLastColumn="0" w:lastRowFirstColumn="0" w:lastRowLastColumn="0"/>
            <w:tcW w:w="5912" w:type="dxa"/>
          </w:tcPr>
          <w:p w14:paraId="3DD0C377" w14:textId="77777777" w:rsidR="00CD3DD5" w:rsidRPr="00121159" w:rsidRDefault="00CD3DD5" w:rsidP="00057C91">
            <w:pPr>
              <w:suppressAutoHyphens/>
              <w:rPr>
                <w:rFonts w:eastAsia="Times New Roman" w:cs="Arial"/>
                <w:b w:val="0"/>
                <w:sz w:val="16"/>
                <w:szCs w:val="16"/>
                <w:lang w:eastAsia="ar-SA"/>
              </w:rPr>
            </w:pPr>
            <w:r w:rsidRPr="00121159">
              <w:rPr>
                <w:rFonts w:eastAsia="Times New Roman" w:cs="Arial"/>
                <w:b w:val="0"/>
                <w:sz w:val="16"/>
                <w:szCs w:val="16"/>
                <w:lang w:eastAsia="ar-SA"/>
              </w:rPr>
              <w:t>¿SE INSTALÓ POR PERSONAL TÉCNICO ESPECIALIZADO?</w:t>
            </w:r>
          </w:p>
        </w:tc>
        <w:tc>
          <w:tcPr>
            <w:tcW w:w="567" w:type="dxa"/>
          </w:tcPr>
          <w:p w14:paraId="0CE76E9F" w14:textId="77777777" w:rsidR="00CD3DD5" w:rsidRPr="00121159" w:rsidRDefault="00CD3DD5" w:rsidP="00057C91">
            <w:pPr>
              <w:suppressAutoHyphens/>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lang w:eastAsia="ar-SA"/>
              </w:rPr>
            </w:pPr>
          </w:p>
        </w:tc>
        <w:tc>
          <w:tcPr>
            <w:tcW w:w="575" w:type="dxa"/>
          </w:tcPr>
          <w:p w14:paraId="258B7AB1" w14:textId="77777777" w:rsidR="00CD3DD5" w:rsidRPr="00121159" w:rsidRDefault="00CD3DD5" w:rsidP="00057C91">
            <w:pPr>
              <w:suppressAutoHyphens/>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lang w:eastAsia="ar-SA"/>
              </w:rPr>
            </w:pPr>
          </w:p>
        </w:tc>
      </w:tr>
      <w:tr w:rsidR="00CD3DD5" w:rsidRPr="00121159" w14:paraId="7C9F398C" w14:textId="77777777" w:rsidTr="00057C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12" w:type="dxa"/>
            <w:tcBorders>
              <w:left w:val="none" w:sz="0" w:space="0" w:color="auto"/>
              <w:right w:val="none" w:sz="0" w:space="0" w:color="auto"/>
            </w:tcBorders>
          </w:tcPr>
          <w:p w14:paraId="47F8DA7C" w14:textId="77777777" w:rsidR="00CD3DD5" w:rsidRPr="00121159" w:rsidRDefault="00CD3DD5" w:rsidP="00057C91">
            <w:pPr>
              <w:suppressAutoHyphens/>
              <w:rPr>
                <w:rFonts w:eastAsia="Times New Roman" w:cs="Arial"/>
                <w:b w:val="0"/>
                <w:sz w:val="16"/>
                <w:szCs w:val="16"/>
                <w:lang w:eastAsia="ar-SA"/>
              </w:rPr>
            </w:pPr>
            <w:r w:rsidRPr="00121159">
              <w:rPr>
                <w:rFonts w:eastAsia="Times New Roman" w:cs="Arial"/>
                <w:b w:val="0"/>
                <w:sz w:val="16"/>
                <w:szCs w:val="16"/>
                <w:lang w:eastAsia="ar-SA"/>
              </w:rPr>
              <w:t xml:space="preserve">¿INCLUYE ACCESORIOS Y/O PERIFÉRICOS? </w:t>
            </w:r>
          </w:p>
        </w:tc>
        <w:tc>
          <w:tcPr>
            <w:tcW w:w="567" w:type="dxa"/>
            <w:tcBorders>
              <w:left w:val="none" w:sz="0" w:space="0" w:color="auto"/>
              <w:right w:val="none" w:sz="0" w:space="0" w:color="auto"/>
            </w:tcBorders>
          </w:tcPr>
          <w:p w14:paraId="30E2AEF9" w14:textId="77777777" w:rsidR="00CD3DD5" w:rsidRPr="00121159" w:rsidRDefault="00CD3DD5" w:rsidP="00057C91">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c>
          <w:tcPr>
            <w:tcW w:w="575" w:type="dxa"/>
            <w:tcBorders>
              <w:left w:val="none" w:sz="0" w:space="0" w:color="auto"/>
              <w:right w:val="none" w:sz="0" w:space="0" w:color="auto"/>
            </w:tcBorders>
          </w:tcPr>
          <w:p w14:paraId="035F5DD4" w14:textId="77777777" w:rsidR="00CD3DD5" w:rsidRPr="00121159" w:rsidRDefault="00CD3DD5" w:rsidP="00057C91">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r>
      <w:tr w:rsidR="00CD3DD5" w:rsidRPr="00121159" w14:paraId="71D94B99" w14:textId="77777777" w:rsidTr="00057C91">
        <w:trPr>
          <w:jc w:val="center"/>
        </w:trPr>
        <w:tc>
          <w:tcPr>
            <w:cnfStyle w:val="001000000000" w:firstRow="0" w:lastRow="0" w:firstColumn="1" w:lastColumn="0" w:oddVBand="0" w:evenVBand="0" w:oddHBand="0" w:evenHBand="0" w:firstRowFirstColumn="0" w:firstRowLastColumn="0" w:lastRowFirstColumn="0" w:lastRowLastColumn="0"/>
            <w:tcW w:w="5912" w:type="dxa"/>
          </w:tcPr>
          <w:p w14:paraId="036F9E28" w14:textId="77777777" w:rsidR="00CD3DD5" w:rsidRPr="00121159" w:rsidRDefault="00CD3DD5" w:rsidP="00057C91">
            <w:pPr>
              <w:suppressAutoHyphens/>
              <w:rPr>
                <w:rFonts w:eastAsia="Times New Roman" w:cs="Arial"/>
                <w:b w:val="0"/>
                <w:sz w:val="16"/>
                <w:szCs w:val="16"/>
                <w:lang w:eastAsia="ar-SA"/>
              </w:rPr>
            </w:pPr>
            <w:r w:rsidRPr="00121159">
              <w:rPr>
                <w:rFonts w:eastAsia="Times New Roman" w:cs="Arial"/>
                <w:b w:val="0"/>
                <w:sz w:val="16"/>
                <w:szCs w:val="16"/>
                <w:lang w:eastAsia="ar-SA"/>
              </w:rPr>
              <w:t>¿SE CALIBRÓ EL EQUIPO?</w:t>
            </w:r>
          </w:p>
        </w:tc>
        <w:tc>
          <w:tcPr>
            <w:tcW w:w="567" w:type="dxa"/>
          </w:tcPr>
          <w:p w14:paraId="6C132664" w14:textId="77777777" w:rsidR="00CD3DD5" w:rsidRPr="00121159" w:rsidRDefault="00CD3DD5" w:rsidP="00057C91">
            <w:pPr>
              <w:suppressAutoHyphens/>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lang w:eastAsia="ar-SA"/>
              </w:rPr>
            </w:pPr>
          </w:p>
        </w:tc>
        <w:tc>
          <w:tcPr>
            <w:tcW w:w="575" w:type="dxa"/>
          </w:tcPr>
          <w:p w14:paraId="35B4BD92" w14:textId="77777777" w:rsidR="00CD3DD5" w:rsidRPr="00121159" w:rsidRDefault="00CD3DD5" w:rsidP="00057C91">
            <w:pPr>
              <w:suppressAutoHyphens/>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lang w:eastAsia="ar-SA"/>
              </w:rPr>
            </w:pPr>
          </w:p>
        </w:tc>
      </w:tr>
      <w:tr w:rsidR="00CD3DD5" w:rsidRPr="00121159" w14:paraId="079AA09F" w14:textId="77777777" w:rsidTr="00057C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12" w:type="dxa"/>
            <w:tcBorders>
              <w:left w:val="none" w:sz="0" w:space="0" w:color="auto"/>
              <w:right w:val="none" w:sz="0" w:space="0" w:color="auto"/>
            </w:tcBorders>
          </w:tcPr>
          <w:p w14:paraId="38362A50" w14:textId="77777777" w:rsidR="00CD3DD5" w:rsidRPr="00121159" w:rsidRDefault="00CD3DD5" w:rsidP="00057C91">
            <w:pPr>
              <w:suppressAutoHyphens/>
              <w:rPr>
                <w:rFonts w:eastAsia="Times New Roman" w:cs="Arial"/>
                <w:b w:val="0"/>
                <w:sz w:val="16"/>
                <w:szCs w:val="16"/>
                <w:lang w:eastAsia="ar-SA"/>
              </w:rPr>
            </w:pPr>
            <w:r w:rsidRPr="00121159">
              <w:rPr>
                <w:rFonts w:eastAsia="Times New Roman" w:cs="Arial"/>
                <w:b w:val="0"/>
                <w:sz w:val="16"/>
                <w:szCs w:val="16"/>
                <w:lang w:eastAsia="ar-SA"/>
              </w:rPr>
              <w:t>¿SE RECIBEN MANUALES DE OPERACIÓN EN IDIOMA ESPAÑOL?</w:t>
            </w:r>
          </w:p>
        </w:tc>
        <w:tc>
          <w:tcPr>
            <w:tcW w:w="567" w:type="dxa"/>
            <w:tcBorders>
              <w:left w:val="none" w:sz="0" w:space="0" w:color="auto"/>
              <w:right w:val="none" w:sz="0" w:space="0" w:color="auto"/>
            </w:tcBorders>
          </w:tcPr>
          <w:p w14:paraId="1102111D" w14:textId="77777777" w:rsidR="00CD3DD5" w:rsidRPr="00121159" w:rsidRDefault="00CD3DD5" w:rsidP="00057C91">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c>
          <w:tcPr>
            <w:tcW w:w="575" w:type="dxa"/>
            <w:tcBorders>
              <w:left w:val="none" w:sz="0" w:space="0" w:color="auto"/>
              <w:right w:val="none" w:sz="0" w:space="0" w:color="auto"/>
            </w:tcBorders>
          </w:tcPr>
          <w:p w14:paraId="1757350B" w14:textId="77777777" w:rsidR="00CD3DD5" w:rsidRPr="00121159" w:rsidRDefault="00CD3DD5" w:rsidP="00057C91">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r>
      <w:tr w:rsidR="00CD3DD5" w:rsidRPr="00121159" w14:paraId="0CD816BE" w14:textId="77777777" w:rsidTr="00057C91">
        <w:trPr>
          <w:jc w:val="center"/>
        </w:trPr>
        <w:tc>
          <w:tcPr>
            <w:cnfStyle w:val="001000000000" w:firstRow="0" w:lastRow="0" w:firstColumn="1" w:lastColumn="0" w:oddVBand="0" w:evenVBand="0" w:oddHBand="0" w:evenHBand="0" w:firstRowFirstColumn="0" w:firstRowLastColumn="0" w:lastRowFirstColumn="0" w:lastRowLastColumn="0"/>
            <w:tcW w:w="5912" w:type="dxa"/>
          </w:tcPr>
          <w:p w14:paraId="52109B06" w14:textId="77777777" w:rsidR="00CD3DD5" w:rsidRPr="00121159" w:rsidRDefault="00CD3DD5" w:rsidP="00057C91">
            <w:pPr>
              <w:suppressAutoHyphens/>
              <w:rPr>
                <w:rFonts w:eastAsia="Times New Roman" w:cs="Arial"/>
                <w:b w:val="0"/>
                <w:sz w:val="16"/>
                <w:szCs w:val="16"/>
                <w:lang w:eastAsia="ar-SA"/>
              </w:rPr>
            </w:pPr>
            <w:r w:rsidRPr="00121159">
              <w:rPr>
                <w:rFonts w:eastAsia="Times New Roman" w:cs="Arial"/>
                <w:b w:val="0"/>
                <w:sz w:val="16"/>
                <w:szCs w:val="16"/>
                <w:lang w:eastAsia="ar-SA"/>
              </w:rPr>
              <w:t xml:space="preserve">¿EL EQUIPO TRANSMITE DATOS AL SISTEMA INFORMÁTICO? </w:t>
            </w:r>
          </w:p>
        </w:tc>
        <w:tc>
          <w:tcPr>
            <w:tcW w:w="567" w:type="dxa"/>
          </w:tcPr>
          <w:p w14:paraId="621815E9" w14:textId="77777777" w:rsidR="00CD3DD5" w:rsidRPr="00121159" w:rsidRDefault="00CD3DD5" w:rsidP="00057C91">
            <w:pPr>
              <w:suppressAutoHyphens/>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lang w:eastAsia="ar-SA"/>
              </w:rPr>
            </w:pPr>
          </w:p>
        </w:tc>
        <w:tc>
          <w:tcPr>
            <w:tcW w:w="575" w:type="dxa"/>
          </w:tcPr>
          <w:p w14:paraId="510D7897" w14:textId="77777777" w:rsidR="00CD3DD5" w:rsidRPr="00121159" w:rsidRDefault="00CD3DD5" w:rsidP="00057C91">
            <w:pPr>
              <w:suppressAutoHyphens/>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lang w:eastAsia="ar-SA"/>
              </w:rPr>
            </w:pPr>
          </w:p>
        </w:tc>
      </w:tr>
    </w:tbl>
    <w:p w14:paraId="58ED415A" w14:textId="77777777" w:rsidR="00CD3DD5" w:rsidRPr="00121159" w:rsidRDefault="00CD3DD5" w:rsidP="00CD3DD5">
      <w:pPr>
        <w:spacing w:after="0"/>
        <w:ind w:left="709"/>
        <w:rPr>
          <w:rFonts w:cs="Arial"/>
          <w:sz w:val="16"/>
          <w:szCs w:val="16"/>
        </w:rPr>
      </w:pPr>
    </w:p>
    <w:p w14:paraId="20F0FABB" w14:textId="77777777" w:rsidR="00CD3DD5" w:rsidRPr="00121159" w:rsidRDefault="00CD3DD5" w:rsidP="00CD3DD5">
      <w:pPr>
        <w:spacing w:after="0"/>
        <w:ind w:left="709"/>
        <w:rPr>
          <w:rFonts w:cs="Arial"/>
          <w:sz w:val="16"/>
          <w:szCs w:val="16"/>
        </w:rPr>
      </w:pPr>
      <w:r w:rsidRPr="00121159">
        <w:rPr>
          <w:rFonts w:cs="Arial"/>
          <w:sz w:val="16"/>
          <w:szCs w:val="16"/>
        </w:rPr>
        <w:t xml:space="preserve">NOTA: EN EL CASO DE QUE EXISTA DIFERENCIA DE LOS DATOS DE LA LISTA DE COTEJO DE LA RECEPCIÓN O ÉSTOS NO CORRESPONDAN A LOS CONTENIDOS EN EL CONTRATO, O QUE NO SE ENCUENTREN EN PLENA CAPACIDAD DE FUNCIONAMIENTO O NO SE ENCUENTRE DENTRO DE LO SOLICITADO O SE IDENTIFIQUE RIESGO </w:t>
      </w:r>
      <w:r w:rsidRPr="00121159">
        <w:rPr>
          <w:rFonts w:cs="Arial"/>
          <w:sz w:val="16"/>
          <w:szCs w:val="16"/>
        </w:rPr>
        <w:lastRenderedPageBreak/>
        <w:t>POTENCIAL PARA LOS USUARIOS Y LOS PACIENTES, SE LEVANTARÁ UN ACTA INFORMATIVA, DONDE SE DESCRIBA DETALLADAMENTE LA SITUACIÓN QUE MOTIVA LA NO RECEPCIÓN POR PARTE DEL INSTITUTO.</w:t>
      </w:r>
    </w:p>
    <w:p w14:paraId="57CF9406" w14:textId="77777777" w:rsidR="00CD3DD5" w:rsidRPr="00121159" w:rsidRDefault="00CD3DD5" w:rsidP="00CD3DD5">
      <w:pPr>
        <w:spacing w:after="0"/>
        <w:ind w:left="709"/>
        <w:rPr>
          <w:rFonts w:cs="Arial"/>
          <w:sz w:val="16"/>
          <w:szCs w:val="16"/>
        </w:rPr>
      </w:pPr>
    </w:p>
    <w:p w14:paraId="516E9DF1" w14:textId="77777777" w:rsidR="00CD3DD5" w:rsidRPr="00121159" w:rsidRDefault="00CD3DD5" w:rsidP="00CD3DD5">
      <w:pPr>
        <w:spacing w:after="0"/>
        <w:rPr>
          <w:rFonts w:eastAsia="Times New Roman" w:cs="Arial"/>
          <w:b/>
          <w:sz w:val="16"/>
          <w:szCs w:val="16"/>
          <w:lang w:eastAsia="ar-SA"/>
        </w:rPr>
      </w:pPr>
      <w:r w:rsidRPr="00121159">
        <w:rPr>
          <w:rFonts w:eastAsia="Times New Roman" w:cs="Arial"/>
          <w:b/>
          <w:sz w:val="16"/>
          <w:szCs w:val="16"/>
          <w:lang w:eastAsia="ar-SA"/>
        </w:rPr>
        <w:t>COMENTARIOS/OBSERVACIONES: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blaconcuadrcula"/>
        <w:tblW w:w="6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83"/>
        <w:gridCol w:w="284"/>
        <w:gridCol w:w="2835"/>
      </w:tblGrid>
      <w:tr w:rsidR="00CD3DD5" w:rsidRPr="00121159" w14:paraId="593E7E64" w14:textId="77777777" w:rsidTr="00057C91">
        <w:trPr>
          <w:jc w:val="center"/>
        </w:trPr>
        <w:tc>
          <w:tcPr>
            <w:tcW w:w="3227" w:type="dxa"/>
            <w:tcBorders>
              <w:bottom w:val="single" w:sz="4" w:space="0" w:color="auto"/>
            </w:tcBorders>
          </w:tcPr>
          <w:p w14:paraId="1BAE18BE" w14:textId="77777777" w:rsidR="00CD3DD5" w:rsidRPr="00121159" w:rsidRDefault="00CD3DD5" w:rsidP="00057C91">
            <w:pPr>
              <w:rPr>
                <w:rFonts w:cs="Arial"/>
                <w:sz w:val="16"/>
                <w:szCs w:val="16"/>
              </w:rPr>
            </w:pPr>
          </w:p>
          <w:p w14:paraId="00F803F9" w14:textId="77777777" w:rsidR="00CD3DD5" w:rsidRPr="00121159" w:rsidRDefault="00CD3DD5" w:rsidP="00057C91">
            <w:pPr>
              <w:rPr>
                <w:rFonts w:cs="Arial"/>
                <w:sz w:val="16"/>
                <w:szCs w:val="16"/>
              </w:rPr>
            </w:pPr>
          </w:p>
        </w:tc>
        <w:tc>
          <w:tcPr>
            <w:tcW w:w="283" w:type="dxa"/>
          </w:tcPr>
          <w:p w14:paraId="45BD1DDB" w14:textId="77777777" w:rsidR="00CD3DD5" w:rsidRPr="00121159" w:rsidRDefault="00CD3DD5" w:rsidP="00057C91">
            <w:pPr>
              <w:rPr>
                <w:rFonts w:cs="Arial"/>
                <w:sz w:val="16"/>
                <w:szCs w:val="16"/>
              </w:rPr>
            </w:pPr>
          </w:p>
        </w:tc>
        <w:tc>
          <w:tcPr>
            <w:tcW w:w="284" w:type="dxa"/>
          </w:tcPr>
          <w:p w14:paraId="032F2F75" w14:textId="77777777" w:rsidR="00CD3DD5" w:rsidRPr="00121159" w:rsidRDefault="00CD3DD5" w:rsidP="00057C91">
            <w:pPr>
              <w:rPr>
                <w:rFonts w:cs="Arial"/>
                <w:sz w:val="16"/>
                <w:szCs w:val="16"/>
              </w:rPr>
            </w:pPr>
          </w:p>
        </w:tc>
        <w:tc>
          <w:tcPr>
            <w:tcW w:w="2835" w:type="dxa"/>
            <w:tcBorders>
              <w:bottom w:val="single" w:sz="4" w:space="0" w:color="auto"/>
            </w:tcBorders>
          </w:tcPr>
          <w:p w14:paraId="443C52BA" w14:textId="77777777" w:rsidR="00CD3DD5" w:rsidRPr="00121159" w:rsidRDefault="00CD3DD5" w:rsidP="00057C91">
            <w:pPr>
              <w:rPr>
                <w:rFonts w:cs="Arial"/>
                <w:sz w:val="16"/>
                <w:szCs w:val="16"/>
              </w:rPr>
            </w:pPr>
          </w:p>
        </w:tc>
      </w:tr>
      <w:tr w:rsidR="00CD3DD5" w:rsidRPr="00121159" w14:paraId="70E68996" w14:textId="77777777" w:rsidTr="00057C91">
        <w:trPr>
          <w:jc w:val="center"/>
        </w:trPr>
        <w:tc>
          <w:tcPr>
            <w:tcW w:w="3227" w:type="dxa"/>
            <w:tcBorders>
              <w:top w:val="single" w:sz="4" w:space="0" w:color="auto"/>
            </w:tcBorders>
          </w:tcPr>
          <w:p w14:paraId="4D83A47C" w14:textId="77777777" w:rsidR="00CD3DD5" w:rsidRPr="00121159" w:rsidRDefault="00CD3DD5" w:rsidP="00057C91">
            <w:pPr>
              <w:jc w:val="center"/>
              <w:rPr>
                <w:rFonts w:cs="Arial"/>
                <w:sz w:val="16"/>
                <w:szCs w:val="16"/>
              </w:rPr>
            </w:pPr>
            <w:r w:rsidRPr="00121159">
              <w:rPr>
                <w:rFonts w:cs="Arial"/>
                <w:sz w:val="16"/>
                <w:szCs w:val="16"/>
              </w:rPr>
              <w:t>NOMBRE Y FIRMA</w:t>
            </w:r>
          </w:p>
          <w:p w14:paraId="4E4A00F0" w14:textId="77777777" w:rsidR="00CD3DD5" w:rsidRPr="00121159" w:rsidRDefault="00A36B8B" w:rsidP="00057C91">
            <w:pPr>
              <w:jc w:val="center"/>
              <w:rPr>
                <w:rFonts w:cs="Arial"/>
                <w:sz w:val="16"/>
                <w:szCs w:val="16"/>
              </w:rPr>
            </w:pPr>
            <w:r w:rsidRPr="00121159">
              <w:rPr>
                <w:rFonts w:cs="Arial"/>
                <w:sz w:val="16"/>
                <w:szCs w:val="16"/>
              </w:rPr>
              <w:t>JEFE O ENCARGADO DEL LABORATORIO CLÍNICO</w:t>
            </w:r>
          </w:p>
        </w:tc>
        <w:tc>
          <w:tcPr>
            <w:tcW w:w="283" w:type="dxa"/>
          </w:tcPr>
          <w:p w14:paraId="0812D381" w14:textId="77777777" w:rsidR="00CD3DD5" w:rsidRPr="00121159" w:rsidRDefault="00CD3DD5" w:rsidP="00057C91">
            <w:pPr>
              <w:jc w:val="center"/>
              <w:rPr>
                <w:rFonts w:cs="Arial"/>
                <w:sz w:val="16"/>
                <w:szCs w:val="16"/>
              </w:rPr>
            </w:pPr>
          </w:p>
        </w:tc>
        <w:tc>
          <w:tcPr>
            <w:tcW w:w="284" w:type="dxa"/>
          </w:tcPr>
          <w:p w14:paraId="5548A6F2" w14:textId="77777777" w:rsidR="00CD3DD5" w:rsidRPr="00121159" w:rsidRDefault="00CD3DD5" w:rsidP="00057C91">
            <w:pPr>
              <w:jc w:val="center"/>
              <w:rPr>
                <w:rFonts w:cs="Arial"/>
                <w:sz w:val="16"/>
                <w:szCs w:val="16"/>
              </w:rPr>
            </w:pPr>
          </w:p>
        </w:tc>
        <w:tc>
          <w:tcPr>
            <w:tcW w:w="2835" w:type="dxa"/>
            <w:tcBorders>
              <w:top w:val="single" w:sz="4" w:space="0" w:color="auto"/>
            </w:tcBorders>
          </w:tcPr>
          <w:p w14:paraId="5F397CC3" w14:textId="77777777" w:rsidR="00CD3DD5" w:rsidRPr="00121159" w:rsidRDefault="00CD3DD5" w:rsidP="00057C91">
            <w:pPr>
              <w:jc w:val="center"/>
              <w:rPr>
                <w:rFonts w:cs="Arial"/>
                <w:sz w:val="16"/>
                <w:szCs w:val="16"/>
              </w:rPr>
            </w:pPr>
            <w:r w:rsidRPr="00121159">
              <w:rPr>
                <w:rFonts w:cs="Arial"/>
                <w:sz w:val="16"/>
                <w:szCs w:val="16"/>
              </w:rPr>
              <w:t>NOMBRE Y FIRMA</w:t>
            </w:r>
          </w:p>
          <w:p w14:paraId="3B741F6E" w14:textId="77777777" w:rsidR="00CD3DD5" w:rsidRPr="00121159" w:rsidRDefault="003A2CF7" w:rsidP="00057C91">
            <w:pPr>
              <w:jc w:val="center"/>
              <w:rPr>
                <w:rFonts w:cs="Arial"/>
                <w:sz w:val="16"/>
                <w:szCs w:val="16"/>
              </w:rPr>
            </w:pPr>
            <w:r w:rsidRPr="00121159">
              <w:rPr>
                <w:rFonts w:cs="Arial"/>
                <w:sz w:val="16"/>
                <w:szCs w:val="16"/>
              </w:rPr>
              <w:t>REPRESENTANTE DE LA EMPRESA QUE OTORGA EL SERVICIO</w:t>
            </w:r>
          </w:p>
        </w:tc>
      </w:tr>
    </w:tbl>
    <w:p w14:paraId="57393C66" w14:textId="77777777" w:rsidR="00CD3DD5" w:rsidRPr="00121159" w:rsidRDefault="00CD3DD5" w:rsidP="00CD3DD5">
      <w:pPr>
        <w:suppressAutoHyphens/>
        <w:spacing w:after="0"/>
        <w:rPr>
          <w:rFonts w:eastAsia="Times New Roman" w:cs="Arial"/>
          <w:b/>
          <w:sz w:val="16"/>
          <w:szCs w:val="16"/>
          <w:lang w:eastAsia="ar-SA"/>
        </w:rPr>
      </w:pPr>
    </w:p>
    <w:p w14:paraId="49CEE71A" w14:textId="77777777" w:rsidR="00CD3DD5" w:rsidRPr="00121159" w:rsidRDefault="00CD3DD5" w:rsidP="00903157">
      <w:pPr>
        <w:pStyle w:val="Prrafodelista"/>
        <w:numPr>
          <w:ilvl w:val="0"/>
          <w:numId w:val="16"/>
        </w:numPr>
        <w:suppressAutoHyphens/>
        <w:spacing w:after="0"/>
        <w:contextualSpacing w:val="0"/>
        <w:jc w:val="left"/>
        <w:rPr>
          <w:rFonts w:cs="Arial"/>
          <w:sz w:val="16"/>
          <w:szCs w:val="16"/>
        </w:rPr>
      </w:pPr>
      <w:r w:rsidRPr="00121159">
        <w:rPr>
          <w:rFonts w:cs="Arial"/>
          <w:b/>
          <w:sz w:val="16"/>
          <w:szCs w:val="16"/>
        </w:rPr>
        <w:t xml:space="preserve">BIENES DE CONSUMO </w:t>
      </w:r>
    </w:p>
    <w:tbl>
      <w:tblPr>
        <w:tblStyle w:val="Sombreadoclaro1"/>
        <w:tblW w:w="0" w:type="auto"/>
        <w:jc w:val="center"/>
        <w:tblBorders>
          <w:top w:val="none" w:sz="0" w:space="0" w:color="auto"/>
          <w:bottom w:val="none" w:sz="0" w:space="0" w:color="auto"/>
        </w:tblBorders>
        <w:tblLook w:val="04A0" w:firstRow="1" w:lastRow="0" w:firstColumn="1" w:lastColumn="0" w:noHBand="0" w:noVBand="1"/>
      </w:tblPr>
      <w:tblGrid>
        <w:gridCol w:w="8986"/>
        <w:gridCol w:w="363"/>
        <w:gridCol w:w="481"/>
      </w:tblGrid>
      <w:tr w:rsidR="00CD3DD5" w:rsidRPr="00121159" w14:paraId="3A2BFC48" w14:textId="77777777" w:rsidTr="00057C9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184A651" w14:textId="77777777" w:rsidR="00CD3DD5" w:rsidRPr="00121159" w:rsidRDefault="00CD3DD5" w:rsidP="00057C91">
            <w:pPr>
              <w:suppressAutoHyphens/>
              <w:rPr>
                <w:rFonts w:eastAsia="Times New Roman" w:cs="Arial"/>
                <w:b w:val="0"/>
                <w:sz w:val="16"/>
                <w:szCs w:val="16"/>
                <w:lang w:eastAsia="ar-SA"/>
              </w:rPr>
            </w:pPr>
          </w:p>
        </w:tc>
        <w:tc>
          <w:tcPr>
            <w:tcW w:w="0" w:type="auto"/>
            <w:tcBorders>
              <w:top w:val="none" w:sz="0" w:space="0" w:color="auto"/>
              <w:left w:val="none" w:sz="0" w:space="0" w:color="auto"/>
              <w:bottom w:val="none" w:sz="0" w:space="0" w:color="auto"/>
              <w:right w:val="none" w:sz="0" w:space="0" w:color="auto"/>
            </w:tcBorders>
          </w:tcPr>
          <w:p w14:paraId="78ED2B0B" w14:textId="77777777" w:rsidR="00CD3DD5" w:rsidRPr="00121159" w:rsidRDefault="00CD3DD5" w:rsidP="00057C91">
            <w:pPr>
              <w:suppressAutoHyphens/>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6"/>
                <w:szCs w:val="16"/>
                <w:lang w:eastAsia="ar-SA"/>
              </w:rPr>
            </w:pPr>
            <w:r w:rsidRPr="00121159">
              <w:rPr>
                <w:rFonts w:eastAsia="Times New Roman" w:cs="Arial"/>
                <w:b w:val="0"/>
                <w:sz w:val="16"/>
                <w:szCs w:val="16"/>
                <w:lang w:eastAsia="ar-SA"/>
              </w:rPr>
              <w:t>SI</w:t>
            </w:r>
          </w:p>
        </w:tc>
        <w:tc>
          <w:tcPr>
            <w:tcW w:w="0" w:type="auto"/>
            <w:tcBorders>
              <w:top w:val="none" w:sz="0" w:space="0" w:color="auto"/>
              <w:left w:val="none" w:sz="0" w:space="0" w:color="auto"/>
              <w:bottom w:val="none" w:sz="0" w:space="0" w:color="auto"/>
              <w:right w:val="none" w:sz="0" w:space="0" w:color="auto"/>
            </w:tcBorders>
          </w:tcPr>
          <w:p w14:paraId="3D9938FC" w14:textId="77777777" w:rsidR="00CD3DD5" w:rsidRPr="00121159" w:rsidRDefault="00CD3DD5" w:rsidP="00057C91">
            <w:pPr>
              <w:suppressAutoHyphens/>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6"/>
                <w:szCs w:val="16"/>
                <w:lang w:eastAsia="ar-SA"/>
              </w:rPr>
            </w:pPr>
            <w:r w:rsidRPr="00121159">
              <w:rPr>
                <w:rFonts w:eastAsia="Times New Roman" w:cs="Arial"/>
                <w:b w:val="0"/>
                <w:sz w:val="16"/>
                <w:szCs w:val="16"/>
                <w:lang w:eastAsia="ar-SA"/>
              </w:rPr>
              <w:t>NO</w:t>
            </w:r>
          </w:p>
        </w:tc>
      </w:tr>
      <w:tr w:rsidR="00CD3DD5" w:rsidRPr="00121159" w14:paraId="559FDF78" w14:textId="77777777" w:rsidTr="00057C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tcPr>
          <w:p w14:paraId="447A1CBD" w14:textId="77777777" w:rsidR="00CD3DD5" w:rsidRPr="00121159" w:rsidRDefault="00CD3DD5" w:rsidP="00057C91">
            <w:pPr>
              <w:suppressAutoHyphens/>
              <w:rPr>
                <w:rFonts w:eastAsia="Times New Roman" w:cs="Arial"/>
                <w:b w:val="0"/>
                <w:sz w:val="16"/>
                <w:szCs w:val="16"/>
                <w:lang w:eastAsia="ar-SA"/>
              </w:rPr>
            </w:pPr>
            <w:r w:rsidRPr="00121159">
              <w:rPr>
                <w:rFonts w:eastAsia="Times New Roman" w:cs="Arial"/>
                <w:b w:val="0"/>
                <w:sz w:val="16"/>
                <w:szCs w:val="16"/>
                <w:lang w:eastAsia="ar-SA"/>
              </w:rPr>
              <w:t>¿SE RECIBEN NUEVOS Y EN ÓPTIMAS CONDICIONES?</w:t>
            </w:r>
          </w:p>
        </w:tc>
        <w:tc>
          <w:tcPr>
            <w:tcW w:w="0" w:type="auto"/>
            <w:tcBorders>
              <w:left w:val="none" w:sz="0" w:space="0" w:color="auto"/>
              <w:right w:val="none" w:sz="0" w:space="0" w:color="auto"/>
            </w:tcBorders>
          </w:tcPr>
          <w:p w14:paraId="1BAD5C8C" w14:textId="77777777" w:rsidR="00CD3DD5" w:rsidRPr="00121159" w:rsidRDefault="00CD3DD5" w:rsidP="00057C91">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c>
          <w:tcPr>
            <w:tcW w:w="0" w:type="auto"/>
            <w:tcBorders>
              <w:left w:val="none" w:sz="0" w:space="0" w:color="auto"/>
              <w:right w:val="none" w:sz="0" w:space="0" w:color="auto"/>
            </w:tcBorders>
          </w:tcPr>
          <w:p w14:paraId="64C43130" w14:textId="77777777" w:rsidR="00CD3DD5" w:rsidRPr="00121159" w:rsidRDefault="00CD3DD5" w:rsidP="00057C91">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r>
      <w:tr w:rsidR="00CD3DD5" w:rsidRPr="00121159" w14:paraId="288C14F5" w14:textId="77777777" w:rsidTr="00057C9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4CE10C" w14:textId="77777777" w:rsidR="00CD3DD5" w:rsidRPr="00121159" w:rsidRDefault="00CD3DD5" w:rsidP="00057C91">
            <w:pPr>
              <w:suppressAutoHyphens/>
              <w:ind w:right="-675"/>
              <w:rPr>
                <w:rFonts w:eastAsia="Times New Roman" w:cs="Arial"/>
                <w:b w:val="0"/>
                <w:sz w:val="16"/>
                <w:szCs w:val="16"/>
                <w:lang w:eastAsia="ar-SA"/>
              </w:rPr>
            </w:pPr>
            <w:r w:rsidRPr="00121159">
              <w:rPr>
                <w:rFonts w:eastAsia="Times New Roman" w:cs="Arial"/>
                <w:b w:val="0"/>
                <w:sz w:val="16"/>
                <w:szCs w:val="16"/>
                <w:lang w:eastAsia="ar-SA"/>
              </w:rPr>
              <w:t>¿EXISTE COMPATIBILIDAD DE BIENES DE CONSUMO POR MARCA Y MODELO DE EQUIPO ENTREGADO?</w:t>
            </w:r>
          </w:p>
        </w:tc>
        <w:tc>
          <w:tcPr>
            <w:tcW w:w="0" w:type="auto"/>
          </w:tcPr>
          <w:p w14:paraId="2D627D20" w14:textId="77777777" w:rsidR="00CD3DD5" w:rsidRPr="00121159" w:rsidRDefault="00CD3DD5" w:rsidP="00057C91">
            <w:pPr>
              <w:suppressAutoHyphens/>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lang w:eastAsia="ar-SA"/>
              </w:rPr>
            </w:pPr>
          </w:p>
        </w:tc>
        <w:tc>
          <w:tcPr>
            <w:tcW w:w="0" w:type="auto"/>
          </w:tcPr>
          <w:p w14:paraId="36670087" w14:textId="77777777" w:rsidR="00CD3DD5" w:rsidRPr="00121159" w:rsidRDefault="00CD3DD5" w:rsidP="00057C91">
            <w:pPr>
              <w:suppressAutoHyphens/>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lang w:eastAsia="ar-SA"/>
              </w:rPr>
            </w:pPr>
          </w:p>
        </w:tc>
      </w:tr>
      <w:tr w:rsidR="00CD3DD5" w:rsidRPr="00121159" w14:paraId="5AF92093" w14:textId="77777777" w:rsidTr="00057C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tcPr>
          <w:p w14:paraId="210CD3A5" w14:textId="77777777" w:rsidR="00CD3DD5" w:rsidRPr="00121159" w:rsidRDefault="00CD3DD5" w:rsidP="00057C91">
            <w:pPr>
              <w:suppressAutoHyphens/>
              <w:rPr>
                <w:rFonts w:eastAsia="Times New Roman" w:cs="Arial"/>
                <w:b w:val="0"/>
                <w:sz w:val="16"/>
                <w:szCs w:val="16"/>
                <w:lang w:eastAsia="ar-SA"/>
              </w:rPr>
            </w:pPr>
            <w:r w:rsidRPr="00121159">
              <w:rPr>
                <w:rFonts w:eastAsia="Times New Roman" w:cs="Arial"/>
                <w:b w:val="0"/>
                <w:sz w:val="16"/>
                <w:szCs w:val="16"/>
                <w:lang w:eastAsia="ar-SA"/>
              </w:rPr>
              <w:t xml:space="preserve">¿LA PRIMERA DOTACIÓN CORRESPONDE PARA 45 (CUARENTA Y CINCO) DÍAS? </w:t>
            </w:r>
          </w:p>
        </w:tc>
        <w:tc>
          <w:tcPr>
            <w:tcW w:w="0" w:type="auto"/>
            <w:tcBorders>
              <w:left w:val="none" w:sz="0" w:space="0" w:color="auto"/>
              <w:right w:val="none" w:sz="0" w:space="0" w:color="auto"/>
            </w:tcBorders>
          </w:tcPr>
          <w:p w14:paraId="04203637" w14:textId="77777777" w:rsidR="00CD3DD5" w:rsidRPr="00121159" w:rsidRDefault="00CD3DD5" w:rsidP="00057C91">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c>
          <w:tcPr>
            <w:tcW w:w="0" w:type="auto"/>
            <w:tcBorders>
              <w:left w:val="none" w:sz="0" w:space="0" w:color="auto"/>
              <w:right w:val="none" w:sz="0" w:space="0" w:color="auto"/>
            </w:tcBorders>
          </w:tcPr>
          <w:p w14:paraId="62CC8437" w14:textId="77777777" w:rsidR="00CD3DD5" w:rsidRPr="00121159" w:rsidRDefault="00CD3DD5" w:rsidP="00057C91">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r>
      <w:tr w:rsidR="00CD3DD5" w:rsidRPr="00121159" w14:paraId="58B17C5B" w14:textId="77777777" w:rsidTr="00057C9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2638524" w14:textId="77777777" w:rsidR="00CD3DD5" w:rsidRPr="00121159" w:rsidRDefault="00CD3DD5" w:rsidP="00057C91">
            <w:pPr>
              <w:suppressAutoHyphens/>
              <w:rPr>
                <w:rFonts w:eastAsia="Times New Roman" w:cs="Arial"/>
                <w:b w:val="0"/>
                <w:sz w:val="16"/>
                <w:szCs w:val="16"/>
                <w:lang w:eastAsia="ar-SA"/>
              </w:rPr>
            </w:pPr>
            <w:r w:rsidRPr="00121159">
              <w:rPr>
                <w:rFonts w:eastAsia="Times New Roman" w:cs="Arial"/>
                <w:b w:val="0"/>
                <w:sz w:val="16"/>
                <w:szCs w:val="16"/>
                <w:lang w:eastAsia="ar-SA"/>
              </w:rPr>
              <w:t>¿CORRESPONDE LA VIGENCIA DE LOS REACTIVOS PARA SU CONSUMO AL MENOS DE 2 MESES DE SU CADUCIDAD?</w:t>
            </w:r>
          </w:p>
        </w:tc>
        <w:tc>
          <w:tcPr>
            <w:tcW w:w="0" w:type="auto"/>
          </w:tcPr>
          <w:p w14:paraId="5EF77278" w14:textId="77777777" w:rsidR="00CD3DD5" w:rsidRPr="00121159" w:rsidRDefault="00CD3DD5" w:rsidP="00057C91">
            <w:pPr>
              <w:suppressAutoHyphens/>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lang w:eastAsia="ar-SA"/>
              </w:rPr>
            </w:pPr>
          </w:p>
        </w:tc>
        <w:tc>
          <w:tcPr>
            <w:tcW w:w="0" w:type="auto"/>
          </w:tcPr>
          <w:p w14:paraId="55EF4EDE" w14:textId="77777777" w:rsidR="00CD3DD5" w:rsidRPr="00121159" w:rsidRDefault="00CD3DD5" w:rsidP="00057C91">
            <w:pPr>
              <w:suppressAutoHyphens/>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lang w:eastAsia="ar-SA"/>
              </w:rPr>
            </w:pPr>
          </w:p>
        </w:tc>
      </w:tr>
      <w:tr w:rsidR="00CD3DD5" w:rsidRPr="00121159" w14:paraId="2D2B097F" w14:textId="77777777" w:rsidTr="00057C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tcPr>
          <w:p w14:paraId="2BFC8381" w14:textId="77777777" w:rsidR="00CD3DD5" w:rsidRPr="00121159" w:rsidRDefault="00CD3DD5" w:rsidP="00057C91">
            <w:pPr>
              <w:suppressAutoHyphens/>
              <w:rPr>
                <w:rFonts w:eastAsia="Times New Roman" w:cs="Arial"/>
                <w:b w:val="0"/>
                <w:sz w:val="16"/>
                <w:szCs w:val="16"/>
                <w:lang w:eastAsia="ar-SA"/>
              </w:rPr>
            </w:pPr>
            <w:r w:rsidRPr="00121159">
              <w:rPr>
                <w:rFonts w:eastAsia="Times New Roman" w:cs="Arial"/>
                <w:b w:val="0"/>
                <w:sz w:val="16"/>
                <w:szCs w:val="16"/>
                <w:lang w:eastAsia="ar-SA"/>
              </w:rPr>
              <w:t>SE ENTREGARON ANTES DEL INICIO DE LA OPERACIÓN</w:t>
            </w:r>
          </w:p>
        </w:tc>
        <w:tc>
          <w:tcPr>
            <w:tcW w:w="0" w:type="auto"/>
            <w:tcBorders>
              <w:left w:val="none" w:sz="0" w:space="0" w:color="auto"/>
              <w:right w:val="none" w:sz="0" w:space="0" w:color="auto"/>
            </w:tcBorders>
          </w:tcPr>
          <w:p w14:paraId="114DBA8B" w14:textId="77777777" w:rsidR="00CD3DD5" w:rsidRPr="00121159" w:rsidRDefault="00CD3DD5" w:rsidP="00057C91">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c>
          <w:tcPr>
            <w:tcW w:w="0" w:type="auto"/>
            <w:tcBorders>
              <w:left w:val="none" w:sz="0" w:space="0" w:color="auto"/>
              <w:right w:val="none" w:sz="0" w:space="0" w:color="auto"/>
            </w:tcBorders>
          </w:tcPr>
          <w:p w14:paraId="6DFA0F54" w14:textId="77777777" w:rsidR="00CD3DD5" w:rsidRPr="00121159" w:rsidRDefault="00CD3DD5" w:rsidP="00057C91">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r>
    </w:tbl>
    <w:p w14:paraId="671809E7" w14:textId="77777777" w:rsidR="00CD3DD5" w:rsidRPr="00121159" w:rsidRDefault="00CD3DD5" w:rsidP="00CD3DD5">
      <w:pPr>
        <w:suppressAutoHyphens/>
        <w:spacing w:after="0"/>
        <w:rPr>
          <w:rFonts w:eastAsia="Times New Roman" w:cs="Arial"/>
          <w:sz w:val="16"/>
          <w:szCs w:val="16"/>
          <w:lang w:eastAsia="ar-SA"/>
        </w:rPr>
      </w:pPr>
    </w:p>
    <w:p w14:paraId="2040C8AC" w14:textId="77777777" w:rsidR="00CD3DD5" w:rsidRPr="00121159" w:rsidRDefault="00CD3DD5" w:rsidP="00CD3DD5">
      <w:pPr>
        <w:suppressAutoHyphens/>
        <w:spacing w:after="0"/>
        <w:rPr>
          <w:rFonts w:eastAsia="Times New Roman" w:cs="Arial"/>
          <w:sz w:val="16"/>
          <w:szCs w:val="16"/>
          <w:lang w:eastAsia="ar-SA"/>
        </w:rPr>
      </w:pPr>
      <w:r w:rsidRPr="00121159">
        <w:rPr>
          <w:rFonts w:eastAsia="Times New Roman" w:cs="Arial"/>
          <w:sz w:val="16"/>
          <w:szCs w:val="16"/>
          <w:lang w:eastAsia="ar-SA"/>
        </w:rPr>
        <w:t>1.- FECHA DE RECEPCIÓN DE LOS REACTIVOS Y BIENES DE CONSUMO A ENTERA SATISFACCIÓN DEL JEFE DE SERVICIO,</w:t>
      </w:r>
      <w:r w:rsidRPr="00121159">
        <w:rPr>
          <w:rFonts w:eastAsia="Times New Roman" w:cs="Arial"/>
          <w:sz w:val="16"/>
          <w:szCs w:val="16"/>
          <w:lang w:eastAsia="ar-SA"/>
        </w:rPr>
        <w:tab/>
      </w:r>
      <w:r w:rsidRPr="00121159">
        <w:rPr>
          <w:rFonts w:eastAsia="Times New Roman" w:cs="Arial"/>
          <w:sz w:val="16"/>
          <w:szCs w:val="16"/>
          <w:lang w:eastAsia="ar-SA"/>
        </w:rPr>
        <w:tab/>
        <w:t xml:space="preserve"> DÍA________ </w:t>
      </w:r>
      <w:r w:rsidRPr="00121159">
        <w:rPr>
          <w:rFonts w:eastAsia="Times New Roman" w:cs="Arial"/>
          <w:sz w:val="16"/>
          <w:szCs w:val="16"/>
          <w:lang w:eastAsia="ar-SA"/>
        </w:rPr>
        <w:tab/>
        <w:t xml:space="preserve">MES_______ </w:t>
      </w:r>
      <w:r w:rsidRPr="00121159">
        <w:rPr>
          <w:rFonts w:eastAsia="Times New Roman" w:cs="Arial"/>
          <w:sz w:val="16"/>
          <w:szCs w:val="16"/>
          <w:lang w:eastAsia="ar-SA"/>
        </w:rPr>
        <w:tab/>
        <w:t>AÑO__________</w:t>
      </w:r>
      <w:r w:rsidR="00BD45DA" w:rsidRPr="00121159">
        <w:rPr>
          <w:rFonts w:eastAsia="Times New Roman" w:cs="Arial"/>
          <w:sz w:val="16"/>
          <w:szCs w:val="16"/>
          <w:lang w:eastAsia="ar-SA"/>
        </w:rPr>
        <w:t xml:space="preserve">  </w:t>
      </w:r>
      <w:r w:rsidRPr="00121159">
        <w:rPr>
          <w:rFonts w:eastAsia="Times New Roman" w:cs="Arial"/>
          <w:sz w:val="16"/>
          <w:szCs w:val="16"/>
          <w:lang w:eastAsia="ar-SA"/>
        </w:rPr>
        <w:tab/>
        <w:t xml:space="preserve"> </w:t>
      </w:r>
    </w:p>
    <w:p w14:paraId="705F3B95" w14:textId="77777777" w:rsidR="00CD3DD5" w:rsidRPr="00121159" w:rsidRDefault="00CD3DD5" w:rsidP="00CD3DD5">
      <w:pPr>
        <w:suppressAutoHyphens/>
        <w:spacing w:after="0"/>
        <w:rPr>
          <w:rFonts w:eastAsia="Times New Roman" w:cs="Arial"/>
          <w:sz w:val="16"/>
          <w:szCs w:val="16"/>
          <w:lang w:eastAsia="ar-SA"/>
        </w:rPr>
      </w:pPr>
    </w:p>
    <w:p w14:paraId="107DBFD0" w14:textId="77777777" w:rsidR="00CD3DD5" w:rsidRPr="00121159" w:rsidRDefault="00CD3DD5" w:rsidP="00CD3DD5">
      <w:pPr>
        <w:suppressAutoHyphens/>
        <w:spacing w:after="0"/>
        <w:rPr>
          <w:rFonts w:eastAsia="Times New Roman" w:cs="Arial"/>
          <w:sz w:val="16"/>
          <w:szCs w:val="16"/>
          <w:lang w:eastAsia="ar-SA"/>
        </w:rPr>
      </w:pPr>
      <w:r w:rsidRPr="00121159">
        <w:rPr>
          <w:rFonts w:eastAsia="Times New Roman" w:cs="Arial"/>
          <w:sz w:val="16"/>
          <w:szCs w:val="16"/>
          <w:lang w:eastAsia="ar-SA"/>
        </w:rPr>
        <w:t>2.- NÚMERO DE DÍAS QUE EXCEDE EL NIVEL DE SERVICIO SI ESTE ES SU CASO: ___________</w:t>
      </w:r>
    </w:p>
    <w:p w14:paraId="43344BA1" w14:textId="77777777" w:rsidR="00CD3DD5" w:rsidRPr="00121159" w:rsidRDefault="00CD3DD5" w:rsidP="00CD3DD5">
      <w:pPr>
        <w:spacing w:after="0"/>
        <w:ind w:left="709"/>
        <w:rPr>
          <w:rFonts w:cs="Arial"/>
          <w:sz w:val="16"/>
          <w:szCs w:val="16"/>
        </w:rPr>
      </w:pPr>
    </w:p>
    <w:p w14:paraId="48463AC0" w14:textId="77777777" w:rsidR="00CD3DD5" w:rsidRPr="00121159" w:rsidRDefault="00CD3DD5" w:rsidP="00CD3DD5">
      <w:pPr>
        <w:spacing w:after="0"/>
        <w:rPr>
          <w:rFonts w:eastAsia="Times New Roman" w:cs="Arial"/>
          <w:b/>
          <w:sz w:val="16"/>
          <w:szCs w:val="16"/>
          <w:lang w:eastAsia="ar-SA"/>
        </w:rPr>
      </w:pPr>
      <w:r w:rsidRPr="00121159">
        <w:rPr>
          <w:rFonts w:eastAsia="Times New Roman" w:cs="Arial"/>
          <w:sz w:val="16"/>
          <w:szCs w:val="16"/>
          <w:lang w:eastAsia="ar-SA"/>
        </w:rPr>
        <w:t>COMENTARIOS/OBSERVACIONES:____________________________________________________________________</w:t>
      </w:r>
      <w:r w:rsidRPr="00121159">
        <w:rPr>
          <w:rFonts w:eastAsia="Times New Roman" w:cs="Arial"/>
          <w:b/>
          <w:sz w:val="16"/>
          <w:szCs w:val="16"/>
          <w:lang w:eastAsia="ar-SA"/>
        </w:rPr>
        <w:t>______________________________________________________________________________________________________________________________________________________________________________________________________</w:t>
      </w:r>
    </w:p>
    <w:tbl>
      <w:tblPr>
        <w:tblStyle w:val="Tablaconcuadrcula"/>
        <w:tblW w:w="6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83"/>
        <w:gridCol w:w="284"/>
        <w:gridCol w:w="2835"/>
      </w:tblGrid>
      <w:tr w:rsidR="00CD3DD5" w:rsidRPr="00121159" w14:paraId="24712463" w14:textId="77777777" w:rsidTr="00057C91">
        <w:trPr>
          <w:jc w:val="center"/>
        </w:trPr>
        <w:tc>
          <w:tcPr>
            <w:tcW w:w="3227" w:type="dxa"/>
            <w:tcBorders>
              <w:bottom w:val="single" w:sz="4" w:space="0" w:color="auto"/>
            </w:tcBorders>
          </w:tcPr>
          <w:p w14:paraId="4948BABB" w14:textId="77777777" w:rsidR="00CD3DD5" w:rsidRPr="00121159" w:rsidRDefault="00CD3DD5" w:rsidP="00057C91">
            <w:pPr>
              <w:rPr>
                <w:rFonts w:cs="Arial"/>
                <w:sz w:val="16"/>
                <w:szCs w:val="16"/>
              </w:rPr>
            </w:pPr>
          </w:p>
          <w:p w14:paraId="06306FC1" w14:textId="77777777" w:rsidR="003A2CF7" w:rsidRPr="00121159" w:rsidRDefault="003A2CF7" w:rsidP="00057C91">
            <w:pPr>
              <w:rPr>
                <w:rFonts w:cs="Arial"/>
                <w:sz w:val="16"/>
                <w:szCs w:val="16"/>
              </w:rPr>
            </w:pPr>
          </w:p>
        </w:tc>
        <w:tc>
          <w:tcPr>
            <w:tcW w:w="283" w:type="dxa"/>
          </w:tcPr>
          <w:p w14:paraId="0B3BEE19" w14:textId="77777777" w:rsidR="00CD3DD5" w:rsidRPr="00121159" w:rsidRDefault="00CD3DD5" w:rsidP="00057C91">
            <w:pPr>
              <w:rPr>
                <w:rFonts w:cs="Arial"/>
                <w:sz w:val="16"/>
                <w:szCs w:val="16"/>
              </w:rPr>
            </w:pPr>
          </w:p>
        </w:tc>
        <w:tc>
          <w:tcPr>
            <w:tcW w:w="284" w:type="dxa"/>
          </w:tcPr>
          <w:p w14:paraId="1529E44A" w14:textId="77777777" w:rsidR="00CD3DD5" w:rsidRPr="00121159" w:rsidRDefault="00CD3DD5" w:rsidP="00057C91">
            <w:pPr>
              <w:rPr>
                <w:rFonts w:cs="Arial"/>
                <w:sz w:val="16"/>
                <w:szCs w:val="16"/>
              </w:rPr>
            </w:pPr>
          </w:p>
        </w:tc>
        <w:tc>
          <w:tcPr>
            <w:tcW w:w="2835" w:type="dxa"/>
            <w:tcBorders>
              <w:bottom w:val="single" w:sz="4" w:space="0" w:color="auto"/>
            </w:tcBorders>
          </w:tcPr>
          <w:p w14:paraId="0327AEFF" w14:textId="77777777" w:rsidR="00CD3DD5" w:rsidRPr="00121159" w:rsidRDefault="00CD3DD5" w:rsidP="00057C91">
            <w:pPr>
              <w:rPr>
                <w:rFonts w:cs="Arial"/>
                <w:sz w:val="16"/>
                <w:szCs w:val="16"/>
              </w:rPr>
            </w:pPr>
          </w:p>
        </w:tc>
      </w:tr>
      <w:tr w:rsidR="00CD3DD5" w:rsidRPr="00121159" w14:paraId="7E784C0A" w14:textId="77777777" w:rsidTr="00057C91">
        <w:trPr>
          <w:jc w:val="center"/>
        </w:trPr>
        <w:tc>
          <w:tcPr>
            <w:tcW w:w="3227" w:type="dxa"/>
            <w:tcBorders>
              <w:top w:val="single" w:sz="4" w:space="0" w:color="auto"/>
            </w:tcBorders>
          </w:tcPr>
          <w:p w14:paraId="238DA2D7" w14:textId="77777777" w:rsidR="00CD3DD5" w:rsidRPr="00121159" w:rsidRDefault="00CD3DD5" w:rsidP="00057C91">
            <w:pPr>
              <w:jc w:val="center"/>
              <w:rPr>
                <w:rFonts w:cs="Arial"/>
                <w:sz w:val="16"/>
                <w:szCs w:val="16"/>
              </w:rPr>
            </w:pPr>
            <w:r w:rsidRPr="00121159">
              <w:rPr>
                <w:rFonts w:cs="Arial"/>
                <w:sz w:val="16"/>
                <w:szCs w:val="16"/>
              </w:rPr>
              <w:t>NOMBRE Y FIRMA</w:t>
            </w:r>
          </w:p>
          <w:p w14:paraId="0BACD76B" w14:textId="77777777" w:rsidR="00CD3DD5" w:rsidRPr="00121159" w:rsidRDefault="00A36B8B" w:rsidP="00057C91">
            <w:pPr>
              <w:jc w:val="center"/>
              <w:rPr>
                <w:rFonts w:cs="Arial"/>
                <w:sz w:val="16"/>
                <w:szCs w:val="16"/>
              </w:rPr>
            </w:pPr>
            <w:r w:rsidRPr="00121159">
              <w:rPr>
                <w:rFonts w:cs="Arial"/>
                <w:sz w:val="16"/>
                <w:szCs w:val="16"/>
              </w:rPr>
              <w:t>JEFE O ENCARGADO DEL LABORATORIO CLÍNICO</w:t>
            </w:r>
          </w:p>
        </w:tc>
        <w:tc>
          <w:tcPr>
            <w:tcW w:w="283" w:type="dxa"/>
          </w:tcPr>
          <w:p w14:paraId="00D0D806" w14:textId="77777777" w:rsidR="00CD3DD5" w:rsidRPr="00121159" w:rsidRDefault="00CD3DD5" w:rsidP="00057C91">
            <w:pPr>
              <w:jc w:val="center"/>
              <w:rPr>
                <w:rFonts w:cs="Arial"/>
                <w:sz w:val="16"/>
                <w:szCs w:val="16"/>
              </w:rPr>
            </w:pPr>
          </w:p>
        </w:tc>
        <w:tc>
          <w:tcPr>
            <w:tcW w:w="284" w:type="dxa"/>
          </w:tcPr>
          <w:p w14:paraId="66FC21D6" w14:textId="77777777" w:rsidR="00CD3DD5" w:rsidRPr="00121159" w:rsidRDefault="00CD3DD5" w:rsidP="00057C91">
            <w:pPr>
              <w:jc w:val="center"/>
              <w:rPr>
                <w:rFonts w:cs="Arial"/>
                <w:sz w:val="16"/>
                <w:szCs w:val="16"/>
              </w:rPr>
            </w:pPr>
          </w:p>
        </w:tc>
        <w:tc>
          <w:tcPr>
            <w:tcW w:w="2835" w:type="dxa"/>
            <w:tcBorders>
              <w:top w:val="single" w:sz="4" w:space="0" w:color="auto"/>
            </w:tcBorders>
          </w:tcPr>
          <w:p w14:paraId="71AB0FC4" w14:textId="77777777" w:rsidR="00CD3DD5" w:rsidRPr="00121159" w:rsidRDefault="00CD3DD5" w:rsidP="00057C91">
            <w:pPr>
              <w:jc w:val="center"/>
              <w:rPr>
                <w:rFonts w:cs="Arial"/>
                <w:sz w:val="16"/>
                <w:szCs w:val="16"/>
              </w:rPr>
            </w:pPr>
            <w:r w:rsidRPr="00121159">
              <w:rPr>
                <w:rFonts w:cs="Arial"/>
                <w:sz w:val="16"/>
                <w:szCs w:val="16"/>
              </w:rPr>
              <w:t>NOMBRE Y FIRMA</w:t>
            </w:r>
          </w:p>
          <w:p w14:paraId="4A88D5A1" w14:textId="77777777" w:rsidR="00CD3DD5" w:rsidRPr="00121159" w:rsidRDefault="003A2CF7" w:rsidP="00057C91">
            <w:pPr>
              <w:jc w:val="center"/>
              <w:rPr>
                <w:rFonts w:cs="Arial"/>
                <w:sz w:val="16"/>
                <w:szCs w:val="16"/>
              </w:rPr>
            </w:pPr>
            <w:r w:rsidRPr="00121159">
              <w:rPr>
                <w:rFonts w:cs="Arial"/>
                <w:sz w:val="16"/>
                <w:szCs w:val="16"/>
              </w:rPr>
              <w:t>REPRESENTANTE DE LA EMPRESA QUE OTORGA EL SERVICIO</w:t>
            </w:r>
          </w:p>
        </w:tc>
      </w:tr>
    </w:tbl>
    <w:p w14:paraId="680A1191" w14:textId="77777777" w:rsidR="00CD3DD5" w:rsidRPr="00121159" w:rsidRDefault="00CD3DD5" w:rsidP="00CD3DD5">
      <w:pPr>
        <w:rPr>
          <w:rFonts w:cs="Arial"/>
          <w:sz w:val="16"/>
          <w:szCs w:val="16"/>
        </w:rPr>
      </w:pPr>
    </w:p>
    <w:p w14:paraId="6550E448" w14:textId="77777777" w:rsidR="00CD3DD5" w:rsidRPr="00121159" w:rsidRDefault="00CD3DD5" w:rsidP="00903157">
      <w:pPr>
        <w:pStyle w:val="Ttulo"/>
        <w:numPr>
          <w:ilvl w:val="0"/>
          <w:numId w:val="16"/>
        </w:numPr>
        <w:rPr>
          <w:rFonts w:ascii="Montserrat" w:hAnsi="Montserrat"/>
          <w:bCs w:val="0"/>
          <w:kern w:val="0"/>
          <w:sz w:val="16"/>
          <w:szCs w:val="16"/>
        </w:rPr>
      </w:pPr>
      <w:bookmarkStart w:id="8" w:name="_Toc485297212"/>
      <w:bookmarkStart w:id="9" w:name="_Toc485297354"/>
      <w:r w:rsidRPr="00121159">
        <w:rPr>
          <w:rFonts w:ascii="Montserrat" w:hAnsi="Montserrat"/>
          <w:bCs w:val="0"/>
          <w:kern w:val="0"/>
          <w:sz w:val="16"/>
          <w:szCs w:val="16"/>
        </w:rPr>
        <w:t>CAPACITACIÓN PARA EL PERSONAL DEL INSTITUTO</w:t>
      </w:r>
    </w:p>
    <w:tbl>
      <w:tblPr>
        <w:tblStyle w:val="Sombreadoclaro1"/>
        <w:tblW w:w="0" w:type="auto"/>
        <w:jc w:val="center"/>
        <w:tblBorders>
          <w:top w:val="none" w:sz="0" w:space="0" w:color="auto"/>
          <w:bottom w:val="none" w:sz="0" w:space="0" w:color="auto"/>
        </w:tblBorders>
        <w:tblLook w:val="04A0" w:firstRow="1" w:lastRow="0" w:firstColumn="1" w:lastColumn="0" w:noHBand="0" w:noVBand="1"/>
      </w:tblPr>
      <w:tblGrid>
        <w:gridCol w:w="6009"/>
        <w:gridCol w:w="425"/>
        <w:gridCol w:w="530"/>
      </w:tblGrid>
      <w:tr w:rsidR="00CD3DD5" w:rsidRPr="00121159" w14:paraId="2B27A28D" w14:textId="77777777" w:rsidTr="00057C9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09" w:type="dxa"/>
            <w:tcBorders>
              <w:top w:val="none" w:sz="0" w:space="0" w:color="auto"/>
              <w:left w:val="none" w:sz="0" w:space="0" w:color="auto"/>
              <w:bottom w:val="none" w:sz="0" w:space="0" w:color="auto"/>
              <w:right w:val="none" w:sz="0" w:space="0" w:color="auto"/>
            </w:tcBorders>
          </w:tcPr>
          <w:p w14:paraId="6B527A9E" w14:textId="77777777" w:rsidR="00CD3DD5" w:rsidRPr="00121159" w:rsidRDefault="00CD3DD5" w:rsidP="00057C91">
            <w:pPr>
              <w:suppressAutoHyphens/>
              <w:rPr>
                <w:rFonts w:eastAsia="Times New Roman" w:cs="Arial"/>
                <w:b w:val="0"/>
                <w:sz w:val="16"/>
                <w:szCs w:val="16"/>
                <w:lang w:eastAsia="ar-SA"/>
              </w:rPr>
            </w:pPr>
          </w:p>
        </w:tc>
        <w:tc>
          <w:tcPr>
            <w:tcW w:w="425" w:type="dxa"/>
            <w:tcBorders>
              <w:top w:val="none" w:sz="0" w:space="0" w:color="auto"/>
              <w:left w:val="none" w:sz="0" w:space="0" w:color="auto"/>
              <w:bottom w:val="none" w:sz="0" w:space="0" w:color="auto"/>
              <w:right w:val="none" w:sz="0" w:space="0" w:color="auto"/>
            </w:tcBorders>
          </w:tcPr>
          <w:p w14:paraId="5636DEC8" w14:textId="77777777" w:rsidR="00CD3DD5" w:rsidRPr="00121159" w:rsidRDefault="00CD3DD5" w:rsidP="00057C91">
            <w:pPr>
              <w:suppressAutoHyphens/>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6"/>
                <w:szCs w:val="16"/>
                <w:lang w:eastAsia="ar-SA"/>
              </w:rPr>
            </w:pPr>
            <w:r w:rsidRPr="00121159">
              <w:rPr>
                <w:rFonts w:eastAsia="Times New Roman" w:cs="Arial"/>
                <w:b w:val="0"/>
                <w:sz w:val="16"/>
                <w:szCs w:val="16"/>
                <w:lang w:eastAsia="ar-SA"/>
              </w:rPr>
              <w:t>SI</w:t>
            </w:r>
          </w:p>
        </w:tc>
        <w:tc>
          <w:tcPr>
            <w:tcW w:w="530" w:type="dxa"/>
            <w:tcBorders>
              <w:top w:val="none" w:sz="0" w:space="0" w:color="auto"/>
              <w:left w:val="none" w:sz="0" w:space="0" w:color="auto"/>
              <w:bottom w:val="none" w:sz="0" w:space="0" w:color="auto"/>
              <w:right w:val="none" w:sz="0" w:space="0" w:color="auto"/>
            </w:tcBorders>
          </w:tcPr>
          <w:p w14:paraId="120D8157" w14:textId="77777777" w:rsidR="00CD3DD5" w:rsidRPr="00121159" w:rsidRDefault="00CD3DD5" w:rsidP="00057C91">
            <w:pPr>
              <w:suppressAutoHyphens/>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6"/>
                <w:szCs w:val="16"/>
                <w:lang w:eastAsia="ar-SA"/>
              </w:rPr>
            </w:pPr>
            <w:r w:rsidRPr="00121159">
              <w:rPr>
                <w:rFonts w:eastAsia="Times New Roman" w:cs="Arial"/>
                <w:b w:val="0"/>
                <w:sz w:val="16"/>
                <w:szCs w:val="16"/>
                <w:lang w:eastAsia="ar-SA"/>
              </w:rPr>
              <w:t>NO</w:t>
            </w:r>
          </w:p>
        </w:tc>
      </w:tr>
      <w:tr w:rsidR="00CD3DD5" w:rsidRPr="00121159" w14:paraId="7CC69D89" w14:textId="77777777" w:rsidTr="00057C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09" w:type="dxa"/>
            <w:tcBorders>
              <w:left w:val="none" w:sz="0" w:space="0" w:color="auto"/>
              <w:right w:val="none" w:sz="0" w:space="0" w:color="auto"/>
            </w:tcBorders>
          </w:tcPr>
          <w:p w14:paraId="2A93BAB0" w14:textId="77777777" w:rsidR="00CD3DD5" w:rsidRPr="00121159" w:rsidRDefault="00CD3DD5" w:rsidP="00057C91">
            <w:pPr>
              <w:suppressAutoHyphens/>
              <w:rPr>
                <w:rFonts w:eastAsia="Times New Roman" w:cs="Arial"/>
                <w:b w:val="0"/>
                <w:sz w:val="16"/>
                <w:szCs w:val="16"/>
                <w:lang w:eastAsia="ar-SA"/>
              </w:rPr>
            </w:pPr>
            <w:r w:rsidRPr="00121159">
              <w:rPr>
                <w:rFonts w:eastAsia="Times New Roman" w:cs="Arial"/>
                <w:b w:val="0"/>
                <w:sz w:val="16"/>
                <w:szCs w:val="16"/>
                <w:lang w:eastAsia="ar-SA"/>
              </w:rPr>
              <w:lastRenderedPageBreak/>
              <w:t xml:space="preserve">¿SE </w:t>
            </w:r>
            <w:r w:rsidR="002F72AF" w:rsidRPr="00121159">
              <w:rPr>
                <w:rFonts w:eastAsia="Times New Roman" w:cs="Arial"/>
                <w:b w:val="0"/>
                <w:sz w:val="16"/>
                <w:szCs w:val="16"/>
                <w:lang w:eastAsia="ar-SA"/>
              </w:rPr>
              <w:t>RECIBIÓ</w:t>
            </w:r>
            <w:r w:rsidRPr="00121159">
              <w:rPr>
                <w:rFonts w:eastAsia="Times New Roman" w:cs="Arial"/>
                <w:b w:val="0"/>
                <w:sz w:val="16"/>
                <w:szCs w:val="16"/>
                <w:lang w:eastAsia="ar-SA"/>
              </w:rPr>
              <w:t xml:space="preserve"> LA CAPACITACIÓN DEL EQUIPO? ANEXO T7.1 “REGISTRO DEL PERSONAL QUE ASISTE A LA CAPACITACIÓN</w:t>
            </w:r>
          </w:p>
        </w:tc>
        <w:tc>
          <w:tcPr>
            <w:tcW w:w="425" w:type="dxa"/>
            <w:tcBorders>
              <w:left w:val="none" w:sz="0" w:space="0" w:color="auto"/>
              <w:right w:val="none" w:sz="0" w:space="0" w:color="auto"/>
            </w:tcBorders>
          </w:tcPr>
          <w:p w14:paraId="006DC603" w14:textId="77777777" w:rsidR="00CD3DD5" w:rsidRPr="00121159" w:rsidRDefault="00CD3DD5" w:rsidP="00057C91">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c>
          <w:tcPr>
            <w:tcW w:w="530" w:type="dxa"/>
            <w:tcBorders>
              <w:left w:val="none" w:sz="0" w:space="0" w:color="auto"/>
              <w:right w:val="none" w:sz="0" w:space="0" w:color="auto"/>
            </w:tcBorders>
          </w:tcPr>
          <w:p w14:paraId="0E520CED" w14:textId="77777777" w:rsidR="00CD3DD5" w:rsidRPr="00121159" w:rsidRDefault="00CD3DD5" w:rsidP="00057C91">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r>
    </w:tbl>
    <w:p w14:paraId="6A969A60" w14:textId="77777777" w:rsidR="00CD3DD5" w:rsidRPr="00121159" w:rsidRDefault="00CD3DD5" w:rsidP="00CD3DD5">
      <w:pPr>
        <w:suppressAutoHyphens/>
        <w:spacing w:after="0"/>
        <w:ind w:left="888"/>
        <w:rPr>
          <w:rFonts w:eastAsia="Times New Roman" w:cs="Arial"/>
          <w:b/>
          <w:sz w:val="16"/>
          <w:szCs w:val="16"/>
          <w:lang w:eastAsia="ar-SA"/>
        </w:rPr>
      </w:pPr>
    </w:p>
    <w:p w14:paraId="2EAD3203" w14:textId="77777777" w:rsidR="00CD3DD5" w:rsidRPr="00121159" w:rsidRDefault="00CD3DD5" w:rsidP="00CD3DD5">
      <w:pPr>
        <w:suppressAutoHyphens/>
        <w:spacing w:after="0"/>
        <w:ind w:left="888"/>
        <w:rPr>
          <w:rFonts w:cs="Arial"/>
          <w:sz w:val="16"/>
          <w:szCs w:val="16"/>
        </w:rPr>
      </w:pPr>
      <w:r w:rsidRPr="00121159">
        <w:rPr>
          <w:rFonts w:eastAsia="Times New Roman" w:cs="Arial"/>
          <w:b/>
          <w:sz w:val="16"/>
          <w:szCs w:val="16"/>
          <w:lang w:eastAsia="ar-SA"/>
        </w:rPr>
        <w:t xml:space="preserve">* </w:t>
      </w:r>
      <w:r w:rsidRPr="00121159">
        <w:rPr>
          <w:rFonts w:cs="Arial"/>
          <w:sz w:val="16"/>
          <w:szCs w:val="16"/>
        </w:rPr>
        <w:t xml:space="preserve">EL PROVEEDOR ADJUDICADO OTORGARÁ LA CAPACITACIÓN AL PERSONAL QUE SEA DESIGNADO POR EL INSTITUTO EN LAS UNIDADES MÉDICAS, DENTRO DE LA JORNADA LABORAL DEL TRABAJADOR, POR LO QUE SE REQUIERE UN </w:t>
      </w:r>
      <w:r w:rsidR="00BA738D" w:rsidRPr="00121159">
        <w:rPr>
          <w:rFonts w:cs="Arial"/>
          <w:b/>
          <w:sz w:val="16"/>
          <w:szCs w:val="16"/>
        </w:rPr>
        <w:t>ANEXO T7.1 “FORMATO ASISTENCIA A CAPACITACIÓN”</w:t>
      </w:r>
      <w:r w:rsidRPr="00121159">
        <w:rPr>
          <w:rFonts w:cs="Arial"/>
          <w:sz w:val="16"/>
          <w:szCs w:val="16"/>
        </w:rPr>
        <w:t xml:space="preserve"> POR CADA CAPACITACIÓN. </w:t>
      </w:r>
    </w:p>
    <w:p w14:paraId="45646E76" w14:textId="77777777" w:rsidR="00CD3DD5" w:rsidRPr="00121159" w:rsidRDefault="00CD3DD5" w:rsidP="00CD3DD5">
      <w:pPr>
        <w:suppressAutoHyphens/>
        <w:spacing w:after="0"/>
        <w:ind w:left="888"/>
        <w:rPr>
          <w:rFonts w:eastAsia="Times New Roman" w:cs="Arial"/>
          <w:b/>
          <w:sz w:val="16"/>
          <w:szCs w:val="16"/>
          <w:lang w:eastAsia="ar-SA"/>
        </w:rPr>
      </w:pPr>
    </w:p>
    <w:p w14:paraId="38EE88BF" w14:textId="77777777" w:rsidR="00CD3DD5" w:rsidRPr="00121159" w:rsidRDefault="00CD3DD5" w:rsidP="00CD3DD5">
      <w:pPr>
        <w:suppressAutoHyphens/>
        <w:spacing w:after="0"/>
        <w:rPr>
          <w:rFonts w:eastAsia="Times New Roman" w:cs="Arial"/>
          <w:sz w:val="16"/>
          <w:szCs w:val="16"/>
          <w:lang w:eastAsia="ar-SA"/>
        </w:rPr>
      </w:pPr>
      <w:r w:rsidRPr="00121159">
        <w:rPr>
          <w:rFonts w:eastAsia="Times New Roman" w:cs="Arial"/>
          <w:sz w:val="16"/>
          <w:szCs w:val="16"/>
          <w:lang w:eastAsia="ar-SA"/>
        </w:rPr>
        <w:t xml:space="preserve">1.- FECHA DE LA ÚLTIMA CAPACITACIÓN OTORGADA A ENTERA SATISFACCIÓN DEL JEFE DE SERVICIO DÍA________ </w:t>
      </w:r>
      <w:r w:rsidRPr="00121159">
        <w:rPr>
          <w:rFonts w:eastAsia="Times New Roman" w:cs="Arial"/>
          <w:sz w:val="16"/>
          <w:szCs w:val="16"/>
          <w:lang w:eastAsia="ar-SA"/>
        </w:rPr>
        <w:tab/>
        <w:t>MES________</w:t>
      </w:r>
      <w:r w:rsidRPr="00121159">
        <w:rPr>
          <w:rFonts w:eastAsia="Times New Roman" w:cs="Arial"/>
          <w:sz w:val="16"/>
          <w:szCs w:val="16"/>
          <w:lang w:eastAsia="ar-SA"/>
        </w:rPr>
        <w:tab/>
        <w:t>AÑO__________</w:t>
      </w:r>
    </w:p>
    <w:p w14:paraId="3200E619" w14:textId="77777777" w:rsidR="00CD3DD5" w:rsidRPr="00121159" w:rsidRDefault="00CD3DD5" w:rsidP="00CD3DD5">
      <w:pPr>
        <w:suppressAutoHyphens/>
        <w:spacing w:after="0"/>
        <w:rPr>
          <w:rFonts w:eastAsia="Times New Roman" w:cs="Arial"/>
          <w:sz w:val="16"/>
          <w:szCs w:val="16"/>
          <w:lang w:eastAsia="ar-SA"/>
        </w:rPr>
      </w:pPr>
    </w:p>
    <w:p w14:paraId="67881755" w14:textId="77777777" w:rsidR="00CD3DD5" w:rsidRPr="00121159" w:rsidRDefault="00CD3DD5" w:rsidP="00CD3DD5">
      <w:pPr>
        <w:suppressAutoHyphens/>
        <w:spacing w:after="0"/>
        <w:rPr>
          <w:rFonts w:eastAsia="Times New Roman" w:cs="Arial"/>
          <w:sz w:val="16"/>
          <w:szCs w:val="16"/>
          <w:lang w:eastAsia="ar-SA"/>
        </w:rPr>
      </w:pPr>
      <w:r w:rsidRPr="00121159">
        <w:rPr>
          <w:rFonts w:eastAsia="Times New Roman" w:cs="Arial"/>
          <w:sz w:val="16"/>
          <w:szCs w:val="16"/>
          <w:lang w:eastAsia="ar-SA"/>
        </w:rPr>
        <w:t>2.- NÚMERO DE DÍAS QUE EXCEDE EL NIVEL DE SERVICIO POR CAUSAS IMPUTABLES AL PROVEEDOR ADJUDICADO, SI ESTE ES SU CASO</w:t>
      </w:r>
      <w:r w:rsidR="008D27C1" w:rsidRPr="00121159">
        <w:rPr>
          <w:rFonts w:eastAsia="Times New Roman" w:cs="Arial"/>
          <w:sz w:val="16"/>
          <w:szCs w:val="16"/>
          <w:lang w:eastAsia="ar-SA"/>
        </w:rPr>
        <w:t>: _</w:t>
      </w:r>
      <w:r w:rsidRPr="00121159">
        <w:rPr>
          <w:rFonts w:eastAsia="Times New Roman" w:cs="Arial"/>
          <w:sz w:val="16"/>
          <w:szCs w:val="16"/>
          <w:lang w:eastAsia="ar-SA"/>
        </w:rPr>
        <w:t>__________</w:t>
      </w:r>
    </w:p>
    <w:p w14:paraId="6AF4184E" w14:textId="77777777" w:rsidR="00CD3DD5" w:rsidRPr="00121159" w:rsidRDefault="00CD3DD5" w:rsidP="00CD3DD5">
      <w:pPr>
        <w:suppressAutoHyphens/>
        <w:spacing w:after="0"/>
        <w:rPr>
          <w:rFonts w:eastAsia="Times New Roman" w:cs="Arial"/>
          <w:sz w:val="16"/>
          <w:szCs w:val="16"/>
          <w:lang w:eastAsia="ar-SA"/>
        </w:rPr>
      </w:pPr>
    </w:p>
    <w:p w14:paraId="31554EEA" w14:textId="77777777" w:rsidR="00CD3DD5" w:rsidRPr="00121159" w:rsidRDefault="00CD3DD5" w:rsidP="00CD3DD5">
      <w:pPr>
        <w:spacing w:after="0"/>
        <w:rPr>
          <w:rFonts w:eastAsia="Times New Roman" w:cs="Arial"/>
          <w:b/>
          <w:sz w:val="16"/>
          <w:szCs w:val="16"/>
          <w:lang w:eastAsia="ar-SA"/>
        </w:rPr>
      </w:pPr>
      <w:r w:rsidRPr="00121159">
        <w:rPr>
          <w:rFonts w:eastAsia="Times New Roman" w:cs="Arial"/>
          <w:sz w:val="16"/>
          <w:szCs w:val="16"/>
          <w:lang w:eastAsia="ar-SA"/>
        </w:rPr>
        <w:t>COMENTARIOS/OBSERVACIONES:____________________________________________________________________</w:t>
      </w:r>
      <w:r w:rsidRPr="00121159">
        <w:rPr>
          <w:rFonts w:eastAsia="Times New Roman" w:cs="Arial"/>
          <w:b/>
          <w:sz w:val="16"/>
          <w:szCs w:val="16"/>
          <w:lang w:eastAsia="ar-SA"/>
        </w:rPr>
        <w:t>______________________________________________________________________________________________________________________________________________________________________________________________________</w:t>
      </w:r>
    </w:p>
    <w:p w14:paraId="30C1341C" w14:textId="77777777" w:rsidR="00CD3DD5" w:rsidRPr="00121159" w:rsidRDefault="00CD3DD5" w:rsidP="00CD3DD5">
      <w:pPr>
        <w:suppressAutoHyphens/>
        <w:spacing w:after="0"/>
        <w:rPr>
          <w:rFonts w:eastAsia="Times New Roman" w:cs="Arial"/>
          <w:b/>
          <w:sz w:val="16"/>
          <w:szCs w:val="16"/>
          <w:lang w:eastAsia="ar-SA"/>
        </w:rPr>
      </w:pPr>
    </w:p>
    <w:tbl>
      <w:tblPr>
        <w:tblStyle w:val="Tablaconcuadrcula"/>
        <w:tblW w:w="6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83"/>
        <w:gridCol w:w="284"/>
        <w:gridCol w:w="2835"/>
      </w:tblGrid>
      <w:tr w:rsidR="00CD3DD5" w:rsidRPr="00121159" w14:paraId="72C055B1" w14:textId="77777777" w:rsidTr="00057C91">
        <w:trPr>
          <w:jc w:val="center"/>
        </w:trPr>
        <w:tc>
          <w:tcPr>
            <w:tcW w:w="3227" w:type="dxa"/>
            <w:tcBorders>
              <w:bottom w:val="single" w:sz="4" w:space="0" w:color="auto"/>
            </w:tcBorders>
          </w:tcPr>
          <w:p w14:paraId="7EF8EC7C" w14:textId="77777777" w:rsidR="00CD3DD5" w:rsidRPr="00121159" w:rsidRDefault="00CD3DD5" w:rsidP="00057C91">
            <w:pPr>
              <w:rPr>
                <w:rFonts w:cs="Arial"/>
                <w:sz w:val="16"/>
                <w:szCs w:val="16"/>
              </w:rPr>
            </w:pPr>
          </w:p>
        </w:tc>
        <w:tc>
          <w:tcPr>
            <w:tcW w:w="283" w:type="dxa"/>
          </w:tcPr>
          <w:p w14:paraId="2E955AD7" w14:textId="77777777" w:rsidR="00CD3DD5" w:rsidRPr="00121159" w:rsidRDefault="00CD3DD5" w:rsidP="00057C91">
            <w:pPr>
              <w:rPr>
                <w:rFonts w:cs="Arial"/>
                <w:sz w:val="16"/>
                <w:szCs w:val="16"/>
              </w:rPr>
            </w:pPr>
          </w:p>
        </w:tc>
        <w:tc>
          <w:tcPr>
            <w:tcW w:w="284" w:type="dxa"/>
          </w:tcPr>
          <w:p w14:paraId="32CAC572" w14:textId="77777777" w:rsidR="00CD3DD5" w:rsidRPr="00121159" w:rsidRDefault="00CD3DD5" w:rsidP="00057C91">
            <w:pPr>
              <w:rPr>
                <w:rFonts w:cs="Arial"/>
                <w:sz w:val="16"/>
                <w:szCs w:val="16"/>
              </w:rPr>
            </w:pPr>
          </w:p>
        </w:tc>
        <w:tc>
          <w:tcPr>
            <w:tcW w:w="2835" w:type="dxa"/>
            <w:tcBorders>
              <w:bottom w:val="single" w:sz="4" w:space="0" w:color="auto"/>
            </w:tcBorders>
          </w:tcPr>
          <w:p w14:paraId="28056A00" w14:textId="77777777" w:rsidR="00CD3DD5" w:rsidRPr="00121159" w:rsidRDefault="00CD3DD5" w:rsidP="00057C91">
            <w:pPr>
              <w:rPr>
                <w:rFonts w:cs="Arial"/>
                <w:sz w:val="16"/>
                <w:szCs w:val="16"/>
              </w:rPr>
            </w:pPr>
          </w:p>
        </w:tc>
      </w:tr>
      <w:tr w:rsidR="00CD3DD5" w:rsidRPr="00121159" w14:paraId="6F89AB58" w14:textId="77777777" w:rsidTr="00057C91">
        <w:trPr>
          <w:jc w:val="center"/>
        </w:trPr>
        <w:tc>
          <w:tcPr>
            <w:tcW w:w="3227" w:type="dxa"/>
            <w:tcBorders>
              <w:top w:val="single" w:sz="4" w:space="0" w:color="auto"/>
            </w:tcBorders>
          </w:tcPr>
          <w:p w14:paraId="57A46362" w14:textId="77777777" w:rsidR="00CD3DD5" w:rsidRPr="00121159" w:rsidRDefault="00CD3DD5" w:rsidP="00057C91">
            <w:pPr>
              <w:jc w:val="center"/>
              <w:rPr>
                <w:rFonts w:cs="Arial"/>
                <w:sz w:val="16"/>
                <w:szCs w:val="16"/>
              </w:rPr>
            </w:pPr>
            <w:r w:rsidRPr="00121159">
              <w:rPr>
                <w:rFonts w:cs="Arial"/>
                <w:sz w:val="16"/>
                <w:szCs w:val="16"/>
              </w:rPr>
              <w:t>NOMBRE Y FIRMA</w:t>
            </w:r>
          </w:p>
          <w:p w14:paraId="588578A6" w14:textId="77777777" w:rsidR="00CD3DD5" w:rsidRPr="00121159" w:rsidRDefault="00A36B8B" w:rsidP="00057C91">
            <w:pPr>
              <w:jc w:val="center"/>
              <w:rPr>
                <w:rFonts w:cs="Arial"/>
                <w:sz w:val="16"/>
                <w:szCs w:val="16"/>
              </w:rPr>
            </w:pPr>
            <w:r w:rsidRPr="00121159">
              <w:rPr>
                <w:rFonts w:cs="Arial"/>
                <w:sz w:val="16"/>
                <w:szCs w:val="16"/>
              </w:rPr>
              <w:t>JEFE O ENCARGADO DEL LABORATORIO CLÍNICO</w:t>
            </w:r>
          </w:p>
        </w:tc>
        <w:tc>
          <w:tcPr>
            <w:tcW w:w="283" w:type="dxa"/>
          </w:tcPr>
          <w:p w14:paraId="13724E2D" w14:textId="77777777" w:rsidR="00CD3DD5" w:rsidRPr="00121159" w:rsidRDefault="00CD3DD5" w:rsidP="00057C91">
            <w:pPr>
              <w:jc w:val="center"/>
              <w:rPr>
                <w:rFonts w:cs="Arial"/>
                <w:sz w:val="16"/>
                <w:szCs w:val="16"/>
              </w:rPr>
            </w:pPr>
          </w:p>
        </w:tc>
        <w:tc>
          <w:tcPr>
            <w:tcW w:w="284" w:type="dxa"/>
          </w:tcPr>
          <w:p w14:paraId="232DCDF8" w14:textId="77777777" w:rsidR="00CD3DD5" w:rsidRPr="00121159" w:rsidRDefault="00CD3DD5" w:rsidP="00057C91">
            <w:pPr>
              <w:jc w:val="center"/>
              <w:rPr>
                <w:rFonts w:cs="Arial"/>
                <w:sz w:val="16"/>
                <w:szCs w:val="16"/>
              </w:rPr>
            </w:pPr>
          </w:p>
        </w:tc>
        <w:tc>
          <w:tcPr>
            <w:tcW w:w="2835" w:type="dxa"/>
            <w:tcBorders>
              <w:top w:val="single" w:sz="4" w:space="0" w:color="auto"/>
            </w:tcBorders>
          </w:tcPr>
          <w:p w14:paraId="2F4370B9" w14:textId="77777777" w:rsidR="00CD3DD5" w:rsidRPr="00121159" w:rsidRDefault="00CD3DD5" w:rsidP="00057C91">
            <w:pPr>
              <w:jc w:val="center"/>
              <w:rPr>
                <w:rFonts w:cs="Arial"/>
                <w:sz w:val="16"/>
                <w:szCs w:val="16"/>
              </w:rPr>
            </w:pPr>
            <w:r w:rsidRPr="00121159">
              <w:rPr>
                <w:rFonts w:cs="Arial"/>
                <w:sz w:val="16"/>
                <w:szCs w:val="16"/>
              </w:rPr>
              <w:t>NOMBRE Y FIRMA</w:t>
            </w:r>
          </w:p>
          <w:p w14:paraId="49482393" w14:textId="77777777" w:rsidR="00CD3DD5" w:rsidRPr="00121159" w:rsidRDefault="003A2CF7" w:rsidP="00057C91">
            <w:pPr>
              <w:jc w:val="center"/>
              <w:rPr>
                <w:rFonts w:cs="Arial"/>
                <w:sz w:val="16"/>
                <w:szCs w:val="16"/>
              </w:rPr>
            </w:pPr>
            <w:r w:rsidRPr="00121159">
              <w:rPr>
                <w:rFonts w:cs="Arial"/>
                <w:sz w:val="16"/>
                <w:szCs w:val="16"/>
              </w:rPr>
              <w:t>REPRESENTANTE DE LA EMPRESA QUE OTORGA EL SERVICIO</w:t>
            </w:r>
          </w:p>
        </w:tc>
      </w:tr>
    </w:tbl>
    <w:p w14:paraId="0F7F5338" w14:textId="77777777" w:rsidR="00CD3DD5" w:rsidRPr="00121159" w:rsidRDefault="00CD3DD5" w:rsidP="00CD3DD5">
      <w:pPr>
        <w:suppressAutoHyphens/>
        <w:spacing w:after="0"/>
        <w:rPr>
          <w:rFonts w:eastAsia="Times New Roman" w:cs="Arial"/>
          <w:b/>
          <w:sz w:val="16"/>
          <w:szCs w:val="16"/>
          <w:lang w:eastAsia="ar-SA"/>
        </w:rPr>
      </w:pPr>
    </w:p>
    <w:bookmarkEnd w:id="8"/>
    <w:bookmarkEnd w:id="9"/>
    <w:p w14:paraId="22A855C0" w14:textId="77777777" w:rsidR="00CD3DD5" w:rsidRPr="00121159" w:rsidRDefault="00CD3DD5" w:rsidP="00903157">
      <w:pPr>
        <w:pStyle w:val="Ttulo"/>
        <w:numPr>
          <w:ilvl w:val="0"/>
          <w:numId w:val="16"/>
        </w:numPr>
        <w:rPr>
          <w:rFonts w:ascii="Montserrat" w:hAnsi="Montserrat"/>
          <w:bCs w:val="0"/>
          <w:kern w:val="0"/>
          <w:sz w:val="16"/>
          <w:szCs w:val="16"/>
        </w:rPr>
      </w:pPr>
      <w:r w:rsidRPr="00121159">
        <w:rPr>
          <w:rFonts w:ascii="Montserrat" w:hAnsi="Montserrat"/>
          <w:bCs w:val="0"/>
          <w:kern w:val="0"/>
          <w:sz w:val="16"/>
          <w:szCs w:val="16"/>
        </w:rPr>
        <w:t xml:space="preserve">SISTEMA DE INFORMACIÓN </w:t>
      </w:r>
    </w:p>
    <w:tbl>
      <w:tblPr>
        <w:tblStyle w:val="Sombreadoclaro1"/>
        <w:tblW w:w="0" w:type="auto"/>
        <w:jc w:val="center"/>
        <w:tblBorders>
          <w:top w:val="none" w:sz="0" w:space="0" w:color="auto"/>
          <w:bottom w:val="none" w:sz="0" w:space="0" w:color="auto"/>
        </w:tblBorders>
        <w:tblLook w:val="04A0" w:firstRow="1" w:lastRow="0" w:firstColumn="1" w:lastColumn="0" w:noHBand="0" w:noVBand="1"/>
      </w:tblPr>
      <w:tblGrid>
        <w:gridCol w:w="5441"/>
        <w:gridCol w:w="363"/>
        <w:gridCol w:w="481"/>
      </w:tblGrid>
      <w:tr w:rsidR="00CD3DD5" w:rsidRPr="00121159" w14:paraId="7C77850D" w14:textId="77777777" w:rsidTr="00057C9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EEE6863" w14:textId="77777777" w:rsidR="00CD3DD5" w:rsidRPr="00121159" w:rsidRDefault="00CD3DD5" w:rsidP="00057C91">
            <w:pPr>
              <w:suppressAutoHyphens/>
              <w:rPr>
                <w:rFonts w:eastAsia="Times New Roman" w:cs="Arial"/>
                <w:b w:val="0"/>
                <w:sz w:val="16"/>
                <w:szCs w:val="16"/>
                <w:lang w:eastAsia="ar-SA"/>
              </w:rPr>
            </w:pPr>
          </w:p>
        </w:tc>
        <w:tc>
          <w:tcPr>
            <w:tcW w:w="0" w:type="auto"/>
            <w:tcBorders>
              <w:top w:val="none" w:sz="0" w:space="0" w:color="auto"/>
              <w:left w:val="none" w:sz="0" w:space="0" w:color="auto"/>
              <w:bottom w:val="none" w:sz="0" w:space="0" w:color="auto"/>
              <w:right w:val="none" w:sz="0" w:space="0" w:color="auto"/>
            </w:tcBorders>
          </w:tcPr>
          <w:p w14:paraId="0B277C4E" w14:textId="77777777" w:rsidR="00CD3DD5" w:rsidRPr="00121159" w:rsidRDefault="00CD3DD5" w:rsidP="00057C91">
            <w:pPr>
              <w:suppressAutoHyphens/>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6"/>
                <w:szCs w:val="16"/>
                <w:lang w:eastAsia="ar-SA"/>
              </w:rPr>
            </w:pPr>
            <w:r w:rsidRPr="00121159">
              <w:rPr>
                <w:rFonts w:eastAsia="Times New Roman" w:cs="Arial"/>
                <w:b w:val="0"/>
                <w:sz w:val="16"/>
                <w:szCs w:val="16"/>
                <w:lang w:eastAsia="ar-SA"/>
              </w:rPr>
              <w:t>SI</w:t>
            </w:r>
          </w:p>
        </w:tc>
        <w:tc>
          <w:tcPr>
            <w:tcW w:w="0" w:type="auto"/>
            <w:tcBorders>
              <w:top w:val="none" w:sz="0" w:space="0" w:color="auto"/>
              <w:left w:val="none" w:sz="0" w:space="0" w:color="auto"/>
              <w:bottom w:val="none" w:sz="0" w:space="0" w:color="auto"/>
              <w:right w:val="none" w:sz="0" w:space="0" w:color="auto"/>
            </w:tcBorders>
          </w:tcPr>
          <w:p w14:paraId="04D863C1" w14:textId="77777777" w:rsidR="00CD3DD5" w:rsidRPr="00121159" w:rsidRDefault="00CD3DD5" w:rsidP="00057C91">
            <w:pPr>
              <w:suppressAutoHyphens/>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6"/>
                <w:szCs w:val="16"/>
                <w:lang w:eastAsia="ar-SA"/>
              </w:rPr>
            </w:pPr>
            <w:r w:rsidRPr="00121159">
              <w:rPr>
                <w:rFonts w:eastAsia="Times New Roman" w:cs="Arial"/>
                <w:b w:val="0"/>
                <w:sz w:val="16"/>
                <w:szCs w:val="16"/>
                <w:lang w:eastAsia="ar-SA"/>
              </w:rPr>
              <w:t>NO</w:t>
            </w:r>
          </w:p>
        </w:tc>
      </w:tr>
      <w:tr w:rsidR="00CD3DD5" w:rsidRPr="00121159" w14:paraId="12E824A2" w14:textId="77777777" w:rsidTr="00057C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tcPr>
          <w:p w14:paraId="10384ECB" w14:textId="77777777" w:rsidR="00CD3DD5" w:rsidRPr="00121159" w:rsidRDefault="00CD3DD5" w:rsidP="00057C91">
            <w:pPr>
              <w:suppressAutoHyphens/>
              <w:rPr>
                <w:rFonts w:eastAsia="Times New Roman" w:cs="Arial"/>
                <w:b w:val="0"/>
                <w:sz w:val="16"/>
                <w:szCs w:val="16"/>
                <w:lang w:eastAsia="ar-SA"/>
              </w:rPr>
            </w:pPr>
            <w:r w:rsidRPr="00121159">
              <w:rPr>
                <w:rFonts w:eastAsia="Times New Roman" w:cs="Arial"/>
                <w:b w:val="0"/>
                <w:sz w:val="16"/>
                <w:szCs w:val="16"/>
                <w:lang w:eastAsia="ar-SA"/>
              </w:rPr>
              <w:t>¿SE INSTALÓ CORRECTAMENTE EL SISTEMA DE INFORMACIÓN?</w:t>
            </w:r>
          </w:p>
        </w:tc>
        <w:tc>
          <w:tcPr>
            <w:tcW w:w="0" w:type="auto"/>
            <w:tcBorders>
              <w:left w:val="none" w:sz="0" w:space="0" w:color="auto"/>
              <w:right w:val="none" w:sz="0" w:space="0" w:color="auto"/>
            </w:tcBorders>
          </w:tcPr>
          <w:p w14:paraId="5B337A04" w14:textId="77777777" w:rsidR="00CD3DD5" w:rsidRPr="00121159" w:rsidRDefault="00CD3DD5" w:rsidP="00057C91">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c>
          <w:tcPr>
            <w:tcW w:w="0" w:type="auto"/>
            <w:tcBorders>
              <w:left w:val="none" w:sz="0" w:space="0" w:color="auto"/>
              <w:right w:val="none" w:sz="0" w:space="0" w:color="auto"/>
            </w:tcBorders>
          </w:tcPr>
          <w:p w14:paraId="60DCD51A" w14:textId="77777777" w:rsidR="00CD3DD5" w:rsidRPr="00121159" w:rsidRDefault="00CD3DD5" w:rsidP="00057C91">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r>
      <w:tr w:rsidR="00CD3DD5" w:rsidRPr="00121159" w14:paraId="7AE7B491" w14:textId="77777777" w:rsidTr="00057C9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ED21AB0" w14:textId="77777777" w:rsidR="00CD3DD5" w:rsidRPr="00121159" w:rsidRDefault="00CD3DD5" w:rsidP="00057C91">
            <w:pPr>
              <w:suppressAutoHyphens/>
              <w:ind w:right="-675"/>
              <w:rPr>
                <w:rFonts w:eastAsia="Times New Roman" w:cs="Arial"/>
                <w:b w:val="0"/>
                <w:sz w:val="16"/>
                <w:szCs w:val="16"/>
                <w:lang w:eastAsia="ar-SA"/>
              </w:rPr>
            </w:pPr>
            <w:r w:rsidRPr="00121159">
              <w:rPr>
                <w:rFonts w:eastAsia="Times New Roman" w:cs="Arial"/>
                <w:b w:val="0"/>
                <w:sz w:val="16"/>
                <w:szCs w:val="16"/>
                <w:lang w:eastAsia="ar-SA"/>
              </w:rPr>
              <w:t>¿</w:t>
            </w:r>
            <w:r w:rsidR="002F72AF" w:rsidRPr="00121159">
              <w:rPr>
                <w:rFonts w:eastAsia="Times New Roman" w:cs="Arial"/>
                <w:b w:val="0"/>
                <w:sz w:val="16"/>
                <w:szCs w:val="16"/>
                <w:lang w:eastAsia="ar-SA"/>
              </w:rPr>
              <w:t>ENVÍA</w:t>
            </w:r>
            <w:r w:rsidRPr="00121159">
              <w:rPr>
                <w:rFonts w:eastAsia="Times New Roman" w:cs="Arial"/>
                <w:b w:val="0"/>
                <w:sz w:val="16"/>
                <w:szCs w:val="16"/>
                <w:lang w:eastAsia="ar-SA"/>
              </w:rPr>
              <w:t xml:space="preserve"> CORRECTAMENTE LOS MENSAJES VÍA HL7?</w:t>
            </w:r>
          </w:p>
        </w:tc>
        <w:tc>
          <w:tcPr>
            <w:tcW w:w="0" w:type="auto"/>
          </w:tcPr>
          <w:p w14:paraId="0D56C8DA" w14:textId="77777777" w:rsidR="00CD3DD5" w:rsidRPr="00121159" w:rsidRDefault="00CD3DD5" w:rsidP="00057C91">
            <w:pPr>
              <w:suppressAutoHyphens/>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lang w:eastAsia="ar-SA"/>
              </w:rPr>
            </w:pPr>
          </w:p>
        </w:tc>
        <w:tc>
          <w:tcPr>
            <w:tcW w:w="0" w:type="auto"/>
          </w:tcPr>
          <w:p w14:paraId="556410DC" w14:textId="77777777" w:rsidR="00CD3DD5" w:rsidRPr="00121159" w:rsidRDefault="00CD3DD5" w:rsidP="00057C91">
            <w:pPr>
              <w:suppressAutoHyphens/>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lang w:eastAsia="ar-SA"/>
              </w:rPr>
            </w:pPr>
          </w:p>
        </w:tc>
      </w:tr>
    </w:tbl>
    <w:p w14:paraId="2607070E" w14:textId="77777777" w:rsidR="00CD3DD5" w:rsidRPr="00121159" w:rsidRDefault="00CD3DD5" w:rsidP="00CD3DD5">
      <w:pPr>
        <w:spacing w:after="0"/>
        <w:rPr>
          <w:rFonts w:eastAsia="Times New Roman" w:cs="Arial"/>
          <w:b/>
          <w:sz w:val="16"/>
          <w:szCs w:val="16"/>
          <w:lang w:eastAsia="ar-SA"/>
        </w:rPr>
      </w:pPr>
      <w:r w:rsidRPr="00121159">
        <w:rPr>
          <w:rFonts w:eastAsia="Times New Roman" w:cs="Arial"/>
          <w:b/>
          <w:sz w:val="16"/>
          <w:szCs w:val="16"/>
          <w:lang w:eastAsia="ar-SA"/>
        </w:rPr>
        <w:t>COMENTARIOS/OBSERVACIONES: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blaconcuadrcula"/>
        <w:tblW w:w="6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83"/>
        <w:gridCol w:w="284"/>
        <w:gridCol w:w="2835"/>
      </w:tblGrid>
      <w:tr w:rsidR="00CD3DD5" w:rsidRPr="00121159" w14:paraId="67262DBF" w14:textId="77777777" w:rsidTr="00057C91">
        <w:trPr>
          <w:jc w:val="center"/>
        </w:trPr>
        <w:tc>
          <w:tcPr>
            <w:tcW w:w="3227" w:type="dxa"/>
            <w:tcBorders>
              <w:bottom w:val="single" w:sz="4" w:space="0" w:color="auto"/>
            </w:tcBorders>
          </w:tcPr>
          <w:p w14:paraId="76A6589C" w14:textId="77777777" w:rsidR="00CD3DD5" w:rsidRPr="00121159" w:rsidRDefault="00CD3DD5" w:rsidP="00057C91">
            <w:pPr>
              <w:rPr>
                <w:rFonts w:cs="Arial"/>
                <w:sz w:val="16"/>
                <w:szCs w:val="16"/>
              </w:rPr>
            </w:pPr>
          </w:p>
          <w:p w14:paraId="66A23F2C" w14:textId="77777777" w:rsidR="00CD3DD5" w:rsidRPr="00121159" w:rsidRDefault="00CD3DD5" w:rsidP="00057C91">
            <w:pPr>
              <w:rPr>
                <w:rFonts w:cs="Arial"/>
                <w:sz w:val="16"/>
                <w:szCs w:val="16"/>
              </w:rPr>
            </w:pPr>
          </w:p>
        </w:tc>
        <w:tc>
          <w:tcPr>
            <w:tcW w:w="283" w:type="dxa"/>
          </w:tcPr>
          <w:p w14:paraId="795E6767" w14:textId="77777777" w:rsidR="00CD3DD5" w:rsidRPr="00121159" w:rsidRDefault="00CD3DD5" w:rsidP="00057C91">
            <w:pPr>
              <w:rPr>
                <w:rFonts w:cs="Arial"/>
                <w:sz w:val="16"/>
                <w:szCs w:val="16"/>
              </w:rPr>
            </w:pPr>
          </w:p>
        </w:tc>
        <w:tc>
          <w:tcPr>
            <w:tcW w:w="284" w:type="dxa"/>
          </w:tcPr>
          <w:p w14:paraId="35B1D441" w14:textId="77777777" w:rsidR="00CD3DD5" w:rsidRPr="00121159" w:rsidRDefault="00CD3DD5" w:rsidP="00057C91">
            <w:pPr>
              <w:rPr>
                <w:rFonts w:cs="Arial"/>
                <w:sz w:val="16"/>
                <w:szCs w:val="16"/>
              </w:rPr>
            </w:pPr>
          </w:p>
        </w:tc>
        <w:tc>
          <w:tcPr>
            <w:tcW w:w="2835" w:type="dxa"/>
            <w:tcBorders>
              <w:bottom w:val="single" w:sz="4" w:space="0" w:color="auto"/>
            </w:tcBorders>
          </w:tcPr>
          <w:p w14:paraId="02288295" w14:textId="77777777" w:rsidR="00CD3DD5" w:rsidRPr="00121159" w:rsidRDefault="00CD3DD5" w:rsidP="00057C91">
            <w:pPr>
              <w:rPr>
                <w:rFonts w:cs="Arial"/>
                <w:sz w:val="16"/>
                <w:szCs w:val="16"/>
              </w:rPr>
            </w:pPr>
          </w:p>
        </w:tc>
      </w:tr>
      <w:tr w:rsidR="00CD3DD5" w:rsidRPr="00121159" w14:paraId="5E3A9FC6" w14:textId="77777777" w:rsidTr="00057C91">
        <w:trPr>
          <w:jc w:val="center"/>
        </w:trPr>
        <w:tc>
          <w:tcPr>
            <w:tcW w:w="3227" w:type="dxa"/>
            <w:tcBorders>
              <w:top w:val="single" w:sz="4" w:space="0" w:color="auto"/>
            </w:tcBorders>
          </w:tcPr>
          <w:p w14:paraId="3EB5EB41" w14:textId="77777777" w:rsidR="00CD3DD5" w:rsidRPr="00121159" w:rsidRDefault="00CD3DD5" w:rsidP="00057C91">
            <w:pPr>
              <w:jc w:val="center"/>
              <w:rPr>
                <w:rFonts w:cs="Arial"/>
                <w:sz w:val="16"/>
                <w:szCs w:val="16"/>
              </w:rPr>
            </w:pPr>
            <w:r w:rsidRPr="00121159">
              <w:rPr>
                <w:rFonts w:cs="Arial"/>
                <w:sz w:val="16"/>
                <w:szCs w:val="16"/>
              </w:rPr>
              <w:t>NOMBRE Y FIRMA</w:t>
            </w:r>
          </w:p>
          <w:p w14:paraId="640EF88C" w14:textId="77777777" w:rsidR="00CD3DD5" w:rsidRPr="00121159" w:rsidRDefault="00CD3DD5" w:rsidP="00057C91">
            <w:pPr>
              <w:jc w:val="center"/>
              <w:rPr>
                <w:rFonts w:cs="Arial"/>
                <w:sz w:val="16"/>
                <w:szCs w:val="16"/>
              </w:rPr>
            </w:pPr>
            <w:r w:rsidRPr="00121159">
              <w:rPr>
                <w:rFonts w:cs="Arial"/>
                <w:sz w:val="16"/>
                <w:szCs w:val="16"/>
              </w:rPr>
              <w:t xml:space="preserve"> C</w:t>
            </w:r>
            <w:r w:rsidR="003A2CF7" w:rsidRPr="00121159">
              <w:rPr>
                <w:rFonts w:cs="Arial"/>
                <w:sz w:val="16"/>
                <w:szCs w:val="16"/>
              </w:rPr>
              <w:t xml:space="preserve">oordinador </w:t>
            </w:r>
            <w:r w:rsidRPr="00121159">
              <w:rPr>
                <w:rFonts w:cs="Arial"/>
                <w:sz w:val="16"/>
                <w:szCs w:val="16"/>
              </w:rPr>
              <w:t>D</w:t>
            </w:r>
            <w:r w:rsidR="003A2CF7" w:rsidRPr="00121159">
              <w:rPr>
                <w:rFonts w:cs="Arial"/>
                <w:sz w:val="16"/>
                <w:szCs w:val="16"/>
              </w:rPr>
              <w:t>elegacional de Informática/</w:t>
            </w:r>
            <w:r w:rsidR="008D27C1" w:rsidRPr="00121159">
              <w:rPr>
                <w:rFonts w:cs="Arial"/>
                <w:sz w:val="16"/>
                <w:szCs w:val="16"/>
              </w:rPr>
              <w:t>Ing.</w:t>
            </w:r>
            <w:r w:rsidR="003A2CF7" w:rsidRPr="00121159">
              <w:rPr>
                <w:rFonts w:cs="Arial"/>
                <w:sz w:val="16"/>
                <w:szCs w:val="16"/>
              </w:rPr>
              <w:t xml:space="preserve"> Biomédico en UMAE</w:t>
            </w:r>
          </w:p>
        </w:tc>
        <w:tc>
          <w:tcPr>
            <w:tcW w:w="283" w:type="dxa"/>
          </w:tcPr>
          <w:p w14:paraId="2D620E31" w14:textId="77777777" w:rsidR="00CD3DD5" w:rsidRPr="00121159" w:rsidRDefault="00CD3DD5" w:rsidP="00057C91">
            <w:pPr>
              <w:jc w:val="center"/>
              <w:rPr>
                <w:rFonts w:cs="Arial"/>
                <w:sz w:val="16"/>
                <w:szCs w:val="16"/>
              </w:rPr>
            </w:pPr>
          </w:p>
        </w:tc>
        <w:tc>
          <w:tcPr>
            <w:tcW w:w="284" w:type="dxa"/>
          </w:tcPr>
          <w:p w14:paraId="25C746E4" w14:textId="77777777" w:rsidR="00CD3DD5" w:rsidRPr="00121159" w:rsidRDefault="00CD3DD5" w:rsidP="00057C91">
            <w:pPr>
              <w:jc w:val="center"/>
              <w:rPr>
                <w:rFonts w:cs="Arial"/>
                <w:sz w:val="16"/>
                <w:szCs w:val="16"/>
              </w:rPr>
            </w:pPr>
          </w:p>
        </w:tc>
        <w:tc>
          <w:tcPr>
            <w:tcW w:w="2835" w:type="dxa"/>
            <w:tcBorders>
              <w:top w:val="single" w:sz="4" w:space="0" w:color="auto"/>
            </w:tcBorders>
          </w:tcPr>
          <w:p w14:paraId="68F7718B" w14:textId="77777777" w:rsidR="00CD3DD5" w:rsidRPr="00121159" w:rsidRDefault="00CD3DD5" w:rsidP="00057C91">
            <w:pPr>
              <w:jc w:val="center"/>
              <w:rPr>
                <w:rFonts w:cs="Arial"/>
                <w:sz w:val="16"/>
                <w:szCs w:val="16"/>
              </w:rPr>
            </w:pPr>
            <w:r w:rsidRPr="00121159">
              <w:rPr>
                <w:rFonts w:cs="Arial"/>
                <w:sz w:val="16"/>
                <w:szCs w:val="16"/>
              </w:rPr>
              <w:t>NOMBRE Y FIRMA</w:t>
            </w:r>
          </w:p>
          <w:p w14:paraId="77CBBDBB" w14:textId="77777777" w:rsidR="00CD3DD5" w:rsidRPr="00121159" w:rsidRDefault="003A2CF7" w:rsidP="00057C91">
            <w:pPr>
              <w:jc w:val="center"/>
              <w:rPr>
                <w:rFonts w:cs="Arial"/>
                <w:sz w:val="16"/>
                <w:szCs w:val="16"/>
              </w:rPr>
            </w:pPr>
            <w:r w:rsidRPr="00121159">
              <w:rPr>
                <w:rFonts w:cs="Arial"/>
                <w:sz w:val="16"/>
                <w:szCs w:val="16"/>
              </w:rPr>
              <w:t>REPRESENTANTE DE LA EMPRESA QUE OTORGA EL SERVICIO</w:t>
            </w:r>
          </w:p>
        </w:tc>
      </w:tr>
    </w:tbl>
    <w:p w14:paraId="0A105E0D" w14:textId="77777777" w:rsidR="003A2CF7" w:rsidRPr="00121159" w:rsidRDefault="003A2CF7" w:rsidP="00903157">
      <w:pPr>
        <w:pStyle w:val="Ttulo"/>
        <w:numPr>
          <w:ilvl w:val="0"/>
          <w:numId w:val="16"/>
        </w:numPr>
        <w:rPr>
          <w:rFonts w:ascii="Montserrat" w:hAnsi="Montserrat"/>
          <w:bCs w:val="0"/>
          <w:kern w:val="0"/>
          <w:sz w:val="16"/>
          <w:szCs w:val="16"/>
        </w:rPr>
      </w:pPr>
      <w:r w:rsidRPr="00121159">
        <w:rPr>
          <w:rFonts w:ascii="Montserrat" w:hAnsi="Montserrat"/>
          <w:bCs w:val="0"/>
          <w:kern w:val="0"/>
          <w:sz w:val="16"/>
          <w:szCs w:val="16"/>
        </w:rPr>
        <w:t>ASISTENCIA TÉCNICA</w:t>
      </w:r>
    </w:p>
    <w:p w14:paraId="30F4DA83" w14:textId="77777777" w:rsidR="003A2CF7" w:rsidRPr="00121159" w:rsidRDefault="003A2CF7" w:rsidP="00370C08">
      <w:pPr>
        <w:pStyle w:val="Prrafodelista"/>
        <w:spacing w:after="0"/>
        <w:rPr>
          <w:rFonts w:cs="Arial"/>
          <w:sz w:val="16"/>
          <w:szCs w:val="16"/>
        </w:rPr>
      </w:pPr>
    </w:p>
    <w:tbl>
      <w:tblPr>
        <w:tblStyle w:val="Sombreadoclaro1"/>
        <w:tblW w:w="0" w:type="auto"/>
        <w:jc w:val="center"/>
        <w:tblLook w:val="04A0" w:firstRow="1" w:lastRow="0" w:firstColumn="1" w:lastColumn="0" w:noHBand="0" w:noVBand="1"/>
      </w:tblPr>
      <w:tblGrid>
        <w:gridCol w:w="3644"/>
        <w:gridCol w:w="1284"/>
        <w:gridCol w:w="2126"/>
      </w:tblGrid>
      <w:tr w:rsidR="003A2CF7" w:rsidRPr="00121159" w14:paraId="703838CF" w14:textId="77777777" w:rsidTr="00F602D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44" w:type="dxa"/>
          </w:tcPr>
          <w:p w14:paraId="3C6F9980" w14:textId="77777777" w:rsidR="003A2CF7" w:rsidRPr="00121159" w:rsidRDefault="003A2CF7" w:rsidP="00F602D9">
            <w:pPr>
              <w:suppressAutoHyphens/>
              <w:rPr>
                <w:rFonts w:eastAsia="Times New Roman" w:cs="Arial"/>
                <w:b w:val="0"/>
                <w:sz w:val="16"/>
                <w:szCs w:val="16"/>
                <w:lang w:eastAsia="ar-SA"/>
              </w:rPr>
            </w:pPr>
          </w:p>
        </w:tc>
        <w:tc>
          <w:tcPr>
            <w:tcW w:w="1284" w:type="dxa"/>
          </w:tcPr>
          <w:p w14:paraId="20608909" w14:textId="77777777" w:rsidR="003A2CF7" w:rsidRPr="00121159" w:rsidRDefault="003A2CF7" w:rsidP="00F602D9">
            <w:pPr>
              <w:suppressAutoHyphens/>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6"/>
                <w:szCs w:val="16"/>
                <w:lang w:eastAsia="ar-SA"/>
              </w:rPr>
            </w:pPr>
            <w:r w:rsidRPr="00121159">
              <w:rPr>
                <w:rFonts w:eastAsia="Times New Roman" w:cs="Arial"/>
                <w:b w:val="0"/>
                <w:sz w:val="16"/>
                <w:szCs w:val="16"/>
                <w:lang w:eastAsia="ar-SA"/>
              </w:rPr>
              <w:t>SI</w:t>
            </w:r>
          </w:p>
        </w:tc>
        <w:tc>
          <w:tcPr>
            <w:tcW w:w="2126" w:type="dxa"/>
          </w:tcPr>
          <w:p w14:paraId="3275E753" w14:textId="77777777" w:rsidR="003A2CF7" w:rsidRPr="00121159" w:rsidRDefault="003A2CF7" w:rsidP="00F602D9">
            <w:pPr>
              <w:suppressAutoHyphens/>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6"/>
                <w:szCs w:val="16"/>
                <w:lang w:eastAsia="ar-SA"/>
              </w:rPr>
            </w:pPr>
            <w:r w:rsidRPr="00121159">
              <w:rPr>
                <w:rFonts w:eastAsia="Times New Roman" w:cs="Arial"/>
                <w:b w:val="0"/>
                <w:sz w:val="16"/>
                <w:szCs w:val="16"/>
                <w:lang w:eastAsia="ar-SA"/>
              </w:rPr>
              <w:t>NO</w:t>
            </w:r>
          </w:p>
        </w:tc>
      </w:tr>
      <w:tr w:rsidR="003A2CF7" w:rsidRPr="00121159" w14:paraId="0A9B15C7" w14:textId="77777777" w:rsidTr="00F602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44" w:type="dxa"/>
          </w:tcPr>
          <w:p w14:paraId="37E85F5A" w14:textId="77777777" w:rsidR="003A2CF7" w:rsidRPr="00121159" w:rsidRDefault="003A2CF7" w:rsidP="00F602D9">
            <w:pPr>
              <w:suppressAutoHyphens/>
              <w:rPr>
                <w:rFonts w:eastAsia="Times New Roman" w:cs="Arial"/>
                <w:b w:val="0"/>
                <w:caps/>
                <w:sz w:val="16"/>
                <w:szCs w:val="16"/>
                <w:lang w:eastAsia="ar-SA"/>
              </w:rPr>
            </w:pPr>
            <w:r w:rsidRPr="00121159">
              <w:rPr>
                <w:rFonts w:eastAsia="Times New Roman" w:cs="Arial"/>
                <w:b w:val="0"/>
                <w:caps/>
                <w:sz w:val="16"/>
                <w:szCs w:val="16"/>
                <w:lang w:eastAsia="ar-SA"/>
              </w:rPr>
              <w:t xml:space="preserve">¿Se cuenta con soporte en línea que funcione las </w:t>
            </w:r>
            <w:r w:rsidR="00C177E0" w:rsidRPr="00121159">
              <w:rPr>
                <w:rFonts w:eastAsia="Times New Roman" w:cs="Arial"/>
                <w:b w:val="0"/>
                <w:caps/>
                <w:sz w:val="16"/>
                <w:szCs w:val="16"/>
                <w:lang w:eastAsia="ar-SA"/>
              </w:rPr>
              <w:t xml:space="preserve">24 (veinticuatro) </w:t>
            </w:r>
            <w:r w:rsidR="00416768" w:rsidRPr="00121159">
              <w:rPr>
                <w:rFonts w:eastAsia="Times New Roman" w:cs="Arial"/>
                <w:b w:val="0"/>
                <w:caps/>
                <w:sz w:val="16"/>
                <w:szCs w:val="16"/>
                <w:lang w:eastAsia="ar-SA"/>
              </w:rPr>
              <w:t xml:space="preserve">¿HORAS DEL DÍA, PARA LOS REPORTES </w:t>
            </w:r>
            <w:r w:rsidR="00416768" w:rsidRPr="00121159">
              <w:rPr>
                <w:rFonts w:eastAsia="Times New Roman" w:cs="Arial"/>
                <w:b w:val="0"/>
                <w:caps/>
                <w:sz w:val="16"/>
                <w:szCs w:val="16"/>
                <w:lang w:eastAsia="ar-SA"/>
              </w:rPr>
              <w:lastRenderedPageBreak/>
              <w:t>DE FALLAS EN LOS EQUIPOS O EL SISTEMA DE INFORMACIÓN?</w:t>
            </w:r>
          </w:p>
        </w:tc>
        <w:tc>
          <w:tcPr>
            <w:tcW w:w="1284" w:type="dxa"/>
          </w:tcPr>
          <w:p w14:paraId="689EC6CD" w14:textId="77777777" w:rsidR="003A2CF7" w:rsidRPr="00121159" w:rsidRDefault="003A2CF7" w:rsidP="00F602D9">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c>
          <w:tcPr>
            <w:tcW w:w="2126" w:type="dxa"/>
          </w:tcPr>
          <w:p w14:paraId="2E3D8EC6" w14:textId="77777777" w:rsidR="003A2CF7" w:rsidRPr="00121159" w:rsidRDefault="003A2CF7" w:rsidP="00F602D9">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r>
    </w:tbl>
    <w:p w14:paraId="7A9F3095" w14:textId="77777777" w:rsidR="00CD3DD5" w:rsidRPr="00121159" w:rsidRDefault="00CD3DD5" w:rsidP="00903157">
      <w:pPr>
        <w:pStyle w:val="Ttulo"/>
        <w:numPr>
          <w:ilvl w:val="0"/>
          <w:numId w:val="16"/>
        </w:numPr>
        <w:rPr>
          <w:rFonts w:ascii="Montserrat" w:hAnsi="Montserrat"/>
          <w:bCs w:val="0"/>
          <w:kern w:val="0"/>
          <w:sz w:val="16"/>
          <w:szCs w:val="16"/>
        </w:rPr>
      </w:pPr>
      <w:r w:rsidRPr="00121159">
        <w:rPr>
          <w:rFonts w:ascii="Montserrat" w:hAnsi="Montserrat"/>
          <w:bCs w:val="0"/>
          <w:kern w:val="0"/>
          <w:sz w:val="16"/>
          <w:szCs w:val="16"/>
        </w:rPr>
        <w:t>PUESTA A PUNTO</w:t>
      </w:r>
    </w:p>
    <w:p w14:paraId="4817B44C" w14:textId="77777777" w:rsidR="00CD3DD5" w:rsidRPr="00121159" w:rsidRDefault="00CD3DD5" w:rsidP="00CD3DD5">
      <w:pPr>
        <w:spacing w:after="0"/>
        <w:ind w:left="4248"/>
        <w:rPr>
          <w:rFonts w:cs="Arial"/>
          <w:sz w:val="16"/>
          <w:szCs w:val="16"/>
        </w:rPr>
      </w:pPr>
    </w:p>
    <w:tbl>
      <w:tblPr>
        <w:tblStyle w:val="Sombreadoclaro1"/>
        <w:tblW w:w="0" w:type="auto"/>
        <w:jc w:val="center"/>
        <w:tblLook w:val="04A0" w:firstRow="1" w:lastRow="0" w:firstColumn="1" w:lastColumn="0" w:noHBand="0" w:noVBand="1"/>
      </w:tblPr>
      <w:tblGrid>
        <w:gridCol w:w="3644"/>
        <w:gridCol w:w="1284"/>
        <w:gridCol w:w="2126"/>
      </w:tblGrid>
      <w:tr w:rsidR="00CD3DD5" w:rsidRPr="00121159" w14:paraId="31B21268" w14:textId="77777777" w:rsidTr="00057C9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44" w:type="dxa"/>
          </w:tcPr>
          <w:p w14:paraId="506C9E4D" w14:textId="77777777" w:rsidR="00CD3DD5" w:rsidRPr="00121159" w:rsidRDefault="00CD3DD5" w:rsidP="00057C91">
            <w:pPr>
              <w:suppressAutoHyphens/>
              <w:rPr>
                <w:rFonts w:eastAsia="Times New Roman" w:cs="Arial"/>
                <w:b w:val="0"/>
                <w:sz w:val="16"/>
                <w:szCs w:val="16"/>
                <w:lang w:eastAsia="ar-SA"/>
              </w:rPr>
            </w:pPr>
          </w:p>
        </w:tc>
        <w:tc>
          <w:tcPr>
            <w:tcW w:w="1284" w:type="dxa"/>
          </w:tcPr>
          <w:p w14:paraId="7201CFE1" w14:textId="77777777" w:rsidR="00CD3DD5" w:rsidRPr="00121159" w:rsidRDefault="00CD3DD5" w:rsidP="00057C91">
            <w:pPr>
              <w:suppressAutoHyphens/>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6"/>
                <w:szCs w:val="16"/>
                <w:lang w:eastAsia="ar-SA"/>
              </w:rPr>
            </w:pPr>
            <w:r w:rsidRPr="00121159">
              <w:rPr>
                <w:rFonts w:eastAsia="Times New Roman" w:cs="Arial"/>
                <w:b w:val="0"/>
                <w:sz w:val="16"/>
                <w:szCs w:val="16"/>
                <w:lang w:eastAsia="ar-SA"/>
              </w:rPr>
              <w:t>SI</w:t>
            </w:r>
          </w:p>
        </w:tc>
        <w:tc>
          <w:tcPr>
            <w:tcW w:w="2126" w:type="dxa"/>
          </w:tcPr>
          <w:p w14:paraId="4A90D7C2" w14:textId="77777777" w:rsidR="00CD3DD5" w:rsidRPr="00121159" w:rsidRDefault="00CD3DD5" w:rsidP="00057C91">
            <w:pPr>
              <w:suppressAutoHyphens/>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6"/>
                <w:szCs w:val="16"/>
                <w:lang w:eastAsia="ar-SA"/>
              </w:rPr>
            </w:pPr>
            <w:r w:rsidRPr="00121159">
              <w:rPr>
                <w:rFonts w:eastAsia="Times New Roman" w:cs="Arial"/>
                <w:b w:val="0"/>
                <w:sz w:val="16"/>
                <w:szCs w:val="16"/>
                <w:lang w:eastAsia="ar-SA"/>
              </w:rPr>
              <w:t>NO</w:t>
            </w:r>
          </w:p>
        </w:tc>
      </w:tr>
      <w:tr w:rsidR="00CD3DD5" w:rsidRPr="00121159" w14:paraId="533A6170" w14:textId="77777777" w:rsidTr="00057C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44" w:type="dxa"/>
          </w:tcPr>
          <w:p w14:paraId="1778ECF6" w14:textId="77777777" w:rsidR="00CD3DD5" w:rsidRPr="00121159" w:rsidRDefault="00CD3DD5" w:rsidP="00057C91">
            <w:pPr>
              <w:suppressAutoHyphens/>
              <w:rPr>
                <w:rFonts w:eastAsia="Times New Roman" w:cs="Arial"/>
                <w:b w:val="0"/>
                <w:sz w:val="16"/>
                <w:szCs w:val="16"/>
                <w:lang w:eastAsia="ar-SA"/>
              </w:rPr>
            </w:pPr>
            <w:r w:rsidRPr="00121159">
              <w:rPr>
                <w:rFonts w:eastAsia="Times New Roman" w:cs="Arial"/>
                <w:b w:val="0"/>
                <w:sz w:val="16"/>
                <w:szCs w:val="16"/>
                <w:lang w:eastAsia="ar-SA"/>
              </w:rPr>
              <w:t>UNA VEZ VERIFICADO Y VALIDADO POR EL JEFE DEL SERVICIO ¿EL EQUIPO SE ENCUENTRA EN PUESTO A PUNTO?</w:t>
            </w:r>
          </w:p>
        </w:tc>
        <w:tc>
          <w:tcPr>
            <w:tcW w:w="1284" w:type="dxa"/>
          </w:tcPr>
          <w:p w14:paraId="1527504B" w14:textId="77777777" w:rsidR="00CD3DD5" w:rsidRPr="00121159" w:rsidRDefault="00CD3DD5" w:rsidP="00057C91">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c>
          <w:tcPr>
            <w:tcW w:w="2126" w:type="dxa"/>
          </w:tcPr>
          <w:p w14:paraId="20400632" w14:textId="77777777" w:rsidR="00CD3DD5" w:rsidRPr="00121159" w:rsidRDefault="00CD3DD5" w:rsidP="00057C91">
            <w:pPr>
              <w:suppressAutoHyphens/>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p>
        </w:tc>
      </w:tr>
    </w:tbl>
    <w:p w14:paraId="01B8E526" w14:textId="77777777" w:rsidR="00CD3DD5" w:rsidRPr="00121159" w:rsidRDefault="00CD3DD5" w:rsidP="00CD3DD5">
      <w:pPr>
        <w:spacing w:after="0"/>
        <w:ind w:left="4248"/>
        <w:rPr>
          <w:rFonts w:cs="Arial"/>
          <w:sz w:val="16"/>
          <w:szCs w:val="16"/>
        </w:rPr>
      </w:pPr>
    </w:p>
    <w:p w14:paraId="2D3BA604" w14:textId="77777777" w:rsidR="00CD3DD5" w:rsidRPr="00121159" w:rsidRDefault="00CD3DD5" w:rsidP="00CD3DD5">
      <w:pPr>
        <w:spacing w:after="0"/>
        <w:ind w:left="4248"/>
        <w:rPr>
          <w:rFonts w:cs="Arial"/>
          <w:sz w:val="16"/>
          <w:szCs w:val="16"/>
        </w:rPr>
      </w:pPr>
    </w:p>
    <w:tbl>
      <w:tblPr>
        <w:tblStyle w:val="Sombreadoclaro1"/>
        <w:tblW w:w="0" w:type="auto"/>
        <w:jc w:val="center"/>
        <w:tblLook w:val="04A0" w:firstRow="1" w:lastRow="0" w:firstColumn="1" w:lastColumn="0" w:noHBand="0" w:noVBand="1"/>
      </w:tblPr>
      <w:tblGrid>
        <w:gridCol w:w="2992"/>
        <w:gridCol w:w="1936"/>
        <w:gridCol w:w="2126"/>
      </w:tblGrid>
      <w:tr w:rsidR="00CD3DD5" w:rsidRPr="00121159" w14:paraId="62D29F66" w14:textId="77777777" w:rsidTr="00057C9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Pr>
          <w:p w14:paraId="645CBEAC" w14:textId="77777777" w:rsidR="00CD3DD5" w:rsidRPr="00121159" w:rsidRDefault="00CD3DD5" w:rsidP="00057C91">
            <w:pPr>
              <w:suppressAutoHyphens/>
              <w:rPr>
                <w:rFonts w:eastAsia="Times New Roman" w:cs="Arial"/>
                <w:b w:val="0"/>
                <w:sz w:val="16"/>
                <w:szCs w:val="16"/>
                <w:lang w:eastAsia="ar-SA"/>
              </w:rPr>
            </w:pPr>
            <w:r w:rsidRPr="00121159">
              <w:rPr>
                <w:rFonts w:eastAsia="Times New Roman" w:cs="Arial"/>
                <w:b w:val="0"/>
                <w:sz w:val="16"/>
                <w:szCs w:val="16"/>
                <w:lang w:eastAsia="ar-SA"/>
              </w:rPr>
              <w:t>FECHA DE PUESTA A PUNTO</w:t>
            </w:r>
          </w:p>
        </w:tc>
        <w:tc>
          <w:tcPr>
            <w:tcW w:w="1936" w:type="dxa"/>
          </w:tcPr>
          <w:p w14:paraId="550BA772" w14:textId="77777777" w:rsidR="00CD3DD5" w:rsidRPr="00121159" w:rsidRDefault="00CD3DD5" w:rsidP="00057C91">
            <w:pPr>
              <w:suppressAutoHyphens/>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6"/>
                <w:szCs w:val="16"/>
                <w:lang w:eastAsia="ar-SA"/>
              </w:rPr>
            </w:pPr>
            <w:r w:rsidRPr="00121159">
              <w:rPr>
                <w:rFonts w:eastAsia="Times New Roman" w:cs="Arial"/>
                <w:b w:val="0"/>
                <w:sz w:val="16"/>
                <w:szCs w:val="16"/>
                <w:lang w:eastAsia="ar-SA"/>
              </w:rPr>
              <w:t>FECHA LIMITE PUESTA A PUNTO</w:t>
            </w:r>
          </w:p>
        </w:tc>
        <w:tc>
          <w:tcPr>
            <w:tcW w:w="2126" w:type="dxa"/>
          </w:tcPr>
          <w:p w14:paraId="3B23ADE3" w14:textId="77777777" w:rsidR="00CD3DD5" w:rsidRPr="00121159" w:rsidRDefault="00CD3DD5" w:rsidP="00057C91">
            <w:pPr>
              <w:suppressAutoHyphens/>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6"/>
                <w:szCs w:val="16"/>
                <w:lang w:eastAsia="ar-SA"/>
              </w:rPr>
            </w:pPr>
            <w:r w:rsidRPr="00121159">
              <w:rPr>
                <w:rFonts w:eastAsia="Times New Roman" w:cs="Arial"/>
                <w:b w:val="0"/>
                <w:sz w:val="16"/>
                <w:szCs w:val="16"/>
                <w:lang w:eastAsia="ar-SA"/>
              </w:rPr>
              <w:t xml:space="preserve">DÍAS DE INCUMPLIMIENTO </w:t>
            </w:r>
          </w:p>
        </w:tc>
      </w:tr>
      <w:tr w:rsidR="00CD3DD5" w:rsidRPr="00121159" w14:paraId="346FF8AB" w14:textId="77777777" w:rsidTr="00057C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Pr>
          <w:p w14:paraId="453A0643" w14:textId="77777777" w:rsidR="00CD3DD5" w:rsidRPr="00121159" w:rsidRDefault="002F72AF" w:rsidP="00057C91">
            <w:pPr>
              <w:suppressAutoHyphens/>
              <w:rPr>
                <w:rFonts w:eastAsia="Times New Roman" w:cs="Arial"/>
                <w:b w:val="0"/>
                <w:sz w:val="16"/>
                <w:szCs w:val="16"/>
                <w:lang w:eastAsia="ar-SA"/>
              </w:rPr>
            </w:pPr>
            <w:r w:rsidRPr="00121159">
              <w:rPr>
                <w:rFonts w:eastAsia="Times New Roman" w:cs="Arial"/>
                <w:b w:val="0"/>
                <w:sz w:val="16"/>
                <w:szCs w:val="16"/>
                <w:lang w:eastAsia="ar-SA"/>
              </w:rPr>
              <w:t>DÍA</w:t>
            </w:r>
            <w:r w:rsidR="00CD3DD5" w:rsidRPr="00121159">
              <w:rPr>
                <w:rFonts w:eastAsia="Times New Roman" w:cs="Arial"/>
                <w:b w:val="0"/>
                <w:sz w:val="16"/>
                <w:szCs w:val="16"/>
                <w:lang w:eastAsia="ar-SA"/>
              </w:rPr>
              <w:t>/MES/AÑO</w:t>
            </w:r>
          </w:p>
        </w:tc>
        <w:tc>
          <w:tcPr>
            <w:tcW w:w="1936" w:type="dxa"/>
          </w:tcPr>
          <w:p w14:paraId="5E0F1BFE" w14:textId="77777777" w:rsidR="00CD3DD5" w:rsidRPr="00121159" w:rsidRDefault="00D96B1E" w:rsidP="00EE572D">
            <w:pPr>
              <w:suppressAutoHyphens/>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r w:rsidRPr="00121159">
              <w:rPr>
                <w:rFonts w:eastAsia="Times New Roman" w:cs="Arial"/>
                <w:b/>
                <w:sz w:val="16"/>
                <w:szCs w:val="16"/>
                <w:lang w:eastAsia="ar-SA"/>
              </w:rPr>
              <w:t xml:space="preserve">90 (noventa) </w:t>
            </w:r>
            <w:r w:rsidR="000B3209" w:rsidRPr="00121159">
              <w:rPr>
                <w:rFonts w:eastAsia="Times New Roman" w:cs="Arial"/>
                <w:b/>
                <w:sz w:val="16"/>
                <w:szCs w:val="16"/>
                <w:lang w:eastAsia="ar-SA"/>
              </w:rPr>
              <w:t>DÍAS</w:t>
            </w:r>
            <w:r w:rsidR="00CD3DD5" w:rsidRPr="00121159">
              <w:rPr>
                <w:rFonts w:eastAsia="Times New Roman" w:cs="Arial"/>
                <w:b/>
                <w:sz w:val="16"/>
                <w:szCs w:val="16"/>
                <w:lang w:eastAsia="ar-SA"/>
              </w:rPr>
              <w:t xml:space="preserve"> NATURALE</w:t>
            </w:r>
            <w:r w:rsidR="00573575" w:rsidRPr="00121159">
              <w:rPr>
                <w:rFonts w:eastAsia="Times New Roman" w:cs="Arial"/>
                <w:b/>
                <w:sz w:val="16"/>
                <w:szCs w:val="16"/>
                <w:lang w:eastAsia="ar-SA"/>
              </w:rPr>
              <w:t>S A PARTIR DE LA FECHA DE FALLO</w:t>
            </w:r>
          </w:p>
        </w:tc>
        <w:tc>
          <w:tcPr>
            <w:tcW w:w="2126" w:type="dxa"/>
          </w:tcPr>
          <w:p w14:paraId="04B1CF72" w14:textId="77777777" w:rsidR="00CD3DD5" w:rsidRPr="00121159" w:rsidRDefault="00CD3DD5" w:rsidP="00057C91">
            <w:pPr>
              <w:suppressAutoHyphens/>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ar-SA"/>
              </w:rPr>
            </w:pPr>
            <w:r w:rsidRPr="00121159">
              <w:rPr>
                <w:rFonts w:eastAsia="Times New Roman" w:cs="Arial"/>
                <w:b/>
                <w:sz w:val="16"/>
                <w:szCs w:val="16"/>
                <w:lang w:eastAsia="ar-SA"/>
              </w:rPr>
              <w:t>(EN CASO DE QUE LA PUESTA A PUNTO SE ENCUENTRE FUERA DE LA FECHA LÍMITE PARA PUESTA A PUNTO)</w:t>
            </w:r>
          </w:p>
        </w:tc>
      </w:tr>
    </w:tbl>
    <w:p w14:paraId="46A39110" w14:textId="77777777" w:rsidR="00CD3DD5" w:rsidRPr="00121159" w:rsidRDefault="00CD3DD5" w:rsidP="00CD3DD5">
      <w:pPr>
        <w:spacing w:after="0"/>
        <w:ind w:left="4248"/>
        <w:rPr>
          <w:rFonts w:cs="Arial"/>
          <w:sz w:val="16"/>
          <w:szCs w:val="16"/>
        </w:rPr>
      </w:pPr>
    </w:p>
    <w:p w14:paraId="0C00DD98" w14:textId="77777777" w:rsidR="00CD3DD5" w:rsidRPr="00121159" w:rsidRDefault="00CD3DD5" w:rsidP="00CD3DD5">
      <w:pPr>
        <w:spacing w:after="0"/>
        <w:rPr>
          <w:rFonts w:eastAsia="Times New Roman" w:cs="Arial"/>
          <w:b/>
          <w:sz w:val="16"/>
          <w:szCs w:val="16"/>
          <w:lang w:eastAsia="ar-SA"/>
        </w:rPr>
      </w:pPr>
      <w:r w:rsidRPr="00121159">
        <w:rPr>
          <w:rFonts w:eastAsia="Times New Roman" w:cs="Arial"/>
          <w:b/>
          <w:sz w:val="16"/>
          <w:szCs w:val="16"/>
          <w:lang w:eastAsia="ar-SA"/>
        </w:rPr>
        <w:t>COMENTARIOS/OBSERVACIONES:__________________________________________________________________________________________________________________________________________________________________________________________________________________________________________</w:t>
      </w:r>
      <w:r w:rsidR="00370C08" w:rsidRPr="00121159">
        <w:rPr>
          <w:rFonts w:eastAsia="Times New Roman" w:cs="Arial"/>
          <w:b/>
          <w:sz w:val="16"/>
          <w:szCs w:val="16"/>
          <w:lang w:eastAsia="ar-SA"/>
        </w:rPr>
        <w:t>_______________________________</w:t>
      </w:r>
    </w:p>
    <w:p w14:paraId="1841CE56" w14:textId="77777777" w:rsidR="00370C08" w:rsidRPr="00121159" w:rsidRDefault="00370C08" w:rsidP="00CD3DD5">
      <w:pPr>
        <w:spacing w:after="0"/>
        <w:rPr>
          <w:rFonts w:eastAsia="Times New Roman" w:cs="Arial"/>
          <w:b/>
          <w:sz w:val="16"/>
          <w:szCs w:val="16"/>
          <w:lang w:eastAsia="ar-SA"/>
        </w:rPr>
      </w:pPr>
    </w:p>
    <w:p w14:paraId="2F9582F9" w14:textId="77777777" w:rsidR="003A2CF7" w:rsidRPr="00121159" w:rsidRDefault="003A2CF7" w:rsidP="00CD3DD5">
      <w:pPr>
        <w:spacing w:after="0"/>
        <w:rPr>
          <w:rFonts w:eastAsia="Times New Roman" w:cs="Arial"/>
          <w:b/>
          <w:sz w:val="16"/>
          <w:szCs w:val="16"/>
          <w:lang w:eastAsia="ar-SA"/>
        </w:rPr>
      </w:pPr>
    </w:p>
    <w:p w14:paraId="15CE5A1C" w14:textId="77777777" w:rsidR="003A2CF7" w:rsidRPr="00121159" w:rsidRDefault="003A2CF7" w:rsidP="00903157">
      <w:pPr>
        <w:pStyle w:val="Prrafodelista"/>
        <w:numPr>
          <w:ilvl w:val="0"/>
          <w:numId w:val="16"/>
        </w:numPr>
        <w:spacing w:after="0"/>
        <w:rPr>
          <w:rFonts w:eastAsia="Times New Roman" w:cs="Arial"/>
          <w:b/>
          <w:sz w:val="16"/>
          <w:szCs w:val="16"/>
          <w:lang w:eastAsia="es-MX"/>
        </w:rPr>
      </w:pPr>
      <w:r w:rsidRPr="00121159">
        <w:rPr>
          <w:rFonts w:eastAsia="Times New Roman" w:cs="Arial"/>
          <w:b/>
          <w:sz w:val="16"/>
          <w:szCs w:val="16"/>
          <w:lang w:eastAsia="es-MX"/>
        </w:rPr>
        <w:t>EVIDENCIA FOTOGRÁFICA</w:t>
      </w:r>
    </w:p>
    <w:p w14:paraId="28639ADF" w14:textId="77777777" w:rsidR="003A2CF7" w:rsidRPr="00121159" w:rsidRDefault="003A2CF7" w:rsidP="003A2CF7">
      <w:pPr>
        <w:spacing w:after="0"/>
        <w:rPr>
          <w:rFonts w:eastAsia="Times New Roman" w:cs="Arial"/>
          <w:b/>
          <w:sz w:val="16"/>
          <w:szCs w:val="16"/>
          <w:lang w:eastAsia="es-MX"/>
        </w:rPr>
      </w:pPr>
    </w:p>
    <w:p w14:paraId="1039276B" w14:textId="77777777" w:rsidR="003A2CF7" w:rsidRPr="00121159" w:rsidRDefault="003A2CF7" w:rsidP="003A2CF7">
      <w:pPr>
        <w:spacing w:after="0"/>
        <w:ind w:left="708"/>
        <w:rPr>
          <w:rFonts w:eastAsia="Times New Roman" w:cs="Arial"/>
          <w:b/>
          <w:sz w:val="16"/>
          <w:szCs w:val="16"/>
          <w:lang w:eastAsia="es-MX"/>
        </w:rPr>
      </w:pPr>
      <w:r w:rsidRPr="00121159">
        <w:rPr>
          <w:rFonts w:eastAsia="Times New Roman" w:cs="Arial"/>
          <w:b/>
          <w:sz w:val="16"/>
          <w:szCs w:val="16"/>
          <w:lang w:eastAsia="es-MX"/>
        </w:rPr>
        <w:t xml:space="preserve">(Adjuntar fotografías del equipo instalado y su entorno) </w:t>
      </w:r>
    </w:p>
    <w:p w14:paraId="7BA9F581" w14:textId="77777777" w:rsidR="003A2CF7" w:rsidRPr="00121159" w:rsidRDefault="003A2CF7" w:rsidP="003A2CF7">
      <w:pPr>
        <w:spacing w:after="0"/>
        <w:ind w:left="708"/>
        <w:rPr>
          <w:rFonts w:eastAsia="Times New Roman" w:cs="Arial"/>
          <w:b/>
          <w:sz w:val="16"/>
          <w:szCs w:val="16"/>
          <w:lang w:eastAsia="es-MX"/>
        </w:rPr>
      </w:pPr>
    </w:p>
    <w:p w14:paraId="423C5A90" w14:textId="77777777" w:rsidR="003A2CF7" w:rsidRPr="00121159" w:rsidRDefault="003A2CF7" w:rsidP="003A2CF7">
      <w:pPr>
        <w:spacing w:after="0"/>
        <w:rPr>
          <w:rFonts w:eastAsia="Times New Roman" w:cs="Arial"/>
          <w:b/>
          <w:sz w:val="16"/>
          <w:szCs w:val="16"/>
          <w:lang w:eastAsia="es-MX"/>
        </w:rPr>
      </w:pPr>
    </w:p>
    <w:p w14:paraId="206B142A" w14:textId="77777777" w:rsidR="003A2CF7" w:rsidRPr="00121159" w:rsidRDefault="003A2CF7" w:rsidP="003A2CF7">
      <w:pPr>
        <w:spacing w:after="0"/>
        <w:rPr>
          <w:rFonts w:eastAsia="Times New Roman" w:cs="Arial"/>
          <w:b/>
          <w:sz w:val="16"/>
          <w:szCs w:val="16"/>
          <w:lang w:eastAsia="ar-SA"/>
        </w:rPr>
      </w:pPr>
      <w:r w:rsidRPr="00121159">
        <w:rPr>
          <w:rFonts w:eastAsia="Times New Roman" w:cs="Arial"/>
          <w:b/>
          <w:sz w:val="16"/>
          <w:szCs w:val="16"/>
          <w:lang w:eastAsia="ar-SA"/>
        </w:rPr>
        <w:t>COMENTARIOS/OBSERVACIONES: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blaconcuadrcula"/>
        <w:tblW w:w="6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83"/>
        <w:gridCol w:w="284"/>
        <w:gridCol w:w="2835"/>
      </w:tblGrid>
      <w:tr w:rsidR="00CD3DD5" w:rsidRPr="00121159" w14:paraId="3BB6A336" w14:textId="77777777" w:rsidTr="00057C91">
        <w:trPr>
          <w:jc w:val="center"/>
        </w:trPr>
        <w:tc>
          <w:tcPr>
            <w:tcW w:w="3227" w:type="dxa"/>
            <w:tcBorders>
              <w:bottom w:val="single" w:sz="4" w:space="0" w:color="auto"/>
            </w:tcBorders>
          </w:tcPr>
          <w:p w14:paraId="46F15E88" w14:textId="77777777" w:rsidR="00CD3DD5" w:rsidRPr="00121159" w:rsidRDefault="00CD3DD5" w:rsidP="00057C91">
            <w:pPr>
              <w:rPr>
                <w:rFonts w:cs="Arial"/>
                <w:sz w:val="16"/>
                <w:szCs w:val="16"/>
              </w:rPr>
            </w:pPr>
          </w:p>
          <w:p w14:paraId="34C467FD" w14:textId="77777777" w:rsidR="00CD3DD5" w:rsidRPr="00121159" w:rsidRDefault="00CD3DD5" w:rsidP="00057C91">
            <w:pPr>
              <w:rPr>
                <w:rFonts w:cs="Arial"/>
                <w:sz w:val="16"/>
                <w:szCs w:val="16"/>
              </w:rPr>
            </w:pPr>
          </w:p>
        </w:tc>
        <w:tc>
          <w:tcPr>
            <w:tcW w:w="283" w:type="dxa"/>
          </w:tcPr>
          <w:p w14:paraId="6DD633EB" w14:textId="77777777" w:rsidR="00CD3DD5" w:rsidRPr="00121159" w:rsidRDefault="00CD3DD5" w:rsidP="00057C91">
            <w:pPr>
              <w:rPr>
                <w:rFonts w:cs="Arial"/>
                <w:sz w:val="16"/>
                <w:szCs w:val="16"/>
              </w:rPr>
            </w:pPr>
          </w:p>
        </w:tc>
        <w:tc>
          <w:tcPr>
            <w:tcW w:w="284" w:type="dxa"/>
          </w:tcPr>
          <w:p w14:paraId="4D92A47F" w14:textId="77777777" w:rsidR="00CD3DD5" w:rsidRPr="00121159" w:rsidRDefault="00CD3DD5" w:rsidP="00057C91">
            <w:pPr>
              <w:rPr>
                <w:rFonts w:cs="Arial"/>
                <w:sz w:val="16"/>
                <w:szCs w:val="16"/>
              </w:rPr>
            </w:pPr>
          </w:p>
        </w:tc>
        <w:tc>
          <w:tcPr>
            <w:tcW w:w="2835" w:type="dxa"/>
            <w:tcBorders>
              <w:bottom w:val="single" w:sz="4" w:space="0" w:color="auto"/>
            </w:tcBorders>
          </w:tcPr>
          <w:p w14:paraId="0DBD8C28" w14:textId="77777777" w:rsidR="00CD3DD5" w:rsidRPr="00121159" w:rsidRDefault="00CD3DD5" w:rsidP="00057C91">
            <w:pPr>
              <w:rPr>
                <w:rFonts w:cs="Arial"/>
                <w:sz w:val="16"/>
                <w:szCs w:val="16"/>
              </w:rPr>
            </w:pPr>
          </w:p>
        </w:tc>
      </w:tr>
      <w:tr w:rsidR="00CD3DD5" w:rsidRPr="00121159" w14:paraId="63109ACE" w14:textId="77777777" w:rsidTr="00057C91">
        <w:trPr>
          <w:jc w:val="center"/>
        </w:trPr>
        <w:tc>
          <w:tcPr>
            <w:tcW w:w="3227" w:type="dxa"/>
            <w:tcBorders>
              <w:top w:val="single" w:sz="4" w:space="0" w:color="auto"/>
            </w:tcBorders>
          </w:tcPr>
          <w:p w14:paraId="68A02FCC" w14:textId="77777777" w:rsidR="00CD3DD5" w:rsidRPr="00121159" w:rsidRDefault="00CD3DD5" w:rsidP="00057C91">
            <w:pPr>
              <w:jc w:val="center"/>
              <w:rPr>
                <w:rFonts w:cs="Arial"/>
                <w:sz w:val="16"/>
                <w:szCs w:val="16"/>
              </w:rPr>
            </w:pPr>
            <w:r w:rsidRPr="00121159">
              <w:rPr>
                <w:rFonts w:cs="Arial"/>
                <w:sz w:val="16"/>
                <w:szCs w:val="16"/>
              </w:rPr>
              <w:t>NOMBRE Y FIRMA</w:t>
            </w:r>
          </w:p>
          <w:p w14:paraId="64569580" w14:textId="77777777" w:rsidR="00CD3DD5" w:rsidRPr="00121159" w:rsidRDefault="00A36B8B" w:rsidP="00057C91">
            <w:pPr>
              <w:jc w:val="center"/>
              <w:rPr>
                <w:rFonts w:cs="Arial"/>
                <w:sz w:val="16"/>
                <w:szCs w:val="16"/>
              </w:rPr>
            </w:pPr>
            <w:r w:rsidRPr="00121159">
              <w:rPr>
                <w:rFonts w:cs="Arial"/>
                <w:sz w:val="16"/>
                <w:szCs w:val="16"/>
              </w:rPr>
              <w:t>JEFE O ENCARGADO DEL LABORATORIO CLÍNICO</w:t>
            </w:r>
          </w:p>
        </w:tc>
        <w:tc>
          <w:tcPr>
            <w:tcW w:w="283" w:type="dxa"/>
          </w:tcPr>
          <w:p w14:paraId="68B23B05" w14:textId="77777777" w:rsidR="00CD3DD5" w:rsidRPr="00121159" w:rsidRDefault="00CD3DD5" w:rsidP="00057C91">
            <w:pPr>
              <w:jc w:val="center"/>
              <w:rPr>
                <w:rFonts w:cs="Arial"/>
                <w:sz w:val="16"/>
                <w:szCs w:val="16"/>
              </w:rPr>
            </w:pPr>
          </w:p>
        </w:tc>
        <w:tc>
          <w:tcPr>
            <w:tcW w:w="284" w:type="dxa"/>
          </w:tcPr>
          <w:p w14:paraId="188F21C2" w14:textId="77777777" w:rsidR="00CD3DD5" w:rsidRPr="00121159" w:rsidRDefault="00CD3DD5" w:rsidP="00057C91">
            <w:pPr>
              <w:jc w:val="center"/>
              <w:rPr>
                <w:rFonts w:cs="Arial"/>
                <w:sz w:val="16"/>
                <w:szCs w:val="16"/>
              </w:rPr>
            </w:pPr>
          </w:p>
        </w:tc>
        <w:tc>
          <w:tcPr>
            <w:tcW w:w="2835" w:type="dxa"/>
            <w:tcBorders>
              <w:top w:val="single" w:sz="4" w:space="0" w:color="auto"/>
            </w:tcBorders>
          </w:tcPr>
          <w:p w14:paraId="460EDB61" w14:textId="77777777" w:rsidR="00CD3DD5" w:rsidRPr="00121159" w:rsidRDefault="00CD3DD5" w:rsidP="00057C91">
            <w:pPr>
              <w:jc w:val="center"/>
              <w:rPr>
                <w:rFonts w:cs="Arial"/>
                <w:sz w:val="16"/>
                <w:szCs w:val="16"/>
              </w:rPr>
            </w:pPr>
            <w:r w:rsidRPr="00121159">
              <w:rPr>
                <w:rFonts w:cs="Arial"/>
                <w:sz w:val="16"/>
                <w:szCs w:val="16"/>
              </w:rPr>
              <w:t>NOMBRE Y FIRMA</w:t>
            </w:r>
          </w:p>
          <w:p w14:paraId="4302F227" w14:textId="77777777" w:rsidR="00CD3DD5" w:rsidRPr="00121159" w:rsidRDefault="003A2CF7" w:rsidP="00057C91">
            <w:pPr>
              <w:jc w:val="center"/>
              <w:rPr>
                <w:rFonts w:cs="Arial"/>
                <w:sz w:val="16"/>
                <w:szCs w:val="16"/>
              </w:rPr>
            </w:pPr>
            <w:r w:rsidRPr="00121159">
              <w:rPr>
                <w:rFonts w:cs="Arial"/>
                <w:sz w:val="16"/>
                <w:szCs w:val="16"/>
              </w:rPr>
              <w:t>REPRESENTANTE DE LA EMPRESA QUE OTORGA EL SERVICIO</w:t>
            </w:r>
          </w:p>
        </w:tc>
      </w:tr>
    </w:tbl>
    <w:p w14:paraId="0F0FCC79" w14:textId="77777777" w:rsidR="00BE5391" w:rsidRPr="00121159" w:rsidRDefault="00BE5391" w:rsidP="00CD3DD5">
      <w:pPr>
        <w:spacing w:after="0"/>
        <w:rPr>
          <w:rFonts w:eastAsia="Times New Roman" w:cs="Arial"/>
          <w:b/>
          <w:sz w:val="16"/>
          <w:szCs w:val="16"/>
          <w:lang w:eastAsia="es-MX"/>
        </w:rPr>
      </w:pPr>
    </w:p>
    <w:p w14:paraId="6C23E631" w14:textId="77777777" w:rsidR="00BE5391" w:rsidRPr="00121159" w:rsidRDefault="00BE5391" w:rsidP="00CD3DD5">
      <w:pPr>
        <w:spacing w:after="0"/>
        <w:rPr>
          <w:rFonts w:eastAsia="Times New Roman" w:cs="Arial"/>
          <w:b/>
          <w:sz w:val="16"/>
          <w:szCs w:val="16"/>
          <w:lang w:eastAsia="es-MX"/>
        </w:rPr>
      </w:pPr>
    </w:p>
    <w:p w14:paraId="3842D465" w14:textId="77777777" w:rsidR="00BE5391" w:rsidRPr="00121159" w:rsidRDefault="00BE5391" w:rsidP="00CD3DD5">
      <w:pPr>
        <w:spacing w:after="0"/>
        <w:rPr>
          <w:rFonts w:eastAsia="Times New Roman" w:cs="Arial"/>
          <w:b/>
          <w:sz w:val="16"/>
          <w:szCs w:val="16"/>
          <w:lang w:eastAsia="es-MX"/>
        </w:rPr>
      </w:pPr>
    </w:p>
    <w:p w14:paraId="76DB046C" w14:textId="77777777" w:rsidR="00CD3DD5" w:rsidRPr="00121159" w:rsidRDefault="00CD3DD5" w:rsidP="00CD3DD5">
      <w:pPr>
        <w:spacing w:after="0"/>
        <w:rPr>
          <w:rFonts w:eastAsia="Times New Roman" w:cs="Arial"/>
          <w:b/>
          <w:sz w:val="16"/>
          <w:szCs w:val="16"/>
          <w:lang w:eastAsia="es-MX"/>
        </w:rPr>
      </w:pPr>
      <w:r w:rsidRPr="00121159">
        <w:rPr>
          <w:rFonts w:eastAsia="Times New Roman" w:cs="Arial"/>
          <w:b/>
          <w:sz w:val="16"/>
          <w:szCs w:val="16"/>
          <w:lang w:eastAsia="es-MX"/>
        </w:rPr>
        <w:t>NOTA: ES OBLIGATORIO FORMALIZAR EL PRESENTE ANEXO Y</w:t>
      </w:r>
      <w:r w:rsidR="00221154" w:rsidRPr="00121159">
        <w:rPr>
          <w:rFonts w:eastAsia="Times New Roman" w:cs="Arial"/>
          <w:b/>
          <w:sz w:val="16"/>
          <w:szCs w:val="16"/>
          <w:lang w:eastAsia="es-MX"/>
        </w:rPr>
        <w:t xml:space="preserve"> </w:t>
      </w:r>
      <w:r w:rsidR="003A2CF7" w:rsidRPr="00121159">
        <w:rPr>
          <w:rFonts w:eastAsia="Times New Roman" w:cs="Arial"/>
          <w:b/>
          <w:caps/>
          <w:sz w:val="16"/>
          <w:szCs w:val="16"/>
          <w:lang w:eastAsia="es-MX"/>
        </w:rPr>
        <w:t xml:space="preserve">EL </w:t>
      </w:r>
      <w:r w:rsidR="00A36B8B" w:rsidRPr="00121159">
        <w:rPr>
          <w:rFonts w:eastAsia="Times New Roman" w:cs="Arial"/>
          <w:b/>
          <w:caps/>
          <w:sz w:val="16"/>
          <w:szCs w:val="16"/>
          <w:lang w:eastAsia="es-MX"/>
        </w:rPr>
        <w:t>Jefe o Encargado del Laboratorio Clínico</w:t>
      </w:r>
      <w:r w:rsidR="003A2CF7" w:rsidRPr="00121159">
        <w:rPr>
          <w:rFonts w:eastAsia="Times New Roman" w:cs="Arial"/>
          <w:b/>
          <w:caps/>
          <w:sz w:val="16"/>
          <w:szCs w:val="16"/>
          <w:lang w:eastAsia="es-MX"/>
        </w:rPr>
        <w:t xml:space="preserve"> y en copia digital a la CPSMA/CTSMI al correo electrónico </w:t>
      </w:r>
      <w:r w:rsidR="002372B2" w:rsidRPr="00121159">
        <w:rPr>
          <w:rFonts w:eastAsia="Times New Roman" w:cs="Arial"/>
          <w:b/>
          <w:sz w:val="16"/>
          <w:szCs w:val="16"/>
          <w:lang w:eastAsia="es-MX"/>
        </w:rPr>
        <w:t>ctsi.elc</w:t>
      </w:r>
      <w:r w:rsidR="003A2CF7" w:rsidRPr="00121159">
        <w:rPr>
          <w:rFonts w:eastAsia="Times New Roman" w:cs="Arial"/>
          <w:b/>
          <w:sz w:val="16"/>
          <w:szCs w:val="16"/>
          <w:lang w:eastAsia="es-MX"/>
        </w:rPr>
        <w:t>@imss.gob.mx</w:t>
      </w:r>
      <w:r w:rsidRPr="00121159">
        <w:rPr>
          <w:rFonts w:eastAsia="Times New Roman" w:cs="Arial"/>
          <w:b/>
          <w:caps/>
          <w:sz w:val="16"/>
          <w:szCs w:val="16"/>
          <w:lang w:eastAsia="es-MX"/>
        </w:rPr>
        <w:t xml:space="preserve">, DENTRO DE LOS </w:t>
      </w:r>
      <w:r w:rsidR="0065374D" w:rsidRPr="00121159">
        <w:rPr>
          <w:rFonts w:eastAsia="Times New Roman" w:cs="Arial"/>
          <w:b/>
          <w:caps/>
          <w:sz w:val="16"/>
          <w:szCs w:val="16"/>
          <w:lang w:eastAsia="es-MX"/>
        </w:rPr>
        <w:t>30 (treinta) días</w:t>
      </w:r>
      <w:r w:rsidRPr="00121159">
        <w:rPr>
          <w:rFonts w:eastAsia="Times New Roman" w:cs="Arial"/>
          <w:b/>
          <w:caps/>
          <w:sz w:val="16"/>
          <w:szCs w:val="16"/>
          <w:lang w:eastAsia="es-MX"/>
        </w:rPr>
        <w:t xml:space="preserve"> NATURALES DESPUÉS DE HABER INICIADO EL SERVICIO</w:t>
      </w:r>
      <w:r w:rsidRPr="00121159">
        <w:rPr>
          <w:rFonts w:eastAsia="Times New Roman" w:cs="Arial"/>
          <w:b/>
          <w:sz w:val="16"/>
          <w:szCs w:val="16"/>
          <w:lang w:eastAsia="es-MX"/>
        </w:rPr>
        <w:t>.</w:t>
      </w:r>
    </w:p>
    <w:p w14:paraId="4B45AC5A" w14:textId="77777777" w:rsidR="003A2CF7" w:rsidRPr="00121159" w:rsidRDefault="003A2CF7" w:rsidP="00CD3DD5">
      <w:pPr>
        <w:spacing w:after="0"/>
        <w:rPr>
          <w:rFonts w:eastAsia="Times New Roman" w:cs="Arial"/>
          <w:b/>
          <w:sz w:val="16"/>
          <w:szCs w:val="16"/>
          <w:lang w:eastAsia="es-MX"/>
        </w:rPr>
      </w:pPr>
    </w:p>
    <w:p w14:paraId="4AF1E21E" w14:textId="77777777" w:rsidR="00CD3DD5" w:rsidRPr="00121159" w:rsidRDefault="00CD3DD5" w:rsidP="00C4378A">
      <w:pPr>
        <w:pStyle w:val="Ttulo2"/>
        <w:jc w:val="center"/>
        <w:rPr>
          <w:rFonts w:eastAsia="Times New Roman" w:cs="Arial"/>
          <w:sz w:val="16"/>
          <w:szCs w:val="16"/>
          <w:lang w:eastAsia="es-MX"/>
        </w:rPr>
      </w:pPr>
      <w:r w:rsidRPr="00121159">
        <w:rPr>
          <w:rFonts w:eastAsia="Times New Roman" w:cs="Arial"/>
          <w:sz w:val="16"/>
          <w:szCs w:val="16"/>
          <w:lang w:eastAsia="es-MX"/>
        </w:rPr>
        <w:br w:type="page"/>
      </w:r>
      <w:r w:rsidRPr="00121159">
        <w:rPr>
          <w:sz w:val="16"/>
          <w:szCs w:val="16"/>
          <w:lang w:eastAsia="es-MX"/>
        </w:rPr>
        <w:lastRenderedPageBreak/>
        <w:t>Anexo T5 Programa de Mantenimiento Preventivo</w:t>
      </w:r>
    </w:p>
    <w:p w14:paraId="3C7C888B" w14:textId="77777777" w:rsidR="00CD3DD5" w:rsidRPr="00121159" w:rsidRDefault="00CD3DD5" w:rsidP="00CD3DD5">
      <w:pPr>
        <w:suppressAutoHyphens/>
        <w:spacing w:after="0"/>
        <w:rPr>
          <w:rFonts w:eastAsia="Times New Roman" w:cs="Arial"/>
          <w:b/>
          <w:sz w:val="16"/>
          <w:szCs w:val="16"/>
          <w:lang w:eastAsia="ar-SA"/>
        </w:rPr>
      </w:pPr>
      <w:r w:rsidRPr="00121159">
        <w:rPr>
          <w:rFonts w:eastAsia="Times New Roman" w:cs="Arial"/>
          <w:b/>
          <w:sz w:val="16"/>
          <w:szCs w:val="16"/>
          <w:lang w:eastAsia="ar-SA"/>
        </w:rPr>
        <w:t>PARTIDA</w:t>
      </w:r>
      <w:r w:rsidR="008D27C1" w:rsidRPr="00121159">
        <w:rPr>
          <w:rFonts w:eastAsia="Times New Roman" w:cs="Arial"/>
          <w:b/>
          <w:sz w:val="16"/>
          <w:szCs w:val="16"/>
          <w:lang w:eastAsia="ar-SA"/>
        </w:rPr>
        <w:t>: _</w:t>
      </w:r>
      <w:r w:rsidRPr="00121159">
        <w:rPr>
          <w:rFonts w:eastAsia="Times New Roman" w:cs="Arial"/>
          <w:b/>
          <w:sz w:val="16"/>
          <w:szCs w:val="16"/>
          <w:lang w:eastAsia="ar-SA"/>
        </w:rPr>
        <w:t>___________________________________________</w:t>
      </w:r>
    </w:p>
    <w:p w14:paraId="108F08B4" w14:textId="77777777" w:rsidR="00CD3DD5" w:rsidRPr="00121159" w:rsidRDefault="00CD3DD5" w:rsidP="00CD3DD5">
      <w:pPr>
        <w:suppressAutoHyphens/>
        <w:spacing w:after="0"/>
        <w:rPr>
          <w:rFonts w:eastAsia="Times New Roman" w:cs="Arial"/>
          <w:b/>
          <w:sz w:val="16"/>
          <w:szCs w:val="16"/>
          <w:lang w:eastAsia="ar-SA"/>
        </w:rPr>
      </w:pPr>
      <w:r w:rsidRPr="00121159">
        <w:rPr>
          <w:rFonts w:eastAsia="Times New Roman" w:cs="Arial"/>
          <w:b/>
          <w:sz w:val="16"/>
          <w:szCs w:val="16"/>
          <w:lang w:eastAsia="ar-SA"/>
        </w:rPr>
        <w:t>OOAD/UMAE: _________________________________</w:t>
      </w:r>
    </w:p>
    <w:p w14:paraId="5A4D8A73" w14:textId="77777777" w:rsidR="00CD3DD5" w:rsidRPr="00121159" w:rsidRDefault="00CD3DD5" w:rsidP="00CD3DD5">
      <w:pPr>
        <w:suppressAutoHyphens/>
        <w:spacing w:after="0"/>
        <w:rPr>
          <w:rFonts w:eastAsia="Times New Roman" w:cs="Arial"/>
          <w:b/>
          <w:sz w:val="16"/>
          <w:szCs w:val="16"/>
          <w:lang w:eastAsia="ar-SA"/>
        </w:rPr>
      </w:pPr>
      <w:r w:rsidRPr="00121159">
        <w:rPr>
          <w:rFonts w:eastAsia="Times New Roman" w:cs="Arial"/>
          <w:b/>
          <w:sz w:val="16"/>
          <w:szCs w:val="16"/>
          <w:lang w:eastAsia="ar-SA"/>
        </w:rPr>
        <w:t>UNIDAD MÉDICA: ____________________________________</w:t>
      </w:r>
    </w:p>
    <w:p w14:paraId="6BC54C4B" w14:textId="77777777" w:rsidR="00CD3DD5" w:rsidRPr="00121159" w:rsidRDefault="00CD3DD5" w:rsidP="00CD3DD5">
      <w:pPr>
        <w:suppressAutoHyphens/>
        <w:spacing w:after="0"/>
        <w:rPr>
          <w:rFonts w:eastAsia="Times New Roman" w:cs="Arial"/>
          <w:b/>
          <w:sz w:val="16"/>
          <w:szCs w:val="16"/>
          <w:lang w:eastAsia="ar-SA"/>
        </w:rPr>
      </w:pPr>
      <w:r w:rsidRPr="00121159">
        <w:rPr>
          <w:rFonts w:eastAsia="Times New Roman" w:cs="Arial"/>
          <w:b/>
          <w:sz w:val="16"/>
          <w:szCs w:val="16"/>
          <w:lang w:eastAsia="ar-SA"/>
        </w:rPr>
        <w:t>PROVEEDOR: _______________________________________</w:t>
      </w:r>
    </w:p>
    <w:p w14:paraId="0B0CD661" w14:textId="77777777" w:rsidR="00CD3DD5" w:rsidRPr="00121159" w:rsidRDefault="00CD3DD5" w:rsidP="00CD3DD5">
      <w:pPr>
        <w:suppressAutoHyphens/>
        <w:spacing w:after="0"/>
        <w:rPr>
          <w:rFonts w:eastAsia="Times New Roman" w:cs="Arial"/>
          <w:b/>
          <w:sz w:val="16"/>
          <w:szCs w:val="16"/>
          <w:lang w:eastAsia="ar-SA"/>
        </w:rPr>
      </w:pPr>
      <w:r w:rsidRPr="00121159">
        <w:rPr>
          <w:rFonts w:eastAsia="Times New Roman" w:cs="Arial"/>
          <w:b/>
          <w:sz w:val="16"/>
          <w:szCs w:val="16"/>
          <w:lang w:eastAsia="ar-SA"/>
        </w:rPr>
        <w:t>NO. DE CONTRATO: __________________________________</w:t>
      </w:r>
    </w:p>
    <w:p w14:paraId="068907E8" w14:textId="77777777" w:rsidR="00CD3DD5" w:rsidRPr="00121159" w:rsidRDefault="00CD3DD5" w:rsidP="00CD3DD5">
      <w:pPr>
        <w:suppressAutoHyphens/>
        <w:spacing w:after="0"/>
        <w:rPr>
          <w:rFonts w:eastAsia="Times New Roman" w:cs="Arial"/>
          <w:b/>
          <w:sz w:val="16"/>
          <w:szCs w:val="16"/>
          <w:lang w:eastAsia="ar-SA"/>
        </w:rPr>
      </w:pPr>
      <w:r w:rsidRPr="00121159">
        <w:rPr>
          <w:rFonts w:eastAsia="Times New Roman" w:cs="Arial"/>
          <w:b/>
          <w:sz w:val="16"/>
          <w:szCs w:val="16"/>
          <w:lang w:eastAsia="ar-SA"/>
        </w:rPr>
        <w:t>FECHA DE FALLO: ____________________________________</w:t>
      </w:r>
    </w:p>
    <w:p w14:paraId="5200F964" w14:textId="77777777" w:rsidR="00CD3DD5" w:rsidRPr="00121159" w:rsidRDefault="00CD3DD5" w:rsidP="00CD3DD5">
      <w:pPr>
        <w:suppressAutoHyphens/>
        <w:spacing w:after="0"/>
        <w:rPr>
          <w:rFonts w:eastAsia="Times New Roman" w:cs="Arial"/>
          <w:b/>
          <w:sz w:val="16"/>
          <w:szCs w:val="16"/>
          <w:lang w:eastAsia="ar-SA"/>
        </w:rPr>
      </w:pPr>
      <w:r w:rsidRPr="00121159">
        <w:rPr>
          <w:rFonts w:eastAsia="Times New Roman" w:cs="Arial"/>
          <w:b/>
          <w:sz w:val="16"/>
          <w:szCs w:val="16"/>
          <w:lang w:eastAsia="ar-SA"/>
        </w:rPr>
        <w:t>FECHA DE INICIO Y TÉRMINO DE LA VIGENCIA DEL CONTRATO: _______________</w:t>
      </w:r>
      <w:r w:rsidR="00BD45DA" w:rsidRPr="00121159">
        <w:rPr>
          <w:rFonts w:eastAsia="Times New Roman" w:cs="Arial"/>
          <w:b/>
          <w:sz w:val="16"/>
          <w:szCs w:val="16"/>
          <w:lang w:eastAsia="ar-SA"/>
        </w:rPr>
        <w:t xml:space="preserve"> </w:t>
      </w:r>
      <w:r w:rsidRPr="00121159">
        <w:rPr>
          <w:rFonts w:eastAsia="Times New Roman" w:cs="Arial"/>
          <w:b/>
          <w:sz w:val="16"/>
          <w:szCs w:val="16"/>
          <w:lang w:eastAsia="ar-SA"/>
        </w:rPr>
        <w:t>_______________</w:t>
      </w:r>
    </w:p>
    <w:p w14:paraId="0A6C4E51" w14:textId="77777777" w:rsidR="00CD3DD5" w:rsidRPr="00121159" w:rsidRDefault="00CD3DD5" w:rsidP="00CD3DD5">
      <w:pPr>
        <w:suppressAutoHyphens/>
        <w:spacing w:after="0"/>
        <w:jc w:val="center"/>
        <w:rPr>
          <w:rFonts w:eastAsia="Times New Roman" w:cs="Arial"/>
          <w:color w:val="FF0000"/>
          <w:sz w:val="16"/>
          <w:szCs w:val="16"/>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1"/>
        <w:gridCol w:w="3150"/>
        <w:gridCol w:w="3150"/>
        <w:gridCol w:w="927"/>
        <w:gridCol w:w="648"/>
        <w:gridCol w:w="644"/>
      </w:tblGrid>
      <w:tr w:rsidR="00CD3DD5" w:rsidRPr="00121159" w14:paraId="5C1B63A5" w14:textId="77777777" w:rsidTr="00CD3DD5">
        <w:trPr>
          <w:trHeight w:val="1079"/>
        </w:trPr>
        <w:tc>
          <w:tcPr>
            <w:tcW w:w="662" w:type="pct"/>
            <w:vMerge w:val="restart"/>
            <w:vAlign w:val="center"/>
          </w:tcPr>
          <w:p w14:paraId="78053CDC" w14:textId="77777777" w:rsidR="00CD3DD5" w:rsidRPr="00121159" w:rsidRDefault="00CD3DD5" w:rsidP="00057C91">
            <w:pPr>
              <w:suppressAutoHyphens/>
              <w:snapToGrid w:val="0"/>
              <w:spacing w:after="0"/>
              <w:jc w:val="center"/>
              <w:rPr>
                <w:rFonts w:eastAsia="Times New Roman" w:cs="Arial"/>
                <w:b/>
                <w:sz w:val="16"/>
                <w:szCs w:val="16"/>
                <w:lang w:eastAsia="ar-SA"/>
              </w:rPr>
            </w:pPr>
            <w:r w:rsidRPr="00121159">
              <w:rPr>
                <w:rFonts w:eastAsia="Times New Roman" w:cs="Arial"/>
                <w:b/>
                <w:sz w:val="16"/>
                <w:szCs w:val="16"/>
                <w:lang w:eastAsia="ar-SA"/>
              </w:rPr>
              <w:t>PAQUETE</w:t>
            </w:r>
          </w:p>
        </w:tc>
        <w:tc>
          <w:tcPr>
            <w:tcW w:w="1604" w:type="pct"/>
            <w:vMerge w:val="restart"/>
            <w:vAlign w:val="center"/>
          </w:tcPr>
          <w:p w14:paraId="7BFCB00A" w14:textId="77777777" w:rsidR="00CD3DD5" w:rsidRPr="00121159" w:rsidRDefault="00CD3DD5" w:rsidP="00057C91">
            <w:pPr>
              <w:suppressAutoHyphens/>
              <w:snapToGrid w:val="0"/>
              <w:spacing w:after="0"/>
              <w:jc w:val="center"/>
              <w:rPr>
                <w:rFonts w:eastAsia="Times New Roman" w:cs="Arial"/>
                <w:b/>
                <w:sz w:val="16"/>
                <w:szCs w:val="16"/>
                <w:lang w:eastAsia="ar-SA"/>
              </w:rPr>
            </w:pPr>
            <w:r w:rsidRPr="00121159">
              <w:rPr>
                <w:rFonts w:eastAsia="Times New Roman" w:cs="Arial"/>
                <w:b/>
                <w:sz w:val="16"/>
                <w:szCs w:val="16"/>
                <w:lang w:eastAsia="ar-SA"/>
              </w:rPr>
              <w:t>MARCA</w:t>
            </w:r>
          </w:p>
        </w:tc>
        <w:tc>
          <w:tcPr>
            <w:tcW w:w="1604" w:type="pct"/>
            <w:vMerge w:val="restart"/>
            <w:vAlign w:val="center"/>
          </w:tcPr>
          <w:p w14:paraId="27FA7408" w14:textId="77777777" w:rsidR="00CD3DD5" w:rsidRPr="00121159" w:rsidRDefault="00CD3DD5" w:rsidP="00057C91">
            <w:pPr>
              <w:suppressAutoHyphens/>
              <w:snapToGrid w:val="0"/>
              <w:spacing w:after="0"/>
              <w:jc w:val="center"/>
              <w:rPr>
                <w:rFonts w:eastAsia="Times New Roman" w:cs="Arial"/>
                <w:b/>
                <w:strike/>
                <w:sz w:val="16"/>
                <w:szCs w:val="16"/>
                <w:lang w:eastAsia="ar-SA"/>
              </w:rPr>
            </w:pPr>
            <w:r w:rsidRPr="00121159">
              <w:rPr>
                <w:rFonts w:eastAsia="Times New Roman" w:cs="Arial"/>
                <w:b/>
                <w:sz w:val="16"/>
                <w:szCs w:val="16"/>
                <w:lang w:eastAsia="ar-SA"/>
              </w:rPr>
              <w:t>MODELO</w:t>
            </w:r>
          </w:p>
        </w:tc>
        <w:tc>
          <w:tcPr>
            <w:tcW w:w="1130" w:type="pct"/>
            <w:gridSpan w:val="3"/>
            <w:vAlign w:val="center"/>
          </w:tcPr>
          <w:p w14:paraId="4E422F3F" w14:textId="77777777" w:rsidR="00CD3DD5" w:rsidRPr="00121159" w:rsidRDefault="00CD3DD5" w:rsidP="00057C91">
            <w:pPr>
              <w:suppressAutoHyphens/>
              <w:snapToGrid w:val="0"/>
              <w:spacing w:after="0"/>
              <w:ind w:left="-91"/>
              <w:jc w:val="center"/>
              <w:rPr>
                <w:rFonts w:eastAsia="Times New Roman" w:cs="Arial"/>
                <w:b/>
                <w:sz w:val="16"/>
                <w:szCs w:val="16"/>
                <w:lang w:eastAsia="ar-SA"/>
              </w:rPr>
            </w:pPr>
            <w:r w:rsidRPr="00121159">
              <w:rPr>
                <w:rFonts w:eastAsia="Times New Roman" w:cs="Arial"/>
                <w:b/>
                <w:sz w:val="16"/>
                <w:szCs w:val="16"/>
                <w:lang w:eastAsia="ar-SA"/>
              </w:rPr>
              <w:t>PERIODO DE REALIZACIÓN DEL TRABAJO DE MANTENIMIENTO PREVENTIVO</w:t>
            </w:r>
          </w:p>
        </w:tc>
      </w:tr>
      <w:tr w:rsidR="00CD3DD5" w:rsidRPr="00121159" w14:paraId="2FF5BD02" w14:textId="77777777" w:rsidTr="00CD3DD5">
        <w:trPr>
          <w:trHeight w:val="410"/>
        </w:trPr>
        <w:tc>
          <w:tcPr>
            <w:tcW w:w="662" w:type="pct"/>
            <w:vMerge/>
            <w:vAlign w:val="center"/>
          </w:tcPr>
          <w:p w14:paraId="21CA9007" w14:textId="77777777" w:rsidR="00CD3DD5" w:rsidRPr="00121159" w:rsidRDefault="00CD3DD5" w:rsidP="00057C91">
            <w:pPr>
              <w:suppressAutoHyphens/>
              <w:snapToGrid w:val="0"/>
              <w:spacing w:after="0"/>
              <w:ind w:left="916"/>
              <w:jc w:val="center"/>
              <w:rPr>
                <w:rFonts w:eastAsia="Times New Roman" w:cs="Arial"/>
                <w:b/>
                <w:sz w:val="16"/>
                <w:szCs w:val="16"/>
                <w:lang w:eastAsia="ar-SA"/>
              </w:rPr>
            </w:pPr>
          </w:p>
        </w:tc>
        <w:tc>
          <w:tcPr>
            <w:tcW w:w="1604" w:type="pct"/>
            <w:vMerge/>
          </w:tcPr>
          <w:p w14:paraId="73042346" w14:textId="77777777" w:rsidR="00CD3DD5" w:rsidRPr="00121159" w:rsidRDefault="00CD3DD5" w:rsidP="00057C91">
            <w:pPr>
              <w:suppressAutoHyphens/>
              <w:snapToGrid w:val="0"/>
              <w:spacing w:after="0"/>
              <w:ind w:left="916"/>
              <w:jc w:val="center"/>
              <w:rPr>
                <w:rFonts w:eastAsia="Times New Roman" w:cs="Arial"/>
                <w:b/>
                <w:sz w:val="16"/>
                <w:szCs w:val="16"/>
                <w:lang w:eastAsia="ar-SA"/>
              </w:rPr>
            </w:pPr>
          </w:p>
        </w:tc>
        <w:tc>
          <w:tcPr>
            <w:tcW w:w="1604" w:type="pct"/>
            <w:vMerge/>
            <w:vAlign w:val="center"/>
          </w:tcPr>
          <w:p w14:paraId="00CA2041" w14:textId="77777777" w:rsidR="00CD3DD5" w:rsidRPr="00121159" w:rsidRDefault="00CD3DD5" w:rsidP="00057C91">
            <w:pPr>
              <w:suppressAutoHyphens/>
              <w:snapToGrid w:val="0"/>
              <w:spacing w:after="0"/>
              <w:ind w:left="916"/>
              <w:jc w:val="center"/>
              <w:rPr>
                <w:rFonts w:eastAsia="Times New Roman" w:cs="Arial"/>
                <w:b/>
                <w:sz w:val="16"/>
                <w:szCs w:val="16"/>
                <w:lang w:eastAsia="ar-SA"/>
              </w:rPr>
            </w:pPr>
          </w:p>
        </w:tc>
        <w:tc>
          <w:tcPr>
            <w:tcW w:w="472" w:type="pct"/>
            <w:vAlign w:val="center"/>
          </w:tcPr>
          <w:p w14:paraId="65441FC6" w14:textId="77777777" w:rsidR="00CD3DD5" w:rsidRPr="00121159" w:rsidRDefault="002F72AF" w:rsidP="00057C91">
            <w:pPr>
              <w:suppressAutoHyphens/>
              <w:snapToGrid w:val="0"/>
              <w:spacing w:after="0"/>
              <w:ind w:left="-91"/>
              <w:jc w:val="center"/>
              <w:rPr>
                <w:rFonts w:eastAsia="Times New Roman" w:cs="Arial"/>
                <w:b/>
                <w:strike/>
                <w:sz w:val="16"/>
                <w:szCs w:val="16"/>
                <w:lang w:eastAsia="ar-SA"/>
              </w:rPr>
            </w:pPr>
            <w:r w:rsidRPr="00121159">
              <w:rPr>
                <w:rFonts w:eastAsia="Times New Roman" w:cs="Arial"/>
                <w:b/>
                <w:sz w:val="16"/>
                <w:szCs w:val="16"/>
                <w:lang w:eastAsia="ar-SA"/>
              </w:rPr>
              <w:t>DÍAS</w:t>
            </w:r>
            <w:r w:rsidR="00573575" w:rsidRPr="00121159">
              <w:rPr>
                <w:rFonts w:eastAsia="Times New Roman" w:cs="Arial"/>
                <w:b/>
                <w:sz w:val="16"/>
                <w:szCs w:val="16"/>
                <w:lang w:eastAsia="ar-SA"/>
              </w:rPr>
              <w:t>*</w:t>
            </w:r>
          </w:p>
        </w:tc>
        <w:tc>
          <w:tcPr>
            <w:tcW w:w="330" w:type="pct"/>
            <w:vAlign w:val="center"/>
          </w:tcPr>
          <w:p w14:paraId="0183D7AF" w14:textId="77777777" w:rsidR="00CD3DD5" w:rsidRPr="00121159" w:rsidRDefault="00CD3DD5" w:rsidP="00057C91">
            <w:pPr>
              <w:suppressAutoHyphens/>
              <w:snapToGrid w:val="0"/>
              <w:spacing w:after="0"/>
              <w:ind w:left="36"/>
              <w:jc w:val="center"/>
              <w:rPr>
                <w:rFonts w:eastAsia="Times New Roman" w:cs="Arial"/>
                <w:b/>
                <w:sz w:val="16"/>
                <w:szCs w:val="16"/>
                <w:lang w:eastAsia="ar-SA"/>
              </w:rPr>
            </w:pPr>
            <w:r w:rsidRPr="00121159">
              <w:rPr>
                <w:rFonts w:eastAsia="Times New Roman" w:cs="Arial"/>
                <w:b/>
                <w:sz w:val="16"/>
                <w:szCs w:val="16"/>
                <w:lang w:eastAsia="ar-SA"/>
              </w:rPr>
              <w:t>MES</w:t>
            </w:r>
          </w:p>
        </w:tc>
        <w:tc>
          <w:tcPr>
            <w:tcW w:w="329" w:type="pct"/>
            <w:vAlign w:val="center"/>
          </w:tcPr>
          <w:p w14:paraId="39F610F8" w14:textId="77777777" w:rsidR="00CD3DD5" w:rsidRPr="00121159" w:rsidRDefault="00CD3DD5" w:rsidP="00057C91">
            <w:pPr>
              <w:suppressAutoHyphens/>
              <w:snapToGrid w:val="0"/>
              <w:spacing w:after="0"/>
              <w:ind w:left="34"/>
              <w:jc w:val="center"/>
              <w:rPr>
                <w:rFonts w:eastAsia="Times New Roman" w:cs="Arial"/>
                <w:b/>
                <w:sz w:val="16"/>
                <w:szCs w:val="16"/>
                <w:lang w:eastAsia="ar-SA"/>
              </w:rPr>
            </w:pPr>
            <w:r w:rsidRPr="00121159">
              <w:rPr>
                <w:rFonts w:eastAsia="Times New Roman" w:cs="Arial"/>
                <w:b/>
                <w:sz w:val="16"/>
                <w:szCs w:val="16"/>
                <w:lang w:eastAsia="ar-SA"/>
              </w:rPr>
              <w:t>AÑO</w:t>
            </w:r>
          </w:p>
        </w:tc>
      </w:tr>
      <w:tr w:rsidR="00CD3DD5" w:rsidRPr="00121159" w14:paraId="39E005AE" w14:textId="77777777" w:rsidTr="00CD3DD5">
        <w:trPr>
          <w:trHeight w:val="277"/>
        </w:trPr>
        <w:tc>
          <w:tcPr>
            <w:tcW w:w="662" w:type="pct"/>
            <w:vAlign w:val="center"/>
          </w:tcPr>
          <w:p w14:paraId="0160BC8A"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tcPr>
          <w:p w14:paraId="772DA031"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vAlign w:val="center"/>
          </w:tcPr>
          <w:p w14:paraId="2C67827F" w14:textId="77777777" w:rsidR="00CD3DD5" w:rsidRPr="00121159" w:rsidRDefault="00CD3DD5" w:rsidP="00057C91">
            <w:pPr>
              <w:suppressAutoHyphens/>
              <w:snapToGrid w:val="0"/>
              <w:spacing w:after="0"/>
              <w:rPr>
                <w:rFonts w:eastAsia="Times New Roman" w:cs="Arial"/>
                <w:sz w:val="16"/>
                <w:szCs w:val="16"/>
                <w:lang w:eastAsia="ar-SA"/>
              </w:rPr>
            </w:pPr>
          </w:p>
        </w:tc>
        <w:tc>
          <w:tcPr>
            <w:tcW w:w="472" w:type="pct"/>
            <w:vAlign w:val="center"/>
          </w:tcPr>
          <w:p w14:paraId="1A06098C" w14:textId="77777777" w:rsidR="00CD3DD5" w:rsidRPr="00121159" w:rsidRDefault="00CD3DD5" w:rsidP="00057C91">
            <w:pPr>
              <w:suppressAutoHyphens/>
              <w:snapToGrid w:val="0"/>
              <w:spacing w:after="0"/>
              <w:rPr>
                <w:rFonts w:eastAsia="Times New Roman" w:cs="Arial"/>
                <w:sz w:val="16"/>
                <w:szCs w:val="16"/>
                <w:lang w:eastAsia="ar-SA"/>
              </w:rPr>
            </w:pPr>
          </w:p>
        </w:tc>
        <w:tc>
          <w:tcPr>
            <w:tcW w:w="330" w:type="pct"/>
            <w:vAlign w:val="center"/>
          </w:tcPr>
          <w:p w14:paraId="74A8F74E" w14:textId="77777777" w:rsidR="00CD3DD5" w:rsidRPr="00121159" w:rsidRDefault="00CD3DD5" w:rsidP="00057C91">
            <w:pPr>
              <w:suppressAutoHyphens/>
              <w:snapToGrid w:val="0"/>
              <w:spacing w:after="0"/>
              <w:rPr>
                <w:rFonts w:eastAsia="Times New Roman" w:cs="Arial"/>
                <w:sz w:val="16"/>
                <w:szCs w:val="16"/>
                <w:lang w:eastAsia="ar-SA"/>
              </w:rPr>
            </w:pPr>
          </w:p>
        </w:tc>
        <w:tc>
          <w:tcPr>
            <w:tcW w:w="329" w:type="pct"/>
            <w:vAlign w:val="center"/>
          </w:tcPr>
          <w:p w14:paraId="11245510" w14:textId="77777777" w:rsidR="00CD3DD5" w:rsidRPr="00121159" w:rsidRDefault="00CD3DD5" w:rsidP="00057C91">
            <w:pPr>
              <w:suppressAutoHyphens/>
              <w:snapToGrid w:val="0"/>
              <w:spacing w:after="0"/>
              <w:rPr>
                <w:rFonts w:eastAsia="Times New Roman" w:cs="Arial"/>
                <w:sz w:val="16"/>
                <w:szCs w:val="16"/>
                <w:lang w:eastAsia="ar-SA"/>
              </w:rPr>
            </w:pPr>
          </w:p>
        </w:tc>
      </w:tr>
      <w:tr w:rsidR="00CD3DD5" w:rsidRPr="00121159" w14:paraId="47DB37CA" w14:textId="77777777" w:rsidTr="00CD3DD5">
        <w:trPr>
          <w:trHeight w:val="277"/>
        </w:trPr>
        <w:tc>
          <w:tcPr>
            <w:tcW w:w="662" w:type="pct"/>
            <w:vAlign w:val="center"/>
          </w:tcPr>
          <w:p w14:paraId="6246A6E5"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tcPr>
          <w:p w14:paraId="4B7D925B"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vAlign w:val="center"/>
          </w:tcPr>
          <w:p w14:paraId="2B648DDE" w14:textId="77777777" w:rsidR="00CD3DD5" w:rsidRPr="00121159" w:rsidRDefault="00CD3DD5" w:rsidP="00057C91">
            <w:pPr>
              <w:suppressAutoHyphens/>
              <w:snapToGrid w:val="0"/>
              <w:spacing w:after="0"/>
              <w:rPr>
                <w:rFonts w:eastAsia="Times New Roman" w:cs="Arial"/>
                <w:sz w:val="16"/>
                <w:szCs w:val="16"/>
                <w:lang w:eastAsia="ar-SA"/>
              </w:rPr>
            </w:pPr>
          </w:p>
        </w:tc>
        <w:tc>
          <w:tcPr>
            <w:tcW w:w="472" w:type="pct"/>
            <w:vAlign w:val="center"/>
          </w:tcPr>
          <w:p w14:paraId="4BA34B33" w14:textId="77777777" w:rsidR="00CD3DD5" w:rsidRPr="00121159" w:rsidRDefault="00CD3DD5" w:rsidP="00057C91">
            <w:pPr>
              <w:suppressAutoHyphens/>
              <w:snapToGrid w:val="0"/>
              <w:spacing w:after="0"/>
              <w:rPr>
                <w:rFonts w:eastAsia="Times New Roman" w:cs="Arial"/>
                <w:sz w:val="16"/>
                <w:szCs w:val="16"/>
                <w:lang w:eastAsia="ar-SA"/>
              </w:rPr>
            </w:pPr>
          </w:p>
        </w:tc>
        <w:tc>
          <w:tcPr>
            <w:tcW w:w="330" w:type="pct"/>
            <w:vAlign w:val="center"/>
          </w:tcPr>
          <w:p w14:paraId="5288BD4A" w14:textId="77777777" w:rsidR="00CD3DD5" w:rsidRPr="00121159" w:rsidRDefault="00CD3DD5" w:rsidP="00057C91">
            <w:pPr>
              <w:suppressAutoHyphens/>
              <w:snapToGrid w:val="0"/>
              <w:spacing w:after="0"/>
              <w:rPr>
                <w:rFonts w:eastAsia="Times New Roman" w:cs="Arial"/>
                <w:sz w:val="16"/>
                <w:szCs w:val="16"/>
                <w:lang w:eastAsia="ar-SA"/>
              </w:rPr>
            </w:pPr>
          </w:p>
        </w:tc>
        <w:tc>
          <w:tcPr>
            <w:tcW w:w="329" w:type="pct"/>
            <w:vAlign w:val="center"/>
          </w:tcPr>
          <w:p w14:paraId="62D2B0F3" w14:textId="77777777" w:rsidR="00CD3DD5" w:rsidRPr="00121159" w:rsidRDefault="00CD3DD5" w:rsidP="00057C91">
            <w:pPr>
              <w:suppressAutoHyphens/>
              <w:snapToGrid w:val="0"/>
              <w:spacing w:after="0"/>
              <w:rPr>
                <w:rFonts w:eastAsia="Times New Roman" w:cs="Arial"/>
                <w:sz w:val="16"/>
                <w:szCs w:val="16"/>
                <w:lang w:eastAsia="ar-SA"/>
              </w:rPr>
            </w:pPr>
          </w:p>
        </w:tc>
      </w:tr>
      <w:tr w:rsidR="00CD3DD5" w:rsidRPr="00121159" w14:paraId="1F00CF1A" w14:textId="77777777" w:rsidTr="00CD3DD5">
        <w:trPr>
          <w:trHeight w:val="277"/>
        </w:trPr>
        <w:tc>
          <w:tcPr>
            <w:tcW w:w="662" w:type="pct"/>
            <w:vAlign w:val="center"/>
          </w:tcPr>
          <w:p w14:paraId="3FF80E3C"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tcPr>
          <w:p w14:paraId="2A46E313"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vAlign w:val="center"/>
          </w:tcPr>
          <w:p w14:paraId="7C820A1E" w14:textId="77777777" w:rsidR="00CD3DD5" w:rsidRPr="00121159" w:rsidRDefault="00CD3DD5" w:rsidP="00057C91">
            <w:pPr>
              <w:suppressAutoHyphens/>
              <w:snapToGrid w:val="0"/>
              <w:spacing w:after="0"/>
              <w:rPr>
                <w:rFonts w:eastAsia="Times New Roman" w:cs="Arial"/>
                <w:sz w:val="16"/>
                <w:szCs w:val="16"/>
                <w:lang w:eastAsia="ar-SA"/>
              </w:rPr>
            </w:pPr>
          </w:p>
        </w:tc>
        <w:tc>
          <w:tcPr>
            <w:tcW w:w="472" w:type="pct"/>
            <w:vAlign w:val="center"/>
          </w:tcPr>
          <w:p w14:paraId="23CB2646" w14:textId="77777777" w:rsidR="00CD3DD5" w:rsidRPr="00121159" w:rsidRDefault="00CD3DD5" w:rsidP="00057C91">
            <w:pPr>
              <w:suppressAutoHyphens/>
              <w:snapToGrid w:val="0"/>
              <w:spacing w:after="0"/>
              <w:rPr>
                <w:rFonts w:eastAsia="Times New Roman" w:cs="Arial"/>
                <w:sz w:val="16"/>
                <w:szCs w:val="16"/>
                <w:lang w:eastAsia="ar-SA"/>
              </w:rPr>
            </w:pPr>
          </w:p>
        </w:tc>
        <w:tc>
          <w:tcPr>
            <w:tcW w:w="330" w:type="pct"/>
            <w:vAlign w:val="center"/>
          </w:tcPr>
          <w:p w14:paraId="43880B32" w14:textId="77777777" w:rsidR="00CD3DD5" w:rsidRPr="00121159" w:rsidRDefault="00CD3DD5" w:rsidP="00057C91">
            <w:pPr>
              <w:suppressAutoHyphens/>
              <w:snapToGrid w:val="0"/>
              <w:spacing w:after="0"/>
              <w:rPr>
                <w:rFonts w:eastAsia="Times New Roman" w:cs="Arial"/>
                <w:sz w:val="16"/>
                <w:szCs w:val="16"/>
                <w:lang w:eastAsia="ar-SA"/>
              </w:rPr>
            </w:pPr>
          </w:p>
        </w:tc>
        <w:tc>
          <w:tcPr>
            <w:tcW w:w="329" w:type="pct"/>
            <w:vAlign w:val="center"/>
          </w:tcPr>
          <w:p w14:paraId="552246BE" w14:textId="77777777" w:rsidR="00CD3DD5" w:rsidRPr="00121159" w:rsidRDefault="00CD3DD5" w:rsidP="00057C91">
            <w:pPr>
              <w:suppressAutoHyphens/>
              <w:snapToGrid w:val="0"/>
              <w:spacing w:after="0"/>
              <w:rPr>
                <w:rFonts w:eastAsia="Times New Roman" w:cs="Arial"/>
                <w:sz w:val="16"/>
                <w:szCs w:val="16"/>
                <w:lang w:eastAsia="ar-SA"/>
              </w:rPr>
            </w:pPr>
          </w:p>
        </w:tc>
      </w:tr>
      <w:tr w:rsidR="00CD3DD5" w:rsidRPr="00121159" w14:paraId="304A413E" w14:textId="77777777" w:rsidTr="00CD3DD5">
        <w:trPr>
          <w:trHeight w:val="277"/>
        </w:trPr>
        <w:tc>
          <w:tcPr>
            <w:tcW w:w="662" w:type="pct"/>
            <w:vAlign w:val="center"/>
          </w:tcPr>
          <w:p w14:paraId="7D15D762"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tcPr>
          <w:p w14:paraId="49F4BA9E"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vAlign w:val="center"/>
          </w:tcPr>
          <w:p w14:paraId="4CA82E84" w14:textId="77777777" w:rsidR="00CD3DD5" w:rsidRPr="00121159" w:rsidRDefault="00CD3DD5" w:rsidP="00057C91">
            <w:pPr>
              <w:suppressAutoHyphens/>
              <w:snapToGrid w:val="0"/>
              <w:spacing w:after="0"/>
              <w:rPr>
                <w:rFonts w:eastAsia="Times New Roman" w:cs="Arial"/>
                <w:sz w:val="16"/>
                <w:szCs w:val="16"/>
                <w:lang w:eastAsia="ar-SA"/>
              </w:rPr>
            </w:pPr>
          </w:p>
        </w:tc>
        <w:tc>
          <w:tcPr>
            <w:tcW w:w="472" w:type="pct"/>
            <w:vAlign w:val="center"/>
          </w:tcPr>
          <w:p w14:paraId="6B0D661A" w14:textId="77777777" w:rsidR="00CD3DD5" w:rsidRPr="00121159" w:rsidRDefault="00CD3DD5" w:rsidP="00057C91">
            <w:pPr>
              <w:suppressAutoHyphens/>
              <w:snapToGrid w:val="0"/>
              <w:spacing w:after="0"/>
              <w:rPr>
                <w:rFonts w:eastAsia="Times New Roman" w:cs="Arial"/>
                <w:sz w:val="16"/>
                <w:szCs w:val="16"/>
                <w:lang w:eastAsia="ar-SA"/>
              </w:rPr>
            </w:pPr>
          </w:p>
        </w:tc>
        <w:tc>
          <w:tcPr>
            <w:tcW w:w="330" w:type="pct"/>
            <w:vAlign w:val="center"/>
          </w:tcPr>
          <w:p w14:paraId="7C12DFB7" w14:textId="77777777" w:rsidR="00CD3DD5" w:rsidRPr="00121159" w:rsidRDefault="00CD3DD5" w:rsidP="00057C91">
            <w:pPr>
              <w:suppressAutoHyphens/>
              <w:snapToGrid w:val="0"/>
              <w:spacing w:after="0"/>
              <w:rPr>
                <w:rFonts w:eastAsia="Times New Roman" w:cs="Arial"/>
                <w:sz w:val="16"/>
                <w:szCs w:val="16"/>
                <w:lang w:eastAsia="ar-SA"/>
              </w:rPr>
            </w:pPr>
          </w:p>
        </w:tc>
        <w:tc>
          <w:tcPr>
            <w:tcW w:w="329" w:type="pct"/>
            <w:vAlign w:val="center"/>
          </w:tcPr>
          <w:p w14:paraId="7B1D5B73" w14:textId="77777777" w:rsidR="00CD3DD5" w:rsidRPr="00121159" w:rsidRDefault="00CD3DD5" w:rsidP="00057C91">
            <w:pPr>
              <w:suppressAutoHyphens/>
              <w:snapToGrid w:val="0"/>
              <w:spacing w:after="0"/>
              <w:rPr>
                <w:rFonts w:eastAsia="Times New Roman" w:cs="Arial"/>
                <w:sz w:val="16"/>
                <w:szCs w:val="16"/>
                <w:lang w:eastAsia="ar-SA"/>
              </w:rPr>
            </w:pPr>
          </w:p>
        </w:tc>
      </w:tr>
      <w:tr w:rsidR="00CD3DD5" w:rsidRPr="00121159" w14:paraId="4E1CC917" w14:textId="77777777" w:rsidTr="00CD3DD5">
        <w:trPr>
          <w:trHeight w:val="277"/>
        </w:trPr>
        <w:tc>
          <w:tcPr>
            <w:tcW w:w="662" w:type="pct"/>
            <w:vAlign w:val="center"/>
          </w:tcPr>
          <w:p w14:paraId="2BB5A1BF"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tcPr>
          <w:p w14:paraId="720AD508"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vAlign w:val="center"/>
          </w:tcPr>
          <w:p w14:paraId="249B7A09" w14:textId="77777777" w:rsidR="00CD3DD5" w:rsidRPr="00121159" w:rsidRDefault="00CD3DD5" w:rsidP="00057C91">
            <w:pPr>
              <w:suppressAutoHyphens/>
              <w:snapToGrid w:val="0"/>
              <w:spacing w:after="0"/>
              <w:rPr>
                <w:rFonts w:eastAsia="Times New Roman" w:cs="Arial"/>
                <w:sz w:val="16"/>
                <w:szCs w:val="16"/>
                <w:lang w:eastAsia="ar-SA"/>
              </w:rPr>
            </w:pPr>
          </w:p>
        </w:tc>
        <w:tc>
          <w:tcPr>
            <w:tcW w:w="472" w:type="pct"/>
            <w:vAlign w:val="center"/>
          </w:tcPr>
          <w:p w14:paraId="7BA574EC" w14:textId="77777777" w:rsidR="00CD3DD5" w:rsidRPr="00121159" w:rsidRDefault="00CD3DD5" w:rsidP="00057C91">
            <w:pPr>
              <w:suppressAutoHyphens/>
              <w:snapToGrid w:val="0"/>
              <w:spacing w:after="0"/>
              <w:rPr>
                <w:rFonts w:eastAsia="Times New Roman" w:cs="Arial"/>
                <w:sz w:val="16"/>
                <w:szCs w:val="16"/>
                <w:lang w:eastAsia="ar-SA"/>
              </w:rPr>
            </w:pPr>
          </w:p>
        </w:tc>
        <w:tc>
          <w:tcPr>
            <w:tcW w:w="330" w:type="pct"/>
            <w:vAlign w:val="center"/>
          </w:tcPr>
          <w:p w14:paraId="158370C8" w14:textId="77777777" w:rsidR="00CD3DD5" w:rsidRPr="00121159" w:rsidRDefault="00CD3DD5" w:rsidP="00057C91">
            <w:pPr>
              <w:suppressAutoHyphens/>
              <w:snapToGrid w:val="0"/>
              <w:spacing w:after="0"/>
              <w:rPr>
                <w:rFonts w:eastAsia="Times New Roman" w:cs="Arial"/>
                <w:sz w:val="16"/>
                <w:szCs w:val="16"/>
                <w:lang w:eastAsia="ar-SA"/>
              </w:rPr>
            </w:pPr>
          </w:p>
        </w:tc>
        <w:tc>
          <w:tcPr>
            <w:tcW w:w="329" w:type="pct"/>
            <w:vAlign w:val="center"/>
          </w:tcPr>
          <w:p w14:paraId="6E8A639F" w14:textId="77777777" w:rsidR="00CD3DD5" w:rsidRPr="00121159" w:rsidRDefault="00CD3DD5" w:rsidP="00057C91">
            <w:pPr>
              <w:suppressAutoHyphens/>
              <w:snapToGrid w:val="0"/>
              <w:spacing w:after="0"/>
              <w:rPr>
                <w:rFonts w:eastAsia="Times New Roman" w:cs="Arial"/>
                <w:sz w:val="16"/>
                <w:szCs w:val="16"/>
                <w:lang w:eastAsia="ar-SA"/>
              </w:rPr>
            </w:pPr>
          </w:p>
        </w:tc>
      </w:tr>
      <w:tr w:rsidR="00CD3DD5" w:rsidRPr="00121159" w14:paraId="5110AA0C" w14:textId="77777777" w:rsidTr="00CD3DD5">
        <w:trPr>
          <w:trHeight w:val="277"/>
        </w:trPr>
        <w:tc>
          <w:tcPr>
            <w:tcW w:w="662" w:type="pct"/>
            <w:vAlign w:val="center"/>
          </w:tcPr>
          <w:p w14:paraId="415B5AC9"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tcPr>
          <w:p w14:paraId="68B6AC48"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vAlign w:val="center"/>
          </w:tcPr>
          <w:p w14:paraId="42FC2923" w14:textId="77777777" w:rsidR="00CD3DD5" w:rsidRPr="00121159" w:rsidRDefault="00CD3DD5" w:rsidP="00057C91">
            <w:pPr>
              <w:suppressAutoHyphens/>
              <w:snapToGrid w:val="0"/>
              <w:spacing w:after="0"/>
              <w:rPr>
                <w:rFonts w:eastAsia="Times New Roman" w:cs="Arial"/>
                <w:sz w:val="16"/>
                <w:szCs w:val="16"/>
                <w:lang w:eastAsia="ar-SA"/>
              </w:rPr>
            </w:pPr>
          </w:p>
        </w:tc>
        <w:tc>
          <w:tcPr>
            <w:tcW w:w="472" w:type="pct"/>
            <w:vAlign w:val="center"/>
          </w:tcPr>
          <w:p w14:paraId="5EC2FB87" w14:textId="77777777" w:rsidR="00CD3DD5" w:rsidRPr="00121159" w:rsidRDefault="00CD3DD5" w:rsidP="00057C91">
            <w:pPr>
              <w:suppressAutoHyphens/>
              <w:snapToGrid w:val="0"/>
              <w:spacing w:after="0"/>
              <w:rPr>
                <w:rFonts w:eastAsia="Times New Roman" w:cs="Arial"/>
                <w:sz w:val="16"/>
                <w:szCs w:val="16"/>
                <w:lang w:eastAsia="ar-SA"/>
              </w:rPr>
            </w:pPr>
          </w:p>
        </w:tc>
        <w:tc>
          <w:tcPr>
            <w:tcW w:w="330" w:type="pct"/>
            <w:vAlign w:val="center"/>
          </w:tcPr>
          <w:p w14:paraId="793865BF" w14:textId="77777777" w:rsidR="00CD3DD5" w:rsidRPr="00121159" w:rsidRDefault="00CD3DD5" w:rsidP="00057C91">
            <w:pPr>
              <w:suppressAutoHyphens/>
              <w:snapToGrid w:val="0"/>
              <w:spacing w:after="0"/>
              <w:rPr>
                <w:rFonts w:eastAsia="Times New Roman" w:cs="Arial"/>
                <w:sz w:val="16"/>
                <w:szCs w:val="16"/>
                <w:lang w:eastAsia="ar-SA"/>
              </w:rPr>
            </w:pPr>
          </w:p>
        </w:tc>
        <w:tc>
          <w:tcPr>
            <w:tcW w:w="329" w:type="pct"/>
            <w:vAlign w:val="center"/>
          </w:tcPr>
          <w:p w14:paraId="03A44C52" w14:textId="77777777" w:rsidR="00CD3DD5" w:rsidRPr="00121159" w:rsidRDefault="00CD3DD5" w:rsidP="00057C91">
            <w:pPr>
              <w:suppressAutoHyphens/>
              <w:snapToGrid w:val="0"/>
              <w:spacing w:after="0"/>
              <w:rPr>
                <w:rFonts w:eastAsia="Times New Roman" w:cs="Arial"/>
                <w:sz w:val="16"/>
                <w:szCs w:val="16"/>
                <w:lang w:eastAsia="ar-SA"/>
              </w:rPr>
            </w:pPr>
          </w:p>
        </w:tc>
      </w:tr>
      <w:tr w:rsidR="00CD3DD5" w:rsidRPr="00121159" w14:paraId="5355CA80" w14:textId="77777777" w:rsidTr="00CD3DD5">
        <w:trPr>
          <w:trHeight w:val="277"/>
        </w:trPr>
        <w:tc>
          <w:tcPr>
            <w:tcW w:w="662" w:type="pct"/>
            <w:vAlign w:val="center"/>
          </w:tcPr>
          <w:p w14:paraId="07587A69"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tcPr>
          <w:p w14:paraId="685CBEC5"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vAlign w:val="center"/>
          </w:tcPr>
          <w:p w14:paraId="490F8759" w14:textId="77777777" w:rsidR="00CD3DD5" w:rsidRPr="00121159" w:rsidRDefault="00CD3DD5" w:rsidP="00057C91">
            <w:pPr>
              <w:suppressAutoHyphens/>
              <w:snapToGrid w:val="0"/>
              <w:spacing w:after="0"/>
              <w:rPr>
                <w:rFonts w:eastAsia="Times New Roman" w:cs="Arial"/>
                <w:sz w:val="16"/>
                <w:szCs w:val="16"/>
                <w:lang w:eastAsia="ar-SA"/>
              </w:rPr>
            </w:pPr>
          </w:p>
        </w:tc>
        <w:tc>
          <w:tcPr>
            <w:tcW w:w="472" w:type="pct"/>
            <w:vAlign w:val="center"/>
          </w:tcPr>
          <w:p w14:paraId="73C83DDE" w14:textId="77777777" w:rsidR="00CD3DD5" w:rsidRPr="00121159" w:rsidRDefault="00CD3DD5" w:rsidP="00057C91">
            <w:pPr>
              <w:suppressAutoHyphens/>
              <w:snapToGrid w:val="0"/>
              <w:spacing w:after="0"/>
              <w:rPr>
                <w:rFonts w:eastAsia="Times New Roman" w:cs="Arial"/>
                <w:sz w:val="16"/>
                <w:szCs w:val="16"/>
                <w:lang w:eastAsia="ar-SA"/>
              </w:rPr>
            </w:pPr>
          </w:p>
        </w:tc>
        <w:tc>
          <w:tcPr>
            <w:tcW w:w="330" w:type="pct"/>
            <w:vAlign w:val="center"/>
          </w:tcPr>
          <w:p w14:paraId="63FA5400" w14:textId="77777777" w:rsidR="00CD3DD5" w:rsidRPr="00121159" w:rsidRDefault="00CD3DD5" w:rsidP="00057C91">
            <w:pPr>
              <w:suppressAutoHyphens/>
              <w:snapToGrid w:val="0"/>
              <w:spacing w:after="0"/>
              <w:rPr>
                <w:rFonts w:eastAsia="Times New Roman" w:cs="Arial"/>
                <w:sz w:val="16"/>
                <w:szCs w:val="16"/>
                <w:lang w:eastAsia="ar-SA"/>
              </w:rPr>
            </w:pPr>
          </w:p>
        </w:tc>
        <w:tc>
          <w:tcPr>
            <w:tcW w:w="329" w:type="pct"/>
            <w:vAlign w:val="center"/>
          </w:tcPr>
          <w:p w14:paraId="157562A3" w14:textId="77777777" w:rsidR="00CD3DD5" w:rsidRPr="00121159" w:rsidRDefault="00CD3DD5" w:rsidP="00057C91">
            <w:pPr>
              <w:suppressAutoHyphens/>
              <w:snapToGrid w:val="0"/>
              <w:spacing w:after="0"/>
              <w:rPr>
                <w:rFonts w:eastAsia="Times New Roman" w:cs="Arial"/>
                <w:sz w:val="16"/>
                <w:szCs w:val="16"/>
                <w:lang w:eastAsia="ar-SA"/>
              </w:rPr>
            </w:pPr>
          </w:p>
        </w:tc>
      </w:tr>
      <w:tr w:rsidR="00CD3DD5" w:rsidRPr="00121159" w14:paraId="3400A3B4" w14:textId="77777777" w:rsidTr="00CD3DD5">
        <w:trPr>
          <w:trHeight w:val="277"/>
        </w:trPr>
        <w:tc>
          <w:tcPr>
            <w:tcW w:w="662" w:type="pct"/>
            <w:vAlign w:val="center"/>
          </w:tcPr>
          <w:p w14:paraId="1D466EB0"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tcPr>
          <w:p w14:paraId="321115C7"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vAlign w:val="center"/>
          </w:tcPr>
          <w:p w14:paraId="547D43D7" w14:textId="77777777" w:rsidR="00CD3DD5" w:rsidRPr="00121159" w:rsidRDefault="00CD3DD5" w:rsidP="00057C91">
            <w:pPr>
              <w:suppressAutoHyphens/>
              <w:snapToGrid w:val="0"/>
              <w:spacing w:after="0"/>
              <w:rPr>
                <w:rFonts w:eastAsia="Times New Roman" w:cs="Arial"/>
                <w:sz w:val="16"/>
                <w:szCs w:val="16"/>
                <w:lang w:eastAsia="ar-SA"/>
              </w:rPr>
            </w:pPr>
          </w:p>
        </w:tc>
        <w:tc>
          <w:tcPr>
            <w:tcW w:w="472" w:type="pct"/>
            <w:vAlign w:val="center"/>
          </w:tcPr>
          <w:p w14:paraId="64A0730F" w14:textId="77777777" w:rsidR="00CD3DD5" w:rsidRPr="00121159" w:rsidRDefault="00CD3DD5" w:rsidP="00057C91">
            <w:pPr>
              <w:suppressAutoHyphens/>
              <w:snapToGrid w:val="0"/>
              <w:spacing w:after="0"/>
              <w:rPr>
                <w:rFonts w:eastAsia="Times New Roman" w:cs="Arial"/>
                <w:sz w:val="16"/>
                <w:szCs w:val="16"/>
                <w:lang w:eastAsia="ar-SA"/>
              </w:rPr>
            </w:pPr>
          </w:p>
        </w:tc>
        <w:tc>
          <w:tcPr>
            <w:tcW w:w="330" w:type="pct"/>
            <w:vAlign w:val="center"/>
          </w:tcPr>
          <w:p w14:paraId="7A6AEC20" w14:textId="77777777" w:rsidR="00CD3DD5" w:rsidRPr="00121159" w:rsidRDefault="00CD3DD5" w:rsidP="00057C91">
            <w:pPr>
              <w:suppressAutoHyphens/>
              <w:snapToGrid w:val="0"/>
              <w:spacing w:after="0"/>
              <w:rPr>
                <w:rFonts w:eastAsia="Times New Roman" w:cs="Arial"/>
                <w:sz w:val="16"/>
                <w:szCs w:val="16"/>
                <w:lang w:eastAsia="ar-SA"/>
              </w:rPr>
            </w:pPr>
          </w:p>
        </w:tc>
        <w:tc>
          <w:tcPr>
            <w:tcW w:w="329" w:type="pct"/>
            <w:vAlign w:val="center"/>
          </w:tcPr>
          <w:p w14:paraId="72F1741E" w14:textId="77777777" w:rsidR="00CD3DD5" w:rsidRPr="00121159" w:rsidRDefault="00CD3DD5" w:rsidP="00057C91">
            <w:pPr>
              <w:suppressAutoHyphens/>
              <w:snapToGrid w:val="0"/>
              <w:spacing w:after="0"/>
              <w:rPr>
                <w:rFonts w:eastAsia="Times New Roman" w:cs="Arial"/>
                <w:sz w:val="16"/>
                <w:szCs w:val="16"/>
                <w:lang w:eastAsia="ar-SA"/>
              </w:rPr>
            </w:pPr>
          </w:p>
        </w:tc>
      </w:tr>
      <w:tr w:rsidR="00CD3DD5" w:rsidRPr="00121159" w14:paraId="5AE79BF3" w14:textId="77777777" w:rsidTr="00CD3DD5">
        <w:trPr>
          <w:trHeight w:val="277"/>
        </w:trPr>
        <w:tc>
          <w:tcPr>
            <w:tcW w:w="662" w:type="pct"/>
            <w:vAlign w:val="center"/>
          </w:tcPr>
          <w:p w14:paraId="1794ED29"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tcPr>
          <w:p w14:paraId="475AFD49"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vAlign w:val="center"/>
          </w:tcPr>
          <w:p w14:paraId="08B3A6A0" w14:textId="77777777" w:rsidR="00CD3DD5" w:rsidRPr="00121159" w:rsidRDefault="00CD3DD5" w:rsidP="00057C91">
            <w:pPr>
              <w:suppressAutoHyphens/>
              <w:snapToGrid w:val="0"/>
              <w:spacing w:after="0"/>
              <w:rPr>
                <w:rFonts w:eastAsia="Times New Roman" w:cs="Arial"/>
                <w:sz w:val="16"/>
                <w:szCs w:val="16"/>
                <w:lang w:eastAsia="ar-SA"/>
              </w:rPr>
            </w:pPr>
          </w:p>
        </w:tc>
        <w:tc>
          <w:tcPr>
            <w:tcW w:w="472" w:type="pct"/>
            <w:vAlign w:val="center"/>
          </w:tcPr>
          <w:p w14:paraId="6F0BF814" w14:textId="77777777" w:rsidR="00CD3DD5" w:rsidRPr="00121159" w:rsidRDefault="00CD3DD5" w:rsidP="00057C91">
            <w:pPr>
              <w:suppressAutoHyphens/>
              <w:snapToGrid w:val="0"/>
              <w:spacing w:after="0"/>
              <w:rPr>
                <w:rFonts w:eastAsia="Times New Roman" w:cs="Arial"/>
                <w:sz w:val="16"/>
                <w:szCs w:val="16"/>
                <w:lang w:eastAsia="ar-SA"/>
              </w:rPr>
            </w:pPr>
          </w:p>
        </w:tc>
        <w:tc>
          <w:tcPr>
            <w:tcW w:w="330" w:type="pct"/>
            <w:vAlign w:val="center"/>
          </w:tcPr>
          <w:p w14:paraId="3938FAB2" w14:textId="77777777" w:rsidR="00CD3DD5" w:rsidRPr="00121159" w:rsidRDefault="00CD3DD5" w:rsidP="00057C91">
            <w:pPr>
              <w:suppressAutoHyphens/>
              <w:snapToGrid w:val="0"/>
              <w:spacing w:after="0"/>
              <w:rPr>
                <w:rFonts w:eastAsia="Times New Roman" w:cs="Arial"/>
                <w:sz w:val="16"/>
                <w:szCs w:val="16"/>
                <w:lang w:eastAsia="ar-SA"/>
              </w:rPr>
            </w:pPr>
          </w:p>
        </w:tc>
        <w:tc>
          <w:tcPr>
            <w:tcW w:w="329" w:type="pct"/>
            <w:vAlign w:val="center"/>
          </w:tcPr>
          <w:p w14:paraId="59F65A00" w14:textId="77777777" w:rsidR="00CD3DD5" w:rsidRPr="00121159" w:rsidRDefault="00CD3DD5" w:rsidP="00057C91">
            <w:pPr>
              <w:suppressAutoHyphens/>
              <w:snapToGrid w:val="0"/>
              <w:spacing w:after="0"/>
              <w:rPr>
                <w:rFonts w:eastAsia="Times New Roman" w:cs="Arial"/>
                <w:sz w:val="16"/>
                <w:szCs w:val="16"/>
                <w:lang w:eastAsia="ar-SA"/>
              </w:rPr>
            </w:pPr>
          </w:p>
        </w:tc>
      </w:tr>
      <w:tr w:rsidR="00CD3DD5" w:rsidRPr="00121159" w14:paraId="1C4467C3" w14:textId="77777777" w:rsidTr="00CD3DD5">
        <w:trPr>
          <w:trHeight w:val="277"/>
        </w:trPr>
        <w:tc>
          <w:tcPr>
            <w:tcW w:w="662" w:type="pct"/>
            <w:vAlign w:val="center"/>
          </w:tcPr>
          <w:p w14:paraId="02568CFA"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tcPr>
          <w:p w14:paraId="4D6B022D"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vAlign w:val="center"/>
          </w:tcPr>
          <w:p w14:paraId="1D3F4A66" w14:textId="77777777" w:rsidR="00CD3DD5" w:rsidRPr="00121159" w:rsidRDefault="00CD3DD5" w:rsidP="00057C91">
            <w:pPr>
              <w:suppressAutoHyphens/>
              <w:snapToGrid w:val="0"/>
              <w:spacing w:after="0"/>
              <w:rPr>
                <w:rFonts w:eastAsia="Times New Roman" w:cs="Arial"/>
                <w:sz w:val="16"/>
                <w:szCs w:val="16"/>
                <w:lang w:eastAsia="ar-SA"/>
              </w:rPr>
            </w:pPr>
          </w:p>
        </w:tc>
        <w:tc>
          <w:tcPr>
            <w:tcW w:w="472" w:type="pct"/>
            <w:vAlign w:val="center"/>
          </w:tcPr>
          <w:p w14:paraId="2015F191" w14:textId="77777777" w:rsidR="00CD3DD5" w:rsidRPr="00121159" w:rsidRDefault="00CD3DD5" w:rsidP="00057C91">
            <w:pPr>
              <w:suppressAutoHyphens/>
              <w:snapToGrid w:val="0"/>
              <w:spacing w:after="0"/>
              <w:rPr>
                <w:rFonts w:eastAsia="Times New Roman" w:cs="Arial"/>
                <w:sz w:val="16"/>
                <w:szCs w:val="16"/>
                <w:lang w:eastAsia="ar-SA"/>
              </w:rPr>
            </w:pPr>
          </w:p>
        </w:tc>
        <w:tc>
          <w:tcPr>
            <w:tcW w:w="330" w:type="pct"/>
            <w:vAlign w:val="center"/>
          </w:tcPr>
          <w:p w14:paraId="04E0F83C" w14:textId="77777777" w:rsidR="00CD3DD5" w:rsidRPr="00121159" w:rsidRDefault="00CD3DD5" w:rsidP="00057C91">
            <w:pPr>
              <w:suppressAutoHyphens/>
              <w:snapToGrid w:val="0"/>
              <w:spacing w:after="0"/>
              <w:rPr>
                <w:rFonts w:eastAsia="Times New Roman" w:cs="Arial"/>
                <w:sz w:val="16"/>
                <w:szCs w:val="16"/>
                <w:lang w:eastAsia="ar-SA"/>
              </w:rPr>
            </w:pPr>
          </w:p>
        </w:tc>
        <w:tc>
          <w:tcPr>
            <w:tcW w:w="329" w:type="pct"/>
            <w:vAlign w:val="center"/>
          </w:tcPr>
          <w:p w14:paraId="459FBDE2" w14:textId="77777777" w:rsidR="00CD3DD5" w:rsidRPr="00121159" w:rsidRDefault="00CD3DD5" w:rsidP="00057C91">
            <w:pPr>
              <w:suppressAutoHyphens/>
              <w:snapToGrid w:val="0"/>
              <w:spacing w:after="0"/>
              <w:rPr>
                <w:rFonts w:eastAsia="Times New Roman" w:cs="Arial"/>
                <w:sz w:val="16"/>
                <w:szCs w:val="16"/>
                <w:lang w:eastAsia="ar-SA"/>
              </w:rPr>
            </w:pPr>
          </w:p>
        </w:tc>
      </w:tr>
      <w:tr w:rsidR="00CD3DD5" w:rsidRPr="00121159" w14:paraId="0588F82F" w14:textId="77777777" w:rsidTr="00CD3DD5">
        <w:trPr>
          <w:trHeight w:val="277"/>
        </w:trPr>
        <w:tc>
          <w:tcPr>
            <w:tcW w:w="662" w:type="pct"/>
            <w:vAlign w:val="center"/>
          </w:tcPr>
          <w:p w14:paraId="074D6375"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tcPr>
          <w:p w14:paraId="3EED3B26"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vAlign w:val="center"/>
          </w:tcPr>
          <w:p w14:paraId="2E02EAC3" w14:textId="77777777" w:rsidR="00CD3DD5" w:rsidRPr="00121159" w:rsidRDefault="00CD3DD5" w:rsidP="00057C91">
            <w:pPr>
              <w:suppressAutoHyphens/>
              <w:snapToGrid w:val="0"/>
              <w:spacing w:after="0"/>
              <w:rPr>
                <w:rFonts w:eastAsia="Times New Roman" w:cs="Arial"/>
                <w:sz w:val="16"/>
                <w:szCs w:val="16"/>
                <w:lang w:eastAsia="ar-SA"/>
              </w:rPr>
            </w:pPr>
          </w:p>
        </w:tc>
        <w:tc>
          <w:tcPr>
            <w:tcW w:w="472" w:type="pct"/>
            <w:vAlign w:val="center"/>
          </w:tcPr>
          <w:p w14:paraId="40F4F908" w14:textId="77777777" w:rsidR="00CD3DD5" w:rsidRPr="00121159" w:rsidRDefault="00CD3DD5" w:rsidP="00057C91">
            <w:pPr>
              <w:suppressAutoHyphens/>
              <w:snapToGrid w:val="0"/>
              <w:spacing w:after="0"/>
              <w:rPr>
                <w:rFonts w:eastAsia="Times New Roman" w:cs="Arial"/>
                <w:sz w:val="16"/>
                <w:szCs w:val="16"/>
                <w:lang w:eastAsia="ar-SA"/>
              </w:rPr>
            </w:pPr>
          </w:p>
        </w:tc>
        <w:tc>
          <w:tcPr>
            <w:tcW w:w="330" w:type="pct"/>
            <w:vAlign w:val="center"/>
          </w:tcPr>
          <w:p w14:paraId="1102789B" w14:textId="77777777" w:rsidR="00CD3DD5" w:rsidRPr="00121159" w:rsidRDefault="00CD3DD5" w:rsidP="00057C91">
            <w:pPr>
              <w:suppressAutoHyphens/>
              <w:snapToGrid w:val="0"/>
              <w:spacing w:after="0"/>
              <w:rPr>
                <w:rFonts w:eastAsia="Times New Roman" w:cs="Arial"/>
                <w:sz w:val="16"/>
                <w:szCs w:val="16"/>
                <w:lang w:eastAsia="ar-SA"/>
              </w:rPr>
            </w:pPr>
          </w:p>
        </w:tc>
        <w:tc>
          <w:tcPr>
            <w:tcW w:w="329" w:type="pct"/>
            <w:vAlign w:val="center"/>
          </w:tcPr>
          <w:p w14:paraId="26D99DD7" w14:textId="77777777" w:rsidR="00CD3DD5" w:rsidRPr="00121159" w:rsidRDefault="00CD3DD5" w:rsidP="00057C91">
            <w:pPr>
              <w:suppressAutoHyphens/>
              <w:snapToGrid w:val="0"/>
              <w:spacing w:after="0"/>
              <w:rPr>
                <w:rFonts w:eastAsia="Times New Roman" w:cs="Arial"/>
                <w:sz w:val="16"/>
                <w:szCs w:val="16"/>
                <w:lang w:eastAsia="ar-SA"/>
              </w:rPr>
            </w:pPr>
          </w:p>
        </w:tc>
      </w:tr>
      <w:tr w:rsidR="00CD3DD5" w:rsidRPr="00121159" w14:paraId="52B77C4E" w14:textId="77777777" w:rsidTr="00CD3DD5">
        <w:trPr>
          <w:trHeight w:val="277"/>
        </w:trPr>
        <w:tc>
          <w:tcPr>
            <w:tcW w:w="662" w:type="pct"/>
            <w:vAlign w:val="center"/>
          </w:tcPr>
          <w:p w14:paraId="72A5C397"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tcPr>
          <w:p w14:paraId="5C4D719D"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vAlign w:val="center"/>
          </w:tcPr>
          <w:p w14:paraId="220C7452" w14:textId="77777777" w:rsidR="00CD3DD5" w:rsidRPr="00121159" w:rsidRDefault="00CD3DD5" w:rsidP="00057C91">
            <w:pPr>
              <w:suppressAutoHyphens/>
              <w:snapToGrid w:val="0"/>
              <w:spacing w:after="0"/>
              <w:rPr>
                <w:rFonts w:eastAsia="Times New Roman" w:cs="Arial"/>
                <w:sz w:val="16"/>
                <w:szCs w:val="16"/>
                <w:lang w:eastAsia="ar-SA"/>
              </w:rPr>
            </w:pPr>
          </w:p>
        </w:tc>
        <w:tc>
          <w:tcPr>
            <w:tcW w:w="472" w:type="pct"/>
            <w:vAlign w:val="center"/>
          </w:tcPr>
          <w:p w14:paraId="52D730ED" w14:textId="77777777" w:rsidR="00CD3DD5" w:rsidRPr="00121159" w:rsidRDefault="00CD3DD5" w:rsidP="00057C91">
            <w:pPr>
              <w:suppressAutoHyphens/>
              <w:snapToGrid w:val="0"/>
              <w:spacing w:after="0"/>
              <w:rPr>
                <w:rFonts w:eastAsia="Times New Roman" w:cs="Arial"/>
                <w:sz w:val="16"/>
                <w:szCs w:val="16"/>
                <w:lang w:eastAsia="ar-SA"/>
              </w:rPr>
            </w:pPr>
          </w:p>
        </w:tc>
        <w:tc>
          <w:tcPr>
            <w:tcW w:w="330" w:type="pct"/>
            <w:vAlign w:val="center"/>
          </w:tcPr>
          <w:p w14:paraId="247CC459" w14:textId="77777777" w:rsidR="00CD3DD5" w:rsidRPr="00121159" w:rsidRDefault="00CD3DD5" w:rsidP="00057C91">
            <w:pPr>
              <w:suppressAutoHyphens/>
              <w:snapToGrid w:val="0"/>
              <w:spacing w:after="0"/>
              <w:rPr>
                <w:rFonts w:eastAsia="Times New Roman" w:cs="Arial"/>
                <w:sz w:val="16"/>
                <w:szCs w:val="16"/>
                <w:lang w:eastAsia="ar-SA"/>
              </w:rPr>
            </w:pPr>
          </w:p>
        </w:tc>
        <w:tc>
          <w:tcPr>
            <w:tcW w:w="329" w:type="pct"/>
            <w:vAlign w:val="center"/>
          </w:tcPr>
          <w:p w14:paraId="61855269" w14:textId="77777777" w:rsidR="00CD3DD5" w:rsidRPr="00121159" w:rsidRDefault="00CD3DD5" w:rsidP="00057C91">
            <w:pPr>
              <w:suppressAutoHyphens/>
              <w:snapToGrid w:val="0"/>
              <w:spacing w:after="0"/>
              <w:rPr>
                <w:rFonts w:eastAsia="Times New Roman" w:cs="Arial"/>
                <w:sz w:val="16"/>
                <w:szCs w:val="16"/>
                <w:lang w:eastAsia="ar-SA"/>
              </w:rPr>
            </w:pPr>
          </w:p>
        </w:tc>
      </w:tr>
      <w:tr w:rsidR="00CD3DD5" w:rsidRPr="00121159" w14:paraId="6C319E4E" w14:textId="77777777" w:rsidTr="00CD3DD5">
        <w:trPr>
          <w:trHeight w:val="277"/>
        </w:trPr>
        <w:tc>
          <w:tcPr>
            <w:tcW w:w="662" w:type="pct"/>
            <w:vAlign w:val="center"/>
          </w:tcPr>
          <w:p w14:paraId="6428A755"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tcPr>
          <w:p w14:paraId="06A85068"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vAlign w:val="center"/>
          </w:tcPr>
          <w:p w14:paraId="0221682C" w14:textId="77777777" w:rsidR="00CD3DD5" w:rsidRPr="00121159" w:rsidRDefault="00CD3DD5" w:rsidP="00057C91">
            <w:pPr>
              <w:suppressAutoHyphens/>
              <w:snapToGrid w:val="0"/>
              <w:spacing w:after="0"/>
              <w:rPr>
                <w:rFonts w:eastAsia="Times New Roman" w:cs="Arial"/>
                <w:sz w:val="16"/>
                <w:szCs w:val="16"/>
                <w:lang w:eastAsia="ar-SA"/>
              </w:rPr>
            </w:pPr>
          </w:p>
        </w:tc>
        <w:tc>
          <w:tcPr>
            <w:tcW w:w="472" w:type="pct"/>
            <w:vAlign w:val="center"/>
          </w:tcPr>
          <w:p w14:paraId="56A610E9" w14:textId="77777777" w:rsidR="00CD3DD5" w:rsidRPr="00121159" w:rsidRDefault="00CD3DD5" w:rsidP="00057C91">
            <w:pPr>
              <w:suppressAutoHyphens/>
              <w:snapToGrid w:val="0"/>
              <w:spacing w:after="0"/>
              <w:rPr>
                <w:rFonts w:eastAsia="Times New Roman" w:cs="Arial"/>
                <w:sz w:val="16"/>
                <w:szCs w:val="16"/>
                <w:lang w:eastAsia="ar-SA"/>
              </w:rPr>
            </w:pPr>
          </w:p>
        </w:tc>
        <w:tc>
          <w:tcPr>
            <w:tcW w:w="330" w:type="pct"/>
            <w:vAlign w:val="center"/>
          </w:tcPr>
          <w:p w14:paraId="3BE3ABF0" w14:textId="77777777" w:rsidR="00CD3DD5" w:rsidRPr="00121159" w:rsidRDefault="00CD3DD5" w:rsidP="00057C91">
            <w:pPr>
              <w:suppressAutoHyphens/>
              <w:snapToGrid w:val="0"/>
              <w:spacing w:after="0"/>
              <w:rPr>
                <w:rFonts w:eastAsia="Times New Roman" w:cs="Arial"/>
                <w:sz w:val="16"/>
                <w:szCs w:val="16"/>
                <w:lang w:eastAsia="ar-SA"/>
              </w:rPr>
            </w:pPr>
          </w:p>
        </w:tc>
        <w:tc>
          <w:tcPr>
            <w:tcW w:w="329" w:type="pct"/>
            <w:vAlign w:val="center"/>
          </w:tcPr>
          <w:p w14:paraId="2847F93F" w14:textId="77777777" w:rsidR="00CD3DD5" w:rsidRPr="00121159" w:rsidRDefault="00CD3DD5" w:rsidP="00057C91">
            <w:pPr>
              <w:suppressAutoHyphens/>
              <w:snapToGrid w:val="0"/>
              <w:spacing w:after="0"/>
              <w:rPr>
                <w:rFonts w:eastAsia="Times New Roman" w:cs="Arial"/>
                <w:sz w:val="16"/>
                <w:szCs w:val="16"/>
                <w:lang w:eastAsia="ar-SA"/>
              </w:rPr>
            </w:pPr>
          </w:p>
        </w:tc>
      </w:tr>
      <w:tr w:rsidR="00CD3DD5" w:rsidRPr="00121159" w14:paraId="75E00A08" w14:textId="77777777" w:rsidTr="00CD3DD5">
        <w:trPr>
          <w:trHeight w:val="277"/>
        </w:trPr>
        <w:tc>
          <w:tcPr>
            <w:tcW w:w="662" w:type="pct"/>
            <w:vAlign w:val="center"/>
          </w:tcPr>
          <w:p w14:paraId="46930DEC"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tcPr>
          <w:p w14:paraId="1289ECAE"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vAlign w:val="center"/>
          </w:tcPr>
          <w:p w14:paraId="50498FCC" w14:textId="77777777" w:rsidR="00CD3DD5" w:rsidRPr="00121159" w:rsidRDefault="00CD3DD5" w:rsidP="00057C91">
            <w:pPr>
              <w:suppressAutoHyphens/>
              <w:snapToGrid w:val="0"/>
              <w:spacing w:after="0"/>
              <w:rPr>
                <w:rFonts w:eastAsia="Times New Roman" w:cs="Arial"/>
                <w:sz w:val="16"/>
                <w:szCs w:val="16"/>
                <w:lang w:eastAsia="ar-SA"/>
              </w:rPr>
            </w:pPr>
          </w:p>
        </w:tc>
        <w:tc>
          <w:tcPr>
            <w:tcW w:w="472" w:type="pct"/>
            <w:vAlign w:val="center"/>
          </w:tcPr>
          <w:p w14:paraId="311E74FB" w14:textId="77777777" w:rsidR="00CD3DD5" w:rsidRPr="00121159" w:rsidRDefault="00CD3DD5" w:rsidP="00057C91">
            <w:pPr>
              <w:suppressAutoHyphens/>
              <w:snapToGrid w:val="0"/>
              <w:spacing w:after="0"/>
              <w:rPr>
                <w:rFonts w:eastAsia="Times New Roman" w:cs="Arial"/>
                <w:sz w:val="16"/>
                <w:szCs w:val="16"/>
                <w:lang w:eastAsia="ar-SA"/>
              </w:rPr>
            </w:pPr>
          </w:p>
        </w:tc>
        <w:tc>
          <w:tcPr>
            <w:tcW w:w="330" w:type="pct"/>
            <w:vAlign w:val="center"/>
          </w:tcPr>
          <w:p w14:paraId="787A7BED" w14:textId="77777777" w:rsidR="00CD3DD5" w:rsidRPr="00121159" w:rsidRDefault="00CD3DD5" w:rsidP="00057C91">
            <w:pPr>
              <w:suppressAutoHyphens/>
              <w:snapToGrid w:val="0"/>
              <w:spacing w:after="0"/>
              <w:rPr>
                <w:rFonts w:eastAsia="Times New Roman" w:cs="Arial"/>
                <w:sz w:val="16"/>
                <w:szCs w:val="16"/>
                <w:lang w:eastAsia="ar-SA"/>
              </w:rPr>
            </w:pPr>
          </w:p>
        </w:tc>
        <w:tc>
          <w:tcPr>
            <w:tcW w:w="329" w:type="pct"/>
            <w:vAlign w:val="center"/>
          </w:tcPr>
          <w:p w14:paraId="0DF11C86" w14:textId="77777777" w:rsidR="00CD3DD5" w:rsidRPr="00121159" w:rsidRDefault="00CD3DD5" w:rsidP="00057C91">
            <w:pPr>
              <w:suppressAutoHyphens/>
              <w:snapToGrid w:val="0"/>
              <w:spacing w:after="0"/>
              <w:rPr>
                <w:rFonts w:eastAsia="Times New Roman" w:cs="Arial"/>
                <w:sz w:val="16"/>
                <w:szCs w:val="16"/>
                <w:lang w:eastAsia="ar-SA"/>
              </w:rPr>
            </w:pPr>
          </w:p>
        </w:tc>
      </w:tr>
      <w:tr w:rsidR="00CD3DD5" w:rsidRPr="00121159" w14:paraId="41345A58" w14:textId="77777777" w:rsidTr="00CD3DD5">
        <w:trPr>
          <w:trHeight w:val="277"/>
        </w:trPr>
        <w:tc>
          <w:tcPr>
            <w:tcW w:w="662" w:type="pct"/>
            <w:vAlign w:val="center"/>
          </w:tcPr>
          <w:p w14:paraId="2EEDCE71"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tcPr>
          <w:p w14:paraId="74159080"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vAlign w:val="center"/>
          </w:tcPr>
          <w:p w14:paraId="7A557B54" w14:textId="77777777" w:rsidR="00CD3DD5" w:rsidRPr="00121159" w:rsidRDefault="00CD3DD5" w:rsidP="00057C91">
            <w:pPr>
              <w:suppressAutoHyphens/>
              <w:snapToGrid w:val="0"/>
              <w:spacing w:after="0"/>
              <w:rPr>
                <w:rFonts w:eastAsia="Times New Roman" w:cs="Arial"/>
                <w:sz w:val="16"/>
                <w:szCs w:val="16"/>
                <w:lang w:eastAsia="ar-SA"/>
              </w:rPr>
            </w:pPr>
          </w:p>
        </w:tc>
        <w:tc>
          <w:tcPr>
            <w:tcW w:w="472" w:type="pct"/>
            <w:vAlign w:val="center"/>
          </w:tcPr>
          <w:p w14:paraId="3C693708" w14:textId="77777777" w:rsidR="00CD3DD5" w:rsidRPr="00121159" w:rsidRDefault="00CD3DD5" w:rsidP="00057C91">
            <w:pPr>
              <w:suppressAutoHyphens/>
              <w:snapToGrid w:val="0"/>
              <w:spacing w:after="0"/>
              <w:rPr>
                <w:rFonts w:eastAsia="Times New Roman" w:cs="Arial"/>
                <w:sz w:val="16"/>
                <w:szCs w:val="16"/>
                <w:lang w:eastAsia="ar-SA"/>
              </w:rPr>
            </w:pPr>
          </w:p>
        </w:tc>
        <w:tc>
          <w:tcPr>
            <w:tcW w:w="330" w:type="pct"/>
            <w:vAlign w:val="center"/>
          </w:tcPr>
          <w:p w14:paraId="2B710EF1" w14:textId="77777777" w:rsidR="00CD3DD5" w:rsidRPr="00121159" w:rsidRDefault="00CD3DD5" w:rsidP="00057C91">
            <w:pPr>
              <w:suppressAutoHyphens/>
              <w:snapToGrid w:val="0"/>
              <w:spacing w:after="0"/>
              <w:rPr>
                <w:rFonts w:eastAsia="Times New Roman" w:cs="Arial"/>
                <w:sz w:val="16"/>
                <w:szCs w:val="16"/>
                <w:lang w:eastAsia="ar-SA"/>
              </w:rPr>
            </w:pPr>
          </w:p>
        </w:tc>
        <w:tc>
          <w:tcPr>
            <w:tcW w:w="329" w:type="pct"/>
            <w:vAlign w:val="center"/>
          </w:tcPr>
          <w:p w14:paraId="2B56EFA5" w14:textId="77777777" w:rsidR="00CD3DD5" w:rsidRPr="00121159" w:rsidRDefault="00CD3DD5" w:rsidP="00057C91">
            <w:pPr>
              <w:suppressAutoHyphens/>
              <w:snapToGrid w:val="0"/>
              <w:spacing w:after="0"/>
              <w:rPr>
                <w:rFonts w:eastAsia="Times New Roman" w:cs="Arial"/>
                <w:sz w:val="16"/>
                <w:szCs w:val="16"/>
                <w:lang w:eastAsia="ar-SA"/>
              </w:rPr>
            </w:pPr>
          </w:p>
        </w:tc>
      </w:tr>
      <w:tr w:rsidR="00CD3DD5" w:rsidRPr="00121159" w14:paraId="0D109C79" w14:textId="77777777" w:rsidTr="00CD3DD5">
        <w:trPr>
          <w:trHeight w:val="277"/>
        </w:trPr>
        <w:tc>
          <w:tcPr>
            <w:tcW w:w="662" w:type="pct"/>
            <w:vAlign w:val="center"/>
          </w:tcPr>
          <w:p w14:paraId="107AADCD"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tcPr>
          <w:p w14:paraId="4D6A3E0E"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vAlign w:val="center"/>
          </w:tcPr>
          <w:p w14:paraId="7FDB7BD8" w14:textId="77777777" w:rsidR="00CD3DD5" w:rsidRPr="00121159" w:rsidRDefault="00CD3DD5" w:rsidP="00057C91">
            <w:pPr>
              <w:suppressAutoHyphens/>
              <w:snapToGrid w:val="0"/>
              <w:spacing w:after="0"/>
              <w:rPr>
                <w:rFonts w:eastAsia="Times New Roman" w:cs="Arial"/>
                <w:sz w:val="16"/>
                <w:szCs w:val="16"/>
                <w:lang w:eastAsia="ar-SA"/>
              </w:rPr>
            </w:pPr>
          </w:p>
        </w:tc>
        <w:tc>
          <w:tcPr>
            <w:tcW w:w="472" w:type="pct"/>
            <w:vAlign w:val="center"/>
          </w:tcPr>
          <w:p w14:paraId="222B08BA" w14:textId="77777777" w:rsidR="00CD3DD5" w:rsidRPr="00121159" w:rsidRDefault="00CD3DD5" w:rsidP="00057C91">
            <w:pPr>
              <w:suppressAutoHyphens/>
              <w:snapToGrid w:val="0"/>
              <w:spacing w:after="0"/>
              <w:rPr>
                <w:rFonts w:eastAsia="Times New Roman" w:cs="Arial"/>
                <w:sz w:val="16"/>
                <w:szCs w:val="16"/>
                <w:lang w:eastAsia="ar-SA"/>
              </w:rPr>
            </w:pPr>
          </w:p>
        </w:tc>
        <w:tc>
          <w:tcPr>
            <w:tcW w:w="330" w:type="pct"/>
            <w:vAlign w:val="center"/>
          </w:tcPr>
          <w:p w14:paraId="67FA99C4" w14:textId="77777777" w:rsidR="00CD3DD5" w:rsidRPr="00121159" w:rsidRDefault="00CD3DD5" w:rsidP="00057C91">
            <w:pPr>
              <w:suppressAutoHyphens/>
              <w:snapToGrid w:val="0"/>
              <w:spacing w:after="0"/>
              <w:rPr>
                <w:rFonts w:eastAsia="Times New Roman" w:cs="Arial"/>
                <w:sz w:val="16"/>
                <w:szCs w:val="16"/>
                <w:lang w:eastAsia="ar-SA"/>
              </w:rPr>
            </w:pPr>
          </w:p>
        </w:tc>
        <w:tc>
          <w:tcPr>
            <w:tcW w:w="329" w:type="pct"/>
            <w:vAlign w:val="center"/>
          </w:tcPr>
          <w:p w14:paraId="13E9D803" w14:textId="77777777" w:rsidR="00CD3DD5" w:rsidRPr="00121159" w:rsidRDefault="00CD3DD5" w:rsidP="00057C91">
            <w:pPr>
              <w:suppressAutoHyphens/>
              <w:snapToGrid w:val="0"/>
              <w:spacing w:after="0"/>
              <w:rPr>
                <w:rFonts w:eastAsia="Times New Roman" w:cs="Arial"/>
                <w:sz w:val="16"/>
                <w:szCs w:val="16"/>
                <w:lang w:eastAsia="ar-SA"/>
              </w:rPr>
            </w:pPr>
          </w:p>
        </w:tc>
      </w:tr>
      <w:tr w:rsidR="00CD3DD5" w:rsidRPr="00121159" w14:paraId="590AC432" w14:textId="77777777" w:rsidTr="00CD3DD5">
        <w:trPr>
          <w:trHeight w:val="277"/>
        </w:trPr>
        <w:tc>
          <w:tcPr>
            <w:tcW w:w="662" w:type="pct"/>
            <w:vAlign w:val="center"/>
          </w:tcPr>
          <w:p w14:paraId="514F75F8"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tcPr>
          <w:p w14:paraId="706D84C8"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vAlign w:val="center"/>
          </w:tcPr>
          <w:p w14:paraId="348BD6C1" w14:textId="77777777" w:rsidR="00CD3DD5" w:rsidRPr="00121159" w:rsidRDefault="00CD3DD5" w:rsidP="00057C91">
            <w:pPr>
              <w:suppressAutoHyphens/>
              <w:snapToGrid w:val="0"/>
              <w:spacing w:after="0"/>
              <w:rPr>
                <w:rFonts w:eastAsia="Times New Roman" w:cs="Arial"/>
                <w:sz w:val="16"/>
                <w:szCs w:val="16"/>
                <w:lang w:eastAsia="ar-SA"/>
              </w:rPr>
            </w:pPr>
          </w:p>
        </w:tc>
        <w:tc>
          <w:tcPr>
            <w:tcW w:w="472" w:type="pct"/>
            <w:vAlign w:val="center"/>
          </w:tcPr>
          <w:p w14:paraId="73BA8BBE" w14:textId="77777777" w:rsidR="00CD3DD5" w:rsidRPr="00121159" w:rsidRDefault="00CD3DD5" w:rsidP="00057C91">
            <w:pPr>
              <w:suppressAutoHyphens/>
              <w:snapToGrid w:val="0"/>
              <w:spacing w:after="0"/>
              <w:rPr>
                <w:rFonts w:eastAsia="Times New Roman" w:cs="Arial"/>
                <w:sz w:val="16"/>
                <w:szCs w:val="16"/>
                <w:lang w:eastAsia="ar-SA"/>
              </w:rPr>
            </w:pPr>
          </w:p>
        </w:tc>
        <w:tc>
          <w:tcPr>
            <w:tcW w:w="330" w:type="pct"/>
            <w:vAlign w:val="center"/>
          </w:tcPr>
          <w:p w14:paraId="568FEBDD" w14:textId="77777777" w:rsidR="00CD3DD5" w:rsidRPr="00121159" w:rsidRDefault="00CD3DD5" w:rsidP="00057C91">
            <w:pPr>
              <w:suppressAutoHyphens/>
              <w:snapToGrid w:val="0"/>
              <w:spacing w:after="0"/>
              <w:rPr>
                <w:rFonts w:eastAsia="Times New Roman" w:cs="Arial"/>
                <w:sz w:val="16"/>
                <w:szCs w:val="16"/>
                <w:lang w:eastAsia="ar-SA"/>
              </w:rPr>
            </w:pPr>
          </w:p>
        </w:tc>
        <w:tc>
          <w:tcPr>
            <w:tcW w:w="329" w:type="pct"/>
            <w:vAlign w:val="center"/>
          </w:tcPr>
          <w:p w14:paraId="6A58503B" w14:textId="77777777" w:rsidR="00CD3DD5" w:rsidRPr="00121159" w:rsidRDefault="00CD3DD5" w:rsidP="00057C91">
            <w:pPr>
              <w:suppressAutoHyphens/>
              <w:snapToGrid w:val="0"/>
              <w:spacing w:after="0"/>
              <w:rPr>
                <w:rFonts w:eastAsia="Times New Roman" w:cs="Arial"/>
                <w:sz w:val="16"/>
                <w:szCs w:val="16"/>
                <w:lang w:eastAsia="ar-SA"/>
              </w:rPr>
            </w:pPr>
          </w:p>
        </w:tc>
      </w:tr>
      <w:tr w:rsidR="00CD3DD5" w:rsidRPr="00121159" w14:paraId="41D9FA26" w14:textId="77777777" w:rsidTr="00CD3DD5">
        <w:trPr>
          <w:trHeight w:val="277"/>
        </w:trPr>
        <w:tc>
          <w:tcPr>
            <w:tcW w:w="662" w:type="pct"/>
            <w:vAlign w:val="center"/>
          </w:tcPr>
          <w:p w14:paraId="0D158710"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tcPr>
          <w:p w14:paraId="0DEB1C93"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vAlign w:val="center"/>
          </w:tcPr>
          <w:p w14:paraId="0FB3E9E1" w14:textId="77777777" w:rsidR="00CD3DD5" w:rsidRPr="00121159" w:rsidRDefault="00CD3DD5" w:rsidP="00057C91">
            <w:pPr>
              <w:suppressAutoHyphens/>
              <w:snapToGrid w:val="0"/>
              <w:spacing w:after="0"/>
              <w:rPr>
                <w:rFonts w:eastAsia="Times New Roman" w:cs="Arial"/>
                <w:sz w:val="16"/>
                <w:szCs w:val="16"/>
                <w:lang w:eastAsia="ar-SA"/>
              </w:rPr>
            </w:pPr>
          </w:p>
        </w:tc>
        <w:tc>
          <w:tcPr>
            <w:tcW w:w="472" w:type="pct"/>
            <w:vAlign w:val="center"/>
          </w:tcPr>
          <w:p w14:paraId="0420123E" w14:textId="77777777" w:rsidR="00CD3DD5" w:rsidRPr="00121159" w:rsidRDefault="00CD3DD5" w:rsidP="00057C91">
            <w:pPr>
              <w:suppressAutoHyphens/>
              <w:snapToGrid w:val="0"/>
              <w:spacing w:after="0"/>
              <w:rPr>
                <w:rFonts w:eastAsia="Times New Roman" w:cs="Arial"/>
                <w:sz w:val="16"/>
                <w:szCs w:val="16"/>
                <w:lang w:eastAsia="ar-SA"/>
              </w:rPr>
            </w:pPr>
          </w:p>
        </w:tc>
        <w:tc>
          <w:tcPr>
            <w:tcW w:w="330" w:type="pct"/>
            <w:vAlign w:val="center"/>
          </w:tcPr>
          <w:p w14:paraId="5D687C29" w14:textId="77777777" w:rsidR="00CD3DD5" w:rsidRPr="00121159" w:rsidRDefault="00CD3DD5" w:rsidP="00057C91">
            <w:pPr>
              <w:suppressAutoHyphens/>
              <w:snapToGrid w:val="0"/>
              <w:spacing w:after="0"/>
              <w:rPr>
                <w:rFonts w:eastAsia="Times New Roman" w:cs="Arial"/>
                <w:sz w:val="16"/>
                <w:szCs w:val="16"/>
                <w:lang w:eastAsia="ar-SA"/>
              </w:rPr>
            </w:pPr>
          </w:p>
        </w:tc>
        <w:tc>
          <w:tcPr>
            <w:tcW w:w="329" w:type="pct"/>
            <w:vAlign w:val="center"/>
          </w:tcPr>
          <w:p w14:paraId="0C700E1C" w14:textId="77777777" w:rsidR="00CD3DD5" w:rsidRPr="00121159" w:rsidRDefault="00CD3DD5" w:rsidP="00057C91">
            <w:pPr>
              <w:suppressAutoHyphens/>
              <w:snapToGrid w:val="0"/>
              <w:spacing w:after="0"/>
              <w:rPr>
                <w:rFonts w:eastAsia="Times New Roman" w:cs="Arial"/>
                <w:sz w:val="16"/>
                <w:szCs w:val="16"/>
                <w:lang w:eastAsia="ar-SA"/>
              </w:rPr>
            </w:pPr>
          </w:p>
        </w:tc>
      </w:tr>
      <w:tr w:rsidR="00CD3DD5" w:rsidRPr="00121159" w14:paraId="114089A4" w14:textId="77777777" w:rsidTr="00CD3DD5">
        <w:trPr>
          <w:trHeight w:val="277"/>
        </w:trPr>
        <w:tc>
          <w:tcPr>
            <w:tcW w:w="662" w:type="pct"/>
            <w:vAlign w:val="center"/>
          </w:tcPr>
          <w:p w14:paraId="625E6390"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tcPr>
          <w:p w14:paraId="5A1E6A65"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vAlign w:val="center"/>
          </w:tcPr>
          <w:p w14:paraId="5BE491C9" w14:textId="77777777" w:rsidR="00CD3DD5" w:rsidRPr="00121159" w:rsidRDefault="00CD3DD5" w:rsidP="00057C91">
            <w:pPr>
              <w:suppressAutoHyphens/>
              <w:snapToGrid w:val="0"/>
              <w:spacing w:after="0"/>
              <w:rPr>
                <w:rFonts w:eastAsia="Times New Roman" w:cs="Arial"/>
                <w:sz w:val="16"/>
                <w:szCs w:val="16"/>
                <w:lang w:eastAsia="ar-SA"/>
              </w:rPr>
            </w:pPr>
          </w:p>
        </w:tc>
        <w:tc>
          <w:tcPr>
            <w:tcW w:w="472" w:type="pct"/>
            <w:vAlign w:val="center"/>
          </w:tcPr>
          <w:p w14:paraId="6AB9B7D7" w14:textId="77777777" w:rsidR="00CD3DD5" w:rsidRPr="00121159" w:rsidRDefault="00CD3DD5" w:rsidP="00057C91">
            <w:pPr>
              <w:suppressAutoHyphens/>
              <w:snapToGrid w:val="0"/>
              <w:spacing w:after="0"/>
              <w:rPr>
                <w:rFonts w:eastAsia="Times New Roman" w:cs="Arial"/>
                <w:sz w:val="16"/>
                <w:szCs w:val="16"/>
                <w:lang w:eastAsia="ar-SA"/>
              </w:rPr>
            </w:pPr>
          </w:p>
        </w:tc>
        <w:tc>
          <w:tcPr>
            <w:tcW w:w="330" w:type="pct"/>
            <w:vAlign w:val="center"/>
          </w:tcPr>
          <w:p w14:paraId="71CE9B8E" w14:textId="77777777" w:rsidR="00CD3DD5" w:rsidRPr="00121159" w:rsidRDefault="00CD3DD5" w:rsidP="00057C91">
            <w:pPr>
              <w:suppressAutoHyphens/>
              <w:snapToGrid w:val="0"/>
              <w:spacing w:after="0"/>
              <w:rPr>
                <w:rFonts w:eastAsia="Times New Roman" w:cs="Arial"/>
                <w:sz w:val="16"/>
                <w:szCs w:val="16"/>
                <w:lang w:eastAsia="ar-SA"/>
              </w:rPr>
            </w:pPr>
          </w:p>
        </w:tc>
        <w:tc>
          <w:tcPr>
            <w:tcW w:w="329" w:type="pct"/>
            <w:vAlign w:val="center"/>
          </w:tcPr>
          <w:p w14:paraId="1E32785F" w14:textId="77777777" w:rsidR="00CD3DD5" w:rsidRPr="00121159" w:rsidRDefault="00CD3DD5" w:rsidP="00057C91">
            <w:pPr>
              <w:suppressAutoHyphens/>
              <w:snapToGrid w:val="0"/>
              <w:spacing w:after="0"/>
              <w:rPr>
                <w:rFonts w:eastAsia="Times New Roman" w:cs="Arial"/>
                <w:sz w:val="16"/>
                <w:szCs w:val="16"/>
                <w:lang w:eastAsia="ar-SA"/>
              </w:rPr>
            </w:pPr>
          </w:p>
        </w:tc>
      </w:tr>
      <w:tr w:rsidR="00CD3DD5" w:rsidRPr="00121159" w14:paraId="2BAEFBB6" w14:textId="77777777" w:rsidTr="00CD3DD5">
        <w:trPr>
          <w:trHeight w:val="277"/>
        </w:trPr>
        <w:tc>
          <w:tcPr>
            <w:tcW w:w="662" w:type="pct"/>
            <w:vAlign w:val="center"/>
          </w:tcPr>
          <w:p w14:paraId="73ED03BC"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tcPr>
          <w:p w14:paraId="66B5351C" w14:textId="77777777" w:rsidR="00CD3DD5" w:rsidRPr="00121159" w:rsidRDefault="00CD3DD5" w:rsidP="00057C91">
            <w:pPr>
              <w:suppressAutoHyphens/>
              <w:snapToGrid w:val="0"/>
              <w:spacing w:after="0"/>
              <w:rPr>
                <w:rFonts w:eastAsia="Times New Roman" w:cs="Arial"/>
                <w:sz w:val="16"/>
                <w:szCs w:val="16"/>
                <w:lang w:eastAsia="ar-SA"/>
              </w:rPr>
            </w:pPr>
          </w:p>
        </w:tc>
        <w:tc>
          <w:tcPr>
            <w:tcW w:w="1604" w:type="pct"/>
            <w:vAlign w:val="center"/>
          </w:tcPr>
          <w:p w14:paraId="50C37014" w14:textId="77777777" w:rsidR="00CD3DD5" w:rsidRPr="00121159" w:rsidRDefault="00CD3DD5" w:rsidP="00057C91">
            <w:pPr>
              <w:suppressAutoHyphens/>
              <w:snapToGrid w:val="0"/>
              <w:spacing w:after="0"/>
              <w:rPr>
                <w:rFonts w:eastAsia="Times New Roman" w:cs="Arial"/>
                <w:sz w:val="16"/>
                <w:szCs w:val="16"/>
                <w:lang w:eastAsia="ar-SA"/>
              </w:rPr>
            </w:pPr>
          </w:p>
        </w:tc>
        <w:tc>
          <w:tcPr>
            <w:tcW w:w="472" w:type="pct"/>
            <w:vAlign w:val="center"/>
          </w:tcPr>
          <w:p w14:paraId="74AF813C" w14:textId="77777777" w:rsidR="00CD3DD5" w:rsidRPr="00121159" w:rsidRDefault="00CD3DD5" w:rsidP="00057C91">
            <w:pPr>
              <w:suppressAutoHyphens/>
              <w:snapToGrid w:val="0"/>
              <w:spacing w:after="0"/>
              <w:rPr>
                <w:rFonts w:eastAsia="Times New Roman" w:cs="Arial"/>
                <w:sz w:val="16"/>
                <w:szCs w:val="16"/>
                <w:lang w:eastAsia="ar-SA"/>
              </w:rPr>
            </w:pPr>
          </w:p>
        </w:tc>
        <w:tc>
          <w:tcPr>
            <w:tcW w:w="330" w:type="pct"/>
            <w:vAlign w:val="center"/>
          </w:tcPr>
          <w:p w14:paraId="0BFDD010" w14:textId="77777777" w:rsidR="00CD3DD5" w:rsidRPr="00121159" w:rsidRDefault="00CD3DD5" w:rsidP="00057C91">
            <w:pPr>
              <w:suppressAutoHyphens/>
              <w:snapToGrid w:val="0"/>
              <w:spacing w:after="0"/>
              <w:rPr>
                <w:rFonts w:eastAsia="Times New Roman" w:cs="Arial"/>
                <w:sz w:val="16"/>
                <w:szCs w:val="16"/>
                <w:lang w:eastAsia="ar-SA"/>
              </w:rPr>
            </w:pPr>
          </w:p>
        </w:tc>
        <w:tc>
          <w:tcPr>
            <w:tcW w:w="329" w:type="pct"/>
            <w:vAlign w:val="center"/>
          </w:tcPr>
          <w:p w14:paraId="2323B3A1" w14:textId="77777777" w:rsidR="00CD3DD5" w:rsidRPr="00121159" w:rsidRDefault="00CD3DD5" w:rsidP="00057C91">
            <w:pPr>
              <w:suppressAutoHyphens/>
              <w:snapToGrid w:val="0"/>
              <w:spacing w:after="0"/>
              <w:rPr>
                <w:rFonts w:eastAsia="Times New Roman" w:cs="Arial"/>
                <w:sz w:val="16"/>
                <w:szCs w:val="16"/>
                <w:lang w:eastAsia="ar-SA"/>
              </w:rPr>
            </w:pPr>
          </w:p>
        </w:tc>
      </w:tr>
    </w:tbl>
    <w:p w14:paraId="72FB2EE2" w14:textId="77777777" w:rsidR="00CD3DD5" w:rsidRPr="00121159" w:rsidRDefault="00CD3DD5" w:rsidP="00CD3DD5">
      <w:pPr>
        <w:suppressAutoHyphens/>
        <w:spacing w:after="0"/>
        <w:rPr>
          <w:rFonts w:eastAsia="Times New Roman" w:cs="Arial"/>
          <w:sz w:val="16"/>
          <w:szCs w:val="16"/>
          <w:lang w:eastAsia="ar-SA"/>
        </w:rPr>
      </w:pPr>
    </w:p>
    <w:p w14:paraId="29429607" w14:textId="77777777" w:rsidR="00CD3DD5" w:rsidRPr="00121159" w:rsidRDefault="00573575" w:rsidP="00CD3DD5">
      <w:pPr>
        <w:suppressAutoHyphens/>
        <w:spacing w:after="0"/>
        <w:rPr>
          <w:rFonts w:eastAsia="Times New Roman" w:cs="Arial"/>
          <w:sz w:val="12"/>
          <w:szCs w:val="12"/>
          <w:lang w:eastAsia="ar-SA"/>
        </w:rPr>
      </w:pPr>
      <w:r w:rsidRPr="00121159">
        <w:rPr>
          <w:rFonts w:eastAsia="Times New Roman" w:cs="Arial"/>
          <w:sz w:val="12"/>
          <w:szCs w:val="12"/>
          <w:lang w:eastAsia="ar-SA"/>
        </w:rPr>
        <w:t>*En caso de no tener un día estipulado y solo contemplar el mantenimiento un determinado mes, se debe dejar en blanco esta columna.</w:t>
      </w:r>
    </w:p>
    <w:p w14:paraId="7A82632E" w14:textId="77777777" w:rsidR="00CD3DD5" w:rsidRPr="00121159" w:rsidRDefault="00CD3DD5" w:rsidP="00CD3DD5">
      <w:pPr>
        <w:suppressAutoHyphens/>
        <w:spacing w:after="0"/>
        <w:rPr>
          <w:rFonts w:eastAsia="Times New Roman" w:cs="Arial"/>
          <w:sz w:val="16"/>
          <w:szCs w:val="16"/>
          <w:lang w:eastAsia="ar-SA"/>
        </w:rPr>
      </w:pPr>
    </w:p>
    <w:tbl>
      <w:tblPr>
        <w:tblStyle w:val="Tablaconcuadrcula"/>
        <w:tblpPr w:leftFromText="141" w:rightFromText="141" w:vertAnchor="text" w:horzAnchor="page" w:tblpX="4138" w:tblpY="180"/>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CD3DD5" w:rsidRPr="00121159" w14:paraId="392C7E16" w14:textId="77777777" w:rsidTr="00057C91">
        <w:trPr>
          <w:trHeight w:val="540"/>
        </w:trPr>
        <w:tc>
          <w:tcPr>
            <w:tcW w:w="5068" w:type="dxa"/>
          </w:tcPr>
          <w:p w14:paraId="7723D757" w14:textId="77777777" w:rsidR="00CD3DD5" w:rsidRPr="00121159" w:rsidRDefault="00CD3DD5" w:rsidP="00057C91">
            <w:pPr>
              <w:suppressAutoHyphens/>
              <w:jc w:val="center"/>
              <w:rPr>
                <w:rFonts w:eastAsia="Times New Roman" w:cs="Arial"/>
                <w:sz w:val="16"/>
                <w:szCs w:val="16"/>
                <w:lang w:eastAsia="ar-SA"/>
              </w:rPr>
            </w:pPr>
            <w:r w:rsidRPr="00121159">
              <w:rPr>
                <w:rFonts w:eastAsia="Times New Roman" w:cs="Arial"/>
                <w:sz w:val="16"/>
                <w:szCs w:val="16"/>
                <w:lang w:eastAsia="ar-SA"/>
              </w:rPr>
              <w:t>NOMBRE Y FIRMA</w:t>
            </w:r>
          </w:p>
          <w:p w14:paraId="350919B8" w14:textId="77777777" w:rsidR="00CD3DD5" w:rsidRPr="00121159" w:rsidRDefault="00177A5F" w:rsidP="00057C91">
            <w:pPr>
              <w:suppressAutoHyphens/>
              <w:jc w:val="center"/>
              <w:rPr>
                <w:rFonts w:eastAsia="Times New Roman" w:cs="Arial"/>
                <w:sz w:val="16"/>
                <w:szCs w:val="16"/>
                <w:lang w:eastAsia="ar-SA"/>
              </w:rPr>
            </w:pPr>
            <w:r w:rsidRPr="00121159">
              <w:rPr>
                <w:rFonts w:cs="Arial"/>
                <w:sz w:val="16"/>
                <w:szCs w:val="16"/>
              </w:rPr>
              <w:t>REPRESENTANTE DE LA EMPRESA QUE OTORGA EL SERVICIO</w:t>
            </w:r>
          </w:p>
        </w:tc>
      </w:tr>
    </w:tbl>
    <w:p w14:paraId="7AEDEE73" w14:textId="77777777" w:rsidR="00CD3DD5" w:rsidRPr="00121159" w:rsidRDefault="00CD3DD5" w:rsidP="00CD3DD5">
      <w:pPr>
        <w:suppressAutoHyphens/>
        <w:spacing w:after="0"/>
        <w:rPr>
          <w:rFonts w:eastAsia="Times New Roman" w:cs="Arial"/>
          <w:sz w:val="16"/>
          <w:szCs w:val="16"/>
          <w:lang w:eastAsia="ar-SA"/>
        </w:rPr>
      </w:pPr>
    </w:p>
    <w:p w14:paraId="14E1B787" w14:textId="77777777" w:rsidR="00CD3DD5" w:rsidRPr="00121159" w:rsidRDefault="00CD3DD5" w:rsidP="00CD3DD5">
      <w:pPr>
        <w:rPr>
          <w:sz w:val="16"/>
          <w:szCs w:val="16"/>
        </w:rPr>
      </w:pPr>
    </w:p>
    <w:p w14:paraId="324A725D" w14:textId="77777777" w:rsidR="00CD3DD5" w:rsidRPr="00121159" w:rsidRDefault="00CD3DD5" w:rsidP="00CD3879">
      <w:pPr>
        <w:pStyle w:val="Ttulo2"/>
        <w:jc w:val="center"/>
        <w:rPr>
          <w:sz w:val="16"/>
          <w:szCs w:val="16"/>
        </w:rPr>
      </w:pPr>
      <w:r w:rsidRPr="00121159">
        <w:rPr>
          <w:sz w:val="16"/>
          <w:szCs w:val="16"/>
        </w:rPr>
        <w:br w:type="page"/>
      </w:r>
      <w:r w:rsidRPr="00121159">
        <w:rPr>
          <w:sz w:val="16"/>
          <w:szCs w:val="16"/>
        </w:rPr>
        <w:lastRenderedPageBreak/>
        <w:t>Anexo T5.1 Reporte de falla de los equipos</w:t>
      </w:r>
    </w:p>
    <w:p w14:paraId="6D1215BA" w14:textId="77777777" w:rsidR="00573575" w:rsidRPr="00121159" w:rsidRDefault="00573575" w:rsidP="00FB266A">
      <w:pPr>
        <w:suppressAutoHyphens/>
        <w:spacing w:after="0"/>
        <w:jc w:val="center"/>
        <w:rPr>
          <w:rFonts w:eastAsia="Times New Roman" w:cs="Arial"/>
          <w:b/>
          <w:color w:val="000000"/>
          <w:sz w:val="16"/>
          <w:szCs w:val="16"/>
          <w:lang w:eastAsia="ar-SA"/>
        </w:rPr>
      </w:pPr>
      <w:bookmarkStart w:id="10" w:name="ANEXOT5_2"/>
      <w:bookmarkStart w:id="11" w:name="ANEXOT5_1"/>
    </w:p>
    <w:p w14:paraId="69D86665" w14:textId="77777777" w:rsidR="00573575" w:rsidRPr="00121159" w:rsidRDefault="00573575" w:rsidP="00FB266A">
      <w:pPr>
        <w:suppressAutoHyphens/>
        <w:spacing w:after="0"/>
        <w:jc w:val="center"/>
        <w:rPr>
          <w:rFonts w:eastAsia="Times New Roman" w:cs="Arial"/>
          <w:b/>
          <w:color w:val="000000"/>
          <w:sz w:val="16"/>
          <w:szCs w:val="16"/>
          <w:lang w:eastAsia="ar-SA"/>
        </w:rPr>
      </w:pPr>
      <w:r w:rsidRPr="00121159">
        <w:rPr>
          <w:noProof/>
          <w:sz w:val="16"/>
          <w:szCs w:val="16"/>
          <w:lang w:eastAsia="es-MX"/>
        </w:rPr>
        <mc:AlternateContent>
          <mc:Choice Requires="wps">
            <w:drawing>
              <wp:anchor distT="0" distB="0" distL="114300" distR="114300" simplePos="0" relativeHeight="251661312" behindDoc="0" locked="0" layoutInCell="1" allowOverlap="1" wp14:anchorId="5A7A2F32" wp14:editId="1C716ADB">
                <wp:simplePos x="0" y="0"/>
                <wp:positionH relativeFrom="column">
                  <wp:posOffset>7620</wp:posOffset>
                </wp:positionH>
                <wp:positionV relativeFrom="paragraph">
                  <wp:posOffset>89535</wp:posOffset>
                </wp:positionV>
                <wp:extent cx="4361815" cy="560070"/>
                <wp:effectExtent l="0" t="0" r="19685" b="11430"/>
                <wp:wrapNone/>
                <wp:docPr id="1" name="Cuadro de texto 2"/>
                <wp:cNvGraphicFramePr/>
                <a:graphic xmlns:a="http://schemas.openxmlformats.org/drawingml/2006/main">
                  <a:graphicData uri="http://schemas.microsoft.com/office/word/2010/wordprocessingShape">
                    <wps:wsp>
                      <wps:cNvSpPr txBox="1"/>
                      <wps:spPr>
                        <a:xfrm>
                          <a:off x="0" y="0"/>
                          <a:ext cx="4361815" cy="560070"/>
                        </a:xfrm>
                        <a:prstGeom prst="rect">
                          <a:avLst/>
                        </a:prstGeom>
                        <a:solidFill>
                          <a:schemeClr val="lt1"/>
                        </a:solidFill>
                        <a:ln w="12700" cap="rnd">
                          <a:solidFill>
                            <a:srgbClr val="185F55"/>
                          </a:solidFill>
                        </a:ln>
                      </wps:spPr>
                      <wps:txbx>
                        <w:txbxContent>
                          <w:p w14:paraId="568773AA" w14:textId="77777777" w:rsidR="004C2530" w:rsidRPr="002D7315" w:rsidRDefault="004C2530" w:rsidP="00573575">
                            <w:pPr>
                              <w:pStyle w:val="Sinespaciado"/>
                              <w:rPr>
                                <w:szCs w:val="18"/>
                              </w:rPr>
                            </w:pPr>
                            <w:r w:rsidRPr="002D7315">
                              <w:rPr>
                                <w:szCs w:val="18"/>
                              </w:rPr>
                              <w:t>DIRECCIÓN DE PRESTACIONES MÉDICAS</w:t>
                            </w:r>
                          </w:p>
                          <w:p w14:paraId="256D3739" w14:textId="77777777" w:rsidR="004C2530" w:rsidRPr="002D7315" w:rsidRDefault="004C2530" w:rsidP="00573575">
                            <w:pPr>
                              <w:pStyle w:val="Sinespaciado"/>
                              <w:rPr>
                                <w:szCs w:val="18"/>
                              </w:rPr>
                            </w:pPr>
                            <w:r w:rsidRPr="002D7315">
                              <w:rPr>
                                <w:szCs w:val="18"/>
                              </w:rPr>
                              <w:t>(OOAD O UMAE QUE ATIENDE)</w:t>
                            </w:r>
                          </w:p>
                          <w:p w14:paraId="69EC3FD9" w14:textId="77777777" w:rsidR="004C2530" w:rsidRDefault="004C2530" w:rsidP="00573575">
                            <w:pPr>
                              <w:pStyle w:val="Sinespaciado"/>
                              <w:rPr>
                                <w:szCs w:val="18"/>
                              </w:rPr>
                            </w:pPr>
                            <w:r w:rsidRPr="002D7315">
                              <w:rPr>
                                <w:szCs w:val="18"/>
                              </w:rPr>
                              <w:t>(UNIDAD MÉDICA)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A2F32" id="Cuadro de texto 2" o:spid="_x0000_s1027" type="#_x0000_t202" style="position:absolute;left:0;text-align:left;margin-left:.6pt;margin-top:7.05pt;width:343.45pt;height:4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" fillcolor="white [3201]" strokecolor="#185f55" strokeweight="1pt">
                <v:stroke endcap="round"/>
                <v:textbox>
                  <w:txbxContent>
                    <w:p w14:paraId="568773AA" w14:textId="77777777" w:rsidR="004C2530" w:rsidRPr="002D7315" w:rsidRDefault="004C2530" w:rsidP="00573575">
                      <w:pPr>
                        <w:pStyle w:val="Sinespaciado"/>
                        <w:rPr>
                          <w:szCs w:val="18"/>
                        </w:rPr>
                      </w:pPr>
                      <w:r w:rsidRPr="002D7315">
                        <w:rPr>
                          <w:szCs w:val="18"/>
                        </w:rPr>
                        <w:t>DIRECCIÓN DE PRESTACIONES MÉDICAS</w:t>
                      </w:r>
                    </w:p>
                    <w:p w14:paraId="256D3739" w14:textId="77777777" w:rsidR="004C2530" w:rsidRPr="002D7315" w:rsidRDefault="004C2530" w:rsidP="00573575">
                      <w:pPr>
                        <w:pStyle w:val="Sinespaciado"/>
                        <w:rPr>
                          <w:szCs w:val="18"/>
                        </w:rPr>
                      </w:pPr>
                      <w:r w:rsidRPr="002D7315">
                        <w:rPr>
                          <w:szCs w:val="18"/>
                        </w:rPr>
                        <w:t>(OOAD O UMAE QUE ATIENDE)</w:t>
                      </w:r>
                    </w:p>
                    <w:p w14:paraId="69EC3FD9" w14:textId="77777777" w:rsidR="004C2530" w:rsidRDefault="004C2530" w:rsidP="00573575">
                      <w:pPr>
                        <w:pStyle w:val="Sinespaciado"/>
                        <w:rPr>
                          <w:szCs w:val="18"/>
                        </w:rPr>
                      </w:pPr>
                      <w:r w:rsidRPr="002D7315">
                        <w:rPr>
                          <w:szCs w:val="18"/>
                        </w:rPr>
                        <w:t>(UNIDAD MÉDICA)</w:t>
                      </w:r>
                    </w:p>
                  </w:txbxContent>
                </v:textbox>
              </v:shape>
            </w:pict>
          </mc:Fallback>
        </mc:AlternateContent>
      </w:r>
    </w:p>
    <w:p w14:paraId="2DDD2B33" w14:textId="77777777" w:rsidR="00573575" w:rsidRPr="00121159" w:rsidRDefault="00573575" w:rsidP="00573575">
      <w:pPr>
        <w:rPr>
          <w:sz w:val="16"/>
          <w:szCs w:val="16"/>
        </w:rPr>
      </w:pPr>
    </w:p>
    <w:p w14:paraId="18CF1CB2" w14:textId="77777777" w:rsidR="00573575" w:rsidRPr="00121159" w:rsidRDefault="00573575" w:rsidP="00573575">
      <w:pPr>
        <w:rPr>
          <w:sz w:val="16"/>
          <w:szCs w:val="16"/>
        </w:rPr>
      </w:pPr>
    </w:p>
    <w:p w14:paraId="5C8C91FC" w14:textId="77777777" w:rsidR="00573575" w:rsidRPr="00121159" w:rsidRDefault="00573575" w:rsidP="0057357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spacing w:after="0"/>
        <w:rPr>
          <w:rFonts w:eastAsia="Times New Roman" w:cs="Arial"/>
          <w:color w:val="000000"/>
          <w:sz w:val="16"/>
          <w:lang w:eastAsia="ar-SA"/>
        </w:rPr>
      </w:pPr>
    </w:p>
    <w:tbl>
      <w:tblPr>
        <w:tblStyle w:val="Tablaconcuadrcula"/>
        <w:tblW w:w="527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6"/>
        <w:gridCol w:w="1107"/>
        <w:gridCol w:w="622"/>
        <w:gridCol w:w="1855"/>
        <w:gridCol w:w="2473"/>
      </w:tblGrid>
      <w:tr w:rsidR="00573575" w:rsidRPr="00121159" w14:paraId="1FF56C9D" w14:textId="77777777" w:rsidTr="00573575">
        <w:tc>
          <w:tcPr>
            <w:tcW w:w="5000" w:type="pct"/>
            <w:gridSpan w:val="5"/>
            <w:shd w:val="clear" w:color="auto" w:fill="266659"/>
            <w:vAlign w:val="bottom"/>
          </w:tcPr>
          <w:p w14:paraId="17C948AA" w14:textId="77777777" w:rsidR="00573575" w:rsidRPr="00121159" w:rsidRDefault="00573575" w:rsidP="00250875">
            <w:pPr>
              <w:pStyle w:val="Ttulo1"/>
              <w:spacing w:before="0"/>
              <w:rPr>
                <w:bCs w:val="0"/>
                <w:color w:val="FFFFFF" w:themeColor="background1"/>
                <w:szCs w:val="24"/>
              </w:rPr>
            </w:pPr>
            <w:r w:rsidRPr="00121159">
              <w:rPr>
                <w:color w:val="FFFFFF" w:themeColor="background1"/>
                <w:szCs w:val="24"/>
              </w:rPr>
              <w:t>Reporte de Incidente en el Servicio</w:t>
            </w:r>
          </w:p>
        </w:tc>
      </w:tr>
      <w:tr w:rsidR="00573575" w:rsidRPr="00121159" w14:paraId="36048509" w14:textId="77777777" w:rsidTr="00573575">
        <w:tc>
          <w:tcPr>
            <w:tcW w:w="2078" w:type="pct"/>
            <w:vAlign w:val="bottom"/>
          </w:tcPr>
          <w:p w14:paraId="2554881F" w14:textId="77777777" w:rsidR="00573575" w:rsidRPr="00121159" w:rsidRDefault="00573575" w:rsidP="00250875">
            <w:pPr>
              <w:pStyle w:val="Sangranormal"/>
              <w:spacing w:before="0"/>
              <w:ind w:left="0"/>
              <w:rPr>
                <w:rFonts w:ascii="Montserrat" w:hAnsi="Montserrat"/>
                <w:sz w:val="18"/>
                <w:szCs w:val="18"/>
              </w:rPr>
            </w:pPr>
            <w:r w:rsidRPr="00121159">
              <w:rPr>
                <w:rFonts w:ascii="Montserrat" w:hAnsi="Montserrat"/>
                <w:sz w:val="18"/>
                <w:szCs w:val="18"/>
              </w:rPr>
              <w:t>Partida</w:t>
            </w:r>
          </w:p>
        </w:tc>
        <w:tc>
          <w:tcPr>
            <w:tcW w:w="2922" w:type="pct"/>
            <w:gridSpan w:val="4"/>
            <w:tcBorders>
              <w:bottom w:val="single" w:sz="4" w:space="0" w:color="auto"/>
            </w:tcBorders>
            <w:vAlign w:val="bottom"/>
          </w:tcPr>
          <w:p w14:paraId="36F6D2DF" w14:textId="77777777" w:rsidR="00573575" w:rsidRPr="00121159" w:rsidRDefault="00573575" w:rsidP="00250875">
            <w:pPr>
              <w:spacing w:after="0"/>
              <w:rPr>
                <w:sz w:val="18"/>
                <w:szCs w:val="18"/>
              </w:rPr>
            </w:pPr>
          </w:p>
        </w:tc>
      </w:tr>
      <w:tr w:rsidR="00573575" w:rsidRPr="00121159" w14:paraId="397F4B4C" w14:textId="77777777" w:rsidTr="00573575">
        <w:tc>
          <w:tcPr>
            <w:tcW w:w="2078" w:type="pct"/>
            <w:vAlign w:val="bottom"/>
          </w:tcPr>
          <w:p w14:paraId="667083CF" w14:textId="77777777" w:rsidR="00573575" w:rsidRPr="00121159" w:rsidRDefault="00573575" w:rsidP="00250875">
            <w:pPr>
              <w:pStyle w:val="Sangranormal"/>
              <w:spacing w:before="0"/>
              <w:ind w:left="0"/>
              <w:rPr>
                <w:rFonts w:ascii="Montserrat" w:hAnsi="Montserrat"/>
                <w:sz w:val="18"/>
                <w:szCs w:val="18"/>
              </w:rPr>
            </w:pPr>
            <w:r w:rsidRPr="00121159">
              <w:rPr>
                <w:rFonts w:ascii="Montserrat" w:hAnsi="Montserrat"/>
                <w:sz w:val="18"/>
                <w:szCs w:val="18"/>
              </w:rPr>
              <w:t>Proveedor</w:t>
            </w:r>
          </w:p>
        </w:tc>
        <w:tc>
          <w:tcPr>
            <w:tcW w:w="2922" w:type="pct"/>
            <w:gridSpan w:val="4"/>
            <w:tcBorders>
              <w:bottom w:val="single" w:sz="4" w:space="0" w:color="auto"/>
            </w:tcBorders>
            <w:vAlign w:val="bottom"/>
          </w:tcPr>
          <w:p w14:paraId="057D785D" w14:textId="77777777" w:rsidR="00573575" w:rsidRPr="00121159" w:rsidRDefault="00573575" w:rsidP="00250875">
            <w:pPr>
              <w:spacing w:after="0"/>
              <w:rPr>
                <w:sz w:val="18"/>
                <w:szCs w:val="18"/>
              </w:rPr>
            </w:pPr>
          </w:p>
        </w:tc>
      </w:tr>
      <w:tr w:rsidR="00573575" w:rsidRPr="00121159" w14:paraId="1E541015" w14:textId="77777777" w:rsidTr="00573575">
        <w:trPr>
          <w:trHeight w:val="54"/>
        </w:trPr>
        <w:tc>
          <w:tcPr>
            <w:tcW w:w="5000" w:type="pct"/>
            <w:gridSpan w:val="5"/>
            <w:shd w:val="clear" w:color="auto" w:fill="auto"/>
            <w:vAlign w:val="bottom"/>
          </w:tcPr>
          <w:p w14:paraId="63786F56" w14:textId="77777777" w:rsidR="00573575" w:rsidRPr="00121159" w:rsidRDefault="00573575" w:rsidP="00250875">
            <w:pPr>
              <w:pStyle w:val="Sinespaciado"/>
              <w:rPr>
                <w:szCs w:val="18"/>
              </w:rPr>
            </w:pPr>
          </w:p>
        </w:tc>
      </w:tr>
      <w:tr w:rsidR="00573575" w:rsidRPr="00121159" w14:paraId="1E5FAE5D" w14:textId="77777777" w:rsidTr="00573575">
        <w:tc>
          <w:tcPr>
            <w:tcW w:w="5000" w:type="pct"/>
            <w:gridSpan w:val="5"/>
            <w:shd w:val="clear" w:color="auto" w:fill="266659"/>
            <w:vAlign w:val="bottom"/>
          </w:tcPr>
          <w:p w14:paraId="19F9C74E" w14:textId="77777777" w:rsidR="00573575" w:rsidRPr="00121159" w:rsidRDefault="00573575" w:rsidP="00903157">
            <w:pPr>
              <w:pStyle w:val="Ttulo1"/>
              <w:keepNext w:val="0"/>
              <w:keepLines w:val="0"/>
              <w:numPr>
                <w:ilvl w:val="0"/>
                <w:numId w:val="40"/>
              </w:numPr>
              <w:spacing w:before="0" w:line="240" w:lineRule="auto"/>
              <w:ind w:left="0" w:firstLine="0"/>
              <w:jc w:val="left"/>
              <w:rPr>
                <w:color w:val="FFFFFF" w:themeColor="background1"/>
                <w:sz w:val="18"/>
                <w:szCs w:val="18"/>
              </w:rPr>
            </w:pPr>
            <w:r w:rsidRPr="00121159">
              <w:rPr>
                <w:color w:val="FFFFFF" w:themeColor="background1"/>
                <w:sz w:val="18"/>
                <w:szCs w:val="18"/>
              </w:rPr>
              <w:t>Reporte</w:t>
            </w:r>
          </w:p>
        </w:tc>
      </w:tr>
      <w:tr w:rsidR="00573575" w:rsidRPr="00121159" w14:paraId="70444472" w14:textId="77777777" w:rsidTr="00573575">
        <w:tc>
          <w:tcPr>
            <w:tcW w:w="2078" w:type="pct"/>
            <w:vAlign w:val="bottom"/>
          </w:tcPr>
          <w:p w14:paraId="57B0F402" w14:textId="77777777" w:rsidR="00573575" w:rsidRPr="00121159" w:rsidRDefault="00573575" w:rsidP="00903157">
            <w:pPr>
              <w:pStyle w:val="Sangranormal"/>
              <w:numPr>
                <w:ilvl w:val="0"/>
                <w:numId w:val="41"/>
              </w:numPr>
              <w:spacing w:before="0"/>
              <w:ind w:left="0" w:firstLine="0"/>
              <w:rPr>
                <w:rFonts w:ascii="Montserrat" w:hAnsi="Montserrat"/>
                <w:sz w:val="18"/>
                <w:szCs w:val="18"/>
              </w:rPr>
            </w:pPr>
            <w:r w:rsidRPr="00121159">
              <w:rPr>
                <w:rFonts w:ascii="Montserrat" w:hAnsi="Montserrat"/>
                <w:sz w:val="18"/>
                <w:szCs w:val="18"/>
              </w:rPr>
              <w:t>Persona que realiza el reporte de incidencia</w:t>
            </w:r>
          </w:p>
        </w:tc>
        <w:tc>
          <w:tcPr>
            <w:tcW w:w="2922" w:type="pct"/>
            <w:gridSpan w:val="4"/>
            <w:tcBorders>
              <w:bottom w:val="single" w:sz="4" w:space="0" w:color="auto"/>
            </w:tcBorders>
            <w:vAlign w:val="bottom"/>
          </w:tcPr>
          <w:p w14:paraId="3A8DE2D8" w14:textId="77777777" w:rsidR="00573575" w:rsidRPr="00121159" w:rsidRDefault="00573575" w:rsidP="00250875">
            <w:pPr>
              <w:spacing w:after="0"/>
              <w:rPr>
                <w:sz w:val="18"/>
                <w:szCs w:val="18"/>
              </w:rPr>
            </w:pPr>
          </w:p>
        </w:tc>
      </w:tr>
      <w:tr w:rsidR="00573575" w:rsidRPr="00121159" w14:paraId="10CA7981" w14:textId="77777777" w:rsidTr="00573575">
        <w:tc>
          <w:tcPr>
            <w:tcW w:w="2078" w:type="pct"/>
            <w:vAlign w:val="bottom"/>
          </w:tcPr>
          <w:p w14:paraId="0602AA4D" w14:textId="77777777" w:rsidR="00573575" w:rsidRPr="00121159" w:rsidRDefault="00573575" w:rsidP="00903157">
            <w:pPr>
              <w:pStyle w:val="Sangranormal"/>
              <w:numPr>
                <w:ilvl w:val="0"/>
                <w:numId w:val="41"/>
              </w:numPr>
              <w:spacing w:before="0"/>
              <w:ind w:left="0" w:firstLine="0"/>
              <w:rPr>
                <w:rFonts w:ascii="Montserrat" w:hAnsi="Montserrat"/>
                <w:sz w:val="18"/>
                <w:szCs w:val="18"/>
              </w:rPr>
            </w:pPr>
            <w:r w:rsidRPr="00121159">
              <w:rPr>
                <w:rFonts w:ascii="Montserrat" w:hAnsi="Montserrat"/>
                <w:sz w:val="18"/>
                <w:szCs w:val="18"/>
              </w:rPr>
              <w:t>Número de folio asignado</w:t>
            </w:r>
          </w:p>
        </w:tc>
        <w:tc>
          <w:tcPr>
            <w:tcW w:w="2922" w:type="pct"/>
            <w:gridSpan w:val="4"/>
            <w:tcBorders>
              <w:bottom w:val="single" w:sz="4" w:space="0" w:color="auto"/>
            </w:tcBorders>
            <w:vAlign w:val="bottom"/>
          </w:tcPr>
          <w:p w14:paraId="2F4BFA34" w14:textId="77777777" w:rsidR="00573575" w:rsidRPr="00121159" w:rsidRDefault="00573575" w:rsidP="00250875">
            <w:pPr>
              <w:spacing w:after="0"/>
              <w:rPr>
                <w:sz w:val="18"/>
                <w:szCs w:val="18"/>
              </w:rPr>
            </w:pPr>
          </w:p>
        </w:tc>
      </w:tr>
      <w:tr w:rsidR="00573575" w:rsidRPr="00121159" w14:paraId="710C3CC1" w14:textId="77777777" w:rsidTr="00573575">
        <w:tc>
          <w:tcPr>
            <w:tcW w:w="2078" w:type="pct"/>
            <w:vAlign w:val="bottom"/>
          </w:tcPr>
          <w:p w14:paraId="42A410D2" w14:textId="77777777" w:rsidR="00573575" w:rsidRPr="00121159" w:rsidRDefault="00573575" w:rsidP="00903157">
            <w:pPr>
              <w:pStyle w:val="Sangranormal"/>
              <w:numPr>
                <w:ilvl w:val="0"/>
                <w:numId w:val="41"/>
              </w:numPr>
              <w:spacing w:before="0"/>
              <w:ind w:left="0" w:firstLine="0"/>
              <w:rPr>
                <w:rFonts w:ascii="Montserrat" w:hAnsi="Montserrat"/>
                <w:sz w:val="18"/>
                <w:szCs w:val="18"/>
              </w:rPr>
            </w:pPr>
            <w:r w:rsidRPr="00121159">
              <w:rPr>
                <w:rFonts w:ascii="Montserrat" w:hAnsi="Montserrat"/>
                <w:sz w:val="18"/>
                <w:szCs w:val="18"/>
              </w:rPr>
              <w:t>Fecha y hora del Reporte</w:t>
            </w:r>
          </w:p>
        </w:tc>
        <w:tc>
          <w:tcPr>
            <w:tcW w:w="2922" w:type="pct"/>
            <w:gridSpan w:val="4"/>
            <w:tcBorders>
              <w:bottom w:val="single" w:sz="4" w:space="0" w:color="auto"/>
            </w:tcBorders>
            <w:vAlign w:val="bottom"/>
          </w:tcPr>
          <w:p w14:paraId="2B2622A7" w14:textId="77777777" w:rsidR="00573575" w:rsidRPr="00121159" w:rsidRDefault="00573575" w:rsidP="00250875">
            <w:pPr>
              <w:spacing w:after="0"/>
              <w:rPr>
                <w:sz w:val="18"/>
                <w:szCs w:val="18"/>
              </w:rPr>
            </w:pPr>
          </w:p>
        </w:tc>
      </w:tr>
      <w:tr w:rsidR="00573575" w:rsidRPr="00121159" w14:paraId="3CDEDFAA" w14:textId="77777777" w:rsidTr="00573575">
        <w:tc>
          <w:tcPr>
            <w:tcW w:w="5000" w:type="pct"/>
            <w:gridSpan w:val="5"/>
            <w:vAlign w:val="bottom"/>
          </w:tcPr>
          <w:p w14:paraId="7D839B04" w14:textId="77777777" w:rsidR="00573575" w:rsidRPr="00121159" w:rsidRDefault="00573575" w:rsidP="00250875">
            <w:pPr>
              <w:pStyle w:val="Sinespaciado"/>
              <w:rPr>
                <w:szCs w:val="18"/>
              </w:rPr>
            </w:pPr>
          </w:p>
        </w:tc>
      </w:tr>
      <w:tr w:rsidR="00573575" w:rsidRPr="00121159" w14:paraId="5EF67DC5" w14:textId="77777777" w:rsidTr="00573575">
        <w:tc>
          <w:tcPr>
            <w:tcW w:w="5000" w:type="pct"/>
            <w:gridSpan w:val="5"/>
            <w:shd w:val="clear" w:color="auto" w:fill="266659"/>
            <w:vAlign w:val="bottom"/>
          </w:tcPr>
          <w:p w14:paraId="4D37564C" w14:textId="77777777" w:rsidR="00573575" w:rsidRPr="00121159" w:rsidRDefault="00573575" w:rsidP="00903157">
            <w:pPr>
              <w:pStyle w:val="Ttulo1"/>
              <w:keepNext w:val="0"/>
              <w:keepLines w:val="0"/>
              <w:numPr>
                <w:ilvl w:val="0"/>
                <w:numId w:val="40"/>
              </w:numPr>
              <w:spacing w:before="0" w:line="240" w:lineRule="auto"/>
              <w:ind w:left="0" w:firstLine="0"/>
              <w:jc w:val="left"/>
              <w:rPr>
                <w:color w:val="FFFFFF" w:themeColor="background1"/>
                <w:sz w:val="18"/>
                <w:szCs w:val="18"/>
              </w:rPr>
            </w:pPr>
            <w:r w:rsidRPr="00121159">
              <w:rPr>
                <w:color w:val="FFFFFF" w:themeColor="background1"/>
                <w:sz w:val="18"/>
                <w:szCs w:val="18"/>
              </w:rPr>
              <w:t>Equipo o Incidente Reportado</w:t>
            </w:r>
          </w:p>
        </w:tc>
      </w:tr>
      <w:tr w:rsidR="00573575" w:rsidRPr="00121159" w14:paraId="4B763322" w14:textId="77777777" w:rsidTr="00573575">
        <w:tc>
          <w:tcPr>
            <w:tcW w:w="2078" w:type="pct"/>
            <w:vAlign w:val="bottom"/>
          </w:tcPr>
          <w:p w14:paraId="3143D871" w14:textId="77777777" w:rsidR="00573575" w:rsidRPr="00121159" w:rsidRDefault="00573575" w:rsidP="00903157">
            <w:pPr>
              <w:pStyle w:val="Sangranormal"/>
              <w:numPr>
                <w:ilvl w:val="0"/>
                <w:numId w:val="42"/>
              </w:numPr>
              <w:spacing w:before="0"/>
              <w:ind w:left="0" w:firstLine="0"/>
              <w:rPr>
                <w:rFonts w:ascii="Montserrat" w:hAnsi="Montserrat"/>
                <w:sz w:val="18"/>
                <w:szCs w:val="18"/>
              </w:rPr>
            </w:pPr>
            <w:r w:rsidRPr="00121159">
              <w:rPr>
                <w:rFonts w:ascii="Montserrat" w:hAnsi="Montserrat"/>
                <w:sz w:val="18"/>
                <w:szCs w:val="18"/>
              </w:rPr>
              <w:t>Sección de Laboratorio</w:t>
            </w:r>
          </w:p>
        </w:tc>
        <w:tc>
          <w:tcPr>
            <w:tcW w:w="2922" w:type="pct"/>
            <w:gridSpan w:val="4"/>
            <w:tcBorders>
              <w:bottom w:val="single" w:sz="4" w:space="0" w:color="auto"/>
            </w:tcBorders>
            <w:vAlign w:val="bottom"/>
          </w:tcPr>
          <w:p w14:paraId="12D333C8" w14:textId="77777777" w:rsidR="00573575" w:rsidRPr="00121159" w:rsidRDefault="00573575" w:rsidP="00250875">
            <w:pPr>
              <w:spacing w:after="0"/>
              <w:rPr>
                <w:sz w:val="18"/>
                <w:szCs w:val="18"/>
              </w:rPr>
            </w:pPr>
          </w:p>
        </w:tc>
      </w:tr>
      <w:tr w:rsidR="00573575" w:rsidRPr="00121159" w14:paraId="6474CB43" w14:textId="77777777" w:rsidTr="00573575">
        <w:tc>
          <w:tcPr>
            <w:tcW w:w="2078" w:type="pct"/>
            <w:vAlign w:val="bottom"/>
          </w:tcPr>
          <w:p w14:paraId="10947107" w14:textId="77777777" w:rsidR="00573575" w:rsidRPr="00121159" w:rsidRDefault="00573575" w:rsidP="00903157">
            <w:pPr>
              <w:pStyle w:val="Sangranormal"/>
              <w:numPr>
                <w:ilvl w:val="0"/>
                <w:numId w:val="42"/>
              </w:numPr>
              <w:spacing w:before="0"/>
              <w:ind w:left="0" w:firstLine="0"/>
              <w:rPr>
                <w:rFonts w:ascii="Montserrat" w:hAnsi="Montserrat"/>
                <w:sz w:val="18"/>
                <w:szCs w:val="18"/>
              </w:rPr>
            </w:pPr>
            <w:r w:rsidRPr="00121159">
              <w:rPr>
                <w:rFonts w:ascii="Montserrat" w:hAnsi="Montserrat"/>
                <w:sz w:val="18"/>
                <w:szCs w:val="18"/>
              </w:rPr>
              <w:t>Marca y modelo del equipo</w:t>
            </w:r>
          </w:p>
        </w:tc>
        <w:tc>
          <w:tcPr>
            <w:tcW w:w="2922" w:type="pct"/>
            <w:gridSpan w:val="4"/>
            <w:tcBorders>
              <w:top w:val="single" w:sz="4" w:space="0" w:color="auto"/>
              <w:bottom w:val="single" w:sz="4" w:space="0" w:color="auto"/>
            </w:tcBorders>
            <w:vAlign w:val="bottom"/>
          </w:tcPr>
          <w:p w14:paraId="29C0CC92" w14:textId="77777777" w:rsidR="00573575" w:rsidRPr="00121159" w:rsidRDefault="00573575" w:rsidP="00250875">
            <w:pPr>
              <w:spacing w:after="0"/>
              <w:rPr>
                <w:sz w:val="18"/>
                <w:szCs w:val="18"/>
              </w:rPr>
            </w:pPr>
          </w:p>
        </w:tc>
      </w:tr>
      <w:tr w:rsidR="00573575" w:rsidRPr="00121159" w14:paraId="3C93A6B7" w14:textId="77777777" w:rsidTr="00573575">
        <w:tc>
          <w:tcPr>
            <w:tcW w:w="2078" w:type="pct"/>
            <w:vAlign w:val="bottom"/>
          </w:tcPr>
          <w:p w14:paraId="6FA6BB74" w14:textId="77777777" w:rsidR="00573575" w:rsidRPr="00121159" w:rsidRDefault="00573575" w:rsidP="00903157">
            <w:pPr>
              <w:pStyle w:val="Sangranormal"/>
              <w:numPr>
                <w:ilvl w:val="0"/>
                <w:numId w:val="42"/>
              </w:numPr>
              <w:spacing w:before="0"/>
              <w:ind w:left="0" w:firstLine="0"/>
              <w:rPr>
                <w:rFonts w:ascii="Montserrat" w:hAnsi="Montserrat"/>
                <w:sz w:val="18"/>
                <w:szCs w:val="18"/>
              </w:rPr>
            </w:pPr>
            <w:r w:rsidRPr="00121159">
              <w:rPr>
                <w:rFonts w:ascii="Montserrat" w:hAnsi="Montserrat"/>
                <w:sz w:val="18"/>
                <w:szCs w:val="18"/>
              </w:rPr>
              <w:t>Número de serie del equipo</w:t>
            </w:r>
          </w:p>
        </w:tc>
        <w:tc>
          <w:tcPr>
            <w:tcW w:w="2922" w:type="pct"/>
            <w:gridSpan w:val="4"/>
            <w:tcBorders>
              <w:top w:val="single" w:sz="4" w:space="0" w:color="auto"/>
              <w:bottom w:val="single" w:sz="4" w:space="0" w:color="auto"/>
            </w:tcBorders>
            <w:vAlign w:val="bottom"/>
          </w:tcPr>
          <w:p w14:paraId="6A72437B" w14:textId="77777777" w:rsidR="00573575" w:rsidRPr="00121159" w:rsidRDefault="00573575" w:rsidP="00250875">
            <w:pPr>
              <w:spacing w:after="0"/>
              <w:rPr>
                <w:sz w:val="18"/>
                <w:szCs w:val="18"/>
              </w:rPr>
            </w:pPr>
          </w:p>
        </w:tc>
      </w:tr>
      <w:tr w:rsidR="00573575" w:rsidRPr="00121159" w14:paraId="59C01CAF" w14:textId="77777777" w:rsidTr="00573575">
        <w:tc>
          <w:tcPr>
            <w:tcW w:w="2078" w:type="pct"/>
            <w:vAlign w:val="bottom"/>
          </w:tcPr>
          <w:p w14:paraId="076F9CF1" w14:textId="77777777" w:rsidR="00573575" w:rsidRPr="00121159" w:rsidRDefault="00573575" w:rsidP="00903157">
            <w:pPr>
              <w:pStyle w:val="Sangranormal"/>
              <w:numPr>
                <w:ilvl w:val="0"/>
                <w:numId w:val="42"/>
              </w:numPr>
              <w:spacing w:before="0"/>
              <w:ind w:left="0" w:firstLine="0"/>
              <w:rPr>
                <w:rFonts w:ascii="Montserrat" w:hAnsi="Montserrat"/>
                <w:sz w:val="18"/>
                <w:szCs w:val="18"/>
              </w:rPr>
            </w:pPr>
            <w:r w:rsidRPr="00121159">
              <w:rPr>
                <w:rFonts w:ascii="Montserrat" w:hAnsi="Montserrat"/>
                <w:sz w:val="18"/>
                <w:szCs w:val="18"/>
              </w:rPr>
              <w:t>Descripción de la Falla</w:t>
            </w:r>
          </w:p>
        </w:tc>
        <w:tc>
          <w:tcPr>
            <w:tcW w:w="2922" w:type="pct"/>
            <w:gridSpan w:val="4"/>
            <w:tcBorders>
              <w:top w:val="single" w:sz="4" w:space="0" w:color="auto"/>
              <w:bottom w:val="single" w:sz="4" w:space="0" w:color="auto"/>
            </w:tcBorders>
            <w:vAlign w:val="bottom"/>
          </w:tcPr>
          <w:p w14:paraId="5FE47096" w14:textId="77777777" w:rsidR="00573575" w:rsidRPr="00121159" w:rsidRDefault="00573575" w:rsidP="00250875">
            <w:pPr>
              <w:spacing w:after="0"/>
              <w:rPr>
                <w:sz w:val="18"/>
                <w:szCs w:val="18"/>
              </w:rPr>
            </w:pPr>
          </w:p>
        </w:tc>
      </w:tr>
      <w:tr w:rsidR="00573575" w:rsidRPr="00121159" w14:paraId="58408B29" w14:textId="77777777" w:rsidTr="00573575">
        <w:tc>
          <w:tcPr>
            <w:tcW w:w="2078" w:type="pct"/>
            <w:vAlign w:val="bottom"/>
          </w:tcPr>
          <w:p w14:paraId="3A193885" w14:textId="77777777" w:rsidR="00573575" w:rsidRPr="00121159" w:rsidRDefault="00573575" w:rsidP="00250875">
            <w:pPr>
              <w:pStyle w:val="Sangranormal"/>
              <w:spacing w:before="0"/>
              <w:ind w:left="0"/>
              <w:rPr>
                <w:rFonts w:ascii="Montserrat" w:hAnsi="Montserrat"/>
                <w:sz w:val="18"/>
                <w:szCs w:val="18"/>
              </w:rPr>
            </w:pPr>
          </w:p>
        </w:tc>
        <w:tc>
          <w:tcPr>
            <w:tcW w:w="2922" w:type="pct"/>
            <w:gridSpan w:val="4"/>
            <w:tcBorders>
              <w:top w:val="single" w:sz="4" w:space="0" w:color="auto"/>
              <w:bottom w:val="single" w:sz="4" w:space="0" w:color="auto"/>
            </w:tcBorders>
            <w:vAlign w:val="bottom"/>
          </w:tcPr>
          <w:p w14:paraId="749A2313" w14:textId="77777777" w:rsidR="00573575" w:rsidRPr="00121159" w:rsidRDefault="00573575" w:rsidP="00250875">
            <w:pPr>
              <w:spacing w:after="0"/>
              <w:rPr>
                <w:sz w:val="18"/>
                <w:szCs w:val="18"/>
              </w:rPr>
            </w:pPr>
          </w:p>
        </w:tc>
      </w:tr>
      <w:tr w:rsidR="00573575" w:rsidRPr="00121159" w14:paraId="1EDFE0A3" w14:textId="77777777" w:rsidTr="00573575">
        <w:tc>
          <w:tcPr>
            <w:tcW w:w="2078" w:type="pct"/>
            <w:vAlign w:val="bottom"/>
          </w:tcPr>
          <w:p w14:paraId="3F277617" w14:textId="77777777" w:rsidR="00573575" w:rsidRPr="00121159" w:rsidRDefault="00573575" w:rsidP="00250875">
            <w:pPr>
              <w:pStyle w:val="Sangranormal"/>
              <w:spacing w:before="0"/>
              <w:ind w:left="0"/>
              <w:rPr>
                <w:rFonts w:ascii="Montserrat" w:hAnsi="Montserrat"/>
                <w:sz w:val="18"/>
                <w:szCs w:val="18"/>
              </w:rPr>
            </w:pPr>
          </w:p>
        </w:tc>
        <w:tc>
          <w:tcPr>
            <w:tcW w:w="2922" w:type="pct"/>
            <w:gridSpan w:val="4"/>
            <w:tcBorders>
              <w:top w:val="single" w:sz="4" w:space="0" w:color="auto"/>
              <w:bottom w:val="single" w:sz="4" w:space="0" w:color="auto"/>
            </w:tcBorders>
            <w:vAlign w:val="bottom"/>
          </w:tcPr>
          <w:p w14:paraId="67EA3428" w14:textId="77777777" w:rsidR="00573575" w:rsidRPr="00121159" w:rsidRDefault="00573575" w:rsidP="00250875">
            <w:pPr>
              <w:spacing w:after="0"/>
              <w:rPr>
                <w:sz w:val="18"/>
                <w:szCs w:val="18"/>
              </w:rPr>
            </w:pPr>
          </w:p>
        </w:tc>
      </w:tr>
      <w:tr w:rsidR="00573575" w:rsidRPr="00121159" w14:paraId="2E4AC399" w14:textId="77777777" w:rsidTr="00573575">
        <w:tc>
          <w:tcPr>
            <w:tcW w:w="2078" w:type="pct"/>
            <w:vAlign w:val="bottom"/>
          </w:tcPr>
          <w:p w14:paraId="0DB99B98" w14:textId="77777777" w:rsidR="00573575" w:rsidRPr="00121159" w:rsidRDefault="00573575" w:rsidP="00250875">
            <w:pPr>
              <w:pStyle w:val="Sangranormal"/>
              <w:spacing w:before="0"/>
              <w:ind w:left="0"/>
              <w:rPr>
                <w:rFonts w:ascii="Montserrat" w:hAnsi="Montserrat"/>
                <w:sz w:val="18"/>
                <w:szCs w:val="18"/>
              </w:rPr>
            </w:pPr>
          </w:p>
        </w:tc>
        <w:tc>
          <w:tcPr>
            <w:tcW w:w="2922" w:type="pct"/>
            <w:gridSpan w:val="4"/>
            <w:tcBorders>
              <w:top w:val="single" w:sz="4" w:space="0" w:color="auto"/>
              <w:bottom w:val="single" w:sz="4" w:space="0" w:color="auto"/>
            </w:tcBorders>
            <w:vAlign w:val="bottom"/>
          </w:tcPr>
          <w:p w14:paraId="2492C98C" w14:textId="77777777" w:rsidR="00573575" w:rsidRPr="00121159" w:rsidRDefault="00573575" w:rsidP="00250875">
            <w:pPr>
              <w:spacing w:after="0"/>
              <w:rPr>
                <w:sz w:val="18"/>
                <w:szCs w:val="18"/>
              </w:rPr>
            </w:pPr>
          </w:p>
        </w:tc>
      </w:tr>
      <w:tr w:rsidR="00573575" w:rsidRPr="00121159" w14:paraId="3D4FE848" w14:textId="77777777" w:rsidTr="00573575">
        <w:tc>
          <w:tcPr>
            <w:tcW w:w="2078" w:type="pct"/>
            <w:vAlign w:val="bottom"/>
          </w:tcPr>
          <w:p w14:paraId="053E7FDB" w14:textId="77777777" w:rsidR="00573575" w:rsidRPr="00121159" w:rsidRDefault="00573575" w:rsidP="00250875">
            <w:pPr>
              <w:pStyle w:val="Sangranormal"/>
              <w:spacing w:before="0"/>
              <w:ind w:left="0"/>
              <w:rPr>
                <w:rFonts w:ascii="Montserrat" w:hAnsi="Montserrat"/>
                <w:sz w:val="18"/>
                <w:szCs w:val="18"/>
              </w:rPr>
            </w:pPr>
          </w:p>
        </w:tc>
        <w:tc>
          <w:tcPr>
            <w:tcW w:w="2922" w:type="pct"/>
            <w:gridSpan w:val="4"/>
            <w:tcBorders>
              <w:top w:val="single" w:sz="4" w:space="0" w:color="auto"/>
              <w:bottom w:val="single" w:sz="4" w:space="0" w:color="auto"/>
            </w:tcBorders>
            <w:vAlign w:val="bottom"/>
          </w:tcPr>
          <w:p w14:paraId="49BB9BAC" w14:textId="77777777" w:rsidR="00573575" w:rsidRPr="00121159" w:rsidRDefault="00573575" w:rsidP="00250875">
            <w:pPr>
              <w:spacing w:after="0"/>
              <w:rPr>
                <w:sz w:val="18"/>
                <w:szCs w:val="18"/>
              </w:rPr>
            </w:pPr>
          </w:p>
        </w:tc>
      </w:tr>
      <w:tr w:rsidR="00573575" w:rsidRPr="00121159" w14:paraId="6B194D29" w14:textId="77777777" w:rsidTr="00573575">
        <w:tc>
          <w:tcPr>
            <w:tcW w:w="2078" w:type="pct"/>
            <w:vAlign w:val="bottom"/>
          </w:tcPr>
          <w:p w14:paraId="3D8EE0FB" w14:textId="77777777" w:rsidR="00573575" w:rsidRPr="00121159" w:rsidRDefault="00573575" w:rsidP="00250875">
            <w:pPr>
              <w:pStyle w:val="Sangranormal"/>
              <w:spacing w:before="0"/>
              <w:ind w:left="0"/>
              <w:rPr>
                <w:rFonts w:ascii="Montserrat" w:hAnsi="Montserrat"/>
                <w:sz w:val="18"/>
                <w:szCs w:val="18"/>
              </w:rPr>
            </w:pPr>
          </w:p>
        </w:tc>
        <w:tc>
          <w:tcPr>
            <w:tcW w:w="2922" w:type="pct"/>
            <w:gridSpan w:val="4"/>
            <w:tcBorders>
              <w:top w:val="single" w:sz="4" w:space="0" w:color="auto"/>
              <w:bottom w:val="single" w:sz="4" w:space="0" w:color="auto"/>
            </w:tcBorders>
            <w:vAlign w:val="bottom"/>
          </w:tcPr>
          <w:p w14:paraId="2D59DA52" w14:textId="77777777" w:rsidR="00573575" w:rsidRPr="00121159" w:rsidRDefault="00573575" w:rsidP="00250875">
            <w:pPr>
              <w:spacing w:after="0"/>
              <w:rPr>
                <w:sz w:val="18"/>
                <w:szCs w:val="18"/>
              </w:rPr>
            </w:pPr>
          </w:p>
        </w:tc>
      </w:tr>
      <w:tr w:rsidR="00573575" w:rsidRPr="00121159" w14:paraId="639828B3" w14:textId="77777777" w:rsidTr="00573575">
        <w:tc>
          <w:tcPr>
            <w:tcW w:w="2078" w:type="pct"/>
            <w:vAlign w:val="bottom"/>
          </w:tcPr>
          <w:p w14:paraId="44B201C6" w14:textId="77777777" w:rsidR="00573575" w:rsidRPr="00121159" w:rsidRDefault="00573575" w:rsidP="00250875">
            <w:pPr>
              <w:pStyle w:val="Sangranormal"/>
              <w:spacing w:before="0"/>
              <w:ind w:left="0"/>
              <w:rPr>
                <w:rFonts w:ascii="Montserrat" w:hAnsi="Montserrat"/>
                <w:sz w:val="18"/>
                <w:szCs w:val="18"/>
              </w:rPr>
            </w:pPr>
          </w:p>
        </w:tc>
        <w:tc>
          <w:tcPr>
            <w:tcW w:w="2922" w:type="pct"/>
            <w:gridSpan w:val="4"/>
            <w:tcBorders>
              <w:top w:val="single" w:sz="4" w:space="0" w:color="auto"/>
              <w:bottom w:val="single" w:sz="4" w:space="0" w:color="auto"/>
            </w:tcBorders>
            <w:vAlign w:val="bottom"/>
          </w:tcPr>
          <w:p w14:paraId="7BFAE7B6" w14:textId="77777777" w:rsidR="00573575" w:rsidRPr="00121159" w:rsidRDefault="00573575" w:rsidP="00250875">
            <w:pPr>
              <w:spacing w:after="0"/>
              <w:rPr>
                <w:sz w:val="18"/>
                <w:szCs w:val="18"/>
              </w:rPr>
            </w:pPr>
          </w:p>
        </w:tc>
      </w:tr>
      <w:tr w:rsidR="00573575" w:rsidRPr="00121159" w14:paraId="31FC3AE2" w14:textId="77777777" w:rsidTr="00573575">
        <w:tc>
          <w:tcPr>
            <w:tcW w:w="2612" w:type="pct"/>
            <w:gridSpan w:val="2"/>
            <w:vAlign w:val="bottom"/>
          </w:tcPr>
          <w:p w14:paraId="5F5E5755" w14:textId="77777777" w:rsidR="00573575" w:rsidRPr="00121159" w:rsidRDefault="00573575" w:rsidP="00903157">
            <w:pPr>
              <w:pStyle w:val="Sangranormal"/>
              <w:numPr>
                <w:ilvl w:val="0"/>
                <w:numId w:val="42"/>
              </w:numPr>
              <w:spacing w:before="0"/>
              <w:ind w:left="0" w:firstLine="0"/>
              <w:rPr>
                <w:rFonts w:ascii="Montserrat" w:hAnsi="Montserrat"/>
                <w:sz w:val="18"/>
                <w:szCs w:val="18"/>
              </w:rPr>
            </w:pPr>
            <w:r w:rsidRPr="00121159">
              <w:rPr>
                <w:rFonts w:ascii="Montserrat" w:hAnsi="Montserrat"/>
                <w:sz w:val="18"/>
                <w:szCs w:val="18"/>
              </w:rPr>
              <w:t xml:space="preserve">Fecha de Atención de la Incidencia </w:t>
            </w:r>
          </w:p>
        </w:tc>
        <w:tc>
          <w:tcPr>
            <w:tcW w:w="2388" w:type="pct"/>
            <w:gridSpan w:val="3"/>
            <w:tcBorders>
              <w:top w:val="single" w:sz="4" w:space="0" w:color="auto"/>
              <w:bottom w:val="single" w:sz="4" w:space="0" w:color="auto"/>
            </w:tcBorders>
            <w:vAlign w:val="bottom"/>
          </w:tcPr>
          <w:p w14:paraId="41493ED5" w14:textId="77777777" w:rsidR="00573575" w:rsidRPr="00121159" w:rsidRDefault="00573575" w:rsidP="00250875">
            <w:pPr>
              <w:spacing w:after="0"/>
              <w:rPr>
                <w:sz w:val="18"/>
                <w:szCs w:val="18"/>
              </w:rPr>
            </w:pPr>
          </w:p>
        </w:tc>
      </w:tr>
      <w:tr w:rsidR="00573575" w:rsidRPr="00121159" w14:paraId="3B0A277E" w14:textId="77777777" w:rsidTr="00573575">
        <w:tc>
          <w:tcPr>
            <w:tcW w:w="2612" w:type="pct"/>
            <w:gridSpan w:val="2"/>
            <w:vAlign w:val="bottom"/>
          </w:tcPr>
          <w:p w14:paraId="346BD136" w14:textId="77777777" w:rsidR="00573575" w:rsidRPr="00121159" w:rsidRDefault="00573575" w:rsidP="00903157">
            <w:pPr>
              <w:pStyle w:val="Sangranormal"/>
              <w:numPr>
                <w:ilvl w:val="0"/>
                <w:numId w:val="42"/>
              </w:numPr>
              <w:spacing w:before="0"/>
              <w:ind w:left="0" w:firstLine="0"/>
              <w:rPr>
                <w:rFonts w:ascii="Montserrat" w:hAnsi="Montserrat"/>
                <w:sz w:val="18"/>
                <w:szCs w:val="18"/>
              </w:rPr>
            </w:pPr>
            <w:r w:rsidRPr="00121159">
              <w:rPr>
                <w:rFonts w:ascii="Montserrat" w:hAnsi="Montserrat"/>
                <w:sz w:val="18"/>
                <w:szCs w:val="18"/>
              </w:rPr>
              <w:t>Fecha de Cierre de la Incidencia</w:t>
            </w:r>
          </w:p>
        </w:tc>
        <w:tc>
          <w:tcPr>
            <w:tcW w:w="2388" w:type="pct"/>
            <w:gridSpan w:val="3"/>
            <w:tcBorders>
              <w:top w:val="single" w:sz="4" w:space="0" w:color="auto"/>
              <w:bottom w:val="single" w:sz="4" w:space="0" w:color="auto"/>
            </w:tcBorders>
            <w:vAlign w:val="bottom"/>
          </w:tcPr>
          <w:p w14:paraId="2745C7AE" w14:textId="77777777" w:rsidR="00573575" w:rsidRPr="00121159" w:rsidRDefault="00573575" w:rsidP="00250875">
            <w:pPr>
              <w:spacing w:after="0"/>
              <w:rPr>
                <w:sz w:val="18"/>
                <w:szCs w:val="18"/>
              </w:rPr>
            </w:pPr>
          </w:p>
        </w:tc>
      </w:tr>
      <w:tr w:rsidR="00573575" w:rsidRPr="00121159" w14:paraId="6F003F0A" w14:textId="77777777" w:rsidTr="00573575">
        <w:tc>
          <w:tcPr>
            <w:tcW w:w="3807" w:type="pct"/>
            <w:gridSpan w:val="4"/>
            <w:vAlign w:val="bottom"/>
          </w:tcPr>
          <w:p w14:paraId="0F99D8FB" w14:textId="77777777" w:rsidR="00573575" w:rsidRPr="00121159" w:rsidRDefault="00573575" w:rsidP="00903157">
            <w:pPr>
              <w:pStyle w:val="Sangranormal"/>
              <w:numPr>
                <w:ilvl w:val="0"/>
                <w:numId w:val="42"/>
              </w:numPr>
              <w:spacing w:before="0"/>
              <w:ind w:left="0" w:firstLine="0"/>
              <w:rPr>
                <w:rFonts w:ascii="Montserrat" w:hAnsi="Montserrat"/>
                <w:sz w:val="18"/>
                <w:szCs w:val="18"/>
              </w:rPr>
            </w:pPr>
            <w:r w:rsidRPr="00121159">
              <w:rPr>
                <w:rFonts w:ascii="Montserrat" w:hAnsi="Montserrat"/>
                <w:sz w:val="18"/>
                <w:szCs w:val="18"/>
              </w:rPr>
              <w:t>Número de días que excedió el nivel de Servicio, si es el caso:</w:t>
            </w:r>
          </w:p>
        </w:tc>
        <w:tc>
          <w:tcPr>
            <w:tcW w:w="1193" w:type="pct"/>
            <w:tcBorders>
              <w:top w:val="single" w:sz="4" w:space="0" w:color="auto"/>
              <w:bottom w:val="single" w:sz="4" w:space="0" w:color="auto"/>
            </w:tcBorders>
            <w:vAlign w:val="bottom"/>
          </w:tcPr>
          <w:p w14:paraId="1C25BE3F" w14:textId="77777777" w:rsidR="00573575" w:rsidRPr="00121159" w:rsidRDefault="00573575" w:rsidP="00250875">
            <w:pPr>
              <w:spacing w:after="0"/>
              <w:rPr>
                <w:sz w:val="18"/>
                <w:szCs w:val="18"/>
              </w:rPr>
            </w:pPr>
          </w:p>
        </w:tc>
      </w:tr>
      <w:tr w:rsidR="00573575" w:rsidRPr="00121159" w14:paraId="0B6CE017" w14:textId="77777777" w:rsidTr="00573575">
        <w:tc>
          <w:tcPr>
            <w:tcW w:w="2612" w:type="pct"/>
            <w:gridSpan w:val="2"/>
            <w:tcBorders>
              <w:bottom w:val="single" w:sz="4" w:space="0" w:color="auto"/>
            </w:tcBorders>
            <w:vAlign w:val="bottom"/>
          </w:tcPr>
          <w:p w14:paraId="777F5FC3" w14:textId="77777777" w:rsidR="00573575" w:rsidRPr="00121159" w:rsidRDefault="00573575" w:rsidP="00250875">
            <w:pPr>
              <w:spacing w:after="0"/>
              <w:rPr>
                <w:sz w:val="18"/>
                <w:szCs w:val="18"/>
              </w:rPr>
            </w:pPr>
          </w:p>
          <w:p w14:paraId="6C89A2DD" w14:textId="77777777" w:rsidR="00573575" w:rsidRPr="00121159" w:rsidRDefault="00573575" w:rsidP="00250875">
            <w:pPr>
              <w:spacing w:after="0"/>
              <w:rPr>
                <w:sz w:val="18"/>
                <w:szCs w:val="18"/>
              </w:rPr>
            </w:pPr>
          </w:p>
          <w:p w14:paraId="7739EF31" w14:textId="77777777" w:rsidR="00573575" w:rsidRPr="00121159" w:rsidRDefault="00573575" w:rsidP="00250875">
            <w:pPr>
              <w:spacing w:after="0"/>
              <w:rPr>
                <w:sz w:val="18"/>
                <w:szCs w:val="18"/>
              </w:rPr>
            </w:pPr>
          </w:p>
          <w:p w14:paraId="049A3533" w14:textId="77777777" w:rsidR="00573575" w:rsidRPr="00121159" w:rsidRDefault="00573575" w:rsidP="00250875">
            <w:pPr>
              <w:spacing w:after="0"/>
              <w:rPr>
                <w:sz w:val="18"/>
                <w:szCs w:val="18"/>
              </w:rPr>
            </w:pPr>
          </w:p>
        </w:tc>
        <w:tc>
          <w:tcPr>
            <w:tcW w:w="300" w:type="pct"/>
            <w:vAlign w:val="bottom"/>
          </w:tcPr>
          <w:p w14:paraId="2AF78586" w14:textId="77777777" w:rsidR="00573575" w:rsidRPr="00121159" w:rsidRDefault="00573575" w:rsidP="00250875">
            <w:pPr>
              <w:spacing w:after="0"/>
              <w:rPr>
                <w:sz w:val="18"/>
                <w:szCs w:val="18"/>
              </w:rPr>
            </w:pPr>
          </w:p>
        </w:tc>
        <w:tc>
          <w:tcPr>
            <w:tcW w:w="2088" w:type="pct"/>
            <w:gridSpan w:val="2"/>
            <w:tcBorders>
              <w:bottom w:val="single" w:sz="4" w:space="0" w:color="auto"/>
            </w:tcBorders>
            <w:vAlign w:val="bottom"/>
          </w:tcPr>
          <w:p w14:paraId="74CA2EA8" w14:textId="77777777" w:rsidR="00573575" w:rsidRPr="00121159" w:rsidRDefault="00573575" w:rsidP="00250875">
            <w:pPr>
              <w:spacing w:after="0"/>
              <w:rPr>
                <w:sz w:val="18"/>
                <w:szCs w:val="18"/>
              </w:rPr>
            </w:pPr>
          </w:p>
        </w:tc>
      </w:tr>
      <w:tr w:rsidR="00573575" w:rsidRPr="00121159" w14:paraId="3740B586" w14:textId="77777777" w:rsidTr="00573575">
        <w:tc>
          <w:tcPr>
            <w:tcW w:w="2612" w:type="pct"/>
            <w:gridSpan w:val="2"/>
            <w:tcBorders>
              <w:top w:val="single" w:sz="4" w:space="0" w:color="auto"/>
            </w:tcBorders>
            <w:vAlign w:val="bottom"/>
          </w:tcPr>
          <w:p w14:paraId="6ADD8BF9" w14:textId="77777777" w:rsidR="00573575" w:rsidRPr="00121159" w:rsidRDefault="00573575" w:rsidP="00250875">
            <w:pPr>
              <w:pStyle w:val="Sangranormal"/>
              <w:spacing w:before="0"/>
              <w:ind w:left="0"/>
              <w:jc w:val="center"/>
              <w:rPr>
                <w:rFonts w:ascii="Montserrat" w:hAnsi="Montserrat"/>
                <w:sz w:val="16"/>
                <w:szCs w:val="16"/>
              </w:rPr>
            </w:pPr>
            <w:r w:rsidRPr="00121159">
              <w:rPr>
                <w:rFonts w:ascii="Montserrat" w:hAnsi="Montserrat"/>
                <w:sz w:val="16"/>
                <w:szCs w:val="16"/>
              </w:rPr>
              <w:t>Nombre y Firma</w:t>
            </w:r>
          </w:p>
          <w:p w14:paraId="504FC372" w14:textId="77777777" w:rsidR="00573575" w:rsidRPr="00121159" w:rsidRDefault="00573575" w:rsidP="00250875">
            <w:pPr>
              <w:spacing w:after="0"/>
              <w:jc w:val="center"/>
              <w:rPr>
                <w:sz w:val="18"/>
                <w:szCs w:val="18"/>
              </w:rPr>
            </w:pPr>
            <w:r w:rsidRPr="00121159">
              <w:rPr>
                <w:sz w:val="16"/>
                <w:szCs w:val="16"/>
              </w:rPr>
              <w:t>Jefe o Encargado del Servicio</w:t>
            </w:r>
          </w:p>
        </w:tc>
        <w:tc>
          <w:tcPr>
            <w:tcW w:w="300" w:type="pct"/>
            <w:vAlign w:val="bottom"/>
          </w:tcPr>
          <w:p w14:paraId="1F09CD26" w14:textId="77777777" w:rsidR="00573575" w:rsidRPr="00121159" w:rsidRDefault="00573575" w:rsidP="00250875">
            <w:pPr>
              <w:spacing w:after="0"/>
              <w:jc w:val="center"/>
              <w:rPr>
                <w:sz w:val="18"/>
                <w:szCs w:val="18"/>
              </w:rPr>
            </w:pPr>
          </w:p>
        </w:tc>
        <w:tc>
          <w:tcPr>
            <w:tcW w:w="2088" w:type="pct"/>
            <w:gridSpan w:val="2"/>
            <w:tcBorders>
              <w:top w:val="single" w:sz="4" w:space="0" w:color="auto"/>
            </w:tcBorders>
            <w:vAlign w:val="bottom"/>
          </w:tcPr>
          <w:p w14:paraId="560FF163" w14:textId="77777777" w:rsidR="00573575" w:rsidRPr="00121159" w:rsidRDefault="00573575" w:rsidP="00250875">
            <w:pPr>
              <w:spacing w:after="0"/>
              <w:jc w:val="center"/>
              <w:rPr>
                <w:sz w:val="16"/>
                <w:szCs w:val="16"/>
              </w:rPr>
            </w:pPr>
            <w:r w:rsidRPr="00121159">
              <w:rPr>
                <w:sz w:val="16"/>
                <w:szCs w:val="16"/>
              </w:rPr>
              <w:t>Nombre y Firma</w:t>
            </w:r>
          </w:p>
          <w:p w14:paraId="3CAC40DA" w14:textId="77777777" w:rsidR="00573575" w:rsidRPr="00121159" w:rsidRDefault="00573575" w:rsidP="00250875">
            <w:pPr>
              <w:spacing w:after="0"/>
              <w:jc w:val="center"/>
              <w:rPr>
                <w:sz w:val="18"/>
                <w:szCs w:val="18"/>
              </w:rPr>
            </w:pPr>
            <w:r w:rsidRPr="00121159">
              <w:rPr>
                <w:sz w:val="16"/>
                <w:szCs w:val="16"/>
              </w:rPr>
              <w:t xml:space="preserve">Representante del Proveedor </w:t>
            </w:r>
          </w:p>
        </w:tc>
      </w:tr>
    </w:tbl>
    <w:p w14:paraId="4880B6B6" w14:textId="77777777" w:rsidR="00573575" w:rsidRPr="00121159" w:rsidRDefault="00573575" w:rsidP="00573575">
      <w:pPr>
        <w:pStyle w:val="Sinespaciado"/>
        <w:rPr>
          <w:szCs w:val="18"/>
        </w:rPr>
      </w:pPr>
    </w:p>
    <w:p w14:paraId="0CEE4694" w14:textId="77777777" w:rsidR="00573575" w:rsidRPr="00121159" w:rsidRDefault="00573575" w:rsidP="00FB266A">
      <w:pPr>
        <w:suppressAutoHyphens/>
        <w:spacing w:after="0"/>
        <w:jc w:val="center"/>
        <w:rPr>
          <w:rFonts w:eastAsia="Times New Roman" w:cs="Arial"/>
          <w:b/>
          <w:color w:val="000000"/>
          <w:sz w:val="16"/>
          <w:szCs w:val="16"/>
          <w:lang w:eastAsia="ar-SA"/>
        </w:rPr>
      </w:pPr>
    </w:p>
    <w:p w14:paraId="2C1642CE" w14:textId="77777777" w:rsidR="00573575" w:rsidRPr="00121159" w:rsidRDefault="00573575" w:rsidP="00FB266A">
      <w:pPr>
        <w:suppressAutoHyphens/>
        <w:spacing w:after="0"/>
        <w:jc w:val="center"/>
        <w:rPr>
          <w:rFonts w:eastAsia="Times New Roman" w:cs="Arial"/>
          <w:b/>
          <w:color w:val="000000"/>
          <w:sz w:val="16"/>
          <w:szCs w:val="16"/>
          <w:lang w:eastAsia="ar-SA"/>
        </w:rPr>
      </w:pPr>
    </w:p>
    <w:p w14:paraId="6D0DA4A9" w14:textId="77777777" w:rsidR="00573575" w:rsidRPr="00121159" w:rsidRDefault="00573575" w:rsidP="00FB266A">
      <w:pPr>
        <w:suppressAutoHyphens/>
        <w:spacing w:after="0"/>
        <w:jc w:val="center"/>
        <w:rPr>
          <w:rFonts w:eastAsia="Times New Roman" w:cs="Arial"/>
          <w:b/>
          <w:color w:val="000000"/>
          <w:sz w:val="16"/>
          <w:szCs w:val="16"/>
          <w:lang w:eastAsia="ar-SA"/>
        </w:rPr>
      </w:pPr>
    </w:p>
    <w:p w14:paraId="3F72E0B4" w14:textId="77777777" w:rsidR="00573575" w:rsidRPr="00121159" w:rsidRDefault="00573575" w:rsidP="00FB266A">
      <w:pPr>
        <w:suppressAutoHyphens/>
        <w:spacing w:after="0"/>
        <w:jc w:val="center"/>
        <w:rPr>
          <w:rFonts w:eastAsia="Times New Roman" w:cs="Arial"/>
          <w:b/>
          <w:color w:val="000000"/>
          <w:sz w:val="16"/>
          <w:szCs w:val="16"/>
          <w:lang w:eastAsia="ar-SA"/>
        </w:rPr>
      </w:pPr>
    </w:p>
    <w:p w14:paraId="3523363A" w14:textId="77777777" w:rsidR="00573575" w:rsidRPr="00121159" w:rsidRDefault="00573575" w:rsidP="00FB266A">
      <w:pPr>
        <w:suppressAutoHyphens/>
        <w:spacing w:after="0"/>
        <w:jc w:val="center"/>
        <w:rPr>
          <w:rFonts w:eastAsia="Times New Roman" w:cs="Arial"/>
          <w:b/>
          <w:color w:val="000000"/>
          <w:sz w:val="16"/>
          <w:szCs w:val="16"/>
          <w:lang w:eastAsia="ar-SA"/>
        </w:rPr>
      </w:pPr>
    </w:p>
    <w:p w14:paraId="22E42AEF" w14:textId="77777777" w:rsidR="00573575" w:rsidRPr="00121159" w:rsidRDefault="00573575" w:rsidP="00FB266A">
      <w:pPr>
        <w:suppressAutoHyphens/>
        <w:spacing w:after="0"/>
        <w:jc w:val="center"/>
        <w:rPr>
          <w:rFonts w:eastAsia="Times New Roman" w:cs="Arial"/>
          <w:b/>
          <w:color w:val="000000"/>
          <w:sz w:val="16"/>
          <w:szCs w:val="16"/>
          <w:lang w:eastAsia="ar-SA"/>
        </w:rPr>
      </w:pPr>
    </w:p>
    <w:p w14:paraId="264FE0D4" w14:textId="77777777" w:rsidR="00573575" w:rsidRPr="00121159" w:rsidRDefault="00573575" w:rsidP="00FB266A">
      <w:pPr>
        <w:suppressAutoHyphens/>
        <w:spacing w:after="0"/>
        <w:jc w:val="center"/>
        <w:rPr>
          <w:rFonts w:eastAsia="Times New Roman" w:cs="Arial"/>
          <w:b/>
          <w:color w:val="000000"/>
          <w:sz w:val="16"/>
          <w:szCs w:val="16"/>
          <w:lang w:eastAsia="ar-SA"/>
        </w:rPr>
      </w:pPr>
    </w:p>
    <w:p w14:paraId="6170DBDD" w14:textId="77777777" w:rsidR="00573575" w:rsidRPr="00121159" w:rsidRDefault="00573575" w:rsidP="00FB266A">
      <w:pPr>
        <w:suppressAutoHyphens/>
        <w:spacing w:after="0"/>
        <w:jc w:val="center"/>
        <w:rPr>
          <w:rFonts w:eastAsia="Times New Roman" w:cs="Arial"/>
          <w:b/>
          <w:color w:val="000000"/>
          <w:sz w:val="16"/>
          <w:szCs w:val="16"/>
          <w:lang w:eastAsia="ar-SA"/>
        </w:rPr>
      </w:pPr>
    </w:p>
    <w:p w14:paraId="41AF85A0" w14:textId="77777777" w:rsidR="00573575" w:rsidRPr="00121159" w:rsidRDefault="00573575" w:rsidP="00FB266A">
      <w:pPr>
        <w:suppressAutoHyphens/>
        <w:spacing w:after="0"/>
        <w:jc w:val="center"/>
        <w:rPr>
          <w:rFonts w:eastAsia="Times New Roman" w:cs="Arial"/>
          <w:b/>
          <w:color w:val="000000"/>
          <w:sz w:val="16"/>
          <w:szCs w:val="16"/>
          <w:lang w:eastAsia="ar-SA"/>
        </w:rPr>
      </w:pPr>
    </w:p>
    <w:p w14:paraId="05A62AE3" w14:textId="77777777" w:rsidR="00573575" w:rsidRPr="00121159" w:rsidRDefault="00573575" w:rsidP="00FB266A">
      <w:pPr>
        <w:suppressAutoHyphens/>
        <w:spacing w:after="0"/>
        <w:jc w:val="center"/>
        <w:rPr>
          <w:rFonts w:eastAsia="Times New Roman" w:cs="Arial"/>
          <w:b/>
          <w:color w:val="000000"/>
          <w:sz w:val="16"/>
          <w:szCs w:val="16"/>
          <w:lang w:eastAsia="ar-SA"/>
        </w:rPr>
      </w:pPr>
    </w:p>
    <w:p w14:paraId="52C7FF2F" w14:textId="77777777" w:rsidR="00573575" w:rsidRPr="00121159" w:rsidRDefault="00573575" w:rsidP="00FB266A">
      <w:pPr>
        <w:suppressAutoHyphens/>
        <w:spacing w:after="0"/>
        <w:jc w:val="center"/>
        <w:rPr>
          <w:rFonts w:eastAsia="Times New Roman" w:cs="Arial"/>
          <w:b/>
          <w:color w:val="000000"/>
          <w:sz w:val="16"/>
          <w:szCs w:val="16"/>
          <w:lang w:eastAsia="ar-SA"/>
        </w:rPr>
      </w:pPr>
    </w:p>
    <w:p w14:paraId="5D959B2B" w14:textId="77777777" w:rsidR="00573575" w:rsidRPr="00121159" w:rsidRDefault="00573575" w:rsidP="00FB266A">
      <w:pPr>
        <w:suppressAutoHyphens/>
        <w:spacing w:after="0"/>
        <w:jc w:val="center"/>
        <w:rPr>
          <w:rFonts w:eastAsia="Times New Roman" w:cs="Arial"/>
          <w:b/>
          <w:color w:val="000000"/>
          <w:sz w:val="16"/>
          <w:szCs w:val="16"/>
          <w:lang w:eastAsia="ar-SA"/>
        </w:rPr>
      </w:pPr>
    </w:p>
    <w:p w14:paraId="4F6EAC71" w14:textId="77777777" w:rsidR="00573575" w:rsidRPr="00121159" w:rsidRDefault="00573575" w:rsidP="00FB266A">
      <w:pPr>
        <w:suppressAutoHyphens/>
        <w:spacing w:after="0"/>
        <w:jc w:val="center"/>
        <w:rPr>
          <w:rFonts w:eastAsia="Times New Roman" w:cs="Arial"/>
          <w:b/>
          <w:color w:val="000000"/>
          <w:sz w:val="16"/>
          <w:szCs w:val="16"/>
          <w:lang w:eastAsia="ar-SA"/>
        </w:rPr>
      </w:pPr>
    </w:p>
    <w:p w14:paraId="63DA5380" w14:textId="77777777" w:rsidR="00573575" w:rsidRPr="00121159" w:rsidRDefault="00573575" w:rsidP="00FB266A">
      <w:pPr>
        <w:suppressAutoHyphens/>
        <w:spacing w:after="0"/>
        <w:jc w:val="center"/>
        <w:rPr>
          <w:rFonts w:eastAsia="Times New Roman" w:cs="Arial"/>
          <w:b/>
          <w:color w:val="000000"/>
          <w:sz w:val="16"/>
          <w:szCs w:val="16"/>
          <w:lang w:eastAsia="ar-SA"/>
        </w:rPr>
      </w:pPr>
    </w:p>
    <w:p w14:paraId="49C23748" w14:textId="77777777" w:rsidR="00573575" w:rsidRPr="00121159" w:rsidRDefault="00573575" w:rsidP="00FB266A">
      <w:pPr>
        <w:suppressAutoHyphens/>
        <w:spacing w:after="0"/>
        <w:jc w:val="center"/>
        <w:rPr>
          <w:rFonts w:eastAsia="Times New Roman" w:cs="Arial"/>
          <w:b/>
          <w:color w:val="000000"/>
          <w:sz w:val="16"/>
          <w:szCs w:val="16"/>
          <w:lang w:eastAsia="ar-SA"/>
        </w:rPr>
      </w:pPr>
    </w:p>
    <w:bookmarkEnd w:id="10"/>
    <w:bookmarkEnd w:id="11"/>
    <w:p w14:paraId="3ACFA092" w14:textId="77777777" w:rsidR="00FB266A" w:rsidRPr="00121159" w:rsidRDefault="00FB266A" w:rsidP="00BE5391">
      <w:pPr>
        <w:pStyle w:val="Ttulo2"/>
        <w:jc w:val="center"/>
        <w:rPr>
          <w:sz w:val="16"/>
          <w:szCs w:val="16"/>
        </w:rPr>
      </w:pPr>
      <w:r w:rsidRPr="00121159">
        <w:rPr>
          <w:sz w:val="16"/>
          <w:szCs w:val="16"/>
        </w:rPr>
        <w:t>Anexo T6 Cédula de Control de Bienes de Consumo</w:t>
      </w:r>
    </w:p>
    <w:tbl>
      <w:tblPr>
        <w:tblW w:w="0" w:type="auto"/>
        <w:jc w:val="center"/>
        <w:tblLayout w:type="fixed"/>
        <w:tblCellMar>
          <w:left w:w="70" w:type="dxa"/>
          <w:right w:w="70" w:type="dxa"/>
        </w:tblCellMar>
        <w:tblLook w:val="04A0" w:firstRow="1" w:lastRow="0" w:firstColumn="1" w:lastColumn="0" w:noHBand="0" w:noVBand="1"/>
      </w:tblPr>
      <w:tblGrid>
        <w:gridCol w:w="525"/>
        <w:gridCol w:w="1673"/>
        <w:gridCol w:w="1370"/>
        <w:gridCol w:w="1040"/>
        <w:gridCol w:w="628"/>
        <w:gridCol w:w="1241"/>
        <w:gridCol w:w="540"/>
        <w:gridCol w:w="765"/>
        <w:gridCol w:w="1196"/>
      </w:tblGrid>
      <w:tr w:rsidR="00FB266A" w:rsidRPr="00121159" w14:paraId="75E222D6" w14:textId="77777777" w:rsidTr="00057C91">
        <w:trPr>
          <w:cantSplit/>
          <w:trHeight w:val="300"/>
          <w:jc w:val="center"/>
        </w:trPr>
        <w:tc>
          <w:tcPr>
            <w:tcW w:w="5236"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4FCB98" w14:textId="77777777" w:rsidR="00FB266A" w:rsidRPr="00121159" w:rsidRDefault="00FB266A" w:rsidP="00057C91">
            <w:pPr>
              <w:spacing w:after="0"/>
              <w:rPr>
                <w:rFonts w:eastAsia="Times New Roman" w:cs="Arial"/>
                <w:bCs/>
                <w:color w:val="000000"/>
                <w:sz w:val="16"/>
                <w:szCs w:val="16"/>
                <w:lang w:eastAsia="es-MX"/>
              </w:rPr>
            </w:pPr>
            <w:bookmarkStart w:id="12" w:name="ANEXOT6"/>
            <w:r w:rsidRPr="00121159">
              <w:rPr>
                <w:rFonts w:eastAsia="Times New Roman" w:cs="Arial"/>
                <w:bCs/>
                <w:color w:val="000000"/>
                <w:sz w:val="16"/>
                <w:szCs w:val="16"/>
                <w:lang w:eastAsia="es-MX"/>
              </w:rPr>
              <w:t>PARTIDA:</w:t>
            </w:r>
            <w:r w:rsidR="00BD45DA" w:rsidRPr="00121159">
              <w:rPr>
                <w:rFonts w:eastAsia="Times New Roman" w:cs="Arial"/>
                <w:bCs/>
                <w:color w:val="000000"/>
                <w:sz w:val="16"/>
                <w:szCs w:val="16"/>
                <w:lang w:eastAsia="es-MX"/>
              </w:rPr>
              <w:t xml:space="preserve">        </w:t>
            </w:r>
            <w:r w:rsidRPr="00121159">
              <w:rPr>
                <w:rFonts w:eastAsia="Times New Roman" w:cs="Arial"/>
                <w:bCs/>
                <w:color w:val="000000"/>
                <w:sz w:val="16"/>
                <w:szCs w:val="16"/>
                <w:lang w:eastAsia="es-MX"/>
              </w:rPr>
              <w:br/>
            </w:r>
            <w:r w:rsidRPr="00121159">
              <w:rPr>
                <w:rFonts w:eastAsia="Times New Roman" w:cs="Arial"/>
                <w:bCs/>
                <w:color w:val="000000"/>
                <w:sz w:val="16"/>
                <w:szCs w:val="16"/>
                <w:lang w:eastAsia="es-MX"/>
              </w:rPr>
              <w:br/>
              <w:t>OOAD/UMAE:</w:t>
            </w:r>
          </w:p>
        </w:tc>
        <w:tc>
          <w:tcPr>
            <w:tcW w:w="3742" w:type="dxa"/>
            <w:gridSpan w:val="4"/>
            <w:tcBorders>
              <w:top w:val="single" w:sz="4" w:space="0" w:color="auto"/>
              <w:left w:val="nil"/>
              <w:bottom w:val="single" w:sz="4" w:space="0" w:color="auto"/>
              <w:right w:val="single" w:sz="4" w:space="0" w:color="auto"/>
            </w:tcBorders>
            <w:shd w:val="clear" w:color="auto" w:fill="auto"/>
            <w:vAlign w:val="center"/>
            <w:hideMark/>
          </w:tcPr>
          <w:p w14:paraId="724255CA" w14:textId="77777777" w:rsidR="00FB266A" w:rsidRPr="00121159" w:rsidRDefault="00FB266A" w:rsidP="00057C91">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Fecha</w:t>
            </w:r>
          </w:p>
        </w:tc>
      </w:tr>
      <w:tr w:rsidR="00FB266A" w:rsidRPr="00121159" w14:paraId="383E5603" w14:textId="77777777" w:rsidTr="00057C91">
        <w:trPr>
          <w:cantSplit/>
          <w:trHeight w:val="485"/>
          <w:jc w:val="center"/>
        </w:trPr>
        <w:tc>
          <w:tcPr>
            <w:tcW w:w="5236" w:type="dxa"/>
            <w:gridSpan w:val="5"/>
            <w:vMerge/>
            <w:tcBorders>
              <w:top w:val="single" w:sz="4" w:space="0" w:color="auto"/>
              <w:left w:val="single" w:sz="4" w:space="0" w:color="auto"/>
              <w:bottom w:val="single" w:sz="4" w:space="0" w:color="auto"/>
              <w:right w:val="single" w:sz="4" w:space="0" w:color="auto"/>
            </w:tcBorders>
            <w:vAlign w:val="center"/>
            <w:hideMark/>
          </w:tcPr>
          <w:p w14:paraId="7F5F60B4" w14:textId="77777777" w:rsidR="00FB266A" w:rsidRPr="00121159" w:rsidRDefault="00FB266A" w:rsidP="00057C91">
            <w:pPr>
              <w:spacing w:after="0"/>
              <w:rPr>
                <w:rFonts w:eastAsia="Times New Roman" w:cs="Arial"/>
                <w:bCs/>
                <w:color w:val="000000"/>
                <w:sz w:val="16"/>
                <w:szCs w:val="16"/>
                <w:lang w:eastAsia="es-MX"/>
              </w:rPr>
            </w:pPr>
          </w:p>
        </w:tc>
        <w:tc>
          <w:tcPr>
            <w:tcW w:w="1241" w:type="dxa"/>
            <w:tcBorders>
              <w:top w:val="nil"/>
              <w:left w:val="nil"/>
              <w:bottom w:val="single" w:sz="4" w:space="0" w:color="auto"/>
              <w:right w:val="single" w:sz="4" w:space="0" w:color="auto"/>
            </w:tcBorders>
            <w:shd w:val="clear" w:color="auto" w:fill="auto"/>
            <w:hideMark/>
          </w:tcPr>
          <w:p w14:paraId="090DC810" w14:textId="77777777" w:rsidR="00FB266A" w:rsidRPr="00121159" w:rsidRDefault="00FB266A" w:rsidP="00057C91">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Día:</w:t>
            </w:r>
            <w:r w:rsidR="00BD45DA" w:rsidRPr="00121159">
              <w:rPr>
                <w:rFonts w:eastAsia="Times New Roman" w:cs="Arial"/>
                <w:bCs/>
                <w:color w:val="000000"/>
                <w:sz w:val="16"/>
                <w:szCs w:val="16"/>
                <w:lang w:eastAsia="es-MX"/>
              </w:rPr>
              <w:t xml:space="preserve">       </w:t>
            </w:r>
          </w:p>
        </w:tc>
        <w:tc>
          <w:tcPr>
            <w:tcW w:w="1305" w:type="dxa"/>
            <w:gridSpan w:val="2"/>
            <w:tcBorders>
              <w:top w:val="nil"/>
              <w:left w:val="nil"/>
              <w:bottom w:val="single" w:sz="4" w:space="0" w:color="auto"/>
              <w:right w:val="single" w:sz="4" w:space="0" w:color="auto"/>
            </w:tcBorders>
            <w:shd w:val="clear" w:color="auto" w:fill="auto"/>
            <w:hideMark/>
          </w:tcPr>
          <w:p w14:paraId="70C0CC3A" w14:textId="77777777" w:rsidR="00FB266A" w:rsidRPr="00121159" w:rsidRDefault="00FB266A" w:rsidP="00057C91">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Mes:</w:t>
            </w:r>
            <w:r w:rsidR="00BD45DA" w:rsidRPr="00121159">
              <w:rPr>
                <w:rFonts w:eastAsia="Times New Roman" w:cs="Arial"/>
                <w:bCs/>
                <w:color w:val="000000"/>
                <w:sz w:val="16"/>
                <w:szCs w:val="16"/>
                <w:lang w:eastAsia="es-MX"/>
              </w:rPr>
              <w:t xml:space="preserve"> </w:t>
            </w:r>
            <w:r w:rsidRPr="00121159">
              <w:rPr>
                <w:rFonts w:eastAsia="Times New Roman" w:cs="Arial"/>
                <w:bCs/>
                <w:color w:val="000000"/>
                <w:sz w:val="16"/>
                <w:szCs w:val="16"/>
                <w:lang w:eastAsia="es-MX"/>
              </w:rPr>
              <w:t xml:space="preserve"> </w:t>
            </w:r>
          </w:p>
        </w:tc>
        <w:tc>
          <w:tcPr>
            <w:tcW w:w="1196" w:type="dxa"/>
            <w:tcBorders>
              <w:top w:val="nil"/>
              <w:left w:val="nil"/>
              <w:bottom w:val="single" w:sz="4" w:space="0" w:color="auto"/>
              <w:right w:val="single" w:sz="4" w:space="0" w:color="auto"/>
            </w:tcBorders>
            <w:shd w:val="clear" w:color="auto" w:fill="auto"/>
            <w:hideMark/>
          </w:tcPr>
          <w:p w14:paraId="2F67B2AD" w14:textId="77777777" w:rsidR="00FB266A" w:rsidRPr="00121159" w:rsidRDefault="00FB266A" w:rsidP="00057C91">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Año:</w:t>
            </w:r>
            <w:r w:rsidR="00221154" w:rsidRPr="00121159">
              <w:rPr>
                <w:rFonts w:eastAsia="Times New Roman" w:cs="Arial"/>
                <w:bCs/>
                <w:color w:val="000000"/>
                <w:sz w:val="16"/>
                <w:szCs w:val="16"/>
                <w:lang w:eastAsia="es-MX"/>
              </w:rPr>
              <w:t xml:space="preserve"> </w:t>
            </w:r>
          </w:p>
        </w:tc>
      </w:tr>
      <w:tr w:rsidR="00FB266A" w:rsidRPr="00121159" w14:paraId="4171B5FC" w14:textId="77777777" w:rsidTr="00057C91">
        <w:trPr>
          <w:cantSplit/>
          <w:trHeight w:val="570"/>
          <w:jc w:val="center"/>
        </w:trPr>
        <w:tc>
          <w:tcPr>
            <w:tcW w:w="897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A768FA6" w14:textId="77777777" w:rsidR="00FB266A" w:rsidRPr="00121159" w:rsidRDefault="00FB266A" w:rsidP="00057C91">
            <w:pPr>
              <w:spacing w:after="0"/>
              <w:rPr>
                <w:rFonts w:eastAsia="Times New Roman" w:cs="Arial"/>
                <w:bCs/>
                <w:color w:val="000000"/>
                <w:sz w:val="16"/>
                <w:szCs w:val="16"/>
                <w:lang w:eastAsia="es-MX"/>
              </w:rPr>
            </w:pPr>
            <w:r w:rsidRPr="00121159">
              <w:rPr>
                <w:rFonts w:eastAsia="Times New Roman" w:cs="Arial"/>
                <w:bCs/>
                <w:color w:val="000000"/>
                <w:sz w:val="16"/>
                <w:szCs w:val="16"/>
                <w:lang w:eastAsia="es-MX"/>
              </w:rPr>
              <w:t>UNIDAD MÉDICA:</w:t>
            </w:r>
          </w:p>
        </w:tc>
      </w:tr>
      <w:tr w:rsidR="00FB266A" w:rsidRPr="00121159" w14:paraId="63567D3F" w14:textId="77777777" w:rsidTr="00057C91">
        <w:trPr>
          <w:cantSplit/>
          <w:trHeight w:val="300"/>
          <w:jc w:val="center"/>
        </w:trPr>
        <w:tc>
          <w:tcPr>
            <w:tcW w:w="5236"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5F66DA" w14:textId="77777777" w:rsidR="00FB266A" w:rsidRPr="00121159" w:rsidRDefault="00FB266A" w:rsidP="00057C91">
            <w:pPr>
              <w:spacing w:after="0"/>
              <w:rPr>
                <w:rFonts w:eastAsia="Times New Roman" w:cs="Arial"/>
                <w:bCs/>
                <w:color w:val="000000"/>
                <w:sz w:val="16"/>
                <w:szCs w:val="16"/>
                <w:lang w:eastAsia="es-MX"/>
              </w:rPr>
            </w:pPr>
            <w:r w:rsidRPr="00121159">
              <w:rPr>
                <w:rFonts w:eastAsia="Times New Roman" w:cs="Arial"/>
                <w:bCs/>
                <w:color w:val="000000"/>
                <w:sz w:val="16"/>
                <w:szCs w:val="16"/>
                <w:lang w:eastAsia="es-MX"/>
              </w:rPr>
              <w:t>No. DE CONTRATO:</w:t>
            </w:r>
          </w:p>
        </w:tc>
        <w:tc>
          <w:tcPr>
            <w:tcW w:w="3742" w:type="dxa"/>
            <w:gridSpan w:val="4"/>
            <w:tcBorders>
              <w:top w:val="single" w:sz="4" w:space="0" w:color="auto"/>
              <w:left w:val="nil"/>
              <w:bottom w:val="single" w:sz="4" w:space="0" w:color="auto"/>
              <w:right w:val="single" w:sz="4" w:space="0" w:color="auto"/>
            </w:tcBorders>
            <w:shd w:val="clear" w:color="auto" w:fill="auto"/>
            <w:vAlign w:val="center"/>
            <w:hideMark/>
          </w:tcPr>
          <w:p w14:paraId="60F99F05" w14:textId="77777777" w:rsidR="00FB266A" w:rsidRPr="00121159" w:rsidRDefault="00FB266A" w:rsidP="00057C91">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ENTREGA CORRESPONDIENTE</w:t>
            </w:r>
          </w:p>
        </w:tc>
      </w:tr>
      <w:tr w:rsidR="00FB266A" w:rsidRPr="00121159" w14:paraId="18649316" w14:textId="77777777" w:rsidTr="00057C91">
        <w:trPr>
          <w:cantSplit/>
          <w:trHeight w:val="300"/>
          <w:jc w:val="center"/>
        </w:trPr>
        <w:tc>
          <w:tcPr>
            <w:tcW w:w="5236" w:type="dxa"/>
            <w:gridSpan w:val="5"/>
            <w:vMerge/>
            <w:tcBorders>
              <w:top w:val="single" w:sz="4" w:space="0" w:color="auto"/>
              <w:left w:val="single" w:sz="4" w:space="0" w:color="auto"/>
              <w:bottom w:val="single" w:sz="4" w:space="0" w:color="auto"/>
              <w:right w:val="single" w:sz="4" w:space="0" w:color="auto"/>
            </w:tcBorders>
            <w:vAlign w:val="center"/>
            <w:hideMark/>
          </w:tcPr>
          <w:p w14:paraId="080FD273" w14:textId="77777777" w:rsidR="00FB266A" w:rsidRPr="00121159" w:rsidRDefault="00FB266A" w:rsidP="00057C91">
            <w:pPr>
              <w:spacing w:after="0"/>
              <w:rPr>
                <w:rFonts w:eastAsia="Times New Roman" w:cs="Arial"/>
                <w:bCs/>
                <w:color w:val="000000"/>
                <w:sz w:val="16"/>
                <w:szCs w:val="16"/>
                <w:lang w:eastAsia="es-MX"/>
              </w:rPr>
            </w:pPr>
          </w:p>
        </w:tc>
        <w:tc>
          <w:tcPr>
            <w:tcW w:w="3742" w:type="dxa"/>
            <w:gridSpan w:val="4"/>
            <w:tcBorders>
              <w:top w:val="single" w:sz="4" w:space="0" w:color="auto"/>
              <w:left w:val="nil"/>
              <w:bottom w:val="single" w:sz="4" w:space="0" w:color="auto"/>
              <w:right w:val="single" w:sz="4" w:space="0" w:color="auto"/>
            </w:tcBorders>
            <w:shd w:val="clear" w:color="auto" w:fill="auto"/>
            <w:vAlign w:val="center"/>
            <w:hideMark/>
          </w:tcPr>
          <w:p w14:paraId="62094337" w14:textId="77777777" w:rsidR="00FB266A" w:rsidRPr="00121159" w:rsidRDefault="00FB266A" w:rsidP="00057C91">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AL MES</w:t>
            </w:r>
            <w:r w:rsidR="00221154" w:rsidRPr="00121159">
              <w:rPr>
                <w:rFonts w:eastAsia="Times New Roman" w:cs="Arial"/>
                <w:bCs/>
                <w:color w:val="000000"/>
                <w:sz w:val="16"/>
                <w:szCs w:val="16"/>
                <w:lang w:eastAsia="es-MX"/>
              </w:rPr>
              <w:t xml:space="preserve"> </w:t>
            </w:r>
          </w:p>
        </w:tc>
      </w:tr>
      <w:tr w:rsidR="00FB266A" w:rsidRPr="00121159" w14:paraId="321517D8" w14:textId="77777777" w:rsidTr="00057C91">
        <w:trPr>
          <w:cantSplit/>
          <w:trHeight w:val="255"/>
          <w:jc w:val="center"/>
        </w:trPr>
        <w:tc>
          <w:tcPr>
            <w:tcW w:w="5236" w:type="dxa"/>
            <w:gridSpan w:val="5"/>
            <w:vMerge/>
            <w:tcBorders>
              <w:top w:val="single" w:sz="4" w:space="0" w:color="auto"/>
              <w:left w:val="single" w:sz="4" w:space="0" w:color="auto"/>
              <w:bottom w:val="single" w:sz="4" w:space="0" w:color="auto"/>
              <w:right w:val="single" w:sz="4" w:space="0" w:color="auto"/>
            </w:tcBorders>
            <w:vAlign w:val="center"/>
            <w:hideMark/>
          </w:tcPr>
          <w:p w14:paraId="656B815D" w14:textId="77777777" w:rsidR="00FB266A" w:rsidRPr="00121159" w:rsidRDefault="00FB266A" w:rsidP="00057C91">
            <w:pPr>
              <w:spacing w:after="0"/>
              <w:rPr>
                <w:rFonts w:eastAsia="Times New Roman" w:cs="Arial"/>
                <w:bCs/>
                <w:color w:val="000000"/>
                <w:sz w:val="16"/>
                <w:szCs w:val="16"/>
                <w:lang w:eastAsia="es-MX"/>
              </w:rPr>
            </w:pPr>
          </w:p>
        </w:tc>
        <w:tc>
          <w:tcPr>
            <w:tcW w:w="3742" w:type="dxa"/>
            <w:gridSpan w:val="4"/>
            <w:tcBorders>
              <w:top w:val="single" w:sz="4" w:space="0" w:color="auto"/>
              <w:left w:val="nil"/>
              <w:bottom w:val="single" w:sz="4" w:space="0" w:color="auto"/>
              <w:right w:val="single" w:sz="4" w:space="0" w:color="auto"/>
            </w:tcBorders>
            <w:shd w:val="clear" w:color="auto" w:fill="auto"/>
            <w:vAlign w:val="center"/>
            <w:hideMark/>
          </w:tcPr>
          <w:p w14:paraId="684ECCD6" w14:textId="77777777" w:rsidR="00FB266A" w:rsidRPr="00121159" w:rsidRDefault="00FB266A" w:rsidP="00057C91">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DE ________DEL</w:t>
            </w:r>
            <w:r w:rsidR="00221154" w:rsidRPr="00121159">
              <w:rPr>
                <w:rFonts w:eastAsia="Times New Roman" w:cs="Arial"/>
                <w:bCs/>
                <w:color w:val="000000"/>
                <w:sz w:val="16"/>
                <w:szCs w:val="16"/>
                <w:lang w:eastAsia="es-MX"/>
              </w:rPr>
              <w:t xml:space="preserve"> </w:t>
            </w:r>
            <w:r w:rsidRPr="00121159">
              <w:rPr>
                <w:rFonts w:eastAsia="Times New Roman" w:cs="Arial"/>
                <w:bCs/>
                <w:color w:val="000000"/>
                <w:sz w:val="16"/>
                <w:szCs w:val="16"/>
                <w:lang w:eastAsia="es-MX"/>
              </w:rPr>
              <w:t>20_______</w:t>
            </w:r>
          </w:p>
        </w:tc>
      </w:tr>
      <w:tr w:rsidR="00FB266A" w:rsidRPr="00121159" w14:paraId="480C0AAE" w14:textId="77777777" w:rsidTr="00057C91">
        <w:trPr>
          <w:cantSplit/>
          <w:trHeight w:val="510"/>
          <w:jc w:val="center"/>
        </w:trPr>
        <w:tc>
          <w:tcPr>
            <w:tcW w:w="525" w:type="dxa"/>
            <w:tcBorders>
              <w:top w:val="nil"/>
              <w:left w:val="single" w:sz="4" w:space="0" w:color="auto"/>
              <w:bottom w:val="single" w:sz="4" w:space="0" w:color="auto"/>
              <w:right w:val="single" w:sz="4" w:space="0" w:color="auto"/>
            </w:tcBorders>
            <w:shd w:val="clear" w:color="auto" w:fill="auto"/>
            <w:vAlign w:val="center"/>
            <w:hideMark/>
          </w:tcPr>
          <w:p w14:paraId="6E4074BC" w14:textId="77777777" w:rsidR="00FB266A" w:rsidRPr="00121159" w:rsidRDefault="00FB266A" w:rsidP="00057C91">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No.</w:t>
            </w:r>
          </w:p>
        </w:tc>
        <w:tc>
          <w:tcPr>
            <w:tcW w:w="3043" w:type="dxa"/>
            <w:gridSpan w:val="2"/>
            <w:tcBorders>
              <w:top w:val="nil"/>
              <w:left w:val="nil"/>
              <w:bottom w:val="single" w:sz="4" w:space="0" w:color="auto"/>
              <w:right w:val="single" w:sz="4" w:space="0" w:color="auto"/>
            </w:tcBorders>
            <w:shd w:val="clear" w:color="auto" w:fill="auto"/>
            <w:vAlign w:val="center"/>
            <w:hideMark/>
          </w:tcPr>
          <w:p w14:paraId="39CB4423" w14:textId="77777777" w:rsidR="00FB266A" w:rsidRPr="00121159" w:rsidRDefault="00FB266A" w:rsidP="00057C91">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Descripción</w:t>
            </w:r>
          </w:p>
        </w:tc>
        <w:tc>
          <w:tcPr>
            <w:tcW w:w="1668" w:type="dxa"/>
            <w:gridSpan w:val="2"/>
            <w:tcBorders>
              <w:top w:val="nil"/>
              <w:left w:val="nil"/>
              <w:bottom w:val="single" w:sz="4" w:space="0" w:color="auto"/>
              <w:right w:val="single" w:sz="4" w:space="0" w:color="auto"/>
            </w:tcBorders>
            <w:shd w:val="clear" w:color="auto" w:fill="auto"/>
            <w:vAlign w:val="center"/>
            <w:hideMark/>
          </w:tcPr>
          <w:p w14:paraId="4601C5A9" w14:textId="77777777" w:rsidR="00FB266A" w:rsidRPr="00121159" w:rsidRDefault="00FB266A" w:rsidP="00057C91">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Presentación</w:t>
            </w:r>
          </w:p>
        </w:tc>
        <w:tc>
          <w:tcPr>
            <w:tcW w:w="1241" w:type="dxa"/>
            <w:tcBorders>
              <w:top w:val="nil"/>
              <w:left w:val="nil"/>
              <w:bottom w:val="single" w:sz="4" w:space="0" w:color="auto"/>
              <w:right w:val="single" w:sz="4" w:space="0" w:color="auto"/>
            </w:tcBorders>
            <w:shd w:val="clear" w:color="auto" w:fill="auto"/>
            <w:vAlign w:val="center"/>
            <w:hideMark/>
          </w:tcPr>
          <w:p w14:paraId="4D08C128" w14:textId="77777777" w:rsidR="00FB266A" w:rsidRPr="00121159" w:rsidRDefault="00FB266A" w:rsidP="00057C91">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Cantidad Entregada</w:t>
            </w:r>
          </w:p>
        </w:tc>
        <w:tc>
          <w:tcPr>
            <w:tcW w:w="1305" w:type="dxa"/>
            <w:gridSpan w:val="2"/>
            <w:tcBorders>
              <w:top w:val="nil"/>
              <w:left w:val="nil"/>
              <w:bottom w:val="single" w:sz="4" w:space="0" w:color="auto"/>
              <w:right w:val="single" w:sz="4" w:space="0" w:color="auto"/>
            </w:tcBorders>
            <w:shd w:val="clear" w:color="auto" w:fill="auto"/>
            <w:vAlign w:val="center"/>
            <w:hideMark/>
          </w:tcPr>
          <w:p w14:paraId="63E6F06C" w14:textId="77777777" w:rsidR="00FB266A" w:rsidRPr="00121159" w:rsidRDefault="00FB266A" w:rsidP="00057C91">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No. de Lote</w:t>
            </w:r>
          </w:p>
        </w:tc>
        <w:tc>
          <w:tcPr>
            <w:tcW w:w="1196" w:type="dxa"/>
            <w:tcBorders>
              <w:top w:val="nil"/>
              <w:left w:val="nil"/>
              <w:bottom w:val="single" w:sz="4" w:space="0" w:color="auto"/>
              <w:right w:val="single" w:sz="4" w:space="0" w:color="auto"/>
            </w:tcBorders>
            <w:shd w:val="clear" w:color="auto" w:fill="auto"/>
            <w:vAlign w:val="center"/>
            <w:hideMark/>
          </w:tcPr>
          <w:p w14:paraId="2DA257B8" w14:textId="77777777" w:rsidR="00FB266A" w:rsidRPr="00121159" w:rsidRDefault="00FB266A" w:rsidP="00057C91">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Fecha de Caducidad</w:t>
            </w:r>
          </w:p>
        </w:tc>
      </w:tr>
      <w:tr w:rsidR="00FB266A" w:rsidRPr="00121159" w14:paraId="123ED4B0" w14:textId="77777777" w:rsidTr="00057C91">
        <w:trPr>
          <w:cantSplit/>
          <w:trHeight w:val="464"/>
          <w:jc w:val="center"/>
        </w:trPr>
        <w:tc>
          <w:tcPr>
            <w:tcW w:w="525" w:type="dxa"/>
            <w:tcBorders>
              <w:top w:val="nil"/>
              <w:left w:val="single" w:sz="4" w:space="0" w:color="auto"/>
              <w:bottom w:val="single" w:sz="4" w:space="0" w:color="auto"/>
              <w:right w:val="single" w:sz="4" w:space="0" w:color="auto"/>
            </w:tcBorders>
            <w:vAlign w:val="center"/>
            <w:hideMark/>
          </w:tcPr>
          <w:p w14:paraId="11029114" w14:textId="77777777" w:rsidR="00FB266A" w:rsidRPr="00121159" w:rsidRDefault="00FB266A" w:rsidP="00057C91">
            <w:pPr>
              <w:spacing w:after="0"/>
              <w:rPr>
                <w:rFonts w:eastAsia="Times New Roman" w:cs="Arial"/>
                <w:bCs/>
                <w:color w:val="000000"/>
                <w:sz w:val="16"/>
                <w:szCs w:val="16"/>
                <w:lang w:eastAsia="es-MX"/>
              </w:rPr>
            </w:pPr>
          </w:p>
        </w:tc>
        <w:tc>
          <w:tcPr>
            <w:tcW w:w="3043" w:type="dxa"/>
            <w:gridSpan w:val="2"/>
            <w:tcBorders>
              <w:top w:val="nil"/>
              <w:left w:val="single" w:sz="4" w:space="0" w:color="auto"/>
              <w:bottom w:val="single" w:sz="4" w:space="0" w:color="auto"/>
              <w:right w:val="single" w:sz="4" w:space="0" w:color="auto"/>
            </w:tcBorders>
            <w:vAlign w:val="center"/>
            <w:hideMark/>
          </w:tcPr>
          <w:p w14:paraId="2A8453E8" w14:textId="77777777" w:rsidR="00FB266A" w:rsidRPr="00121159" w:rsidRDefault="00FB266A" w:rsidP="00057C91">
            <w:pPr>
              <w:spacing w:after="0"/>
              <w:jc w:val="center"/>
              <w:rPr>
                <w:rFonts w:eastAsia="Times New Roman" w:cs="Arial"/>
                <w:bCs/>
                <w:color w:val="000000"/>
                <w:sz w:val="16"/>
                <w:szCs w:val="16"/>
                <w:lang w:eastAsia="es-MX"/>
              </w:rPr>
            </w:pPr>
          </w:p>
        </w:tc>
        <w:tc>
          <w:tcPr>
            <w:tcW w:w="1668" w:type="dxa"/>
            <w:gridSpan w:val="2"/>
            <w:tcBorders>
              <w:top w:val="nil"/>
              <w:left w:val="single" w:sz="4" w:space="0" w:color="auto"/>
              <w:bottom w:val="single" w:sz="4" w:space="0" w:color="auto"/>
              <w:right w:val="single" w:sz="4" w:space="0" w:color="auto"/>
            </w:tcBorders>
            <w:vAlign w:val="center"/>
            <w:hideMark/>
          </w:tcPr>
          <w:p w14:paraId="3193A221" w14:textId="77777777" w:rsidR="00FB266A" w:rsidRPr="00121159" w:rsidRDefault="00FB266A" w:rsidP="00057C91">
            <w:pPr>
              <w:spacing w:after="0"/>
              <w:rPr>
                <w:rFonts w:eastAsia="Times New Roman" w:cs="Arial"/>
                <w:bCs/>
                <w:color w:val="000000"/>
                <w:sz w:val="16"/>
                <w:szCs w:val="16"/>
                <w:lang w:eastAsia="es-MX"/>
              </w:rPr>
            </w:pPr>
          </w:p>
        </w:tc>
        <w:tc>
          <w:tcPr>
            <w:tcW w:w="1241" w:type="dxa"/>
            <w:tcBorders>
              <w:top w:val="nil"/>
              <w:left w:val="single" w:sz="4" w:space="0" w:color="auto"/>
              <w:bottom w:val="single" w:sz="4" w:space="0" w:color="auto"/>
              <w:right w:val="single" w:sz="4" w:space="0" w:color="auto"/>
            </w:tcBorders>
            <w:vAlign w:val="center"/>
            <w:hideMark/>
          </w:tcPr>
          <w:p w14:paraId="07BFA455" w14:textId="77777777" w:rsidR="00FB266A" w:rsidRPr="00121159" w:rsidRDefault="00FB266A" w:rsidP="00057C91">
            <w:pPr>
              <w:spacing w:after="0"/>
              <w:rPr>
                <w:rFonts w:eastAsia="Times New Roman" w:cs="Arial"/>
                <w:bCs/>
                <w:color w:val="000000"/>
                <w:sz w:val="16"/>
                <w:szCs w:val="16"/>
                <w:lang w:eastAsia="es-MX"/>
              </w:rPr>
            </w:pPr>
          </w:p>
        </w:tc>
        <w:tc>
          <w:tcPr>
            <w:tcW w:w="1305" w:type="dxa"/>
            <w:gridSpan w:val="2"/>
            <w:tcBorders>
              <w:top w:val="nil"/>
              <w:left w:val="single" w:sz="4" w:space="0" w:color="auto"/>
              <w:bottom w:val="single" w:sz="4" w:space="0" w:color="auto"/>
              <w:right w:val="single" w:sz="4" w:space="0" w:color="auto"/>
            </w:tcBorders>
            <w:vAlign w:val="center"/>
            <w:hideMark/>
          </w:tcPr>
          <w:p w14:paraId="5E100A46" w14:textId="77777777" w:rsidR="00FB266A" w:rsidRPr="00121159" w:rsidRDefault="00FB266A" w:rsidP="00057C91">
            <w:pPr>
              <w:spacing w:after="0"/>
              <w:rPr>
                <w:rFonts w:eastAsia="Times New Roman" w:cs="Arial"/>
                <w:bCs/>
                <w:color w:val="000000"/>
                <w:sz w:val="16"/>
                <w:szCs w:val="16"/>
                <w:lang w:eastAsia="es-MX"/>
              </w:rPr>
            </w:pPr>
          </w:p>
        </w:tc>
        <w:tc>
          <w:tcPr>
            <w:tcW w:w="1196" w:type="dxa"/>
            <w:tcBorders>
              <w:top w:val="nil"/>
              <w:left w:val="single" w:sz="4" w:space="0" w:color="auto"/>
              <w:bottom w:val="single" w:sz="4" w:space="0" w:color="auto"/>
              <w:right w:val="single" w:sz="4" w:space="0" w:color="auto"/>
            </w:tcBorders>
            <w:vAlign w:val="center"/>
            <w:hideMark/>
          </w:tcPr>
          <w:p w14:paraId="2866FE84" w14:textId="77777777" w:rsidR="00FB266A" w:rsidRPr="00121159" w:rsidRDefault="00FB266A" w:rsidP="00057C91">
            <w:pPr>
              <w:spacing w:after="0"/>
              <w:rPr>
                <w:rFonts w:eastAsia="Times New Roman" w:cs="Arial"/>
                <w:bCs/>
                <w:color w:val="000000"/>
                <w:sz w:val="16"/>
                <w:szCs w:val="16"/>
                <w:lang w:eastAsia="es-MX"/>
              </w:rPr>
            </w:pPr>
          </w:p>
        </w:tc>
      </w:tr>
      <w:tr w:rsidR="00FB266A" w:rsidRPr="00121159" w14:paraId="668396D1" w14:textId="77777777" w:rsidTr="00057C91">
        <w:trPr>
          <w:cantSplit/>
          <w:trHeight w:val="464"/>
          <w:jc w:val="center"/>
        </w:trPr>
        <w:tc>
          <w:tcPr>
            <w:tcW w:w="525" w:type="dxa"/>
            <w:tcBorders>
              <w:top w:val="nil"/>
              <w:left w:val="single" w:sz="4" w:space="0" w:color="auto"/>
              <w:bottom w:val="single" w:sz="4" w:space="0" w:color="auto"/>
              <w:right w:val="single" w:sz="4" w:space="0" w:color="auto"/>
            </w:tcBorders>
            <w:vAlign w:val="center"/>
          </w:tcPr>
          <w:p w14:paraId="0F722966" w14:textId="77777777" w:rsidR="00FB266A" w:rsidRPr="00121159" w:rsidRDefault="00FB266A" w:rsidP="00057C91">
            <w:pPr>
              <w:spacing w:after="0"/>
              <w:rPr>
                <w:rFonts w:eastAsia="Times New Roman" w:cs="Arial"/>
                <w:bCs/>
                <w:color w:val="000000"/>
                <w:sz w:val="16"/>
                <w:szCs w:val="16"/>
                <w:lang w:eastAsia="es-MX"/>
              </w:rPr>
            </w:pPr>
          </w:p>
        </w:tc>
        <w:tc>
          <w:tcPr>
            <w:tcW w:w="3043" w:type="dxa"/>
            <w:gridSpan w:val="2"/>
            <w:tcBorders>
              <w:top w:val="nil"/>
              <w:left w:val="single" w:sz="4" w:space="0" w:color="auto"/>
              <w:bottom w:val="single" w:sz="4" w:space="0" w:color="auto"/>
              <w:right w:val="single" w:sz="4" w:space="0" w:color="auto"/>
            </w:tcBorders>
            <w:vAlign w:val="center"/>
          </w:tcPr>
          <w:p w14:paraId="29AAF025" w14:textId="77777777" w:rsidR="00FB266A" w:rsidRPr="00121159" w:rsidRDefault="00FB266A" w:rsidP="00057C91">
            <w:pPr>
              <w:spacing w:after="0"/>
              <w:jc w:val="center"/>
              <w:rPr>
                <w:rFonts w:eastAsia="Times New Roman" w:cs="Arial"/>
                <w:bCs/>
                <w:color w:val="000000"/>
                <w:sz w:val="16"/>
                <w:szCs w:val="16"/>
                <w:lang w:eastAsia="es-MX"/>
              </w:rPr>
            </w:pPr>
          </w:p>
        </w:tc>
        <w:tc>
          <w:tcPr>
            <w:tcW w:w="1668" w:type="dxa"/>
            <w:gridSpan w:val="2"/>
            <w:tcBorders>
              <w:top w:val="nil"/>
              <w:left w:val="single" w:sz="4" w:space="0" w:color="auto"/>
              <w:bottom w:val="single" w:sz="4" w:space="0" w:color="auto"/>
              <w:right w:val="single" w:sz="4" w:space="0" w:color="auto"/>
            </w:tcBorders>
            <w:vAlign w:val="center"/>
          </w:tcPr>
          <w:p w14:paraId="1DCB76DD" w14:textId="77777777" w:rsidR="00FB266A" w:rsidRPr="00121159" w:rsidRDefault="00FB266A" w:rsidP="00057C91">
            <w:pPr>
              <w:spacing w:after="0"/>
              <w:rPr>
                <w:rFonts w:eastAsia="Times New Roman" w:cs="Arial"/>
                <w:bCs/>
                <w:color w:val="000000"/>
                <w:sz w:val="16"/>
                <w:szCs w:val="16"/>
                <w:lang w:eastAsia="es-MX"/>
              </w:rPr>
            </w:pPr>
          </w:p>
        </w:tc>
        <w:tc>
          <w:tcPr>
            <w:tcW w:w="1241" w:type="dxa"/>
            <w:tcBorders>
              <w:top w:val="nil"/>
              <w:left w:val="single" w:sz="4" w:space="0" w:color="auto"/>
              <w:bottom w:val="single" w:sz="4" w:space="0" w:color="auto"/>
              <w:right w:val="single" w:sz="4" w:space="0" w:color="auto"/>
            </w:tcBorders>
            <w:vAlign w:val="center"/>
          </w:tcPr>
          <w:p w14:paraId="219BB156" w14:textId="77777777" w:rsidR="00FB266A" w:rsidRPr="00121159" w:rsidRDefault="00FB266A" w:rsidP="00057C91">
            <w:pPr>
              <w:spacing w:after="0"/>
              <w:rPr>
                <w:rFonts w:eastAsia="Times New Roman" w:cs="Arial"/>
                <w:bCs/>
                <w:color w:val="000000"/>
                <w:sz w:val="16"/>
                <w:szCs w:val="16"/>
                <w:lang w:eastAsia="es-MX"/>
              </w:rPr>
            </w:pPr>
          </w:p>
        </w:tc>
        <w:tc>
          <w:tcPr>
            <w:tcW w:w="1305" w:type="dxa"/>
            <w:gridSpan w:val="2"/>
            <w:tcBorders>
              <w:top w:val="nil"/>
              <w:left w:val="single" w:sz="4" w:space="0" w:color="auto"/>
              <w:bottom w:val="single" w:sz="4" w:space="0" w:color="auto"/>
              <w:right w:val="single" w:sz="4" w:space="0" w:color="auto"/>
            </w:tcBorders>
            <w:vAlign w:val="center"/>
          </w:tcPr>
          <w:p w14:paraId="6CEEFACB" w14:textId="77777777" w:rsidR="00FB266A" w:rsidRPr="00121159" w:rsidRDefault="00FB266A" w:rsidP="00057C91">
            <w:pPr>
              <w:spacing w:after="0"/>
              <w:rPr>
                <w:rFonts w:eastAsia="Times New Roman" w:cs="Arial"/>
                <w:bCs/>
                <w:color w:val="000000"/>
                <w:sz w:val="16"/>
                <w:szCs w:val="16"/>
                <w:lang w:eastAsia="es-MX"/>
              </w:rPr>
            </w:pPr>
          </w:p>
        </w:tc>
        <w:tc>
          <w:tcPr>
            <w:tcW w:w="1196" w:type="dxa"/>
            <w:tcBorders>
              <w:top w:val="nil"/>
              <w:left w:val="single" w:sz="4" w:space="0" w:color="auto"/>
              <w:bottom w:val="single" w:sz="4" w:space="0" w:color="auto"/>
              <w:right w:val="single" w:sz="4" w:space="0" w:color="auto"/>
            </w:tcBorders>
            <w:vAlign w:val="center"/>
          </w:tcPr>
          <w:p w14:paraId="271833AF" w14:textId="77777777" w:rsidR="00FB266A" w:rsidRPr="00121159" w:rsidRDefault="00FB266A" w:rsidP="00057C91">
            <w:pPr>
              <w:spacing w:after="0"/>
              <w:rPr>
                <w:rFonts w:eastAsia="Times New Roman" w:cs="Arial"/>
                <w:bCs/>
                <w:color w:val="000000"/>
                <w:sz w:val="16"/>
                <w:szCs w:val="16"/>
                <w:lang w:eastAsia="es-MX"/>
              </w:rPr>
            </w:pPr>
          </w:p>
        </w:tc>
      </w:tr>
      <w:tr w:rsidR="00FB266A" w:rsidRPr="00121159" w14:paraId="7B77E188" w14:textId="77777777" w:rsidTr="00057C91">
        <w:trPr>
          <w:cantSplit/>
          <w:trHeight w:val="464"/>
          <w:jc w:val="center"/>
        </w:trPr>
        <w:tc>
          <w:tcPr>
            <w:tcW w:w="525" w:type="dxa"/>
            <w:tcBorders>
              <w:top w:val="nil"/>
              <w:left w:val="single" w:sz="4" w:space="0" w:color="auto"/>
              <w:bottom w:val="single" w:sz="4" w:space="0" w:color="auto"/>
              <w:right w:val="single" w:sz="4" w:space="0" w:color="auto"/>
            </w:tcBorders>
            <w:vAlign w:val="center"/>
          </w:tcPr>
          <w:p w14:paraId="613DAC63" w14:textId="77777777" w:rsidR="00FB266A" w:rsidRPr="00121159" w:rsidRDefault="00FB266A" w:rsidP="00057C91">
            <w:pPr>
              <w:spacing w:after="0"/>
              <w:rPr>
                <w:rFonts w:eastAsia="Times New Roman" w:cs="Arial"/>
                <w:bCs/>
                <w:color w:val="000000"/>
                <w:sz w:val="16"/>
                <w:szCs w:val="16"/>
                <w:lang w:eastAsia="es-MX"/>
              </w:rPr>
            </w:pPr>
          </w:p>
        </w:tc>
        <w:tc>
          <w:tcPr>
            <w:tcW w:w="3043" w:type="dxa"/>
            <w:gridSpan w:val="2"/>
            <w:tcBorders>
              <w:top w:val="nil"/>
              <w:left w:val="single" w:sz="4" w:space="0" w:color="auto"/>
              <w:bottom w:val="single" w:sz="4" w:space="0" w:color="auto"/>
              <w:right w:val="single" w:sz="4" w:space="0" w:color="auto"/>
            </w:tcBorders>
            <w:vAlign w:val="center"/>
          </w:tcPr>
          <w:p w14:paraId="160B315A" w14:textId="77777777" w:rsidR="00FB266A" w:rsidRPr="00121159" w:rsidRDefault="00FB266A" w:rsidP="00057C91">
            <w:pPr>
              <w:spacing w:after="0"/>
              <w:jc w:val="center"/>
              <w:rPr>
                <w:rFonts w:eastAsia="Times New Roman" w:cs="Arial"/>
                <w:bCs/>
                <w:color w:val="000000"/>
                <w:sz w:val="16"/>
                <w:szCs w:val="16"/>
                <w:lang w:eastAsia="es-MX"/>
              </w:rPr>
            </w:pPr>
          </w:p>
        </w:tc>
        <w:tc>
          <w:tcPr>
            <w:tcW w:w="1668" w:type="dxa"/>
            <w:gridSpan w:val="2"/>
            <w:tcBorders>
              <w:top w:val="nil"/>
              <w:left w:val="single" w:sz="4" w:space="0" w:color="auto"/>
              <w:bottom w:val="single" w:sz="4" w:space="0" w:color="auto"/>
              <w:right w:val="single" w:sz="4" w:space="0" w:color="auto"/>
            </w:tcBorders>
            <w:vAlign w:val="center"/>
          </w:tcPr>
          <w:p w14:paraId="467105F0" w14:textId="77777777" w:rsidR="00FB266A" w:rsidRPr="00121159" w:rsidRDefault="00FB266A" w:rsidP="00057C91">
            <w:pPr>
              <w:spacing w:after="0"/>
              <w:rPr>
                <w:rFonts w:eastAsia="Times New Roman" w:cs="Arial"/>
                <w:bCs/>
                <w:color w:val="000000"/>
                <w:sz w:val="16"/>
                <w:szCs w:val="16"/>
                <w:lang w:eastAsia="es-MX"/>
              </w:rPr>
            </w:pPr>
          </w:p>
        </w:tc>
        <w:tc>
          <w:tcPr>
            <w:tcW w:w="1241" w:type="dxa"/>
            <w:tcBorders>
              <w:top w:val="nil"/>
              <w:left w:val="single" w:sz="4" w:space="0" w:color="auto"/>
              <w:bottom w:val="single" w:sz="4" w:space="0" w:color="auto"/>
              <w:right w:val="single" w:sz="4" w:space="0" w:color="auto"/>
            </w:tcBorders>
            <w:vAlign w:val="center"/>
          </w:tcPr>
          <w:p w14:paraId="78FDA386" w14:textId="77777777" w:rsidR="00FB266A" w:rsidRPr="00121159" w:rsidRDefault="00FB266A" w:rsidP="00057C91">
            <w:pPr>
              <w:spacing w:after="0"/>
              <w:rPr>
                <w:rFonts w:eastAsia="Times New Roman" w:cs="Arial"/>
                <w:bCs/>
                <w:color w:val="000000"/>
                <w:sz w:val="16"/>
                <w:szCs w:val="16"/>
                <w:lang w:eastAsia="es-MX"/>
              </w:rPr>
            </w:pPr>
          </w:p>
        </w:tc>
        <w:tc>
          <w:tcPr>
            <w:tcW w:w="1305" w:type="dxa"/>
            <w:gridSpan w:val="2"/>
            <w:tcBorders>
              <w:top w:val="nil"/>
              <w:left w:val="single" w:sz="4" w:space="0" w:color="auto"/>
              <w:bottom w:val="single" w:sz="4" w:space="0" w:color="auto"/>
              <w:right w:val="single" w:sz="4" w:space="0" w:color="auto"/>
            </w:tcBorders>
            <w:vAlign w:val="center"/>
          </w:tcPr>
          <w:p w14:paraId="357735A1" w14:textId="77777777" w:rsidR="00FB266A" w:rsidRPr="00121159" w:rsidRDefault="00FB266A" w:rsidP="00057C91">
            <w:pPr>
              <w:spacing w:after="0"/>
              <w:rPr>
                <w:rFonts w:eastAsia="Times New Roman" w:cs="Arial"/>
                <w:bCs/>
                <w:color w:val="000000"/>
                <w:sz w:val="16"/>
                <w:szCs w:val="16"/>
                <w:lang w:eastAsia="es-MX"/>
              </w:rPr>
            </w:pPr>
          </w:p>
        </w:tc>
        <w:tc>
          <w:tcPr>
            <w:tcW w:w="1196" w:type="dxa"/>
            <w:tcBorders>
              <w:top w:val="nil"/>
              <w:left w:val="single" w:sz="4" w:space="0" w:color="auto"/>
              <w:bottom w:val="single" w:sz="4" w:space="0" w:color="auto"/>
              <w:right w:val="single" w:sz="4" w:space="0" w:color="auto"/>
            </w:tcBorders>
            <w:vAlign w:val="center"/>
          </w:tcPr>
          <w:p w14:paraId="39513555" w14:textId="77777777" w:rsidR="00FB266A" w:rsidRPr="00121159" w:rsidRDefault="00FB266A" w:rsidP="00057C91">
            <w:pPr>
              <w:spacing w:after="0"/>
              <w:rPr>
                <w:rFonts w:eastAsia="Times New Roman" w:cs="Arial"/>
                <w:bCs/>
                <w:color w:val="000000"/>
                <w:sz w:val="16"/>
                <w:szCs w:val="16"/>
                <w:lang w:eastAsia="es-MX"/>
              </w:rPr>
            </w:pPr>
          </w:p>
        </w:tc>
      </w:tr>
      <w:tr w:rsidR="00FB266A" w:rsidRPr="00121159" w14:paraId="6A08D139" w14:textId="77777777" w:rsidTr="00057C91">
        <w:trPr>
          <w:cantSplit/>
          <w:trHeight w:val="464"/>
          <w:jc w:val="center"/>
        </w:trPr>
        <w:tc>
          <w:tcPr>
            <w:tcW w:w="525" w:type="dxa"/>
            <w:tcBorders>
              <w:top w:val="nil"/>
              <w:left w:val="single" w:sz="4" w:space="0" w:color="auto"/>
              <w:bottom w:val="single" w:sz="4" w:space="0" w:color="auto"/>
              <w:right w:val="single" w:sz="4" w:space="0" w:color="auto"/>
            </w:tcBorders>
            <w:vAlign w:val="center"/>
          </w:tcPr>
          <w:p w14:paraId="41140E93" w14:textId="77777777" w:rsidR="00FB266A" w:rsidRPr="00121159" w:rsidRDefault="00FB266A" w:rsidP="00057C91">
            <w:pPr>
              <w:spacing w:after="0"/>
              <w:rPr>
                <w:rFonts w:eastAsia="Times New Roman" w:cs="Arial"/>
                <w:bCs/>
                <w:color w:val="000000"/>
                <w:sz w:val="16"/>
                <w:szCs w:val="16"/>
                <w:lang w:eastAsia="es-MX"/>
              </w:rPr>
            </w:pPr>
          </w:p>
        </w:tc>
        <w:tc>
          <w:tcPr>
            <w:tcW w:w="3043" w:type="dxa"/>
            <w:gridSpan w:val="2"/>
            <w:tcBorders>
              <w:top w:val="nil"/>
              <w:left w:val="single" w:sz="4" w:space="0" w:color="auto"/>
              <w:bottom w:val="single" w:sz="4" w:space="0" w:color="auto"/>
              <w:right w:val="single" w:sz="4" w:space="0" w:color="auto"/>
            </w:tcBorders>
            <w:vAlign w:val="center"/>
          </w:tcPr>
          <w:p w14:paraId="397FF418" w14:textId="77777777" w:rsidR="00FB266A" w:rsidRPr="00121159" w:rsidRDefault="00FB266A" w:rsidP="00057C91">
            <w:pPr>
              <w:spacing w:after="0"/>
              <w:rPr>
                <w:rFonts w:eastAsia="Times New Roman" w:cs="Arial"/>
                <w:bCs/>
                <w:color w:val="000000"/>
                <w:sz w:val="16"/>
                <w:szCs w:val="16"/>
                <w:lang w:eastAsia="es-MX"/>
              </w:rPr>
            </w:pPr>
          </w:p>
        </w:tc>
        <w:tc>
          <w:tcPr>
            <w:tcW w:w="1668" w:type="dxa"/>
            <w:gridSpan w:val="2"/>
            <w:tcBorders>
              <w:top w:val="nil"/>
              <w:left w:val="single" w:sz="4" w:space="0" w:color="auto"/>
              <w:bottom w:val="single" w:sz="4" w:space="0" w:color="auto"/>
              <w:right w:val="single" w:sz="4" w:space="0" w:color="auto"/>
            </w:tcBorders>
            <w:vAlign w:val="center"/>
          </w:tcPr>
          <w:p w14:paraId="7CC41CA0" w14:textId="77777777" w:rsidR="00FB266A" w:rsidRPr="00121159" w:rsidRDefault="00FB266A" w:rsidP="00057C91">
            <w:pPr>
              <w:spacing w:after="0"/>
              <w:rPr>
                <w:rFonts w:eastAsia="Times New Roman" w:cs="Arial"/>
                <w:bCs/>
                <w:color w:val="000000"/>
                <w:sz w:val="16"/>
                <w:szCs w:val="16"/>
                <w:lang w:eastAsia="es-MX"/>
              </w:rPr>
            </w:pPr>
          </w:p>
        </w:tc>
        <w:tc>
          <w:tcPr>
            <w:tcW w:w="1241" w:type="dxa"/>
            <w:tcBorders>
              <w:top w:val="nil"/>
              <w:left w:val="single" w:sz="4" w:space="0" w:color="auto"/>
              <w:bottom w:val="single" w:sz="4" w:space="0" w:color="auto"/>
              <w:right w:val="single" w:sz="4" w:space="0" w:color="auto"/>
            </w:tcBorders>
            <w:vAlign w:val="center"/>
          </w:tcPr>
          <w:p w14:paraId="0A8B1326" w14:textId="77777777" w:rsidR="00FB266A" w:rsidRPr="00121159" w:rsidRDefault="00FB266A" w:rsidP="00057C91">
            <w:pPr>
              <w:spacing w:after="0"/>
              <w:rPr>
                <w:rFonts w:eastAsia="Times New Roman" w:cs="Arial"/>
                <w:bCs/>
                <w:color w:val="000000"/>
                <w:sz w:val="16"/>
                <w:szCs w:val="16"/>
                <w:lang w:eastAsia="es-MX"/>
              </w:rPr>
            </w:pPr>
          </w:p>
        </w:tc>
        <w:tc>
          <w:tcPr>
            <w:tcW w:w="1305" w:type="dxa"/>
            <w:gridSpan w:val="2"/>
            <w:tcBorders>
              <w:top w:val="nil"/>
              <w:left w:val="single" w:sz="4" w:space="0" w:color="auto"/>
              <w:bottom w:val="single" w:sz="4" w:space="0" w:color="auto"/>
              <w:right w:val="single" w:sz="4" w:space="0" w:color="auto"/>
            </w:tcBorders>
            <w:vAlign w:val="center"/>
          </w:tcPr>
          <w:p w14:paraId="146A575F" w14:textId="77777777" w:rsidR="00FB266A" w:rsidRPr="00121159" w:rsidRDefault="00FB266A" w:rsidP="00057C91">
            <w:pPr>
              <w:spacing w:after="0"/>
              <w:rPr>
                <w:rFonts w:eastAsia="Times New Roman" w:cs="Arial"/>
                <w:bCs/>
                <w:color w:val="000000"/>
                <w:sz w:val="16"/>
                <w:szCs w:val="16"/>
                <w:lang w:eastAsia="es-MX"/>
              </w:rPr>
            </w:pPr>
          </w:p>
        </w:tc>
        <w:tc>
          <w:tcPr>
            <w:tcW w:w="1196" w:type="dxa"/>
            <w:tcBorders>
              <w:top w:val="nil"/>
              <w:left w:val="single" w:sz="4" w:space="0" w:color="auto"/>
              <w:bottom w:val="single" w:sz="4" w:space="0" w:color="auto"/>
              <w:right w:val="single" w:sz="4" w:space="0" w:color="auto"/>
            </w:tcBorders>
            <w:vAlign w:val="center"/>
          </w:tcPr>
          <w:p w14:paraId="4EA6A4B0" w14:textId="77777777" w:rsidR="00FB266A" w:rsidRPr="00121159" w:rsidRDefault="00FB266A" w:rsidP="00057C91">
            <w:pPr>
              <w:spacing w:after="0"/>
              <w:rPr>
                <w:rFonts w:eastAsia="Times New Roman" w:cs="Arial"/>
                <w:bCs/>
                <w:color w:val="000000"/>
                <w:sz w:val="16"/>
                <w:szCs w:val="16"/>
                <w:lang w:eastAsia="es-MX"/>
              </w:rPr>
            </w:pPr>
          </w:p>
        </w:tc>
      </w:tr>
      <w:tr w:rsidR="00FB266A" w:rsidRPr="00121159" w14:paraId="0A1B6191" w14:textId="77777777" w:rsidTr="00057C91">
        <w:trPr>
          <w:cantSplit/>
          <w:trHeight w:val="464"/>
          <w:jc w:val="center"/>
        </w:trPr>
        <w:tc>
          <w:tcPr>
            <w:tcW w:w="525" w:type="dxa"/>
            <w:tcBorders>
              <w:top w:val="nil"/>
              <w:left w:val="single" w:sz="4" w:space="0" w:color="auto"/>
              <w:bottom w:val="single" w:sz="4" w:space="0" w:color="auto"/>
              <w:right w:val="single" w:sz="4" w:space="0" w:color="auto"/>
            </w:tcBorders>
            <w:vAlign w:val="center"/>
          </w:tcPr>
          <w:p w14:paraId="6F4F5703" w14:textId="77777777" w:rsidR="00FB266A" w:rsidRPr="00121159" w:rsidRDefault="00FB266A" w:rsidP="00057C91">
            <w:pPr>
              <w:spacing w:after="0"/>
              <w:rPr>
                <w:rFonts w:eastAsia="Times New Roman" w:cs="Arial"/>
                <w:bCs/>
                <w:color w:val="000000"/>
                <w:sz w:val="16"/>
                <w:szCs w:val="16"/>
                <w:lang w:eastAsia="es-MX"/>
              </w:rPr>
            </w:pPr>
          </w:p>
        </w:tc>
        <w:tc>
          <w:tcPr>
            <w:tcW w:w="3043" w:type="dxa"/>
            <w:gridSpan w:val="2"/>
            <w:tcBorders>
              <w:top w:val="nil"/>
              <w:left w:val="single" w:sz="4" w:space="0" w:color="auto"/>
              <w:bottom w:val="single" w:sz="4" w:space="0" w:color="auto"/>
              <w:right w:val="single" w:sz="4" w:space="0" w:color="auto"/>
            </w:tcBorders>
            <w:vAlign w:val="center"/>
          </w:tcPr>
          <w:p w14:paraId="51CA1017" w14:textId="77777777" w:rsidR="00FB266A" w:rsidRPr="00121159" w:rsidRDefault="00FB266A" w:rsidP="00057C91">
            <w:pPr>
              <w:spacing w:after="0"/>
              <w:rPr>
                <w:rFonts w:eastAsia="Times New Roman" w:cs="Arial"/>
                <w:bCs/>
                <w:color w:val="000000"/>
                <w:sz w:val="16"/>
                <w:szCs w:val="16"/>
                <w:lang w:eastAsia="es-MX"/>
              </w:rPr>
            </w:pPr>
          </w:p>
        </w:tc>
        <w:tc>
          <w:tcPr>
            <w:tcW w:w="1668" w:type="dxa"/>
            <w:gridSpan w:val="2"/>
            <w:tcBorders>
              <w:top w:val="nil"/>
              <w:left w:val="single" w:sz="4" w:space="0" w:color="auto"/>
              <w:bottom w:val="single" w:sz="4" w:space="0" w:color="auto"/>
              <w:right w:val="single" w:sz="4" w:space="0" w:color="auto"/>
            </w:tcBorders>
            <w:vAlign w:val="center"/>
          </w:tcPr>
          <w:p w14:paraId="4FD821E3" w14:textId="77777777" w:rsidR="00FB266A" w:rsidRPr="00121159" w:rsidRDefault="00FB266A" w:rsidP="00057C91">
            <w:pPr>
              <w:spacing w:after="0"/>
              <w:rPr>
                <w:rFonts w:eastAsia="Times New Roman" w:cs="Arial"/>
                <w:bCs/>
                <w:color w:val="000000"/>
                <w:sz w:val="16"/>
                <w:szCs w:val="16"/>
                <w:lang w:eastAsia="es-MX"/>
              </w:rPr>
            </w:pPr>
          </w:p>
        </w:tc>
        <w:tc>
          <w:tcPr>
            <w:tcW w:w="1241" w:type="dxa"/>
            <w:tcBorders>
              <w:top w:val="nil"/>
              <w:left w:val="single" w:sz="4" w:space="0" w:color="auto"/>
              <w:bottom w:val="single" w:sz="4" w:space="0" w:color="auto"/>
              <w:right w:val="single" w:sz="4" w:space="0" w:color="auto"/>
            </w:tcBorders>
            <w:vAlign w:val="center"/>
          </w:tcPr>
          <w:p w14:paraId="3198F202" w14:textId="77777777" w:rsidR="00FB266A" w:rsidRPr="00121159" w:rsidRDefault="00FB266A" w:rsidP="00057C91">
            <w:pPr>
              <w:spacing w:after="0"/>
              <w:rPr>
                <w:rFonts w:eastAsia="Times New Roman" w:cs="Arial"/>
                <w:bCs/>
                <w:color w:val="000000"/>
                <w:sz w:val="16"/>
                <w:szCs w:val="16"/>
                <w:lang w:eastAsia="es-MX"/>
              </w:rPr>
            </w:pPr>
          </w:p>
        </w:tc>
        <w:tc>
          <w:tcPr>
            <w:tcW w:w="1305" w:type="dxa"/>
            <w:gridSpan w:val="2"/>
            <w:tcBorders>
              <w:top w:val="nil"/>
              <w:left w:val="single" w:sz="4" w:space="0" w:color="auto"/>
              <w:bottom w:val="single" w:sz="4" w:space="0" w:color="auto"/>
              <w:right w:val="single" w:sz="4" w:space="0" w:color="auto"/>
            </w:tcBorders>
            <w:vAlign w:val="center"/>
          </w:tcPr>
          <w:p w14:paraId="538909D2" w14:textId="77777777" w:rsidR="00FB266A" w:rsidRPr="00121159" w:rsidRDefault="00FB266A" w:rsidP="00057C91">
            <w:pPr>
              <w:spacing w:after="0"/>
              <w:rPr>
                <w:rFonts w:eastAsia="Times New Roman" w:cs="Arial"/>
                <w:bCs/>
                <w:color w:val="000000"/>
                <w:sz w:val="16"/>
                <w:szCs w:val="16"/>
                <w:lang w:eastAsia="es-MX"/>
              </w:rPr>
            </w:pPr>
          </w:p>
        </w:tc>
        <w:tc>
          <w:tcPr>
            <w:tcW w:w="1196" w:type="dxa"/>
            <w:tcBorders>
              <w:top w:val="nil"/>
              <w:left w:val="single" w:sz="4" w:space="0" w:color="auto"/>
              <w:bottom w:val="single" w:sz="4" w:space="0" w:color="auto"/>
              <w:right w:val="single" w:sz="4" w:space="0" w:color="auto"/>
            </w:tcBorders>
            <w:vAlign w:val="center"/>
          </w:tcPr>
          <w:p w14:paraId="4B4AA7FD" w14:textId="77777777" w:rsidR="00FB266A" w:rsidRPr="00121159" w:rsidRDefault="00FB266A" w:rsidP="00057C91">
            <w:pPr>
              <w:spacing w:after="0"/>
              <w:rPr>
                <w:rFonts w:eastAsia="Times New Roman" w:cs="Arial"/>
                <w:bCs/>
                <w:color w:val="000000"/>
                <w:sz w:val="16"/>
                <w:szCs w:val="16"/>
                <w:lang w:eastAsia="es-MX"/>
              </w:rPr>
            </w:pPr>
          </w:p>
        </w:tc>
      </w:tr>
      <w:tr w:rsidR="00FB266A" w:rsidRPr="00121159" w14:paraId="18DD0A95" w14:textId="77777777" w:rsidTr="00057C91">
        <w:trPr>
          <w:cantSplit/>
          <w:trHeight w:val="464"/>
          <w:jc w:val="center"/>
        </w:trPr>
        <w:tc>
          <w:tcPr>
            <w:tcW w:w="525" w:type="dxa"/>
            <w:tcBorders>
              <w:top w:val="nil"/>
              <w:left w:val="single" w:sz="4" w:space="0" w:color="auto"/>
              <w:bottom w:val="single" w:sz="4" w:space="0" w:color="auto"/>
              <w:right w:val="single" w:sz="4" w:space="0" w:color="auto"/>
            </w:tcBorders>
            <w:vAlign w:val="center"/>
          </w:tcPr>
          <w:p w14:paraId="577AA42F" w14:textId="77777777" w:rsidR="00FB266A" w:rsidRPr="00121159" w:rsidRDefault="00FB266A" w:rsidP="00057C91">
            <w:pPr>
              <w:spacing w:after="0"/>
              <w:rPr>
                <w:rFonts w:eastAsia="Times New Roman" w:cs="Arial"/>
                <w:bCs/>
                <w:color w:val="000000"/>
                <w:sz w:val="16"/>
                <w:szCs w:val="16"/>
                <w:lang w:eastAsia="es-MX"/>
              </w:rPr>
            </w:pPr>
          </w:p>
        </w:tc>
        <w:tc>
          <w:tcPr>
            <w:tcW w:w="3043" w:type="dxa"/>
            <w:gridSpan w:val="2"/>
            <w:tcBorders>
              <w:top w:val="nil"/>
              <w:left w:val="single" w:sz="4" w:space="0" w:color="auto"/>
              <w:bottom w:val="single" w:sz="4" w:space="0" w:color="auto"/>
              <w:right w:val="single" w:sz="4" w:space="0" w:color="auto"/>
            </w:tcBorders>
            <w:vAlign w:val="center"/>
          </w:tcPr>
          <w:p w14:paraId="16F974DF" w14:textId="77777777" w:rsidR="00FB266A" w:rsidRPr="00121159" w:rsidRDefault="00FB266A" w:rsidP="00057C91">
            <w:pPr>
              <w:spacing w:after="0"/>
              <w:rPr>
                <w:rFonts w:eastAsia="Times New Roman" w:cs="Arial"/>
                <w:bCs/>
                <w:color w:val="000000"/>
                <w:sz w:val="16"/>
                <w:szCs w:val="16"/>
                <w:lang w:eastAsia="es-MX"/>
              </w:rPr>
            </w:pPr>
          </w:p>
        </w:tc>
        <w:tc>
          <w:tcPr>
            <w:tcW w:w="1668" w:type="dxa"/>
            <w:gridSpan w:val="2"/>
            <w:tcBorders>
              <w:top w:val="nil"/>
              <w:left w:val="single" w:sz="4" w:space="0" w:color="auto"/>
              <w:bottom w:val="single" w:sz="4" w:space="0" w:color="auto"/>
              <w:right w:val="single" w:sz="4" w:space="0" w:color="auto"/>
            </w:tcBorders>
            <w:vAlign w:val="center"/>
          </w:tcPr>
          <w:p w14:paraId="7B0541A9" w14:textId="77777777" w:rsidR="00FB266A" w:rsidRPr="00121159" w:rsidRDefault="00FB266A" w:rsidP="00057C91">
            <w:pPr>
              <w:spacing w:after="0"/>
              <w:rPr>
                <w:rFonts w:eastAsia="Times New Roman" w:cs="Arial"/>
                <w:bCs/>
                <w:color w:val="000000"/>
                <w:sz w:val="16"/>
                <w:szCs w:val="16"/>
                <w:lang w:eastAsia="es-MX"/>
              </w:rPr>
            </w:pPr>
          </w:p>
        </w:tc>
        <w:tc>
          <w:tcPr>
            <w:tcW w:w="1241" w:type="dxa"/>
            <w:tcBorders>
              <w:top w:val="nil"/>
              <w:left w:val="single" w:sz="4" w:space="0" w:color="auto"/>
              <w:bottom w:val="single" w:sz="4" w:space="0" w:color="auto"/>
              <w:right w:val="single" w:sz="4" w:space="0" w:color="auto"/>
            </w:tcBorders>
            <w:vAlign w:val="center"/>
          </w:tcPr>
          <w:p w14:paraId="13B4E882" w14:textId="77777777" w:rsidR="00FB266A" w:rsidRPr="00121159" w:rsidRDefault="00FB266A" w:rsidP="00057C91">
            <w:pPr>
              <w:spacing w:after="0"/>
              <w:rPr>
                <w:rFonts w:eastAsia="Times New Roman" w:cs="Arial"/>
                <w:bCs/>
                <w:color w:val="000000"/>
                <w:sz w:val="16"/>
                <w:szCs w:val="16"/>
                <w:lang w:eastAsia="es-MX"/>
              </w:rPr>
            </w:pPr>
          </w:p>
        </w:tc>
        <w:tc>
          <w:tcPr>
            <w:tcW w:w="1305" w:type="dxa"/>
            <w:gridSpan w:val="2"/>
            <w:tcBorders>
              <w:top w:val="nil"/>
              <w:left w:val="single" w:sz="4" w:space="0" w:color="auto"/>
              <w:bottom w:val="single" w:sz="4" w:space="0" w:color="auto"/>
              <w:right w:val="single" w:sz="4" w:space="0" w:color="auto"/>
            </w:tcBorders>
            <w:vAlign w:val="center"/>
          </w:tcPr>
          <w:p w14:paraId="1E487D4C" w14:textId="77777777" w:rsidR="00FB266A" w:rsidRPr="00121159" w:rsidRDefault="00FB266A" w:rsidP="00057C91">
            <w:pPr>
              <w:spacing w:after="0"/>
              <w:rPr>
                <w:rFonts w:eastAsia="Times New Roman" w:cs="Arial"/>
                <w:bCs/>
                <w:color w:val="000000"/>
                <w:sz w:val="16"/>
                <w:szCs w:val="16"/>
                <w:lang w:eastAsia="es-MX"/>
              </w:rPr>
            </w:pPr>
          </w:p>
        </w:tc>
        <w:tc>
          <w:tcPr>
            <w:tcW w:w="1196" w:type="dxa"/>
            <w:tcBorders>
              <w:top w:val="nil"/>
              <w:left w:val="single" w:sz="4" w:space="0" w:color="auto"/>
              <w:bottom w:val="single" w:sz="4" w:space="0" w:color="auto"/>
              <w:right w:val="single" w:sz="4" w:space="0" w:color="auto"/>
            </w:tcBorders>
            <w:vAlign w:val="center"/>
          </w:tcPr>
          <w:p w14:paraId="5DFB9DAE" w14:textId="77777777" w:rsidR="00FB266A" w:rsidRPr="00121159" w:rsidRDefault="00FB266A" w:rsidP="00057C91">
            <w:pPr>
              <w:spacing w:after="0"/>
              <w:rPr>
                <w:rFonts w:eastAsia="Times New Roman" w:cs="Arial"/>
                <w:bCs/>
                <w:color w:val="000000"/>
                <w:sz w:val="16"/>
                <w:szCs w:val="16"/>
                <w:lang w:eastAsia="es-MX"/>
              </w:rPr>
            </w:pPr>
          </w:p>
        </w:tc>
      </w:tr>
      <w:tr w:rsidR="00FB266A" w:rsidRPr="00121159" w14:paraId="5C3A4ED2" w14:textId="77777777" w:rsidTr="00057C91">
        <w:trPr>
          <w:cantSplit/>
          <w:trHeight w:val="464"/>
          <w:jc w:val="center"/>
        </w:trPr>
        <w:tc>
          <w:tcPr>
            <w:tcW w:w="525" w:type="dxa"/>
            <w:tcBorders>
              <w:top w:val="nil"/>
              <w:left w:val="single" w:sz="4" w:space="0" w:color="auto"/>
              <w:bottom w:val="single" w:sz="4" w:space="0" w:color="auto"/>
              <w:right w:val="single" w:sz="4" w:space="0" w:color="auto"/>
            </w:tcBorders>
            <w:vAlign w:val="center"/>
          </w:tcPr>
          <w:p w14:paraId="683C1C00" w14:textId="77777777" w:rsidR="00FB266A" w:rsidRPr="00121159" w:rsidRDefault="00FB266A" w:rsidP="00057C91">
            <w:pPr>
              <w:spacing w:after="0"/>
              <w:rPr>
                <w:rFonts w:eastAsia="Times New Roman" w:cs="Arial"/>
                <w:bCs/>
                <w:color w:val="000000"/>
                <w:sz w:val="16"/>
                <w:szCs w:val="16"/>
                <w:lang w:eastAsia="es-MX"/>
              </w:rPr>
            </w:pPr>
          </w:p>
        </w:tc>
        <w:tc>
          <w:tcPr>
            <w:tcW w:w="3043" w:type="dxa"/>
            <w:gridSpan w:val="2"/>
            <w:tcBorders>
              <w:top w:val="nil"/>
              <w:left w:val="single" w:sz="4" w:space="0" w:color="auto"/>
              <w:bottom w:val="single" w:sz="4" w:space="0" w:color="auto"/>
              <w:right w:val="single" w:sz="4" w:space="0" w:color="auto"/>
            </w:tcBorders>
            <w:vAlign w:val="center"/>
          </w:tcPr>
          <w:p w14:paraId="650B1BA4" w14:textId="77777777" w:rsidR="00FB266A" w:rsidRPr="00121159" w:rsidRDefault="00FB266A" w:rsidP="00057C91">
            <w:pPr>
              <w:spacing w:after="0"/>
              <w:rPr>
                <w:rFonts w:eastAsia="Times New Roman" w:cs="Arial"/>
                <w:bCs/>
                <w:color w:val="000000"/>
                <w:sz w:val="16"/>
                <w:szCs w:val="16"/>
                <w:lang w:eastAsia="es-MX"/>
              </w:rPr>
            </w:pPr>
          </w:p>
        </w:tc>
        <w:tc>
          <w:tcPr>
            <w:tcW w:w="1668" w:type="dxa"/>
            <w:gridSpan w:val="2"/>
            <w:tcBorders>
              <w:top w:val="nil"/>
              <w:left w:val="single" w:sz="4" w:space="0" w:color="auto"/>
              <w:bottom w:val="single" w:sz="4" w:space="0" w:color="auto"/>
              <w:right w:val="single" w:sz="4" w:space="0" w:color="auto"/>
            </w:tcBorders>
            <w:vAlign w:val="center"/>
          </w:tcPr>
          <w:p w14:paraId="76305524" w14:textId="77777777" w:rsidR="00FB266A" w:rsidRPr="00121159" w:rsidRDefault="00FB266A" w:rsidP="00057C91">
            <w:pPr>
              <w:spacing w:after="0"/>
              <w:rPr>
                <w:rFonts w:eastAsia="Times New Roman" w:cs="Arial"/>
                <w:bCs/>
                <w:color w:val="000000"/>
                <w:sz w:val="16"/>
                <w:szCs w:val="16"/>
                <w:lang w:eastAsia="es-MX"/>
              </w:rPr>
            </w:pPr>
          </w:p>
        </w:tc>
        <w:tc>
          <w:tcPr>
            <w:tcW w:w="1241" w:type="dxa"/>
            <w:tcBorders>
              <w:top w:val="nil"/>
              <w:left w:val="single" w:sz="4" w:space="0" w:color="auto"/>
              <w:bottom w:val="single" w:sz="4" w:space="0" w:color="auto"/>
              <w:right w:val="single" w:sz="4" w:space="0" w:color="auto"/>
            </w:tcBorders>
            <w:vAlign w:val="center"/>
          </w:tcPr>
          <w:p w14:paraId="373F3BDE" w14:textId="77777777" w:rsidR="00FB266A" w:rsidRPr="00121159" w:rsidRDefault="00FB266A" w:rsidP="00057C91">
            <w:pPr>
              <w:spacing w:after="0"/>
              <w:rPr>
                <w:rFonts w:eastAsia="Times New Roman" w:cs="Arial"/>
                <w:bCs/>
                <w:color w:val="000000"/>
                <w:sz w:val="16"/>
                <w:szCs w:val="16"/>
                <w:lang w:eastAsia="es-MX"/>
              </w:rPr>
            </w:pPr>
          </w:p>
        </w:tc>
        <w:tc>
          <w:tcPr>
            <w:tcW w:w="1305" w:type="dxa"/>
            <w:gridSpan w:val="2"/>
            <w:tcBorders>
              <w:top w:val="nil"/>
              <w:left w:val="single" w:sz="4" w:space="0" w:color="auto"/>
              <w:bottom w:val="single" w:sz="4" w:space="0" w:color="auto"/>
              <w:right w:val="single" w:sz="4" w:space="0" w:color="auto"/>
            </w:tcBorders>
            <w:vAlign w:val="center"/>
          </w:tcPr>
          <w:p w14:paraId="0FE87BCF" w14:textId="77777777" w:rsidR="00FB266A" w:rsidRPr="00121159" w:rsidRDefault="00FB266A" w:rsidP="00057C91">
            <w:pPr>
              <w:spacing w:after="0"/>
              <w:rPr>
                <w:rFonts w:eastAsia="Times New Roman" w:cs="Arial"/>
                <w:bCs/>
                <w:color w:val="000000"/>
                <w:sz w:val="16"/>
                <w:szCs w:val="16"/>
                <w:lang w:eastAsia="es-MX"/>
              </w:rPr>
            </w:pPr>
          </w:p>
        </w:tc>
        <w:tc>
          <w:tcPr>
            <w:tcW w:w="1196" w:type="dxa"/>
            <w:tcBorders>
              <w:top w:val="nil"/>
              <w:left w:val="single" w:sz="4" w:space="0" w:color="auto"/>
              <w:bottom w:val="single" w:sz="4" w:space="0" w:color="auto"/>
              <w:right w:val="single" w:sz="4" w:space="0" w:color="auto"/>
            </w:tcBorders>
            <w:vAlign w:val="center"/>
          </w:tcPr>
          <w:p w14:paraId="64E2649A" w14:textId="77777777" w:rsidR="00FB266A" w:rsidRPr="00121159" w:rsidRDefault="00FB266A" w:rsidP="00057C91">
            <w:pPr>
              <w:spacing w:after="0"/>
              <w:rPr>
                <w:rFonts w:eastAsia="Times New Roman" w:cs="Arial"/>
                <w:bCs/>
                <w:color w:val="000000"/>
                <w:sz w:val="16"/>
                <w:szCs w:val="16"/>
                <w:lang w:eastAsia="es-MX"/>
              </w:rPr>
            </w:pPr>
          </w:p>
        </w:tc>
      </w:tr>
      <w:tr w:rsidR="00FB266A" w:rsidRPr="00121159" w14:paraId="37F691AB" w14:textId="77777777" w:rsidTr="00057C91">
        <w:trPr>
          <w:cantSplit/>
          <w:trHeight w:val="255"/>
          <w:jc w:val="center"/>
        </w:trPr>
        <w:tc>
          <w:tcPr>
            <w:tcW w:w="897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3EEB730" w14:textId="77777777" w:rsidR="00FB266A" w:rsidRPr="00121159" w:rsidRDefault="00FB266A" w:rsidP="00057C91">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 xml:space="preserve">PARA SER LLENADO POR EL </w:t>
            </w:r>
            <w:r w:rsidR="00C174BC" w:rsidRPr="00121159">
              <w:rPr>
                <w:rFonts w:eastAsia="Times New Roman" w:cs="Arial"/>
                <w:bCs/>
                <w:color w:val="000000"/>
                <w:sz w:val="16"/>
                <w:szCs w:val="16"/>
                <w:lang w:eastAsia="es-MX"/>
              </w:rPr>
              <w:t>JEFE O ENCARGADO DEL LABORATORIO CLÍNICO</w:t>
            </w:r>
          </w:p>
        </w:tc>
      </w:tr>
      <w:tr w:rsidR="00FB266A" w:rsidRPr="00121159" w14:paraId="7F2C2296" w14:textId="77777777" w:rsidTr="00057C91">
        <w:trPr>
          <w:cantSplit/>
          <w:trHeight w:val="88"/>
          <w:jc w:val="center"/>
        </w:trPr>
        <w:tc>
          <w:tcPr>
            <w:tcW w:w="21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3F0FD0" w14:textId="77777777" w:rsidR="00FB266A" w:rsidRPr="00121159" w:rsidRDefault="00FB266A" w:rsidP="00057C91">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FECHA DE RECEPCIÓN A CONFORMIDAD:</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4E4500" w14:textId="77777777" w:rsidR="00FB266A" w:rsidRPr="00121159" w:rsidRDefault="00FB266A" w:rsidP="00057C91">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 xml:space="preserve">¿EL </w:t>
            </w:r>
            <w:r w:rsidR="008E32AB" w:rsidRPr="00121159">
              <w:rPr>
                <w:rFonts w:eastAsia="Times New Roman" w:cs="Arial"/>
                <w:bCs/>
                <w:color w:val="000000"/>
                <w:sz w:val="16"/>
                <w:szCs w:val="16"/>
                <w:lang w:eastAsia="es-MX"/>
              </w:rPr>
              <w:t>REAPROVISIONAMIENTO</w:t>
            </w:r>
            <w:r w:rsidRPr="00121159">
              <w:rPr>
                <w:rFonts w:eastAsia="Times New Roman" w:cs="Arial"/>
                <w:bCs/>
                <w:color w:val="000000"/>
                <w:sz w:val="16"/>
                <w:szCs w:val="16"/>
                <w:lang w:eastAsia="es-MX"/>
              </w:rPr>
              <w:t xml:space="preserve"> CUBRE EL INVENTARIO de </w:t>
            </w:r>
            <w:r w:rsidR="0040515B" w:rsidRPr="00121159">
              <w:rPr>
                <w:rFonts w:eastAsia="Times New Roman" w:cs="Arial"/>
                <w:bCs/>
                <w:color w:val="000000"/>
                <w:sz w:val="16"/>
                <w:szCs w:val="16"/>
                <w:lang w:eastAsia="es-MX"/>
              </w:rPr>
              <w:t xml:space="preserve">45 (cuarenta y cinco) días </w:t>
            </w:r>
            <w:r w:rsidRPr="00121159">
              <w:rPr>
                <w:rFonts w:eastAsia="Times New Roman" w:cs="Arial"/>
                <w:bCs/>
                <w:color w:val="000000"/>
                <w:sz w:val="16"/>
                <w:szCs w:val="16"/>
                <w:lang w:eastAsia="es-MX"/>
              </w:rPr>
              <w:t>DE PRODUCTIVIDAD?</w:t>
            </w:r>
          </w:p>
        </w:tc>
        <w:tc>
          <w:tcPr>
            <w:tcW w:w="24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B9F1CE" w14:textId="77777777" w:rsidR="00FB266A" w:rsidRPr="00121159" w:rsidRDefault="00FB266A" w:rsidP="00057C91">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¿EXCEDIÓ EL NIVEL DE SERVICIO ESTIPULADO?</w:t>
            </w:r>
          </w:p>
        </w:tc>
        <w:tc>
          <w:tcPr>
            <w:tcW w:w="19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7E5FC1" w14:textId="77777777" w:rsidR="00FB266A" w:rsidRPr="00121159" w:rsidRDefault="00FB266A" w:rsidP="00057C91">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NÚMERO DE DÍAS QUE EXCEDIÓ EL NIVEL DE SERVICIO</w:t>
            </w:r>
          </w:p>
        </w:tc>
      </w:tr>
      <w:tr w:rsidR="00FB266A" w:rsidRPr="00121159" w14:paraId="4CF1C7BB" w14:textId="77777777" w:rsidTr="00057C91">
        <w:trPr>
          <w:cantSplit/>
          <w:trHeight w:val="88"/>
          <w:jc w:val="center"/>
        </w:trPr>
        <w:tc>
          <w:tcPr>
            <w:tcW w:w="21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37CC87" w14:textId="77777777" w:rsidR="00FB266A" w:rsidRPr="00121159" w:rsidRDefault="00FB266A" w:rsidP="00057C91">
            <w:pPr>
              <w:spacing w:after="0"/>
              <w:rPr>
                <w:rFonts w:eastAsia="Times New Roman" w:cs="Arial"/>
                <w:bCs/>
                <w:color w:val="000000"/>
                <w:sz w:val="16"/>
                <w:szCs w:val="16"/>
                <w:lang w:eastAsia="es-MX"/>
              </w:rPr>
            </w:pPr>
          </w:p>
          <w:p w14:paraId="06AE3096" w14:textId="77777777" w:rsidR="00FB266A" w:rsidRPr="00121159" w:rsidRDefault="00FB266A" w:rsidP="00057C91">
            <w:pPr>
              <w:spacing w:after="0"/>
              <w:rPr>
                <w:rFonts w:eastAsia="Times New Roman" w:cs="Arial"/>
                <w:bCs/>
                <w:color w:val="000000"/>
                <w:sz w:val="16"/>
                <w:szCs w:val="16"/>
                <w:lang w:eastAsia="es-MX"/>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8AA04A" w14:textId="77777777" w:rsidR="00FB266A" w:rsidRPr="00121159" w:rsidRDefault="00FB266A" w:rsidP="00057C91">
            <w:pPr>
              <w:spacing w:after="0"/>
              <w:rPr>
                <w:rFonts w:eastAsia="Times New Roman" w:cs="Arial"/>
                <w:bCs/>
                <w:color w:val="000000"/>
                <w:sz w:val="16"/>
                <w:szCs w:val="16"/>
                <w:lang w:eastAsia="es-MX"/>
              </w:rPr>
            </w:pPr>
          </w:p>
        </w:tc>
        <w:tc>
          <w:tcPr>
            <w:tcW w:w="24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3420C1" w14:textId="77777777" w:rsidR="00FB266A" w:rsidRPr="00121159" w:rsidRDefault="00FB266A" w:rsidP="00057C91">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 xml:space="preserve">SI </w:t>
            </w:r>
            <w:r w:rsidR="002C7444" w:rsidRPr="00121159">
              <w:rPr>
                <w:rFonts w:eastAsia="Times New Roman" w:cs="Arial"/>
                <w:bCs/>
                <w:color w:val="000000"/>
                <w:sz w:val="16"/>
                <w:szCs w:val="16"/>
                <w:lang w:eastAsia="es-MX"/>
              </w:rPr>
              <w:t xml:space="preserve">()  </w:t>
            </w:r>
            <w:r w:rsidRPr="00121159">
              <w:rPr>
                <w:rFonts w:eastAsia="Times New Roman" w:cs="Arial"/>
                <w:bCs/>
                <w:color w:val="000000"/>
                <w:sz w:val="16"/>
                <w:szCs w:val="16"/>
                <w:lang w:eastAsia="es-MX"/>
              </w:rPr>
              <w:t>NO (</w:t>
            </w:r>
            <w:r w:rsidR="00BD45DA" w:rsidRPr="00121159">
              <w:rPr>
                <w:rFonts w:eastAsia="Times New Roman" w:cs="Arial"/>
                <w:bCs/>
                <w:color w:val="000000"/>
                <w:sz w:val="16"/>
                <w:szCs w:val="16"/>
                <w:lang w:eastAsia="es-MX"/>
              </w:rPr>
              <w:t xml:space="preserve"> </w:t>
            </w:r>
            <w:r w:rsidRPr="00121159">
              <w:rPr>
                <w:rFonts w:eastAsia="Times New Roman" w:cs="Arial"/>
                <w:bCs/>
                <w:color w:val="000000"/>
                <w:sz w:val="16"/>
                <w:szCs w:val="16"/>
                <w:lang w:eastAsia="es-MX"/>
              </w:rPr>
              <w:t>)</w:t>
            </w:r>
          </w:p>
        </w:tc>
        <w:tc>
          <w:tcPr>
            <w:tcW w:w="19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D97F34" w14:textId="77777777" w:rsidR="00FB266A" w:rsidRPr="00121159" w:rsidRDefault="00FB266A" w:rsidP="00057C91">
            <w:pPr>
              <w:spacing w:after="0"/>
              <w:rPr>
                <w:rFonts w:eastAsia="Times New Roman" w:cs="Arial"/>
                <w:bCs/>
                <w:color w:val="000000"/>
                <w:sz w:val="16"/>
                <w:szCs w:val="16"/>
                <w:lang w:eastAsia="es-MX"/>
              </w:rPr>
            </w:pPr>
          </w:p>
        </w:tc>
      </w:tr>
      <w:bookmarkEnd w:id="12"/>
    </w:tbl>
    <w:p w14:paraId="7288229A" w14:textId="77777777" w:rsidR="00FB266A" w:rsidRPr="00121159" w:rsidRDefault="00FB266A" w:rsidP="00FB266A">
      <w:pPr>
        <w:spacing w:after="0"/>
        <w:rPr>
          <w:rFonts w:cs="Arial"/>
          <w:sz w:val="16"/>
          <w:szCs w:val="16"/>
        </w:rPr>
      </w:pPr>
    </w:p>
    <w:p w14:paraId="6BA46DB2" w14:textId="77777777" w:rsidR="00FB266A" w:rsidRPr="00121159" w:rsidRDefault="00FB266A" w:rsidP="00FB266A">
      <w:pPr>
        <w:spacing w:after="0"/>
        <w:rPr>
          <w:rFonts w:cs="Arial"/>
          <w:sz w:val="16"/>
          <w:szCs w:val="16"/>
        </w:rPr>
      </w:pPr>
    </w:p>
    <w:p w14:paraId="1E113A54" w14:textId="77777777" w:rsidR="00FB266A" w:rsidRPr="00121159" w:rsidRDefault="00FB266A" w:rsidP="00FB266A">
      <w:pPr>
        <w:spacing w:after="0"/>
        <w:rPr>
          <w:rFonts w:cs="Arial"/>
          <w:sz w:val="16"/>
          <w:szCs w:val="16"/>
        </w:rPr>
      </w:pPr>
    </w:p>
    <w:tbl>
      <w:tblPr>
        <w:tblStyle w:val="Tablaconcuadrcula"/>
        <w:tblW w:w="77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2"/>
        <w:gridCol w:w="330"/>
        <w:gridCol w:w="331"/>
        <w:gridCol w:w="3305"/>
      </w:tblGrid>
      <w:tr w:rsidR="00FB266A" w:rsidRPr="00121159" w14:paraId="36A9434E" w14:textId="77777777" w:rsidTr="00057C91">
        <w:trPr>
          <w:trHeight w:val="276"/>
          <w:jc w:val="center"/>
        </w:trPr>
        <w:tc>
          <w:tcPr>
            <w:tcW w:w="3762" w:type="dxa"/>
            <w:tcBorders>
              <w:bottom w:val="single" w:sz="4" w:space="0" w:color="auto"/>
            </w:tcBorders>
          </w:tcPr>
          <w:p w14:paraId="15F77B50" w14:textId="77777777" w:rsidR="00FB266A" w:rsidRPr="00121159" w:rsidRDefault="00FB266A" w:rsidP="00057C91">
            <w:pPr>
              <w:jc w:val="center"/>
              <w:rPr>
                <w:rFonts w:cs="Arial"/>
                <w:sz w:val="16"/>
                <w:szCs w:val="16"/>
              </w:rPr>
            </w:pPr>
          </w:p>
        </w:tc>
        <w:tc>
          <w:tcPr>
            <w:tcW w:w="330" w:type="dxa"/>
          </w:tcPr>
          <w:p w14:paraId="52427AE3" w14:textId="77777777" w:rsidR="00FB266A" w:rsidRPr="00121159" w:rsidRDefault="00FB266A" w:rsidP="00057C91">
            <w:pPr>
              <w:jc w:val="center"/>
              <w:rPr>
                <w:rFonts w:cs="Arial"/>
                <w:sz w:val="16"/>
                <w:szCs w:val="16"/>
              </w:rPr>
            </w:pPr>
          </w:p>
        </w:tc>
        <w:tc>
          <w:tcPr>
            <w:tcW w:w="331" w:type="dxa"/>
          </w:tcPr>
          <w:p w14:paraId="5B713399" w14:textId="77777777" w:rsidR="00FB266A" w:rsidRPr="00121159" w:rsidRDefault="00FB266A" w:rsidP="00057C91">
            <w:pPr>
              <w:jc w:val="center"/>
              <w:rPr>
                <w:rFonts w:cs="Arial"/>
                <w:sz w:val="16"/>
                <w:szCs w:val="16"/>
              </w:rPr>
            </w:pPr>
          </w:p>
        </w:tc>
        <w:tc>
          <w:tcPr>
            <w:tcW w:w="3305" w:type="dxa"/>
            <w:tcBorders>
              <w:bottom w:val="single" w:sz="4" w:space="0" w:color="auto"/>
            </w:tcBorders>
          </w:tcPr>
          <w:p w14:paraId="20D56C52" w14:textId="77777777" w:rsidR="00FB266A" w:rsidRPr="00121159" w:rsidRDefault="00FB266A" w:rsidP="00057C91">
            <w:pPr>
              <w:jc w:val="center"/>
              <w:rPr>
                <w:rFonts w:cs="Arial"/>
                <w:sz w:val="16"/>
                <w:szCs w:val="16"/>
              </w:rPr>
            </w:pPr>
          </w:p>
        </w:tc>
      </w:tr>
      <w:tr w:rsidR="00FB266A" w:rsidRPr="00121159" w14:paraId="6550BFD3" w14:textId="77777777" w:rsidTr="00057C91">
        <w:trPr>
          <w:trHeight w:val="1090"/>
          <w:jc w:val="center"/>
        </w:trPr>
        <w:tc>
          <w:tcPr>
            <w:tcW w:w="3762" w:type="dxa"/>
            <w:tcBorders>
              <w:top w:val="single" w:sz="4" w:space="0" w:color="auto"/>
            </w:tcBorders>
          </w:tcPr>
          <w:p w14:paraId="1687E60C" w14:textId="77777777" w:rsidR="00FB266A" w:rsidRPr="00121159" w:rsidRDefault="00FB266A" w:rsidP="00057C91">
            <w:pPr>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NOMBRE Y FIRMA</w:t>
            </w:r>
          </w:p>
          <w:p w14:paraId="7691249C" w14:textId="77777777" w:rsidR="00FB266A" w:rsidRPr="00121159" w:rsidRDefault="00C174BC" w:rsidP="00057C91">
            <w:pPr>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JEFE O ENCARGADO DEL LABORATORIO CLÍNICO</w:t>
            </w:r>
          </w:p>
        </w:tc>
        <w:tc>
          <w:tcPr>
            <w:tcW w:w="330" w:type="dxa"/>
          </w:tcPr>
          <w:p w14:paraId="3936751A" w14:textId="77777777" w:rsidR="00FB266A" w:rsidRPr="00121159" w:rsidRDefault="00FB266A" w:rsidP="00057C91">
            <w:pPr>
              <w:jc w:val="center"/>
              <w:rPr>
                <w:rFonts w:cs="Arial"/>
                <w:sz w:val="16"/>
                <w:szCs w:val="16"/>
              </w:rPr>
            </w:pPr>
          </w:p>
        </w:tc>
        <w:tc>
          <w:tcPr>
            <w:tcW w:w="331" w:type="dxa"/>
          </w:tcPr>
          <w:p w14:paraId="793726CE" w14:textId="77777777" w:rsidR="00FB266A" w:rsidRPr="00121159" w:rsidRDefault="00FB266A" w:rsidP="00057C91">
            <w:pPr>
              <w:jc w:val="center"/>
              <w:rPr>
                <w:rFonts w:cs="Arial"/>
                <w:sz w:val="16"/>
                <w:szCs w:val="16"/>
              </w:rPr>
            </w:pPr>
          </w:p>
        </w:tc>
        <w:tc>
          <w:tcPr>
            <w:tcW w:w="3305" w:type="dxa"/>
            <w:tcBorders>
              <w:top w:val="single" w:sz="4" w:space="0" w:color="auto"/>
            </w:tcBorders>
          </w:tcPr>
          <w:p w14:paraId="53D8AE29" w14:textId="77777777" w:rsidR="00FB266A" w:rsidRPr="00121159" w:rsidRDefault="00FB266A" w:rsidP="00057C91">
            <w:pPr>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NOMBRE Y FIRMA</w:t>
            </w:r>
          </w:p>
          <w:p w14:paraId="3A9E4884" w14:textId="77777777" w:rsidR="00FB266A" w:rsidRPr="00121159" w:rsidRDefault="00177A5F" w:rsidP="00FB266A">
            <w:pPr>
              <w:jc w:val="center"/>
              <w:rPr>
                <w:rFonts w:eastAsia="Times New Roman" w:cs="Arial"/>
                <w:bCs/>
                <w:color w:val="000000"/>
                <w:sz w:val="16"/>
                <w:szCs w:val="16"/>
                <w:lang w:eastAsia="es-MX"/>
              </w:rPr>
            </w:pPr>
            <w:r w:rsidRPr="00121159">
              <w:rPr>
                <w:rFonts w:cs="Arial"/>
                <w:sz w:val="16"/>
                <w:szCs w:val="16"/>
              </w:rPr>
              <w:t>REPRESENTANTE DE LA EMPRESA QUE OTORGA EL SERVICIO</w:t>
            </w:r>
          </w:p>
        </w:tc>
      </w:tr>
    </w:tbl>
    <w:p w14:paraId="65DBF39E" w14:textId="77777777" w:rsidR="00FB266A" w:rsidRPr="00121159" w:rsidRDefault="00FB266A" w:rsidP="00FB266A">
      <w:pPr>
        <w:spacing w:after="0"/>
        <w:rPr>
          <w:rFonts w:cs="Arial"/>
          <w:sz w:val="16"/>
          <w:szCs w:val="16"/>
        </w:rPr>
      </w:pPr>
    </w:p>
    <w:p w14:paraId="421DD8CD" w14:textId="77777777" w:rsidR="00FB266A" w:rsidRPr="00121159" w:rsidRDefault="00FB266A" w:rsidP="00CD3879">
      <w:pPr>
        <w:pStyle w:val="Ttulo2"/>
        <w:jc w:val="center"/>
        <w:rPr>
          <w:sz w:val="16"/>
          <w:szCs w:val="16"/>
          <w:lang w:eastAsia="ar-SA"/>
        </w:rPr>
      </w:pPr>
      <w:r w:rsidRPr="00121159">
        <w:rPr>
          <w:rFonts w:cs="Arial"/>
          <w:sz w:val="16"/>
          <w:szCs w:val="16"/>
        </w:rPr>
        <w:br w:type="page"/>
      </w:r>
      <w:r w:rsidR="00573575" w:rsidRPr="00121159">
        <w:rPr>
          <w:sz w:val="16"/>
          <w:szCs w:val="16"/>
          <w:lang w:eastAsia="ar-SA"/>
        </w:rPr>
        <w:lastRenderedPageBreak/>
        <w:t>Anexo T6.1</w:t>
      </w:r>
      <w:r w:rsidR="00F16ABD" w:rsidRPr="00121159">
        <w:rPr>
          <w:sz w:val="16"/>
          <w:szCs w:val="16"/>
          <w:lang w:eastAsia="ar-SA"/>
        </w:rPr>
        <w:t xml:space="preserve"> Devolución y reposición</w:t>
      </w:r>
    </w:p>
    <w:tbl>
      <w:tblPr>
        <w:tblW w:w="5633" w:type="pct"/>
        <w:jc w:val="center"/>
        <w:tblLayout w:type="fixed"/>
        <w:tblCellMar>
          <w:left w:w="70" w:type="dxa"/>
          <w:right w:w="70" w:type="dxa"/>
        </w:tblCellMar>
        <w:tblLook w:val="04A0" w:firstRow="1" w:lastRow="0" w:firstColumn="1" w:lastColumn="0" w:noHBand="0" w:noVBand="1"/>
      </w:tblPr>
      <w:tblGrid>
        <w:gridCol w:w="589"/>
        <w:gridCol w:w="4282"/>
        <w:gridCol w:w="468"/>
        <w:gridCol w:w="1089"/>
        <w:gridCol w:w="1089"/>
        <w:gridCol w:w="625"/>
        <w:gridCol w:w="550"/>
        <w:gridCol w:w="852"/>
        <w:gridCol w:w="322"/>
        <w:gridCol w:w="1175"/>
      </w:tblGrid>
      <w:tr w:rsidR="00177A5F" w:rsidRPr="00121159" w14:paraId="0131894A" w14:textId="77777777" w:rsidTr="00F602D9">
        <w:trPr>
          <w:trHeight w:val="226"/>
          <w:jc w:val="center"/>
        </w:trPr>
        <w:tc>
          <w:tcPr>
            <w:tcW w:w="3403" w:type="pct"/>
            <w:gridSpan w:val="5"/>
            <w:vMerge w:val="restart"/>
            <w:tcBorders>
              <w:top w:val="single" w:sz="12" w:space="0" w:color="auto"/>
              <w:left w:val="single" w:sz="12" w:space="0" w:color="auto"/>
              <w:right w:val="single" w:sz="4" w:space="0" w:color="auto"/>
            </w:tcBorders>
            <w:shd w:val="clear" w:color="auto" w:fill="auto"/>
            <w:noWrap/>
            <w:tcMar>
              <w:left w:w="0" w:type="dxa"/>
              <w:right w:w="0" w:type="dxa"/>
            </w:tcMar>
            <w:vAlign w:val="center"/>
            <w:hideMark/>
          </w:tcPr>
          <w:p w14:paraId="0E13199A" w14:textId="77777777" w:rsidR="00177A5F" w:rsidRPr="00121159" w:rsidRDefault="00177A5F" w:rsidP="00F602D9">
            <w:pPr>
              <w:spacing w:after="0"/>
              <w:rPr>
                <w:rFonts w:eastAsia="Times New Roman" w:cs="Arial"/>
                <w:bCs/>
                <w:color w:val="000000"/>
                <w:sz w:val="16"/>
                <w:szCs w:val="16"/>
                <w:lang w:eastAsia="es-MX"/>
              </w:rPr>
            </w:pPr>
            <w:r w:rsidRPr="00121159">
              <w:rPr>
                <w:rFonts w:eastAsia="Times New Roman" w:cs="Arial"/>
                <w:bCs/>
                <w:color w:val="000000"/>
                <w:sz w:val="16"/>
                <w:szCs w:val="16"/>
                <w:lang w:eastAsia="es-MX"/>
              </w:rPr>
              <w:t>PARTIDA</w:t>
            </w:r>
            <w:r w:rsidR="00BD45DA" w:rsidRPr="00121159">
              <w:rPr>
                <w:rFonts w:eastAsia="Times New Roman" w:cs="Arial"/>
                <w:bCs/>
                <w:color w:val="000000"/>
                <w:sz w:val="16"/>
                <w:szCs w:val="16"/>
                <w:lang w:eastAsia="es-MX"/>
              </w:rPr>
              <w:t xml:space="preserve">          </w:t>
            </w:r>
            <w:r w:rsidRPr="00121159">
              <w:rPr>
                <w:rFonts w:eastAsia="Times New Roman" w:cs="Arial"/>
                <w:bCs/>
                <w:color w:val="000000"/>
                <w:sz w:val="16"/>
                <w:szCs w:val="16"/>
                <w:lang w:eastAsia="es-MX"/>
              </w:rPr>
              <w:t xml:space="preserve"> </w:t>
            </w:r>
            <w:r w:rsidRPr="00121159">
              <w:rPr>
                <w:rFonts w:eastAsia="Times New Roman" w:cs="Arial"/>
                <w:bCs/>
                <w:color w:val="000000"/>
                <w:sz w:val="16"/>
                <w:szCs w:val="16"/>
                <w:lang w:eastAsia="es-MX"/>
              </w:rPr>
              <w:br/>
            </w:r>
            <w:r w:rsidRPr="00121159">
              <w:rPr>
                <w:rFonts w:eastAsia="Times New Roman" w:cs="Arial"/>
                <w:bCs/>
                <w:color w:val="000000"/>
                <w:sz w:val="16"/>
                <w:szCs w:val="16"/>
                <w:lang w:eastAsia="es-MX"/>
              </w:rPr>
              <w:br/>
              <w:t>OOAD/UMAE:</w:t>
            </w:r>
          </w:p>
          <w:p w14:paraId="13311762" w14:textId="77777777" w:rsidR="00177A5F" w:rsidRPr="00121159" w:rsidRDefault="00177A5F" w:rsidP="00F602D9">
            <w:pPr>
              <w:spacing w:after="0"/>
              <w:rPr>
                <w:rFonts w:eastAsia="Times New Roman" w:cs="Arial"/>
                <w:bCs/>
                <w:color w:val="000000"/>
                <w:sz w:val="16"/>
                <w:szCs w:val="16"/>
                <w:lang w:eastAsia="es-MX"/>
              </w:rPr>
            </w:pPr>
          </w:p>
        </w:tc>
        <w:tc>
          <w:tcPr>
            <w:tcW w:w="1597" w:type="pct"/>
            <w:gridSpan w:val="5"/>
            <w:tcBorders>
              <w:top w:val="single" w:sz="12" w:space="0" w:color="auto"/>
              <w:left w:val="nil"/>
              <w:bottom w:val="single" w:sz="4" w:space="0" w:color="auto"/>
              <w:right w:val="single" w:sz="12" w:space="0" w:color="auto"/>
            </w:tcBorders>
            <w:shd w:val="clear" w:color="auto" w:fill="auto"/>
            <w:vAlign w:val="center"/>
            <w:hideMark/>
          </w:tcPr>
          <w:p w14:paraId="5D5AD887"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Fecha</w:t>
            </w:r>
          </w:p>
        </w:tc>
      </w:tr>
      <w:tr w:rsidR="00177A5F" w:rsidRPr="00121159" w14:paraId="543617FE" w14:textId="77777777" w:rsidTr="00160A4B">
        <w:trPr>
          <w:trHeight w:val="475"/>
          <w:jc w:val="center"/>
        </w:trPr>
        <w:tc>
          <w:tcPr>
            <w:tcW w:w="3403" w:type="pct"/>
            <w:gridSpan w:val="5"/>
            <w:vMerge/>
            <w:tcBorders>
              <w:left w:val="single" w:sz="12" w:space="0" w:color="auto"/>
              <w:bottom w:val="single" w:sz="4" w:space="0" w:color="auto"/>
              <w:right w:val="single" w:sz="4" w:space="0" w:color="auto"/>
            </w:tcBorders>
            <w:vAlign w:val="center"/>
            <w:hideMark/>
          </w:tcPr>
          <w:p w14:paraId="646C91FB" w14:textId="77777777" w:rsidR="00177A5F" w:rsidRPr="00121159" w:rsidRDefault="00177A5F" w:rsidP="00F602D9">
            <w:pPr>
              <w:spacing w:after="0"/>
              <w:rPr>
                <w:rFonts w:eastAsia="Times New Roman" w:cs="Arial"/>
                <w:bCs/>
                <w:color w:val="000000"/>
                <w:sz w:val="16"/>
                <w:szCs w:val="16"/>
                <w:lang w:eastAsia="es-MX"/>
              </w:rPr>
            </w:pPr>
          </w:p>
        </w:tc>
        <w:tc>
          <w:tcPr>
            <w:tcW w:w="532" w:type="pct"/>
            <w:gridSpan w:val="2"/>
            <w:tcBorders>
              <w:top w:val="nil"/>
              <w:left w:val="nil"/>
              <w:bottom w:val="single" w:sz="4" w:space="0" w:color="auto"/>
              <w:right w:val="single" w:sz="4" w:space="0" w:color="auto"/>
            </w:tcBorders>
            <w:shd w:val="clear" w:color="auto" w:fill="auto"/>
            <w:hideMark/>
          </w:tcPr>
          <w:p w14:paraId="34292992"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Día:</w:t>
            </w:r>
            <w:r w:rsidR="00BD45DA" w:rsidRPr="00121159">
              <w:rPr>
                <w:rFonts w:eastAsia="Times New Roman" w:cs="Arial"/>
                <w:bCs/>
                <w:color w:val="000000"/>
                <w:sz w:val="16"/>
                <w:szCs w:val="16"/>
                <w:lang w:eastAsia="es-MX"/>
              </w:rPr>
              <w:t xml:space="preserve">      </w:t>
            </w:r>
            <w:r w:rsidR="00221154" w:rsidRPr="00121159">
              <w:rPr>
                <w:rFonts w:eastAsia="Times New Roman" w:cs="Arial"/>
                <w:bCs/>
                <w:color w:val="000000"/>
                <w:sz w:val="16"/>
                <w:szCs w:val="16"/>
                <w:lang w:eastAsia="es-MX"/>
              </w:rPr>
              <w:t xml:space="preserve"> </w:t>
            </w:r>
          </w:p>
        </w:tc>
        <w:tc>
          <w:tcPr>
            <w:tcW w:w="532" w:type="pct"/>
            <w:gridSpan w:val="2"/>
            <w:tcBorders>
              <w:top w:val="nil"/>
              <w:left w:val="nil"/>
              <w:bottom w:val="single" w:sz="4" w:space="0" w:color="auto"/>
              <w:right w:val="single" w:sz="4" w:space="0" w:color="auto"/>
            </w:tcBorders>
            <w:shd w:val="clear" w:color="auto" w:fill="auto"/>
            <w:hideMark/>
          </w:tcPr>
          <w:p w14:paraId="2A2C8DBF"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Mes:</w:t>
            </w:r>
            <w:r w:rsidR="00221154" w:rsidRPr="00121159">
              <w:rPr>
                <w:rFonts w:eastAsia="Times New Roman" w:cs="Arial"/>
                <w:bCs/>
                <w:color w:val="000000"/>
                <w:sz w:val="16"/>
                <w:szCs w:val="16"/>
                <w:lang w:eastAsia="es-MX"/>
              </w:rPr>
              <w:t xml:space="preserve"> </w:t>
            </w:r>
          </w:p>
        </w:tc>
        <w:tc>
          <w:tcPr>
            <w:tcW w:w="532" w:type="pct"/>
            <w:tcBorders>
              <w:top w:val="nil"/>
              <w:left w:val="nil"/>
              <w:bottom w:val="single" w:sz="4" w:space="0" w:color="auto"/>
              <w:right w:val="single" w:sz="12" w:space="0" w:color="auto"/>
            </w:tcBorders>
            <w:shd w:val="clear" w:color="auto" w:fill="auto"/>
            <w:hideMark/>
          </w:tcPr>
          <w:p w14:paraId="0A46ABB6"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Año:</w:t>
            </w:r>
            <w:r w:rsidR="00221154" w:rsidRPr="00121159">
              <w:rPr>
                <w:rFonts w:eastAsia="Times New Roman" w:cs="Arial"/>
                <w:bCs/>
                <w:color w:val="000000"/>
                <w:sz w:val="16"/>
                <w:szCs w:val="16"/>
                <w:lang w:eastAsia="es-MX"/>
              </w:rPr>
              <w:t xml:space="preserve"> </w:t>
            </w:r>
          </w:p>
        </w:tc>
      </w:tr>
      <w:tr w:rsidR="00177A5F" w:rsidRPr="00121159" w14:paraId="199E4279" w14:textId="77777777" w:rsidTr="00160A4B">
        <w:trPr>
          <w:trHeight w:val="430"/>
          <w:jc w:val="center"/>
        </w:trPr>
        <w:tc>
          <w:tcPr>
            <w:tcW w:w="3403" w:type="pct"/>
            <w:gridSpan w:val="5"/>
            <w:tcBorders>
              <w:top w:val="single" w:sz="4" w:space="0" w:color="auto"/>
              <w:left w:val="single" w:sz="12" w:space="0" w:color="auto"/>
              <w:bottom w:val="single" w:sz="12" w:space="0" w:color="auto"/>
              <w:right w:val="single" w:sz="4" w:space="0" w:color="auto"/>
            </w:tcBorders>
            <w:shd w:val="clear" w:color="auto" w:fill="auto"/>
            <w:vAlign w:val="center"/>
            <w:hideMark/>
          </w:tcPr>
          <w:p w14:paraId="3A4351ED" w14:textId="77777777" w:rsidR="00177A5F" w:rsidRPr="00121159" w:rsidRDefault="00177A5F" w:rsidP="00F602D9">
            <w:pPr>
              <w:spacing w:after="0"/>
              <w:rPr>
                <w:rFonts w:eastAsia="Times New Roman" w:cs="Arial"/>
                <w:bCs/>
                <w:color w:val="000000"/>
                <w:sz w:val="16"/>
                <w:szCs w:val="16"/>
                <w:lang w:eastAsia="es-MX"/>
              </w:rPr>
            </w:pPr>
            <w:r w:rsidRPr="00121159">
              <w:rPr>
                <w:rFonts w:eastAsia="Times New Roman" w:cs="Arial"/>
                <w:bCs/>
                <w:color w:val="000000"/>
                <w:sz w:val="16"/>
                <w:szCs w:val="16"/>
                <w:lang w:eastAsia="es-MX"/>
              </w:rPr>
              <w:t>Unidad Médica:</w:t>
            </w:r>
          </w:p>
          <w:p w14:paraId="43AAC518" w14:textId="77777777" w:rsidR="00177A5F" w:rsidRPr="00121159" w:rsidRDefault="00177A5F" w:rsidP="00F602D9">
            <w:pPr>
              <w:spacing w:after="0"/>
              <w:rPr>
                <w:rFonts w:eastAsia="Times New Roman" w:cs="Arial"/>
                <w:bCs/>
                <w:color w:val="000000"/>
                <w:sz w:val="16"/>
                <w:szCs w:val="16"/>
                <w:lang w:eastAsia="es-MX"/>
              </w:rPr>
            </w:pPr>
          </w:p>
        </w:tc>
        <w:tc>
          <w:tcPr>
            <w:tcW w:w="1597" w:type="pct"/>
            <w:gridSpan w:val="5"/>
            <w:tcBorders>
              <w:top w:val="single" w:sz="4" w:space="0" w:color="auto"/>
              <w:left w:val="single" w:sz="4" w:space="0" w:color="auto"/>
              <w:bottom w:val="single" w:sz="12" w:space="0" w:color="auto"/>
              <w:right w:val="single" w:sz="12" w:space="0" w:color="auto"/>
            </w:tcBorders>
            <w:shd w:val="clear" w:color="auto" w:fill="auto"/>
            <w:vAlign w:val="center"/>
          </w:tcPr>
          <w:p w14:paraId="0957F4F3" w14:textId="77777777" w:rsidR="00177A5F" w:rsidRPr="00121159" w:rsidRDefault="00177A5F" w:rsidP="00F602D9">
            <w:pPr>
              <w:spacing w:after="0"/>
              <w:rPr>
                <w:rFonts w:eastAsia="Times New Roman" w:cs="Arial"/>
                <w:bCs/>
                <w:color w:val="000000"/>
                <w:sz w:val="16"/>
                <w:szCs w:val="16"/>
                <w:lang w:eastAsia="es-MX"/>
              </w:rPr>
            </w:pPr>
            <w:r w:rsidRPr="00121159">
              <w:rPr>
                <w:rFonts w:eastAsia="Times New Roman" w:cs="Arial"/>
                <w:bCs/>
                <w:color w:val="000000"/>
                <w:sz w:val="16"/>
                <w:szCs w:val="16"/>
                <w:lang w:eastAsia="es-MX"/>
              </w:rPr>
              <w:t>No. de Contrato:</w:t>
            </w:r>
          </w:p>
          <w:p w14:paraId="0E5CCFD8" w14:textId="77777777" w:rsidR="00177A5F" w:rsidRPr="00121159" w:rsidRDefault="00177A5F" w:rsidP="00F602D9">
            <w:pPr>
              <w:spacing w:after="0"/>
              <w:rPr>
                <w:rFonts w:eastAsia="Times New Roman" w:cs="Arial"/>
                <w:bCs/>
                <w:color w:val="000000"/>
                <w:sz w:val="16"/>
                <w:szCs w:val="16"/>
                <w:lang w:eastAsia="es-MX"/>
              </w:rPr>
            </w:pPr>
          </w:p>
        </w:tc>
      </w:tr>
      <w:tr w:rsidR="00177A5F" w:rsidRPr="00121159" w14:paraId="3F79B27D" w14:textId="77777777" w:rsidTr="00F602D9">
        <w:trPr>
          <w:trHeight w:val="50"/>
          <w:jc w:val="center"/>
        </w:trPr>
        <w:tc>
          <w:tcPr>
            <w:tcW w:w="5000" w:type="pct"/>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768EDDA" w14:textId="77777777" w:rsidR="00177A5F" w:rsidRPr="00121159" w:rsidRDefault="00177A5F" w:rsidP="00F602D9">
            <w:pPr>
              <w:spacing w:after="0"/>
              <w:jc w:val="center"/>
              <w:rPr>
                <w:rFonts w:eastAsia="Times New Roman" w:cs="Arial"/>
                <w:bCs/>
                <w:color w:val="000000"/>
                <w:sz w:val="16"/>
                <w:szCs w:val="16"/>
                <w:lang w:eastAsia="es-MX"/>
              </w:rPr>
            </w:pPr>
          </w:p>
        </w:tc>
      </w:tr>
      <w:tr w:rsidR="00177A5F" w:rsidRPr="00121159" w14:paraId="36E8B14B" w14:textId="77777777" w:rsidTr="00F602D9">
        <w:trPr>
          <w:trHeight w:val="806"/>
          <w:jc w:val="center"/>
        </w:trPr>
        <w:tc>
          <w:tcPr>
            <w:tcW w:w="267" w:type="pct"/>
            <w:tcBorders>
              <w:top w:val="single" w:sz="12" w:space="0" w:color="auto"/>
              <w:left w:val="single" w:sz="12" w:space="0" w:color="auto"/>
              <w:right w:val="single" w:sz="4" w:space="0" w:color="auto"/>
            </w:tcBorders>
            <w:shd w:val="clear" w:color="auto" w:fill="auto"/>
            <w:hideMark/>
          </w:tcPr>
          <w:p w14:paraId="3AC14DA3" w14:textId="77777777" w:rsidR="00177A5F" w:rsidRPr="00121159" w:rsidRDefault="00177A5F" w:rsidP="00F602D9">
            <w:pPr>
              <w:spacing w:after="0"/>
              <w:rPr>
                <w:rFonts w:eastAsia="Times New Roman" w:cs="Arial"/>
                <w:bCs/>
                <w:color w:val="000000"/>
                <w:sz w:val="16"/>
                <w:szCs w:val="16"/>
                <w:lang w:eastAsia="es-MX"/>
              </w:rPr>
            </w:pPr>
            <w:r w:rsidRPr="00121159">
              <w:rPr>
                <w:rFonts w:eastAsia="Times New Roman" w:cs="Arial"/>
                <w:bCs/>
                <w:color w:val="000000"/>
                <w:sz w:val="16"/>
                <w:szCs w:val="16"/>
                <w:lang w:eastAsia="es-MX"/>
              </w:rPr>
              <w:t>No.</w:t>
            </w:r>
          </w:p>
        </w:tc>
        <w:tc>
          <w:tcPr>
            <w:tcW w:w="1939" w:type="pct"/>
            <w:tcBorders>
              <w:top w:val="single" w:sz="12" w:space="0" w:color="auto"/>
              <w:left w:val="nil"/>
              <w:right w:val="single" w:sz="4" w:space="0" w:color="auto"/>
            </w:tcBorders>
            <w:shd w:val="clear" w:color="auto" w:fill="auto"/>
            <w:hideMark/>
          </w:tcPr>
          <w:p w14:paraId="24CC3318"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Descripción del Bien de Consumo</w:t>
            </w:r>
          </w:p>
        </w:tc>
        <w:tc>
          <w:tcPr>
            <w:tcW w:w="1481" w:type="pct"/>
            <w:gridSpan w:val="4"/>
            <w:tcBorders>
              <w:top w:val="single" w:sz="12" w:space="0" w:color="auto"/>
              <w:left w:val="nil"/>
              <w:right w:val="single" w:sz="4" w:space="0" w:color="auto"/>
            </w:tcBorders>
            <w:shd w:val="clear" w:color="auto" w:fill="auto"/>
            <w:hideMark/>
          </w:tcPr>
          <w:p w14:paraId="48D0E122"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Presentación</w:t>
            </w:r>
          </w:p>
        </w:tc>
        <w:tc>
          <w:tcPr>
            <w:tcW w:w="635" w:type="pct"/>
            <w:gridSpan w:val="2"/>
            <w:tcBorders>
              <w:top w:val="single" w:sz="12" w:space="0" w:color="auto"/>
              <w:left w:val="nil"/>
              <w:right w:val="single" w:sz="4" w:space="0" w:color="auto"/>
            </w:tcBorders>
            <w:shd w:val="clear" w:color="auto" w:fill="auto"/>
            <w:hideMark/>
          </w:tcPr>
          <w:p w14:paraId="10599EC9"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No. de Lote</w:t>
            </w:r>
          </w:p>
        </w:tc>
        <w:tc>
          <w:tcPr>
            <w:tcW w:w="678" w:type="pct"/>
            <w:gridSpan w:val="2"/>
            <w:tcBorders>
              <w:top w:val="single" w:sz="12" w:space="0" w:color="auto"/>
              <w:left w:val="nil"/>
              <w:right w:val="single" w:sz="12" w:space="0" w:color="auto"/>
            </w:tcBorders>
            <w:shd w:val="clear" w:color="auto" w:fill="auto"/>
            <w:hideMark/>
          </w:tcPr>
          <w:p w14:paraId="592D38CB"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Fecha de Caducidad</w:t>
            </w:r>
          </w:p>
        </w:tc>
      </w:tr>
      <w:tr w:rsidR="00177A5F" w:rsidRPr="00121159" w14:paraId="501CFE47" w14:textId="77777777" w:rsidTr="00F602D9">
        <w:trPr>
          <w:trHeight w:val="80"/>
          <w:jc w:val="center"/>
        </w:trPr>
        <w:tc>
          <w:tcPr>
            <w:tcW w:w="267" w:type="pct"/>
            <w:tcBorders>
              <w:top w:val="nil"/>
              <w:left w:val="single" w:sz="12" w:space="0" w:color="auto"/>
              <w:bottom w:val="single" w:sz="4" w:space="0" w:color="auto"/>
              <w:right w:val="single" w:sz="4" w:space="0" w:color="auto"/>
            </w:tcBorders>
            <w:vAlign w:val="center"/>
            <w:hideMark/>
          </w:tcPr>
          <w:p w14:paraId="17E65327" w14:textId="77777777" w:rsidR="00177A5F" w:rsidRPr="00121159" w:rsidRDefault="00177A5F" w:rsidP="00F602D9">
            <w:pPr>
              <w:spacing w:after="0"/>
              <w:rPr>
                <w:rFonts w:eastAsia="Times New Roman" w:cs="Arial"/>
                <w:bCs/>
                <w:color w:val="000000"/>
                <w:sz w:val="16"/>
                <w:szCs w:val="16"/>
                <w:lang w:eastAsia="es-MX"/>
              </w:rPr>
            </w:pPr>
          </w:p>
        </w:tc>
        <w:tc>
          <w:tcPr>
            <w:tcW w:w="1939" w:type="pct"/>
            <w:tcBorders>
              <w:top w:val="nil"/>
              <w:left w:val="single" w:sz="4" w:space="0" w:color="auto"/>
              <w:bottom w:val="single" w:sz="4" w:space="0" w:color="auto"/>
              <w:right w:val="single" w:sz="4" w:space="0" w:color="auto"/>
            </w:tcBorders>
            <w:vAlign w:val="center"/>
            <w:hideMark/>
          </w:tcPr>
          <w:p w14:paraId="7A10CEE3" w14:textId="77777777" w:rsidR="00177A5F" w:rsidRPr="00121159" w:rsidRDefault="00177A5F" w:rsidP="00F602D9">
            <w:pPr>
              <w:spacing w:after="0"/>
              <w:jc w:val="center"/>
              <w:rPr>
                <w:rFonts w:eastAsia="Times New Roman" w:cs="Arial"/>
                <w:bCs/>
                <w:color w:val="000000"/>
                <w:sz w:val="16"/>
                <w:szCs w:val="16"/>
                <w:lang w:eastAsia="es-MX"/>
              </w:rPr>
            </w:pPr>
          </w:p>
        </w:tc>
        <w:tc>
          <w:tcPr>
            <w:tcW w:w="1481" w:type="pct"/>
            <w:gridSpan w:val="4"/>
            <w:tcBorders>
              <w:left w:val="single" w:sz="4" w:space="0" w:color="auto"/>
              <w:bottom w:val="single" w:sz="4" w:space="0" w:color="auto"/>
              <w:right w:val="single" w:sz="4" w:space="0" w:color="auto"/>
            </w:tcBorders>
            <w:shd w:val="clear" w:color="auto" w:fill="auto"/>
            <w:vAlign w:val="center"/>
            <w:hideMark/>
          </w:tcPr>
          <w:p w14:paraId="71DDE4DB" w14:textId="77777777" w:rsidR="00177A5F" w:rsidRPr="00121159" w:rsidRDefault="00177A5F" w:rsidP="00F602D9">
            <w:pPr>
              <w:spacing w:after="0"/>
              <w:rPr>
                <w:rFonts w:eastAsia="Times New Roman" w:cs="Arial"/>
                <w:bCs/>
                <w:color w:val="000000"/>
                <w:sz w:val="16"/>
                <w:szCs w:val="16"/>
                <w:lang w:eastAsia="es-MX"/>
              </w:rPr>
            </w:pPr>
          </w:p>
        </w:tc>
        <w:tc>
          <w:tcPr>
            <w:tcW w:w="635" w:type="pct"/>
            <w:gridSpan w:val="2"/>
            <w:tcBorders>
              <w:top w:val="nil"/>
              <w:left w:val="single" w:sz="4" w:space="0" w:color="auto"/>
              <w:bottom w:val="single" w:sz="4" w:space="0" w:color="auto"/>
              <w:right w:val="single" w:sz="4" w:space="0" w:color="auto"/>
            </w:tcBorders>
            <w:vAlign w:val="center"/>
            <w:hideMark/>
          </w:tcPr>
          <w:p w14:paraId="68A19247" w14:textId="77777777" w:rsidR="00177A5F" w:rsidRPr="00121159" w:rsidRDefault="00177A5F" w:rsidP="00F602D9">
            <w:pPr>
              <w:spacing w:after="0"/>
              <w:rPr>
                <w:rFonts w:eastAsia="Times New Roman" w:cs="Arial"/>
                <w:bCs/>
                <w:color w:val="000000"/>
                <w:sz w:val="16"/>
                <w:szCs w:val="16"/>
                <w:lang w:eastAsia="es-MX"/>
              </w:rPr>
            </w:pPr>
          </w:p>
        </w:tc>
        <w:tc>
          <w:tcPr>
            <w:tcW w:w="678" w:type="pct"/>
            <w:gridSpan w:val="2"/>
            <w:tcBorders>
              <w:top w:val="nil"/>
              <w:left w:val="single" w:sz="4" w:space="0" w:color="auto"/>
              <w:bottom w:val="single" w:sz="4" w:space="0" w:color="auto"/>
              <w:right w:val="single" w:sz="12" w:space="0" w:color="auto"/>
            </w:tcBorders>
            <w:vAlign w:val="center"/>
            <w:hideMark/>
          </w:tcPr>
          <w:p w14:paraId="19759D37" w14:textId="77777777" w:rsidR="00177A5F" w:rsidRPr="00121159" w:rsidRDefault="00177A5F" w:rsidP="00F602D9">
            <w:pPr>
              <w:spacing w:after="0"/>
              <w:rPr>
                <w:rFonts w:eastAsia="Times New Roman" w:cs="Arial"/>
                <w:bCs/>
                <w:color w:val="000000"/>
                <w:sz w:val="16"/>
                <w:szCs w:val="16"/>
                <w:lang w:eastAsia="es-MX"/>
              </w:rPr>
            </w:pPr>
          </w:p>
        </w:tc>
      </w:tr>
      <w:tr w:rsidR="00177A5F" w:rsidRPr="00121159" w14:paraId="03ECDA0B" w14:textId="77777777" w:rsidTr="00F602D9">
        <w:trPr>
          <w:trHeight w:val="273"/>
          <w:jc w:val="center"/>
        </w:trPr>
        <w:tc>
          <w:tcPr>
            <w:tcW w:w="2418" w:type="pct"/>
            <w:gridSpan w:val="3"/>
            <w:tcBorders>
              <w:top w:val="nil"/>
              <w:left w:val="single" w:sz="12" w:space="0" w:color="auto"/>
              <w:right w:val="single" w:sz="2" w:space="0" w:color="auto"/>
            </w:tcBorders>
            <w:tcMar>
              <w:left w:w="0" w:type="dxa"/>
              <w:right w:w="0" w:type="dxa"/>
            </w:tcMar>
          </w:tcPr>
          <w:p w14:paraId="0353C596" w14:textId="77777777" w:rsidR="00177A5F" w:rsidRPr="00121159" w:rsidRDefault="00177A5F" w:rsidP="00F602D9">
            <w:pPr>
              <w:spacing w:after="0"/>
              <w:rPr>
                <w:rFonts w:eastAsia="Times New Roman" w:cs="Arial"/>
                <w:bCs/>
                <w:color w:val="000000"/>
                <w:sz w:val="16"/>
                <w:szCs w:val="16"/>
                <w:lang w:eastAsia="es-MX"/>
              </w:rPr>
            </w:pPr>
            <w:r w:rsidRPr="00121159">
              <w:rPr>
                <w:rFonts w:eastAsia="Times New Roman" w:cs="Arial"/>
                <w:bCs/>
                <w:color w:val="000000"/>
                <w:sz w:val="16"/>
                <w:szCs w:val="16"/>
                <w:lang w:eastAsia="es-MX"/>
              </w:rPr>
              <w:t>Proveedor y Fabricante:</w:t>
            </w:r>
          </w:p>
        </w:tc>
        <w:tc>
          <w:tcPr>
            <w:tcW w:w="986" w:type="pct"/>
            <w:gridSpan w:val="2"/>
            <w:tcBorders>
              <w:top w:val="single" w:sz="2" w:space="0" w:color="auto"/>
              <w:left w:val="single" w:sz="2" w:space="0" w:color="auto"/>
              <w:bottom w:val="single" w:sz="2" w:space="0" w:color="auto"/>
              <w:right w:val="single" w:sz="2" w:space="0" w:color="auto"/>
            </w:tcBorders>
            <w:vAlign w:val="center"/>
          </w:tcPr>
          <w:p w14:paraId="3FCFAC29"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Cantidad</w:t>
            </w:r>
          </w:p>
        </w:tc>
        <w:tc>
          <w:tcPr>
            <w:tcW w:w="1597" w:type="pct"/>
            <w:gridSpan w:val="5"/>
            <w:tcBorders>
              <w:top w:val="single" w:sz="4" w:space="0" w:color="auto"/>
              <w:left w:val="single" w:sz="2" w:space="0" w:color="auto"/>
              <w:bottom w:val="single" w:sz="4" w:space="0" w:color="auto"/>
              <w:right w:val="single" w:sz="12" w:space="0" w:color="auto"/>
            </w:tcBorders>
            <w:vAlign w:val="center"/>
          </w:tcPr>
          <w:p w14:paraId="1D0C823B"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Fecha de recepción en la Unidad</w:t>
            </w:r>
          </w:p>
        </w:tc>
      </w:tr>
      <w:tr w:rsidR="00177A5F" w:rsidRPr="00121159" w14:paraId="31E4B7D6" w14:textId="77777777" w:rsidTr="00F602D9">
        <w:trPr>
          <w:trHeight w:val="477"/>
          <w:jc w:val="center"/>
        </w:trPr>
        <w:tc>
          <w:tcPr>
            <w:tcW w:w="2418" w:type="pct"/>
            <w:gridSpan w:val="3"/>
            <w:tcBorders>
              <w:left w:val="single" w:sz="12" w:space="0" w:color="auto"/>
              <w:right w:val="single" w:sz="2" w:space="0" w:color="auto"/>
            </w:tcBorders>
            <w:vAlign w:val="center"/>
          </w:tcPr>
          <w:p w14:paraId="30758BD9" w14:textId="77777777" w:rsidR="00177A5F" w:rsidRPr="00121159" w:rsidRDefault="00177A5F" w:rsidP="00F602D9">
            <w:pPr>
              <w:spacing w:after="0"/>
              <w:rPr>
                <w:rFonts w:eastAsia="Times New Roman" w:cs="Arial"/>
                <w:bCs/>
                <w:color w:val="000000"/>
                <w:sz w:val="16"/>
                <w:szCs w:val="16"/>
                <w:lang w:eastAsia="es-MX"/>
              </w:rPr>
            </w:pPr>
          </w:p>
        </w:tc>
        <w:tc>
          <w:tcPr>
            <w:tcW w:w="493" w:type="pct"/>
            <w:tcBorders>
              <w:top w:val="single" w:sz="2" w:space="0" w:color="auto"/>
              <w:left w:val="single" w:sz="2" w:space="0" w:color="auto"/>
              <w:bottom w:val="single" w:sz="2" w:space="0" w:color="auto"/>
              <w:right w:val="single" w:sz="2" w:space="0" w:color="auto"/>
            </w:tcBorders>
          </w:tcPr>
          <w:p w14:paraId="2882D1FC"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Recibida</w:t>
            </w:r>
          </w:p>
        </w:tc>
        <w:tc>
          <w:tcPr>
            <w:tcW w:w="493" w:type="pct"/>
            <w:tcBorders>
              <w:top w:val="single" w:sz="2" w:space="0" w:color="auto"/>
              <w:left w:val="single" w:sz="2" w:space="0" w:color="auto"/>
              <w:bottom w:val="single" w:sz="2" w:space="0" w:color="auto"/>
              <w:right w:val="single" w:sz="2" w:space="0" w:color="auto"/>
            </w:tcBorders>
          </w:tcPr>
          <w:p w14:paraId="3DBE7555"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Devuelta</w:t>
            </w:r>
          </w:p>
        </w:tc>
        <w:tc>
          <w:tcPr>
            <w:tcW w:w="532" w:type="pct"/>
            <w:gridSpan w:val="2"/>
            <w:tcBorders>
              <w:top w:val="nil"/>
              <w:left w:val="single" w:sz="2" w:space="0" w:color="auto"/>
              <w:right w:val="single" w:sz="4" w:space="0" w:color="auto"/>
            </w:tcBorders>
          </w:tcPr>
          <w:p w14:paraId="4EA80DFA"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Día:</w:t>
            </w:r>
            <w:r w:rsidR="00BD45DA" w:rsidRPr="00121159">
              <w:rPr>
                <w:rFonts w:eastAsia="Times New Roman" w:cs="Arial"/>
                <w:bCs/>
                <w:color w:val="000000"/>
                <w:sz w:val="16"/>
                <w:szCs w:val="16"/>
                <w:lang w:eastAsia="es-MX"/>
              </w:rPr>
              <w:t xml:space="preserve">       </w:t>
            </w:r>
          </w:p>
        </w:tc>
        <w:tc>
          <w:tcPr>
            <w:tcW w:w="532" w:type="pct"/>
            <w:gridSpan w:val="2"/>
            <w:tcBorders>
              <w:top w:val="nil"/>
              <w:left w:val="single" w:sz="4" w:space="0" w:color="auto"/>
              <w:right w:val="single" w:sz="4" w:space="0" w:color="auto"/>
            </w:tcBorders>
          </w:tcPr>
          <w:p w14:paraId="202D1055"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Mes:</w:t>
            </w:r>
            <w:r w:rsidR="00BD45DA" w:rsidRPr="00121159">
              <w:rPr>
                <w:rFonts w:eastAsia="Times New Roman" w:cs="Arial"/>
                <w:bCs/>
                <w:color w:val="000000"/>
                <w:sz w:val="16"/>
                <w:szCs w:val="16"/>
                <w:lang w:eastAsia="es-MX"/>
              </w:rPr>
              <w:t xml:space="preserve"> </w:t>
            </w:r>
            <w:r w:rsidRPr="00121159">
              <w:rPr>
                <w:rFonts w:eastAsia="Times New Roman" w:cs="Arial"/>
                <w:bCs/>
                <w:color w:val="000000"/>
                <w:sz w:val="16"/>
                <w:szCs w:val="16"/>
                <w:lang w:eastAsia="es-MX"/>
              </w:rPr>
              <w:t xml:space="preserve"> </w:t>
            </w:r>
          </w:p>
        </w:tc>
        <w:tc>
          <w:tcPr>
            <w:tcW w:w="532" w:type="pct"/>
            <w:tcBorders>
              <w:top w:val="nil"/>
              <w:left w:val="single" w:sz="4" w:space="0" w:color="auto"/>
              <w:right w:val="single" w:sz="12" w:space="0" w:color="auto"/>
            </w:tcBorders>
          </w:tcPr>
          <w:p w14:paraId="7BD83E8E"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Año:</w:t>
            </w:r>
            <w:r w:rsidR="00221154" w:rsidRPr="00121159">
              <w:rPr>
                <w:rFonts w:eastAsia="Times New Roman" w:cs="Arial"/>
                <w:bCs/>
                <w:color w:val="000000"/>
                <w:sz w:val="16"/>
                <w:szCs w:val="16"/>
                <w:lang w:eastAsia="es-MX"/>
              </w:rPr>
              <w:t xml:space="preserve"> </w:t>
            </w:r>
          </w:p>
        </w:tc>
      </w:tr>
      <w:tr w:rsidR="00177A5F" w:rsidRPr="00121159" w14:paraId="69AEB7E6" w14:textId="77777777" w:rsidTr="00160A4B">
        <w:trPr>
          <w:trHeight w:val="703"/>
          <w:jc w:val="center"/>
        </w:trPr>
        <w:tc>
          <w:tcPr>
            <w:tcW w:w="5000" w:type="pct"/>
            <w:gridSpan w:val="10"/>
            <w:tcBorders>
              <w:top w:val="single" w:sz="4" w:space="0" w:color="auto"/>
              <w:left w:val="single" w:sz="12" w:space="0" w:color="auto"/>
              <w:bottom w:val="single" w:sz="12" w:space="0" w:color="auto"/>
              <w:right w:val="single" w:sz="12" w:space="0" w:color="auto"/>
            </w:tcBorders>
          </w:tcPr>
          <w:p w14:paraId="2E6D5619" w14:textId="77777777" w:rsidR="00177A5F" w:rsidRPr="00121159" w:rsidRDefault="00177A5F" w:rsidP="00F602D9">
            <w:pPr>
              <w:spacing w:after="0"/>
              <w:rPr>
                <w:rFonts w:eastAsia="Times New Roman" w:cs="Arial"/>
                <w:bCs/>
                <w:color w:val="000000"/>
                <w:sz w:val="16"/>
                <w:szCs w:val="16"/>
                <w:lang w:eastAsia="es-MX"/>
              </w:rPr>
            </w:pPr>
            <w:r w:rsidRPr="00121159">
              <w:rPr>
                <w:rFonts w:eastAsia="Times New Roman" w:cs="Arial"/>
                <w:bCs/>
                <w:color w:val="000000"/>
                <w:sz w:val="16"/>
                <w:szCs w:val="16"/>
                <w:lang w:eastAsia="es-MX"/>
              </w:rPr>
              <w:t xml:space="preserve">Entrega </w:t>
            </w:r>
            <w:r w:rsidR="00416768" w:rsidRPr="00121159">
              <w:rPr>
                <w:rFonts w:eastAsia="Times New Roman" w:cs="Arial"/>
                <w:bCs/>
                <w:color w:val="000000"/>
                <w:sz w:val="16"/>
                <w:szCs w:val="16"/>
                <w:lang w:eastAsia="es-MX"/>
              </w:rPr>
              <w:t>No: _</w:t>
            </w:r>
            <w:r w:rsidRPr="00121159">
              <w:rPr>
                <w:rFonts w:eastAsia="Times New Roman" w:cs="Arial"/>
                <w:bCs/>
                <w:color w:val="000000"/>
                <w:sz w:val="16"/>
                <w:szCs w:val="16"/>
                <w:lang w:eastAsia="es-MX"/>
              </w:rPr>
              <w:t>________________</w:t>
            </w:r>
          </w:p>
          <w:p w14:paraId="3C1E18EB" w14:textId="50ECA171" w:rsidR="00160A4B" w:rsidRPr="00121159" w:rsidRDefault="00177A5F" w:rsidP="00160A4B">
            <w:pPr>
              <w:spacing w:after="0"/>
              <w:rPr>
                <w:rFonts w:eastAsia="Times New Roman" w:cs="Arial"/>
                <w:bCs/>
                <w:color w:val="000000"/>
                <w:sz w:val="16"/>
                <w:szCs w:val="16"/>
                <w:lang w:eastAsia="es-MX"/>
              </w:rPr>
            </w:pPr>
            <w:r w:rsidRPr="00121159">
              <w:rPr>
                <w:rFonts w:eastAsia="Times New Roman" w:cs="Arial"/>
                <w:bCs/>
                <w:color w:val="000000"/>
                <w:sz w:val="16"/>
                <w:szCs w:val="16"/>
                <w:lang w:eastAsia="es-MX"/>
              </w:rPr>
              <w:t>Descripción detallada de los defectos encontrados:</w:t>
            </w:r>
          </w:p>
        </w:tc>
      </w:tr>
      <w:tr w:rsidR="00177A5F" w:rsidRPr="00121159" w14:paraId="065DD988" w14:textId="77777777" w:rsidTr="00F602D9">
        <w:trPr>
          <w:trHeight w:val="129"/>
          <w:jc w:val="center"/>
        </w:trPr>
        <w:tc>
          <w:tcPr>
            <w:tcW w:w="5000" w:type="pct"/>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ED1EC29" w14:textId="77777777" w:rsidR="00177A5F" w:rsidRPr="00121159" w:rsidRDefault="00177A5F" w:rsidP="00F602D9">
            <w:pPr>
              <w:spacing w:after="0"/>
              <w:jc w:val="center"/>
              <w:rPr>
                <w:rFonts w:eastAsia="Times New Roman" w:cs="Arial"/>
                <w:bCs/>
                <w:color w:val="000000"/>
                <w:sz w:val="16"/>
                <w:szCs w:val="16"/>
                <w:lang w:eastAsia="es-MX"/>
              </w:rPr>
            </w:pPr>
          </w:p>
        </w:tc>
      </w:tr>
      <w:tr w:rsidR="00177A5F" w:rsidRPr="00121159" w14:paraId="717C09E6" w14:textId="77777777" w:rsidTr="00F602D9">
        <w:trPr>
          <w:trHeight w:val="806"/>
          <w:jc w:val="center"/>
        </w:trPr>
        <w:tc>
          <w:tcPr>
            <w:tcW w:w="267" w:type="pct"/>
            <w:tcBorders>
              <w:top w:val="single" w:sz="12" w:space="0" w:color="auto"/>
              <w:left w:val="single" w:sz="12" w:space="0" w:color="auto"/>
              <w:right w:val="single" w:sz="4" w:space="0" w:color="auto"/>
            </w:tcBorders>
            <w:shd w:val="clear" w:color="auto" w:fill="auto"/>
            <w:hideMark/>
          </w:tcPr>
          <w:p w14:paraId="596EFAF7" w14:textId="77777777" w:rsidR="00177A5F" w:rsidRPr="00121159" w:rsidRDefault="00177A5F" w:rsidP="00F602D9">
            <w:pPr>
              <w:spacing w:after="0"/>
              <w:rPr>
                <w:rFonts w:eastAsia="Times New Roman" w:cs="Arial"/>
                <w:bCs/>
                <w:color w:val="000000"/>
                <w:sz w:val="16"/>
                <w:szCs w:val="16"/>
                <w:lang w:eastAsia="es-MX"/>
              </w:rPr>
            </w:pPr>
            <w:r w:rsidRPr="00121159">
              <w:rPr>
                <w:rFonts w:eastAsia="Times New Roman" w:cs="Arial"/>
                <w:bCs/>
                <w:color w:val="000000"/>
                <w:sz w:val="16"/>
                <w:szCs w:val="16"/>
                <w:lang w:eastAsia="es-MX"/>
              </w:rPr>
              <w:t>No.</w:t>
            </w:r>
          </w:p>
        </w:tc>
        <w:tc>
          <w:tcPr>
            <w:tcW w:w="1939" w:type="pct"/>
            <w:tcBorders>
              <w:top w:val="single" w:sz="12" w:space="0" w:color="auto"/>
              <w:left w:val="nil"/>
              <w:right w:val="single" w:sz="4" w:space="0" w:color="auto"/>
            </w:tcBorders>
            <w:shd w:val="clear" w:color="auto" w:fill="auto"/>
            <w:hideMark/>
          </w:tcPr>
          <w:p w14:paraId="119EB74A"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Descripción del Bien de Consumo</w:t>
            </w:r>
          </w:p>
        </w:tc>
        <w:tc>
          <w:tcPr>
            <w:tcW w:w="1481" w:type="pct"/>
            <w:gridSpan w:val="4"/>
            <w:tcBorders>
              <w:top w:val="single" w:sz="12" w:space="0" w:color="auto"/>
              <w:left w:val="nil"/>
              <w:right w:val="single" w:sz="4" w:space="0" w:color="auto"/>
            </w:tcBorders>
            <w:shd w:val="clear" w:color="auto" w:fill="auto"/>
            <w:hideMark/>
          </w:tcPr>
          <w:p w14:paraId="10EA5865"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Presentación</w:t>
            </w:r>
          </w:p>
        </w:tc>
        <w:tc>
          <w:tcPr>
            <w:tcW w:w="635" w:type="pct"/>
            <w:gridSpan w:val="2"/>
            <w:tcBorders>
              <w:top w:val="single" w:sz="12" w:space="0" w:color="auto"/>
              <w:left w:val="nil"/>
              <w:right w:val="single" w:sz="4" w:space="0" w:color="auto"/>
            </w:tcBorders>
            <w:shd w:val="clear" w:color="auto" w:fill="auto"/>
            <w:hideMark/>
          </w:tcPr>
          <w:p w14:paraId="094DCB40"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No. de Lote</w:t>
            </w:r>
          </w:p>
        </w:tc>
        <w:tc>
          <w:tcPr>
            <w:tcW w:w="678" w:type="pct"/>
            <w:gridSpan w:val="2"/>
            <w:tcBorders>
              <w:top w:val="single" w:sz="12" w:space="0" w:color="auto"/>
              <w:left w:val="nil"/>
              <w:right w:val="single" w:sz="12" w:space="0" w:color="auto"/>
            </w:tcBorders>
            <w:shd w:val="clear" w:color="auto" w:fill="auto"/>
            <w:hideMark/>
          </w:tcPr>
          <w:p w14:paraId="087AFE57"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Fecha de Caducidad</w:t>
            </w:r>
          </w:p>
        </w:tc>
      </w:tr>
      <w:tr w:rsidR="00177A5F" w:rsidRPr="00121159" w14:paraId="205A8AB9" w14:textId="77777777" w:rsidTr="00F602D9">
        <w:trPr>
          <w:trHeight w:val="80"/>
          <w:jc w:val="center"/>
        </w:trPr>
        <w:tc>
          <w:tcPr>
            <w:tcW w:w="267" w:type="pct"/>
            <w:tcBorders>
              <w:top w:val="nil"/>
              <w:left w:val="single" w:sz="12" w:space="0" w:color="auto"/>
              <w:bottom w:val="single" w:sz="4" w:space="0" w:color="auto"/>
              <w:right w:val="single" w:sz="4" w:space="0" w:color="auto"/>
            </w:tcBorders>
            <w:vAlign w:val="center"/>
            <w:hideMark/>
          </w:tcPr>
          <w:p w14:paraId="3E94A288" w14:textId="77777777" w:rsidR="00177A5F" w:rsidRPr="00121159" w:rsidRDefault="00177A5F" w:rsidP="00F602D9">
            <w:pPr>
              <w:spacing w:after="0"/>
              <w:rPr>
                <w:rFonts w:eastAsia="Times New Roman" w:cs="Arial"/>
                <w:bCs/>
                <w:color w:val="000000"/>
                <w:sz w:val="16"/>
                <w:szCs w:val="16"/>
                <w:lang w:eastAsia="es-MX"/>
              </w:rPr>
            </w:pPr>
          </w:p>
        </w:tc>
        <w:tc>
          <w:tcPr>
            <w:tcW w:w="1939" w:type="pct"/>
            <w:tcBorders>
              <w:top w:val="nil"/>
              <w:left w:val="single" w:sz="4" w:space="0" w:color="auto"/>
              <w:bottom w:val="single" w:sz="4" w:space="0" w:color="auto"/>
              <w:right w:val="single" w:sz="4" w:space="0" w:color="auto"/>
            </w:tcBorders>
            <w:vAlign w:val="center"/>
            <w:hideMark/>
          </w:tcPr>
          <w:p w14:paraId="672C1D7C" w14:textId="77777777" w:rsidR="00177A5F" w:rsidRPr="00121159" w:rsidRDefault="00177A5F" w:rsidP="00F602D9">
            <w:pPr>
              <w:spacing w:after="0"/>
              <w:jc w:val="center"/>
              <w:rPr>
                <w:rFonts w:eastAsia="Times New Roman" w:cs="Arial"/>
                <w:bCs/>
                <w:color w:val="000000"/>
                <w:sz w:val="16"/>
                <w:szCs w:val="16"/>
                <w:lang w:eastAsia="es-MX"/>
              </w:rPr>
            </w:pPr>
          </w:p>
        </w:tc>
        <w:tc>
          <w:tcPr>
            <w:tcW w:w="1481" w:type="pct"/>
            <w:gridSpan w:val="4"/>
            <w:tcBorders>
              <w:left w:val="single" w:sz="4" w:space="0" w:color="auto"/>
              <w:bottom w:val="single" w:sz="4" w:space="0" w:color="auto"/>
              <w:right w:val="single" w:sz="4" w:space="0" w:color="auto"/>
            </w:tcBorders>
            <w:shd w:val="clear" w:color="auto" w:fill="auto"/>
            <w:vAlign w:val="center"/>
            <w:hideMark/>
          </w:tcPr>
          <w:p w14:paraId="22741556" w14:textId="77777777" w:rsidR="00177A5F" w:rsidRPr="00121159" w:rsidRDefault="00177A5F" w:rsidP="00F602D9">
            <w:pPr>
              <w:spacing w:after="0"/>
              <w:rPr>
                <w:rFonts w:eastAsia="Times New Roman" w:cs="Arial"/>
                <w:bCs/>
                <w:color w:val="000000"/>
                <w:sz w:val="16"/>
                <w:szCs w:val="16"/>
                <w:lang w:eastAsia="es-MX"/>
              </w:rPr>
            </w:pPr>
          </w:p>
        </w:tc>
        <w:tc>
          <w:tcPr>
            <w:tcW w:w="635" w:type="pct"/>
            <w:gridSpan w:val="2"/>
            <w:tcBorders>
              <w:top w:val="nil"/>
              <w:left w:val="single" w:sz="4" w:space="0" w:color="auto"/>
              <w:bottom w:val="single" w:sz="4" w:space="0" w:color="auto"/>
              <w:right w:val="single" w:sz="4" w:space="0" w:color="auto"/>
            </w:tcBorders>
            <w:vAlign w:val="center"/>
            <w:hideMark/>
          </w:tcPr>
          <w:p w14:paraId="5A633E4F" w14:textId="77777777" w:rsidR="00177A5F" w:rsidRPr="00121159" w:rsidRDefault="00177A5F" w:rsidP="00F602D9">
            <w:pPr>
              <w:spacing w:after="0"/>
              <w:rPr>
                <w:rFonts w:eastAsia="Times New Roman" w:cs="Arial"/>
                <w:bCs/>
                <w:color w:val="000000"/>
                <w:sz w:val="16"/>
                <w:szCs w:val="16"/>
                <w:lang w:eastAsia="es-MX"/>
              </w:rPr>
            </w:pPr>
          </w:p>
        </w:tc>
        <w:tc>
          <w:tcPr>
            <w:tcW w:w="678" w:type="pct"/>
            <w:gridSpan w:val="2"/>
            <w:tcBorders>
              <w:top w:val="nil"/>
              <w:left w:val="single" w:sz="4" w:space="0" w:color="auto"/>
              <w:bottom w:val="single" w:sz="4" w:space="0" w:color="auto"/>
              <w:right w:val="single" w:sz="12" w:space="0" w:color="auto"/>
            </w:tcBorders>
            <w:vAlign w:val="center"/>
            <w:hideMark/>
          </w:tcPr>
          <w:p w14:paraId="2C5A5423" w14:textId="77777777" w:rsidR="00177A5F" w:rsidRPr="00121159" w:rsidRDefault="00177A5F" w:rsidP="00F602D9">
            <w:pPr>
              <w:spacing w:after="0"/>
              <w:rPr>
                <w:rFonts w:eastAsia="Times New Roman" w:cs="Arial"/>
                <w:bCs/>
                <w:color w:val="000000"/>
                <w:sz w:val="16"/>
                <w:szCs w:val="16"/>
                <w:lang w:eastAsia="es-MX"/>
              </w:rPr>
            </w:pPr>
          </w:p>
        </w:tc>
      </w:tr>
      <w:tr w:rsidR="00177A5F" w:rsidRPr="00121159" w14:paraId="7E8306CE" w14:textId="77777777" w:rsidTr="00F602D9">
        <w:trPr>
          <w:trHeight w:val="273"/>
          <w:jc w:val="center"/>
        </w:trPr>
        <w:tc>
          <w:tcPr>
            <w:tcW w:w="2418" w:type="pct"/>
            <w:gridSpan w:val="3"/>
            <w:tcBorders>
              <w:top w:val="nil"/>
              <w:left w:val="single" w:sz="12" w:space="0" w:color="auto"/>
              <w:right w:val="single" w:sz="2" w:space="0" w:color="auto"/>
            </w:tcBorders>
            <w:tcMar>
              <w:left w:w="0" w:type="dxa"/>
              <w:right w:w="0" w:type="dxa"/>
            </w:tcMar>
          </w:tcPr>
          <w:p w14:paraId="4C88A409" w14:textId="77777777" w:rsidR="00177A5F" w:rsidRPr="00121159" w:rsidRDefault="00177A5F" w:rsidP="00F602D9">
            <w:pPr>
              <w:spacing w:after="0"/>
              <w:rPr>
                <w:rFonts w:eastAsia="Times New Roman" w:cs="Arial"/>
                <w:bCs/>
                <w:color w:val="000000"/>
                <w:sz w:val="16"/>
                <w:szCs w:val="16"/>
                <w:lang w:eastAsia="es-MX"/>
              </w:rPr>
            </w:pPr>
            <w:r w:rsidRPr="00121159">
              <w:rPr>
                <w:rFonts w:eastAsia="Times New Roman" w:cs="Arial"/>
                <w:bCs/>
                <w:color w:val="000000"/>
                <w:sz w:val="16"/>
                <w:szCs w:val="16"/>
                <w:lang w:eastAsia="es-MX"/>
              </w:rPr>
              <w:t>Proveedor y Fabricante:</w:t>
            </w:r>
          </w:p>
        </w:tc>
        <w:tc>
          <w:tcPr>
            <w:tcW w:w="986" w:type="pct"/>
            <w:gridSpan w:val="2"/>
            <w:tcBorders>
              <w:top w:val="single" w:sz="2" w:space="0" w:color="auto"/>
              <w:left w:val="single" w:sz="2" w:space="0" w:color="auto"/>
              <w:bottom w:val="single" w:sz="2" w:space="0" w:color="auto"/>
              <w:right w:val="single" w:sz="2" w:space="0" w:color="auto"/>
            </w:tcBorders>
            <w:vAlign w:val="center"/>
          </w:tcPr>
          <w:p w14:paraId="3109DC64"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Cantidad</w:t>
            </w:r>
          </w:p>
        </w:tc>
        <w:tc>
          <w:tcPr>
            <w:tcW w:w="1597" w:type="pct"/>
            <w:gridSpan w:val="5"/>
            <w:tcBorders>
              <w:top w:val="single" w:sz="4" w:space="0" w:color="auto"/>
              <w:left w:val="single" w:sz="2" w:space="0" w:color="auto"/>
              <w:bottom w:val="single" w:sz="4" w:space="0" w:color="auto"/>
              <w:right w:val="single" w:sz="12" w:space="0" w:color="auto"/>
            </w:tcBorders>
            <w:vAlign w:val="center"/>
          </w:tcPr>
          <w:p w14:paraId="6258AA1D"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Fecha de recepción en la Unidad</w:t>
            </w:r>
          </w:p>
        </w:tc>
      </w:tr>
      <w:tr w:rsidR="00177A5F" w:rsidRPr="00121159" w14:paraId="5528045D" w14:textId="77777777" w:rsidTr="00F602D9">
        <w:trPr>
          <w:trHeight w:val="477"/>
          <w:jc w:val="center"/>
        </w:trPr>
        <w:tc>
          <w:tcPr>
            <w:tcW w:w="2418" w:type="pct"/>
            <w:gridSpan w:val="3"/>
            <w:tcBorders>
              <w:left w:val="single" w:sz="12" w:space="0" w:color="auto"/>
              <w:right w:val="single" w:sz="2" w:space="0" w:color="auto"/>
            </w:tcBorders>
            <w:vAlign w:val="center"/>
          </w:tcPr>
          <w:p w14:paraId="03A8F8BD" w14:textId="77777777" w:rsidR="00177A5F" w:rsidRPr="00121159" w:rsidRDefault="00177A5F" w:rsidP="00F602D9">
            <w:pPr>
              <w:spacing w:after="0"/>
              <w:rPr>
                <w:rFonts w:eastAsia="Times New Roman" w:cs="Arial"/>
                <w:bCs/>
                <w:color w:val="000000"/>
                <w:sz w:val="16"/>
                <w:szCs w:val="16"/>
                <w:lang w:eastAsia="es-MX"/>
              </w:rPr>
            </w:pPr>
          </w:p>
        </w:tc>
        <w:tc>
          <w:tcPr>
            <w:tcW w:w="493" w:type="pct"/>
            <w:tcBorders>
              <w:top w:val="single" w:sz="2" w:space="0" w:color="auto"/>
              <w:left w:val="single" w:sz="2" w:space="0" w:color="auto"/>
              <w:bottom w:val="single" w:sz="2" w:space="0" w:color="auto"/>
              <w:right w:val="single" w:sz="2" w:space="0" w:color="auto"/>
            </w:tcBorders>
          </w:tcPr>
          <w:p w14:paraId="045B0D5B"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Recibida</w:t>
            </w:r>
          </w:p>
        </w:tc>
        <w:tc>
          <w:tcPr>
            <w:tcW w:w="493" w:type="pct"/>
            <w:tcBorders>
              <w:top w:val="single" w:sz="2" w:space="0" w:color="auto"/>
              <w:left w:val="single" w:sz="2" w:space="0" w:color="auto"/>
              <w:bottom w:val="single" w:sz="2" w:space="0" w:color="auto"/>
              <w:right w:val="single" w:sz="2" w:space="0" w:color="auto"/>
            </w:tcBorders>
          </w:tcPr>
          <w:p w14:paraId="341C135B"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Devuelta</w:t>
            </w:r>
          </w:p>
        </w:tc>
        <w:tc>
          <w:tcPr>
            <w:tcW w:w="532" w:type="pct"/>
            <w:gridSpan w:val="2"/>
            <w:tcBorders>
              <w:top w:val="nil"/>
              <w:left w:val="single" w:sz="2" w:space="0" w:color="auto"/>
              <w:right w:val="single" w:sz="4" w:space="0" w:color="auto"/>
            </w:tcBorders>
          </w:tcPr>
          <w:p w14:paraId="341F65D9"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Día:</w:t>
            </w:r>
            <w:r w:rsidR="00BD45DA" w:rsidRPr="00121159">
              <w:rPr>
                <w:rFonts w:eastAsia="Times New Roman" w:cs="Arial"/>
                <w:bCs/>
                <w:color w:val="000000"/>
                <w:sz w:val="16"/>
                <w:szCs w:val="16"/>
                <w:lang w:eastAsia="es-MX"/>
              </w:rPr>
              <w:t xml:space="preserve">       </w:t>
            </w:r>
          </w:p>
        </w:tc>
        <w:tc>
          <w:tcPr>
            <w:tcW w:w="532" w:type="pct"/>
            <w:gridSpan w:val="2"/>
            <w:tcBorders>
              <w:top w:val="nil"/>
              <w:left w:val="single" w:sz="4" w:space="0" w:color="auto"/>
              <w:right w:val="single" w:sz="4" w:space="0" w:color="auto"/>
            </w:tcBorders>
          </w:tcPr>
          <w:p w14:paraId="3392FCDD"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Mes:</w:t>
            </w:r>
            <w:r w:rsidR="00BD45DA" w:rsidRPr="00121159">
              <w:rPr>
                <w:rFonts w:eastAsia="Times New Roman" w:cs="Arial"/>
                <w:bCs/>
                <w:color w:val="000000"/>
                <w:sz w:val="16"/>
                <w:szCs w:val="16"/>
                <w:lang w:eastAsia="es-MX"/>
              </w:rPr>
              <w:t xml:space="preserve"> </w:t>
            </w:r>
            <w:r w:rsidRPr="00121159">
              <w:rPr>
                <w:rFonts w:eastAsia="Times New Roman" w:cs="Arial"/>
                <w:bCs/>
                <w:color w:val="000000"/>
                <w:sz w:val="16"/>
                <w:szCs w:val="16"/>
                <w:lang w:eastAsia="es-MX"/>
              </w:rPr>
              <w:t xml:space="preserve"> </w:t>
            </w:r>
          </w:p>
        </w:tc>
        <w:tc>
          <w:tcPr>
            <w:tcW w:w="532" w:type="pct"/>
            <w:tcBorders>
              <w:top w:val="nil"/>
              <w:left w:val="single" w:sz="4" w:space="0" w:color="auto"/>
              <w:right w:val="single" w:sz="12" w:space="0" w:color="auto"/>
            </w:tcBorders>
          </w:tcPr>
          <w:p w14:paraId="28FB8B9E"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Año:</w:t>
            </w:r>
            <w:r w:rsidR="00221154" w:rsidRPr="00121159">
              <w:rPr>
                <w:rFonts w:eastAsia="Times New Roman" w:cs="Arial"/>
                <w:bCs/>
                <w:color w:val="000000"/>
                <w:sz w:val="16"/>
                <w:szCs w:val="16"/>
                <w:lang w:eastAsia="es-MX"/>
              </w:rPr>
              <w:t xml:space="preserve"> </w:t>
            </w:r>
          </w:p>
        </w:tc>
      </w:tr>
      <w:tr w:rsidR="00177A5F" w:rsidRPr="00121159" w14:paraId="38EEE946" w14:textId="77777777" w:rsidTr="00160A4B">
        <w:trPr>
          <w:trHeight w:val="671"/>
          <w:jc w:val="center"/>
        </w:trPr>
        <w:tc>
          <w:tcPr>
            <w:tcW w:w="5000" w:type="pct"/>
            <w:gridSpan w:val="10"/>
            <w:tcBorders>
              <w:top w:val="single" w:sz="4" w:space="0" w:color="auto"/>
              <w:left w:val="single" w:sz="12" w:space="0" w:color="auto"/>
              <w:bottom w:val="single" w:sz="12" w:space="0" w:color="auto"/>
              <w:right w:val="single" w:sz="12" w:space="0" w:color="auto"/>
            </w:tcBorders>
          </w:tcPr>
          <w:p w14:paraId="7B3C4710" w14:textId="77777777" w:rsidR="00177A5F" w:rsidRPr="00121159" w:rsidRDefault="00177A5F" w:rsidP="00F602D9">
            <w:pPr>
              <w:spacing w:after="0"/>
              <w:rPr>
                <w:rFonts w:eastAsia="Times New Roman" w:cs="Arial"/>
                <w:bCs/>
                <w:color w:val="000000"/>
                <w:sz w:val="16"/>
                <w:szCs w:val="16"/>
                <w:lang w:eastAsia="es-MX"/>
              </w:rPr>
            </w:pPr>
            <w:r w:rsidRPr="00121159">
              <w:rPr>
                <w:rFonts w:eastAsia="Times New Roman" w:cs="Arial"/>
                <w:bCs/>
                <w:color w:val="000000"/>
                <w:sz w:val="16"/>
                <w:szCs w:val="16"/>
                <w:lang w:eastAsia="es-MX"/>
              </w:rPr>
              <w:t xml:space="preserve">Entrega </w:t>
            </w:r>
            <w:r w:rsidR="00416768" w:rsidRPr="00121159">
              <w:rPr>
                <w:rFonts w:eastAsia="Times New Roman" w:cs="Arial"/>
                <w:bCs/>
                <w:color w:val="000000"/>
                <w:sz w:val="16"/>
                <w:szCs w:val="16"/>
                <w:lang w:eastAsia="es-MX"/>
              </w:rPr>
              <w:t>No: _</w:t>
            </w:r>
            <w:r w:rsidRPr="00121159">
              <w:rPr>
                <w:rFonts w:eastAsia="Times New Roman" w:cs="Arial"/>
                <w:bCs/>
                <w:color w:val="000000"/>
                <w:sz w:val="16"/>
                <w:szCs w:val="16"/>
                <w:lang w:eastAsia="es-MX"/>
              </w:rPr>
              <w:t>________________</w:t>
            </w:r>
          </w:p>
          <w:p w14:paraId="72A82DB8" w14:textId="324B775D" w:rsidR="00160A4B" w:rsidRPr="00121159" w:rsidRDefault="00177A5F" w:rsidP="00160A4B">
            <w:pPr>
              <w:spacing w:after="0"/>
              <w:rPr>
                <w:rFonts w:eastAsia="Times New Roman" w:cs="Arial"/>
                <w:bCs/>
                <w:color w:val="000000"/>
                <w:sz w:val="16"/>
                <w:szCs w:val="16"/>
                <w:lang w:eastAsia="es-MX"/>
              </w:rPr>
            </w:pPr>
            <w:r w:rsidRPr="00121159">
              <w:rPr>
                <w:rFonts w:eastAsia="Times New Roman" w:cs="Arial"/>
                <w:bCs/>
                <w:color w:val="000000"/>
                <w:sz w:val="16"/>
                <w:szCs w:val="16"/>
                <w:lang w:eastAsia="es-MX"/>
              </w:rPr>
              <w:t>Descripción detallada de los defectos encontrados:</w:t>
            </w:r>
          </w:p>
        </w:tc>
      </w:tr>
      <w:tr w:rsidR="00177A5F" w:rsidRPr="00121159" w14:paraId="567D3015" w14:textId="77777777" w:rsidTr="00F602D9">
        <w:trPr>
          <w:trHeight w:val="50"/>
          <w:jc w:val="center"/>
        </w:trPr>
        <w:tc>
          <w:tcPr>
            <w:tcW w:w="5000" w:type="pct"/>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077FEF7" w14:textId="77777777" w:rsidR="00177A5F" w:rsidRPr="00121159" w:rsidRDefault="00177A5F" w:rsidP="00F602D9">
            <w:pPr>
              <w:spacing w:after="0"/>
              <w:jc w:val="center"/>
              <w:rPr>
                <w:rFonts w:eastAsia="Times New Roman" w:cs="Arial"/>
                <w:bCs/>
                <w:color w:val="000000"/>
                <w:sz w:val="16"/>
                <w:szCs w:val="16"/>
                <w:lang w:eastAsia="es-MX"/>
              </w:rPr>
            </w:pPr>
          </w:p>
        </w:tc>
      </w:tr>
      <w:tr w:rsidR="00177A5F" w:rsidRPr="00121159" w14:paraId="569BE530" w14:textId="77777777" w:rsidTr="00F602D9">
        <w:trPr>
          <w:trHeight w:val="806"/>
          <w:jc w:val="center"/>
        </w:trPr>
        <w:tc>
          <w:tcPr>
            <w:tcW w:w="267" w:type="pct"/>
            <w:tcBorders>
              <w:top w:val="single" w:sz="12" w:space="0" w:color="auto"/>
              <w:left w:val="single" w:sz="12" w:space="0" w:color="auto"/>
              <w:right w:val="single" w:sz="4" w:space="0" w:color="auto"/>
            </w:tcBorders>
            <w:shd w:val="clear" w:color="auto" w:fill="auto"/>
            <w:hideMark/>
          </w:tcPr>
          <w:p w14:paraId="1BAA741E" w14:textId="77777777" w:rsidR="00177A5F" w:rsidRPr="00121159" w:rsidRDefault="00177A5F" w:rsidP="00F602D9">
            <w:pPr>
              <w:spacing w:after="0"/>
              <w:rPr>
                <w:rFonts w:eastAsia="Times New Roman" w:cs="Arial"/>
                <w:bCs/>
                <w:color w:val="000000"/>
                <w:sz w:val="16"/>
                <w:szCs w:val="16"/>
                <w:lang w:eastAsia="es-MX"/>
              </w:rPr>
            </w:pPr>
            <w:r w:rsidRPr="00121159">
              <w:rPr>
                <w:rFonts w:eastAsia="Times New Roman" w:cs="Arial"/>
                <w:bCs/>
                <w:color w:val="000000"/>
                <w:sz w:val="16"/>
                <w:szCs w:val="16"/>
                <w:lang w:eastAsia="es-MX"/>
              </w:rPr>
              <w:t>No.</w:t>
            </w:r>
          </w:p>
        </w:tc>
        <w:tc>
          <w:tcPr>
            <w:tcW w:w="1939" w:type="pct"/>
            <w:tcBorders>
              <w:top w:val="single" w:sz="12" w:space="0" w:color="auto"/>
              <w:left w:val="nil"/>
              <w:right w:val="single" w:sz="4" w:space="0" w:color="auto"/>
            </w:tcBorders>
            <w:shd w:val="clear" w:color="auto" w:fill="auto"/>
            <w:hideMark/>
          </w:tcPr>
          <w:p w14:paraId="7535583F"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Descripción</w:t>
            </w:r>
          </w:p>
        </w:tc>
        <w:tc>
          <w:tcPr>
            <w:tcW w:w="1481" w:type="pct"/>
            <w:gridSpan w:val="4"/>
            <w:tcBorders>
              <w:top w:val="single" w:sz="12" w:space="0" w:color="auto"/>
              <w:left w:val="nil"/>
              <w:right w:val="single" w:sz="4" w:space="0" w:color="auto"/>
            </w:tcBorders>
            <w:shd w:val="clear" w:color="auto" w:fill="auto"/>
            <w:hideMark/>
          </w:tcPr>
          <w:p w14:paraId="1A874F51"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Presentación</w:t>
            </w:r>
          </w:p>
        </w:tc>
        <w:tc>
          <w:tcPr>
            <w:tcW w:w="635" w:type="pct"/>
            <w:gridSpan w:val="2"/>
            <w:tcBorders>
              <w:top w:val="single" w:sz="12" w:space="0" w:color="auto"/>
              <w:left w:val="nil"/>
              <w:right w:val="single" w:sz="4" w:space="0" w:color="auto"/>
            </w:tcBorders>
            <w:shd w:val="clear" w:color="auto" w:fill="auto"/>
            <w:hideMark/>
          </w:tcPr>
          <w:p w14:paraId="53FA9597"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No. de Lote</w:t>
            </w:r>
          </w:p>
        </w:tc>
        <w:tc>
          <w:tcPr>
            <w:tcW w:w="678" w:type="pct"/>
            <w:gridSpan w:val="2"/>
            <w:tcBorders>
              <w:top w:val="single" w:sz="12" w:space="0" w:color="auto"/>
              <w:left w:val="nil"/>
              <w:right w:val="single" w:sz="12" w:space="0" w:color="auto"/>
            </w:tcBorders>
            <w:shd w:val="clear" w:color="auto" w:fill="auto"/>
            <w:hideMark/>
          </w:tcPr>
          <w:p w14:paraId="4F49A06A"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Fecha de Caducidad</w:t>
            </w:r>
          </w:p>
        </w:tc>
      </w:tr>
      <w:tr w:rsidR="00177A5F" w:rsidRPr="00121159" w14:paraId="65E16F29" w14:textId="77777777" w:rsidTr="00160A4B">
        <w:trPr>
          <w:trHeight w:val="70"/>
          <w:jc w:val="center"/>
        </w:trPr>
        <w:tc>
          <w:tcPr>
            <w:tcW w:w="267" w:type="pct"/>
            <w:tcBorders>
              <w:top w:val="nil"/>
              <w:left w:val="single" w:sz="12" w:space="0" w:color="auto"/>
              <w:bottom w:val="single" w:sz="4" w:space="0" w:color="auto"/>
              <w:right w:val="single" w:sz="4" w:space="0" w:color="auto"/>
            </w:tcBorders>
            <w:vAlign w:val="center"/>
            <w:hideMark/>
          </w:tcPr>
          <w:p w14:paraId="35B444BF" w14:textId="77777777" w:rsidR="00177A5F" w:rsidRPr="00121159" w:rsidRDefault="00177A5F" w:rsidP="00F602D9">
            <w:pPr>
              <w:spacing w:after="0"/>
              <w:rPr>
                <w:rFonts w:eastAsia="Times New Roman" w:cs="Arial"/>
                <w:bCs/>
                <w:color w:val="000000"/>
                <w:sz w:val="16"/>
                <w:szCs w:val="16"/>
                <w:lang w:eastAsia="es-MX"/>
              </w:rPr>
            </w:pPr>
          </w:p>
        </w:tc>
        <w:tc>
          <w:tcPr>
            <w:tcW w:w="1939" w:type="pct"/>
            <w:tcBorders>
              <w:top w:val="nil"/>
              <w:left w:val="single" w:sz="4" w:space="0" w:color="auto"/>
              <w:bottom w:val="single" w:sz="4" w:space="0" w:color="auto"/>
              <w:right w:val="single" w:sz="4" w:space="0" w:color="auto"/>
            </w:tcBorders>
            <w:vAlign w:val="center"/>
            <w:hideMark/>
          </w:tcPr>
          <w:p w14:paraId="5FBE12D9" w14:textId="77777777" w:rsidR="00177A5F" w:rsidRPr="00121159" w:rsidRDefault="00177A5F" w:rsidP="00F602D9">
            <w:pPr>
              <w:spacing w:after="0"/>
              <w:jc w:val="center"/>
              <w:rPr>
                <w:rFonts w:eastAsia="Times New Roman" w:cs="Arial"/>
                <w:bCs/>
                <w:color w:val="000000"/>
                <w:sz w:val="16"/>
                <w:szCs w:val="16"/>
                <w:lang w:eastAsia="es-MX"/>
              </w:rPr>
            </w:pPr>
          </w:p>
        </w:tc>
        <w:tc>
          <w:tcPr>
            <w:tcW w:w="1481" w:type="pct"/>
            <w:gridSpan w:val="4"/>
            <w:tcBorders>
              <w:left w:val="single" w:sz="4" w:space="0" w:color="auto"/>
              <w:bottom w:val="single" w:sz="4" w:space="0" w:color="auto"/>
              <w:right w:val="single" w:sz="4" w:space="0" w:color="auto"/>
            </w:tcBorders>
            <w:shd w:val="clear" w:color="auto" w:fill="auto"/>
            <w:vAlign w:val="center"/>
            <w:hideMark/>
          </w:tcPr>
          <w:p w14:paraId="19E60944" w14:textId="77777777" w:rsidR="00177A5F" w:rsidRPr="00121159" w:rsidRDefault="00177A5F" w:rsidP="00F602D9">
            <w:pPr>
              <w:spacing w:after="0"/>
              <w:rPr>
                <w:rFonts w:eastAsia="Times New Roman" w:cs="Arial"/>
                <w:bCs/>
                <w:color w:val="000000"/>
                <w:sz w:val="16"/>
                <w:szCs w:val="16"/>
                <w:lang w:eastAsia="es-MX"/>
              </w:rPr>
            </w:pPr>
          </w:p>
        </w:tc>
        <w:tc>
          <w:tcPr>
            <w:tcW w:w="635" w:type="pct"/>
            <w:gridSpan w:val="2"/>
            <w:tcBorders>
              <w:top w:val="nil"/>
              <w:left w:val="single" w:sz="4" w:space="0" w:color="auto"/>
              <w:bottom w:val="single" w:sz="4" w:space="0" w:color="auto"/>
              <w:right w:val="single" w:sz="4" w:space="0" w:color="auto"/>
            </w:tcBorders>
            <w:vAlign w:val="center"/>
            <w:hideMark/>
          </w:tcPr>
          <w:p w14:paraId="28FE47E7" w14:textId="77777777" w:rsidR="00177A5F" w:rsidRPr="00121159" w:rsidRDefault="00177A5F" w:rsidP="00F602D9">
            <w:pPr>
              <w:spacing w:after="0"/>
              <w:rPr>
                <w:rFonts w:eastAsia="Times New Roman" w:cs="Arial"/>
                <w:bCs/>
                <w:color w:val="000000"/>
                <w:sz w:val="16"/>
                <w:szCs w:val="16"/>
                <w:lang w:eastAsia="es-MX"/>
              </w:rPr>
            </w:pPr>
          </w:p>
        </w:tc>
        <w:tc>
          <w:tcPr>
            <w:tcW w:w="678" w:type="pct"/>
            <w:gridSpan w:val="2"/>
            <w:tcBorders>
              <w:top w:val="nil"/>
              <w:left w:val="single" w:sz="4" w:space="0" w:color="auto"/>
              <w:bottom w:val="single" w:sz="4" w:space="0" w:color="auto"/>
              <w:right w:val="single" w:sz="12" w:space="0" w:color="auto"/>
            </w:tcBorders>
            <w:vAlign w:val="center"/>
            <w:hideMark/>
          </w:tcPr>
          <w:p w14:paraId="3E19265C" w14:textId="77777777" w:rsidR="00177A5F" w:rsidRPr="00121159" w:rsidRDefault="00177A5F" w:rsidP="00F602D9">
            <w:pPr>
              <w:spacing w:after="0"/>
              <w:rPr>
                <w:rFonts w:eastAsia="Times New Roman" w:cs="Arial"/>
                <w:bCs/>
                <w:color w:val="000000"/>
                <w:sz w:val="16"/>
                <w:szCs w:val="16"/>
                <w:lang w:eastAsia="es-MX"/>
              </w:rPr>
            </w:pPr>
          </w:p>
        </w:tc>
      </w:tr>
      <w:tr w:rsidR="00177A5F" w:rsidRPr="00121159" w14:paraId="5A3C2D10" w14:textId="77777777" w:rsidTr="00F602D9">
        <w:trPr>
          <w:trHeight w:val="273"/>
          <w:jc w:val="center"/>
        </w:trPr>
        <w:tc>
          <w:tcPr>
            <w:tcW w:w="2418" w:type="pct"/>
            <w:gridSpan w:val="3"/>
            <w:tcBorders>
              <w:top w:val="nil"/>
              <w:left w:val="single" w:sz="12" w:space="0" w:color="auto"/>
              <w:right w:val="single" w:sz="2" w:space="0" w:color="auto"/>
            </w:tcBorders>
            <w:tcMar>
              <w:left w:w="0" w:type="dxa"/>
              <w:right w:w="0" w:type="dxa"/>
            </w:tcMar>
          </w:tcPr>
          <w:p w14:paraId="14726CA3" w14:textId="77777777" w:rsidR="00177A5F" w:rsidRPr="00121159" w:rsidRDefault="00177A5F" w:rsidP="00F602D9">
            <w:pPr>
              <w:spacing w:after="0"/>
              <w:rPr>
                <w:rFonts w:eastAsia="Times New Roman" w:cs="Arial"/>
                <w:bCs/>
                <w:color w:val="000000"/>
                <w:sz w:val="16"/>
                <w:szCs w:val="16"/>
                <w:lang w:eastAsia="es-MX"/>
              </w:rPr>
            </w:pPr>
            <w:r w:rsidRPr="00121159">
              <w:rPr>
                <w:rFonts w:eastAsia="Times New Roman" w:cs="Arial"/>
                <w:bCs/>
                <w:color w:val="000000"/>
                <w:sz w:val="16"/>
                <w:szCs w:val="16"/>
                <w:lang w:eastAsia="es-MX"/>
              </w:rPr>
              <w:t>Proveedor y Fabricante:</w:t>
            </w:r>
          </w:p>
        </w:tc>
        <w:tc>
          <w:tcPr>
            <w:tcW w:w="986" w:type="pct"/>
            <w:gridSpan w:val="2"/>
            <w:tcBorders>
              <w:top w:val="single" w:sz="2" w:space="0" w:color="auto"/>
              <w:left w:val="single" w:sz="2" w:space="0" w:color="auto"/>
              <w:bottom w:val="single" w:sz="2" w:space="0" w:color="auto"/>
              <w:right w:val="single" w:sz="2" w:space="0" w:color="auto"/>
            </w:tcBorders>
            <w:vAlign w:val="center"/>
          </w:tcPr>
          <w:p w14:paraId="04BE5C8B"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Cantidad</w:t>
            </w:r>
          </w:p>
        </w:tc>
        <w:tc>
          <w:tcPr>
            <w:tcW w:w="1597" w:type="pct"/>
            <w:gridSpan w:val="5"/>
            <w:tcBorders>
              <w:top w:val="single" w:sz="4" w:space="0" w:color="auto"/>
              <w:left w:val="single" w:sz="2" w:space="0" w:color="auto"/>
              <w:bottom w:val="single" w:sz="4" w:space="0" w:color="auto"/>
              <w:right w:val="single" w:sz="12" w:space="0" w:color="auto"/>
            </w:tcBorders>
            <w:vAlign w:val="center"/>
          </w:tcPr>
          <w:p w14:paraId="15F1043C"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Fecha de recepción en la Unidad</w:t>
            </w:r>
          </w:p>
        </w:tc>
      </w:tr>
      <w:tr w:rsidR="00177A5F" w:rsidRPr="00121159" w14:paraId="1604800B" w14:textId="77777777" w:rsidTr="00F602D9">
        <w:trPr>
          <w:trHeight w:val="477"/>
          <w:jc w:val="center"/>
        </w:trPr>
        <w:tc>
          <w:tcPr>
            <w:tcW w:w="2418" w:type="pct"/>
            <w:gridSpan w:val="3"/>
            <w:tcBorders>
              <w:left w:val="single" w:sz="12" w:space="0" w:color="auto"/>
              <w:right w:val="single" w:sz="2" w:space="0" w:color="auto"/>
            </w:tcBorders>
            <w:vAlign w:val="center"/>
          </w:tcPr>
          <w:p w14:paraId="5199B2A7" w14:textId="77777777" w:rsidR="00177A5F" w:rsidRPr="00121159" w:rsidRDefault="00177A5F" w:rsidP="00F602D9">
            <w:pPr>
              <w:spacing w:after="0"/>
              <w:rPr>
                <w:rFonts w:eastAsia="Times New Roman" w:cs="Arial"/>
                <w:bCs/>
                <w:color w:val="000000"/>
                <w:sz w:val="16"/>
                <w:szCs w:val="16"/>
                <w:lang w:eastAsia="es-MX"/>
              </w:rPr>
            </w:pPr>
          </w:p>
        </w:tc>
        <w:tc>
          <w:tcPr>
            <w:tcW w:w="493" w:type="pct"/>
            <w:tcBorders>
              <w:top w:val="single" w:sz="2" w:space="0" w:color="auto"/>
              <w:left w:val="single" w:sz="2" w:space="0" w:color="auto"/>
              <w:bottom w:val="single" w:sz="2" w:space="0" w:color="auto"/>
              <w:right w:val="single" w:sz="2" w:space="0" w:color="auto"/>
            </w:tcBorders>
          </w:tcPr>
          <w:p w14:paraId="10678378"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Recibida</w:t>
            </w:r>
          </w:p>
        </w:tc>
        <w:tc>
          <w:tcPr>
            <w:tcW w:w="493" w:type="pct"/>
            <w:tcBorders>
              <w:top w:val="single" w:sz="2" w:space="0" w:color="auto"/>
              <w:left w:val="single" w:sz="2" w:space="0" w:color="auto"/>
              <w:bottom w:val="single" w:sz="2" w:space="0" w:color="auto"/>
              <w:right w:val="single" w:sz="2" w:space="0" w:color="auto"/>
            </w:tcBorders>
          </w:tcPr>
          <w:p w14:paraId="6E2B3B0D"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Devuelta</w:t>
            </w:r>
          </w:p>
        </w:tc>
        <w:tc>
          <w:tcPr>
            <w:tcW w:w="532" w:type="pct"/>
            <w:gridSpan w:val="2"/>
            <w:tcBorders>
              <w:top w:val="nil"/>
              <w:left w:val="single" w:sz="2" w:space="0" w:color="auto"/>
              <w:right w:val="single" w:sz="4" w:space="0" w:color="auto"/>
            </w:tcBorders>
          </w:tcPr>
          <w:p w14:paraId="0B85653A"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Día:</w:t>
            </w:r>
            <w:r w:rsidR="00BD45DA" w:rsidRPr="00121159">
              <w:rPr>
                <w:rFonts w:eastAsia="Times New Roman" w:cs="Arial"/>
                <w:bCs/>
                <w:color w:val="000000"/>
                <w:sz w:val="16"/>
                <w:szCs w:val="16"/>
                <w:lang w:eastAsia="es-MX"/>
              </w:rPr>
              <w:t xml:space="preserve">       </w:t>
            </w:r>
          </w:p>
        </w:tc>
        <w:tc>
          <w:tcPr>
            <w:tcW w:w="532" w:type="pct"/>
            <w:gridSpan w:val="2"/>
            <w:tcBorders>
              <w:top w:val="nil"/>
              <w:left w:val="single" w:sz="4" w:space="0" w:color="auto"/>
              <w:right w:val="single" w:sz="4" w:space="0" w:color="auto"/>
            </w:tcBorders>
          </w:tcPr>
          <w:p w14:paraId="17890D28"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Mes:</w:t>
            </w:r>
            <w:r w:rsidR="00BD45DA" w:rsidRPr="00121159">
              <w:rPr>
                <w:rFonts w:eastAsia="Times New Roman" w:cs="Arial"/>
                <w:bCs/>
                <w:color w:val="000000"/>
                <w:sz w:val="16"/>
                <w:szCs w:val="16"/>
                <w:lang w:eastAsia="es-MX"/>
              </w:rPr>
              <w:t xml:space="preserve"> </w:t>
            </w:r>
            <w:r w:rsidRPr="00121159">
              <w:rPr>
                <w:rFonts w:eastAsia="Times New Roman" w:cs="Arial"/>
                <w:bCs/>
                <w:color w:val="000000"/>
                <w:sz w:val="16"/>
                <w:szCs w:val="16"/>
                <w:lang w:eastAsia="es-MX"/>
              </w:rPr>
              <w:t xml:space="preserve"> </w:t>
            </w:r>
          </w:p>
        </w:tc>
        <w:tc>
          <w:tcPr>
            <w:tcW w:w="532" w:type="pct"/>
            <w:tcBorders>
              <w:top w:val="nil"/>
              <w:left w:val="single" w:sz="4" w:space="0" w:color="auto"/>
              <w:right w:val="single" w:sz="12" w:space="0" w:color="auto"/>
            </w:tcBorders>
          </w:tcPr>
          <w:p w14:paraId="7FCA7C03" w14:textId="77777777" w:rsidR="00177A5F" w:rsidRPr="00121159" w:rsidRDefault="00177A5F" w:rsidP="00F602D9">
            <w:pPr>
              <w:spacing w:after="0"/>
              <w:jc w:val="center"/>
              <w:rPr>
                <w:rFonts w:eastAsia="Times New Roman" w:cs="Arial"/>
                <w:bCs/>
                <w:color w:val="000000"/>
                <w:sz w:val="16"/>
                <w:szCs w:val="16"/>
                <w:lang w:eastAsia="es-MX"/>
              </w:rPr>
            </w:pPr>
            <w:r w:rsidRPr="00121159">
              <w:rPr>
                <w:rFonts w:eastAsia="Times New Roman" w:cs="Arial"/>
                <w:bCs/>
                <w:color w:val="000000"/>
                <w:sz w:val="16"/>
                <w:szCs w:val="16"/>
                <w:lang w:eastAsia="es-MX"/>
              </w:rPr>
              <w:t>Año:</w:t>
            </w:r>
            <w:r w:rsidR="00221154" w:rsidRPr="00121159">
              <w:rPr>
                <w:rFonts w:eastAsia="Times New Roman" w:cs="Arial"/>
                <w:bCs/>
                <w:color w:val="000000"/>
                <w:sz w:val="16"/>
                <w:szCs w:val="16"/>
                <w:lang w:eastAsia="es-MX"/>
              </w:rPr>
              <w:t xml:space="preserve"> </w:t>
            </w:r>
          </w:p>
        </w:tc>
      </w:tr>
      <w:tr w:rsidR="00177A5F" w:rsidRPr="00121159" w14:paraId="45C8DBFC" w14:textId="77777777" w:rsidTr="00160A4B">
        <w:trPr>
          <w:trHeight w:val="529"/>
          <w:jc w:val="center"/>
        </w:trPr>
        <w:tc>
          <w:tcPr>
            <w:tcW w:w="5000" w:type="pct"/>
            <w:gridSpan w:val="10"/>
            <w:tcBorders>
              <w:top w:val="single" w:sz="4" w:space="0" w:color="auto"/>
              <w:left w:val="single" w:sz="12" w:space="0" w:color="auto"/>
              <w:bottom w:val="single" w:sz="12" w:space="0" w:color="auto"/>
              <w:right w:val="single" w:sz="12" w:space="0" w:color="auto"/>
            </w:tcBorders>
          </w:tcPr>
          <w:p w14:paraId="300EE08A" w14:textId="521993B0" w:rsidR="00160A4B" w:rsidRPr="00121159" w:rsidRDefault="00177A5F" w:rsidP="00F602D9">
            <w:pPr>
              <w:spacing w:after="0"/>
              <w:rPr>
                <w:rFonts w:eastAsia="Times New Roman" w:cs="Arial"/>
                <w:bCs/>
                <w:color w:val="000000"/>
                <w:sz w:val="16"/>
                <w:szCs w:val="16"/>
                <w:lang w:eastAsia="es-MX"/>
              </w:rPr>
            </w:pPr>
            <w:r w:rsidRPr="00121159">
              <w:rPr>
                <w:rFonts w:eastAsia="Times New Roman" w:cs="Arial"/>
                <w:bCs/>
                <w:color w:val="000000"/>
                <w:sz w:val="16"/>
                <w:szCs w:val="16"/>
                <w:lang w:eastAsia="es-MX"/>
              </w:rPr>
              <w:t>Descripción detallada de los defectos encontrados:</w:t>
            </w:r>
          </w:p>
        </w:tc>
      </w:tr>
    </w:tbl>
    <w:tbl>
      <w:tblPr>
        <w:tblStyle w:val="Tablaconcuadrcula"/>
        <w:tblW w:w="77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2"/>
        <w:gridCol w:w="330"/>
        <w:gridCol w:w="331"/>
        <w:gridCol w:w="3305"/>
      </w:tblGrid>
      <w:tr w:rsidR="00177A5F" w:rsidRPr="00121159" w14:paraId="74FB6206" w14:textId="77777777" w:rsidTr="00F602D9">
        <w:trPr>
          <w:trHeight w:val="276"/>
          <w:jc w:val="center"/>
        </w:trPr>
        <w:tc>
          <w:tcPr>
            <w:tcW w:w="3762" w:type="dxa"/>
            <w:tcBorders>
              <w:bottom w:val="single" w:sz="4" w:space="0" w:color="auto"/>
            </w:tcBorders>
          </w:tcPr>
          <w:p w14:paraId="76DD2B05" w14:textId="77777777" w:rsidR="00177A5F" w:rsidRPr="00121159" w:rsidRDefault="00177A5F" w:rsidP="00F602D9">
            <w:pPr>
              <w:rPr>
                <w:rFonts w:cs="Arial"/>
                <w:sz w:val="16"/>
                <w:szCs w:val="16"/>
              </w:rPr>
            </w:pPr>
            <w:r w:rsidRPr="00121159">
              <w:rPr>
                <w:rFonts w:eastAsia="Times New Roman"/>
                <w:color w:val="444444"/>
                <w:sz w:val="16"/>
                <w:szCs w:val="16"/>
                <w:lang w:eastAsia="es-MX"/>
              </w:rPr>
              <w:t xml:space="preserve"> </w:t>
            </w:r>
          </w:p>
        </w:tc>
        <w:tc>
          <w:tcPr>
            <w:tcW w:w="330" w:type="dxa"/>
          </w:tcPr>
          <w:p w14:paraId="1DC844F2" w14:textId="77777777" w:rsidR="00177A5F" w:rsidRPr="00121159" w:rsidRDefault="00177A5F" w:rsidP="00F602D9">
            <w:pPr>
              <w:jc w:val="center"/>
              <w:rPr>
                <w:rFonts w:cs="Arial"/>
                <w:sz w:val="16"/>
                <w:szCs w:val="16"/>
              </w:rPr>
            </w:pPr>
          </w:p>
        </w:tc>
        <w:tc>
          <w:tcPr>
            <w:tcW w:w="331" w:type="dxa"/>
          </w:tcPr>
          <w:p w14:paraId="2709C192" w14:textId="77777777" w:rsidR="00177A5F" w:rsidRPr="00121159" w:rsidRDefault="00177A5F" w:rsidP="00F602D9">
            <w:pPr>
              <w:jc w:val="center"/>
              <w:rPr>
                <w:rFonts w:cs="Arial"/>
                <w:sz w:val="16"/>
                <w:szCs w:val="16"/>
              </w:rPr>
            </w:pPr>
          </w:p>
        </w:tc>
        <w:tc>
          <w:tcPr>
            <w:tcW w:w="3305" w:type="dxa"/>
            <w:tcBorders>
              <w:bottom w:val="single" w:sz="4" w:space="0" w:color="auto"/>
            </w:tcBorders>
          </w:tcPr>
          <w:p w14:paraId="3C53C6B8" w14:textId="77777777" w:rsidR="00177A5F" w:rsidRPr="00121159" w:rsidRDefault="00177A5F" w:rsidP="00F602D9">
            <w:pPr>
              <w:jc w:val="center"/>
              <w:rPr>
                <w:rFonts w:cs="Arial"/>
                <w:sz w:val="16"/>
                <w:szCs w:val="16"/>
              </w:rPr>
            </w:pPr>
          </w:p>
        </w:tc>
      </w:tr>
      <w:tr w:rsidR="00177A5F" w:rsidRPr="00160A4B" w14:paraId="24ABA899" w14:textId="77777777" w:rsidTr="00F602D9">
        <w:trPr>
          <w:trHeight w:val="1090"/>
          <w:jc w:val="center"/>
        </w:trPr>
        <w:tc>
          <w:tcPr>
            <w:tcW w:w="3762" w:type="dxa"/>
            <w:tcBorders>
              <w:top w:val="single" w:sz="4" w:space="0" w:color="auto"/>
            </w:tcBorders>
          </w:tcPr>
          <w:p w14:paraId="6AEC7092" w14:textId="77777777" w:rsidR="00177A5F" w:rsidRPr="00160A4B" w:rsidRDefault="00177A5F" w:rsidP="00F602D9">
            <w:pPr>
              <w:jc w:val="center"/>
              <w:rPr>
                <w:rFonts w:cs="Arial"/>
                <w:sz w:val="14"/>
                <w:szCs w:val="14"/>
              </w:rPr>
            </w:pPr>
            <w:r w:rsidRPr="00160A4B">
              <w:rPr>
                <w:rFonts w:cs="Arial"/>
                <w:sz w:val="14"/>
                <w:szCs w:val="14"/>
              </w:rPr>
              <w:t>NOMBRE Y FIRMA</w:t>
            </w:r>
          </w:p>
          <w:p w14:paraId="0BA77C91" w14:textId="77777777" w:rsidR="00177A5F" w:rsidRPr="00160A4B" w:rsidRDefault="00C174BC" w:rsidP="00F602D9">
            <w:pPr>
              <w:jc w:val="center"/>
              <w:rPr>
                <w:rFonts w:cs="Arial"/>
                <w:sz w:val="14"/>
                <w:szCs w:val="14"/>
              </w:rPr>
            </w:pPr>
            <w:r w:rsidRPr="00160A4B">
              <w:rPr>
                <w:rFonts w:cs="Arial"/>
                <w:sz w:val="14"/>
                <w:szCs w:val="14"/>
              </w:rPr>
              <w:t>JEFE O ENCARGADO DEL LABORATORIO CLÍNICO</w:t>
            </w:r>
          </w:p>
        </w:tc>
        <w:tc>
          <w:tcPr>
            <w:tcW w:w="330" w:type="dxa"/>
          </w:tcPr>
          <w:p w14:paraId="33626CF7" w14:textId="77777777" w:rsidR="00177A5F" w:rsidRPr="00160A4B" w:rsidRDefault="00177A5F" w:rsidP="00F602D9">
            <w:pPr>
              <w:jc w:val="center"/>
              <w:rPr>
                <w:rFonts w:cs="Arial"/>
                <w:sz w:val="14"/>
                <w:szCs w:val="14"/>
              </w:rPr>
            </w:pPr>
          </w:p>
        </w:tc>
        <w:tc>
          <w:tcPr>
            <w:tcW w:w="331" w:type="dxa"/>
          </w:tcPr>
          <w:p w14:paraId="61FB1299" w14:textId="77777777" w:rsidR="00177A5F" w:rsidRPr="00160A4B" w:rsidRDefault="00177A5F" w:rsidP="00F602D9">
            <w:pPr>
              <w:jc w:val="center"/>
              <w:rPr>
                <w:rFonts w:cs="Arial"/>
                <w:sz w:val="14"/>
                <w:szCs w:val="14"/>
              </w:rPr>
            </w:pPr>
          </w:p>
        </w:tc>
        <w:tc>
          <w:tcPr>
            <w:tcW w:w="3305" w:type="dxa"/>
            <w:tcBorders>
              <w:top w:val="single" w:sz="4" w:space="0" w:color="auto"/>
            </w:tcBorders>
          </w:tcPr>
          <w:p w14:paraId="780573BC" w14:textId="77777777" w:rsidR="00177A5F" w:rsidRPr="00160A4B" w:rsidRDefault="00177A5F" w:rsidP="00F602D9">
            <w:pPr>
              <w:jc w:val="center"/>
              <w:rPr>
                <w:rFonts w:cs="Arial"/>
                <w:sz w:val="14"/>
                <w:szCs w:val="14"/>
              </w:rPr>
            </w:pPr>
            <w:r w:rsidRPr="00160A4B">
              <w:rPr>
                <w:rFonts w:cs="Arial"/>
                <w:sz w:val="14"/>
                <w:szCs w:val="14"/>
              </w:rPr>
              <w:t>NOMBRE Y FIRMA</w:t>
            </w:r>
          </w:p>
          <w:p w14:paraId="0435F2AE" w14:textId="77777777" w:rsidR="00177A5F" w:rsidRPr="00160A4B" w:rsidRDefault="00177A5F" w:rsidP="00177A5F">
            <w:pPr>
              <w:jc w:val="center"/>
              <w:rPr>
                <w:rFonts w:cs="Arial"/>
                <w:sz w:val="14"/>
                <w:szCs w:val="14"/>
              </w:rPr>
            </w:pPr>
            <w:r w:rsidRPr="00160A4B">
              <w:rPr>
                <w:rFonts w:cs="Arial"/>
                <w:sz w:val="14"/>
                <w:szCs w:val="14"/>
              </w:rPr>
              <w:t>REPRESENTANTE DE LA EMPRESA QUE OTORGA EL SERVICIO</w:t>
            </w:r>
          </w:p>
        </w:tc>
      </w:tr>
    </w:tbl>
    <w:p w14:paraId="1FAF8ADF" w14:textId="77777777" w:rsidR="00F16ABD" w:rsidRPr="00121159" w:rsidRDefault="00F16ABD">
      <w:pPr>
        <w:spacing w:after="0"/>
        <w:jc w:val="left"/>
        <w:rPr>
          <w:sz w:val="16"/>
          <w:szCs w:val="16"/>
          <w:lang w:eastAsia="ar-SA"/>
        </w:rPr>
      </w:pPr>
      <w:r w:rsidRPr="00121159">
        <w:rPr>
          <w:sz w:val="16"/>
          <w:szCs w:val="16"/>
          <w:lang w:eastAsia="ar-SA"/>
        </w:rPr>
        <w:br w:type="page"/>
      </w:r>
    </w:p>
    <w:p w14:paraId="2C6F5924" w14:textId="77777777" w:rsidR="00F16ABD" w:rsidRPr="00121159" w:rsidRDefault="00F16ABD" w:rsidP="00CD3879">
      <w:pPr>
        <w:pStyle w:val="Ttulo2"/>
        <w:jc w:val="center"/>
        <w:rPr>
          <w:sz w:val="20"/>
          <w:szCs w:val="20"/>
          <w:lang w:eastAsia="ar-SA"/>
        </w:rPr>
      </w:pPr>
      <w:r w:rsidRPr="00121159">
        <w:rPr>
          <w:sz w:val="20"/>
          <w:szCs w:val="20"/>
          <w:lang w:eastAsia="ar-SA"/>
        </w:rPr>
        <w:lastRenderedPageBreak/>
        <w:t>Anexo T7 Programa de Capacitación</w:t>
      </w:r>
    </w:p>
    <w:p w14:paraId="46BB8289" w14:textId="77777777" w:rsidR="00F16ABD" w:rsidRPr="00121159" w:rsidRDefault="00F16ABD" w:rsidP="00F16ABD">
      <w:pPr>
        <w:spacing w:after="0"/>
        <w:rPr>
          <w:rFonts w:cs="Arial"/>
          <w:caps/>
          <w:szCs w:val="20"/>
        </w:rPr>
      </w:pPr>
      <w:r w:rsidRPr="00121159">
        <w:rPr>
          <w:rFonts w:cs="Arial"/>
          <w:caps/>
          <w:szCs w:val="20"/>
        </w:rPr>
        <w:t>PARTIDA</w:t>
      </w:r>
      <w:r w:rsidR="008E32AB" w:rsidRPr="00121159">
        <w:rPr>
          <w:rFonts w:cs="Arial"/>
          <w:caps/>
          <w:szCs w:val="20"/>
        </w:rPr>
        <w:t>: _</w:t>
      </w:r>
      <w:r w:rsidRPr="00121159">
        <w:rPr>
          <w:rFonts w:cs="Arial"/>
          <w:caps/>
          <w:szCs w:val="20"/>
        </w:rPr>
        <w:t>___________________________________________________</w:t>
      </w:r>
    </w:p>
    <w:p w14:paraId="228B8E0C" w14:textId="77777777" w:rsidR="00F16ABD" w:rsidRPr="00121159" w:rsidRDefault="00F16ABD" w:rsidP="00F16ABD">
      <w:pPr>
        <w:spacing w:after="0"/>
        <w:rPr>
          <w:rFonts w:cs="Arial"/>
          <w:szCs w:val="20"/>
        </w:rPr>
      </w:pPr>
      <w:r w:rsidRPr="00121159">
        <w:rPr>
          <w:rFonts w:cs="Arial"/>
          <w:caps/>
          <w:szCs w:val="20"/>
        </w:rPr>
        <w:t>OOAD/UMAE</w:t>
      </w:r>
      <w:r w:rsidR="008E32AB" w:rsidRPr="00121159">
        <w:rPr>
          <w:rFonts w:cs="Arial"/>
          <w:szCs w:val="20"/>
        </w:rPr>
        <w:t>: _</w:t>
      </w:r>
      <w:r w:rsidRPr="00121159">
        <w:rPr>
          <w:rFonts w:cs="Arial"/>
          <w:szCs w:val="20"/>
        </w:rPr>
        <w:t>_______________________________________.</w:t>
      </w:r>
    </w:p>
    <w:p w14:paraId="5ED538C0" w14:textId="77777777" w:rsidR="00F16ABD" w:rsidRPr="00121159" w:rsidRDefault="00F16ABD" w:rsidP="00F16ABD">
      <w:pPr>
        <w:suppressAutoHyphens/>
        <w:spacing w:after="0"/>
        <w:ind w:left="-180" w:right="22" w:firstLine="180"/>
        <w:rPr>
          <w:rFonts w:eastAsia="Times New Roman" w:cs="Arial"/>
          <w:color w:val="000000"/>
          <w:szCs w:val="20"/>
          <w:lang w:eastAsia="ar-SA"/>
        </w:rPr>
      </w:pPr>
      <w:r w:rsidRPr="00121159">
        <w:rPr>
          <w:rFonts w:eastAsia="Times New Roman" w:cs="Arial"/>
          <w:color w:val="000000"/>
          <w:szCs w:val="20"/>
          <w:lang w:eastAsia="ar-SA"/>
        </w:rPr>
        <w:t>UNIDAD MEDICA: __________________________</w:t>
      </w:r>
    </w:p>
    <w:p w14:paraId="34EF0826" w14:textId="77777777" w:rsidR="00F16ABD" w:rsidRPr="00121159" w:rsidRDefault="00F16ABD" w:rsidP="00F16ABD">
      <w:pPr>
        <w:suppressAutoHyphens/>
        <w:spacing w:after="0"/>
        <w:ind w:left="-180" w:right="22" w:firstLine="180"/>
        <w:rPr>
          <w:rFonts w:eastAsia="Times New Roman" w:cs="Arial"/>
          <w:color w:val="000000"/>
          <w:szCs w:val="20"/>
          <w:lang w:eastAsia="ar-SA"/>
        </w:rPr>
      </w:pPr>
      <w:r w:rsidRPr="00121159">
        <w:rPr>
          <w:rFonts w:eastAsia="Times New Roman" w:cs="Arial"/>
          <w:color w:val="000000"/>
          <w:szCs w:val="20"/>
          <w:lang w:eastAsia="ar-SA"/>
        </w:rPr>
        <w:t>FECHA: _________________________</w:t>
      </w:r>
    </w:p>
    <w:p w14:paraId="511870F2" w14:textId="77777777" w:rsidR="00F16ABD" w:rsidRPr="00121159" w:rsidRDefault="00F16ABD" w:rsidP="00F16ABD">
      <w:pPr>
        <w:spacing w:after="0"/>
        <w:rPr>
          <w:rFonts w:cs="Arial"/>
          <w:caps/>
          <w:szCs w:val="20"/>
        </w:rPr>
      </w:pPr>
      <w:r w:rsidRPr="00121159">
        <w:rPr>
          <w:rFonts w:cs="Arial"/>
          <w:caps/>
          <w:szCs w:val="20"/>
        </w:rPr>
        <w:t>nÚMERO DE cONTRATO</w:t>
      </w:r>
      <w:r w:rsidR="008E32AB" w:rsidRPr="00121159">
        <w:rPr>
          <w:rFonts w:cs="Arial"/>
          <w:caps/>
          <w:szCs w:val="20"/>
        </w:rPr>
        <w:t>: _</w:t>
      </w:r>
      <w:r w:rsidRPr="00121159">
        <w:rPr>
          <w:rFonts w:cs="Arial"/>
          <w:caps/>
          <w:szCs w:val="20"/>
        </w:rPr>
        <w:t>____________________________________.</w:t>
      </w:r>
    </w:p>
    <w:p w14:paraId="31B1D745" w14:textId="77777777" w:rsidR="00F16ABD" w:rsidRPr="00121159" w:rsidRDefault="00F16ABD" w:rsidP="00F16ABD">
      <w:pPr>
        <w:spacing w:after="0"/>
        <w:rPr>
          <w:rFonts w:eastAsia="Times New Roman" w:cs="Arial"/>
          <w:color w:val="000000"/>
          <w:szCs w:val="20"/>
          <w:lang w:eastAsia="ar-SA"/>
        </w:rPr>
      </w:pPr>
    </w:p>
    <w:p w14:paraId="0E9C465D" w14:textId="77777777" w:rsidR="00F16ABD" w:rsidRPr="00121159" w:rsidRDefault="00F16ABD" w:rsidP="00F16ABD">
      <w:pPr>
        <w:spacing w:after="0"/>
        <w:rPr>
          <w:rFonts w:eastAsia="Times New Roman" w:cs="Arial"/>
          <w:b/>
          <w:color w:val="000000"/>
          <w:szCs w:val="20"/>
          <w:lang w:eastAsia="ar-SA"/>
        </w:rPr>
      </w:pPr>
      <w:r w:rsidRPr="00121159">
        <w:rPr>
          <w:rFonts w:eastAsia="Times New Roman" w:cs="Arial"/>
          <w:b/>
          <w:color w:val="000000"/>
          <w:szCs w:val="20"/>
          <w:lang w:eastAsia="ar-SA"/>
        </w:rPr>
        <w:t>Carta programática</w:t>
      </w:r>
    </w:p>
    <w:tbl>
      <w:tblPr>
        <w:tblW w:w="8264" w:type="dxa"/>
        <w:jc w:val="center"/>
        <w:tblLook w:val="01E0" w:firstRow="1" w:lastRow="1" w:firstColumn="1" w:lastColumn="1" w:noHBand="0" w:noVBand="0"/>
      </w:tblPr>
      <w:tblGrid>
        <w:gridCol w:w="1829"/>
        <w:gridCol w:w="1694"/>
        <w:gridCol w:w="2370"/>
        <w:gridCol w:w="2371"/>
      </w:tblGrid>
      <w:tr w:rsidR="00F16ABD" w:rsidRPr="00121159" w14:paraId="3DF30373" w14:textId="77777777" w:rsidTr="00057C91">
        <w:trPr>
          <w:trHeight w:val="548"/>
          <w:jc w:val="center"/>
        </w:trPr>
        <w:tc>
          <w:tcPr>
            <w:tcW w:w="1829" w:type="dxa"/>
            <w:tcBorders>
              <w:top w:val="single" w:sz="4" w:space="0" w:color="auto"/>
              <w:left w:val="single" w:sz="4" w:space="0" w:color="auto"/>
              <w:bottom w:val="single" w:sz="4" w:space="0" w:color="auto"/>
              <w:right w:val="single" w:sz="4" w:space="0" w:color="auto"/>
            </w:tcBorders>
          </w:tcPr>
          <w:p w14:paraId="1C441E87" w14:textId="77777777" w:rsidR="00F16ABD" w:rsidRPr="00121159" w:rsidRDefault="00F16ABD" w:rsidP="00057C91">
            <w:pPr>
              <w:suppressAutoHyphens/>
              <w:spacing w:after="0"/>
              <w:jc w:val="center"/>
              <w:rPr>
                <w:rFonts w:eastAsia="Times New Roman" w:cs="Arial"/>
                <w:b/>
                <w:color w:val="000000"/>
                <w:szCs w:val="20"/>
                <w:lang w:eastAsia="ar-SA"/>
              </w:rPr>
            </w:pPr>
            <w:r w:rsidRPr="00121159">
              <w:rPr>
                <w:rFonts w:eastAsia="Times New Roman" w:cs="Arial"/>
                <w:b/>
                <w:color w:val="000000"/>
                <w:szCs w:val="20"/>
                <w:lang w:eastAsia="ar-SA"/>
              </w:rPr>
              <w:t>FECHA</w:t>
            </w:r>
          </w:p>
        </w:tc>
        <w:tc>
          <w:tcPr>
            <w:tcW w:w="1694" w:type="dxa"/>
            <w:tcBorders>
              <w:top w:val="single" w:sz="4" w:space="0" w:color="auto"/>
              <w:left w:val="single" w:sz="4" w:space="0" w:color="auto"/>
              <w:bottom w:val="single" w:sz="4" w:space="0" w:color="auto"/>
              <w:right w:val="single" w:sz="4" w:space="0" w:color="auto"/>
            </w:tcBorders>
          </w:tcPr>
          <w:p w14:paraId="7C53D21E" w14:textId="77777777" w:rsidR="00F16ABD" w:rsidRPr="00121159" w:rsidRDefault="00F16ABD" w:rsidP="00057C91">
            <w:pPr>
              <w:suppressAutoHyphens/>
              <w:spacing w:after="0"/>
              <w:ind w:hanging="29"/>
              <w:jc w:val="center"/>
              <w:rPr>
                <w:rFonts w:eastAsia="Times New Roman" w:cs="Arial"/>
                <w:b/>
                <w:color w:val="000000"/>
                <w:szCs w:val="20"/>
                <w:lang w:eastAsia="ar-SA"/>
              </w:rPr>
            </w:pPr>
            <w:r w:rsidRPr="00121159">
              <w:rPr>
                <w:rFonts w:eastAsia="Times New Roman" w:cs="Arial"/>
                <w:b/>
                <w:color w:val="000000"/>
                <w:szCs w:val="20"/>
                <w:lang w:eastAsia="ar-SA"/>
              </w:rPr>
              <w:t>HORA</w:t>
            </w:r>
          </w:p>
        </w:tc>
        <w:tc>
          <w:tcPr>
            <w:tcW w:w="2370" w:type="dxa"/>
            <w:tcBorders>
              <w:top w:val="single" w:sz="4" w:space="0" w:color="auto"/>
              <w:left w:val="single" w:sz="4" w:space="0" w:color="auto"/>
              <w:bottom w:val="single" w:sz="4" w:space="0" w:color="auto"/>
              <w:right w:val="single" w:sz="4" w:space="0" w:color="auto"/>
            </w:tcBorders>
          </w:tcPr>
          <w:p w14:paraId="36B0C821" w14:textId="77777777" w:rsidR="00F16ABD" w:rsidRPr="00121159" w:rsidRDefault="00F16ABD" w:rsidP="00057C91">
            <w:pPr>
              <w:suppressAutoHyphens/>
              <w:spacing w:after="0"/>
              <w:ind w:left="24" w:hanging="8"/>
              <w:jc w:val="center"/>
              <w:rPr>
                <w:rFonts w:eastAsia="Times New Roman" w:cs="Arial"/>
                <w:b/>
                <w:color w:val="000000"/>
                <w:szCs w:val="20"/>
                <w:lang w:eastAsia="ar-SA"/>
              </w:rPr>
            </w:pPr>
            <w:r w:rsidRPr="00121159">
              <w:rPr>
                <w:rFonts w:eastAsia="Times New Roman" w:cs="Arial"/>
                <w:b/>
                <w:color w:val="000000"/>
                <w:szCs w:val="20"/>
                <w:lang w:eastAsia="ar-SA"/>
              </w:rPr>
              <w:t>EQUIPO DEL CUAL SE OTORGARÁ CAPACITACIÓN</w:t>
            </w:r>
          </w:p>
        </w:tc>
        <w:tc>
          <w:tcPr>
            <w:tcW w:w="2371" w:type="dxa"/>
            <w:tcBorders>
              <w:top w:val="single" w:sz="4" w:space="0" w:color="auto"/>
              <w:left w:val="single" w:sz="4" w:space="0" w:color="auto"/>
              <w:bottom w:val="single" w:sz="4" w:space="0" w:color="auto"/>
              <w:right w:val="single" w:sz="4" w:space="0" w:color="auto"/>
            </w:tcBorders>
          </w:tcPr>
          <w:p w14:paraId="36FA5DF3" w14:textId="77777777" w:rsidR="00F16ABD" w:rsidRPr="00121159" w:rsidRDefault="00F16ABD" w:rsidP="00057C91">
            <w:pPr>
              <w:suppressAutoHyphens/>
              <w:spacing w:after="0"/>
              <w:jc w:val="center"/>
              <w:rPr>
                <w:rFonts w:eastAsia="Times New Roman" w:cs="Arial"/>
                <w:b/>
                <w:color w:val="000000"/>
                <w:szCs w:val="20"/>
                <w:lang w:eastAsia="ar-SA"/>
              </w:rPr>
            </w:pPr>
            <w:r w:rsidRPr="00121159">
              <w:rPr>
                <w:rFonts w:eastAsia="Times New Roman" w:cs="Arial"/>
                <w:b/>
                <w:color w:val="000000"/>
                <w:szCs w:val="20"/>
                <w:lang w:eastAsia="ar-SA"/>
              </w:rPr>
              <w:t>TEMA</w:t>
            </w:r>
          </w:p>
        </w:tc>
      </w:tr>
      <w:tr w:rsidR="00F16ABD" w:rsidRPr="00121159" w14:paraId="41DD6AFF" w14:textId="77777777" w:rsidTr="00057C91">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2ED83A41" w14:textId="77777777" w:rsidR="00F16ABD" w:rsidRPr="00121159" w:rsidRDefault="00F16ABD" w:rsidP="00057C91">
            <w:pPr>
              <w:suppressAutoHyphens/>
              <w:spacing w:after="0"/>
              <w:rPr>
                <w:rFonts w:eastAsia="Times New Roman" w:cs="Arial"/>
                <w:b/>
                <w:color w:val="000000"/>
                <w:szCs w:val="20"/>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383FA389" w14:textId="77777777" w:rsidR="00F16ABD" w:rsidRPr="00121159" w:rsidRDefault="00F16ABD" w:rsidP="00057C91">
            <w:pPr>
              <w:suppressAutoHyphens/>
              <w:spacing w:after="0"/>
              <w:rPr>
                <w:rFonts w:eastAsia="Times New Roman" w:cs="Arial"/>
                <w:b/>
                <w:color w:val="000000"/>
                <w:szCs w:val="20"/>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7C718307" w14:textId="77777777" w:rsidR="00F16ABD" w:rsidRPr="00121159" w:rsidRDefault="00F16ABD" w:rsidP="00057C91">
            <w:pPr>
              <w:suppressAutoHyphens/>
              <w:spacing w:after="0"/>
              <w:rPr>
                <w:rFonts w:eastAsia="Times New Roman" w:cs="Arial"/>
                <w:b/>
                <w:color w:val="000000"/>
                <w:szCs w:val="20"/>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29BC8F97" w14:textId="77777777" w:rsidR="00F16ABD" w:rsidRPr="00121159" w:rsidRDefault="00F16ABD" w:rsidP="00057C91">
            <w:pPr>
              <w:suppressAutoHyphens/>
              <w:spacing w:after="0"/>
              <w:rPr>
                <w:rFonts w:eastAsia="Times New Roman" w:cs="Arial"/>
                <w:b/>
                <w:color w:val="000000"/>
                <w:szCs w:val="20"/>
                <w:lang w:eastAsia="ar-SA"/>
              </w:rPr>
            </w:pPr>
          </w:p>
        </w:tc>
      </w:tr>
      <w:tr w:rsidR="00F16ABD" w:rsidRPr="00121159" w14:paraId="0683D22A" w14:textId="77777777" w:rsidTr="00057C91">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665E9BFD" w14:textId="77777777" w:rsidR="00F16ABD" w:rsidRPr="00121159" w:rsidRDefault="00F16ABD" w:rsidP="00057C91">
            <w:pPr>
              <w:suppressAutoHyphens/>
              <w:spacing w:after="0"/>
              <w:rPr>
                <w:rFonts w:eastAsia="Times New Roman" w:cs="Arial"/>
                <w:b/>
                <w:color w:val="000000"/>
                <w:szCs w:val="20"/>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56933391" w14:textId="77777777" w:rsidR="00F16ABD" w:rsidRPr="00121159" w:rsidRDefault="00F16ABD" w:rsidP="00057C91">
            <w:pPr>
              <w:suppressAutoHyphens/>
              <w:spacing w:after="0"/>
              <w:rPr>
                <w:rFonts w:eastAsia="Times New Roman" w:cs="Arial"/>
                <w:b/>
                <w:color w:val="000000"/>
                <w:szCs w:val="20"/>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682E28C6" w14:textId="77777777" w:rsidR="00F16ABD" w:rsidRPr="00121159" w:rsidRDefault="00F16ABD" w:rsidP="00057C91">
            <w:pPr>
              <w:suppressAutoHyphens/>
              <w:spacing w:after="0"/>
              <w:rPr>
                <w:rFonts w:eastAsia="Times New Roman" w:cs="Arial"/>
                <w:b/>
                <w:color w:val="000000"/>
                <w:szCs w:val="20"/>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4DDF31BC" w14:textId="77777777" w:rsidR="00F16ABD" w:rsidRPr="00121159" w:rsidRDefault="00F16ABD" w:rsidP="00057C91">
            <w:pPr>
              <w:suppressAutoHyphens/>
              <w:spacing w:after="0"/>
              <w:rPr>
                <w:rFonts w:eastAsia="Times New Roman" w:cs="Arial"/>
                <w:b/>
                <w:color w:val="000000"/>
                <w:szCs w:val="20"/>
                <w:lang w:eastAsia="ar-SA"/>
              </w:rPr>
            </w:pPr>
          </w:p>
        </w:tc>
      </w:tr>
      <w:tr w:rsidR="00F16ABD" w:rsidRPr="00121159" w14:paraId="6C0CBAC5" w14:textId="77777777" w:rsidTr="00057C91">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0A225912" w14:textId="77777777" w:rsidR="00F16ABD" w:rsidRPr="00121159" w:rsidRDefault="00F16ABD" w:rsidP="00057C91">
            <w:pPr>
              <w:suppressAutoHyphens/>
              <w:spacing w:after="0"/>
              <w:rPr>
                <w:rFonts w:eastAsia="Times New Roman" w:cs="Arial"/>
                <w:b/>
                <w:color w:val="000000"/>
                <w:szCs w:val="20"/>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62BFC9C6" w14:textId="77777777" w:rsidR="00F16ABD" w:rsidRPr="00121159" w:rsidRDefault="00F16ABD" w:rsidP="00057C91">
            <w:pPr>
              <w:suppressAutoHyphens/>
              <w:spacing w:after="0"/>
              <w:rPr>
                <w:rFonts w:eastAsia="Times New Roman" w:cs="Arial"/>
                <w:b/>
                <w:color w:val="000000"/>
                <w:szCs w:val="20"/>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72ACA0A5" w14:textId="77777777" w:rsidR="00F16ABD" w:rsidRPr="00121159" w:rsidRDefault="00F16ABD" w:rsidP="00057C91">
            <w:pPr>
              <w:suppressAutoHyphens/>
              <w:spacing w:after="0"/>
              <w:rPr>
                <w:rFonts w:eastAsia="Times New Roman" w:cs="Arial"/>
                <w:b/>
                <w:color w:val="000000"/>
                <w:szCs w:val="20"/>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639BD379" w14:textId="77777777" w:rsidR="00F16ABD" w:rsidRPr="00121159" w:rsidRDefault="00F16ABD" w:rsidP="00057C91">
            <w:pPr>
              <w:suppressAutoHyphens/>
              <w:spacing w:after="0"/>
              <w:rPr>
                <w:rFonts w:eastAsia="Times New Roman" w:cs="Arial"/>
                <w:b/>
                <w:color w:val="000000"/>
                <w:szCs w:val="20"/>
                <w:lang w:eastAsia="ar-SA"/>
              </w:rPr>
            </w:pPr>
          </w:p>
        </w:tc>
      </w:tr>
      <w:tr w:rsidR="00F16ABD" w:rsidRPr="00121159" w14:paraId="25B0BE55" w14:textId="77777777" w:rsidTr="00057C91">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3F661466" w14:textId="77777777" w:rsidR="00F16ABD" w:rsidRPr="00121159" w:rsidRDefault="00F16ABD" w:rsidP="00057C91">
            <w:pPr>
              <w:suppressAutoHyphens/>
              <w:spacing w:after="0"/>
              <w:rPr>
                <w:rFonts w:eastAsia="Times New Roman" w:cs="Arial"/>
                <w:b/>
                <w:color w:val="000000"/>
                <w:szCs w:val="20"/>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4A295835" w14:textId="77777777" w:rsidR="00F16ABD" w:rsidRPr="00121159" w:rsidRDefault="00F16ABD" w:rsidP="00057C91">
            <w:pPr>
              <w:suppressAutoHyphens/>
              <w:spacing w:after="0"/>
              <w:rPr>
                <w:rFonts w:eastAsia="Times New Roman" w:cs="Arial"/>
                <w:b/>
                <w:color w:val="000000"/>
                <w:szCs w:val="20"/>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2F29CA36" w14:textId="77777777" w:rsidR="00F16ABD" w:rsidRPr="00121159" w:rsidRDefault="00F16ABD" w:rsidP="00057C91">
            <w:pPr>
              <w:suppressAutoHyphens/>
              <w:spacing w:after="0"/>
              <w:rPr>
                <w:rFonts w:eastAsia="Times New Roman" w:cs="Arial"/>
                <w:b/>
                <w:color w:val="000000"/>
                <w:szCs w:val="20"/>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713F551A" w14:textId="77777777" w:rsidR="00F16ABD" w:rsidRPr="00121159" w:rsidRDefault="00F16ABD" w:rsidP="00057C91">
            <w:pPr>
              <w:suppressAutoHyphens/>
              <w:spacing w:after="0"/>
              <w:rPr>
                <w:rFonts w:eastAsia="Times New Roman" w:cs="Arial"/>
                <w:b/>
                <w:color w:val="000000"/>
                <w:szCs w:val="20"/>
                <w:lang w:eastAsia="ar-SA"/>
              </w:rPr>
            </w:pPr>
          </w:p>
        </w:tc>
      </w:tr>
      <w:tr w:rsidR="00F16ABD" w:rsidRPr="00121159" w14:paraId="5A62C211" w14:textId="77777777" w:rsidTr="00057C91">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08828E56" w14:textId="77777777" w:rsidR="00F16ABD" w:rsidRPr="00121159" w:rsidRDefault="00F16ABD" w:rsidP="00057C91">
            <w:pPr>
              <w:suppressAutoHyphens/>
              <w:spacing w:after="0"/>
              <w:rPr>
                <w:rFonts w:eastAsia="Times New Roman" w:cs="Arial"/>
                <w:b/>
                <w:color w:val="000000"/>
                <w:szCs w:val="20"/>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139B2959" w14:textId="77777777" w:rsidR="00F16ABD" w:rsidRPr="00121159" w:rsidRDefault="00F16ABD" w:rsidP="00057C91">
            <w:pPr>
              <w:suppressAutoHyphens/>
              <w:spacing w:after="0"/>
              <w:rPr>
                <w:rFonts w:eastAsia="Times New Roman" w:cs="Arial"/>
                <w:b/>
                <w:color w:val="000000"/>
                <w:szCs w:val="20"/>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428E0656" w14:textId="77777777" w:rsidR="00F16ABD" w:rsidRPr="00121159" w:rsidRDefault="00F16ABD" w:rsidP="00057C91">
            <w:pPr>
              <w:suppressAutoHyphens/>
              <w:spacing w:after="0"/>
              <w:rPr>
                <w:rFonts w:eastAsia="Times New Roman" w:cs="Arial"/>
                <w:b/>
                <w:color w:val="000000"/>
                <w:szCs w:val="20"/>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5D95E443" w14:textId="77777777" w:rsidR="00F16ABD" w:rsidRPr="00121159" w:rsidRDefault="00F16ABD" w:rsidP="00057C91">
            <w:pPr>
              <w:suppressAutoHyphens/>
              <w:spacing w:after="0"/>
              <w:rPr>
                <w:rFonts w:eastAsia="Times New Roman" w:cs="Arial"/>
                <w:b/>
                <w:color w:val="000000"/>
                <w:szCs w:val="20"/>
                <w:lang w:eastAsia="ar-SA"/>
              </w:rPr>
            </w:pPr>
          </w:p>
        </w:tc>
      </w:tr>
      <w:tr w:rsidR="00F16ABD" w:rsidRPr="00121159" w14:paraId="3C00BF3E" w14:textId="77777777" w:rsidTr="00057C91">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19BBFD50" w14:textId="77777777" w:rsidR="00F16ABD" w:rsidRPr="00121159" w:rsidRDefault="00F16ABD" w:rsidP="00057C91">
            <w:pPr>
              <w:suppressAutoHyphens/>
              <w:spacing w:after="0"/>
              <w:rPr>
                <w:rFonts w:eastAsia="Times New Roman" w:cs="Arial"/>
                <w:b/>
                <w:color w:val="000000"/>
                <w:szCs w:val="20"/>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5BF1B88F" w14:textId="77777777" w:rsidR="00F16ABD" w:rsidRPr="00121159" w:rsidRDefault="00F16ABD" w:rsidP="00057C91">
            <w:pPr>
              <w:suppressAutoHyphens/>
              <w:spacing w:after="0"/>
              <w:rPr>
                <w:rFonts w:eastAsia="Times New Roman" w:cs="Arial"/>
                <w:b/>
                <w:color w:val="000000"/>
                <w:szCs w:val="20"/>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63421F43" w14:textId="77777777" w:rsidR="00F16ABD" w:rsidRPr="00121159" w:rsidRDefault="00F16ABD" w:rsidP="00057C91">
            <w:pPr>
              <w:suppressAutoHyphens/>
              <w:spacing w:after="0"/>
              <w:rPr>
                <w:rFonts w:eastAsia="Times New Roman" w:cs="Arial"/>
                <w:b/>
                <w:color w:val="000000"/>
                <w:szCs w:val="20"/>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7AB63AF5" w14:textId="77777777" w:rsidR="00F16ABD" w:rsidRPr="00121159" w:rsidRDefault="00F16ABD" w:rsidP="00057C91">
            <w:pPr>
              <w:suppressAutoHyphens/>
              <w:spacing w:after="0"/>
              <w:rPr>
                <w:rFonts w:eastAsia="Times New Roman" w:cs="Arial"/>
                <w:b/>
                <w:color w:val="000000"/>
                <w:szCs w:val="20"/>
                <w:lang w:eastAsia="ar-SA"/>
              </w:rPr>
            </w:pPr>
          </w:p>
        </w:tc>
      </w:tr>
      <w:tr w:rsidR="00F16ABD" w:rsidRPr="00121159" w14:paraId="25001341" w14:textId="77777777" w:rsidTr="00057C91">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03B57948" w14:textId="77777777" w:rsidR="00F16ABD" w:rsidRPr="00121159" w:rsidRDefault="00F16ABD" w:rsidP="00057C91">
            <w:pPr>
              <w:suppressAutoHyphens/>
              <w:spacing w:after="0"/>
              <w:rPr>
                <w:rFonts w:eastAsia="Times New Roman" w:cs="Arial"/>
                <w:b/>
                <w:color w:val="000000"/>
                <w:szCs w:val="20"/>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63FA64C5" w14:textId="77777777" w:rsidR="00F16ABD" w:rsidRPr="00121159" w:rsidRDefault="00F16ABD" w:rsidP="00057C91">
            <w:pPr>
              <w:suppressAutoHyphens/>
              <w:spacing w:after="0"/>
              <w:rPr>
                <w:rFonts w:eastAsia="Times New Roman" w:cs="Arial"/>
                <w:b/>
                <w:color w:val="000000"/>
                <w:szCs w:val="20"/>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17F8BA74" w14:textId="77777777" w:rsidR="00F16ABD" w:rsidRPr="00121159" w:rsidRDefault="00F16ABD" w:rsidP="00057C91">
            <w:pPr>
              <w:suppressAutoHyphens/>
              <w:spacing w:after="0"/>
              <w:rPr>
                <w:rFonts w:eastAsia="Times New Roman" w:cs="Arial"/>
                <w:b/>
                <w:color w:val="000000"/>
                <w:szCs w:val="20"/>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3C15A24C" w14:textId="77777777" w:rsidR="00F16ABD" w:rsidRPr="00121159" w:rsidRDefault="00F16ABD" w:rsidP="00057C91">
            <w:pPr>
              <w:suppressAutoHyphens/>
              <w:spacing w:after="0"/>
              <w:rPr>
                <w:rFonts w:eastAsia="Times New Roman" w:cs="Arial"/>
                <w:b/>
                <w:color w:val="000000"/>
                <w:szCs w:val="20"/>
                <w:lang w:eastAsia="ar-SA"/>
              </w:rPr>
            </w:pPr>
          </w:p>
        </w:tc>
      </w:tr>
      <w:tr w:rsidR="00F16ABD" w:rsidRPr="00121159" w14:paraId="7C757BB5" w14:textId="77777777" w:rsidTr="00057C91">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0EEF6FB2" w14:textId="77777777" w:rsidR="00F16ABD" w:rsidRPr="00121159" w:rsidRDefault="00F16ABD" w:rsidP="00057C91">
            <w:pPr>
              <w:suppressAutoHyphens/>
              <w:spacing w:after="0"/>
              <w:rPr>
                <w:rFonts w:eastAsia="Times New Roman" w:cs="Arial"/>
                <w:b/>
                <w:color w:val="000000"/>
                <w:szCs w:val="20"/>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129CB34B" w14:textId="77777777" w:rsidR="00F16ABD" w:rsidRPr="00121159" w:rsidRDefault="00F16ABD" w:rsidP="00057C91">
            <w:pPr>
              <w:suppressAutoHyphens/>
              <w:spacing w:after="0"/>
              <w:rPr>
                <w:rFonts w:eastAsia="Times New Roman" w:cs="Arial"/>
                <w:b/>
                <w:color w:val="000000"/>
                <w:szCs w:val="20"/>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2096FD7E" w14:textId="77777777" w:rsidR="00F16ABD" w:rsidRPr="00121159" w:rsidRDefault="00F16ABD" w:rsidP="00057C91">
            <w:pPr>
              <w:suppressAutoHyphens/>
              <w:spacing w:after="0"/>
              <w:rPr>
                <w:rFonts w:eastAsia="Times New Roman" w:cs="Arial"/>
                <w:b/>
                <w:color w:val="000000"/>
                <w:szCs w:val="20"/>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5B879BEB" w14:textId="77777777" w:rsidR="00F16ABD" w:rsidRPr="00121159" w:rsidRDefault="00F16ABD" w:rsidP="00057C91">
            <w:pPr>
              <w:suppressAutoHyphens/>
              <w:spacing w:after="0"/>
              <w:rPr>
                <w:rFonts w:eastAsia="Times New Roman" w:cs="Arial"/>
                <w:b/>
                <w:color w:val="000000"/>
                <w:szCs w:val="20"/>
                <w:lang w:eastAsia="ar-SA"/>
              </w:rPr>
            </w:pPr>
          </w:p>
        </w:tc>
      </w:tr>
      <w:tr w:rsidR="00F16ABD" w:rsidRPr="00121159" w14:paraId="3147E9DD" w14:textId="77777777" w:rsidTr="00057C91">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4217B9D4" w14:textId="77777777" w:rsidR="00F16ABD" w:rsidRPr="00121159" w:rsidRDefault="00F16ABD" w:rsidP="00057C91">
            <w:pPr>
              <w:suppressAutoHyphens/>
              <w:spacing w:after="0"/>
              <w:rPr>
                <w:rFonts w:eastAsia="Times New Roman" w:cs="Arial"/>
                <w:b/>
                <w:color w:val="000000"/>
                <w:szCs w:val="20"/>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2340C339" w14:textId="77777777" w:rsidR="00F16ABD" w:rsidRPr="00121159" w:rsidRDefault="00F16ABD" w:rsidP="00057C91">
            <w:pPr>
              <w:suppressAutoHyphens/>
              <w:spacing w:after="0"/>
              <w:rPr>
                <w:rFonts w:eastAsia="Times New Roman" w:cs="Arial"/>
                <w:b/>
                <w:color w:val="000000"/>
                <w:szCs w:val="20"/>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068E26F2" w14:textId="77777777" w:rsidR="00F16ABD" w:rsidRPr="00121159" w:rsidRDefault="00F16ABD" w:rsidP="00057C91">
            <w:pPr>
              <w:suppressAutoHyphens/>
              <w:spacing w:after="0"/>
              <w:rPr>
                <w:rFonts w:eastAsia="Times New Roman" w:cs="Arial"/>
                <w:b/>
                <w:color w:val="000000"/>
                <w:szCs w:val="20"/>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1678BF19" w14:textId="77777777" w:rsidR="00F16ABD" w:rsidRPr="00121159" w:rsidRDefault="00F16ABD" w:rsidP="00057C91">
            <w:pPr>
              <w:suppressAutoHyphens/>
              <w:spacing w:after="0"/>
              <w:rPr>
                <w:rFonts w:eastAsia="Times New Roman" w:cs="Arial"/>
                <w:b/>
                <w:color w:val="000000"/>
                <w:szCs w:val="20"/>
                <w:lang w:eastAsia="ar-SA"/>
              </w:rPr>
            </w:pPr>
          </w:p>
        </w:tc>
      </w:tr>
      <w:tr w:rsidR="00F16ABD" w:rsidRPr="00121159" w14:paraId="582761E8" w14:textId="77777777" w:rsidTr="00057C91">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2EE39D93" w14:textId="77777777" w:rsidR="00F16ABD" w:rsidRPr="00121159" w:rsidRDefault="00F16ABD" w:rsidP="00057C91">
            <w:pPr>
              <w:suppressAutoHyphens/>
              <w:spacing w:after="0"/>
              <w:rPr>
                <w:rFonts w:eastAsia="Times New Roman" w:cs="Arial"/>
                <w:b/>
                <w:color w:val="000000"/>
                <w:szCs w:val="20"/>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6D20E585" w14:textId="77777777" w:rsidR="00F16ABD" w:rsidRPr="00121159" w:rsidRDefault="00F16ABD" w:rsidP="00057C91">
            <w:pPr>
              <w:suppressAutoHyphens/>
              <w:spacing w:after="0"/>
              <w:rPr>
                <w:rFonts w:eastAsia="Times New Roman" w:cs="Arial"/>
                <w:b/>
                <w:color w:val="000000"/>
                <w:szCs w:val="20"/>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22120658" w14:textId="77777777" w:rsidR="00F16ABD" w:rsidRPr="00121159" w:rsidRDefault="00F16ABD" w:rsidP="00057C91">
            <w:pPr>
              <w:suppressAutoHyphens/>
              <w:spacing w:after="0"/>
              <w:rPr>
                <w:rFonts w:eastAsia="Times New Roman" w:cs="Arial"/>
                <w:b/>
                <w:color w:val="000000"/>
                <w:szCs w:val="20"/>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288A2E85" w14:textId="77777777" w:rsidR="00F16ABD" w:rsidRPr="00121159" w:rsidRDefault="00F16ABD" w:rsidP="00057C91">
            <w:pPr>
              <w:suppressAutoHyphens/>
              <w:spacing w:after="0"/>
              <w:rPr>
                <w:rFonts w:eastAsia="Times New Roman" w:cs="Arial"/>
                <w:b/>
                <w:color w:val="000000"/>
                <w:szCs w:val="20"/>
                <w:lang w:eastAsia="ar-SA"/>
              </w:rPr>
            </w:pPr>
          </w:p>
        </w:tc>
      </w:tr>
      <w:tr w:rsidR="00F16ABD" w:rsidRPr="00121159" w14:paraId="4328984F" w14:textId="77777777" w:rsidTr="00057C91">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79E3E6F5" w14:textId="77777777" w:rsidR="00F16ABD" w:rsidRPr="00121159" w:rsidRDefault="00F16ABD" w:rsidP="00057C91">
            <w:pPr>
              <w:suppressAutoHyphens/>
              <w:spacing w:after="0"/>
              <w:rPr>
                <w:rFonts w:eastAsia="Times New Roman" w:cs="Arial"/>
                <w:b/>
                <w:color w:val="000000"/>
                <w:szCs w:val="20"/>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37203180" w14:textId="77777777" w:rsidR="00F16ABD" w:rsidRPr="00121159" w:rsidRDefault="00F16ABD" w:rsidP="00057C91">
            <w:pPr>
              <w:suppressAutoHyphens/>
              <w:spacing w:after="0"/>
              <w:rPr>
                <w:rFonts w:eastAsia="Times New Roman" w:cs="Arial"/>
                <w:b/>
                <w:color w:val="000000"/>
                <w:szCs w:val="20"/>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6917D5F0" w14:textId="77777777" w:rsidR="00F16ABD" w:rsidRPr="00121159" w:rsidRDefault="00F16ABD" w:rsidP="00057C91">
            <w:pPr>
              <w:suppressAutoHyphens/>
              <w:spacing w:after="0"/>
              <w:rPr>
                <w:rFonts w:eastAsia="Times New Roman" w:cs="Arial"/>
                <w:b/>
                <w:color w:val="000000"/>
                <w:szCs w:val="20"/>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52773B3E" w14:textId="77777777" w:rsidR="00F16ABD" w:rsidRPr="00121159" w:rsidRDefault="00F16ABD" w:rsidP="00057C91">
            <w:pPr>
              <w:suppressAutoHyphens/>
              <w:spacing w:after="0"/>
              <w:rPr>
                <w:rFonts w:eastAsia="Times New Roman" w:cs="Arial"/>
                <w:b/>
                <w:color w:val="000000"/>
                <w:szCs w:val="20"/>
                <w:lang w:eastAsia="ar-SA"/>
              </w:rPr>
            </w:pPr>
          </w:p>
        </w:tc>
      </w:tr>
      <w:tr w:rsidR="00F16ABD" w:rsidRPr="00121159" w14:paraId="46B7EDED" w14:textId="77777777" w:rsidTr="00057C91">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0767DFED" w14:textId="77777777" w:rsidR="00F16ABD" w:rsidRPr="00121159" w:rsidRDefault="00F16ABD" w:rsidP="00057C91">
            <w:pPr>
              <w:suppressAutoHyphens/>
              <w:spacing w:after="0"/>
              <w:rPr>
                <w:rFonts w:eastAsia="Times New Roman" w:cs="Arial"/>
                <w:b/>
                <w:color w:val="000000"/>
                <w:szCs w:val="20"/>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370636AE" w14:textId="77777777" w:rsidR="00F16ABD" w:rsidRPr="00121159" w:rsidRDefault="00F16ABD" w:rsidP="00057C91">
            <w:pPr>
              <w:suppressAutoHyphens/>
              <w:spacing w:after="0"/>
              <w:rPr>
                <w:rFonts w:eastAsia="Times New Roman" w:cs="Arial"/>
                <w:b/>
                <w:color w:val="000000"/>
                <w:szCs w:val="20"/>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046C71CE" w14:textId="77777777" w:rsidR="00F16ABD" w:rsidRPr="00121159" w:rsidRDefault="00F16ABD" w:rsidP="00057C91">
            <w:pPr>
              <w:suppressAutoHyphens/>
              <w:spacing w:after="0"/>
              <w:rPr>
                <w:rFonts w:eastAsia="Times New Roman" w:cs="Arial"/>
                <w:b/>
                <w:color w:val="000000"/>
                <w:szCs w:val="20"/>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4F568EFA" w14:textId="77777777" w:rsidR="00F16ABD" w:rsidRPr="00121159" w:rsidRDefault="00F16ABD" w:rsidP="00057C91">
            <w:pPr>
              <w:suppressAutoHyphens/>
              <w:spacing w:after="0"/>
              <w:rPr>
                <w:rFonts w:eastAsia="Times New Roman" w:cs="Arial"/>
                <w:b/>
                <w:color w:val="000000"/>
                <w:szCs w:val="20"/>
                <w:lang w:eastAsia="ar-SA"/>
              </w:rPr>
            </w:pPr>
          </w:p>
        </w:tc>
      </w:tr>
      <w:tr w:rsidR="00F16ABD" w:rsidRPr="00121159" w14:paraId="019DF564" w14:textId="77777777" w:rsidTr="00057C91">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192F8686" w14:textId="77777777" w:rsidR="00F16ABD" w:rsidRPr="00121159" w:rsidRDefault="00F16ABD" w:rsidP="00057C91">
            <w:pPr>
              <w:suppressAutoHyphens/>
              <w:spacing w:after="0"/>
              <w:rPr>
                <w:rFonts w:eastAsia="Times New Roman" w:cs="Arial"/>
                <w:b/>
                <w:color w:val="000000"/>
                <w:szCs w:val="20"/>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4F488BF5" w14:textId="77777777" w:rsidR="00F16ABD" w:rsidRPr="00121159" w:rsidRDefault="00F16ABD" w:rsidP="00057C91">
            <w:pPr>
              <w:suppressAutoHyphens/>
              <w:spacing w:after="0"/>
              <w:rPr>
                <w:rFonts w:eastAsia="Times New Roman" w:cs="Arial"/>
                <w:b/>
                <w:color w:val="000000"/>
                <w:szCs w:val="20"/>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2D2E2892" w14:textId="77777777" w:rsidR="00F16ABD" w:rsidRPr="00121159" w:rsidRDefault="00F16ABD" w:rsidP="00057C91">
            <w:pPr>
              <w:suppressAutoHyphens/>
              <w:spacing w:after="0"/>
              <w:rPr>
                <w:rFonts w:eastAsia="Times New Roman" w:cs="Arial"/>
                <w:b/>
                <w:color w:val="000000"/>
                <w:szCs w:val="20"/>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5ED73876" w14:textId="77777777" w:rsidR="00F16ABD" w:rsidRPr="00121159" w:rsidRDefault="00F16ABD" w:rsidP="00057C91">
            <w:pPr>
              <w:suppressAutoHyphens/>
              <w:spacing w:after="0"/>
              <w:rPr>
                <w:rFonts w:eastAsia="Times New Roman" w:cs="Arial"/>
                <w:b/>
                <w:color w:val="000000"/>
                <w:szCs w:val="20"/>
                <w:lang w:eastAsia="ar-SA"/>
              </w:rPr>
            </w:pPr>
          </w:p>
        </w:tc>
      </w:tr>
      <w:tr w:rsidR="00F16ABD" w:rsidRPr="00121159" w14:paraId="2B07192E" w14:textId="77777777" w:rsidTr="00057C91">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23DBADBC" w14:textId="77777777" w:rsidR="00F16ABD" w:rsidRPr="00121159" w:rsidRDefault="00F16ABD" w:rsidP="00057C91">
            <w:pPr>
              <w:suppressAutoHyphens/>
              <w:spacing w:after="0"/>
              <w:rPr>
                <w:rFonts w:eastAsia="Times New Roman" w:cs="Arial"/>
                <w:b/>
                <w:color w:val="000000"/>
                <w:szCs w:val="20"/>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3DA4C5D0" w14:textId="77777777" w:rsidR="00F16ABD" w:rsidRPr="00121159" w:rsidRDefault="00F16ABD" w:rsidP="00057C91">
            <w:pPr>
              <w:suppressAutoHyphens/>
              <w:spacing w:after="0"/>
              <w:rPr>
                <w:rFonts w:eastAsia="Times New Roman" w:cs="Arial"/>
                <w:b/>
                <w:color w:val="000000"/>
                <w:szCs w:val="20"/>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75458A99" w14:textId="77777777" w:rsidR="00F16ABD" w:rsidRPr="00121159" w:rsidRDefault="00F16ABD" w:rsidP="00057C91">
            <w:pPr>
              <w:suppressAutoHyphens/>
              <w:spacing w:after="0"/>
              <w:rPr>
                <w:rFonts w:eastAsia="Times New Roman" w:cs="Arial"/>
                <w:b/>
                <w:color w:val="000000"/>
                <w:szCs w:val="20"/>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07E3036D" w14:textId="77777777" w:rsidR="00F16ABD" w:rsidRPr="00121159" w:rsidRDefault="00F16ABD" w:rsidP="00057C91">
            <w:pPr>
              <w:suppressAutoHyphens/>
              <w:spacing w:after="0"/>
              <w:rPr>
                <w:rFonts w:eastAsia="Times New Roman" w:cs="Arial"/>
                <w:b/>
                <w:color w:val="000000"/>
                <w:szCs w:val="20"/>
                <w:lang w:eastAsia="ar-SA"/>
              </w:rPr>
            </w:pPr>
          </w:p>
        </w:tc>
      </w:tr>
      <w:tr w:rsidR="00F16ABD" w:rsidRPr="00121159" w14:paraId="09AC8F35" w14:textId="77777777" w:rsidTr="00057C91">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4A5DD679" w14:textId="77777777" w:rsidR="00F16ABD" w:rsidRPr="00121159" w:rsidRDefault="00F16ABD" w:rsidP="00057C91">
            <w:pPr>
              <w:suppressAutoHyphens/>
              <w:spacing w:after="0"/>
              <w:rPr>
                <w:rFonts w:eastAsia="Times New Roman" w:cs="Arial"/>
                <w:b/>
                <w:color w:val="000000"/>
                <w:szCs w:val="20"/>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0CF9B4DB" w14:textId="77777777" w:rsidR="00F16ABD" w:rsidRPr="00121159" w:rsidRDefault="00F16ABD" w:rsidP="00057C91">
            <w:pPr>
              <w:suppressAutoHyphens/>
              <w:spacing w:after="0"/>
              <w:rPr>
                <w:rFonts w:eastAsia="Times New Roman" w:cs="Arial"/>
                <w:b/>
                <w:color w:val="000000"/>
                <w:szCs w:val="20"/>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629BE151" w14:textId="77777777" w:rsidR="00F16ABD" w:rsidRPr="00121159" w:rsidRDefault="00F16ABD" w:rsidP="00057C91">
            <w:pPr>
              <w:suppressAutoHyphens/>
              <w:spacing w:after="0"/>
              <w:rPr>
                <w:rFonts w:eastAsia="Times New Roman" w:cs="Arial"/>
                <w:b/>
                <w:color w:val="000000"/>
                <w:szCs w:val="20"/>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111FBD44" w14:textId="77777777" w:rsidR="00F16ABD" w:rsidRPr="00121159" w:rsidRDefault="00F16ABD" w:rsidP="00057C91">
            <w:pPr>
              <w:suppressAutoHyphens/>
              <w:spacing w:after="0"/>
              <w:rPr>
                <w:rFonts w:eastAsia="Times New Roman" w:cs="Arial"/>
                <w:b/>
                <w:color w:val="000000"/>
                <w:szCs w:val="20"/>
                <w:lang w:eastAsia="ar-SA"/>
              </w:rPr>
            </w:pPr>
          </w:p>
        </w:tc>
      </w:tr>
      <w:tr w:rsidR="00F16ABD" w:rsidRPr="00121159" w14:paraId="4FD57F10" w14:textId="77777777" w:rsidTr="00057C91">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3BFE8BE4" w14:textId="77777777" w:rsidR="00F16ABD" w:rsidRPr="00121159" w:rsidRDefault="00F16ABD" w:rsidP="00057C91">
            <w:pPr>
              <w:suppressAutoHyphens/>
              <w:spacing w:after="0"/>
              <w:rPr>
                <w:rFonts w:eastAsia="Times New Roman" w:cs="Arial"/>
                <w:b/>
                <w:color w:val="000000"/>
                <w:szCs w:val="20"/>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2F49870A" w14:textId="77777777" w:rsidR="00F16ABD" w:rsidRPr="00121159" w:rsidRDefault="00F16ABD" w:rsidP="00057C91">
            <w:pPr>
              <w:suppressAutoHyphens/>
              <w:spacing w:after="0"/>
              <w:rPr>
                <w:rFonts w:eastAsia="Times New Roman" w:cs="Arial"/>
                <w:b/>
                <w:color w:val="000000"/>
                <w:szCs w:val="20"/>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32CE62F9" w14:textId="77777777" w:rsidR="00F16ABD" w:rsidRPr="00121159" w:rsidRDefault="00F16ABD" w:rsidP="00057C91">
            <w:pPr>
              <w:suppressAutoHyphens/>
              <w:spacing w:after="0"/>
              <w:rPr>
                <w:rFonts w:eastAsia="Times New Roman" w:cs="Arial"/>
                <w:b/>
                <w:color w:val="000000"/>
                <w:szCs w:val="20"/>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32B7CA37" w14:textId="77777777" w:rsidR="00F16ABD" w:rsidRPr="00121159" w:rsidRDefault="00F16ABD" w:rsidP="00057C91">
            <w:pPr>
              <w:suppressAutoHyphens/>
              <w:spacing w:after="0"/>
              <w:rPr>
                <w:rFonts w:eastAsia="Times New Roman" w:cs="Arial"/>
                <w:b/>
                <w:color w:val="000000"/>
                <w:szCs w:val="20"/>
                <w:lang w:eastAsia="ar-SA"/>
              </w:rPr>
            </w:pPr>
          </w:p>
        </w:tc>
      </w:tr>
      <w:tr w:rsidR="00F16ABD" w:rsidRPr="00121159" w14:paraId="76263FDE" w14:textId="77777777" w:rsidTr="00057C91">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4C7875E8" w14:textId="77777777" w:rsidR="00F16ABD" w:rsidRPr="00121159" w:rsidRDefault="00F16ABD" w:rsidP="00057C91">
            <w:pPr>
              <w:suppressAutoHyphens/>
              <w:spacing w:after="0"/>
              <w:rPr>
                <w:rFonts w:eastAsia="Times New Roman" w:cs="Arial"/>
                <w:b/>
                <w:color w:val="000000"/>
                <w:szCs w:val="20"/>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4450311A" w14:textId="77777777" w:rsidR="00F16ABD" w:rsidRPr="00121159" w:rsidRDefault="00F16ABD" w:rsidP="00057C91">
            <w:pPr>
              <w:suppressAutoHyphens/>
              <w:spacing w:after="0"/>
              <w:rPr>
                <w:rFonts w:eastAsia="Times New Roman" w:cs="Arial"/>
                <w:b/>
                <w:color w:val="000000"/>
                <w:szCs w:val="20"/>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53789AE5" w14:textId="77777777" w:rsidR="00F16ABD" w:rsidRPr="00121159" w:rsidRDefault="00F16ABD" w:rsidP="00057C91">
            <w:pPr>
              <w:suppressAutoHyphens/>
              <w:spacing w:after="0"/>
              <w:rPr>
                <w:rFonts w:eastAsia="Times New Roman" w:cs="Arial"/>
                <w:b/>
                <w:color w:val="000000"/>
                <w:szCs w:val="20"/>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54DB24F9" w14:textId="77777777" w:rsidR="00F16ABD" w:rsidRPr="00121159" w:rsidRDefault="00F16ABD" w:rsidP="00057C91">
            <w:pPr>
              <w:suppressAutoHyphens/>
              <w:spacing w:after="0"/>
              <w:rPr>
                <w:rFonts w:eastAsia="Times New Roman" w:cs="Arial"/>
                <w:b/>
                <w:color w:val="000000"/>
                <w:szCs w:val="20"/>
                <w:lang w:eastAsia="ar-SA"/>
              </w:rPr>
            </w:pPr>
          </w:p>
        </w:tc>
      </w:tr>
      <w:tr w:rsidR="00F16ABD" w:rsidRPr="00121159" w14:paraId="6BDB3E9A" w14:textId="77777777" w:rsidTr="00057C91">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346D1891" w14:textId="77777777" w:rsidR="00F16ABD" w:rsidRPr="00121159" w:rsidRDefault="00F16ABD" w:rsidP="00057C91">
            <w:pPr>
              <w:suppressAutoHyphens/>
              <w:spacing w:after="0"/>
              <w:rPr>
                <w:rFonts w:eastAsia="Times New Roman" w:cs="Arial"/>
                <w:b/>
                <w:color w:val="000000"/>
                <w:szCs w:val="20"/>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58544253" w14:textId="77777777" w:rsidR="00F16ABD" w:rsidRPr="00121159" w:rsidRDefault="00F16ABD" w:rsidP="00057C91">
            <w:pPr>
              <w:suppressAutoHyphens/>
              <w:spacing w:after="0"/>
              <w:rPr>
                <w:rFonts w:eastAsia="Times New Roman" w:cs="Arial"/>
                <w:b/>
                <w:color w:val="000000"/>
                <w:szCs w:val="20"/>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33814737" w14:textId="77777777" w:rsidR="00F16ABD" w:rsidRPr="00121159" w:rsidRDefault="00F16ABD" w:rsidP="00057C91">
            <w:pPr>
              <w:suppressAutoHyphens/>
              <w:spacing w:after="0"/>
              <w:rPr>
                <w:rFonts w:eastAsia="Times New Roman" w:cs="Arial"/>
                <w:b/>
                <w:color w:val="000000"/>
                <w:szCs w:val="20"/>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0195D363" w14:textId="77777777" w:rsidR="00F16ABD" w:rsidRPr="00121159" w:rsidRDefault="00F16ABD" w:rsidP="00057C91">
            <w:pPr>
              <w:suppressAutoHyphens/>
              <w:spacing w:after="0"/>
              <w:rPr>
                <w:rFonts w:eastAsia="Times New Roman" w:cs="Arial"/>
                <w:b/>
                <w:color w:val="000000"/>
                <w:szCs w:val="20"/>
                <w:lang w:eastAsia="ar-SA"/>
              </w:rPr>
            </w:pPr>
          </w:p>
        </w:tc>
      </w:tr>
      <w:tr w:rsidR="00F16ABD" w:rsidRPr="00121159" w14:paraId="3F5CBE5D" w14:textId="77777777" w:rsidTr="00057C91">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54FD7848" w14:textId="77777777" w:rsidR="00F16ABD" w:rsidRPr="00121159" w:rsidRDefault="00F16ABD" w:rsidP="00057C91">
            <w:pPr>
              <w:suppressAutoHyphens/>
              <w:spacing w:after="0"/>
              <w:rPr>
                <w:rFonts w:eastAsia="Times New Roman" w:cs="Arial"/>
                <w:b/>
                <w:color w:val="000000"/>
                <w:szCs w:val="20"/>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1AFC3B8C" w14:textId="77777777" w:rsidR="00F16ABD" w:rsidRPr="00121159" w:rsidRDefault="00F16ABD" w:rsidP="00057C91">
            <w:pPr>
              <w:suppressAutoHyphens/>
              <w:spacing w:after="0"/>
              <w:rPr>
                <w:rFonts w:eastAsia="Times New Roman" w:cs="Arial"/>
                <w:b/>
                <w:color w:val="000000"/>
                <w:szCs w:val="20"/>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59853815" w14:textId="77777777" w:rsidR="00F16ABD" w:rsidRPr="00121159" w:rsidRDefault="00F16ABD" w:rsidP="00057C91">
            <w:pPr>
              <w:suppressAutoHyphens/>
              <w:spacing w:after="0"/>
              <w:rPr>
                <w:rFonts w:eastAsia="Times New Roman" w:cs="Arial"/>
                <w:b/>
                <w:color w:val="000000"/>
                <w:szCs w:val="20"/>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66C56FBE" w14:textId="77777777" w:rsidR="00F16ABD" w:rsidRPr="00121159" w:rsidRDefault="00F16ABD" w:rsidP="00057C91">
            <w:pPr>
              <w:suppressAutoHyphens/>
              <w:spacing w:after="0"/>
              <w:rPr>
                <w:rFonts w:eastAsia="Times New Roman" w:cs="Arial"/>
                <w:b/>
                <w:color w:val="000000"/>
                <w:szCs w:val="20"/>
                <w:lang w:eastAsia="ar-SA"/>
              </w:rPr>
            </w:pPr>
          </w:p>
        </w:tc>
      </w:tr>
      <w:tr w:rsidR="00F16ABD" w:rsidRPr="00121159" w14:paraId="63C54502" w14:textId="77777777" w:rsidTr="00057C91">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63FFD6AA" w14:textId="77777777" w:rsidR="00F16ABD" w:rsidRPr="00121159" w:rsidRDefault="00F16ABD" w:rsidP="00057C91">
            <w:pPr>
              <w:suppressAutoHyphens/>
              <w:spacing w:after="0"/>
              <w:rPr>
                <w:rFonts w:eastAsia="Times New Roman" w:cs="Arial"/>
                <w:b/>
                <w:color w:val="000000"/>
                <w:szCs w:val="20"/>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68DB32A3" w14:textId="77777777" w:rsidR="00F16ABD" w:rsidRPr="00121159" w:rsidRDefault="00F16ABD" w:rsidP="00057C91">
            <w:pPr>
              <w:suppressAutoHyphens/>
              <w:spacing w:after="0"/>
              <w:rPr>
                <w:rFonts w:eastAsia="Times New Roman" w:cs="Arial"/>
                <w:b/>
                <w:color w:val="000000"/>
                <w:szCs w:val="20"/>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3C329339" w14:textId="77777777" w:rsidR="00F16ABD" w:rsidRPr="00121159" w:rsidRDefault="00F16ABD" w:rsidP="00057C91">
            <w:pPr>
              <w:suppressAutoHyphens/>
              <w:spacing w:after="0"/>
              <w:rPr>
                <w:rFonts w:eastAsia="Times New Roman" w:cs="Arial"/>
                <w:b/>
                <w:color w:val="000000"/>
                <w:szCs w:val="20"/>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7B46BCC8" w14:textId="77777777" w:rsidR="00F16ABD" w:rsidRPr="00121159" w:rsidRDefault="00F16ABD" w:rsidP="00057C91">
            <w:pPr>
              <w:suppressAutoHyphens/>
              <w:spacing w:after="0"/>
              <w:rPr>
                <w:rFonts w:eastAsia="Times New Roman" w:cs="Arial"/>
                <w:b/>
                <w:color w:val="000000"/>
                <w:szCs w:val="20"/>
                <w:lang w:eastAsia="ar-SA"/>
              </w:rPr>
            </w:pPr>
          </w:p>
        </w:tc>
      </w:tr>
      <w:tr w:rsidR="00F16ABD" w:rsidRPr="00121159" w14:paraId="5A83A202" w14:textId="77777777" w:rsidTr="00057C91">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21F53D6A" w14:textId="77777777" w:rsidR="00F16ABD" w:rsidRPr="00121159" w:rsidRDefault="00F16ABD" w:rsidP="00057C91">
            <w:pPr>
              <w:suppressAutoHyphens/>
              <w:spacing w:after="0"/>
              <w:rPr>
                <w:rFonts w:eastAsia="Times New Roman" w:cs="Arial"/>
                <w:b/>
                <w:color w:val="000000"/>
                <w:szCs w:val="20"/>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5841BD42" w14:textId="77777777" w:rsidR="00F16ABD" w:rsidRPr="00121159" w:rsidRDefault="00F16ABD" w:rsidP="00057C91">
            <w:pPr>
              <w:suppressAutoHyphens/>
              <w:spacing w:after="0"/>
              <w:rPr>
                <w:rFonts w:eastAsia="Times New Roman" w:cs="Arial"/>
                <w:b/>
                <w:color w:val="000000"/>
                <w:szCs w:val="20"/>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6D067E31" w14:textId="77777777" w:rsidR="00F16ABD" w:rsidRPr="00121159" w:rsidRDefault="00F16ABD" w:rsidP="00057C91">
            <w:pPr>
              <w:suppressAutoHyphens/>
              <w:spacing w:after="0"/>
              <w:rPr>
                <w:rFonts w:eastAsia="Times New Roman" w:cs="Arial"/>
                <w:b/>
                <w:color w:val="000000"/>
                <w:szCs w:val="20"/>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2D240940" w14:textId="77777777" w:rsidR="00F16ABD" w:rsidRPr="00121159" w:rsidRDefault="00F16ABD" w:rsidP="00057C91">
            <w:pPr>
              <w:suppressAutoHyphens/>
              <w:spacing w:after="0"/>
              <w:rPr>
                <w:rFonts w:eastAsia="Times New Roman" w:cs="Arial"/>
                <w:b/>
                <w:color w:val="000000"/>
                <w:szCs w:val="20"/>
                <w:lang w:eastAsia="ar-SA"/>
              </w:rPr>
            </w:pPr>
          </w:p>
        </w:tc>
      </w:tr>
      <w:tr w:rsidR="00F16ABD" w:rsidRPr="00121159" w14:paraId="32986CD6" w14:textId="77777777" w:rsidTr="00057C91">
        <w:trPr>
          <w:trHeight w:val="261"/>
          <w:jc w:val="center"/>
        </w:trPr>
        <w:tc>
          <w:tcPr>
            <w:tcW w:w="1829" w:type="dxa"/>
            <w:tcBorders>
              <w:top w:val="single" w:sz="4" w:space="0" w:color="auto"/>
              <w:left w:val="single" w:sz="4" w:space="0" w:color="auto"/>
              <w:bottom w:val="single" w:sz="4" w:space="0" w:color="auto"/>
              <w:right w:val="single" w:sz="4" w:space="0" w:color="auto"/>
            </w:tcBorders>
            <w:vAlign w:val="center"/>
          </w:tcPr>
          <w:p w14:paraId="06EB04B1" w14:textId="77777777" w:rsidR="00F16ABD" w:rsidRPr="00121159" w:rsidRDefault="00F16ABD" w:rsidP="00057C91">
            <w:pPr>
              <w:suppressAutoHyphens/>
              <w:spacing w:after="0"/>
              <w:rPr>
                <w:rFonts w:eastAsia="Times New Roman" w:cs="Arial"/>
                <w:b/>
                <w:color w:val="000000"/>
                <w:szCs w:val="20"/>
                <w:lang w:eastAsia="ar-SA"/>
              </w:rPr>
            </w:pPr>
          </w:p>
        </w:tc>
        <w:tc>
          <w:tcPr>
            <w:tcW w:w="1694" w:type="dxa"/>
            <w:tcBorders>
              <w:top w:val="single" w:sz="4" w:space="0" w:color="auto"/>
              <w:left w:val="single" w:sz="4" w:space="0" w:color="auto"/>
              <w:bottom w:val="single" w:sz="4" w:space="0" w:color="auto"/>
              <w:right w:val="single" w:sz="4" w:space="0" w:color="auto"/>
            </w:tcBorders>
            <w:vAlign w:val="center"/>
          </w:tcPr>
          <w:p w14:paraId="011FA53D" w14:textId="77777777" w:rsidR="00F16ABD" w:rsidRPr="00121159" w:rsidRDefault="00F16ABD" w:rsidP="00057C91">
            <w:pPr>
              <w:suppressAutoHyphens/>
              <w:spacing w:after="0"/>
              <w:rPr>
                <w:rFonts w:eastAsia="Times New Roman" w:cs="Arial"/>
                <w:b/>
                <w:color w:val="000000"/>
                <w:szCs w:val="20"/>
                <w:lang w:eastAsia="ar-SA"/>
              </w:rPr>
            </w:pPr>
          </w:p>
        </w:tc>
        <w:tc>
          <w:tcPr>
            <w:tcW w:w="2370" w:type="dxa"/>
            <w:tcBorders>
              <w:top w:val="single" w:sz="4" w:space="0" w:color="auto"/>
              <w:left w:val="single" w:sz="4" w:space="0" w:color="auto"/>
              <w:bottom w:val="single" w:sz="4" w:space="0" w:color="auto"/>
              <w:right w:val="single" w:sz="4" w:space="0" w:color="auto"/>
            </w:tcBorders>
            <w:vAlign w:val="center"/>
          </w:tcPr>
          <w:p w14:paraId="3612CBB5" w14:textId="77777777" w:rsidR="00F16ABD" w:rsidRPr="00121159" w:rsidRDefault="00F16ABD" w:rsidP="00057C91">
            <w:pPr>
              <w:suppressAutoHyphens/>
              <w:spacing w:after="0"/>
              <w:rPr>
                <w:rFonts w:eastAsia="Times New Roman" w:cs="Arial"/>
                <w:b/>
                <w:color w:val="000000"/>
                <w:szCs w:val="20"/>
                <w:lang w:eastAsia="ar-SA"/>
              </w:rPr>
            </w:pPr>
          </w:p>
        </w:tc>
        <w:tc>
          <w:tcPr>
            <w:tcW w:w="2371" w:type="dxa"/>
            <w:tcBorders>
              <w:top w:val="single" w:sz="4" w:space="0" w:color="auto"/>
              <w:left w:val="single" w:sz="4" w:space="0" w:color="auto"/>
              <w:bottom w:val="single" w:sz="4" w:space="0" w:color="auto"/>
              <w:right w:val="single" w:sz="4" w:space="0" w:color="auto"/>
            </w:tcBorders>
            <w:vAlign w:val="center"/>
          </w:tcPr>
          <w:p w14:paraId="0A1DC197" w14:textId="77777777" w:rsidR="00F16ABD" w:rsidRPr="00121159" w:rsidRDefault="00F16ABD" w:rsidP="00057C91">
            <w:pPr>
              <w:suppressAutoHyphens/>
              <w:spacing w:after="0"/>
              <w:rPr>
                <w:rFonts w:eastAsia="Times New Roman" w:cs="Arial"/>
                <w:b/>
                <w:color w:val="000000"/>
                <w:szCs w:val="20"/>
                <w:lang w:eastAsia="ar-SA"/>
              </w:rPr>
            </w:pPr>
          </w:p>
        </w:tc>
      </w:tr>
    </w:tbl>
    <w:p w14:paraId="1C942350" w14:textId="77777777" w:rsidR="00F16ABD" w:rsidRPr="00121159" w:rsidRDefault="00F16ABD" w:rsidP="00F16ABD">
      <w:pPr>
        <w:suppressAutoHyphens/>
        <w:spacing w:after="0"/>
        <w:rPr>
          <w:rFonts w:eastAsia="Times New Roman" w:cs="Arial"/>
          <w:b/>
          <w:color w:val="000000"/>
          <w:szCs w:val="20"/>
          <w:lang w:eastAsia="ar-SA"/>
        </w:rPr>
      </w:pPr>
    </w:p>
    <w:p w14:paraId="7A1B782B" w14:textId="77777777" w:rsidR="00F16ABD" w:rsidRPr="00121159" w:rsidRDefault="00F16ABD" w:rsidP="00F16ABD">
      <w:pPr>
        <w:suppressAutoHyphens/>
        <w:spacing w:after="0"/>
        <w:rPr>
          <w:rFonts w:eastAsia="Times New Roman" w:cs="Arial"/>
          <w:b/>
          <w:color w:val="000000"/>
          <w:szCs w:val="20"/>
          <w:lang w:eastAsia="ar-SA"/>
        </w:rPr>
      </w:pPr>
    </w:p>
    <w:p w14:paraId="0ADE0E19" w14:textId="77777777" w:rsidR="00F16ABD" w:rsidRPr="00121159" w:rsidRDefault="00F16ABD" w:rsidP="00F16ABD">
      <w:pPr>
        <w:suppressAutoHyphens/>
        <w:spacing w:after="0"/>
        <w:jc w:val="center"/>
        <w:rPr>
          <w:rFonts w:eastAsia="Times New Roman" w:cs="Arial"/>
          <w:b/>
          <w:color w:val="000000"/>
          <w:szCs w:val="20"/>
          <w:lang w:eastAsia="ar-SA"/>
        </w:rPr>
      </w:pPr>
      <w:r w:rsidRPr="00121159">
        <w:rPr>
          <w:rFonts w:eastAsia="Times New Roman" w:cs="Arial"/>
          <w:b/>
          <w:color w:val="000000"/>
          <w:szCs w:val="20"/>
          <w:lang w:eastAsia="ar-SA"/>
        </w:rPr>
        <w:t>__________________________________________</w:t>
      </w:r>
    </w:p>
    <w:p w14:paraId="03CF8DF5" w14:textId="77777777" w:rsidR="00F16ABD" w:rsidRPr="00121159" w:rsidRDefault="00F16ABD" w:rsidP="00F16ABD">
      <w:pPr>
        <w:suppressAutoHyphens/>
        <w:spacing w:after="0"/>
        <w:jc w:val="center"/>
        <w:rPr>
          <w:rFonts w:eastAsia="Times New Roman" w:cs="Arial"/>
          <w:color w:val="000000"/>
          <w:szCs w:val="20"/>
          <w:lang w:eastAsia="ar-SA"/>
        </w:rPr>
      </w:pPr>
      <w:r w:rsidRPr="00121159">
        <w:rPr>
          <w:rFonts w:eastAsia="Times New Roman" w:cs="Arial"/>
          <w:color w:val="000000"/>
          <w:szCs w:val="20"/>
          <w:lang w:eastAsia="ar-SA"/>
        </w:rPr>
        <w:t>NOMBRE Y FIRMA</w:t>
      </w:r>
    </w:p>
    <w:p w14:paraId="4C859E4F" w14:textId="77777777" w:rsidR="00F16ABD" w:rsidRPr="00121159" w:rsidRDefault="00177A5F" w:rsidP="00177A5F">
      <w:pPr>
        <w:jc w:val="center"/>
        <w:rPr>
          <w:szCs w:val="20"/>
          <w:lang w:eastAsia="ar-SA"/>
        </w:rPr>
      </w:pPr>
      <w:r w:rsidRPr="00121159">
        <w:rPr>
          <w:rFonts w:cs="Arial"/>
          <w:szCs w:val="20"/>
        </w:rPr>
        <w:t>REPRESENTANTE DE LA EMPRESA QUE OTORGA EL SERVICIO</w:t>
      </w:r>
    </w:p>
    <w:p w14:paraId="3D172048" w14:textId="77777777" w:rsidR="00F16ABD" w:rsidRPr="00121159" w:rsidRDefault="00F16ABD">
      <w:pPr>
        <w:spacing w:after="0"/>
        <w:jc w:val="left"/>
        <w:rPr>
          <w:sz w:val="16"/>
          <w:szCs w:val="16"/>
          <w:lang w:eastAsia="ar-SA"/>
        </w:rPr>
      </w:pPr>
      <w:r w:rsidRPr="00121159">
        <w:rPr>
          <w:sz w:val="16"/>
          <w:szCs w:val="16"/>
          <w:lang w:eastAsia="ar-SA"/>
        </w:rPr>
        <w:br w:type="page"/>
      </w:r>
    </w:p>
    <w:p w14:paraId="3B3E2CFE" w14:textId="77777777" w:rsidR="00F16ABD" w:rsidRPr="00121159" w:rsidRDefault="00F16ABD" w:rsidP="00CD3879">
      <w:pPr>
        <w:pStyle w:val="Ttulo2"/>
        <w:jc w:val="center"/>
        <w:rPr>
          <w:sz w:val="20"/>
          <w:szCs w:val="20"/>
          <w:lang w:eastAsia="ar-SA"/>
        </w:rPr>
      </w:pPr>
      <w:r w:rsidRPr="00121159">
        <w:rPr>
          <w:sz w:val="20"/>
          <w:szCs w:val="20"/>
          <w:lang w:eastAsia="ar-SA"/>
        </w:rPr>
        <w:lastRenderedPageBreak/>
        <w:t xml:space="preserve">Anexo T7.1 </w:t>
      </w:r>
      <w:r w:rsidR="00662040" w:rsidRPr="00121159">
        <w:rPr>
          <w:sz w:val="20"/>
          <w:szCs w:val="20"/>
          <w:lang w:eastAsia="ar-SA"/>
        </w:rPr>
        <w:t>Formato asistencia a capacitación</w:t>
      </w:r>
    </w:p>
    <w:p w14:paraId="5B50E703" w14:textId="77777777" w:rsidR="00F16ABD" w:rsidRPr="00121159" w:rsidRDefault="00F16ABD" w:rsidP="00F16ABD">
      <w:pPr>
        <w:suppressAutoHyphens/>
        <w:spacing w:after="0"/>
        <w:ind w:left="-180" w:right="22" w:firstLine="180"/>
        <w:rPr>
          <w:rFonts w:eastAsia="Times New Roman" w:cs="Arial"/>
          <w:color w:val="000000"/>
          <w:szCs w:val="20"/>
          <w:lang w:eastAsia="ar-SA"/>
        </w:rPr>
      </w:pPr>
      <w:r w:rsidRPr="00121159">
        <w:rPr>
          <w:rFonts w:eastAsia="Times New Roman" w:cs="Arial"/>
          <w:color w:val="000000"/>
          <w:szCs w:val="20"/>
          <w:lang w:eastAsia="ar-SA"/>
        </w:rPr>
        <w:t>PARTIDA</w:t>
      </w:r>
      <w:r w:rsidR="008E32AB" w:rsidRPr="00121159">
        <w:rPr>
          <w:rFonts w:eastAsia="Times New Roman" w:cs="Arial"/>
          <w:color w:val="000000"/>
          <w:szCs w:val="20"/>
          <w:lang w:eastAsia="ar-SA"/>
        </w:rPr>
        <w:t>: _</w:t>
      </w:r>
      <w:r w:rsidRPr="00121159">
        <w:rPr>
          <w:rFonts w:eastAsia="Times New Roman" w:cs="Arial"/>
          <w:color w:val="000000"/>
          <w:szCs w:val="20"/>
          <w:lang w:eastAsia="ar-SA"/>
        </w:rPr>
        <w:t>_____________________</w:t>
      </w:r>
    </w:p>
    <w:p w14:paraId="49BB36A8" w14:textId="77777777" w:rsidR="00F16ABD" w:rsidRPr="00121159" w:rsidRDefault="00F16ABD" w:rsidP="00F16ABD">
      <w:pPr>
        <w:suppressAutoHyphens/>
        <w:spacing w:after="0"/>
        <w:ind w:left="-180" w:right="22" w:firstLine="180"/>
        <w:rPr>
          <w:rFonts w:eastAsia="Times New Roman" w:cs="Arial"/>
          <w:color w:val="000000"/>
          <w:szCs w:val="20"/>
          <w:lang w:eastAsia="ar-SA"/>
        </w:rPr>
      </w:pPr>
      <w:r w:rsidRPr="00121159">
        <w:rPr>
          <w:rFonts w:eastAsia="Times New Roman" w:cs="Arial"/>
          <w:color w:val="000000"/>
          <w:szCs w:val="20"/>
          <w:lang w:eastAsia="ar-SA"/>
        </w:rPr>
        <w:t>OOAD/UMAE: _________________</w:t>
      </w:r>
    </w:p>
    <w:p w14:paraId="2E2C9955" w14:textId="77777777" w:rsidR="00F16ABD" w:rsidRPr="00121159" w:rsidRDefault="00F16ABD" w:rsidP="00F16ABD">
      <w:pPr>
        <w:suppressAutoHyphens/>
        <w:spacing w:after="0"/>
        <w:ind w:left="-180" w:right="22" w:firstLine="180"/>
        <w:rPr>
          <w:rFonts w:eastAsia="Times New Roman" w:cs="Arial"/>
          <w:color w:val="000000"/>
          <w:szCs w:val="20"/>
          <w:lang w:eastAsia="ar-SA"/>
        </w:rPr>
      </w:pPr>
      <w:r w:rsidRPr="00121159">
        <w:rPr>
          <w:rFonts w:eastAsia="Times New Roman" w:cs="Arial"/>
          <w:color w:val="000000"/>
          <w:szCs w:val="20"/>
          <w:lang w:eastAsia="ar-SA"/>
        </w:rPr>
        <w:t>UNIDAD MÉDICA: __________________________</w:t>
      </w:r>
    </w:p>
    <w:p w14:paraId="0003249B" w14:textId="77777777" w:rsidR="00F16ABD" w:rsidRPr="00121159" w:rsidRDefault="00F16ABD" w:rsidP="00F16ABD">
      <w:pPr>
        <w:suppressAutoHyphens/>
        <w:spacing w:after="0"/>
        <w:ind w:left="-180" w:right="22" w:firstLine="180"/>
        <w:rPr>
          <w:rFonts w:eastAsia="Times New Roman" w:cs="Arial"/>
          <w:color w:val="000000"/>
          <w:szCs w:val="20"/>
          <w:lang w:eastAsia="ar-SA"/>
        </w:rPr>
      </w:pPr>
      <w:r w:rsidRPr="00121159">
        <w:rPr>
          <w:rFonts w:eastAsia="Times New Roman" w:cs="Arial"/>
          <w:color w:val="000000"/>
          <w:szCs w:val="20"/>
          <w:lang w:eastAsia="ar-SA"/>
        </w:rPr>
        <w:t>NÚMERO DE CONTRATO: ________________</w:t>
      </w:r>
    </w:p>
    <w:p w14:paraId="139FEFCE" w14:textId="77777777" w:rsidR="00F16ABD" w:rsidRPr="00121159" w:rsidRDefault="00F16ABD" w:rsidP="00F16ABD">
      <w:pPr>
        <w:suppressAutoHyphens/>
        <w:spacing w:after="0"/>
        <w:ind w:left="-180" w:right="22" w:firstLine="180"/>
        <w:rPr>
          <w:rFonts w:eastAsia="Times New Roman" w:cs="Arial"/>
          <w:color w:val="000000"/>
          <w:szCs w:val="20"/>
          <w:lang w:eastAsia="ar-SA"/>
        </w:rPr>
      </w:pPr>
      <w:r w:rsidRPr="00121159">
        <w:rPr>
          <w:rFonts w:eastAsia="Times New Roman" w:cs="Arial"/>
          <w:color w:val="000000"/>
          <w:szCs w:val="20"/>
          <w:lang w:eastAsia="ar-SA"/>
        </w:rPr>
        <w:t>REMISIÓN DE ENTREGA DE EQUIPO No. __________________________</w:t>
      </w:r>
    </w:p>
    <w:p w14:paraId="79BF6CBA" w14:textId="77777777" w:rsidR="00F16ABD" w:rsidRPr="00121159" w:rsidRDefault="00F16ABD" w:rsidP="00F16ABD">
      <w:pPr>
        <w:suppressAutoHyphens/>
        <w:spacing w:after="0"/>
        <w:ind w:left="-180" w:right="22" w:firstLine="180"/>
        <w:rPr>
          <w:rFonts w:eastAsia="Times New Roman" w:cs="Arial"/>
          <w:color w:val="000000"/>
          <w:szCs w:val="20"/>
          <w:lang w:eastAsia="ar-SA"/>
        </w:rPr>
      </w:pPr>
      <w:r w:rsidRPr="00121159">
        <w:rPr>
          <w:rFonts w:eastAsia="Times New Roman" w:cs="Arial"/>
          <w:color w:val="000000"/>
          <w:szCs w:val="20"/>
          <w:lang w:eastAsia="ar-SA"/>
        </w:rPr>
        <w:t>MARCA Y MODELO DEL EQUIPO: __________________________</w:t>
      </w:r>
    </w:p>
    <w:p w14:paraId="3FBB20C1" w14:textId="77777777" w:rsidR="00F16ABD" w:rsidRPr="00121159" w:rsidRDefault="00F16ABD" w:rsidP="00F16ABD">
      <w:pPr>
        <w:suppressAutoHyphens/>
        <w:spacing w:after="0"/>
        <w:ind w:left="-180" w:right="22" w:firstLine="180"/>
        <w:rPr>
          <w:rFonts w:eastAsia="Times New Roman" w:cs="Arial"/>
          <w:color w:val="000000"/>
          <w:szCs w:val="20"/>
          <w:lang w:eastAsia="ar-SA"/>
        </w:rPr>
      </w:pPr>
      <w:r w:rsidRPr="00121159">
        <w:rPr>
          <w:rFonts w:eastAsia="Times New Roman" w:cs="Arial"/>
          <w:color w:val="000000"/>
          <w:szCs w:val="20"/>
          <w:lang w:eastAsia="ar-SA"/>
        </w:rPr>
        <w:t>TEMA: __________________________________</w:t>
      </w:r>
    </w:p>
    <w:p w14:paraId="08E4740B" w14:textId="77777777" w:rsidR="00F16ABD" w:rsidRPr="00121159" w:rsidRDefault="00F16ABD" w:rsidP="00F16ABD">
      <w:pPr>
        <w:suppressAutoHyphens/>
        <w:spacing w:after="0"/>
        <w:ind w:left="-180" w:right="22" w:firstLine="180"/>
        <w:rPr>
          <w:rFonts w:eastAsia="Times New Roman" w:cs="Arial"/>
          <w:color w:val="000000"/>
          <w:szCs w:val="20"/>
          <w:lang w:eastAsia="ar-SA"/>
        </w:rPr>
      </w:pPr>
      <w:r w:rsidRPr="00121159">
        <w:rPr>
          <w:rFonts w:eastAsia="Times New Roman" w:cs="Arial"/>
          <w:color w:val="000000"/>
          <w:szCs w:val="20"/>
          <w:lang w:eastAsia="ar-SA"/>
        </w:rPr>
        <w:t>FECHA: _________________________</w:t>
      </w:r>
    </w:p>
    <w:p w14:paraId="3F447B00" w14:textId="77777777" w:rsidR="00F16ABD" w:rsidRPr="00121159" w:rsidRDefault="00F16ABD" w:rsidP="00F16ABD">
      <w:pPr>
        <w:suppressAutoHyphens/>
        <w:spacing w:after="0"/>
        <w:ind w:left="-180" w:right="22" w:firstLine="180"/>
        <w:rPr>
          <w:rFonts w:eastAsia="Times New Roman" w:cs="Arial"/>
          <w:color w:val="000000"/>
          <w:szCs w:val="20"/>
          <w:lang w:eastAsia="ar-SA"/>
        </w:rPr>
      </w:pPr>
      <w:r w:rsidRPr="00121159">
        <w:rPr>
          <w:rFonts w:eastAsia="Times New Roman" w:cs="Arial"/>
          <w:color w:val="000000"/>
          <w:szCs w:val="20"/>
          <w:lang w:eastAsia="ar-SA"/>
        </w:rPr>
        <w:t>TURNO: __________________________</w:t>
      </w:r>
      <w:r w:rsidRPr="00121159">
        <w:rPr>
          <w:rFonts w:eastAsia="Times New Roman" w:cs="Arial"/>
          <w:color w:val="000000"/>
          <w:szCs w:val="20"/>
          <w:lang w:eastAsia="ar-SA"/>
        </w:rPr>
        <w:br/>
      </w:r>
      <w:r w:rsidRPr="00121159">
        <w:rPr>
          <w:rFonts w:eastAsia="Times New Roman" w:cs="Arial"/>
          <w:color w:val="000000"/>
          <w:szCs w:val="20"/>
          <w:lang w:eastAsia="ar-SA"/>
        </w:rPr>
        <w:tab/>
      </w:r>
    </w:p>
    <w:p w14:paraId="412F80E6" w14:textId="77777777" w:rsidR="00F16ABD" w:rsidRPr="00121159" w:rsidRDefault="00F16ABD" w:rsidP="00F16ABD">
      <w:pPr>
        <w:suppressAutoHyphens/>
        <w:spacing w:after="0"/>
        <w:ind w:left="1134" w:right="22" w:hanging="774"/>
        <w:rPr>
          <w:rFonts w:eastAsia="Times New Roman" w:cs="Arial"/>
          <w:b/>
          <w:color w:val="000000"/>
          <w:szCs w:val="20"/>
          <w:lang w:eastAsia="ar-SA"/>
        </w:rPr>
      </w:pPr>
    </w:p>
    <w:p w14:paraId="5670BF7C" w14:textId="77777777" w:rsidR="00F16ABD" w:rsidRPr="00121159" w:rsidRDefault="00F16ABD" w:rsidP="00F16ABD">
      <w:pPr>
        <w:suppressAutoHyphens/>
        <w:spacing w:after="0"/>
        <w:ind w:left="1134" w:right="22" w:hanging="774"/>
        <w:jc w:val="center"/>
        <w:rPr>
          <w:rFonts w:eastAsia="Times New Roman" w:cs="Arial"/>
          <w:b/>
          <w:color w:val="000000"/>
          <w:szCs w:val="20"/>
          <w:lang w:eastAsia="ar-SA"/>
        </w:rPr>
      </w:pPr>
      <w:r w:rsidRPr="00121159">
        <w:rPr>
          <w:rFonts w:eastAsia="Times New Roman" w:cs="Arial"/>
          <w:b/>
          <w:color w:val="000000"/>
          <w:szCs w:val="20"/>
          <w:lang w:eastAsia="ar-SA"/>
        </w:rPr>
        <w:br/>
        <w:t xml:space="preserve">CONTROL DE ASISTENCIA </w:t>
      </w:r>
    </w:p>
    <w:tbl>
      <w:tblPr>
        <w:tblW w:w="5000" w:type="pct"/>
        <w:jc w:val="center"/>
        <w:tblLook w:val="01E0" w:firstRow="1" w:lastRow="1" w:firstColumn="1" w:lastColumn="1" w:noHBand="0" w:noVBand="0"/>
      </w:tblPr>
      <w:tblGrid>
        <w:gridCol w:w="2468"/>
        <w:gridCol w:w="1497"/>
        <w:gridCol w:w="1954"/>
        <w:gridCol w:w="1950"/>
        <w:gridCol w:w="1951"/>
      </w:tblGrid>
      <w:tr w:rsidR="00F16ABD" w:rsidRPr="00121159" w14:paraId="24132632" w14:textId="77777777" w:rsidTr="00F16ABD">
        <w:trPr>
          <w:trHeight w:val="271"/>
          <w:jc w:val="center"/>
        </w:trPr>
        <w:tc>
          <w:tcPr>
            <w:tcW w:w="1267" w:type="pct"/>
            <w:tcBorders>
              <w:top w:val="single" w:sz="4" w:space="0" w:color="auto"/>
              <w:left w:val="single" w:sz="4" w:space="0" w:color="auto"/>
              <w:bottom w:val="single" w:sz="4" w:space="0" w:color="auto"/>
              <w:right w:val="single" w:sz="4" w:space="0" w:color="auto"/>
            </w:tcBorders>
            <w:vAlign w:val="center"/>
          </w:tcPr>
          <w:p w14:paraId="3E6EE046" w14:textId="77777777" w:rsidR="00F16ABD" w:rsidRPr="00121159" w:rsidRDefault="00F16ABD" w:rsidP="00057C91">
            <w:pPr>
              <w:suppressAutoHyphens/>
              <w:spacing w:after="0"/>
              <w:ind w:right="22"/>
              <w:jc w:val="center"/>
              <w:rPr>
                <w:rFonts w:eastAsia="Times New Roman" w:cs="Arial"/>
                <w:b/>
                <w:color w:val="000000"/>
                <w:szCs w:val="20"/>
                <w:lang w:eastAsia="ar-SA"/>
              </w:rPr>
            </w:pPr>
            <w:r w:rsidRPr="00121159">
              <w:rPr>
                <w:rFonts w:eastAsia="Times New Roman" w:cs="Arial"/>
                <w:b/>
                <w:color w:val="000000"/>
                <w:szCs w:val="20"/>
                <w:lang w:eastAsia="ar-SA"/>
              </w:rPr>
              <w:t>NOMBRE</w:t>
            </w:r>
          </w:p>
        </w:tc>
        <w:tc>
          <w:tcPr>
            <w:tcW w:w="722" w:type="pct"/>
            <w:tcBorders>
              <w:top w:val="single" w:sz="4" w:space="0" w:color="auto"/>
              <w:left w:val="single" w:sz="4" w:space="0" w:color="auto"/>
              <w:bottom w:val="single" w:sz="4" w:space="0" w:color="auto"/>
              <w:right w:val="single" w:sz="4" w:space="0" w:color="auto"/>
            </w:tcBorders>
            <w:vAlign w:val="center"/>
          </w:tcPr>
          <w:p w14:paraId="3E9EAA4E" w14:textId="77777777" w:rsidR="00F16ABD" w:rsidRPr="00121159" w:rsidRDefault="00F16ABD" w:rsidP="00057C91">
            <w:pPr>
              <w:suppressAutoHyphens/>
              <w:spacing w:after="0"/>
              <w:ind w:left="14" w:right="22" w:hanging="14"/>
              <w:jc w:val="center"/>
              <w:rPr>
                <w:rFonts w:eastAsia="Times New Roman" w:cs="Arial"/>
                <w:b/>
                <w:color w:val="000000"/>
                <w:szCs w:val="20"/>
                <w:lang w:eastAsia="ar-SA"/>
              </w:rPr>
            </w:pPr>
            <w:r w:rsidRPr="00121159">
              <w:rPr>
                <w:rFonts w:eastAsia="Times New Roman" w:cs="Arial"/>
                <w:b/>
                <w:color w:val="000000"/>
                <w:szCs w:val="20"/>
                <w:lang w:eastAsia="ar-SA"/>
              </w:rPr>
              <w:t>MATRÍCULA</w:t>
            </w:r>
          </w:p>
        </w:tc>
        <w:tc>
          <w:tcPr>
            <w:tcW w:w="1005" w:type="pct"/>
            <w:tcBorders>
              <w:top w:val="single" w:sz="4" w:space="0" w:color="auto"/>
              <w:left w:val="single" w:sz="4" w:space="0" w:color="auto"/>
              <w:bottom w:val="single" w:sz="4" w:space="0" w:color="auto"/>
              <w:right w:val="single" w:sz="4" w:space="0" w:color="auto"/>
            </w:tcBorders>
            <w:vAlign w:val="center"/>
          </w:tcPr>
          <w:p w14:paraId="67F85A1C" w14:textId="77777777" w:rsidR="00F16ABD" w:rsidRPr="00121159" w:rsidRDefault="00F16ABD" w:rsidP="00057C91">
            <w:pPr>
              <w:suppressAutoHyphens/>
              <w:spacing w:after="0"/>
              <w:ind w:left="-71" w:right="22"/>
              <w:jc w:val="center"/>
              <w:rPr>
                <w:rFonts w:eastAsia="Times New Roman" w:cs="Arial"/>
                <w:b/>
                <w:color w:val="000000"/>
                <w:szCs w:val="20"/>
                <w:lang w:eastAsia="ar-SA"/>
              </w:rPr>
            </w:pPr>
            <w:r w:rsidRPr="00121159">
              <w:rPr>
                <w:rFonts w:eastAsia="Times New Roman" w:cs="Arial"/>
                <w:b/>
                <w:color w:val="000000"/>
                <w:szCs w:val="20"/>
                <w:lang w:eastAsia="ar-SA"/>
              </w:rPr>
              <w:t>CATEGORÍA</w:t>
            </w:r>
          </w:p>
        </w:tc>
        <w:tc>
          <w:tcPr>
            <w:tcW w:w="1003" w:type="pct"/>
            <w:tcBorders>
              <w:top w:val="single" w:sz="4" w:space="0" w:color="auto"/>
              <w:left w:val="single" w:sz="4" w:space="0" w:color="auto"/>
              <w:bottom w:val="single" w:sz="4" w:space="0" w:color="auto"/>
              <w:right w:val="single" w:sz="4" w:space="0" w:color="auto"/>
            </w:tcBorders>
          </w:tcPr>
          <w:p w14:paraId="3DA5D3F7" w14:textId="77777777" w:rsidR="00F16ABD" w:rsidRPr="00121159" w:rsidRDefault="00F16ABD" w:rsidP="00057C91">
            <w:pPr>
              <w:suppressAutoHyphens/>
              <w:spacing w:after="0"/>
              <w:ind w:left="-71" w:right="22"/>
              <w:jc w:val="center"/>
              <w:rPr>
                <w:rFonts w:eastAsia="Times New Roman" w:cs="Arial"/>
                <w:b/>
                <w:color w:val="000000"/>
                <w:szCs w:val="20"/>
                <w:lang w:eastAsia="ar-SA"/>
              </w:rPr>
            </w:pPr>
            <w:r w:rsidRPr="00121159">
              <w:rPr>
                <w:rFonts w:eastAsia="Times New Roman" w:cs="Arial"/>
                <w:b/>
                <w:color w:val="000000"/>
                <w:szCs w:val="20"/>
                <w:lang w:eastAsia="ar-SA"/>
              </w:rPr>
              <w:t>TURNO</w:t>
            </w:r>
          </w:p>
        </w:tc>
        <w:tc>
          <w:tcPr>
            <w:tcW w:w="1003" w:type="pct"/>
            <w:tcBorders>
              <w:top w:val="single" w:sz="4" w:space="0" w:color="auto"/>
              <w:left w:val="single" w:sz="4" w:space="0" w:color="auto"/>
              <w:bottom w:val="single" w:sz="4" w:space="0" w:color="auto"/>
              <w:right w:val="single" w:sz="4" w:space="0" w:color="auto"/>
            </w:tcBorders>
          </w:tcPr>
          <w:p w14:paraId="1DC184DF" w14:textId="77777777" w:rsidR="00F16ABD" w:rsidRPr="00121159" w:rsidRDefault="00F16ABD" w:rsidP="00057C91">
            <w:pPr>
              <w:suppressAutoHyphens/>
              <w:spacing w:after="0"/>
              <w:ind w:left="-71" w:right="22"/>
              <w:jc w:val="center"/>
              <w:rPr>
                <w:rFonts w:eastAsia="Times New Roman" w:cs="Arial"/>
                <w:b/>
                <w:color w:val="000000"/>
                <w:szCs w:val="20"/>
                <w:lang w:eastAsia="ar-SA"/>
              </w:rPr>
            </w:pPr>
            <w:r w:rsidRPr="00121159">
              <w:rPr>
                <w:rFonts w:eastAsia="Times New Roman" w:cs="Arial"/>
                <w:b/>
                <w:color w:val="000000"/>
                <w:szCs w:val="20"/>
                <w:lang w:eastAsia="ar-SA"/>
              </w:rPr>
              <w:t>FIRMA</w:t>
            </w:r>
          </w:p>
        </w:tc>
      </w:tr>
      <w:tr w:rsidR="00F16ABD" w:rsidRPr="00121159" w14:paraId="59FD8ED1" w14:textId="77777777" w:rsidTr="00F16ABD">
        <w:trPr>
          <w:trHeight w:val="271"/>
          <w:jc w:val="center"/>
        </w:trPr>
        <w:tc>
          <w:tcPr>
            <w:tcW w:w="1267" w:type="pct"/>
            <w:tcBorders>
              <w:top w:val="single" w:sz="4" w:space="0" w:color="auto"/>
              <w:left w:val="single" w:sz="4" w:space="0" w:color="auto"/>
              <w:bottom w:val="single" w:sz="4" w:space="0" w:color="auto"/>
              <w:right w:val="single" w:sz="4" w:space="0" w:color="auto"/>
            </w:tcBorders>
          </w:tcPr>
          <w:p w14:paraId="0DAD1513"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722" w:type="pct"/>
            <w:tcBorders>
              <w:top w:val="single" w:sz="4" w:space="0" w:color="auto"/>
              <w:left w:val="single" w:sz="4" w:space="0" w:color="auto"/>
              <w:bottom w:val="single" w:sz="4" w:space="0" w:color="auto"/>
              <w:right w:val="single" w:sz="4" w:space="0" w:color="auto"/>
            </w:tcBorders>
          </w:tcPr>
          <w:p w14:paraId="440E2343"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5" w:type="pct"/>
            <w:tcBorders>
              <w:top w:val="single" w:sz="4" w:space="0" w:color="auto"/>
              <w:left w:val="single" w:sz="4" w:space="0" w:color="auto"/>
              <w:bottom w:val="single" w:sz="4" w:space="0" w:color="auto"/>
              <w:right w:val="single" w:sz="4" w:space="0" w:color="auto"/>
            </w:tcBorders>
          </w:tcPr>
          <w:p w14:paraId="6D6BA55E"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3" w:type="pct"/>
            <w:tcBorders>
              <w:top w:val="single" w:sz="4" w:space="0" w:color="auto"/>
              <w:left w:val="single" w:sz="4" w:space="0" w:color="auto"/>
              <w:bottom w:val="single" w:sz="4" w:space="0" w:color="auto"/>
              <w:right w:val="single" w:sz="4" w:space="0" w:color="auto"/>
            </w:tcBorders>
          </w:tcPr>
          <w:p w14:paraId="55B3F3CB"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3" w:type="pct"/>
            <w:tcBorders>
              <w:top w:val="single" w:sz="4" w:space="0" w:color="auto"/>
              <w:left w:val="single" w:sz="4" w:space="0" w:color="auto"/>
              <w:bottom w:val="single" w:sz="4" w:space="0" w:color="auto"/>
              <w:right w:val="single" w:sz="4" w:space="0" w:color="auto"/>
            </w:tcBorders>
          </w:tcPr>
          <w:p w14:paraId="739C9B45" w14:textId="77777777" w:rsidR="00F16ABD" w:rsidRPr="00121159" w:rsidRDefault="00F16ABD" w:rsidP="00057C91">
            <w:pPr>
              <w:suppressAutoHyphens/>
              <w:spacing w:after="0"/>
              <w:ind w:right="22"/>
              <w:rPr>
                <w:rFonts w:eastAsia="Times New Roman" w:cs="Arial"/>
                <w:b/>
                <w:color w:val="000000"/>
                <w:szCs w:val="20"/>
                <w:lang w:eastAsia="ar-SA"/>
              </w:rPr>
            </w:pPr>
          </w:p>
        </w:tc>
      </w:tr>
      <w:tr w:rsidR="00F16ABD" w:rsidRPr="00121159" w14:paraId="058F8AF0" w14:textId="77777777" w:rsidTr="00F16ABD">
        <w:trPr>
          <w:trHeight w:val="271"/>
          <w:jc w:val="center"/>
        </w:trPr>
        <w:tc>
          <w:tcPr>
            <w:tcW w:w="1267" w:type="pct"/>
            <w:tcBorders>
              <w:top w:val="single" w:sz="4" w:space="0" w:color="auto"/>
              <w:left w:val="single" w:sz="4" w:space="0" w:color="auto"/>
              <w:bottom w:val="single" w:sz="4" w:space="0" w:color="auto"/>
              <w:right w:val="single" w:sz="4" w:space="0" w:color="auto"/>
            </w:tcBorders>
          </w:tcPr>
          <w:p w14:paraId="6F5CBF5D"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722" w:type="pct"/>
            <w:tcBorders>
              <w:top w:val="single" w:sz="4" w:space="0" w:color="auto"/>
              <w:left w:val="single" w:sz="4" w:space="0" w:color="auto"/>
              <w:bottom w:val="single" w:sz="4" w:space="0" w:color="auto"/>
              <w:right w:val="single" w:sz="4" w:space="0" w:color="auto"/>
            </w:tcBorders>
          </w:tcPr>
          <w:p w14:paraId="54265203"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5" w:type="pct"/>
            <w:tcBorders>
              <w:top w:val="single" w:sz="4" w:space="0" w:color="auto"/>
              <w:left w:val="single" w:sz="4" w:space="0" w:color="auto"/>
              <w:bottom w:val="single" w:sz="4" w:space="0" w:color="auto"/>
              <w:right w:val="single" w:sz="4" w:space="0" w:color="auto"/>
            </w:tcBorders>
          </w:tcPr>
          <w:p w14:paraId="5D252769"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3" w:type="pct"/>
            <w:tcBorders>
              <w:top w:val="single" w:sz="4" w:space="0" w:color="auto"/>
              <w:left w:val="single" w:sz="4" w:space="0" w:color="auto"/>
              <w:bottom w:val="single" w:sz="4" w:space="0" w:color="auto"/>
              <w:right w:val="single" w:sz="4" w:space="0" w:color="auto"/>
            </w:tcBorders>
          </w:tcPr>
          <w:p w14:paraId="7565DDAE"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3" w:type="pct"/>
            <w:tcBorders>
              <w:top w:val="single" w:sz="4" w:space="0" w:color="auto"/>
              <w:left w:val="single" w:sz="4" w:space="0" w:color="auto"/>
              <w:bottom w:val="single" w:sz="4" w:space="0" w:color="auto"/>
              <w:right w:val="single" w:sz="4" w:space="0" w:color="auto"/>
            </w:tcBorders>
          </w:tcPr>
          <w:p w14:paraId="5FF643AF" w14:textId="77777777" w:rsidR="00F16ABD" w:rsidRPr="00121159" w:rsidRDefault="00F16ABD" w:rsidP="00057C91">
            <w:pPr>
              <w:suppressAutoHyphens/>
              <w:spacing w:after="0"/>
              <w:ind w:right="22"/>
              <w:rPr>
                <w:rFonts w:eastAsia="Times New Roman" w:cs="Arial"/>
                <w:b/>
                <w:color w:val="000000"/>
                <w:szCs w:val="20"/>
                <w:lang w:eastAsia="ar-SA"/>
              </w:rPr>
            </w:pPr>
          </w:p>
        </w:tc>
      </w:tr>
      <w:tr w:rsidR="00F16ABD" w:rsidRPr="00121159" w14:paraId="191D09BA" w14:textId="77777777" w:rsidTr="00F16ABD">
        <w:trPr>
          <w:trHeight w:val="271"/>
          <w:jc w:val="center"/>
        </w:trPr>
        <w:tc>
          <w:tcPr>
            <w:tcW w:w="1267" w:type="pct"/>
            <w:tcBorders>
              <w:top w:val="single" w:sz="4" w:space="0" w:color="auto"/>
              <w:left w:val="single" w:sz="4" w:space="0" w:color="auto"/>
              <w:bottom w:val="single" w:sz="4" w:space="0" w:color="auto"/>
              <w:right w:val="single" w:sz="4" w:space="0" w:color="auto"/>
            </w:tcBorders>
          </w:tcPr>
          <w:p w14:paraId="6ED1BE0D"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722" w:type="pct"/>
            <w:tcBorders>
              <w:top w:val="single" w:sz="4" w:space="0" w:color="auto"/>
              <w:left w:val="single" w:sz="4" w:space="0" w:color="auto"/>
              <w:bottom w:val="single" w:sz="4" w:space="0" w:color="auto"/>
              <w:right w:val="single" w:sz="4" w:space="0" w:color="auto"/>
            </w:tcBorders>
          </w:tcPr>
          <w:p w14:paraId="7F74E0A5"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5" w:type="pct"/>
            <w:tcBorders>
              <w:top w:val="single" w:sz="4" w:space="0" w:color="auto"/>
              <w:left w:val="single" w:sz="4" w:space="0" w:color="auto"/>
              <w:bottom w:val="single" w:sz="4" w:space="0" w:color="auto"/>
              <w:right w:val="single" w:sz="4" w:space="0" w:color="auto"/>
            </w:tcBorders>
          </w:tcPr>
          <w:p w14:paraId="41DB17BF"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3" w:type="pct"/>
            <w:tcBorders>
              <w:top w:val="single" w:sz="4" w:space="0" w:color="auto"/>
              <w:left w:val="single" w:sz="4" w:space="0" w:color="auto"/>
              <w:bottom w:val="single" w:sz="4" w:space="0" w:color="auto"/>
              <w:right w:val="single" w:sz="4" w:space="0" w:color="auto"/>
            </w:tcBorders>
          </w:tcPr>
          <w:p w14:paraId="0D2AD354"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3" w:type="pct"/>
            <w:tcBorders>
              <w:top w:val="single" w:sz="4" w:space="0" w:color="auto"/>
              <w:left w:val="single" w:sz="4" w:space="0" w:color="auto"/>
              <w:bottom w:val="single" w:sz="4" w:space="0" w:color="auto"/>
              <w:right w:val="single" w:sz="4" w:space="0" w:color="auto"/>
            </w:tcBorders>
          </w:tcPr>
          <w:p w14:paraId="3EFA084B" w14:textId="77777777" w:rsidR="00F16ABD" w:rsidRPr="00121159" w:rsidRDefault="00F16ABD" w:rsidP="00057C91">
            <w:pPr>
              <w:suppressAutoHyphens/>
              <w:spacing w:after="0"/>
              <w:ind w:right="22"/>
              <w:rPr>
                <w:rFonts w:eastAsia="Times New Roman" w:cs="Arial"/>
                <w:b/>
                <w:color w:val="000000"/>
                <w:szCs w:val="20"/>
                <w:lang w:eastAsia="ar-SA"/>
              </w:rPr>
            </w:pPr>
          </w:p>
        </w:tc>
      </w:tr>
      <w:tr w:rsidR="00F16ABD" w:rsidRPr="00121159" w14:paraId="02DA6755" w14:textId="77777777" w:rsidTr="00F16ABD">
        <w:trPr>
          <w:trHeight w:val="271"/>
          <w:jc w:val="center"/>
        </w:trPr>
        <w:tc>
          <w:tcPr>
            <w:tcW w:w="1267" w:type="pct"/>
            <w:tcBorders>
              <w:top w:val="single" w:sz="4" w:space="0" w:color="auto"/>
              <w:left w:val="single" w:sz="4" w:space="0" w:color="auto"/>
              <w:bottom w:val="single" w:sz="4" w:space="0" w:color="auto"/>
              <w:right w:val="single" w:sz="4" w:space="0" w:color="auto"/>
            </w:tcBorders>
          </w:tcPr>
          <w:p w14:paraId="0A0AEE4E"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722" w:type="pct"/>
            <w:tcBorders>
              <w:top w:val="single" w:sz="4" w:space="0" w:color="auto"/>
              <w:left w:val="single" w:sz="4" w:space="0" w:color="auto"/>
              <w:bottom w:val="single" w:sz="4" w:space="0" w:color="auto"/>
              <w:right w:val="single" w:sz="4" w:space="0" w:color="auto"/>
            </w:tcBorders>
          </w:tcPr>
          <w:p w14:paraId="6064CF9F"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5" w:type="pct"/>
            <w:tcBorders>
              <w:top w:val="single" w:sz="4" w:space="0" w:color="auto"/>
              <w:left w:val="single" w:sz="4" w:space="0" w:color="auto"/>
              <w:bottom w:val="single" w:sz="4" w:space="0" w:color="auto"/>
              <w:right w:val="single" w:sz="4" w:space="0" w:color="auto"/>
            </w:tcBorders>
          </w:tcPr>
          <w:p w14:paraId="167DE3D3"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3" w:type="pct"/>
            <w:tcBorders>
              <w:top w:val="single" w:sz="4" w:space="0" w:color="auto"/>
              <w:left w:val="single" w:sz="4" w:space="0" w:color="auto"/>
              <w:bottom w:val="single" w:sz="4" w:space="0" w:color="auto"/>
              <w:right w:val="single" w:sz="4" w:space="0" w:color="auto"/>
            </w:tcBorders>
          </w:tcPr>
          <w:p w14:paraId="7699E00E"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3" w:type="pct"/>
            <w:tcBorders>
              <w:top w:val="single" w:sz="4" w:space="0" w:color="auto"/>
              <w:left w:val="single" w:sz="4" w:space="0" w:color="auto"/>
              <w:bottom w:val="single" w:sz="4" w:space="0" w:color="auto"/>
              <w:right w:val="single" w:sz="4" w:space="0" w:color="auto"/>
            </w:tcBorders>
          </w:tcPr>
          <w:p w14:paraId="08356117" w14:textId="77777777" w:rsidR="00F16ABD" w:rsidRPr="00121159" w:rsidRDefault="00F16ABD" w:rsidP="00057C91">
            <w:pPr>
              <w:suppressAutoHyphens/>
              <w:spacing w:after="0"/>
              <w:ind w:right="22"/>
              <w:rPr>
                <w:rFonts w:eastAsia="Times New Roman" w:cs="Arial"/>
                <w:b/>
                <w:color w:val="000000"/>
                <w:szCs w:val="20"/>
                <w:lang w:eastAsia="ar-SA"/>
              </w:rPr>
            </w:pPr>
          </w:p>
        </w:tc>
      </w:tr>
      <w:tr w:rsidR="00F16ABD" w:rsidRPr="00121159" w14:paraId="457DF690" w14:textId="77777777" w:rsidTr="00F16ABD">
        <w:trPr>
          <w:trHeight w:val="271"/>
          <w:jc w:val="center"/>
        </w:trPr>
        <w:tc>
          <w:tcPr>
            <w:tcW w:w="1267" w:type="pct"/>
            <w:tcBorders>
              <w:top w:val="single" w:sz="4" w:space="0" w:color="auto"/>
              <w:left w:val="single" w:sz="4" w:space="0" w:color="auto"/>
              <w:bottom w:val="single" w:sz="4" w:space="0" w:color="auto"/>
              <w:right w:val="single" w:sz="4" w:space="0" w:color="auto"/>
            </w:tcBorders>
          </w:tcPr>
          <w:p w14:paraId="0FBACF4B"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722" w:type="pct"/>
            <w:tcBorders>
              <w:top w:val="single" w:sz="4" w:space="0" w:color="auto"/>
              <w:left w:val="single" w:sz="4" w:space="0" w:color="auto"/>
              <w:bottom w:val="single" w:sz="4" w:space="0" w:color="auto"/>
              <w:right w:val="single" w:sz="4" w:space="0" w:color="auto"/>
            </w:tcBorders>
          </w:tcPr>
          <w:p w14:paraId="0CAF388F"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5" w:type="pct"/>
            <w:tcBorders>
              <w:top w:val="single" w:sz="4" w:space="0" w:color="auto"/>
              <w:left w:val="single" w:sz="4" w:space="0" w:color="auto"/>
              <w:bottom w:val="single" w:sz="4" w:space="0" w:color="auto"/>
              <w:right w:val="single" w:sz="4" w:space="0" w:color="auto"/>
            </w:tcBorders>
          </w:tcPr>
          <w:p w14:paraId="391974EE"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3" w:type="pct"/>
            <w:tcBorders>
              <w:top w:val="single" w:sz="4" w:space="0" w:color="auto"/>
              <w:left w:val="single" w:sz="4" w:space="0" w:color="auto"/>
              <w:bottom w:val="single" w:sz="4" w:space="0" w:color="auto"/>
              <w:right w:val="single" w:sz="4" w:space="0" w:color="auto"/>
            </w:tcBorders>
          </w:tcPr>
          <w:p w14:paraId="20A7A408"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3" w:type="pct"/>
            <w:tcBorders>
              <w:top w:val="single" w:sz="4" w:space="0" w:color="auto"/>
              <w:left w:val="single" w:sz="4" w:space="0" w:color="auto"/>
              <w:bottom w:val="single" w:sz="4" w:space="0" w:color="auto"/>
              <w:right w:val="single" w:sz="4" w:space="0" w:color="auto"/>
            </w:tcBorders>
          </w:tcPr>
          <w:p w14:paraId="5A4C8B04" w14:textId="77777777" w:rsidR="00F16ABD" w:rsidRPr="00121159" w:rsidRDefault="00F16ABD" w:rsidP="00057C91">
            <w:pPr>
              <w:suppressAutoHyphens/>
              <w:spacing w:after="0"/>
              <w:ind w:right="22"/>
              <w:rPr>
                <w:rFonts w:eastAsia="Times New Roman" w:cs="Arial"/>
                <w:b/>
                <w:color w:val="000000"/>
                <w:szCs w:val="20"/>
                <w:lang w:eastAsia="ar-SA"/>
              </w:rPr>
            </w:pPr>
          </w:p>
        </w:tc>
      </w:tr>
      <w:tr w:rsidR="00F16ABD" w:rsidRPr="00121159" w14:paraId="56926A73" w14:textId="77777777" w:rsidTr="00F16ABD">
        <w:trPr>
          <w:trHeight w:val="271"/>
          <w:jc w:val="center"/>
        </w:trPr>
        <w:tc>
          <w:tcPr>
            <w:tcW w:w="1267" w:type="pct"/>
            <w:tcBorders>
              <w:top w:val="single" w:sz="4" w:space="0" w:color="auto"/>
              <w:left w:val="single" w:sz="4" w:space="0" w:color="auto"/>
              <w:bottom w:val="single" w:sz="4" w:space="0" w:color="auto"/>
              <w:right w:val="single" w:sz="4" w:space="0" w:color="auto"/>
            </w:tcBorders>
          </w:tcPr>
          <w:p w14:paraId="0C68D18D"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722" w:type="pct"/>
            <w:tcBorders>
              <w:top w:val="single" w:sz="4" w:space="0" w:color="auto"/>
              <w:left w:val="single" w:sz="4" w:space="0" w:color="auto"/>
              <w:bottom w:val="single" w:sz="4" w:space="0" w:color="auto"/>
              <w:right w:val="single" w:sz="4" w:space="0" w:color="auto"/>
            </w:tcBorders>
          </w:tcPr>
          <w:p w14:paraId="2C3BBC88"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5" w:type="pct"/>
            <w:tcBorders>
              <w:top w:val="single" w:sz="4" w:space="0" w:color="auto"/>
              <w:left w:val="single" w:sz="4" w:space="0" w:color="auto"/>
              <w:bottom w:val="single" w:sz="4" w:space="0" w:color="auto"/>
              <w:right w:val="single" w:sz="4" w:space="0" w:color="auto"/>
            </w:tcBorders>
          </w:tcPr>
          <w:p w14:paraId="0ABC6AA0"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3" w:type="pct"/>
            <w:tcBorders>
              <w:top w:val="single" w:sz="4" w:space="0" w:color="auto"/>
              <w:left w:val="single" w:sz="4" w:space="0" w:color="auto"/>
              <w:bottom w:val="single" w:sz="4" w:space="0" w:color="auto"/>
              <w:right w:val="single" w:sz="4" w:space="0" w:color="auto"/>
            </w:tcBorders>
          </w:tcPr>
          <w:p w14:paraId="79533EF5"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3" w:type="pct"/>
            <w:tcBorders>
              <w:top w:val="single" w:sz="4" w:space="0" w:color="auto"/>
              <w:left w:val="single" w:sz="4" w:space="0" w:color="auto"/>
              <w:bottom w:val="single" w:sz="4" w:space="0" w:color="auto"/>
              <w:right w:val="single" w:sz="4" w:space="0" w:color="auto"/>
            </w:tcBorders>
          </w:tcPr>
          <w:p w14:paraId="09A33E1C" w14:textId="77777777" w:rsidR="00F16ABD" w:rsidRPr="00121159" w:rsidRDefault="00F16ABD" w:rsidP="00057C91">
            <w:pPr>
              <w:suppressAutoHyphens/>
              <w:spacing w:after="0"/>
              <w:ind w:right="22"/>
              <w:rPr>
                <w:rFonts w:eastAsia="Times New Roman" w:cs="Arial"/>
                <w:b/>
                <w:color w:val="000000"/>
                <w:szCs w:val="20"/>
                <w:lang w:eastAsia="ar-SA"/>
              </w:rPr>
            </w:pPr>
          </w:p>
        </w:tc>
      </w:tr>
      <w:tr w:rsidR="00F16ABD" w:rsidRPr="00121159" w14:paraId="1B8868FD" w14:textId="77777777" w:rsidTr="00F16ABD">
        <w:trPr>
          <w:trHeight w:val="271"/>
          <w:jc w:val="center"/>
        </w:trPr>
        <w:tc>
          <w:tcPr>
            <w:tcW w:w="1267" w:type="pct"/>
            <w:tcBorders>
              <w:top w:val="single" w:sz="4" w:space="0" w:color="auto"/>
              <w:left w:val="single" w:sz="4" w:space="0" w:color="auto"/>
              <w:bottom w:val="single" w:sz="4" w:space="0" w:color="auto"/>
              <w:right w:val="single" w:sz="4" w:space="0" w:color="auto"/>
            </w:tcBorders>
          </w:tcPr>
          <w:p w14:paraId="4A0A930C"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722" w:type="pct"/>
            <w:tcBorders>
              <w:top w:val="single" w:sz="4" w:space="0" w:color="auto"/>
              <w:left w:val="single" w:sz="4" w:space="0" w:color="auto"/>
              <w:bottom w:val="single" w:sz="4" w:space="0" w:color="auto"/>
              <w:right w:val="single" w:sz="4" w:space="0" w:color="auto"/>
            </w:tcBorders>
          </w:tcPr>
          <w:p w14:paraId="12B801F6"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5" w:type="pct"/>
            <w:tcBorders>
              <w:top w:val="single" w:sz="4" w:space="0" w:color="auto"/>
              <w:left w:val="single" w:sz="4" w:space="0" w:color="auto"/>
              <w:bottom w:val="single" w:sz="4" w:space="0" w:color="auto"/>
              <w:right w:val="single" w:sz="4" w:space="0" w:color="auto"/>
            </w:tcBorders>
          </w:tcPr>
          <w:p w14:paraId="38300299"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3" w:type="pct"/>
            <w:tcBorders>
              <w:top w:val="single" w:sz="4" w:space="0" w:color="auto"/>
              <w:left w:val="single" w:sz="4" w:space="0" w:color="auto"/>
              <w:bottom w:val="single" w:sz="4" w:space="0" w:color="auto"/>
              <w:right w:val="single" w:sz="4" w:space="0" w:color="auto"/>
            </w:tcBorders>
          </w:tcPr>
          <w:p w14:paraId="24E08552"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3" w:type="pct"/>
            <w:tcBorders>
              <w:top w:val="single" w:sz="4" w:space="0" w:color="auto"/>
              <w:left w:val="single" w:sz="4" w:space="0" w:color="auto"/>
              <w:bottom w:val="single" w:sz="4" w:space="0" w:color="auto"/>
              <w:right w:val="single" w:sz="4" w:space="0" w:color="auto"/>
            </w:tcBorders>
          </w:tcPr>
          <w:p w14:paraId="5467572E" w14:textId="77777777" w:rsidR="00F16ABD" w:rsidRPr="00121159" w:rsidRDefault="00F16ABD" w:rsidP="00057C91">
            <w:pPr>
              <w:suppressAutoHyphens/>
              <w:spacing w:after="0"/>
              <w:ind w:right="22"/>
              <w:rPr>
                <w:rFonts w:eastAsia="Times New Roman" w:cs="Arial"/>
                <w:b/>
                <w:color w:val="000000"/>
                <w:szCs w:val="20"/>
                <w:lang w:eastAsia="ar-SA"/>
              </w:rPr>
            </w:pPr>
          </w:p>
        </w:tc>
      </w:tr>
      <w:tr w:rsidR="00F16ABD" w:rsidRPr="00121159" w14:paraId="6E69AA8F" w14:textId="77777777" w:rsidTr="00F16ABD">
        <w:trPr>
          <w:trHeight w:val="271"/>
          <w:jc w:val="center"/>
        </w:trPr>
        <w:tc>
          <w:tcPr>
            <w:tcW w:w="1267" w:type="pct"/>
            <w:tcBorders>
              <w:top w:val="single" w:sz="4" w:space="0" w:color="auto"/>
              <w:left w:val="single" w:sz="4" w:space="0" w:color="auto"/>
              <w:bottom w:val="single" w:sz="4" w:space="0" w:color="auto"/>
              <w:right w:val="single" w:sz="4" w:space="0" w:color="auto"/>
            </w:tcBorders>
          </w:tcPr>
          <w:p w14:paraId="5B306D41"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722" w:type="pct"/>
            <w:tcBorders>
              <w:top w:val="single" w:sz="4" w:space="0" w:color="auto"/>
              <w:left w:val="single" w:sz="4" w:space="0" w:color="auto"/>
              <w:bottom w:val="single" w:sz="4" w:space="0" w:color="auto"/>
              <w:right w:val="single" w:sz="4" w:space="0" w:color="auto"/>
            </w:tcBorders>
          </w:tcPr>
          <w:p w14:paraId="6BDC2B0E"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5" w:type="pct"/>
            <w:tcBorders>
              <w:top w:val="single" w:sz="4" w:space="0" w:color="auto"/>
              <w:left w:val="single" w:sz="4" w:space="0" w:color="auto"/>
              <w:bottom w:val="single" w:sz="4" w:space="0" w:color="auto"/>
              <w:right w:val="single" w:sz="4" w:space="0" w:color="auto"/>
            </w:tcBorders>
          </w:tcPr>
          <w:p w14:paraId="786CAD1F"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3" w:type="pct"/>
            <w:tcBorders>
              <w:top w:val="single" w:sz="4" w:space="0" w:color="auto"/>
              <w:left w:val="single" w:sz="4" w:space="0" w:color="auto"/>
              <w:bottom w:val="single" w:sz="4" w:space="0" w:color="auto"/>
              <w:right w:val="single" w:sz="4" w:space="0" w:color="auto"/>
            </w:tcBorders>
          </w:tcPr>
          <w:p w14:paraId="7C3A73F9"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3" w:type="pct"/>
            <w:tcBorders>
              <w:top w:val="single" w:sz="4" w:space="0" w:color="auto"/>
              <w:left w:val="single" w:sz="4" w:space="0" w:color="auto"/>
              <w:bottom w:val="single" w:sz="4" w:space="0" w:color="auto"/>
              <w:right w:val="single" w:sz="4" w:space="0" w:color="auto"/>
            </w:tcBorders>
          </w:tcPr>
          <w:p w14:paraId="697FFF15" w14:textId="77777777" w:rsidR="00F16ABD" w:rsidRPr="00121159" w:rsidRDefault="00F16ABD" w:rsidP="00057C91">
            <w:pPr>
              <w:suppressAutoHyphens/>
              <w:spacing w:after="0"/>
              <w:ind w:right="22"/>
              <w:rPr>
                <w:rFonts w:eastAsia="Times New Roman" w:cs="Arial"/>
                <w:b/>
                <w:color w:val="000000"/>
                <w:szCs w:val="20"/>
                <w:lang w:eastAsia="ar-SA"/>
              </w:rPr>
            </w:pPr>
          </w:p>
        </w:tc>
      </w:tr>
      <w:tr w:rsidR="00F16ABD" w:rsidRPr="00121159" w14:paraId="4A830541" w14:textId="77777777" w:rsidTr="00F16ABD">
        <w:trPr>
          <w:trHeight w:val="271"/>
          <w:jc w:val="center"/>
        </w:trPr>
        <w:tc>
          <w:tcPr>
            <w:tcW w:w="1267" w:type="pct"/>
            <w:tcBorders>
              <w:top w:val="single" w:sz="4" w:space="0" w:color="auto"/>
              <w:left w:val="single" w:sz="4" w:space="0" w:color="auto"/>
              <w:bottom w:val="single" w:sz="4" w:space="0" w:color="auto"/>
              <w:right w:val="single" w:sz="4" w:space="0" w:color="auto"/>
            </w:tcBorders>
          </w:tcPr>
          <w:p w14:paraId="66C1194C"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722" w:type="pct"/>
            <w:tcBorders>
              <w:top w:val="single" w:sz="4" w:space="0" w:color="auto"/>
              <w:left w:val="single" w:sz="4" w:space="0" w:color="auto"/>
              <w:bottom w:val="single" w:sz="4" w:space="0" w:color="auto"/>
              <w:right w:val="single" w:sz="4" w:space="0" w:color="auto"/>
            </w:tcBorders>
          </w:tcPr>
          <w:p w14:paraId="18F46170"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5" w:type="pct"/>
            <w:tcBorders>
              <w:top w:val="single" w:sz="4" w:space="0" w:color="auto"/>
              <w:left w:val="single" w:sz="4" w:space="0" w:color="auto"/>
              <w:bottom w:val="single" w:sz="4" w:space="0" w:color="auto"/>
              <w:right w:val="single" w:sz="4" w:space="0" w:color="auto"/>
            </w:tcBorders>
          </w:tcPr>
          <w:p w14:paraId="724ABD95"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3" w:type="pct"/>
            <w:tcBorders>
              <w:top w:val="single" w:sz="4" w:space="0" w:color="auto"/>
              <w:left w:val="single" w:sz="4" w:space="0" w:color="auto"/>
              <w:bottom w:val="single" w:sz="4" w:space="0" w:color="auto"/>
              <w:right w:val="single" w:sz="4" w:space="0" w:color="auto"/>
            </w:tcBorders>
          </w:tcPr>
          <w:p w14:paraId="3857EA4D"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3" w:type="pct"/>
            <w:tcBorders>
              <w:top w:val="single" w:sz="4" w:space="0" w:color="auto"/>
              <w:left w:val="single" w:sz="4" w:space="0" w:color="auto"/>
              <w:bottom w:val="single" w:sz="4" w:space="0" w:color="auto"/>
              <w:right w:val="single" w:sz="4" w:space="0" w:color="auto"/>
            </w:tcBorders>
          </w:tcPr>
          <w:p w14:paraId="1FC4587A" w14:textId="77777777" w:rsidR="00F16ABD" w:rsidRPr="00121159" w:rsidRDefault="00F16ABD" w:rsidP="00057C91">
            <w:pPr>
              <w:suppressAutoHyphens/>
              <w:spacing w:after="0"/>
              <w:ind w:right="22"/>
              <w:rPr>
                <w:rFonts w:eastAsia="Times New Roman" w:cs="Arial"/>
                <w:b/>
                <w:color w:val="000000"/>
                <w:szCs w:val="20"/>
                <w:lang w:eastAsia="ar-SA"/>
              </w:rPr>
            </w:pPr>
          </w:p>
        </w:tc>
      </w:tr>
      <w:tr w:rsidR="00F16ABD" w:rsidRPr="00121159" w14:paraId="17917B29" w14:textId="77777777" w:rsidTr="00F16ABD">
        <w:trPr>
          <w:trHeight w:val="271"/>
          <w:jc w:val="center"/>
        </w:trPr>
        <w:tc>
          <w:tcPr>
            <w:tcW w:w="1267" w:type="pct"/>
            <w:tcBorders>
              <w:top w:val="single" w:sz="4" w:space="0" w:color="auto"/>
              <w:left w:val="single" w:sz="4" w:space="0" w:color="auto"/>
              <w:bottom w:val="single" w:sz="4" w:space="0" w:color="auto"/>
              <w:right w:val="single" w:sz="4" w:space="0" w:color="auto"/>
            </w:tcBorders>
          </w:tcPr>
          <w:p w14:paraId="1F6D6CA7"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722" w:type="pct"/>
            <w:tcBorders>
              <w:top w:val="single" w:sz="4" w:space="0" w:color="auto"/>
              <w:left w:val="single" w:sz="4" w:space="0" w:color="auto"/>
              <w:bottom w:val="single" w:sz="4" w:space="0" w:color="auto"/>
              <w:right w:val="single" w:sz="4" w:space="0" w:color="auto"/>
            </w:tcBorders>
          </w:tcPr>
          <w:p w14:paraId="43EDF492"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5" w:type="pct"/>
            <w:tcBorders>
              <w:top w:val="single" w:sz="4" w:space="0" w:color="auto"/>
              <w:left w:val="single" w:sz="4" w:space="0" w:color="auto"/>
              <w:bottom w:val="single" w:sz="4" w:space="0" w:color="auto"/>
              <w:right w:val="single" w:sz="4" w:space="0" w:color="auto"/>
            </w:tcBorders>
          </w:tcPr>
          <w:p w14:paraId="1ACC5DD5"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3" w:type="pct"/>
            <w:tcBorders>
              <w:top w:val="single" w:sz="4" w:space="0" w:color="auto"/>
              <w:left w:val="single" w:sz="4" w:space="0" w:color="auto"/>
              <w:bottom w:val="single" w:sz="4" w:space="0" w:color="auto"/>
              <w:right w:val="single" w:sz="4" w:space="0" w:color="auto"/>
            </w:tcBorders>
          </w:tcPr>
          <w:p w14:paraId="2D387139"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3" w:type="pct"/>
            <w:tcBorders>
              <w:top w:val="single" w:sz="4" w:space="0" w:color="auto"/>
              <w:left w:val="single" w:sz="4" w:space="0" w:color="auto"/>
              <w:bottom w:val="single" w:sz="4" w:space="0" w:color="auto"/>
              <w:right w:val="single" w:sz="4" w:space="0" w:color="auto"/>
            </w:tcBorders>
          </w:tcPr>
          <w:p w14:paraId="695C5E10" w14:textId="77777777" w:rsidR="00F16ABD" w:rsidRPr="00121159" w:rsidRDefault="00F16ABD" w:rsidP="00057C91">
            <w:pPr>
              <w:suppressAutoHyphens/>
              <w:spacing w:after="0"/>
              <w:ind w:right="22"/>
              <w:rPr>
                <w:rFonts w:eastAsia="Times New Roman" w:cs="Arial"/>
                <w:b/>
                <w:color w:val="000000"/>
                <w:szCs w:val="20"/>
                <w:lang w:eastAsia="ar-SA"/>
              </w:rPr>
            </w:pPr>
          </w:p>
        </w:tc>
      </w:tr>
      <w:tr w:rsidR="00F16ABD" w:rsidRPr="00121159" w14:paraId="7BA411F4" w14:textId="77777777" w:rsidTr="00F16ABD">
        <w:trPr>
          <w:trHeight w:val="271"/>
          <w:jc w:val="center"/>
        </w:trPr>
        <w:tc>
          <w:tcPr>
            <w:tcW w:w="1267" w:type="pct"/>
            <w:tcBorders>
              <w:top w:val="single" w:sz="4" w:space="0" w:color="auto"/>
              <w:left w:val="single" w:sz="4" w:space="0" w:color="auto"/>
              <w:bottom w:val="single" w:sz="4" w:space="0" w:color="auto"/>
              <w:right w:val="single" w:sz="4" w:space="0" w:color="auto"/>
            </w:tcBorders>
          </w:tcPr>
          <w:p w14:paraId="432E8439"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722" w:type="pct"/>
            <w:tcBorders>
              <w:top w:val="single" w:sz="4" w:space="0" w:color="auto"/>
              <w:left w:val="single" w:sz="4" w:space="0" w:color="auto"/>
              <w:bottom w:val="single" w:sz="4" w:space="0" w:color="auto"/>
              <w:right w:val="single" w:sz="4" w:space="0" w:color="auto"/>
            </w:tcBorders>
          </w:tcPr>
          <w:p w14:paraId="6A935E9D"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5" w:type="pct"/>
            <w:tcBorders>
              <w:top w:val="single" w:sz="4" w:space="0" w:color="auto"/>
              <w:left w:val="single" w:sz="4" w:space="0" w:color="auto"/>
              <w:bottom w:val="single" w:sz="4" w:space="0" w:color="auto"/>
              <w:right w:val="single" w:sz="4" w:space="0" w:color="auto"/>
            </w:tcBorders>
          </w:tcPr>
          <w:p w14:paraId="32A19A0F"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3" w:type="pct"/>
            <w:tcBorders>
              <w:top w:val="single" w:sz="4" w:space="0" w:color="auto"/>
              <w:left w:val="single" w:sz="4" w:space="0" w:color="auto"/>
              <w:bottom w:val="single" w:sz="4" w:space="0" w:color="auto"/>
              <w:right w:val="single" w:sz="4" w:space="0" w:color="auto"/>
            </w:tcBorders>
          </w:tcPr>
          <w:p w14:paraId="7C9FEFF0"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3" w:type="pct"/>
            <w:tcBorders>
              <w:top w:val="single" w:sz="4" w:space="0" w:color="auto"/>
              <w:left w:val="single" w:sz="4" w:space="0" w:color="auto"/>
              <w:bottom w:val="single" w:sz="4" w:space="0" w:color="auto"/>
              <w:right w:val="single" w:sz="4" w:space="0" w:color="auto"/>
            </w:tcBorders>
          </w:tcPr>
          <w:p w14:paraId="1EC4B6C3" w14:textId="77777777" w:rsidR="00F16ABD" w:rsidRPr="00121159" w:rsidRDefault="00F16ABD" w:rsidP="00057C91">
            <w:pPr>
              <w:suppressAutoHyphens/>
              <w:spacing w:after="0"/>
              <w:ind w:right="22"/>
              <w:rPr>
                <w:rFonts w:eastAsia="Times New Roman" w:cs="Arial"/>
                <w:b/>
                <w:color w:val="000000"/>
                <w:szCs w:val="20"/>
                <w:lang w:eastAsia="ar-SA"/>
              </w:rPr>
            </w:pPr>
          </w:p>
        </w:tc>
      </w:tr>
      <w:tr w:rsidR="00F16ABD" w:rsidRPr="00121159" w14:paraId="799369E8" w14:textId="77777777" w:rsidTr="00F16ABD">
        <w:trPr>
          <w:trHeight w:val="271"/>
          <w:jc w:val="center"/>
        </w:trPr>
        <w:tc>
          <w:tcPr>
            <w:tcW w:w="1267" w:type="pct"/>
            <w:tcBorders>
              <w:top w:val="single" w:sz="4" w:space="0" w:color="auto"/>
              <w:left w:val="single" w:sz="4" w:space="0" w:color="auto"/>
              <w:bottom w:val="single" w:sz="4" w:space="0" w:color="auto"/>
              <w:right w:val="single" w:sz="4" w:space="0" w:color="auto"/>
            </w:tcBorders>
          </w:tcPr>
          <w:p w14:paraId="6051C9E8"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722" w:type="pct"/>
            <w:tcBorders>
              <w:top w:val="single" w:sz="4" w:space="0" w:color="auto"/>
              <w:left w:val="single" w:sz="4" w:space="0" w:color="auto"/>
              <w:bottom w:val="single" w:sz="4" w:space="0" w:color="auto"/>
              <w:right w:val="single" w:sz="4" w:space="0" w:color="auto"/>
            </w:tcBorders>
          </w:tcPr>
          <w:p w14:paraId="3CBBA452"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5" w:type="pct"/>
            <w:tcBorders>
              <w:top w:val="single" w:sz="4" w:space="0" w:color="auto"/>
              <w:left w:val="single" w:sz="4" w:space="0" w:color="auto"/>
              <w:bottom w:val="single" w:sz="4" w:space="0" w:color="auto"/>
              <w:right w:val="single" w:sz="4" w:space="0" w:color="auto"/>
            </w:tcBorders>
          </w:tcPr>
          <w:p w14:paraId="059BABDE"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3" w:type="pct"/>
            <w:tcBorders>
              <w:top w:val="single" w:sz="4" w:space="0" w:color="auto"/>
              <w:left w:val="single" w:sz="4" w:space="0" w:color="auto"/>
              <w:bottom w:val="single" w:sz="4" w:space="0" w:color="auto"/>
              <w:right w:val="single" w:sz="4" w:space="0" w:color="auto"/>
            </w:tcBorders>
          </w:tcPr>
          <w:p w14:paraId="401D2177"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3" w:type="pct"/>
            <w:tcBorders>
              <w:top w:val="single" w:sz="4" w:space="0" w:color="auto"/>
              <w:left w:val="single" w:sz="4" w:space="0" w:color="auto"/>
              <w:bottom w:val="single" w:sz="4" w:space="0" w:color="auto"/>
              <w:right w:val="single" w:sz="4" w:space="0" w:color="auto"/>
            </w:tcBorders>
          </w:tcPr>
          <w:p w14:paraId="3899A673" w14:textId="77777777" w:rsidR="00F16ABD" w:rsidRPr="00121159" w:rsidRDefault="00F16ABD" w:rsidP="00057C91">
            <w:pPr>
              <w:suppressAutoHyphens/>
              <w:spacing w:after="0"/>
              <w:ind w:right="22"/>
              <w:rPr>
                <w:rFonts w:eastAsia="Times New Roman" w:cs="Arial"/>
                <w:b/>
                <w:color w:val="000000"/>
                <w:szCs w:val="20"/>
                <w:lang w:eastAsia="ar-SA"/>
              </w:rPr>
            </w:pPr>
          </w:p>
        </w:tc>
      </w:tr>
      <w:tr w:rsidR="00F16ABD" w:rsidRPr="00121159" w14:paraId="6551BE42" w14:textId="77777777" w:rsidTr="00F16ABD">
        <w:trPr>
          <w:trHeight w:val="271"/>
          <w:jc w:val="center"/>
        </w:trPr>
        <w:tc>
          <w:tcPr>
            <w:tcW w:w="1267" w:type="pct"/>
            <w:tcBorders>
              <w:top w:val="single" w:sz="4" w:space="0" w:color="auto"/>
              <w:left w:val="single" w:sz="4" w:space="0" w:color="auto"/>
              <w:bottom w:val="single" w:sz="4" w:space="0" w:color="auto"/>
              <w:right w:val="single" w:sz="4" w:space="0" w:color="auto"/>
            </w:tcBorders>
          </w:tcPr>
          <w:p w14:paraId="2752EB35"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722" w:type="pct"/>
            <w:tcBorders>
              <w:top w:val="single" w:sz="4" w:space="0" w:color="auto"/>
              <w:left w:val="single" w:sz="4" w:space="0" w:color="auto"/>
              <w:bottom w:val="single" w:sz="4" w:space="0" w:color="auto"/>
              <w:right w:val="single" w:sz="4" w:space="0" w:color="auto"/>
            </w:tcBorders>
          </w:tcPr>
          <w:p w14:paraId="331628E5"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5" w:type="pct"/>
            <w:tcBorders>
              <w:top w:val="single" w:sz="4" w:space="0" w:color="auto"/>
              <w:left w:val="single" w:sz="4" w:space="0" w:color="auto"/>
              <w:bottom w:val="single" w:sz="4" w:space="0" w:color="auto"/>
              <w:right w:val="single" w:sz="4" w:space="0" w:color="auto"/>
            </w:tcBorders>
          </w:tcPr>
          <w:p w14:paraId="742BAE75"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3" w:type="pct"/>
            <w:tcBorders>
              <w:top w:val="single" w:sz="4" w:space="0" w:color="auto"/>
              <w:left w:val="single" w:sz="4" w:space="0" w:color="auto"/>
              <w:bottom w:val="single" w:sz="4" w:space="0" w:color="auto"/>
              <w:right w:val="single" w:sz="4" w:space="0" w:color="auto"/>
            </w:tcBorders>
          </w:tcPr>
          <w:p w14:paraId="4AD0B377" w14:textId="77777777" w:rsidR="00F16ABD" w:rsidRPr="00121159" w:rsidRDefault="00F16ABD" w:rsidP="00057C91">
            <w:pPr>
              <w:suppressAutoHyphens/>
              <w:spacing w:after="0"/>
              <w:ind w:right="22"/>
              <w:rPr>
                <w:rFonts w:eastAsia="Times New Roman" w:cs="Arial"/>
                <w:b/>
                <w:color w:val="000000"/>
                <w:szCs w:val="20"/>
                <w:lang w:eastAsia="ar-SA"/>
              </w:rPr>
            </w:pPr>
          </w:p>
        </w:tc>
        <w:tc>
          <w:tcPr>
            <w:tcW w:w="1003" w:type="pct"/>
            <w:tcBorders>
              <w:top w:val="single" w:sz="4" w:space="0" w:color="auto"/>
              <w:left w:val="single" w:sz="4" w:space="0" w:color="auto"/>
              <w:bottom w:val="single" w:sz="4" w:space="0" w:color="auto"/>
              <w:right w:val="single" w:sz="4" w:space="0" w:color="auto"/>
            </w:tcBorders>
          </w:tcPr>
          <w:p w14:paraId="4381CAE6" w14:textId="77777777" w:rsidR="00F16ABD" w:rsidRPr="00121159" w:rsidRDefault="00F16ABD" w:rsidP="00057C91">
            <w:pPr>
              <w:suppressAutoHyphens/>
              <w:spacing w:after="0"/>
              <w:ind w:right="22"/>
              <w:rPr>
                <w:rFonts w:eastAsia="Times New Roman" w:cs="Arial"/>
                <w:b/>
                <w:color w:val="000000"/>
                <w:szCs w:val="20"/>
                <w:lang w:eastAsia="ar-SA"/>
              </w:rPr>
            </w:pPr>
          </w:p>
        </w:tc>
      </w:tr>
    </w:tbl>
    <w:p w14:paraId="0BFCC89D" w14:textId="77777777" w:rsidR="00F16ABD" w:rsidRPr="00121159" w:rsidRDefault="00F16ABD" w:rsidP="00F16ABD">
      <w:pPr>
        <w:suppressAutoHyphens/>
        <w:spacing w:after="0"/>
        <w:rPr>
          <w:rFonts w:eastAsia="Times New Roman" w:cs="Arial"/>
          <w:color w:val="000000"/>
          <w:szCs w:val="20"/>
          <w:lang w:eastAsia="ar-SA"/>
        </w:rPr>
      </w:pPr>
    </w:p>
    <w:p w14:paraId="7BA8F251" w14:textId="77777777" w:rsidR="00F16ABD" w:rsidRPr="00121159" w:rsidRDefault="00F16ABD" w:rsidP="00F16ABD">
      <w:pPr>
        <w:suppressAutoHyphens/>
        <w:spacing w:after="0"/>
        <w:jc w:val="center"/>
        <w:rPr>
          <w:rFonts w:eastAsia="Times New Roman" w:cs="Arial"/>
          <w:b/>
          <w:color w:val="000000"/>
          <w:szCs w:val="20"/>
          <w:lang w:eastAsia="ar-SA"/>
        </w:rPr>
      </w:pPr>
    </w:p>
    <w:p w14:paraId="1B6511FA" w14:textId="77777777" w:rsidR="00F16ABD" w:rsidRPr="00121159" w:rsidRDefault="00F16ABD" w:rsidP="00F16ABD">
      <w:pPr>
        <w:suppressAutoHyphens/>
        <w:spacing w:after="0"/>
        <w:rPr>
          <w:rFonts w:eastAsia="Times New Roman" w:cs="Arial"/>
          <w:b/>
          <w:color w:val="000000"/>
          <w:szCs w:val="20"/>
          <w:lang w:eastAsia="ar-SA"/>
        </w:rPr>
      </w:pPr>
    </w:p>
    <w:p w14:paraId="0F6F63BD" w14:textId="77777777" w:rsidR="00F16ABD" w:rsidRPr="00121159" w:rsidRDefault="00F16ABD" w:rsidP="00F16ABD">
      <w:pPr>
        <w:suppressAutoHyphens/>
        <w:spacing w:after="0"/>
        <w:jc w:val="center"/>
        <w:rPr>
          <w:rFonts w:eastAsia="Times New Roman" w:cs="Arial"/>
          <w:b/>
          <w:color w:val="000000"/>
          <w:szCs w:val="20"/>
          <w:lang w:eastAsia="ar-SA"/>
        </w:rPr>
      </w:pPr>
    </w:p>
    <w:p w14:paraId="3F51FAD0" w14:textId="77777777" w:rsidR="00F16ABD" w:rsidRPr="00121159" w:rsidRDefault="00F16ABD" w:rsidP="00F16ABD">
      <w:pPr>
        <w:suppressAutoHyphens/>
        <w:spacing w:after="0"/>
        <w:jc w:val="center"/>
        <w:rPr>
          <w:rFonts w:eastAsia="Times New Roman" w:cs="Arial"/>
          <w:b/>
          <w:color w:val="000000"/>
          <w:szCs w:val="20"/>
          <w:lang w:eastAsia="ar-SA"/>
        </w:rPr>
      </w:pPr>
      <w:r w:rsidRPr="00121159">
        <w:rPr>
          <w:rFonts w:eastAsia="Times New Roman" w:cs="Arial"/>
          <w:b/>
          <w:color w:val="000000"/>
          <w:szCs w:val="20"/>
          <w:lang w:eastAsia="ar-SA"/>
        </w:rPr>
        <w:t>__________________________________________</w:t>
      </w:r>
    </w:p>
    <w:p w14:paraId="470FDD65" w14:textId="77777777" w:rsidR="00F16ABD" w:rsidRPr="00121159" w:rsidRDefault="00F16ABD" w:rsidP="00F16ABD">
      <w:pPr>
        <w:suppressAutoHyphens/>
        <w:spacing w:after="0"/>
        <w:jc w:val="center"/>
        <w:rPr>
          <w:rFonts w:eastAsia="Times New Roman" w:cs="Arial"/>
          <w:color w:val="000000"/>
          <w:szCs w:val="20"/>
          <w:lang w:eastAsia="ar-SA"/>
        </w:rPr>
      </w:pPr>
      <w:r w:rsidRPr="00121159">
        <w:rPr>
          <w:rFonts w:eastAsia="Times New Roman" w:cs="Arial"/>
          <w:color w:val="000000"/>
          <w:szCs w:val="20"/>
          <w:lang w:eastAsia="ar-SA"/>
        </w:rPr>
        <w:t>NOMBRE Y FIRMA</w:t>
      </w:r>
    </w:p>
    <w:p w14:paraId="46AD51BE" w14:textId="77777777" w:rsidR="00F16ABD" w:rsidRPr="00121159" w:rsidRDefault="00F16ABD" w:rsidP="00F16ABD">
      <w:pPr>
        <w:suppressAutoHyphens/>
        <w:spacing w:after="0"/>
        <w:jc w:val="center"/>
        <w:rPr>
          <w:rFonts w:eastAsia="Times New Roman" w:cs="Arial"/>
          <w:color w:val="000000"/>
          <w:szCs w:val="20"/>
          <w:lang w:eastAsia="ar-SA"/>
        </w:rPr>
      </w:pPr>
      <w:r w:rsidRPr="00121159">
        <w:rPr>
          <w:rFonts w:eastAsia="Times New Roman" w:cs="Arial"/>
          <w:color w:val="000000"/>
          <w:szCs w:val="20"/>
          <w:lang w:eastAsia="ar-SA"/>
        </w:rPr>
        <w:t>RESPONSABLE DEL PROGRAMA DE CAPACITACIÓN</w:t>
      </w:r>
    </w:p>
    <w:p w14:paraId="0225CF01" w14:textId="77777777" w:rsidR="00F16ABD" w:rsidRPr="00121159" w:rsidRDefault="00F16ABD" w:rsidP="00F16ABD">
      <w:pPr>
        <w:suppressAutoHyphens/>
        <w:spacing w:after="0"/>
        <w:jc w:val="center"/>
        <w:rPr>
          <w:rFonts w:eastAsia="Times New Roman" w:cs="Arial"/>
          <w:color w:val="000000"/>
          <w:szCs w:val="20"/>
          <w:lang w:eastAsia="ar-SA"/>
        </w:rPr>
      </w:pPr>
    </w:p>
    <w:p w14:paraId="7F82F8D4" w14:textId="77777777" w:rsidR="00F16ABD" w:rsidRPr="00121159" w:rsidRDefault="00F16ABD" w:rsidP="00F16ABD">
      <w:pPr>
        <w:suppressAutoHyphens/>
        <w:spacing w:after="0"/>
        <w:jc w:val="center"/>
        <w:rPr>
          <w:rFonts w:eastAsia="Times New Roman" w:cs="Arial"/>
          <w:color w:val="000000"/>
          <w:szCs w:val="20"/>
          <w:lang w:eastAsia="ar-SA"/>
        </w:rPr>
      </w:pPr>
    </w:p>
    <w:p w14:paraId="5E90E84F" w14:textId="77777777" w:rsidR="00F16ABD" w:rsidRPr="00121159" w:rsidRDefault="00F16ABD" w:rsidP="00F16ABD">
      <w:pPr>
        <w:suppressAutoHyphens/>
        <w:spacing w:after="0"/>
        <w:jc w:val="center"/>
        <w:rPr>
          <w:rFonts w:eastAsia="Times New Roman" w:cs="Arial"/>
          <w:color w:val="000000"/>
          <w:szCs w:val="20"/>
          <w:lang w:eastAsia="ar-SA"/>
        </w:rPr>
      </w:pPr>
      <w:r w:rsidRPr="00121159">
        <w:rPr>
          <w:rFonts w:eastAsia="Times New Roman" w:cs="Arial"/>
          <w:color w:val="000000"/>
          <w:szCs w:val="20"/>
          <w:lang w:eastAsia="ar-SA"/>
        </w:rPr>
        <w:t>_______________________________</w:t>
      </w:r>
    </w:p>
    <w:p w14:paraId="782D02E0" w14:textId="77777777" w:rsidR="00F16ABD" w:rsidRPr="00121159" w:rsidRDefault="00F16ABD" w:rsidP="00F16ABD">
      <w:pPr>
        <w:suppressAutoHyphens/>
        <w:spacing w:after="0"/>
        <w:jc w:val="center"/>
        <w:rPr>
          <w:rFonts w:eastAsia="Times New Roman" w:cs="Arial"/>
          <w:color w:val="000000"/>
          <w:szCs w:val="20"/>
          <w:lang w:eastAsia="ar-SA"/>
        </w:rPr>
      </w:pPr>
      <w:r w:rsidRPr="00121159">
        <w:rPr>
          <w:rFonts w:eastAsia="Times New Roman" w:cs="Arial"/>
          <w:color w:val="000000"/>
          <w:szCs w:val="20"/>
          <w:lang w:eastAsia="ar-SA"/>
        </w:rPr>
        <w:t>NOMBRE Y FIRMA</w:t>
      </w:r>
    </w:p>
    <w:p w14:paraId="71D445F4" w14:textId="77777777" w:rsidR="00F16ABD" w:rsidRPr="00121159" w:rsidRDefault="00C174BC" w:rsidP="00F16ABD">
      <w:pPr>
        <w:suppressAutoHyphens/>
        <w:spacing w:after="0"/>
        <w:jc w:val="center"/>
        <w:rPr>
          <w:rFonts w:eastAsia="Times New Roman" w:cs="Arial"/>
          <w:b/>
          <w:color w:val="000000"/>
          <w:szCs w:val="20"/>
          <w:lang w:eastAsia="ar-SA"/>
        </w:rPr>
      </w:pPr>
      <w:r w:rsidRPr="00121159">
        <w:rPr>
          <w:rFonts w:eastAsia="Times New Roman" w:cs="Arial"/>
          <w:color w:val="000000"/>
          <w:szCs w:val="20"/>
          <w:lang w:eastAsia="ar-SA"/>
        </w:rPr>
        <w:t>JEFE O ENCARGADO DEL LABORATORIO CLÍNICO</w:t>
      </w:r>
    </w:p>
    <w:p w14:paraId="778CA822" w14:textId="77777777" w:rsidR="00F16ABD" w:rsidRPr="00121159" w:rsidRDefault="00F16ABD" w:rsidP="00F16ABD">
      <w:pPr>
        <w:rPr>
          <w:sz w:val="16"/>
          <w:szCs w:val="16"/>
          <w:lang w:eastAsia="ar-SA"/>
        </w:rPr>
      </w:pPr>
    </w:p>
    <w:p w14:paraId="6A1B225A" w14:textId="77777777" w:rsidR="00F16ABD" w:rsidRPr="00121159" w:rsidRDefault="00F16ABD">
      <w:pPr>
        <w:spacing w:after="0"/>
        <w:jc w:val="left"/>
        <w:rPr>
          <w:sz w:val="16"/>
          <w:szCs w:val="16"/>
        </w:rPr>
      </w:pPr>
      <w:r w:rsidRPr="00121159">
        <w:rPr>
          <w:sz w:val="16"/>
          <w:szCs w:val="16"/>
        </w:rPr>
        <w:br w:type="page"/>
      </w:r>
    </w:p>
    <w:p w14:paraId="2E01B63B" w14:textId="77777777" w:rsidR="00F16ABD" w:rsidRPr="00121159" w:rsidRDefault="00F16ABD" w:rsidP="00CD3879">
      <w:pPr>
        <w:pStyle w:val="Ttulo2"/>
        <w:jc w:val="center"/>
        <w:rPr>
          <w:sz w:val="16"/>
          <w:szCs w:val="16"/>
        </w:rPr>
      </w:pPr>
      <w:r w:rsidRPr="00121159">
        <w:rPr>
          <w:sz w:val="16"/>
          <w:szCs w:val="16"/>
        </w:rPr>
        <w:lastRenderedPageBreak/>
        <w:t>Anexo T7.2 Formato de acreditación de la capacitación</w:t>
      </w:r>
    </w:p>
    <w:p w14:paraId="12B8BF9E" w14:textId="77777777" w:rsidR="00F16ABD" w:rsidRPr="00121159" w:rsidRDefault="00F16ABD" w:rsidP="00F16ABD">
      <w:pPr>
        <w:tabs>
          <w:tab w:val="left" w:pos="4536"/>
        </w:tabs>
        <w:spacing w:after="0"/>
        <w:rPr>
          <w:rFonts w:cs="Arial"/>
          <w:sz w:val="16"/>
          <w:szCs w:val="16"/>
        </w:rPr>
      </w:pPr>
    </w:p>
    <w:tbl>
      <w:tblPr>
        <w:tblStyle w:val="Tablaconcuadrcula"/>
        <w:tblW w:w="0" w:type="auto"/>
        <w:jc w:val="center"/>
        <w:tblLook w:val="04A0" w:firstRow="1" w:lastRow="0" w:firstColumn="1" w:lastColumn="0" w:noHBand="0" w:noVBand="1"/>
      </w:tblPr>
      <w:tblGrid>
        <w:gridCol w:w="1809"/>
        <w:gridCol w:w="2835"/>
        <w:gridCol w:w="2089"/>
        <w:gridCol w:w="2245"/>
      </w:tblGrid>
      <w:tr w:rsidR="00F16ABD" w:rsidRPr="00121159" w14:paraId="76C5813C" w14:textId="77777777" w:rsidTr="00057C91">
        <w:trPr>
          <w:jc w:val="center"/>
        </w:trPr>
        <w:tc>
          <w:tcPr>
            <w:tcW w:w="1809" w:type="dxa"/>
            <w:vAlign w:val="center"/>
          </w:tcPr>
          <w:p w14:paraId="549BBD21" w14:textId="77777777" w:rsidR="00F16ABD" w:rsidRPr="00121159" w:rsidRDefault="00F16ABD" w:rsidP="00057C91">
            <w:pPr>
              <w:jc w:val="center"/>
              <w:rPr>
                <w:rFonts w:cs="Arial"/>
                <w:b/>
                <w:sz w:val="16"/>
                <w:szCs w:val="16"/>
              </w:rPr>
            </w:pPr>
            <w:r w:rsidRPr="00121159">
              <w:rPr>
                <w:rFonts w:cs="Arial"/>
                <w:b/>
                <w:sz w:val="16"/>
                <w:szCs w:val="16"/>
              </w:rPr>
              <w:t>NÚMERO DE CONTRATO:</w:t>
            </w:r>
          </w:p>
        </w:tc>
        <w:tc>
          <w:tcPr>
            <w:tcW w:w="4924" w:type="dxa"/>
            <w:gridSpan w:val="2"/>
            <w:vAlign w:val="center"/>
          </w:tcPr>
          <w:p w14:paraId="75B385AF" w14:textId="77777777" w:rsidR="00F16ABD" w:rsidRPr="00121159" w:rsidRDefault="00F16ABD" w:rsidP="00057C91">
            <w:pPr>
              <w:rPr>
                <w:rFonts w:cs="Arial"/>
                <w:b/>
                <w:sz w:val="16"/>
                <w:szCs w:val="16"/>
              </w:rPr>
            </w:pPr>
            <w:r w:rsidRPr="00121159">
              <w:rPr>
                <w:rFonts w:cs="Arial"/>
                <w:b/>
                <w:sz w:val="16"/>
                <w:szCs w:val="16"/>
              </w:rPr>
              <w:t>PARTIDA:</w:t>
            </w:r>
            <w:r w:rsidR="00BD45DA" w:rsidRPr="00121159">
              <w:rPr>
                <w:rFonts w:cs="Arial"/>
                <w:b/>
                <w:sz w:val="16"/>
                <w:szCs w:val="16"/>
              </w:rPr>
              <w:t xml:space="preserve"> </w:t>
            </w:r>
            <w:r w:rsidR="00221154" w:rsidRPr="00121159">
              <w:rPr>
                <w:rFonts w:cs="Arial"/>
                <w:b/>
                <w:sz w:val="16"/>
                <w:szCs w:val="16"/>
              </w:rPr>
              <w:t xml:space="preserve"> </w:t>
            </w:r>
            <w:r w:rsidRPr="00121159">
              <w:rPr>
                <w:rFonts w:cs="Arial"/>
                <w:b/>
                <w:sz w:val="16"/>
                <w:szCs w:val="16"/>
              </w:rPr>
              <w:br/>
              <w:t>OOAD/UMAE:</w:t>
            </w:r>
          </w:p>
          <w:p w14:paraId="031C7D98" w14:textId="77777777" w:rsidR="00F16ABD" w:rsidRPr="00121159" w:rsidRDefault="00F16ABD" w:rsidP="00057C91">
            <w:pPr>
              <w:rPr>
                <w:rFonts w:cs="Arial"/>
                <w:b/>
                <w:sz w:val="16"/>
                <w:szCs w:val="16"/>
              </w:rPr>
            </w:pPr>
            <w:r w:rsidRPr="00121159">
              <w:rPr>
                <w:rFonts w:cs="Arial"/>
                <w:b/>
                <w:sz w:val="16"/>
                <w:szCs w:val="16"/>
              </w:rPr>
              <w:t>UNIDAD MÉDICA:</w:t>
            </w:r>
          </w:p>
        </w:tc>
        <w:tc>
          <w:tcPr>
            <w:tcW w:w="2245" w:type="dxa"/>
            <w:vAlign w:val="center"/>
          </w:tcPr>
          <w:p w14:paraId="770ADCCC" w14:textId="77777777" w:rsidR="00F16ABD" w:rsidRPr="00121159" w:rsidRDefault="00F16ABD" w:rsidP="00057C91">
            <w:pPr>
              <w:jc w:val="center"/>
              <w:rPr>
                <w:rFonts w:cs="Arial"/>
                <w:b/>
                <w:sz w:val="16"/>
                <w:szCs w:val="16"/>
              </w:rPr>
            </w:pPr>
            <w:r w:rsidRPr="00121159">
              <w:rPr>
                <w:rFonts w:cs="Arial"/>
                <w:b/>
                <w:sz w:val="16"/>
                <w:szCs w:val="16"/>
              </w:rPr>
              <w:t>FECHA DE ENTREGA DE LA ACREDITACIÓN DE</w:t>
            </w:r>
            <w:r w:rsidR="00221154" w:rsidRPr="00121159">
              <w:rPr>
                <w:rFonts w:cs="Arial"/>
                <w:b/>
                <w:sz w:val="16"/>
                <w:szCs w:val="16"/>
              </w:rPr>
              <w:t xml:space="preserve"> </w:t>
            </w:r>
            <w:r w:rsidRPr="00121159">
              <w:rPr>
                <w:rFonts w:cs="Arial"/>
                <w:b/>
                <w:sz w:val="16"/>
                <w:szCs w:val="16"/>
              </w:rPr>
              <w:t>CAPACITACIÓN</w:t>
            </w:r>
          </w:p>
        </w:tc>
      </w:tr>
      <w:tr w:rsidR="00F16ABD" w:rsidRPr="00121159" w14:paraId="09B85B47" w14:textId="77777777" w:rsidTr="00057C91">
        <w:trPr>
          <w:jc w:val="center"/>
        </w:trPr>
        <w:tc>
          <w:tcPr>
            <w:tcW w:w="1809" w:type="dxa"/>
            <w:vAlign w:val="center"/>
          </w:tcPr>
          <w:p w14:paraId="11FBC6C6" w14:textId="77777777" w:rsidR="00F16ABD" w:rsidRPr="00121159" w:rsidRDefault="00F16ABD" w:rsidP="00057C91">
            <w:pPr>
              <w:jc w:val="center"/>
              <w:rPr>
                <w:rFonts w:cs="Arial"/>
                <w:b/>
                <w:sz w:val="16"/>
                <w:szCs w:val="16"/>
              </w:rPr>
            </w:pPr>
          </w:p>
        </w:tc>
        <w:tc>
          <w:tcPr>
            <w:tcW w:w="2835" w:type="dxa"/>
            <w:vAlign w:val="center"/>
          </w:tcPr>
          <w:p w14:paraId="030543AB" w14:textId="77777777" w:rsidR="00F16ABD" w:rsidRPr="00121159" w:rsidRDefault="00F16ABD" w:rsidP="00057C91">
            <w:pPr>
              <w:jc w:val="center"/>
              <w:rPr>
                <w:rFonts w:cs="Arial"/>
                <w:b/>
                <w:sz w:val="16"/>
                <w:szCs w:val="16"/>
              </w:rPr>
            </w:pPr>
          </w:p>
        </w:tc>
        <w:tc>
          <w:tcPr>
            <w:tcW w:w="2089" w:type="dxa"/>
            <w:vAlign w:val="center"/>
          </w:tcPr>
          <w:p w14:paraId="7C01B143" w14:textId="77777777" w:rsidR="00F16ABD" w:rsidRPr="00121159" w:rsidRDefault="00F16ABD" w:rsidP="00057C91">
            <w:pPr>
              <w:jc w:val="center"/>
              <w:rPr>
                <w:rFonts w:cs="Arial"/>
                <w:b/>
                <w:sz w:val="16"/>
                <w:szCs w:val="16"/>
              </w:rPr>
            </w:pPr>
          </w:p>
        </w:tc>
        <w:tc>
          <w:tcPr>
            <w:tcW w:w="2245" w:type="dxa"/>
            <w:vAlign w:val="center"/>
          </w:tcPr>
          <w:p w14:paraId="67FA55BE" w14:textId="77777777" w:rsidR="00F16ABD" w:rsidRPr="00121159" w:rsidRDefault="00F16ABD" w:rsidP="00057C91">
            <w:pPr>
              <w:jc w:val="center"/>
              <w:rPr>
                <w:rFonts w:cs="Arial"/>
                <w:b/>
                <w:sz w:val="16"/>
                <w:szCs w:val="16"/>
              </w:rPr>
            </w:pPr>
          </w:p>
        </w:tc>
      </w:tr>
      <w:tr w:rsidR="00F16ABD" w:rsidRPr="00121159" w14:paraId="4406F993" w14:textId="77777777" w:rsidTr="00057C91">
        <w:trPr>
          <w:jc w:val="center"/>
        </w:trPr>
        <w:tc>
          <w:tcPr>
            <w:tcW w:w="1809" w:type="dxa"/>
            <w:vAlign w:val="center"/>
          </w:tcPr>
          <w:p w14:paraId="009272F0" w14:textId="77777777" w:rsidR="00F16ABD" w:rsidRPr="00121159" w:rsidRDefault="00F16ABD" w:rsidP="00057C91">
            <w:pPr>
              <w:jc w:val="center"/>
              <w:rPr>
                <w:rFonts w:cs="Arial"/>
                <w:b/>
                <w:sz w:val="16"/>
                <w:szCs w:val="16"/>
              </w:rPr>
            </w:pPr>
            <w:r w:rsidRPr="00121159">
              <w:rPr>
                <w:rFonts w:cs="Arial"/>
                <w:b/>
                <w:sz w:val="16"/>
                <w:szCs w:val="16"/>
              </w:rPr>
              <w:t>CLAVE</w:t>
            </w:r>
          </w:p>
        </w:tc>
        <w:tc>
          <w:tcPr>
            <w:tcW w:w="2835" w:type="dxa"/>
            <w:vAlign w:val="center"/>
          </w:tcPr>
          <w:p w14:paraId="0D5000E3" w14:textId="77777777" w:rsidR="00F16ABD" w:rsidRPr="00121159" w:rsidRDefault="00F16ABD" w:rsidP="00057C91">
            <w:pPr>
              <w:jc w:val="center"/>
              <w:rPr>
                <w:rFonts w:cs="Arial"/>
                <w:b/>
                <w:sz w:val="16"/>
                <w:szCs w:val="16"/>
              </w:rPr>
            </w:pPr>
            <w:r w:rsidRPr="00121159">
              <w:rPr>
                <w:rFonts w:cs="Arial"/>
                <w:b/>
                <w:sz w:val="16"/>
                <w:szCs w:val="16"/>
              </w:rPr>
              <w:t>NOMBRE DEL EQUIPO:</w:t>
            </w:r>
          </w:p>
        </w:tc>
        <w:tc>
          <w:tcPr>
            <w:tcW w:w="2089" w:type="dxa"/>
            <w:vAlign w:val="center"/>
          </w:tcPr>
          <w:p w14:paraId="513EB192" w14:textId="77777777" w:rsidR="00F16ABD" w:rsidRPr="00121159" w:rsidRDefault="00F16ABD" w:rsidP="00057C91">
            <w:pPr>
              <w:jc w:val="center"/>
              <w:rPr>
                <w:rFonts w:cs="Arial"/>
                <w:b/>
                <w:sz w:val="16"/>
                <w:szCs w:val="16"/>
              </w:rPr>
            </w:pPr>
            <w:r w:rsidRPr="00121159">
              <w:rPr>
                <w:rFonts w:cs="Arial"/>
                <w:b/>
                <w:sz w:val="16"/>
                <w:szCs w:val="16"/>
              </w:rPr>
              <w:t>MARCA</w:t>
            </w:r>
          </w:p>
        </w:tc>
        <w:tc>
          <w:tcPr>
            <w:tcW w:w="2245" w:type="dxa"/>
            <w:vAlign w:val="center"/>
          </w:tcPr>
          <w:p w14:paraId="6D2F20B7" w14:textId="77777777" w:rsidR="00F16ABD" w:rsidRPr="00121159" w:rsidRDefault="00F16ABD" w:rsidP="00057C91">
            <w:pPr>
              <w:jc w:val="center"/>
              <w:rPr>
                <w:rFonts w:cs="Arial"/>
                <w:b/>
                <w:sz w:val="16"/>
                <w:szCs w:val="16"/>
              </w:rPr>
            </w:pPr>
            <w:r w:rsidRPr="00121159">
              <w:rPr>
                <w:rFonts w:cs="Arial"/>
                <w:b/>
                <w:sz w:val="16"/>
                <w:szCs w:val="16"/>
              </w:rPr>
              <w:t>MODELO</w:t>
            </w:r>
          </w:p>
        </w:tc>
      </w:tr>
      <w:tr w:rsidR="00F16ABD" w:rsidRPr="00121159" w14:paraId="754B71BE" w14:textId="77777777" w:rsidTr="00057C91">
        <w:trPr>
          <w:jc w:val="center"/>
        </w:trPr>
        <w:tc>
          <w:tcPr>
            <w:tcW w:w="1809" w:type="dxa"/>
          </w:tcPr>
          <w:p w14:paraId="5AA16839" w14:textId="77777777" w:rsidR="00F16ABD" w:rsidRPr="00121159" w:rsidRDefault="00F16ABD" w:rsidP="00057C91">
            <w:pPr>
              <w:rPr>
                <w:rFonts w:cs="Arial"/>
                <w:sz w:val="16"/>
                <w:szCs w:val="16"/>
              </w:rPr>
            </w:pPr>
          </w:p>
        </w:tc>
        <w:tc>
          <w:tcPr>
            <w:tcW w:w="2835" w:type="dxa"/>
          </w:tcPr>
          <w:p w14:paraId="7D283B27" w14:textId="77777777" w:rsidR="00F16ABD" w:rsidRPr="00121159" w:rsidRDefault="00F16ABD" w:rsidP="00057C91">
            <w:pPr>
              <w:rPr>
                <w:rFonts w:cs="Arial"/>
                <w:sz w:val="16"/>
                <w:szCs w:val="16"/>
              </w:rPr>
            </w:pPr>
          </w:p>
        </w:tc>
        <w:tc>
          <w:tcPr>
            <w:tcW w:w="2089" w:type="dxa"/>
          </w:tcPr>
          <w:p w14:paraId="0B724F51" w14:textId="77777777" w:rsidR="00F16ABD" w:rsidRPr="00121159" w:rsidRDefault="00F16ABD" w:rsidP="00057C91">
            <w:pPr>
              <w:rPr>
                <w:rFonts w:cs="Arial"/>
                <w:sz w:val="16"/>
                <w:szCs w:val="16"/>
              </w:rPr>
            </w:pPr>
          </w:p>
        </w:tc>
        <w:tc>
          <w:tcPr>
            <w:tcW w:w="2245" w:type="dxa"/>
          </w:tcPr>
          <w:p w14:paraId="3B598B8D" w14:textId="77777777" w:rsidR="00F16ABD" w:rsidRPr="00121159" w:rsidRDefault="00F16ABD" w:rsidP="00057C91">
            <w:pPr>
              <w:rPr>
                <w:rFonts w:cs="Arial"/>
                <w:sz w:val="16"/>
                <w:szCs w:val="16"/>
              </w:rPr>
            </w:pPr>
          </w:p>
        </w:tc>
      </w:tr>
    </w:tbl>
    <w:p w14:paraId="6A5777D6" w14:textId="77777777" w:rsidR="00F16ABD" w:rsidRPr="00121159" w:rsidRDefault="00F16ABD" w:rsidP="00F16ABD">
      <w:pPr>
        <w:spacing w:after="0"/>
        <w:rPr>
          <w:rFonts w:cs="Arial"/>
          <w:sz w:val="16"/>
          <w:szCs w:val="16"/>
        </w:rPr>
      </w:pPr>
    </w:p>
    <w:p w14:paraId="389D49A6" w14:textId="77777777" w:rsidR="00F16ABD" w:rsidRPr="00121159" w:rsidRDefault="00F16ABD" w:rsidP="00F16ABD">
      <w:pPr>
        <w:spacing w:after="0"/>
        <w:rPr>
          <w:rFonts w:cs="Arial"/>
          <w:sz w:val="16"/>
          <w:szCs w:val="16"/>
        </w:rPr>
      </w:pPr>
      <w:r w:rsidRPr="00121159">
        <w:rPr>
          <w:rFonts w:cs="Arial"/>
          <w:sz w:val="16"/>
          <w:szCs w:val="16"/>
        </w:rPr>
        <w:t>POR MEDIO DE ESTE DOCUMENTO SE ACREDITA QUE LOS SIGUIENTES USUARIOS:</w:t>
      </w:r>
    </w:p>
    <w:p w14:paraId="051F3748" w14:textId="77777777" w:rsidR="00F16ABD" w:rsidRPr="00121159" w:rsidRDefault="00F16ABD" w:rsidP="00F16ABD">
      <w:pPr>
        <w:spacing w:after="0"/>
        <w:rPr>
          <w:rFonts w:cs="Arial"/>
          <w:sz w:val="16"/>
          <w:szCs w:val="16"/>
        </w:rPr>
      </w:pPr>
    </w:p>
    <w:tbl>
      <w:tblPr>
        <w:tblStyle w:val="Tablaconcuadrcula"/>
        <w:tblW w:w="0" w:type="auto"/>
        <w:jc w:val="center"/>
        <w:tblLook w:val="04A0" w:firstRow="1" w:lastRow="0" w:firstColumn="1" w:lastColumn="0" w:noHBand="0" w:noVBand="1"/>
      </w:tblPr>
      <w:tblGrid>
        <w:gridCol w:w="1795"/>
        <w:gridCol w:w="1795"/>
        <w:gridCol w:w="1796"/>
        <w:gridCol w:w="1796"/>
      </w:tblGrid>
      <w:tr w:rsidR="00F16ABD" w:rsidRPr="00121159" w14:paraId="2BDD2515" w14:textId="77777777" w:rsidTr="00057C91">
        <w:trPr>
          <w:jc w:val="center"/>
        </w:trPr>
        <w:tc>
          <w:tcPr>
            <w:tcW w:w="1795" w:type="dxa"/>
            <w:vAlign w:val="center"/>
          </w:tcPr>
          <w:p w14:paraId="19986DB2" w14:textId="77777777" w:rsidR="00F16ABD" w:rsidRPr="00121159" w:rsidRDefault="00F16ABD" w:rsidP="00057C91">
            <w:pPr>
              <w:jc w:val="center"/>
              <w:rPr>
                <w:rFonts w:cs="Arial"/>
                <w:b/>
                <w:sz w:val="16"/>
                <w:szCs w:val="16"/>
              </w:rPr>
            </w:pPr>
            <w:r w:rsidRPr="00121159">
              <w:rPr>
                <w:rFonts w:cs="Arial"/>
                <w:b/>
                <w:sz w:val="16"/>
                <w:szCs w:val="16"/>
              </w:rPr>
              <w:t>NOMBRE DEL USUARIO</w:t>
            </w:r>
          </w:p>
        </w:tc>
        <w:tc>
          <w:tcPr>
            <w:tcW w:w="1795" w:type="dxa"/>
            <w:vAlign w:val="center"/>
          </w:tcPr>
          <w:p w14:paraId="07B50369" w14:textId="77777777" w:rsidR="00F16ABD" w:rsidRPr="00121159" w:rsidRDefault="00F16ABD" w:rsidP="00057C91">
            <w:pPr>
              <w:jc w:val="center"/>
              <w:rPr>
                <w:rFonts w:cs="Arial"/>
                <w:b/>
                <w:sz w:val="16"/>
                <w:szCs w:val="16"/>
              </w:rPr>
            </w:pPr>
            <w:r w:rsidRPr="00121159">
              <w:rPr>
                <w:rFonts w:cs="Arial"/>
                <w:b/>
                <w:sz w:val="16"/>
                <w:szCs w:val="16"/>
              </w:rPr>
              <w:t>MATRÍCULA</w:t>
            </w:r>
          </w:p>
        </w:tc>
        <w:tc>
          <w:tcPr>
            <w:tcW w:w="1796" w:type="dxa"/>
            <w:vAlign w:val="center"/>
          </w:tcPr>
          <w:p w14:paraId="46507A08" w14:textId="77777777" w:rsidR="00F16ABD" w:rsidRPr="00121159" w:rsidRDefault="00F16ABD" w:rsidP="00057C91">
            <w:pPr>
              <w:jc w:val="center"/>
              <w:rPr>
                <w:rFonts w:cs="Arial"/>
                <w:b/>
                <w:sz w:val="16"/>
                <w:szCs w:val="16"/>
              </w:rPr>
            </w:pPr>
            <w:r w:rsidRPr="00121159">
              <w:rPr>
                <w:rFonts w:cs="Arial"/>
                <w:b/>
                <w:sz w:val="16"/>
                <w:szCs w:val="16"/>
              </w:rPr>
              <w:t>CATEGORÍA</w:t>
            </w:r>
          </w:p>
        </w:tc>
        <w:tc>
          <w:tcPr>
            <w:tcW w:w="1796" w:type="dxa"/>
            <w:vAlign w:val="center"/>
          </w:tcPr>
          <w:p w14:paraId="1866692A" w14:textId="77777777" w:rsidR="00F16ABD" w:rsidRPr="00121159" w:rsidRDefault="00F16ABD" w:rsidP="00057C91">
            <w:pPr>
              <w:jc w:val="center"/>
              <w:rPr>
                <w:rFonts w:cs="Arial"/>
                <w:b/>
                <w:sz w:val="16"/>
                <w:szCs w:val="16"/>
              </w:rPr>
            </w:pPr>
            <w:r w:rsidRPr="00121159">
              <w:rPr>
                <w:rFonts w:cs="Arial"/>
                <w:b/>
                <w:sz w:val="16"/>
                <w:szCs w:val="16"/>
              </w:rPr>
              <w:t>TURNO</w:t>
            </w:r>
          </w:p>
        </w:tc>
      </w:tr>
      <w:tr w:rsidR="00F16ABD" w:rsidRPr="00121159" w14:paraId="7C4CCE70" w14:textId="77777777" w:rsidTr="00057C91">
        <w:trPr>
          <w:jc w:val="center"/>
        </w:trPr>
        <w:tc>
          <w:tcPr>
            <w:tcW w:w="1795" w:type="dxa"/>
          </w:tcPr>
          <w:p w14:paraId="5DE472A4" w14:textId="77777777" w:rsidR="00F16ABD" w:rsidRPr="00121159" w:rsidRDefault="00F16ABD" w:rsidP="00057C91">
            <w:pPr>
              <w:rPr>
                <w:rFonts w:cs="Arial"/>
                <w:sz w:val="16"/>
                <w:szCs w:val="16"/>
              </w:rPr>
            </w:pPr>
          </w:p>
        </w:tc>
        <w:tc>
          <w:tcPr>
            <w:tcW w:w="1795" w:type="dxa"/>
          </w:tcPr>
          <w:p w14:paraId="200ED984" w14:textId="77777777" w:rsidR="00F16ABD" w:rsidRPr="00121159" w:rsidRDefault="00F16ABD" w:rsidP="00057C91">
            <w:pPr>
              <w:rPr>
                <w:rFonts w:cs="Arial"/>
                <w:sz w:val="16"/>
                <w:szCs w:val="16"/>
              </w:rPr>
            </w:pPr>
          </w:p>
        </w:tc>
        <w:tc>
          <w:tcPr>
            <w:tcW w:w="1796" w:type="dxa"/>
          </w:tcPr>
          <w:p w14:paraId="74BB71EB" w14:textId="77777777" w:rsidR="00F16ABD" w:rsidRPr="00121159" w:rsidRDefault="00F16ABD" w:rsidP="00057C91">
            <w:pPr>
              <w:rPr>
                <w:rFonts w:cs="Arial"/>
                <w:sz w:val="16"/>
                <w:szCs w:val="16"/>
              </w:rPr>
            </w:pPr>
          </w:p>
        </w:tc>
        <w:tc>
          <w:tcPr>
            <w:tcW w:w="1796" w:type="dxa"/>
          </w:tcPr>
          <w:p w14:paraId="560E43D3" w14:textId="77777777" w:rsidR="00F16ABD" w:rsidRPr="00121159" w:rsidRDefault="00F16ABD" w:rsidP="00057C91">
            <w:pPr>
              <w:rPr>
                <w:rFonts w:cs="Arial"/>
                <w:sz w:val="16"/>
                <w:szCs w:val="16"/>
              </w:rPr>
            </w:pPr>
          </w:p>
        </w:tc>
      </w:tr>
      <w:tr w:rsidR="00F16ABD" w:rsidRPr="00121159" w14:paraId="68E4EBF6" w14:textId="77777777" w:rsidTr="00057C91">
        <w:trPr>
          <w:jc w:val="center"/>
        </w:trPr>
        <w:tc>
          <w:tcPr>
            <w:tcW w:w="1795" w:type="dxa"/>
          </w:tcPr>
          <w:p w14:paraId="2998A842" w14:textId="77777777" w:rsidR="00F16ABD" w:rsidRPr="00121159" w:rsidRDefault="00F16ABD" w:rsidP="00057C91">
            <w:pPr>
              <w:rPr>
                <w:rFonts w:cs="Arial"/>
                <w:sz w:val="16"/>
                <w:szCs w:val="16"/>
              </w:rPr>
            </w:pPr>
          </w:p>
        </w:tc>
        <w:tc>
          <w:tcPr>
            <w:tcW w:w="1795" w:type="dxa"/>
          </w:tcPr>
          <w:p w14:paraId="607BB255" w14:textId="77777777" w:rsidR="00F16ABD" w:rsidRPr="00121159" w:rsidRDefault="00F16ABD" w:rsidP="00057C91">
            <w:pPr>
              <w:rPr>
                <w:rFonts w:cs="Arial"/>
                <w:sz w:val="16"/>
                <w:szCs w:val="16"/>
              </w:rPr>
            </w:pPr>
          </w:p>
        </w:tc>
        <w:tc>
          <w:tcPr>
            <w:tcW w:w="1796" w:type="dxa"/>
          </w:tcPr>
          <w:p w14:paraId="0475563A" w14:textId="77777777" w:rsidR="00F16ABD" w:rsidRPr="00121159" w:rsidRDefault="00F16ABD" w:rsidP="00057C91">
            <w:pPr>
              <w:rPr>
                <w:rFonts w:cs="Arial"/>
                <w:sz w:val="16"/>
                <w:szCs w:val="16"/>
              </w:rPr>
            </w:pPr>
          </w:p>
        </w:tc>
        <w:tc>
          <w:tcPr>
            <w:tcW w:w="1796" w:type="dxa"/>
          </w:tcPr>
          <w:p w14:paraId="24799F67" w14:textId="77777777" w:rsidR="00F16ABD" w:rsidRPr="00121159" w:rsidRDefault="00F16ABD" w:rsidP="00057C91">
            <w:pPr>
              <w:rPr>
                <w:rFonts w:cs="Arial"/>
                <w:sz w:val="16"/>
                <w:szCs w:val="16"/>
              </w:rPr>
            </w:pPr>
          </w:p>
        </w:tc>
      </w:tr>
      <w:tr w:rsidR="00F16ABD" w:rsidRPr="00121159" w14:paraId="611A216E" w14:textId="77777777" w:rsidTr="00057C91">
        <w:trPr>
          <w:jc w:val="center"/>
        </w:trPr>
        <w:tc>
          <w:tcPr>
            <w:tcW w:w="1795" w:type="dxa"/>
          </w:tcPr>
          <w:p w14:paraId="313D2964" w14:textId="77777777" w:rsidR="00F16ABD" w:rsidRPr="00121159" w:rsidRDefault="00F16ABD" w:rsidP="00057C91">
            <w:pPr>
              <w:rPr>
                <w:rFonts w:cs="Arial"/>
                <w:sz w:val="16"/>
                <w:szCs w:val="16"/>
              </w:rPr>
            </w:pPr>
          </w:p>
        </w:tc>
        <w:tc>
          <w:tcPr>
            <w:tcW w:w="1795" w:type="dxa"/>
          </w:tcPr>
          <w:p w14:paraId="12699FD2" w14:textId="77777777" w:rsidR="00F16ABD" w:rsidRPr="00121159" w:rsidRDefault="00F16ABD" w:rsidP="00057C91">
            <w:pPr>
              <w:rPr>
                <w:rFonts w:cs="Arial"/>
                <w:sz w:val="16"/>
                <w:szCs w:val="16"/>
              </w:rPr>
            </w:pPr>
          </w:p>
        </w:tc>
        <w:tc>
          <w:tcPr>
            <w:tcW w:w="1796" w:type="dxa"/>
          </w:tcPr>
          <w:p w14:paraId="7925017E" w14:textId="77777777" w:rsidR="00F16ABD" w:rsidRPr="00121159" w:rsidRDefault="00F16ABD" w:rsidP="00057C91">
            <w:pPr>
              <w:rPr>
                <w:rFonts w:cs="Arial"/>
                <w:sz w:val="16"/>
                <w:szCs w:val="16"/>
              </w:rPr>
            </w:pPr>
          </w:p>
        </w:tc>
        <w:tc>
          <w:tcPr>
            <w:tcW w:w="1796" w:type="dxa"/>
          </w:tcPr>
          <w:p w14:paraId="1BB7468C" w14:textId="77777777" w:rsidR="00F16ABD" w:rsidRPr="00121159" w:rsidRDefault="00F16ABD" w:rsidP="00057C91">
            <w:pPr>
              <w:rPr>
                <w:rFonts w:cs="Arial"/>
                <w:sz w:val="16"/>
                <w:szCs w:val="16"/>
              </w:rPr>
            </w:pPr>
          </w:p>
        </w:tc>
      </w:tr>
      <w:tr w:rsidR="00F16ABD" w:rsidRPr="00121159" w14:paraId="42F51E43" w14:textId="77777777" w:rsidTr="00057C91">
        <w:trPr>
          <w:jc w:val="center"/>
        </w:trPr>
        <w:tc>
          <w:tcPr>
            <w:tcW w:w="1795" w:type="dxa"/>
          </w:tcPr>
          <w:p w14:paraId="4281581F" w14:textId="77777777" w:rsidR="00F16ABD" w:rsidRPr="00121159" w:rsidRDefault="00F16ABD" w:rsidP="00057C91">
            <w:pPr>
              <w:rPr>
                <w:rFonts w:cs="Arial"/>
                <w:sz w:val="16"/>
                <w:szCs w:val="16"/>
              </w:rPr>
            </w:pPr>
          </w:p>
        </w:tc>
        <w:tc>
          <w:tcPr>
            <w:tcW w:w="1795" w:type="dxa"/>
          </w:tcPr>
          <w:p w14:paraId="771E6AF6" w14:textId="77777777" w:rsidR="00F16ABD" w:rsidRPr="00121159" w:rsidRDefault="00F16ABD" w:rsidP="00057C91">
            <w:pPr>
              <w:rPr>
                <w:rFonts w:cs="Arial"/>
                <w:sz w:val="16"/>
                <w:szCs w:val="16"/>
              </w:rPr>
            </w:pPr>
          </w:p>
        </w:tc>
        <w:tc>
          <w:tcPr>
            <w:tcW w:w="1796" w:type="dxa"/>
          </w:tcPr>
          <w:p w14:paraId="64FA4711" w14:textId="77777777" w:rsidR="00F16ABD" w:rsidRPr="00121159" w:rsidRDefault="00F16ABD" w:rsidP="00057C91">
            <w:pPr>
              <w:rPr>
                <w:rFonts w:cs="Arial"/>
                <w:sz w:val="16"/>
                <w:szCs w:val="16"/>
              </w:rPr>
            </w:pPr>
          </w:p>
        </w:tc>
        <w:tc>
          <w:tcPr>
            <w:tcW w:w="1796" w:type="dxa"/>
          </w:tcPr>
          <w:p w14:paraId="70853FFF" w14:textId="77777777" w:rsidR="00F16ABD" w:rsidRPr="00121159" w:rsidRDefault="00F16ABD" w:rsidP="00057C91">
            <w:pPr>
              <w:rPr>
                <w:rFonts w:cs="Arial"/>
                <w:sz w:val="16"/>
                <w:szCs w:val="16"/>
              </w:rPr>
            </w:pPr>
          </w:p>
        </w:tc>
      </w:tr>
      <w:tr w:rsidR="00F16ABD" w:rsidRPr="00121159" w14:paraId="3D33DF44" w14:textId="77777777" w:rsidTr="00057C91">
        <w:trPr>
          <w:jc w:val="center"/>
        </w:trPr>
        <w:tc>
          <w:tcPr>
            <w:tcW w:w="1795" w:type="dxa"/>
          </w:tcPr>
          <w:p w14:paraId="5096B74C" w14:textId="77777777" w:rsidR="00F16ABD" w:rsidRPr="00121159" w:rsidRDefault="00F16ABD" w:rsidP="00057C91">
            <w:pPr>
              <w:rPr>
                <w:rFonts w:cs="Arial"/>
                <w:sz w:val="16"/>
                <w:szCs w:val="16"/>
              </w:rPr>
            </w:pPr>
          </w:p>
        </w:tc>
        <w:tc>
          <w:tcPr>
            <w:tcW w:w="1795" w:type="dxa"/>
          </w:tcPr>
          <w:p w14:paraId="4102B8F9" w14:textId="77777777" w:rsidR="00F16ABD" w:rsidRPr="00121159" w:rsidRDefault="00F16ABD" w:rsidP="00057C91">
            <w:pPr>
              <w:rPr>
                <w:rFonts w:cs="Arial"/>
                <w:sz w:val="16"/>
                <w:szCs w:val="16"/>
              </w:rPr>
            </w:pPr>
          </w:p>
        </w:tc>
        <w:tc>
          <w:tcPr>
            <w:tcW w:w="1796" w:type="dxa"/>
          </w:tcPr>
          <w:p w14:paraId="207F048C" w14:textId="77777777" w:rsidR="00F16ABD" w:rsidRPr="00121159" w:rsidRDefault="00F16ABD" w:rsidP="00057C91">
            <w:pPr>
              <w:rPr>
                <w:rFonts w:cs="Arial"/>
                <w:sz w:val="16"/>
                <w:szCs w:val="16"/>
              </w:rPr>
            </w:pPr>
          </w:p>
        </w:tc>
        <w:tc>
          <w:tcPr>
            <w:tcW w:w="1796" w:type="dxa"/>
          </w:tcPr>
          <w:p w14:paraId="43DE2B67" w14:textId="77777777" w:rsidR="00F16ABD" w:rsidRPr="00121159" w:rsidRDefault="00F16ABD" w:rsidP="00057C91">
            <w:pPr>
              <w:rPr>
                <w:rFonts w:cs="Arial"/>
                <w:sz w:val="16"/>
                <w:szCs w:val="16"/>
              </w:rPr>
            </w:pPr>
          </w:p>
        </w:tc>
      </w:tr>
      <w:tr w:rsidR="00F16ABD" w:rsidRPr="00121159" w14:paraId="53E71555" w14:textId="77777777" w:rsidTr="00057C91">
        <w:trPr>
          <w:jc w:val="center"/>
        </w:trPr>
        <w:tc>
          <w:tcPr>
            <w:tcW w:w="1795" w:type="dxa"/>
          </w:tcPr>
          <w:p w14:paraId="0A090D2C" w14:textId="77777777" w:rsidR="00F16ABD" w:rsidRPr="00121159" w:rsidRDefault="00F16ABD" w:rsidP="00057C91">
            <w:pPr>
              <w:rPr>
                <w:rFonts w:cs="Arial"/>
                <w:sz w:val="16"/>
                <w:szCs w:val="16"/>
              </w:rPr>
            </w:pPr>
          </w:p>
        </w:tc>
        <w:tc>
          <w:tcPr>
            <w:tcW w:w="1795" w:type="dxa"/>
          </w:tcPr>
          <w:p w14:paraId="184AFFD1" w14:textId="77777777" w:rsidR="00F16ABD" w:rsidRPr="00121159" w:rsidRDefault="00F16ABD" w:rsidP="00057C91">
            <w:pPr>
              <w:rPr>
                <w:rFonts w:cs="Arial"/>
                <w:sz w:val="16"/>
                <w:szCs w:val="16"/>
              </w:rPr>
            </w:pPr>
          </w:p>
        </w:tc>
        <w:tc>
          <w:tcPr>
            <w:tcW w:w="1796" w:type="dxa"/>
          </w:tcPr>
          <w:p w14:paraId="1044BC8F" w14:textId="77777777" w:rsidR="00F16ABD" w:rsidRPr="00121159" w:rsidRDefault="00F16ABD" w:rsidP="00057C91">
            <w:pPr>
              <w:rPr>
                <w:rFonts w:cs="Arial"/>
                <w:sz w:val="16"/>
                <w:szCs w:val="16"/>
              </w:rPr>
            </w:pPr>
          </w:p>
        </w:tc>
        <w:tc>
          <w:tcPr>
            <w:tcW w:w="1796" w:type="dxa"/>
          </w:tcPr>
          <w:p w14:paraId="3802864D" w14:textId="77777777" w:rsidR="00F16ABD" w:rsidRPr="00121159" w:rsidRDefault="00F16ABD" w:rsidP="00057C91">
            <w:pPr>
              <w:rPr>
                <w:rFonts w:cs="Arial"/>
                <w:sz w:val="16"/>
                <w:szCs w:val="16"/>
              </w:rPr>
            </w:pPr>
          </w:p>
        </w:tc>
      </w:tr>
      <w:tr w:rsidR="00F16ABD" w:rsidRPr="00121159" w14:paraId="71827B2B" w14:textId="77777777" w:rsidTr="00057C91">
        <w:trPr>
          <w:jc w:val="center"/>
        </w:trPr>
        <w:tc>
          <w:tcPr>
            <w:tcW w:w="1795" w:type="dxa"/>
          </w:tcPr>
          <w:p w14:paraId="632A4427" w14:textId="77777777" w:rsidR="00F16ABD" w:rsidRPr="00121159" w:rsidRDefault="00F16ABD" w:rsidP="00057C91">
            <w:pPr>
              <w:rPr>
                <w:rFonts w:cs="Arial"/>
                <w:sz w:val="16"/>
                <w:szCs w:val="16"/>
              </w:rPr>
            </w:pPr>
          </w:p>
        </w:tc>
        <w:tc>
          <w:tcPr>
            <w:tcW w:w="1795" w:type="dxa"/>
          </w:tcPr>
          <w:p w14:paraId="67858A0C" w14:textId="77777777" w:rsidR="00F16ABD" w:rsidRPr="00121159" w:rsidRDefault="00F16ABD" w:rsidP="00057C91">
            <w:pPr>
              <w:rPr>
                <w:rFonts w:cs="Arial"/>
                <w:sz w:val="16"/>
                <w:szCs w:val="16"/>
              </w:rPr>
            </w:pPr>
          </w:p>
        </w:tc>
        <w:tc>
          <w:tcPr>
            <w:tcW w:w="1796" w:type="dxa"/>
          </w:tcPr>
          <w:p w14:paraId="090DCE32" w14:textId="77777777" w:rsidR="00F16ABD" w:rsidRPr="00121159" w:rsidRDefault="00F16ABD" w:rsidP="00057C91">
            <w:pPr>
              <w:rPr>
                <w:rFonts w:cs="Arial"/>
                <w:sz w:val="16"/>
                <w:szCs w:val="16"/>
              </w:rPr>
            </w:pPr>
          </w:p>
        </w:tc>
        <w:tc>
          <w:tcPr>
            <w:tcW w:w="1796" w:type="dxa"/>
          </w:tcPr>
          <w:p w14:paraId="71AC13DA" w14:textId="77777777" w:rsidR="00F16ABD" w:rsidRPr="00121159" w:rsidRDefault="00F16ABD" w:rsidP="00057C91">
            <w:pPr>
              <w:rPr>
                <w:rFonts w:cs="Arial"/>
                <w:sz w:val="16"/>
                <w:szCs w:val="16"/>
              </w:rPr>
            </w:pPr>
          </w:p>
        </w:tc>
      </w:tr>
      <w:tr w:rsidR="00F16ABD" w:rsidRPr="00121159" w14:paraId="1C2C8816" w14:textId="77777777" w:rsidTr="00057C91">
        <w:trPr>
          <w:jc w:val="center"/>
        </w:trPr>
        <w:tc>
          <w:tcPr>
            <w:tcW w:w="1795" w:type="dxa"/>
          </w:tcPr>
          <w:p w14:paraId="35BC0CE5" w14:textId="77777777" w:rsidR="00F16ABD" w:rsidRPr="00121159" w:rsidRDefault="00F16ABD" w:rsidP="00057C91">
            <w:pPr>
              <w:rPr>
                <w:rFonts w:cs="Arial"/>
                <w:sz w:val="16"/>
                <w:szCs w:val="16"/>
              </w:rPr>
            </w:pPr>
          </w:p>
        </w:tc>
        <w:tc>
          <w:tcPr>
            <w:tcW w:w="1795" w:type="dxa"/>
          </w:tcPr>
          <w:p w14:paraId="0A4772CE" w14:textId="77777777" w:rsidR="00F16ABD" w:rsidRPr="00121159" w:rsidRDefault="00F16ABD" w:rsidP="00057C91">
            <w:pPr>
              <w:rPr>
                <w:rFonts w:cs="Arial"/>
                <w:sz w:val="16"/>
                <w:szCs w:val="16"/>
              </w:rPr>
            </w:pPr>
          </w:p>
        </w:tc>
        <w:tc>
          <w:tcPr>
            <w:tcW w:w="1796" w:type="dxa"/>
          </w:tcPr>
          <w:p w14:paraId="720BF27E" w14:textId="77777777" w:rsidR="00F16ABD" w:rsidRPr="00121159" w:rsidRDefault="00F16ABD" w:rsidP="00057C91">
            <w:pPr>
              <w:rPr>
                <w:rFonts w:cs="Arial"/>
                <w:sz w:val="16"/>
                <w:szCs w:val="16"/>
              </w:rPr>
            </w:pPr>
          </w:p>
        </w:tc>
        <w:tc>
          <w:tcPr>
            <w:tcW w:w="1796" w:type="dxa"/>
          </w:tcPr>
          <w:p w14:paraId="4F62CBAD" w14:textId="77777777" w:rsidR="00F16ABD" w:rsidRPr="00121159" w:rsidRDefault="00F16ABD" w:rsidP="00057C91">
            <w:pPr>
              <w:rPr>
                <w:rFonts w:cs="Arial"/>
                <w:sz w:val="16"/>
                <w:szCs w:val="16"/>
              </w:rPr>
            </w:pPr>
          </w:p>
        </w:tc>
      </w:tr>
      <w:tr w:rsidR="00F16ABD" w:rsidRPr="00121159" w14:paraId="2D6FBFD7" w14:textId="77777777" w:rsidTr="00057C91">
        <w:trPr>
          <w:jc w:val="center"/>
        </w:trPr>
        <w:tc>
          <w:tcPr>
            <w:tcW w:w="1795" w:type="dxa"/>
          </w:tcPr>
          <w:p w14:paraId="736D7E78" w14:textId="77777777" w:rsidR="00F16ABD" w:rsidRPr="00121159" w:rsidRDefault="00F16ABD" w:rsidP="00057C91">
            <w:pPr>
              <w:rPr>
                <w:rFonts w:cs="Arial"/>
                <w:sz w:val="16"/>
                <w:szCs w:val="16"/>
              </w:rPr>
            </w:pPr>
          </w:p>
        </w:tc>
        <w:tc>
          <w:tcPr>
            <w:tcW w:w="1795" w:type="dxa"/>
          </w:tcPr>
          <w:p w14:paraId="4A99B090" w14:textId="77777777" w:rsidR="00F16ABD" w:rsidRPr="00121159" w:rsidRDefault="00F16ABD" w:rsidP="00057C91">
            <w:pPr>
              <w:rPr>
                <w:rFonts w:cs="Arial"/>
                <w:sz w:val="16"/>
                <w:szCs w:val="16"/>
              </w:rPr>
            </w:pPr>
          </w:p>
        </w:tc>
        <w:tc>
          <w:tcPr>
            <w:tcW w:w="1796" w:type="dxa"/>
          </w:tcPr>
          <w:p w14:paraId="05175E9B" w14:textId="77777777" w:rsidR="00F16ABD" w:rsidRPr="00121159" w:rsidRDefault="00F16ABD" w:rsidP="00057C91">
            <w:pPr>
              <w:rPr>
                <w:rFonts w:cs="Arial"/>
                <w:sz w:val="16"/>
                <w:szCs w:val="16"/>
              </w:rPr>
            </w:pPr>
          </w:p>
        </w:tc>
        <w:tc>
          <w:tcPr>
            <w:tcW w:w="1796" w:type="dxa"/>
          </w:tcPr>
          <w:p w14:paraId="6C950F10" w14:textId="77777777" w:rsidR="00F16ABD" w:rsidRPr="00121159" w:rsidRDefault="00F16ABD" w:rsidP="00057C91">
            <w:pPr>
              <w:rPr>
                <w:rFonts w:cs="Arial"/>
                <w:sz w:val="16"/>
                <w:szCs w:val="16"/>
              </w:rPr>
            </w:pPr>
          </w:p>
        </w:tc>
      </w:tr>
      <w:tr w:rsidR="00F16ABD" w:rsidRPr="00121159" w14:paraId="1667D484" w14:textId="77777777" w:rsidTr="00057C91">
        <w:trPr>
          <w:jc w:val="center"/>
        </w:trPr>
        <w:tc>
          <w:tcPr>
            <w:tcW w:w="1795" w:type="dxa"/>
          </w:tcPr>
          <w:p w14:paraId="331F6BA8" w14:textId="77777777" w:rsidR="00F16ABD" w:rsidRPr="00121159" w:rsidRDefault="00F16ABD" w:rsidP="00057C91">
            <w:pPr>
              <w:rPr>
                <w:rFonts w:cs="Arial"/>
                <w:sz w:val="16"/>
                <w:szCs w:val="16"/>
              </w:rPr>
            </w:pPr>
          </w:p>
        </w:tc>
        <w:tc>
          <w:tcPr>
            <w:tcW w:w="1795" w:type="dxa"/>
          </w:tcPr>
          <w:p w14:paraId="5771C99F" w14:textId="77777777" w:rsidR="00F16ABD" w:rsidRPr="00121159" w:rsidRDefault="00F16ABD" w:rsidP="00057C91">
            <w:pPr>
              <w:rPr>
                <w:rFonts w:cs="Arial"/>
                <w:sz w:val="16"/>
                <w:szCs w:val="16"/>
              </w:rPr>
            </w:pPr>
          </w:p>
        </w:tc>
        <w:tc>
          <w:tcPr>
            <w:tcW w:w="1796" w:type="dxa"/>
          </w:tcPr>
          <w:p w14:paraId="4350BE71" w14:textId="77777777" w:rsidR="00F16ABD" w:rsidRPr="00121159" w:rsidRDefault="00F16ABD" w:rsidP="00057C91">
            <w:pPr>
              <w:rPr>
                <w:rFonts w:cs="Arial"/>
                <w:sz w:val="16"/>
                <w:szCs w:val="16"/>
              </w:rPr>
            </w:pPr>
          </w:p>
        </w:tc>
        <w:tc>
          <w:tcPr>
            <w:tcW w:w="1796" w:type="dxa"/>
          </w:tcPr>
          <w:p w14:paraId="0BA6BB30" w14:textId="77777777" w:rsidR="00F16ABD" w:rsidRPr="00121159" w:rsidRDefault="00F16ABD" w:rsidP="00057C91">
            <w:pPr>
              <w:rPr>
                <w:rFonts w:cs="Arial"/>
                <w:sz w:val="16"/>
                <w:szCs w:val="16"/>
              </w:rPr>
            </w:pPr>
          </w:p>
        </w:tc>
      </w:tr>
      <w:tr w:rsidR="00F16ABD" w:rsidRPr="00121159" w14:paraId="115913E4" w14:textId="77777777" w:rsidTr="00057C91">
        <w:trPr>
          <w:jc w:val="center"/>
        </w:trPr>
        <w:tc>
          <w:tcPr>
            <w:tcW w:w="1795" w:type="dxa"/>
          </w:tcPr>
          <w:p w14:paraId="285088A6" w14:textId="77777777" w:rsidR="00F16ABD" w:rsidRPr="00121159" w:rsidRDefault="00F16ABD" w:rsidP="00057C91">
            <w:pPr>
              <w:rPr>
                <w:rFonts w:cs="Arial"/>
                <w:sz w:val="16"/>
                <w:szCs w:val="16"/>
              </w:rPr>
            </w:pPr>
          </w:p>
        </w:tc>
        <w:tc>
          <w:tcPr>
            <w:tcW w:w="1795" w:type="dxa"/>
          </w:tcPr>
          <w:p w14:paraId="349700BA" w14:textId="77777777" w:rsidR="00F16ABD" w:rsidRPr="00121159" w:rsidRDefault="00F16ABD" w:rsidP="00057C91">
            <w:pPr>
              <w:rPr>
                <w:rFonts w:cs="Arial"/>
                <w:sz w:val="16"/>
                <w:szCs w:val="16"/>
              </w:rPr>
            </w:pPr>
          </w:p>
        </w:tc>
        <w:tc>
          <w:tcPr>
            <w:tcW w:w="1796" w:type="dxa"/>
          </w:tcPr>
          <w:p w14:paraId="2003B0CB" w14:textId="77777777" w:rsidR="00F16ABD" w:rsidRPr="00121159" w:rsidRDefault="00F16ABD" w:rsidP="00057C91">
            <w:pPr>
              <w:rPr>
                <w:rFonts w:cs="Arial"/>
                <w:sz w:val="16"/>
                <w:szCs w:val="16"/>
              </w:rPr>
            </w:pPr>
          </w:p>
        </w:tc>
        <w:tc>
          <w:tcPr>
            <w:tcW w:w="1796" w:type="dxa"/>
          </w:tcPr>
          <w:p w14:paraId="48A231B0" w14:textId="77777777" w:rsidR="00F16ABD" w:rsidRPr="00121159" w:rsidRDefault="00F16ABD" w:rsidP="00057C91">
            <w:pPr>
              <w:rPr>
                <w:rFonts w:cs="Arial"/>
                <w:sz w:val="16"/>
                <w:szCs w:val="16"/>
              </w:rPr>
            </w:pPr>
          </w:p>
        </w:tc>
      </w:tr>
    </w:tbl>
    <w:p w14:paraId="215CDB56" w14:textId="77777777" w:rsidR="00F16ABD" w:rsidRPr="00121159" w:rsidRDefault="00F16ABD" w:rsidP="00F16ABD">
      <w:pPr>
        <w:spacing w:after="0"/>
        <w:rPr>
          <w:rFonts w:cs="Arial"/>
          <w:sz w:val="16"/>
          <w:szCs w:val="16"/>
        </w:rPr>
      </w:pPr>
    </w:p>
    <w:p w14:paraId="02572CFD" w14:textId="77777777" w:rsidR="009D5F16" w:rsidRPr="00121159" w:rsidRDefault="009D5F16" w:rsidP="00F16ABD">
      <w:pPr>
        <w:spacing w:after="0"/>
        <w:rPr>
          <w:rFonts w:cs="Arial"/>
          <w:sz w:val="16"/>
          <w:szCs w:val="16"/>
        </w:rPr>
      </w:pPr>
    </w:p>
    <w:p w14:paraId="6565A8F8" w14:textId="77777777" w:rsidR="00F16ABD" w:rsidRPr="00121159" w:rsidRDefault="000308B5" w:rsidP="00F16ABD">
      <w:pPr>
        <w:spacing w:after="0"/>
        <w:rPr>
          <w:rFonts w:cs="Arial"/>
          <w:sz w:val="16"/>
          <w:szCs w:val="16"/>
        </w:rPr>
      </w:pPr>
      <w:r w:rsidRPr="00121159">
        <w:rPr>
          <w:rFonts w:cs="Arial"/>
          <w:sz w:val="16"/>
          <w:szCs w:val="16"/>
        </w:rPr>
        <w:t>ACREDITARON</w:t>
      </w:r>
      <w:r w:rsidR="00F16ABD" w:rsidRPr="00121159">
        <w:rPr>
          <w:rFonts w:cs="Arial"/>
          <w:sz w:val="16"/>
          <w:szCs w:val="16"/>
        </w:rPr>
        <w:t xml:space="preserve"> A ENTERA SATISFACCIÓN DEL JEFE O </w:t>
      </w:r>
      <w:r w:rsidR="00C174BC" w:rsidRPr="00121159">
        <w:rPr>
          <w:rFonts w:cs="Arial"/>
          <w:sz w:val="16"/>
          <w:szCs w:val="16"/>
        </w:rPr>
        <w:t>ENCARGADO DEL LABORATORIO CLÍNICO</w:t>
      </w:r>
      <w:r w:rsidR="00F16ABD" w:rsidRPr="00121159">
        <w:rPr>
          <w:rFonts w:cs="Arial"/>
          <w:sz w:val="16"/>
          <w:szCs w:val="16"/>
        </w:rPr>
        <w:t>, LA CAPACITACIÓN CORRESPONDIENTE AL USO Y CUIDADOS DEL EQUIPO MENCIONADO EN EL ENCABEZADO DE ESTE DOCUMENTO, ENFOCADO A QUE EL PERSONAL IDENTIFIQUE LOS COMPONENTES OPERATIVOS DEL EQUIPO, SU FUNCIONAMIENTO, ASÍ COMO LA UTILIZACIÓN Y EL MEJOR APROVECHAMIENTO DE LOS BIENES DE CONSUMO, Y CONTROL DE CALIDAD INTERNO. ASIMISMO SE CONFIRMA QUE DICHA CAPACITACIÓN, ESTUVO DE ACUERDO A LOS TEMAS ESTIPULADOS EN EL PROGRAMA DE CAPACITACIÓN CORRESPONDIENTE A DICHO EQUIPO Y QUE ES EL SIGUIENTE:</w:t>
      </w:r>
    </w:p>
    <w:p w14:paraId="081021BE" w14:textId="77777777" w:rsidR="00F16ABD" w:rsidRPr="00121159" w:rsidRDefault="00F16ABD" w:rsidP="00F16ABD">
      <w:pPr>
        <w:spacing w:after="0"/>
        <w:rPr>
          <w:rFonts w:cs="Arial"/>
          <w:sz w:val="16"/>
          <w:szCs w:val="16"/>
        </w:rPr>
      </w:pPr>
    </w:p>
    <w:tbl>
      <w:tblPr>
        <w:tblStyle w:val="Tablaconcuadrcula"/>
        <w:tblW w:w="0" w:type="auto"/>
        <w:jc w:val="center"/>
        <w:tblLook w:val="04A0" w:firstRow="1" w:lastRow="0" w:firstColumn="1" w:lastColumn="0" w:noHBand="0" w:noVBand="1"/>
      </w:tblPr>
      <w:tblGrid>
        <w:gridCol w:w="4489"/>
        <w:gridCol w:w="4489"/>
      </w:tblGrid>
      <w:tr w:rsidR="00F16ABD" w:rsidRPr="00121159" w14:paraId="0FFD56C9" w14:textId="77777777" w:rsidTr="00057C91">
        <w:trPr>
          <w:jc w:val="center"/>
        </w:trPr>
        <w:tc>
          <w:tcPr>
            <w:tcW w:w="4489" w:type="dxa"/>
          </w:tcPr>
          <w:p w14:paraId="6DEB32DD" w14:textId="77777777" w:rsidR="00F16ABD" w:rsidRPr="00121159" w:rsidRDefault="00F16ABD" w:rsidP="00057C91">
            <w:pPr>
              <w:rPr>
                <w:rFonts w:cs="Arial"/>
                <w:b/>
                <w:sz w:val="16"/>
                <w:szCs w:val="16"/>
              </w:rPr>
            </w:pPr>
            <w:r w:rsidRPr="00121159">
              <w:rPr>
                <w:rFonts w:cs="Arial"/>
                <w:b/>
                <w:sz w:val="16"/>
                <w:szCs w:val="16"/>
              </w:rPr>
              <w:t>OBJETIVO DE LA CAPACITACIÓN:</w:t>
            </w:r>
          </w:p>
        </w:tc>
        <w:tc>
          <w:tcPr>
            <w:tcW w:w="4489" w:type="dxa"/>
          </w:tcPr>
          <w:p w14:paraId="730B3501" w14:textId="77777777" w:rsidR="00F16ABD" w:rsidRPr="00121159" w:rsidRDefault="00F16ABD" w:rsidP="00057C91">
            <w:pPr>
              <w:rPr>
                <w:rFonts w:cs="Arial"/>
                <w:sz w:val="16"/>
                <w:szCs w:val="16"/>
              </w:rPr>
            </w:pPr>
          </w:p>
        </w:tc>
      </w:tr>
      <w:tr w:rsidR="00F16ABD" w:rsidRPr="00121159" w14:paraId="530CC5E7" w14:textId="77777777" w:rsidTr="00057C91">
        <w:trPr>
          <w:jc w:val="center"/>
        </w:trPr>
        <w:tc>
          <w:tcPr>
            <w:tcW w:w="4489" w:type="dxa"/>
          </w:tcPr>
          <w:p w14:paraId="04F71465" w14:textId="77777777" w:rsidR="00F16ABD" w:rsidRPr="00121159" w:rsidRDefault="00F16ABD" w:rsidP="00057C91">
            <w:pPr>
              <w:rPr>
                <w:rFonts w:cs="Arial"/>
                <w:sz w:val="16"/>
                <w:szCs w:val="16"/>
              </w:rPr>
            </w:pPr>
            <w:r w:rsidRPr="00121159">
              <w:rPr>
                <w:rFonts w:cs="Arial"/>
                <w:b/>
                <w:sz w:val="16"/>
                <w:szCs w:val="16"/>
              </w:rPr>
              <w:t xml:space="preserve">TEMARIO TRATADOS </w:t>
            </w:r>
            <w:r w:rsidR="002C7444" w:rsidRPr="00121159">
              <w:rPr>
                <w:rFonts w:cs="Arial"/>
                <w:b/>
                <w:sz w:val="16"/>
                <w:szCs w:val="16"/>
              </w:rPr>
              <w:t>DE ACUERDO CON EL</w:t>
            </w:r>
            <w:r w:rsidRPr="00121159">
              <w:rPr>
                <w:rFonts w:cs="Arial"/>
                <w:b/>
                <w:sz w:val="16"/>
                <w:szCs w:val="16"/>
              </w:rPr>
              <w:t xml:space="preserve"> PROGRAMA DE CAPACITACIÓN:</w:t>
            </w:r>
          </w:p>
        </w:tc>
        <w:tc>
          <w:tcPr>
            <w:tcW w:w="4489" w:type="dxa"/>
          </w:tcPr>
          <w:p w14:paraId="15D62316" w14:textId="77777777" w:rsidR="00F16ABD" w:rsidRPr="00121159" w:rsidRDefault="00F16ABD" w:rsidP="00057C91">
            <w:pPr>
              <w:rPr>
                <w:rFonts w:cs="Arial"/>
                <w:sz w:val="16"/>
                <w:szCs w:val="16"/>
              </w:rPr>
            </w:pPr>
          </w:p>
        </w:tc>
      </w:tr>
      <w:tr w:rsidR="00F16ABD" w:rsidRPr="00121159" w14:paraId="104B15B8" w14:textId="77777777" w:rsidTr="00057C91">
        <w:trPr>
          <w:jc w:val="center"/>
        </w:trPr>
        <w:tc>
          <w:tcPr>
            <w:tcW w:w="4489" w:type="dxa"/>
          </w:tcPr>
          <w:p w14:paraId="2C1110A0" w14:textId="77777777" w:rsidR="00F16ABD" w:rsidRPr="00121159" w:rsidRDefault="00F16ABD" w:rsidP="00057C91">
            <w:pPr>
              <w:rPr>
                <w:rFonts w:cs="Arial"/>
                <w:sz w:val="16"/>
                <w:szCs w:val="16"/>
              </w:rPr>
            </w:pPr>
            <w:r w:rsidRPr="00121159">
              <w:rPr>
                <w:rFonts w:cs="Arial"/>
                <w:b/>
                <w:sz w:val="16"/>
                <w:szCs w:val="16"/>
                <w:lang w:eastAsia="es-ES"/>
              </w:rPr>
              <w:lastRenderedPageBreak/>
              <w:t xml:space="preserve">TIEMPO DE DURACIÓN: </w:t>
            </w:r>
          </w:p>
        </w:tc>
        <w:tc>
          <w:tcPr>
            <w:tcW w:w="4489" w:type="dxa"/>
          </w:tcPr>
          <w:p w14:paraId="25B79E92" w14:textId="77777777" w:rsidR="00F16ABD" w:rsidRPr="00121159" w:rsidRDefault="00F16ABD" w:rsidP="00057C91">
            <w:pPr>
              <w:rPr>
                <w:rFonts w:cs="Arial"/>
                <w:sz w:val="16"/>
                <w:szCs w:val="16"/>
              </w:rPr>
            </w:pPr>
            <w:r w:rsidRPr="00121159">
              <w:rPr>
                <w:rFonts w:cs="Arial"/>
                <w:b/>
                <w:sz w:val="16"/>
                <w:szCs w:val="16"/>
                <w:lang w:eastAsia="es-ES"/>
              </w:rPr>
              <w:t>___</w:t>
            </w:r>
            <w:r w:rsidRPr="00121159">
              <w:rPr>
                <w:rFonts w:cs="Arial"/>
                <w:b/>
                <w:sz w:val="16"/>
                <w:szCs w:val="16"/>
                <w:lang w:eastAsia="es-ES"/>
              </w:rPr>
              <w:softHyphen/>
            </w:r>
            <w:r w:rsidRPr="00121159">
              <w:rPr>
                <w:rFonts w:cs="Arial"/>
                <w:b/>
                <w:sz w:val="16"/>
                <w:szCs w:val="16"/>
                <w:lang w:eastAsia="es-ES"/>
              </w:rPr>
              <w:softHyphen/>
            </w:r>
            <w:r w:rsidRPr="00121159">
              <w:rPr>
                <w:rFonts w:cs="Arial"/>
                <w:b/>
                <w:sz w:val="16"/>
                <w:szCs w:val="16"/>
                <w:lang w:eastAsia="es-ES"/>
              </w:rPr>
              <w:softHyphen/>
              <w:t xml:space="preserve"> HORAS EFECTIVAS.</w:t>
            </w:r>
          </w:p>
        </w:tc>
      </w:tr>
      <w:tr w:rsidR="00F16ABD" w:rsidRPr="00121159" w14:paraId="135CF9C9" w14:textId="77777777" w:rsidTr="00057C91">
        <w:trPr>
          <w:jc w:val="center"/>
        </w:trPr>
        <w:tc>
          <w:tcPr>
            <w:tcW w:w="4489" w:type="dxa"/>
          </w:tcPr>
          <w:p w14:paraId="2B8CDCAE" w14:textId="77777777" w:rsidR="00F16ABD" w:rsidRPr="00121159" w:rsidRDefault="00F16ABD" w:rsidP="00057C91">
            <w:pPr>
              <w:rPr>
                <w:rFonts w:cs="Arial"/>
                <w:sz w:val="16"/>
                <w:szCs w:val="16"/>
              </w:rPr>
            </w:pPr>
            <w:r w:rsidRPr="00121159">
              <w:rPr>
                <w:rFonts w:cs="Arial"/>
                <w:b/>
                <w:sz w:val="16"/>
                <w:szCs w:val="16"/>
              </w:rPr>
              <w:t>CONCLUSIONES Y OBSERVACIONES:</w:t>
            </w:r>
          </w:p>
        </w:tc>
        <w:tc>
          <w:tcPr>
            <w:tcW w:w="4489" w:type="dxa"/>
          </w:tcPr>
          <w:p w14:paraId="55FAD8D3" w14:textId="77777777" w:rsidR="00F16ABD" w:rsidRPr="00121159" w:rsidRDefault="00F16ABD" w:rsidP="00057C91">
            <w:pPr>
              <w:rPr>
                <w:rFonts w:cs="Arial"/>
                <w:sz w:val="16"/>
                <w:szCs w:val="16"/>
              </w:rPr>
            </w:pPr>
          </w:p>
        </w:tc>
      </w:tr>
    </w:tbl>
    <w:p w14:paraId="70E75368" w14:textId="77777777" w:rsidR="00F16ABD" w:rsidRPr="00121159" w:rsidRDefault="00F16ABD" w:rsidP="00F16ABD">
      <w:pPr>
        <w:spacing w:after="0"/>
        <w:rPr>
          <w:rFonts w:cs="Arial"/>
          <w:sz w:val="16"/>
          <w:szCs w:val="16"/>
        </w:rPr>
      </w:pPr>
    </w:p>
    <w:p w14:paraId="7577B03E" w14:textId="77777777" w:rsidR="00F16ABD" w:rsidRPr="00121159" w:rsidRDefault="00F16ABD" w:rsidP="00F16ABD">
      <w:pPr>
        <w:spacing w:after="0"/>
        <w:rPr>
          <w:rFonts w:cs="Arial"/>
          <w:sz w:val="16"/>
          <w:szCs w:val="16"/>
        </w:rPr>
      </w:pPr>
    </w:p>
    <w:tbl>
      <w:tblPr>
        <w:tblStyle w:val="Tablaconcuadrcula"/>
        <w:tblW w:w="0" w:type="auto"/>
        <w:jc w:val="center"/>
        <w:tblLook w:val="04A0" w:firstRow="1" w:lastRow="0" w:firstColumn="1" w:lastColumn="0" w:noHBand="0" w:noVBand="1"/>
      </w:tblPr>
      <w:tblGrid>
        <w:gridCol w:w="4489"/>
        <w:gridCol w:w="4489"/>
      </w:tblGrid>
      <w:tr w:rsidR="00F16ABD" w:rsidRPr="00121159" w14:paraId="4F1002C1" w14:textId="77777777" w:rsidTr="00057C91">
        <w:trPr>
          <w:jc w:val="center"/>
        </w:trPr>
        <w:tc>
          <w:tcPr>
            <w:tcW w:w="4489" w:type="dxa"/>
          </w:tcPr>
          <w:p w14:paraId="0BB13748" w14:textId="77777777" w:rsidR="00F16ABD" w:rsidRPr="00121159" w:rsidRDefault="00F16ABD" w:rsidP="00057C91">
            <w:pPr>
              <w:jc w:val="center"/>
              <w:rPr>
                <w:rFonts w:cs="Arial"/>
                <w:b/>
                <w:sz w:val="16"/>
                <w:szCs w:val="16"/>
              </w:rPr>
            </w:pPr>
          </w:p>
          <w:p w14:paraId="28A28945" w14:textId="77777777" w:rsidR="00F16ABD" w:rsidRPr="00121159" w:rsidRDefault="00F16ABD" w:rsidP="00057C91">
            <w:pPr>
              <w:jc w:val="center"/>
              <w:rPr>
                <w:rFonts w:cs="Arial"/>
                <w:b/>
                <w:sz w:val="16"/>
                <w:szCs w:val="16"/>
              </w:rPr>
            </w:pPr>
          </w:p>
          <w:p w14:paraId="7E78D3CF" w14:textId="77777777" w:rsidR="00F16ABD" w:rsidRPr="00121159" w:rsidRDefault="00F16ABD" w:rsidP="00057C91">
            <w:pPr>
              <w:jc w:val="center"/>
              <w:rPr>
                <w:rFonts w:cs="Arial"/>
                <w:b/>
                <w:sz w:val="16"/>
                <w:szCs w:val="16"/>
              </w:rPr>
            </w:pPr>
          </w:p>
          <w:p w14:paraId="7C62B1CB" w14:textId="77777777" w:rsidR="00F16ABD" w:rsidRPr="00121159" w:rsidRDefault="00F16ABD" w:rsidP="00057C91">
            <w:pPr>
              <w:jc w:val="center"/>
              <w:rPr>
                <w:rFonts w:cs="Arial"/>
                <w:b/>
                <w:sz w:val="16"/>
                <w:szCs w:val="16"/>
              </w:rPr>
            </w:pPr>
            <w:r w:rsidRPr="00121159">
              <w:rPr>
                <w:rFonts w:cs="Arial"/>
                <w:b/>
                <w:sz w:val="16"/>
                <w:szCs w:val="16"/>
              </w:rPr>
              <w:t>_________________________________________</w:t>
            </w:r>
          </w:p>
          <w:p w14:paraId="714BB3DA" w14:textId="77777777" w:rsidR="00F16ABD" w:rsidRPr="00121159" w:rsidRDefault="00F16ABD" w:rsidP="00057C91">
            <w:pPr>
              <w:jc w:val="center"/>
              <w:rPr>
                <w:rFonts w:cs="Arial"/>
                <w:b/>
                <w:sz w:val="16"/>
                <w:szCs w:val="16"/>
              </w:rPr>
            </w:pPr>
            <w:r w:rsidRPr="00121159">
              <w:rPr>
                <w:rFonts w:cs="Arial"/>
                <w:b/>
                <w:sz w:val="16"/>
                <w:szCs w:val="16"/>
              </w:rPr>
              <w:t>NOMBRE Y FIRMA DEL RESPONSABLE DEL PROGRAMA DE CAPACITACIÓN</w:t>
            </w:r>
          </w:p>
        </w:tc>
        <w:tc>
          <w:tcPr>
            <w:tcW w:w="4489" w:type="dxa"/>
          </w:tcPr>
          <w:p w14:paraId="003F9CD3" w14:textId="77777777" w:rsidR="00F16ABD" w:rsidRPr="00121159" w:rsidRDefault="00F16ABD" w:rsidP="00057C91">
            <w:pPr>
              <w:jc w:val="center"/>
              <w:rPr>
                <w:rFonts w:cs="Arial"/>
                <w:b/>
                <w:sz w:val="16"/>
                <w:szCs w:val="16"/>
              </w:rPr>
            </w:pPr>
          </w:p>
          <w:p w14:paraId="236FEA0D" w14:textId="77777777" w:rsidR="00F16ABD" w:rsidRPr="00121159" w:rsidRDefault="00F16ABD" w:rsidP="00057C91">
            <w:pPr>
              <w:jc w:val="center"/>
              <w:rPr>
                <w:rFonts w:cs="Arial"/>
                <w:b/>
                <w:sz w:val="16"/>
                <w:szCs w:val="16"/>
              </w:rPr>
            </w:pPr>
          </w:p>
          <w:p w14:paraId="1772AC53" w14:textId="77777777" w:rsidR="00F16ABD" w:rsidRPr="00121159" w:rsidRDefault="00F16ABD" w:rsidP="00057C91">
            <w:pPr>
              <w:jc w:val="center"/>
              <w:rPr>
                <w:rFonts w:cs="Arial"/>
                <w:b/>
                <w:sz w:val="16"/>
                <w:szCs w:val="16"/>
              </w:rPr>
            </w:pPr>
          </w:p>
          <w:p w14:paraId="2549A579" w14:textId="77777777" w:rsidR="00F16ABD" w:rsidRPr="00121159" w:rsidRDefault="00F16ABD" w:rsidP="00057C91">
            <w:pPr>
              <w:jc w:val="center"/>
              <w:rPr>
                <w:rFonts w:cs="Arial"/>
                <w:b/>
                <w:sz w:val="16"/>
                <w:szCs w:val="16"/>
              </w:rPr>
            </w:pPr>
            <w:r w:rsidRPr="00121159">
              <w:rPr>
                <w:rFonts w:cs="Arial"/>
                <w:b/>
                <w:sz w:val="16"/>
                <w:szCs w:val="16"/>
              </w:rPr>
              <w:t>_________________________________________</w:t>
            </w:r>
          </w:p>
          <w:p w14:paraId="155DEB13" w14:textId="77777777" w:rsidR="00F16ABD" w:rsidRPr="00121159" w:rsidRDefault="00F16ABD" w:rsidP="00057C91">
            <w:pPr>
              <w:jc w:val="center"/>
              <w:rPr>
                <w:rFonts w:cs="Arial"/>
                <w:b/>
                <w:sz w:val="16"/>
                <w:szCs w:val="16"/>
              </w:rPr>
            </w:pPr>
            <w:r w:rsidRPr="00121159">
              <w:rPr>
                <w:rFonts w:cs="Arial"/>
                <w:b/>
                <w:sz w:val="16"/>
                <w:szCs w:val="16"/>
              </w:rPr>
              <w:t xml:space="preserve">NOMBRE Y FIRMA DEL </w:t>
            </w:r>
            <w:r w:rsidR="00C174BC" w:rsidRPr="00121159">
              <w:rPr>
                <w:rFonts w:cs="Arial"/>
                <w:b/>
                <w:sz w:val="16"/>
                <w:szCs w:val="16"/>
              </w:rPr>
              <w:t>JEFE O ENCARGADO DEL LABORATORIO CLÍNICO</w:t>
            </w:r>
          </w:p>
        </w:tc>
      </w:tr>
    </w:tbl>
    <w:p w14:paraId="34469190" w14:textId="77777777" w:rsidR="00F16ABD" w:rsidRPr="00121159" w:rsidRDefault="00F16ABD" w:rsidP="00F16ABD">
      <w:pPr>
        <w:spacing w:after="0"/>
        <w:rPr>
          <w:rFonts w:cs="Arial"/>
          <w:sz w:val="16"/>
          <w:szCs w:val="16"/>
        </w:rPr>
      </w:pPr>
    </w:p>
    <w:p w14:paraId="124B06ED" w14:textId="77777777" w:rsidR="00F16ABD" w:rsidRPr="00121159" w:rsidRDefault="00F16ABD" w:rsidP="00F16ABD">
      <w:pPr>
        <w:tabs>
          <w:tab w:val="left" w:pos="709"/>
        </w:tabs>
        <w:spacing w:after="0"/>
        <w:ind w:left="709" w:hanging="709"/>
        <w:rPr>
          <w:rFonts w:cs="Arial"/>
          <w:sz w:val="16"/>
          <w:szCs w:val="16"/>
        </w:rPr>
      </w:pPr>
      <w:r w:rsidRPr="00121159">
        <w:rPr>
          <w:rFonts w:cs="Arial"/>
          <w:sz w:val="16"/>
          <w:szCs w:val="16"/>
        </w:rPr>
        <w:t>NOTA:</w:t>
      </w:r>
      <w:r w:rsidRPr="00121159">
        <w:rPr>
          <w:rFonts w:cs="Arial"/>
          <w:sz w:val="16"/>
          <w:szCs w:val="16"/>
        </w:rPr>
        <w:tab/>
        <w:t>SE DEBERÁN ADJUNTAR LAS LISTAS DE ASISTENCIA A LAS PLÁTICAS DE CAPACITACIÓN, ASÍ COMO LAS EVALUACIONES DE LOS USUARIOS QUE ACREDITARON LOS CONOCIMIENTOS DEL CURSO.</w:t>
      </w:r>
    </w:p>
    <w:p w14:paraId="63555BC2" w14:textId="77777777" w:rsidR="00F16ABD" w:rsidRPr="00121159" w:rsidRDefault="00F16ABD" w:rsidP="00F16ABD">
      <w:pPr>
        <w:spacing w:after="0"/>
        <w:rPr>
          <w:rFonts w:cs="Arial"/>
          <w:sz w:val="16"/>
          <w:szCs w:val="16"/>
        </w:rPr>
      </w:pPr>
    </w:p>
    <w:p w14:paraId="5CADFB04" w14:textId="77777777" w:rsidR="00711EAE" w:rsidRPr="00121159" w:rsidRDefault="00711EAE">
      <w:pPr>
        <w:spacing w:after="0"/>
        <w:jc w:val="left"/>
        <w:rPr>
          <w:sz w:val="16"/>
          <w:szCs w:val="16"/>
        </w:rPr>
      </w:pPr>
      <w:r w:rsidRPr="00121159">
        <w:rPr>
          <w:sz w:val="16"/>
          <w:szCs w:val="16"/>
        </w:rPr>
        <w:br w:type="page"/>
      </w:r>
    </w:p>
    <w:p w14:paraId="1983A49E" w14:textId="77777777" w:rsidR="00711EAE" w:rsidRPr="00846752" w:rsidRDefault="00CD3879" w:rsidP="00CD3879">
      <w:pPr>
        <w:pStyle w:val="Ttulo2"/>
        <w:jc w:val="center"/>
        <w:rPr>
          <w:sz w:val="20"/>
          <w:szCs w:val="20"/>
        </w:rPr>
      </w:pPr>
      <w:r w:rsidRPr="00846752">
        <w:rPr>
          <w:sz w:val="20"/>
          <w:szCs w:val="20"/>
        </w:rPr>
        <w:lastRenderedPageBreak/>
        <w:t>Anexo T8</w:t>
      </w:r>
      <w:r w:rsidR="00711EAE" w:rsidRPr="00846752">
        <w:rPr>
          <w:sz w:val="20"/>
          <w:szCs w:val="20"/>
        </w:rPr>
        <w:t xml:space="preserve"> </w:t>
      </w:r>
      <w:r w:rsidR="007B1720" w:rsidRPr="00846752">
        <w:rPr>
          <w:sz w:val="20"/>
          <w:szCs w:val="20"/>
        </w:rPr>
        <w:t>Resumen de equipos ofertado</w:t>
      </w:r>
    </w:p>
    <w:p w14:paraId="24321AD6" w14:textId="77777777" w:rsidR="00C64C3D" w:rsidRDefault="00C64C3D" w:rsidP="00C64C3D">
      <w:pPr>
        <w:jc w:val="center"/>
        <w:rPr>
          <w:b/>
          <w:bCs/>
          <w:lang w:val="es-ES"/>
        </w:rPr>
      </w:pPr>
      <w:r w:rsidRPr="00C7198D">
        <w:rPr>
          <w:b/>
          <w:bCs/>
          <w:lang w:val="es-ES"/>
        </w:rPr>
        <w:t>Especificaciones del Anexo T8 Resumen de Equipos ofertados:</w:t>
      </w:r>
    </w:p>
    <w:p w14:paraId="313C5929" w14:textId="77777777" w:rsidR="00C64C3D" w:rsidRDefault="00C64C3D" w:rsidP="00C64C3D">
      <w:pPr>
        <w:jc w:val="left"/>
        <w:rPr>
          <w:lang w:val="es-ES"/>
        </w:rPr>
      </w:pPr>
      <w:r>
        <w:rPr>
          <w:b/>
          <w:bCs/>
          <w:lang w:val="es-ES"/>
        </w:rPr>
        <w:t xml:space="preserve">Objetivo: </w:t>
      </w:r>
      <w:r w:rsidRPr="00660B12">
        <w:rPr>
          <w:lang w:val="es-ES"/>
        </w:rPr>
        <w:t xml:space="preserve">Proporcionar </w:t>
      </w:r>
      <w:r>
        <w:rPr>
          <w:lang w:val="es-ES"/>
        </w:rPr>
        <w:t xml:space="preserve">a los licitantes la información necesaria para presentar en su propuesta técnica el </w:t>
      </w:r>
      <w:r w:rsidRPr="003421AB">
        <w:rPr>
          <w:i/>
          <w:iCs/>
          <w:lang w:val="es-ES"/>
        </w:rPr>
        <w:t>Anexo</w:t>
      </w:r>
      <w:r>
        <w:rPr>
          <w:lang w:val="es-ES"/>
        </w:rPr>
        <w:t xml:space="preserve"> T8 debidamente requisitado.</w:t>
      </w:r>
    </w:p>
    <w:p w14:paraId="7335566E" w14:textId="77777777" w:rsidR="00C64C3D" w:rsidRDefault="00C64C3D" w:rsidP="00C64C3D">
      <w:pPr>
        <w:jc w:val="left"/>
        <w:rPr>
          <w:b/>
          <w:bCs/>
          <w:lang w:val="es-ES"/>
        </w:rPr>
      </w:pPr>
      <w:r w:rsidRPr="00C7198D">
        <w:rPr>
          <w:b/>
          <w:bCs/>
          <w:lang w:val="es-ES"/>
        </w:rPr>
        <w:t>Ejemplo</w:t>
      </w:r>
      <w:r>
        <w:rPr>
          <w:b/>
          <w:bCs/>
          <w:lang w:val="es-ES"/>
        </w:rPr>
        <w:t>:</w:t>
      </w:r>
    </w:p>
    <w:p w14:paraId="6041A050" w14:textId="6EA9FD90" w:rsidR="00C64C3D" w:rsidRDefault="009C0C26" w:rsidP="00C64C3D">
      <w:pPr>
        <w:jc w:val="center"/>
        <w:rPr>
          <w:noProof/>
        </w:rPr>
      </w:pPr>
      <w:r>
        <w:rPr>
          <w:noProof/>
          <w:lang w:eastAsia="es-MX"/>
        </w:rPr>
        <w:drawing>
          <wp:inline distT="0" distB="0" distL="0" distR="0" wp14:anchorId="0A717760" wp14:editId="22D1041B">
            <wp:extent cx="5713095" cy="2371725"/>
            <wp:effectExtent l="19050" t="19050" r="20955" b="28575"/>
            <wp:docPr id="13" name="Imagen 1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abla&#10;&#10;Descripción generada automáticamente"/>
                    <pic:cNvPicPr/>
                  </pic:nvPicPr>
                  <pic:blipFill rotWithShape="1">
                    <a:blip r:embed="rId18"/>
                    <a:srcRect l="30324" t="39180" r="29048" b="30834"/>
                    <a:stretch/>
                  </pic:blipFill>
                  <pic:spPr bwMode="auto">
                    <a:xfrm>
                      <a:off x="0" y="0"/>
                      <a:ext cx="5742447" cy="23839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AFFBB2" w14:textId="35E2E081" w:rsidR="00C64C3D" w:rsidRPr="00C54020" w:rsidRDefault="00C64C3D" w:rsidP="00C64C3D">
      <w:pPr>
        <w:rPr>
          <w:b/>
          <w:bCs/>
          <w:lang w:val="es-ES"/>
        </w:rPr>
      </w:pPr>
      <w:r w:rsidRPr="00C54020">
        <w:rPr>
          <w:b/>
          <w:bCs/>
          <w:noProof/>
          <w:lang w:eastAsia="es-MX"/>
        </w:rPr>
        <mc:AlternateContent>
          <mc:Choice Requires="wpg">
            <w:drawing>
              <wp:anchor distT="0" distB="0" distL="114300" distR="114300" simplePos="0" relativeHeight="251665408" behindDoc="0" locked="0" layoutInCell="1" allowOverlap="1" wp14:anchorId="689CE977" wp14:editId="203F4265">
                <wp:simplePos x="0" y="0"/>
                <wp:positionH relativeFrom="column">
                  <wp:posOffset>-179705</wp:posOffset>
                </wp:positionH>
                <wp:positionV relativeFrom="paragraph">
                  <wp:posOffset>6548755</wp:posOffset>
                </wp:positionV>
                <wp:extent cx="382270" cy="414655"/>
                <wp:effectExtent l="19050" t="0" r="17780" b="23495"/>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270" cy="414655"/>
                          <a:chOff x="0" y="0"/>
                          <a:chExt cx="382773" cy="414670"/>
                        </a:xfrm>
                      </wpg:grpSpPr>
                      <wps:wsp>
                        <wps:cNvPr id="11" name="Elipse 9"/>
                        <wps:cNvSpPr/>
                        <wps:spPr>
                          <a:xfrm>
                            <a:off x="8418" y="40315"/>
                            <a:ext cx="374355" cy="374355"/>
                          </a:xfrm>
                          <a:prstGeom prst="ellipse">
                            <a:avLst/>
                          </a:prstGeom>
                          <a:solidFill>
                            <a:sysClr val="window" lastClr="FFFFFF"/>
                          </a:solidFill>
                          <a:ln w="28575" cap="flat" cmpd="sng" algn="ctr">
                            <a:solidFill>
                              <a:srgbClr val="70AD47"/>
                            </a:solidFill>
                            <a:prstDash val="solid"/>
                            <a:miter lim="800000"/>
                          </a:ln>
                          <a:effectLst/>
                        </wps:spPr>
                        <wps:txbx>
                          <w:txbxContent>
                            <w:p w14:paraId="59B3F6AE" w14:textId="77777777" w:rsidR="004C2530" w:rsidRPr="00C7198D" w:rsidRDefault="004C2530" w:rsidP="00C64C3D">
                              <w:pPr>
                                <w:jc w:val="center"/>
                                <w:rPr>
                                  <w:rFonts w:ascii="Montserrat Black" w:hAnsi="Montserrat Black"/>
                                  <w:b/>
                                  <w:color w:val="C5E0B3"/>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Cuadro de texto 2"/>
                        <wps:cNvSpPr txBox="1">
                          <a:spLocks noChangeArrowheads="1"/>
                        </wps:cNvSpPr>
                        <wps:spPr bwMode="auto">
                          <a:xfrm>
                            <a:off x="0" y="0"/>
                            <a:ext cx="371800" cy="414330"/>
                          </a:xfrm>
                          <a:prstGeom prst="rect">
                            <a:avLst/>
                          </a:prstGeom>
                          <a:noFill/>
                          <a:ln w="9525">
                            <a:noFill/>
                            <a:miter lim="800000"/>
                            <a:headEnd/>
                            <a:tailEnd/>
                          </a:ln>
                        </wps:spPr>
                        <wps:txbx>
                          <w:txbxContent>
                            <w:p w14:paraId="1367ED9D" w14:textId="77777777" w:rsidR="004C2530" w:rsidRPr="00C7198D" w:rsidRDefault="004C2530" w:rsidP="00C64C3D">
                              <w:pPr>
                                <w:rPr>
                                  <w:rFonts w:ascii="Montserrat Black" w:hAnsi="Montserrat Black"/>
                                  <w:color w:val="C5E0B3"/>
                                  <w:sz w:val="44"/>
                                  <w:szCs w:val="44"/>
                                </w:rPr>
                              </w:pPr>
                              <w:r w:rsidRPr="00C7198D">
                                <w:rPr>
                                  <w:rFonts w:ascii="Montserrat Black" w:hAnsi="Montserrat Black"/>
                                  <w:color w:val="C5E0B3"/>
                                  <w:sz w:val="44"/>
                                  <w:szCs w:val="44"/>
                                </w:rPr>
                                <w:t>C</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89CE977" id="Grupo 10" o:spid="_x0000_s1028" style="position:absolute;left:0;text-align:left;margin-left:-14.15pt;margin-top:515.65pt;width:30.1pt;height:32.65pt;z-index:251665408" coordsize="382773,4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">
                <v:oval id="Elipse 9" o:spid="_x0000_s1029" style="position:absolute;left:8418;top:40315;width:374355;height:374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" fillcolor="window" strokecolor="#70ad47" strokeweight="2.25pt">
                  <v:stroke joinstyle="miter"/>
                  <v:textbox>
                    <w:txbxContent>
                      <w:p w14:paraId="59B3F6AE" w14:textId="77777777" w:rsidR="004C2530" w:rsidRPr="00C7198D" w:rsidRDefault="004C2530" w:rsidP="00C64C3D">
                        <w:pPr>
                          <w:jc w:val="center"/>
                          <w:rPr>
                            <w:rFonts w:ascii="Montserrat Black" w:hAnsi="Montserrat Black"/>
                            <w:b/>
                            <w:color w:val="C5E0B3"/>
                            <w:sz w:val="28"/>
                            <w:szCs w:val="28"/>
                          </w:rPr>
                        </w:pPr>
                      </w:p>
                    </w:txbxContent>
                  </v:textbox>
                </v:oval>
                <v:shape id="_x0000_s1030" type="#_x0000_t202" style="position:absolute;width:371800;height:41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1367ED9D" w14:textId="77777777" w:rsidR="004C2530" w:rsidRPr="00C7198D" w:rsidRDefault="004C2530" w:rsidP="00C64C3D">
                        <w:pPr>
                          <w:rPr>
                            <w:rFonts w:ascii="Montserrat Black" w:hAnsi="Montserrat Black"/>
                            <w:color w:val="C5E0B3"/>
                            <w:sz w:val="44"/>
                            <w:szCs w:val="44"/>
                          </w:rPr>
                        </w:pPr>
                        <w:r w:rsidRPr="00C7198D">
                          <w:rPr>
                            <w:rFonts w:ascii="Montserrat Black" w:hAnsi="Montserrat Black"/>
                            <w:color w:val="C5E0B3"/>
                            <w:sz w:val="44"/>
                            <w:szCs w:val="44"/>
                          </w:rPr>
                          <w:t>C</w:t>
                        </w:r>
                      </w:p>
                    </w:txbxContent>
                  </v:textbox>
                </v:shape>
              </v:group>
            </w:pict>
          </mc:Fallback>
        </mc:AlternateContent>
      </w:r>
      <w:r w:rsidRPr="00C54020">
        <w:rPr>
          <w:b/>
          <w:bCs/>
          <w:lang w:val="es-ES"/>
        </w:rPr>
        <w:t>Datos del reporte:</w:t>
      </w:r>
    </w:p>
    <w:p w14:paraId="0A57C551" w14:textId="77777777" w:rsidR="00C64C3D" w:rsidRDefault="00C64C3D" w:rsidP="00C64C3D">
      <w:pPr>
        <w:pStyle w:val="Prrafodelista"/>
        <w:numPr>
          <w:ilvl w:val="0"/>
          <w:numId w:val="57"/>
        </w:numPr>
        <w:spacing w:after="160" w:line="259" w:lineRule="auto"/>
        <w:rPr>
          <w:lang w:val="es-ES"/>
        </w:rPr>
      </w:pPr>
      <w:r w:rsidRPr="00012FF4">
        <w:rPr>
          <w:lang w:val="es-ES"/>
        </w:rPr>
        <w:t>Licitante:</w:t>
      </w:r>
      <w:r>
        <w:rPr>
          <w:lang w:val="es-ES"/>
        </w:rPr>
        <w:t xml:space="preserve"> Anotar el nombre del licitante participante, en caso de estar en participación conjunta con dos o más empresas, deberá anotar el nombre de todos.</w:t>
      </w:r>
    </w:p>
    <w:p w14:paraId="64396C3F" w14:textId="2ED22939" w:rsidR="00C64C3D" w:rsidRDefault="00C64C3D" w:rsidP="00C64C3D">
      <w:pPr>
        <w:pStyle w:val="Prrafodelista"/>
        <w:numPr>
          <w:ilvl w:val="0"/>
          <w:numId w:val="57"/>
        </w:numPr>
        <w:spacing w:after="160" w:line="259" w:lineRule="auto"/>
        <w:rPr>
          <w:lang w:val="es-ES"/>
        </w:rPr>
      </w:pPr>
      <w:r>
        <w:rPr>
          <w:lang w:val="es-ES"/>
        </w:rPr>
        <w:t xml:space="preserve">Partida: anotar la partida para la que va a participar el (los) </w:t>
      </w:r>
      <w:r w:rsidR="007F208B">
        <w:rPr>
          <w:lang w:val="es-ES"/>
        </w:rPr>
        <w:t>licitantes</w:t>
      </w:r>
      <w:r>
        <w:rPr>
          <w:lang w:val="es-ES"/>
        </w:rPr>
        <w:t xml:space="preserve">(s), en caso de ir por varias partidas, podrá registrarlas en un solo formato (por </w:t>
      </w:r>
      <w:r w:rsidR="007F208B">
        <w:rPr>
          <w:lang w:val="es-ES"/>
        </w:rPr>
        <w:t>ejemplo,</w:t>
      </w:r>
      <w:r>
        <w:rPr>
          <w:lang w:val="es-ES"/>
        </w:rPr>
        <w:t xml:space="preserve"> partida 1-11, 15-18, 22, 25-30).</w:t>
      </w:r>
    </w:p>
    <w:p w14:paraId="09FA9318" w14:textId="4196E086" w:rsidR="00C64C3D" w:rsidRDefault="00C64C3D" w:rsidP="00C64C3D">
      <w:pPr>
        <w:pStyle w:val="Prrafodelista"/>
        <w:numPr>
          <w:ilvl w:val="0"/>
          <w:numId w:val="57"/>
        </w:numPr>
        <w:spacing w:after="160" w:line="259" w:lineRule="auto"/>
        <w:rPr>
          <w:lang w:val="es-ES"/>
        </w:rPr>
      </w:pPr>
      <w:r>
        <w:rPr>
          <w:lang w:val="es-ES"/>
        </w:rPr>
        <w:t xml:space="preserve">Región: anotar la región para la que va a participar el (los) </w:t>
      </w:r>
      <w:r w:rsidR="007F208B">
        <w:rPr>
          <w:lang w:val="es-ES"/>
        </w:rPr>
        <w:t>licitantes</w:t>
      </w:r>
      <w:r>
        <w:rPr>
          <w:lang w:val="es-ES"/>
        </w:rPr>
        <w:t>(s), en caso de ir por varias regiones, podrá registrarlas en un solo formato.</w:t>
      </w:r>
    </w:p>
    <w:p w14:paraId="6CE9A9E7" w14:textId="3FE9B4C5" w:rsidR="00C64C3D" w:rsidRDefault="00C64C3D" w:rsidP="00C64C3D">
      <w:pPr>
        <w:pStyle w:val="Prrafodelista"/>
        <w:numPr>
          <w:ilvl w:val="0"/>
          <w:numId w:val="57"/>
        </w:numPr>
        <w:spacing w:after="160" w:line="259" w:lineRule="auto"/>
        <w:rPr>
          <w:lang w:val="es-ES"/>
        </w:rPr>
      </w:pPr>
      <w:r>
        <w:rPr>
          <w:lang w:val="es-ES"/>
        </w:rPr>
        <w:t xml:space="preserve">Paquete: anotar el número romano del paquete y </w:t>
      </w:r>
      <w:r w:rsidR="00D937B2">
        <w:rPr>
          <w:lang w:val="es-ES"/>
        </w:rPr>
        <w:t>respectivo</w:t>
      </w:r>
      <w:r>
        <w:rPr>
          <w:lang w:val="es-ES"/>
        </w:rPr>
        <w:t xml:space="preserve"> nombre (por ejemplo: Paquete II Inmunohematología), en caso de que oferte el mismo equipo en diferentes paquetes, deberá duplicarse (como es el caso de los equipos de inmunohematología en el paquete I y II).</w:t>
      </w:r>
    </w:p>
    <w:p w14:paraId="5B27E6DF" w14:textId="77777777" w:rsidR="00C64C3D" w:rsidRDefault="00C64C3D" w:rsidP="00C64C3D">
      <w:pPr>
        <w:pStyle w:val="Prrafodelista"/>
        <w:numPr>
          <w:ilvl w:val="0"/>
          <w:numId w:val="57"/>
        </w:numPr>
        <w:spacing w:after="160" w:line="259" w:lineRule="auto"/>
        <w:rPr>
          <w:lang w:val="es-ES"/>
        </w:rPr>
      </w:pPr>
      <w:r>
        <w:rPr>
          <w:lang w:val="es-ES"/>
        </w:rPr>
        <w:t xml:space="preserve">Nombre del equipo: anotar el nombre del equipo conforme al Anexo T3 “Equipamiento del SMI de BS 2023 – 2025” y el Anexo T3.1 </w:t>
      </w:r>
      <w:r w:rsidRPr="00256B2C">
        <w:rPr>
          <w:lang w:val="es-ES"/>
        </w:rPr>
        <w:t>“Especificaciones Técnicas del equipamiento”</w:t>
      </w:r>
      <w:r>
        <w:rPr>
          <w:lang w:val="es-ES"/>
        </w:rPr>
        <w:t>.</w:t>
      </w:r>
    </w:p>
    <w:p w14:paraId="24D0DED7" w14:textId="77777777" w:rsidR="00C64C3D" w:rsidRDefault="00C64C3D" w:rsidP="00C64C3D">
      <w:pPr>
        <w:pStyle w:val="Prrafodelista"/>
        <w:numPr>
          <w:ilvl w:val="0"/>
          <w:numId w:val="57"/>
        </w:numPr>
        <w:spacing w:after="160" w:line="259" w:lineRule="auto"/>
        <w:rPr>
          <w:lang w:val="es-ES"/>
        </w:rPr>
      </w:pPr>
      <w:r>
        <w:rPr>
          <w:lang w:val="es-ES"/>
        </w:rPr>
        <w:t>Marca: anote la marca del equipo.</w:t>
      </w:r>
    </w:p>
    <w:p w14:paraId="7C01B22C" w14:textId="77777777" w:rsidR="00C64C3D" w:rsidRDefault="00C64C3D" w:rsidP="00C64C3D">
      <w:pPr>
        <w:pStyle w:val="Prrafodelista"/>
        <w:numPr>
          <w:ilvl w:val="0"/>
          <w:numId w:val="57"/>
        </w:numPr>
        <w:spacing w:after="160" w:line="259" w:lineRule="auto"/>
        <w:rPr>
          <w:lang w:val="es-ES"/>
        </w:rPr>
      </w:pPr>
      <w:r>
        <w:rPr>
          <w:lang w:val="es-ES"/>
        </w:rPr>
        <w:t>Modelo: ante el modelo del equipo, en caso de no contar con modelo, escriba la leyenda “NO APLICA”.</w:t>
      </w:r>
    </w:p>
    <w:p w14:paraId="681D3A8B" w14:textId="77777777" w:rsidR="00C64C3D" w:rsidRDefault="00C64C3D" w:rsidP="00C64C3D">
      <w:pPr>
        <w:pStyle w:val="Prrafodelista"/>
        <w:numPr>
          <w:ilvl w:val="0"/>
          <w:numId w:val="57"/>
        </w:numPr>
        <w:spacing w:after="160" w:line="259" w:lineRule="auto"/>
        <w:rPr>
          <w:lang w:val="es-ES"/>
        </w:rPr>
      </w:pPr>
      <w:r>
        <w:rPr>
          <w:lang w:val="es-ES"/>
        </w:rPr>
        <w:t>Registro sanitario: anote el número del registro sanitario, solo se debe presentar el último registro sanitario del equipo.</w:t>
      </w:r>
    </w:p>
    <w:p w14:paraId="445BCA60" w14:textId="77777777" w:rsidR="00C64C3D" w:rsidRDefault="00C64C3D" w:rsidP="00C64C3D">
      <w:pPr>
        <w:pStyle w:val="Prrafodelista"/>
        <w:numPr>
          <w:ilvl w:val="0"/>
          <w:numId w:val="57"/>
        </w:numPr>
        <w:spacing w:after="160" w:line="259" w:lineRule="auto"/>
        <w:rPr>
          <w:lang w:val="es-ES"/>
        </w:rPr>
      </w:pPr>
      <w:r>
        <w:rPr>
          <w:lang w:val="es-ES"/>
        </w:rPr>
        <w:lastRenderedPageBreak/>
        <w:t>Fecha de vencimiento: anote la fecha de vencimiento del registro sanitario tal como aparece en la última hoja del registro (por ejemplo 03 de mayo de 2021).</w:t>
      </w:r>
    </w:p>
    <w:p w14:paraId="106FA396" w14:textId="77777777" w:rsidR="00C64C3D" w:rsidRDefault="00C64C3D" w:rsidP="00C64C3D">
      <w:pPr>
        <w:pStyle w:val="Prrafodelista"/>
        <w:numPr>
          <w:ilvl w:val="0"/>
          <w:numId w:val="57"/>
        </w:numPr>
        <w:spacing w:after="160" w:line="259" w:lineRule="auto"/>
        <w:rPr>
          <w:lang w:val="es-ES"/>
        </w:rPr>
      </w:pPr>
      <w:r>
        <w:rPr>
          <w:lang w:val="es-ES"/>
        </w:rPr>
        <w:t>Comprobante de trámite: solo para los casos en que el registro sanitario haya vencido y este se haya sometido a una prórroga o modificación; se deberá anotar el número exclusivo que COFEPRIS emitió en el comprobante de trámite para la prórroga autorización o modificación del registro sanitario.</w:t>
      </w:r>
    </w:p>
    <w:p w14:paraId="25E37BBF" w14:textId="64937283" w:rsidR="00C64C3D" w:rsidRDefault="00C64C3D" w:rsidP="00C64C3D">
      <w:pPr>
        <w:pStyle w:val="Prrafodelista"/>
        <w:numPr>
          <w:ilvl w:val="0"/>
          <w:numId w:val="57"/>
        </w:numPr>
        <w:spacing w:after="160" w:line="259" w:lineRule="auto"/>
        <w:rPr>
          <w:lang w:val="es-ES"/>
        </w:rPr>
      </w:pPr>
      <w:r>
        <w:rPr>
          <w:lang w:val="es-ES"/>
        </w:rPr>
        <w:t xml:space="preserve">Folios: se deben anotar los folios de su propuesta en los que aparece el registro sanitario y en dado caso el comprobante de </w:t>
      </w:r>
      <w:r w:rsidR="00845495">
        <w:rPr>
          <w:lang w:val="es-ES"/>
        </w:rPr>
        <w:t>trámite</w:t>
      </w:r>
      <w:r>
        <w:rPr>
          <w:lang w:val="es-ES"/>
        </w:rPr>
        <w:t xml:space="preserve"> se aclara que solo se debe presentar el último registro sanitario</w:t>
      </w:r>
    </w:p>
    <w:p w14:paraId="230F2874" w14:textId="77777777" w:rsidR="00C64C3D" w:rsidRPr="00CC6558" w:rsidRDefault="00C64C3D" w:rsidP="00C64C3D">
      <w:pPr>
        <w:pStyle w:val="Prrafodelista"/>
        <w:numPr>
          <w:ilvl w:val="0"/>
          <w:numId w:val="57"/>
        </w:numPr>
        <w:spacing w:after="160" w:line="259" w:lineRule="auto"/>
      </w:pPr>
      <w:r w:rsidRPr="00CC6558">
        <w:t>Anexo T3.1: se deben anotar los</w:t>
      </w:r>
      <w:r>
        <w:t xml:space="preserve"> folios en los que aparece el equipo dentro del </w:t>
      </w:r>
      <w:r>
        <w:rPr>
          <w:lang w:val="es-ES"/>
        </w:rPr>
        <w:t xml:space="preserve">Anexo T3.1 </w:t>
      </w:r>
      <w:r w:rsidRPr="00256B2C">
        <w:rPr>
          <w:lang w:val="es-ES"/>
        </w:rPr>
        <w:t>“Especificaciones Técnicas del equipamiento</w:t>
      </w:r>
      <w:r>
        <w:rPr>
          <w:lang w:val="es-ES"/>
        </w:rPr>
        <w:t>”.</w:t>
      </w:r>
    </w:p>
    <w:p w14:paraId="178FAA5B" w14:textId="77777777" w:rsidR="00C64C3D" w:rsidRPr="00CC6558" w:rsidRDefault="00C64C3D" w:rsidP="00C64C3D">
      <w:pPr>
        <w:pStyle w:val="Prrafodelista"/>
        <w:numPr>
          <w:ilvl w:val="0"/>
          <w:numId w:val="57"/>
        </w:numPr>
        <w:spacing w:after="160" w:line="259" w:lineRule="auto"/>
      </w:pPr>
      <w:r>
        <w:rPr>
          <w:lang w:val="es-ES"/>
        </w:rPr>
        <w:t xml:space="preserve">Propuesta técnica: se deben anotar los folios en los que aparecen las especificaciones solicitadas en el </w:t>
      </w:r>
      <w:r>
        <w:t xml:space="preserve">del </w:t>
      </w:r>
      <w:r>
        <w:rPr>
          <w:lang w:val="es-ES"/>
        </w:rPr>
        <w:t xml:space="preserve">Anexo T3.1 </w:t>
      </w:r>
      <w:r w:rsidRPr="00256B2C">
        <w:rPr>
          <w:lang w:val="es-ES"/>
        </w:rPr>
        <w:t>“Especificaciones Técnicas del equipamiento</w:t>
      </w:r>
      <w:r>
        <w:rPr>
          <w:lang w:val="es-ES"/>
        </w:rPr>
        <w:t>”, ya sean catálogos, manuales, anexos, fotografías, etc.</w:t>
      </w:r>
    </w:p>
    <w:p w14:paraId="7D873215" w14:textId="77777777" w:rsidR="00C64C3D" w:rsidRDefault="00C64C3D" w:rsidP="00C64C3D">
      <w:pPr>
        <w:pStyle w:val="Prrafodelista"/>
        <w:spacing w:after="160" w:line="259" w:lineRule="auto"/>
        <w:ind w:left="360"/>
        <w:rPr>
          <w:lang w:val="es-ES"/>
        </w:rPr>
      </w:pPr>
      <w:r>
        <w:rPr>
          <w:lang w:val="es-ES"/>
        </w:rPr>
        <w:t xml:space="preserve"> </w:t>
      </w:r>
    </w:p>
    <w:tbl>
      <w:tblPr>
        <w:tblStyle w:val="Tablaconcuadrcula"/>
        <w:tblW w:w="5000" w:type="pct"/>
        <w:tblLayout w:type="fixed"/>
        <w:tblLook w:val="04A0" w:firstRow="1" w:lastRow="0" w:firstColumn="1" w:lastColumn="0" w:noHBand="0" w:noVBand="1"/>
      </w:tblPr>
      <w:tblGrid>
        <w:gridCol w:w="949"/>
        <w:gridCol w:w="464"/>
        <w:gridCol w:w="481"/>
        <w:gridCol w:w="790"/>
        <w:gridCol w:w="856"/>
        <w:gridCol w:w="982"/>
        <w:gridCol w:w="1290"/>
        <w:gridCol w:w="1286"/>
        <w:gridCol w:w="858"/>
        <w:gridCol w:w="874"/>
        <w:gridCol w:w="990"/>
      </w:tblGrid>
      <w:tr w:rsidR="009C0C26" w14:paraId="4DA41A6F" w14:textId="77777777" w:rsidTr="004C2530">
        <w:trPr>
          <w:tblHeader/>
        </w:trPr>
        <w:tc>
          <w:tcPr>
            <w:tcW w:w="5000" w:type="pct"/>
            <w:gridSpan w:val="11"/>
            <w:vAlign w:val="center"/>
          </w:tcPr>
          <w:p w14:paraId="0E910B91" w14:textId="77777777" w:rsidR="009C0C26" w:rsidRPr="003F70C6" w:rsidRDefault="009C0C26" w:rsidP="004C2530">
            <w:pPr>
              <w:jc w:val="center"/>
              <w:rPr>
                <w:b/>
                <w:bCs/>
              </w:rPr>
            </w:pPr>
            <w:bookmarkStart w:id="13" w:name="_Hlk130204933"/>
            <w:r w:rsidRPr="003F70C6">
              <w:rPr>
                <w:b/>
                <w:bCs/>
              </w:rPr>
              <w:t>Anexo T8. Resumen de Equipo ofertados.</w:t>
            </w:r>
          </w:p>
          <w:p w14:paraId="6D757205" w14:textId="77777777" w:rsidR="009C0C26" w:rsidRPr="003F70C6" w:rsidRDefault="009C0C26" w:rsidP="004C2530">
            <w:pPr>
              <w:jc w:val="center"/>
              <w:rPr>
                <w:b/>
                <w:bCs/>
              </w:rPr>
            </w:pPr>
            <w:r w:rsidRPr="003F70C6">
              <w:rPr>
                <w:b/>
                <w:bCs/>
              </w:rPr>
              <w:t xml:space="preserve">Servicio Médico Integral de </w:t>
            </w:r>
            <w:r>
              <w:rPr>
                <w:b/>
                <w:bCs/>
              </w:rPr>
              <w:t>Estudios de Laboratorio Clínico</w:t>
            </w:r>
            <w:r w:rsidRPr="003F70C6">
              <w:rPr>
                <w:b/>
                <w:bCs/>
              </w:rPr>
              <w:t xml:space="preserve"> 2023 - 2025</w:t>
            </w:r>
          </w:p>
        </w:tc>
      </w:tr>
      <w:tr w:rsidR="009C0C26" w14:paraId="399A356A" w14:textId="77777777" w:rsidTr="004C2530">
        <w:trPr>
          <w:tblHeader/>
        </w:trPr>
        <w:tc>
          <w:tcPr>
            <w:tcW w:w="719" w:type="pct"/>
            <w:gridSpan w:val="2"/>
            <w:vAlign w:val="center"/>
          </w:tcPr>
          <w:p w14:paraId="2B96EE77" w14:textId="77777777" w:rsidR="009C0C26" w:rsidRDefault="009C0C26" w:rsidP="004C2530">
            <w:r>
              <w:t xml:space="preserve">Licitante: </w:t>
            </w:r>
          </w:p>
        </w:tc>
        <w:tc>
          <w:tcPr>
            <w:tcW w:w="4281" w:type="pct"/>
            <w:gridSpan w:val="9"/>
            <w:vAlign w:val="center"/>
          </w:tcPr>
          <w:p w14:paraId="58471269" w14:textId="73C57E12" w:rsidR="009C0C26" w:rsidRPr="00957B34" w:rsidRDefault="009C0C26" w:rsidP="004C2530">
            <w:pPr>
              <w:rPr>
                <w:sz w:val="28"/>
                <w:szCs w:val="28"/>
              </w:rPr>
            </w:pPr>
          </w:p>
        </w:tc>
      </w:tr>
      <w:tr w:rsidR="009C0C26" w14:paraId="3B225597" w14:textId="77777777" w:rsidTr="004C2530">
        <w:trPr>
          <w:tblHeader/>
        </w:trPr>
        <w:tc>
          <w:tcPr>
            <w:tcW w:w="719" w:type="pct"/>
            <w:gridSpan w:val="2"/>
            <w:vAlign w:val="center"/>
          </w:tcPr>
          <w:p w14:paraId="6BFFF33B" w14:textId="77777777" w:rsidR="009C0C26" w:rsidRDefault="009C0C26" w:rsidP="004C2530">
            <w:r>
              <w:t>Partida:</w:t>
            </w:r>
          </w:p>
        </w:tc>
        <w:tc>
          <w:tcPr>
            <w:tcW w:w="4281" w:type="pct"/>
            <w:gridSpan w:val="9"/>
            <w:vAlign w:val="center"/>
          </w:tcPr>
          <w:p w14:paraId="55230276" w14:textId="7A8265EE" w:rsidR="009C0C26" w:rsidRPr="00957B34" w:rsidRDefault="009C0C26" w:rsidP="004C2530">
            <w:pPr>
              <w:rPr>
                <w:sz w:val="28"/>
                <w:szCs w:val="28"/>
              </w:rPr>
            </w:pPr>
          </w:p>
        </w:tc>
      </w:tr>
      <w:tr w:rsidR="009C0C26" w14:paraId="574062C4" w14:textId="77777777" w:rsidTr="00BE48A5">
        <w:trPr>
          <w:tblHeader/>
        </w:trPr>
        <w:tc>
          <w:tcPr>
            <w:tcW w:w="483" w:type="pct"/>
            <w:vAlign w:val="center"/>
          </w:tcPr>
          <w:p w14:paraId="2F3A4AD6" w14:textId="7F0BE377" w:rsidR="009C0C26" w:rsidRPr="00716C2F" w:rsidRDefault="009C0C26" w:rsidP="004C2530">
            <w:pPr>
              <w:jc w:val="center"/>
              <w:rPr>
                <w:sz w:val="14"/>
                <w:szCs w:val="14"/>
              </w:rPr>
            </w:pPr>
            <w:r>
              <w:rPr>
                <w:sz w:val="14"/>
                <w:szCs w:val="14"/>
              </w:rPr>
              <w:t>Grupo</w:t>
            </w:r>
          </w:p>
        </w:tc>
        <w:tc>
          <w:tcPr>
            <w:tcW w:w="481" w:type="pct"/>
            <w:gridSpan w:val="2"/>
            <w:vAlign w:val="center"/>
          </w:tcPr>
          <w:p w14:paraId="6A55CA6F" w14:textId="77777777" w:rsidR="009C0C26" w:rsidRPr="00716C2F" w:rsidRDefault="009C0C26" w:rsidP="004C2530">
            <w:pPr>
              <w:jc w:val="center"/>
              <w:rPr>
                <w:sz w:val="14"/>
                <w:szCs w:val="14"/>
              </w:rPr>
            </w:pPr>
            <w:r w:rsidRPr="00716C2F">
              <w:rPr>
                <w:sz w:val="14"/>
                <w:szCs w:val="14"/>
              </w:rPr>
              <w:t>Nombre del Equipo</w:t>
            </w:r>
          </w:p>
        </w:tc>
        <w:tc>
          <w:tcPr>
            <w:tcW w:w="402" w:type="pct"/>
            <w:vAlign w:val="center"/>
          </w:tcPr>
          <w:p w14:paraId="7843E43B" w14:textId="77777777" w:rsidR="009C0C26" w:rsidRPr="00716C2F" w:rsidRDefault="009C0C26" w:rsidP="004C2530">
            <w:pPr>
              <w:jc w:val="center"/>
              <w:rPr>
                <w:sz w:val="14"/>
                <w:szCs w:val="14"/>
              </w:rPr>
            </w:pPr>
            <w:r w:rsidRPr="00716C2F">
              <w:rPr>
                <w:sz w:val="14"/>
                <w:szCs w:val="14"/>
              </w:rPr>
              <w:t>Marca</w:t>
            </w:r>
          </w:p>
        </w:tc>
        <w:tc>
          <w:tcPr>
            <w:tcW w:w="436" w:type="pct"/>
            <w:vAlign w:val="center"/>
          </w:tcPr>
          <w:p w14:paraId="5F979874" w14:textId="77777777" w:rsidR="009C0C26" w:rsidRPr="00716C2F" w:rsidRDefault="009C0C26" w:rsidP="004C2530">
            <w:pPr>
              <w:jc w:val="center"/>
              <w:rPr>
                <w:sz w:val="14"/>
                <w:szCs w:val="14"/>
              </w:rPr>
            </w:pPr>
            <w:r w:rsidRPr="00716C2F">
              <w:rPr>
                <w:sz w:val="14"/>
                <w:szCs w:val="14"/>
              </w:rPr>
              <w:t>Modelo</w:t>
            </w:r>
          </w:p>
        </w:tc>
        <w:tc>
          <w:tcPr>
            <w:tcW w:w="500" w:type="pct"/>
            <w:vAlign w:val="center"/>
          </w:tcPr>
          <w:p w14:paraId="55C07F11" w14:textId="77777777" w:rsidR="009C0C26" w:rsidRPr="00716C2F" w:rsidRDefault="009C0C26" w:rsidP="004C2530">
            <w:pPr>
              <w:jc w:val="center"/>
              <w:rPr>
                <w:sz w:val="14"/>
                <w:szCs w:val="14"/>
              </w:rPr>
            </w:pPr>
            <w:r w:rsidRPr="00716C2F">
              <w:rPr>
                <w:sz w:val="14"/>
                <w:szCs w:val="14"/>
              </w:rPr>
              <w:t>Registro Sanitario</w:t>
            </w:r>
          </w:p>
        </w:tc>
        <w:tc>
          <w:tcPr>
            <w:tcW w:w="657" w:type="pct"/>
            <w:vAlign w:val="center"/>
          </w:tcPr>
          <w:p w14:paraId="54D7A2B7" w14:textId="77777777" w:rsidR="009C0C26" w:rsidRPr="00716C2F" w:rsidRDefault="009C0C26" w:rsidP="004C2530">
            <w:pPr>
              <w:jc w:val="center"/>
              <w:rPr>
                <w:sz w:val="14"/>
                <w:szCs w:val="14"/>
              </w:rPr>
            </w:pPr>
            <w:r w:rsidRPr="00716C2F">
              <w:rPr>
                <w:sz w:val="14"/>
                <w:szCs w:val="14"/>
              </w:rPr>
              <w:t>Fecha de vencimiento</w:t>
            </w:r>
          </w:p>
        </w:tc>
        <w:tc>
          <w:tcPr>
            <w:tcW w:w="655" w:type="pct"/>
            <w:vAlign w:val="center"/>
          </w:tcPr>
          <w:p w14:paraId="6F8A23C3" w14:textId="77777777" w:rsidR="009C0C26" w:rsidRPr="00716C2F" w:rsidRDefault="009C0C26" w:rsidP="004C2530">
            <w:pPr>
              <w:jc w:val="center"/>
              <w:rPr>
                <w:sz w:val="14"/>
                <w:szCs w:val="14"/>
              </w:rPr>
            </w:pPr>
            <w:r w:rsidRPr="00716C2F">
              <w:rPr>
                <w:sz w:val="14"/>
                <w:szCs w:val="14"/>
              </w:rPr>
              <w:t>Comprobante de Trámite</w:t>
            </w:r>
          </w:p>
        </w:tc>
        <w:tc>
          <w:tcPr>
            <w:tcW w:w="437" w:type="pct"/>
            <w:vAlign w:val="center"/>
          </w:tcPr>
          <w:p w14:paraId="218AF584" w14:textId="77777777" w:rsidR="009C0C26" w:rsidRPr="00716C2F" w:rsidRDefault="009C0C26" w:rsidP="004C2530">
            <w:pPr>
              <w:jc w:val="center"/>
              <w:rPr>
                <w:sz w:val="14"/>
                <w:szCs w:val="14"/>
              </w:rPr>
            </w:pPr>
            <w:r w:rsidRPr="00716C2F">
              <w:rPr>
                <w:sz w:val="14"/>
                <w:szCs w:val="14"/>
              </w:rPr>
              <w:t>Folios</w:t>
            </w:r>
          </w:p>
        </w:tc>
        <w:tc>
          <w:tcPr>
            <w:tcW w:w="445" w:type="pct"/>
            <w:vAlign w:val="center"/>
          </w:tcPr>
          <w:p w14:paraId="6AF97E3A" w14:textId="77777777" w:rsidR="009C0C26" w:rsidRPr="00716C2F" w:rsidRDefault="009C0C26" w:rsidP="004C2530">
            <w:pPr>
              <w:jc w:val="center"/>
              <w:rPr>
                <w:sz w:val="14"/>
                <w:szCs w:val="14"/>
              </w:rPr>
            </w:pPr>
            <w:r w:rsidRPr="00716C2F">
              <w:rPr>
                <w:sz w:val="14"/>
                <w:szCs w:val="14"/>
              </w:rPr>
              <w:t>Anexo T3.1</w:t>
            </w:r>
          </w:p>
        </w:tc>
        <w:tc>
          <w:tcPr>
            <w:tcW w:w="504" w:type="pct"/>
            <w:vAlign w:val="center"/>
          </w:tcPr>
          <w:p w14:paraId="006C5688" w14:textId="77777777" w:rsidR="009C0C26" w:rsidRPr="00716C2F" w:rsidRDefault="009C0C26" w:rsidP="004C2530">
            <w:pPr>
              <w:jc w:val="center"/>
              <w:rPr>
                <w:sz w:val="14"/>
                <w:szCs w:val="14"/>
              </w:rPr>
            </w:pPr>
            <w:r w:rsidRPr="00716C2F">
              <w:rPr>
                <w:sz w:val="14"/>
                <w:szCs w:val="14"/>
              </w:rPr>
              <w:t>Propuesta Técnica</w:t>
            </w:r>
          </w:p>
        </w:tc>
      </w:tr>
      <w:tr w:rsidR="009C0C26" w14:paraId="67EC7FC0" w14:textId="77777777" w:rsidTr="00BE48A5">
        <w:trPr>
          <w:tblHeader/>
        </w:trPr>
        <w:tc>
          <w:tcPr>
            <w:tcW w:w="483" w:type="pct"/>
            <w:vAlign w:val="center"/>
          </w:tcPr>
          <w:p w14:paraId="68E9EF3F" w14:textId="77777777" w:rsidR="009C0C26" w:rsidRDefault="009C0C26" w:rsidP="004C2530"/>
        </w:tc>
        <w:tc>
          <w:tcPr>
            <w:tcW w:w="481" w:type="pct"/>
            <w:gridSpan w:val="2"/>
            <w:vAlign w:val="center"/>
          </w:tcPr>
          <w:p w14:paraId="718C4583" w14:textId="77777777" w:rsidR="009C0C26" w:rsidRDefault="009C0C26" w:rsidP="004C2530"/>
        </w:tc>
        <w:tc>
          <w:tcPr>
            <w:tcW w:w="402" w:type="pct"/>
            <w:vAlign w:val="center"/>
          </w:tcPr>
          <w:p w14:paraId="2D539592" w14:textId="77777777" w:rsidR="009C0C26" w:rsidRDefault="009C0C26" w:rsidP="004C2530"/>
        </w:tc>
        <w:tc>
          <w:tcPr>
            <w:tcW w:w="436" w:type="pct"/>
            <w:vAlign w:val="center"/>
          </w:tcPr>
          <w:p w14:paraId="7A9DD9ED" w14:textId="77777777" w:rsidR="009C0C26" w:rsidRDefault="009C0C26" w:rsidP="004C2530"/>
        </w:tc>
        <w:tc>
          <w:tcPr>
            <w:tcW w:w="500" w:type="pct"/>
            <w:vAlign w:val="center"/>
          </w:tcPr>
          <w:p w14:paraId="14BE5BC7" w14:textId="77777777" w:rsidR="009C0C26" w:rsidRDefault="009C0C26" w:rsidP="004C2530"/>
        </w:tc>
        <w:tc>
          <w:tcPr>
            <w:tcW w:w="657" w:type="pct"/>
            <w:vAlign w:val="center"/>
          </w:tcPr>
          <w:p w14:paraId="65D38C60" w14:textId="77777777" w:rsidR="009C0C26" w:rsidRDefault="009C0C26" w:rsidP="004C2530"/>
        </w:tc>
        <w:tc>
          <w:tcPr>
            <w:tcW w:w="655" w:type="pct"/>
            <w:vAlign w:val="center"/>
          </w:tcPr>
          <w:p w14:paraId="7FBD29B8" w14:textId="77777777" w:rsidR="009C0C26" w:rsidRDefault="009C0C26" w:rsidP="004C2530"/>
        </w:tc>
        <w:tc>
          <w:tcPr>
            <w:tcW w:w="437" w:type="pct"/>
            <w:vAlign w:val="center"/>
          </w:tcPr>
          <w:p w14:paraId="16F678CC" w14:textId="77777777" w:rsidR="009C0C26" w:rsidRDefault="009C0C26" w:rsidP="004C2530"/>
        </w:tc>
        <w:tc>
          <w:tcPr>
            <w:tcW w:w="445" w:type="pct"/>
            <w:vAlign w:val="center"/>
          </w:tcPr>
          <w:p w14:paraId="0884F4D1" w14:textId="77777777" w:rsidR="009C0C26" w:rsidRDefault="009C0C26" w:rsidP="004C2530"/>
        </w:tc>
        <w:tc>
          <w:tcPr>
            <w:tcW w:w="504" w:type="pct"/>
          </w:tcPr>
          <w:p w14:paraId="6FB0AD12" w14:textId="77777777" w:rsidR="009C0C26" w:rsidRDefault="009C0C26" w:rsidP="004C2530"/>
        </w:tc>
      </w:tr>
      <w:tr w:rsidR="009C0C26" w14:paraId="75DC91A6" w14:textId="77777777" w:rsidTr="00BE48A5">
        <w:trPr>
          <w:tblHeader/>
        </w:trPr>
        <w:tc>
          <w:tcPr>
            <w:tcW w:w="483" w:type="pct"/>
            <w:vAlign w:val="center"/>
          </w:tcPr>
          <w:p w14:paraId="76EDDE76" w14:textId="77777777" w:rsidR="009C0C26" w:rsidRDefault="009C0C26" w:rsidP="004C2530"/>
        </w:tc>
        <w:tc>
          <w:tcPr>
            <w:tcW w:w="481" w:type="pct"/>
            <w:gridSpan w:val="2"/>
            <w:vAlign w:val="center"/>
          </w:tcPr>
          <w:p w14:paraId="1E7C3C6C" w14:textId="77777777" w:rsidR="009C0C26" w:rsidRDefault="009C0C26" w:rsidP="004C2530"/>
        </w:tc>
        <w:tc>
          <w:tcPr>
            <w:tcW w:w="402" w:type="pct"/>
            <w:vAlign w:val="center"/>
          </w:tcPr>
          <w:p w14:paraId="1F26AFE9" w14:textId="77777777" w:rsidR="009C0C26" w:rsidRDefault="009C0C26" w:rsidP="004C2530"/>
        </w:tc>
        <w:tc>
          <w:tcPr>
            <w:tcW w:w="436" w:type="pct"/>
            <w:vAlign w:val="center"/>
          </w:tcPr>
          <w:p w14:paraId="2A374BB9" w14:textId="77777777" w:rsidR="009C0C26" w:rsidRDefault="009C0C26" w:rsidP="004C2530"/>
        </w:tc>
        <w:tc>
          <w:tcPr>
            <w:tcW w:w="500" w:type="pct"/>
            <w:vAlign w:val="center"/>
          </w:tcPr>
          <w:p w14:paraId="2660B606" w14:textId="77777777" w:rsidR="009C0C26" w:rsidRDefault="009C0C26" w:rsidP="004C2530"/>
        </w:tc>
        <w:tc>
          <w:tcPr>
            <w:tcW w:w="657" w:type="pct"/>
            <w:vAlign w:val="center"/>
          </w:tcPr>
          <w:p w14:paraId="6733D866" w14:textId="77777777" w:rsidR="009C0C26" w:rsidRDefault="009C0C26" w:rsidP="004C2530"/>
        </w:tc>
        <w:tc>
          <w:tcPr>
            <w:tcW w:w="655" w:type="pct"/>
            <w:vAlign w:val="center"/>
          </w:tcPr>
          <w:p w14:paraId="4B01A130" w14:textId="77777777" w:rsidR="009C0C26" w:rsidRDefault="009C0C26" w:rsidP="004C2530"/>
        </w:tc>
        <w:tc>
          <w:tcPr>
            <w:tcW w:w="437" w:type="pct"/>
            <w:vAlign w:val="center"/>
          </w:tcPr>
          <w:p w14:paraId="18918A01" w14:textId="77777777" w:rsidR="009C0C26" w:rsidRDefault="009C0C26" w:rsidP="004C2530"/>
        </w:tc>
        <w:tc>
          <w:tcPr>
            <w:tcW w:w="445" w:type="pct"/>
            <w:vAlign w:val="center"/>
          </w:tcPr>
          <w:p w14:paraId="2267FA7E" w14:textId="77777777" w:rsidR="009C0C26" w:rsidRDefault="009C0C26" w:rsidP="004C2530"/>
        </w:tc>
        <w:tc>
          <w:tcPr>
            <w:tcW w:w="504" w:type="pct"/>
          </w:tcPr>
          <w:p w14:paraId="0A017B1C" w14:textId="77777777" w:rsidR="009C0C26" w:rsidRDefault="009C0C26" w:rsidP="004C2530"/>
        </w:tc>
      </w:tr>
      <w:tr w:rsidR="009C0C26" w14:paraId="629F259A" w14:textId="77777777" w:rsidTr="00BE48A5">
        <w:trPr>
          <w:tblHeader/>
        </w:trPr>
        <w:tc>
          <w:tcPr>
            <w:tcW w:w="483" w:type="pct"/>
            <w:vAlign w:val="center"/>
          </w:tcPr>
          <w:p w14:paraId="29CC7B27" w14:textId="77777777" w:rsidR="009C0C26" w:rsidRDefault="009C0C26" w:rsidP="004C2530"/>
        </w:tc>
        <w:tc>
          <w:tcPr>
            <w:tcW w:w="481" w:type="pct"/>
            <w:gridSpan w:val="2"/>
            <w:vAlign w:val="center"/>
          </w:tcPr>
          <w:p w14:paraId="249D45BC" w14:textId="77777777" w:rsidR="009C0C26" w:rsidRDefault="009C0C26" w:rsidP="004C2530"/>
        </w:tc>
        <w:tc>
          <w:tcPr>
            <w:tcW w:w="402" w:type="pct"/>
            <w:vAlign w:val="center"/>
          </w:tcPr>
          <w:p w14:paraId="40890A79" w14:textId="77777777" w:rsidR="009C0C26" w:rsidRDefault="009C0C26" w:rsidP="004C2530"/>
        </w:tc>
        <w:tc>
          <w:tcPr>
            <w:tcW w:w="436" w:type="pct"/>
            <w:vAlign w:val="center"/>
          </w:tcPr>
          <w:p w14:paraId="6463A13E" w14:textId="77777777" w:rsidR="009C0C26" w:rsidRDefault="009C0C26" w:rsidP="004C2530"/>
        </w:tc>
        <w:tc>
          <w:tcPr>
            <w:tcW w:w="500" w:type="pct"/>
            <w:vAlign w:val="center"/>
          </w:tcPr>
          <w:p w14:paraId="5D2DA6D5" w14:textId="77777777" w:rsidR="009C0C26" w:rsidRDefault="009C0C26" w:rsidP="004C2530"/>
        </w:tc>
        <w:tc>
          <w:tcPr>
            <w:tcW w:w="657" w:type="pct"/>
            <w:vAlign w:val="center"/>
          </w:tcPr>
          <w:p w14:paraId="3B661504" w14:textId="77777777" w:rsidR="009C0C26" w:rsidRDefault="009C0C26" w:rsidP="004C2530"/>
        </w:tc>
        <w:tc>
          <w:tcPr>
            <w:tcW w:w="655" w:type="pct"/>
            <w:vAlign w:val="center"/>
          </w:tcPr>
          <w:p w14:paraId="564119E9" w14:textId="77777777" w:rsidR="009C0C26" w:rsidRDefault="009C0C26" w:rsidP="004C2530"/>
        </w:tc>
        <w:tc>
          <w:tcPr>
            <w:tcW w:w="437" w:type="pct"/>
            <w:vAlign w:val="center"/>
          </w:tcPr>
          <w:p w14:paraId="1A8BE939" w14:textId="77777777" w:rsidR="009C0C26" w:rsidRDefault="009C0C26" w:rsidP="004C2530"/>
        </w:tc>
        <w:tc>
          <w:tcPr>
            <w:tcW w:w="445" w:type="pct"/>
            <w:vAlign w:val="center"/>
          </w:tcPr>
          <w:p w14:paraId="047EE090" w14:textId="77777777" w:rsidR="009C0C26" w:rsidRDefault="009C0C26" w:rsidP="004C2530"/>
        </w:tc>
        <w:tc>
          <w:tcPr>
            <w:tcW w:w="504" w:type="pct"/>
          </w:tcPr>
          <w:p w14:paraId="1279B847" w14:textId="77777777" w:rsidR="009C0C26" w:rsidRDefault="009C0C26" w:rsidP="004C2530"/>
        </w:tc>
      </w:tr>
      <w:tr w:rsidR="009C0C26" w14:paraId="0AEB112E" w14:textId="77777777" w:rsidTr="00BE48A5">
        <w:trPr>
          <w:tblHeader/>
        </w:trPr>
        <w:tc>
          <w:tcPr>
            <w:tcW w:w="483" w:type="pct"/>
            <w:vAlign w:val="center"/>
          </w:tcPr>
          <w:p w14:paraId="0E726C6D" w14:textId="77777777" w:rsidR="009C0C26" w:rsidRDefault="009C0C26" w:rsidP="004C2530"/>
        </w:tc>
        <w:tc>
          <w:tcPr>
            <w:tcW w:w="481" w:type="pct"/>
            <w:gridSpan w:val="2"/>
            <w:vAlign w:val="center"/>
          </w:tcPr>
          <w:p w14:paraId="56B63F27" w14:textId="77777777" w:rsidR="009C0C26" w:rsidRDefault="009C0C26" w:rsidP="004C2530"/>
        </w:tc>
        <w:tc>
          <w:tcPr>
            <w:tcW w:w="402" w:type="pct"/>
            <w:vAlign w:val="center"/>
          </w:tcPr>
          <w:p w14:paraId="28A1A5CB" w14:textId="77777777" w:rsidR="009C0C26" w:rsidRDefault="009C0C26" w:rsidP="004C2530"/>
        </w:tc>
        <w:tc>
          <w:tcPr>
            <w:tcW w:w="436" w:type="pct"/>
            <w:vAlign w:val="center"/>
          </w:tcPr>
          <w:p w14:paraId="5C62226E" w14:textId="77777777" w:rsidR="009C0C26" w:rsidRDefault="009C0C26" w:rsidP="004C2530"/>
        </w:tc>
        <w:tc>
          <w:tcPr>
            <w:tcW w:w="500" w:type="pct"/>
            <w:vAlign w:val="center"/>
          </w:tcPr>
          <w:p w14:paraId="3BCFACF4" w14:textId="77777777" w:rsidR="009C0C26" w:rsidRDefault="009C0C26" w:rsidP="004C2530"/>
        </w:tc>
        <w:tc>
          <w:tcPr>
            <w:tcW w:w="657" w:type="pct"/>
            <w:vAlign w:val="center"/>
          </w:tcPr>
          <w:p w14:paraId="292AE210" w14:textId="77777777" w:rsidR="009C0C26" w:rsidRDefault="009C0C26" w:rsidP="004C2530"/>
        </w:tc>
        <w:tc>
          <w:tcPr>
            <w:tcW w:w="655" w:type="pct"/>
            <w:vAlign w:val="center"/>
          </w:tcPr>
          <w:p w14:paraId="6D2F35FC" w14:textId="77777777" w:rsidR="009C0C26" w:rsidRDefault="009C0C26" w:rsidP="004C2530"/>
        </w:tc>
        <w:tc>
          <w:tcPr>
            <w:tcW w:w="437" w:type="pct"/>
            <w:vAlign w:val="center"/>
          </w:tcPr>
          <w:p w14:paraId="4736EAE6" w14:textId="77777777" w:rsidR="009C0C26" w:rsidRDefault="009C0C26" w:rsidP="004C2530"/>
        </w:tc>
        <w:tc>
          <w:tcPr>
            <w:tcW w:w="445" w:type="pct"/>
            <w:vAlign w:val="center"/>
          </w:tcPr>
          <w:p w14:paraId="20DE5831" w14:textId="77777777" w:rsidR="009C0C26" w:rsidRDefault="009C0C26" w:rsidP="004C2530"/>
        </w:tc>
        <w:tc>
          <w:tcPr>
            <w:tcW w:w="504" w:type="pct"/>
          </w:tcPr>
          <w:p w14:paraId="0CEA1317" w14:textId="77777777" w:rsidR="009C0C26" w:rsidRDefault="009C0C26" w:rsidP="004C2530"/>
        </w:tc>
      </w:tr>
      <w:tr w:rsidR="00845495" w14:paraId="7C1FBFCF" w14:textId="77777777" w:rsidTr="00BE48A5">
        <w:trPr>
          <w:tblHeader/>
        </w:trPr>
        <w:tc>
          <w:tcPr>
            <w:tcW w:w="483" w:type="pct"/>
            <w:vAlign w:val="center"/>
          </w:tcPr>
          <w:p w14:paraId="6C54BAE0" w14:textId="77777777" w:rsidR="00845495" w:rsidRDefault="00845495" w:rsidP="004C2530"/>
        </w:tc>
        <w:tc>
          <w:tcPr>
            <w:tcW w:w="481" w:type="pct"/>
            <w:gridSpan w:val="2"/>
            <w:vAlign w:val="center"/>
          </w:tcPr>
          <w:p w14:paraId="09920276" w14:textId="77777777" w:rsidR="00845495" w:rsidRDefault="00845495" w:rsidP="004C2530"/>
        </w:tc>
        <w:tc>
          <w:tcPr>
            <w:tcW w:w="402" w:type="pct"/>
            <w:vAlign w:val="center"/>
          </w:tcPr>
          <w:p w14:paraId="41752FAD" w14:textId="77777777" w:rsidR="00845495" w:rsidRDefault="00845495" w:rsidP="004C2530"/>
        </w:tc>
        <w:tc>
          <w:tcPr>
            <w:tcW w:w="436" w:type="pct"/>
            <w:vAlign w:val="center"/>
          </w:tcPr>
          <w:p w14:paraId="47B2CC46" w14:textId="77777777" w:rsidR="00845495" w:rsidRDefault="00845495" w:rsidP="004C2530"/>
        </w:tc>
        <w:tc>
          <w:tcPr>
            <w:tcW w:w="500" w:type="pct"/>
            <w:vAlign w:val="center"/>
          </w:tcPr>
          <w:p w14:paraId="31537DC3" w14:textId="77777777" w:rsidR="00845495" w:rsidRDefault="00845495" w:rsidP="004C2530"/>
        </w:tc>
        <w:tc>
          <w:tcPr>
            <w:tcW w:w="657" w:type="pct"/>
            <w:vAlign w:val="center"/>
          </w:tcPr>
          <w:p w14:paraId="6B0C5DA1" w14:textId="77777777" w:rsidR="00845495" w:rsidRDefault="00845495" w:rsidP="004C2530"/>
        </w:tc>
        <w:tc>
          <w:tcPr>
            <w:tcW w:w="655" w:type="pct"/>
            <w:vAlign w:val="center"/>
          </w:tcPr>
          <w:p w14:paraId="5470E7BE" w14:textId="77777777" w:rsidR="00845495" w:rsidRDefault="00845495" w:rsidP="004C2530"/>
        </w:tc>
        <w:tc>
          <w:tcPr>
            <w:tcW w:w="437" w:type="pct"/>
            <w:vAlign w:val="center"/>
          </w:tcPr>
          <w:p w14:paraId="0A77406A" w14:textId="77777777" w:rsidR="00845495" w:rsidRDefault="00845495" w:rsidP="004C2530"/>
        </w:tc>
        <w:tc>
          <w:tcPr>
            <w:tcW w:w="445" w:type="pct"/>
            <w:vAlign w:val="center"/>
          </w:tcPr>
          <w:p w14:paraId="1BEED490" w14:textId="77777777" w:rsidR="00845495" w:rsidRDefault="00845495" w:rsidP="004C2530"/>
        </w:tc>
        <w:tc>
          <w:tcPr>
            <w:tcW w:w="504" w:type="pct"/>
          </w:tcPr>
          <w:p w14:paraId="345D58AD" w14:textId="77777777" w:rsidR="00845495" w:rsidRDefault="00845495" w:rsidP="004C2530"/>
        </w:tc>
      </w:tr>
      <w:tr w:rsidR="00845495" w14:paraId="2FEC7537" w14:textId="77777777" w:rsidTr="00BE48A5">
        <w:trPr>
          <w:tblHeader/>
        </w:trPr>
        <w:tc>
          <w:tcPr>
            <w:tcW w:w="483" w:type="pct"/>
            <w:vAlign w:val="center"/>
          </w:tcPr>
          <w:p w14:paraId="60FC8A17" w14:textId="77777777" w:rsidR="00845495" w:rsidRDefault="00845495" w:rsidP="004C2530"/>
        </w:tc>
        <w:tc>
          <w:tcPr>
            <w:tcW w:w="481" w:type="pct"/>
            <w:gridSpan w:val="2"/>
            <w:vAlign w:val="center"/>
          </w:tcPr>
          <w:p w14:paraId="534A8CC4" w14:textId="77777777" w:rsidR="00845495" w:rsidRDefault="00845495" w:rsidP="004C2530"/>
        </w:tc>
        <w:tc>
          <w:tcPr>
            <w:tcW w:w="402" w:type="pct"/>
            <w:vAlign w:val="center"/>
          </w:tcPr>
          <w:p w14:paraId="6E071112" w14:textId="77777777" w:rsidR="00845495" w:rsidRDefault="00845495" w:rsidP="004C2530"/>
        </w:tc>
        <w:tc>
          <w:tcPr>
            <w:tcW w:w="436" w:type="pct"/>
            <w:vAlign w:val="center"/>
          </w:tcPr>
          <w:p w14:paraId="2026BF86" w14:textId="77777777" w:rsidR="00845495" w:rsidRDefault="00845495" w:rsidP="004C2530"/>
        </w:tc>
        <w:tc>
          <w:tcPr>
            <w:tcW w:w="500" w:type="pct"/>
            <w:vAlign w:val="center"/>
          </w:tcPr>
          <w:p w14:paraId="098E4562" w14:textId="77777777" w:rsidR="00845495" w:rsidRDefault="00845495" w:rsidP="004C2530"/>
        </w:tc>
        <w:tc>
          <w:tcPr>
            <w:tcW w:w="657" w:type="pct"/>
            <w:vAlign w:val="center"/>
          </w:tcPr>
          <w:p w14:paraId="320881F1" w14:textId="77777777" w:rsidR="00845495" w:rsidRDefault="00845495" w:rsidP="004C2530"/>
        </w:tc>
        <w:tc>
          <w:tcPr>
            <w:tcW w:w="655" w:type="pct"/>
            <w:vAlign w:val="center"/>
          </w:tcPr>
          <w:p w14:paraId="0B6DBD04" w14:textId="77777777" w:rsidR="00845495" w:rsidRDefault="00845495" w:rsidP="004C2530"/>
        </w:tc>
        <w:tc>
          <w:tcPr>
            <w:tcW w:w="437" w:type="pct"/>
            <w:vAlign w:val="center"/>
          </w:tcPr>
          <w:p w14:paraId="0BF8FA5A" w14:textId="77777777" w:rsidR="00845495" w:rsidRDefault="00845495" w:rsidP="004C2530"/>
        </w:tc>
        <w:tc>
          <w:tcPr>
            <w:tcW w:w="445" w:type="pct"/>
            <w:vAlign w:val="center"/>
          </w:tcPr>
          <w:p w14:paraId="69A91580" w14:textId="77777777" w:rsidR="00845495" w:rsidRDefault="00845495" w:rsidP="004C2530"/>
        </w:tc>
        <w:tc>
          <w:tcPr>
            <w:tcW w:w="504" w:type="pct"/>
          </w:tcPr>
          <w:p w14:paraId="16AAC24B" w14:textId="77777777" w:rsidR="00845495" w:rsidRDefault="00845495" w:rsidP="004C2530"/>
        </w:tc>
      </w:tr>
      <w:tr w:rsidR="00845495" w14:paraId="7135DF41" w14:textId="77777777" w:rsidTr="00BE48A5">
        <w:trPr>
          <w:tblHeader/>
        </w:trPr>
        <w:tc>
          <w:tcPr>
            <w:tcW w:w="483" w:type="pct"/>
            <w:vAlign w:val="center"/>
          </w:tcPr>
          <w:p w14:paraId="481C8402" w14:textId="77777777" w:rsidR="00845495" w:rsidRDefault="00845495" w:rsidP="004C2530"/>
        </w:tc>
        <w:tc>
          <w:tcPr>
            <w:tcW w:w="481" w:type="pct"/>
            <w:gridSpan w:val="2"/>
            <w:vAlign w:val="center"/>
          </w:tcPr>
          <w:p w14:paraId="09012DC0" w14:textId="77777777" w:rsidR="00845495" w:rsidRDefault="00845495" w:rsidP="004C2530"/>
        </w:tc>
        <w:tc>
          <w:tcPr>
            <w:tcW w:w="402" w:type="pct"/>
            <w:vAlign w:val="center"/>
          </w:tcPr>
          <w:p w14:paraId="0D44DD3E" w14:textId="77777777" w:rsidR="00845495" w:rsidRDefault="00845495" w:rsidP="004C2530"/>
        </w:tc>
        <w:tc>
          <w:tcPr>
            <w:tcW w:w="436" w:type="pct"/>
            <w:vAlign w:val="center"/>
          </w:tcPr>
          <w:p w14:paraId="25E859BC" w14:textId="77777777" w:rsidR="00845495" w:rsidRDefault="00845495" w:rsidP="004C2530"/>
        </w:tc>
        <w:tc>
          <w:tcPr>
            <w:tcW w:w="500" w:type="pct"/>
            <w:vAlign w:val="center"/>
          </w:tcPr>
          <w:p w14:paraId="5DC73C57" w14:textId="77777777" w:rsidR="00845495" w:rsidRDefault="00845495" w:rsidP="004C2530"/>
        </w:tc>
        <w:tc>
          <w:tcPr>
            <w:tcW w:w="657" w:type="pct"/>
            <w:vAlign w:val="center"/>
          </w:tcPr>
          <w:p w14:paraId="3F62B48A" w14:textId="77777777" w:rsidR="00845495" w:rsidRDefault="00845495" w:rsidP="004C2530"/>
        </w:tc>
        <w:tc>
          <w:tcPr>
            <w:tcW w:w="655" w:type="pct"/>
            <w:vAlign w:val="center"/>
          </w:tcPr>
          <w:p w14:paraId="48B4F14B" w14:textId="77777777" w:rsidR="00845495" w:rsidRDefault="00845495" w:rsidP="004C2530"/>
        </w:tc>
        <w:tc>
          <w:tcPr>
            <w:tcW w:w="437" w:type="pct"/>
            <w:vAlign w:val="center"/>
          </w:tcPr>
          <w:p w14:paraId="609997F2" w14:textId="77777777" w:rsidR="00845495" w:rsidRDefault="00845495" w:rsidP="004C2530"/>
        </w:tc>
        <w:tc>
          <w:tcPr>
            <w:tcW w:w="445" w:type="pct"/>
            <w:vAlign w:val="center"/>
          </w:tcPr>
          <w:p w14:paraId="7F67069C" w14:textId="77777777" w:rsidR="00845495" w:rsidRDefault="00845495" w:rsidP="004C2530"/>
        </w:tc>
        <w:tc>
          <w:tcPr>
            <w:tcW w:w="504" w:type="pct"/>
          </w:tcPr>
          <w:p w14:paraId="2E759DDC" w14:textId="77777777" w:rsidR="00845495" w:rsidRDefault="00845495" w:rsidP="004C2530"/>
        </w:tc>
      </w:tr>
      <w:tr w:rsidR="00BE48A5" w14:paraId="1AF55493" w14:textId="77777777" w:rsidTr="00BE48A5">
        <w:trPr>
          <w:tblHeader/>
        </w:trPr>
        <w:tc>
          <w:tcPr>
            <w:tcW w:w="483" w:type="pct"/>
            <w:vAlign w:val="center"/>
          </w:tcPr>
          <w:p w14:paraId="2F163BD1" w14:textId="77777777" w:rsidR="00BE48A5" w:rsidRDefault="00BE48A5" w:rsidP="004C2530"/>
        </w:tc>
        <w:tc>
          <w:tcPr>
            <w:tcW w:w="481" w:type="pct"/>
            <w:gridSpan w:val="2"/>
            <w:vAlign w:val="center"/>
          </w:tcPr>
          <w:p w14:paraId="03018497" w14:textId="77777777" w:rsidR="00BE48A5" w:rsidRDefault="00BE48A5" w:rsidP="004C2530"/>
        </w:tc>
        <w:tc>
          <w:tcPr>
            <w:tcW w:w="402" w:type="pct"/>
            <w:vAlign w:val="center"/>
          </w:tcPr>
          <w:p w14:paraId="6C484927" w14:textId="77777777" w:rsidR="00BE48A5" w:rsidRDefault="00BE48A5" w:rsidP="004C2530"/>
        </w:tc>
        <w:tc>
          <w:tcPr>
            <w:tcW w:w="436" w:type="pct"/>
            <w:vAlign w:val="center"/>
          </w:tcPr>
          <w:p w14:paraId="2C2B5522" w14:textId="77777777" w:rsidR="00BE48A5" w:rsidRDefault="00BE48A5" w:rsidP="004C2530"/>
        </w:tc>
        <w:tc>
          <w:tcPr>
            <w:tcW w:w="500" w:type="pct"/>
            <w:vAlign w:val="center"/>
          </w:tcPr>
          <w:p w14:paraId="156DBC6A" w14:textId="77777777" w:rsidR="00BE48A5" w:rsidRDefault="00BE48A5" w:rsidP="004C2530"/>
        </w:tc>
        <w:tc>
          <w:tcPr>
            <w:tcW w:w="657" w:type="pct"/>
            <w:vAlign w:val="center"/>
          </w:tcPr>
          <w:p w14:paraId="2DE1F7CA" w14:textId="77777777" w:rsidR="00BE48A5" w:rsidRDefault="00BE48A5" w:rsidP="004C2530"/>
        </w:tc>
        <w:tc>
          <w:tcPr>
            <w:tcW w:w="655" w:type="pct"/>
            <w:vAlign w:val="center"/>
          </w:tcPr>
          <w:p w14:paraId="50EBCC96" w14:textId="77777777" w:rsidR="00BE48A5" w:rsidRDefault="00BE48A5" w:rsidP="004C2530"/>
        </w:tc>
        <w:tc>
          <w:tcPr>
            <w:tcW w:w="437" w:type="pct"/>
            <w:vAlign w:val="center"/>
          </w:tcPr>
          <w:p w14:paraId="011465EC" w14:textId="77777777" w:rsidR="00BE48A5" w:rsidRDefault="00BE48A5" w:rsidP="004C2530"/>
        </w:tc>
        <w:tc>
          <w:tcPr>
            <w:tcW w:w="445" w:type="pct"/>
            <w:vAlign w:val="center"/>
          </w:tcPr>
          <w:p w14:paraId="0696B088" w14:textId="77777777" w:rsidR="00BE48A5" w:rsidRDefault="00BE48A5" w:rsidP="004C2530"/>
        </w:tc>
        <w:tc>
          <w:tcPr>
            <w:tcW w:w="504" w:type="pct"/>
          </w:tcPr>
          <w:p w14:paraId="5DFF01CF" w14:textId="77777777" w:rsidR="00BE48A5" w:rsidRDefault="00BE48A5" w:rsidP="004C2530"/>
        </w:tc>
      </w:tr>
      <w:tr w:rsidR="00BE48A5" w14:paraId="045CE502" w14:textId="77777777" w:rsidTr="00BE48A5">
        <w:trPr>
          <w:tblHeader/>
        </w:trPr>
        <w:tc>
          <w:tcPr>
            <w:tcW w:w="483" w:type="pct"/>
            <w:vAlign w:val="center"/>
          </w:tcPr>
          <w:p w14:paraId="28885594" w14:textId="77777777" w:rsidR="00BE48A5" w:rsidRDefault="00BE48A5" w:rsidP="004C2530"/>
        </w:tc>
        <w:tc>
          <w:tcPr>
            <w:tcW w:w="481" w:type="pct"/>
            <w:gridSpan w:val="2"/>
            <w:vAlign w:val="center"/>
          </w:tcPr>
          <w:p w14:paraId="1147E037" w14:textId="77777777" w:rsidR="00BE48A5" w:rsidRDefault="00BE48A5" w:rsidP="004C2530"/>
        </w:tc>
        <w:tc>
          <w:tcPr>
            <w:tcW w:w="402" w:type="pct"/>
            <w:vAlign w:val="center"/>
          </w:tcPr>
          <w:p w14:paraId="0D716278" w14:textId="77777777" w:rsidR="00BE48A5" w:rsidRDefault="00BE48A5" w:rsidP="004C2530"/>
        </w:tc>
        <w:tc>
          <w:tcPr>
            <w:tcW w:w="436" w:type="pct"/>
            <w:vAlign w:val="center"/>
          </w:tcPr>
          <w:p w14:paraId="51DB49D1" w14:textId="77777777" w:rsidR="00BE48A5" w:rsidRDefault="00BE48A5" w:rsidP="004C2530"/>
        </w:tc>
        <w:tc>
          <w:tcPr>
            <w:tcW w:w="500" w:type="pct"/>
            <w:vAlign w:val="center"/>
          </w:tcPr>
          <w:p w14:paraId="64ABC7EA" w14:textId="77777777" w:rsidR="00BE48A5" w:rsidRDefault="00BE48A5" w:rsidP="004C2530"/>
        </w:tc>
        <w:tc>
          <w:tcPr>
            <w:tcW w:w="657" w:type="pct"/>
            <w:vAlign w:val="center"/>
          </w:tcPr>
          <w:p w14:paraId="2D2158EA" w14:textId="77777777" w:rsidR="00BE48A5" w:rsidRDefault="00BE48A5" w:rsidP="004C2530"/>
        </w:tc>
        <w:tc>
          <w:tcPr>
            <w:tcW w:w="655" w:type="pct"/>
            <w:vAlign w:val="center"/>
          </w:tcPr>
          <w:p w14:paraId="735CDAFA" w14:textId="77777777" w:rsidR="00BE48A5" w:rsidRDefault="00BE48A5" w:rsidP="004C2530"/>
        </w:tc>
        <w:tc>
          <w:tcPr>
            <w:tcW w:w="437" w:type="pct"/>
            <w:vAlign w:val="center"/>
          </w:tcPr>
          <w:p w14:paraId="4C499E15" w14:textId="77777777" w:rsidR="00BE48A5" w:rsidRDefault="00BE48A5" w:rsidP="004C2530"/>
        </w:tc>
        <w:tc>
          <w:tcPr>
            <w:tcW w:w="445" w:type="pct"/>
            <w:vAlign w:val="center"/>
          </w:tcPr>
          <w:p w14:paraId="3F426FCF" w14:textId="77777777" w:rsidR="00BE48A5" w:rsidRDefault="00BE48A5" w:rsidP="004C2530"/>
        </w:tc>
        <w:tc>
          <w:tcPr>
            <w:tcW w:w="504" w:type="pct"/>
          </w:tcPr>
          <w:p w14:paraId="72C82C6A" w14:textId="77777777" w:rsidR="00BE48A5" w:rsidRDefault="00BE48A5" w:rsidP="004C2530"/>
        </w:tc>
      </w:tr>
      <w:tr w:rsidR="00BE48A5" w14:paraId="05E06C7B" w14:textId="77777777" w:rsidTr="00BE48A5">
        <w:trPr>
          <w:tblHeader/>
        </w:trPr>
        <w:tc>
          <w:tcPr>
            <w:tcW w:w="483" w:type="pct"/>
            <w:vAlign w:val="center"/>
          </w:tcPr>
          <w:p w14:paraId="4414878B" w14:textId="77777777" w:rsidR="00BE48A5" w:rsidRDefault="00BE48A5" w:rsidP="004C2530"/>
        </w:tc>
        <w:tc>
          <w:tcPr>
            <w:tcW w:w="481" w:type="pct"/>
            <w:gridSpan w:val="2"/>
            <w:vAlign w:val="center"/>
          </w:tcPr>
          <w:p w14:paraId="62A0AE65" w14:textId="77777777" w:rsidR="00BE48A5" w:rsidRDefault="00BE48A5" w:rsidP="004C2530"/>
        </w:tc>
        <w:tc>
          <w:tcPr>
            <w:tcW w:w="402" w:type="pct"/>
            <w:vAlign w:val="center"/>
          </w:tcPr>
          <w:p w14:paraId="494F3CCC" w14:textId="77777777" w:rsidR="00BE48A5" w:rsidRDefault="00BE48A5" w:rsidP="004C2530"/>
        </w:tc>
        <w:tc>
          <w:tcPr>
            <w:tcW w:w="436" w:type="pct"/>
            <w:vAlign w:val="center"/>
          </w:tcPr>
          <w:p w14:paraId="7FDC2B5B" w14:textId="77777777" w:rsidR="00BE48A5" w:rsidRDefault="00BE48A5" w:rsidP="004C2530"/>
        </w:tc>
        <w:tc>
          <w:tcPr>
            <w:tcW w:w="500" w:type="pct"/>
            <w:vAlign w:val="center"/>
          </w:tcPr>
          <w:p w14:paraId="3C784CAD" w14:textId="77777777" w:rsidR="00BE48A5" w:rsidRDefault="00BE48A5" w:rsidP="004C2530"/>
        </w:tc>
        <w:tc>
          <w:tcPr>
            <w:tcW w:w="657" w:type="pct"/>
            <w:vAlign w:val="center"/>
          </w:tcPr>
          <w:p w14:paraId="6E22642F" w14:textId="77777777" w:rsidR="00BE48A5" w:rsidRDefault="00BE48A5" w:rsidP="004C2530"/>
        </w:tc>
        <w:tc>
          <w:tcPr>
            <w:tcW w:w="655" w:type="pct"/>
            <w:vAlign w:val="center"/>
          </w:tcPr>
          <w:p w14:paraId="386A4906" w14:textId="77777777" w:rsidR="00BE48A5" w:rsidRDefault="00BE48A5" w:rsidP="004C2530"/>
        </w:tc>
        <w:tc>
          <w:tcPr>
            <w:tcW w:w="437" w:type="pct"/>
            <w:vAlign w:val="center"/>
          </w:tcPr>
          <w:p w14:paraId="60803F06" w14:textId="77777777" w:rsidR="00BE48A5" w:rsidRDefault="00BE48A5" w:rsidP="004C2530"/>
        </w:tc>
        <w:tc>
          <w:tcPr>
            <w:tcW w:w="445" w:type="pct"/>
            <w:vAlign w:val="center"/>
          </w:tcPr>
          <w:p w14:paraId="32FEACD6" w14:textId="77777777" w:rsidR="00BE48A5" w:rsidRDefault="00BE48A5" w:rsidP="004C2530"/>
        </w:tc>
        <w:tc>
          <w:tcPr>
            <w:tcW w:w="504" w:type="pct"/>
          </w:tcPr>
          <w:p w14:paraId="6F39578B" w14:textId="77777777" w:rsidR="00BE48A5" w:rsidRDefault="00BE48A5" w:rsidP="004C2530"/>
        </w:tc>
      </w:tr>
      <w:bookmarkEnd w:id="13"/>
    </w:tbl>
    <w:p w14:paraId="4F450640" w14:textId="61C98783" w:rsidR="00160A4B" w:rsidRDefault="00160A4B">
      <w:pPr>
        <w:spacing w:after="0"/>
        <w:jc w:val="left"/>
        <w:rPr>
          <w:sz w:val="16"/>
          <w:szCs w:val="16"/>
        </w:rPr>
      </w:pPr>
    </w:p>
    <w:p w14:paraId="0B6097F7" w14:textId="13B29D60" w:rsidR="00D937B2" w:rsidRDefault="00D937B2">
      <w:pPr>
        <w:spacing w:after="0"/>
        <w:jc w:val="left"/>
        <w:rPr>
          <w:sz w:val="16"/>
          <w:szCs w:val="16"/>
        </w:rPr>
      </w:pPr>
    </w:p>
    <w:p w14:paraId="5971AE61" w14:textId="77777777" w:rsidR="007B1720" w:rsidRPr="00846752" w:rsidRDefault="00CD3879" w:rsidP="00CD3879">
      <w:pPr>
        <w:pStyle w:val="Ttulo2"/>
        <w:jc w:val="center"/>
        <w:rPr>
          <w:sz w:val="20"/>
          <w:szCs w:val="20"/>
        </w:rPr>
      </w:pPr>
      <w:r w:rsidRPr="00846752">
        <w:rPr>
          <w:sz w:val="20"/>
          <w:szCs w:val="20"/>
        </w:rPr>
        <w:t>Anexo T8</w:t>
      </w:r>
      <w:r w:rsidR="007B1720" w:rsidRPr="00846752">
        <w:rPr>
          <w:sz w:val="20"/>
          <w:szCs w:val="20"/>
        </w:rPr>
        <w:t>.1 Resumen de bienes de consumo</w:t>
      </w:r>
      <w:r w:rsidR="009D3964" w:rsidRPr="00846752">
        <w:rPr>
          <w:sz w:val="20"/>
          <w:szCs w:val="20"/>
        </w:rPr>
        <w:t xml:space="preserve"> ofertados </w:t>
      </w:r>
    </w:p>
    <w:p w14:paraId="4605DF72" w14:textId="77777777" w:rsidR="0049176F" w:rsidRDefault="0049176F" w:rsidP="0049176F">
      <w:pPr>
        <w:jc w:val="left"/>
        <w:rPr>
          <w:lang w:val="es-ES"/>
        </w:rPr>
      </w:pPr>
      <w:r>
        <w:rPr>
          <w:b/>
          <w:bCs/>
          <w:lang w:val="es-ES"/>
        </w:rPr>
        <w:t xml:space="preserve">Objetivo: </w:t>
      </w:r>
      <w:r w:rsidRPr="00660B12">
        <w:rPr>
          <w:lang w:val="es-ES"/>
        </w:rPr>
        <w:t xml:space="preserve">Proporcionar </w:t>
      </w:r>
      <w:r>
        <w:rPr>
          <w:lang w:val="es-ES"/>
        </w:rPr>
        <w:t xml:space="preserve">a los licitantes la información necesaria para presentar en su propuesta técnica el </w:t>
      </w:r>
      <w:r w:rsidRPr="00C54020">
        <w:rPr>
          <w:lang w:val="es-ES"/>
        </w:rPr>
        <w:t xml:space="preserve">T8.1 Resumen de Bienes de consumo </w:t>
      </w:r>
      <w:r>
        <w:rPr>
          <w:lang w:val="es-ES"/>
        </w:rPr>
        <w:t>debidamente requisitado.</w:t>
      </w:r>
    </w:p>
    <w:p w14:paraId="6A59F15A" w14:textId="77777777" w:rsidR="0049176F" w:rsidRDefault="0049176F" w:rsidP="0049176F">
      <w:pPr>
        <w:jc w:val="left"/>
        <w:rPr>
          <w:b/>
          <w:bCs/>
          <w:lang w:val="es-ES"/>
        </w:rPr>
      </w:pPr>
      <w:r w:rsidRPr="00C7198D">
        <w:rPr>
          <w:b/>
          <w:bCs/>
          <w:lang w:val="es-ES"/>
        </w:rPr>
        <w:t>Ejemplo</w:t>
      </w:r>
      <w:r>
        <w:rPr>
          <w:b/>
          <w:bCs/>
          <w:lang w:val="es-ES"/>
        </w:rPr>
        <w:t>:</w:t>
      </w:r>
    </w:p>
    <w:p w14:paraId="178CFAD7" w14:textId="08BD4916" w:rsidR="0049176F" w:rsidRDefault="00611941" w:rsidP="0049176F">
      <w:pPr>
        <w:jc w:val="center"/>
        <w:rPr>
          <w:noProof/>
        </w:rPr>
      </w:pPr>
      <w:r>
        <w:rPr>
          <w:noProof/>
          <w:lang w:eastAsia="es-MX"/>
        </w:rPr>
        <w:drawing>
          <wp:inline distT="0" distB="0" distL="0" distR="0" wp14:anchorId="60A981B2" wp14:editId="48524746">
            <wp:extent cx="5694221" cy="2398146"/>
            <wp:effectExtent l="19050" t="19050" r="20955" b="21590"/>
            <wp:docPr id="18" name="Imagen 18"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10;&#10;Descripción generada automáticamente con confianza baja"/>
                    <pic:cNvPicPr/>
                  </pic:nvPicPr>
                  <pic:blipFill rotWithShape="1">
                    <a:blip r:embed="rId19"/>
                    <a:srcRect l="34782" t="29668" r="34652" b="47445"/>
                    <a:stretch/>
                  </pic:blipFill>
                  <pic:spPr bwMode="auto">
                    <a:xfrm>
                      <a:off x="0" y="0"/>
                      <a:ext cx="5720581" cy="240924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7FC839" w14:textId="0BE0A44A" w:rsidR="0049176F" w:rsidRPr="00C54020" w:rsidRDefault="0049176F" w:rsidP="0049176F">
      <w:pPr>
        <w:rPr>
          <w:b/>
          <w:bCs/>
          <w:lang w:val="es-ES"/>
        </w:rPr>
      </w:pPr>
      <w:r w:rsidRPr="00C54020">
        <w:rPr>
          <w:b/>
          <w:bCs/>
          <w:noProof/>
          <w:lang w:eastAsia="es-MX"/>
        </w:rPr>
        <mc:AlternateContent>
          <mc:Choice Requires="wpg">
            <w:drawing>
              <wp:anchor distT="0" distB="0" distL="114300" distR="114300" simplePos="0" relativeHeight="251667456" behindDoc="0" locked="0" layoutInCell="1" allowOverlap="1" wp14:anchorId="0D0EBF0C" wp14:editId="0A2A17D3">
                <wp:simplePos x="0" y="0"/>
                <wp:positionH relativeFrom="column">
                  <wp:posOffset>-179705</wp:posOffset>
                </wp:positionH>
                <wp:positionV relativeFrom="paragraph">
                  <wp:posOffset>6548755</wp:posOffset>
                </wp:positionV>
                <wp:extent cx="382270" cy="414655"/>
                <wp:effectExtent l="19050" t="0" r="17780" b="23495"/>
                <wp:wrapNone/>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270" cy="414655"/>
                          <a:chOff x="0" y="0"/>
                          <a:chExt cx="382773" cy="414670"/>
                        </a:xfrm>
                      </wpg:grpSpPr>
                      <wps:wsp>
                        <wps:cNvPr id="16" name="Elipse 9"/>
                        <wps:cNvSpPr/>
                        <wps:spPr>
                          <a:xfrm>
                            <a:off x="8418" y="40315"/>
                            <a:ext cx="374355" cy="374355"/>
                          </a:xfrm>
                          <a:prstGeom prst="ellipse">
                            <a:avLst/>
                          </a:prstGeom>
                          <a:solidFill>
                            <a:sysClr val="window" lastClr="FFFFFF"/>
                          </a:solidFill>
                          <a:ln w="28575" cap="flat" cmpd="sng" algn="ctr">
                            <a:solidFill>
                              <a:srgbClr val="70AD47"/>
                            </a:solidFill>
                            <a:prstDash val="solid"/>
                            <a:miter lim="800000"/>
                          </a:ln>
                          <a:effectLst/>
                        </wps:spPr>
                        <wps:txbx>
                          <w:txbxContent>
                            <w:p w14:paraId="3D5D40D5" w14:textId="77777777" w:rsidR="004C2530" w:rsidRPr="00C7198D" w:rsidRDefault="004C2530" w:rsidP="0049176F">
                              <w:pPr>
                                <w:jc w:val="center"/>
                                <w:rPr>
                                  <w:rFonts w:ascii="Montserrat Black" w:hAnsi="Montserrat Black"/>
                                  <w:b/>
                                  <w:color w:val="C5E0B3"/>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Cuadro de texto 2"/>
                        <wps:cNvSpPr txBox="1">
                          <a:spLocks noChangeArrowheads="1"/>
                        </wps:cNvSpPr>
                        <wps:spPr bwMode="auto">
                          <a:xfrm>
                            <a:off x="0" y="0"/>
                            <a:ext cx="371800" cy="414330"/>
                          </a:xfrm>
                          <a:prstGeom prst="rect">
                            <a:avLst/>
                          </a:prstGeom>
                          <a:noFill/>
                          <a:ln w="9525">
                            <a:noFill/>
                            <a:miter lim="800000"/>
                            <a:headEnd/>
                            <a:tailEnd/>
                          </a:ln>
                        </wps:spPr>
                        <wps:txbx>
                          <w:txbxContent>
                            <w:p w14:paraId="677B1697" w14:textId="77777777" w:rsidR="004C2530" w:rsidRPr="00C7198D" w:rsidRDefault="004C2530" w:rsidP="0049176F">
                              <w:pPr>
                                <w:rPr>
                                  <w:rFonts w:ascii="Montserrat Black" w:hAnsi="Montserrat Black"/>
                                  <w:color w:val="C5E0B3"/>
                                  <w:sz w:val="44"/>
                                  <w:szCs w:val="44"/>
                                </w:rPr>
                              </w:pPr>
                              <w:r w:rsidRPr="00C7198D">
                                <w:rPr>
                                  <w:rFonts w:ascii="Montserrat Black" w:hAnsi="Montserrat Black"/>
                                  <w:color w:val="C5E0B3"/>
                                  <w:sz w:val="44"/>
                                  <w:szCs w:val="44"/>
                                </w:rPr>
                                <w:t>C</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D0EBF0C" id="Grupo 15" o:spid="_x0000_s1031" style="position:absolute;left:0;text-align:left;margin-left:-14.15pt;margin-top:515.65pt;width:30.1pt;height:32.65pt;z-index:251667456" coordsize="382773,4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">
                <v:oval id="Elipse 9" o:spid="_x0000_s1032" style="position:absolute;left:8418;top:40315;width:374355;height:374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" fillcolor="window" strokecolor="#70ad47" strokeweight="2.25pt">
                  <v:stroke joinstyle="miter"/>
                  <v:textbox>
                    <w:txbxContent>
                      <w:p w14:paraId="3D5D40D5" w14:textId="77777777" w:rsidR="004C2530" w:rsidRPr="00C7198D" w:rsidRDefault="004C2530" w:rsidP="0049176F">
                        <w:pPr>
                          <w:jc w:val="center"/>
                          <w:rPr>
                            <w:rFonts w:ascii="Montserrat Black" w:hAnsi="Montserrat Black"/>
                            <w:b/>
                            <w:color w:val="C5E0B3"/>
                            <w:sz w:val="28"/>
                            <w:szCs w:val="28"/>
                          </w:rPr>
                        </w:pPr>
                      </w:p>
                    </w:txbxContent>
                  </v:textbox>
                </v:oval>
                <v:shape id="_x0000_s1033" type="#_x0000_t202" style="position:absolute;width:371800;height:41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677B1697" w14:textId="77777777" w:rsidR="004C2530" w:rsidRPr="00C7198D" w:rsidRDefault="004C2530" w:rsidP="0049176F">
                        <w:pPr>
                          <w:rPr>
                            <w:rFonts w:ascii="Montserrat Black" w:hAnsi="Montserrat Black"/>
                            <w:color w:val="C5E0B3"/>
                            <w:sz w:val="44"/>
                            <w:szCs w:val="44"/>
                          </w:rPr>
                        </w:pPr>
                        <w:r w:rsidRPr="00C7198D">
                          <w:rPr>
                            <w:rFonts w:ascii="Montserrat Black" w:hAnsi="Montserrat Black"/>
                            <w:color w:val="C5E0B3"/>
                            <w:sz w:val="44"/>
                            <w:szCs w:val="44"/>
                          </w:rPr>
                          <w:t>C</w:t>
                        </w:r>
                      </w:p>
                    </w:txbxContent>
                  </v:textbox>
                </v:shape>
              </v:group>
            </w:pict>
          </mc:Fallback>
        </mc:AlternateContent>
      </w:r>
      <w:r w:rsidRPr="00C54020">
        <w:rPr>
          <w:b/>
          <w:bCs/>
          <w:lang w:val="es-ES"/>
        </w:rPr>
        <w:t>Datos del reporte:</w:t>
      </w:r>
    </w:p>
    <w:p w14:paraId="3F30FC70" w14:textId="77777777" w:rsidR="0049176F" w:rsidRDefault="0049176F" w:rsidP="0049176F">
      <w:pPr>
        <w:pStyle w:val="Prrafodelista"/>
        <w:numPr>
          <w:ilvl w:val="0"/>
          <w:numId w:val="56"/>
        </w:numPr>
        <w:spacing w:after="160" w:line="259" w:lineRule="auto"/>
        <w:rPr>
          <w:lang w:val="es-ES"/>
        </w:rPr>
      </w:pPr>
      <w:r w:rsidRPr="00012FF4">
        <w:rPr>
          <w:lang w:val="es-ES"/>
        </w:rPr>
        <w:t>Licitante:</w:t>
      </w:r>
      <w:r>
        <w:rPr>
          <w:lang w:val="es-ES"/>
        </w:rPr>
        <w:t xml:space="preserve"> Anotar el nombre del licitante participante, en caso de estar en participación conjunta con dos o más empresas, deberá anotar el nombre de todos.</w:t>
      </w:r>
    </w:p>
    <w:p w14:paraId="55512456" w14:textId="3C25BCC4" w:rsidR="0049176F" w:rsidRDefault="0049176F" w:rsidP="0049176F">
      <w:pPr>
        <w:pStyle w:val="Prrafodelista"/>
        <w:numPr>
          <w:ilvl w:val="0"/>
          <w:numId w:val="56"/>
        </w:numPr>
        <w:spacing w:after="160" w:line="259" w:lineRule="auto"/>
        <w:rPr>
          <w:lang w:val="es-ES"/>
        </w:rPr>
      </w:pPr>
      <w:r>
        <w:rPr>
          <w:lang w:val="es-ES"/>
        </w:rPr>
        <w:t xml:space="preserve">Partida: anotar la partida para la que va a participar el (los) </w:t>
      </w:r>
      <w:r w:rsidR="000F7182">
        <w:rPr>
          <w:lang w:val="es-ES"/>
        </w:rPr>
        <w:t>licitantes</w:t>
      </w:r>
      <w:r>
        <w:rPr>
          <w:lang w:val="es-ES"/>
        </w:rPr>
        <w:t xml:space="preserve">(s), en caso de ir por varias partidas, podrá registrarlas en un solo formato (por </w:t>
      </w:r>
      <w:r w:rsidR="000F7182">
        <w:rPr>
          <w:lang w:val="es-ES"/>
        </w:rPr>
        <w:t>ejemplo,</w:t>
      </w:r>
      <w:r>
        <w:rPr>
          <w:lang w:val="es-ES"/>
        </w:rPr>
        <w:t xml:space="preserve"> partida 1-11, 15-18, 22, 25-30).</w:t>
      </w:r>
    </w:p>
    <w:p w14:paraId="24EBD44E" w14:textId="74C8E8E2" w:rsidR="0049176F" w:rsidRDefault="00846752" w:rsidP="0049176F">
      <w:pPr>
        <w:pStyle w:val="Prrafodelista"/>
        <w:numPr>
          <w:ilvl w:val="0"/>
          <w:numId w:val="56"/>
        </w:numPr>
        <w:spacing w:after="160" w:line="259" w:lineRule="auto"/>
        <w:rPr>
          <w:lang w:val="es-ES"/>
        </w:rPr>
      </w:pPr>
      <w:r>
        <w:rPr>
          <w:lang w:val="es-ES"/>
        </w:rPr>
        <w:t>Grupo</w:t>
      </w:r>
      <w:r w:rsidR="0049176F">
        <w:rPr>
          <w:lang w:val="es-ES"/>
        </w:rPr>
        <w:t xml:space="preserve">: anotar </w:t>
      </w:r>
      <w:r w:rsidR="0065126B">
        <w:rPr>
          <w:lang w:val="es-ES"/>
        </w:rPr>
        <w:t>el número y nombre del grupo de estudios, para el que está destinado el equipo.</w:t>
      </w:r>
    </w:p>
    <w:p w14:paraId="59D700A9" w14:textId="3677215D" w:rsidR="0049176F" w:rsidRDefault="0049176F" w:rsidP="0049176F">
      <w:pPr>
        <w:pStyle w:val="Prrafodelista"/>
        <w:numPr>
          <w:ilvl w:val="0"/>
          <w:numId w:val="56"/>
        </w:numPr>
        <w:spacing w:after="160" w:line="259" w:lineRule="auto"/>
        <w:rPr>
          <w:lang w:val="es-ES"/>
        </w:rPr>
      </w:pPr>
      <w:r>
        <w:rPr>
          <w:lang w:val="es-ES"/>
        </w:rPr>
        <w:t xml:space="preserve">Nombre del equipo: anotar el nombre del equipo para el que va destinado el bien de consumo conforme al Anexo T3 “Equipamiento del SMI de </w:t>
      </w:r>
      <w:r w:rsidR="00337DBA">
        <w:rPr>
          <w:lang w:val="es-ES"/>
        </w:rPr>
        <w:t>ELC</w:t>
      </w:r>
      <w:r>
        <w:rPr>
          <w:lang w:val="es-ES"/>
        </w:rPr>
        <w:t xml:space="preserve"> 2023 – 2025” y el Anexo T3.1 </w:t>
      </w:r>
      <w:r w:rsidRPr="00256B2C">
        <w:rPr>
          <w:lang w:val="es-ES"/>
        </w:rPr>
        <w:t>“Especificaciones Técnicas del equipamiento”</w:t>
      </w:r>
      <w:r w:rsidR="00337DBA">
        <w:rPr>
          <w:lang w:val="es-ES"/>
        </w:rPr>
        <w:t>.</w:t>
      </w:r>
    </w:p>
    <w:p w14:paraId="284131BB" w14:textId="6D34BF2B" w:rsidR="0049176F" w:rsidRDefault="0049176F" w:rsidP="0049176F">
      <w:pPr>
        <w:pStyle w:val="Prrafodelista"/>
        <w:numPr>
          <w:ilvl w:val="0"/>
          <w:numId w:val="56"/>
        </w:numPr>
        <w:spacing w:after="160" w:line="259" w:lineRule="auto"/>
        <w:rPr>
          <w:lang w:val="es-ES"/>
        </w:rPr>
      </w:pPr>
      <w:r>
        <w:rPr>
          <w:lang w:val="es-ES"/>
        </w:rPr>
        <w:t>Marca: anote la marca del equipo.</w:t>
      </w:r>
    </w:p>
    <w:p w14:paraId="681DA0B5" w14:textId="77777777" w:rsidR="0049176F" w:rsidRDefault="0049176F" w:rsidP="0049176F">
      <w:pPr>
        <w:pStyle w:val="Prrafodelista"/>
        <w:numPr>
          <w:ilvl w:val="0"/>
          <w:numId w:val="56"/>
        </w:numPr>
        <w:spacing w:after="160" w:line="259" w:lineRule="auto"/>
        <w:rPr>
          <w:lang w:val="es-ES"/>
        </w:rPr>
      </w:pPr>
      <w:r>
        <w:rPr>
          <w:lang w:val="es-ES"/>
        </w:rPr>
        <w:t>Modelo: ante el modelo del equipo, en caso de no contar con modelo, escriba la leyenda “NO APLICA”.</w:t>
      </w:r>
    </w:p>
    <w:p w14:paraId="53AB2E6C" w14:textId="0C983E38" w:rsidR="0049176F" w:rsidRDefault="0049176F" w:rsidP="0049176F">
      <w:pPr>
        <w:pStyle w:val="Prrafodelista"/>
        <w:numPr>
          <w:ilvl w:val="0"/>
          <w:numId w:val="56"/>
        </w:numPr>
        <w:spacing w:after="160" w:line="259" w:lineRule="auto"/>
        <w:rPr>
          <w:lang w:val="es-ES"/>
        </w:rPr>
      </w:pPr>
      <w:r>
        <w:rPr>
          <w:lang w:val="es-ES"/>
        </w:rPr>
        <w:t xml:space="preserve">Clave del </w:t>
      </w:r>
      <w:r w:rsidR="0094762A">
        <w:rPr>
          <w:lang w:val="es-ES"/>
        </w:rPr>
        <w:t>estudio</w:t>
      </w:r>
      <w:r>
        <w:rPr>
          <w:lang w:val="es-ES"/>
        </w:rPr>
        <w:t xml:space="preserve">: anotar la clave del </w:t>
      </w:r>
      <w:r w:rsidR="0094762A">
        <w:rPr>
          <w:lang w:val="es-ES"/>
        </w:rPr>
        <w:t>estudio</w:t>
      </w:r>
      <w:r>
        <w:rPr>
          <w:lang w:val="es-ES"/>
        </w:rPr>
        <w:t xml:space="preserve"> con el cual está vinculado el bien de consumo a ofertar</w:t>
      </w:r>
      <w:r w:rsidR="0094762A">
        <w:rPr>
          <w:lang w:val="es-ES"/>
        </w:rPr>
        <w:t>.</w:t>
      </w:r>
    </w:p>
    <w:p w14:paraId="6920C9F0" w14:textId="0D4A40E9" w:rsidR="0049176F" w:rsidRDefault="0094762A" w:rsidP="0049176F">
      <w:pPr>
        <w:pStyle w:val="Prrafodelista"/>
        <w:numPr>
          <w:ilvl w:val="0"/>
          <w:numId w:val="56"/>
        </w:numPr>
        <w:spacing w:after="160" w:line="259" w:lineRule="auto"/>
        <w:rPr>
          <w:lang w:val="es-ES"/>
        </w:rPr>
      </w:pPr>
      <w:r>
        <w:rPr>
          <w:lang w:val="es-ES"/>
        </w:rPr>
        <w:t>Descripción</w:t>
      </w:r>
      <w:r w:rsidR="0049176F">
        <w:rPr>
          <w:lang w:val="es-ES"/>
        </w:rPr>
        <w:t xml:space="preserve">: se anota el nombre del </w:t>
      </w:r>
      <w:r w:rsidR="00337DBA">
        <w:rPr>
          <w:lang w:val="es-ES"/>
        </w:rPr>
        <w:t>estudio</w:t>
      </w:r>
      <w:r w:rsidR="0049176F">
        <w:rPr>
          <w:lang w:val="es-ES"/>
        </w:rPr>
        <w:t xml:space="preserve"> con el cual está vinculado el bien de consumo a ofertar</w:t>
      </w:r>
      <w:r w:rsidR="00337DBA">
        <w:rPr>
          <w:lang w:val="es-ES"/>
        </w:rPr>
        <w:t>.</w:t>
      </w:r>
    </w:p>
    <w:p w14:paraId="29EFDAD3" w14:textId="77777777" w:rsidR="0049176F" w:rsidRDefault="0049176F" w:rsidP="0049176F">
      <w:pPr>
        <w:pStyle w:val="Prrafodelista"/>
        <w:numPr>
          <w:ilvl w:val="0"/>
          <w:numId w:val="56"/>
        </w:numPr>
        <w:spacing w:after="160" w:line="259" w:lineRule="auto"/>
        <w:rPr>
          <w:lang w:val="es-ES"/>
        </w:rPr>
      </w:pPr>
      <w:r>
        <w:rPr>
          <w:lang w:val="es-ES"/>
        </w:rPr>
        <w:lastRenderedPageBreak/>
        <w:t>Registro sanitario: anote el número del registro sanitario, solo se debe presentar el último registro sanitario del bien de consumo.</w:t>
      </w:r>
    </w:p>
    <w:p w14:paraId="71AA93EF" w14:textId="77777777" w:rsidR="0049176F" w:rsidRDefault="0049176F" w:rsidP="0049176F">
      <w:pPr>
        <w:pStyle w:val="Prrafodelista"/>
        <w:numPr>
          <w:ilvl w:val="0"/>
          <w:numId w:val="56"/>
        </w:numPr>
        <w:spacing w:after="160" w:line="259" w:lineRule="auto"/>
        <w:rPr>
          <w:lang w:val="es-ES"/>
        </w:rPr>
      </w:pPr>
      <w:r>
        <w:rPr>
          <w:lang w:val="es-ES"/>
        </w:rPr>
        <w:t>Fecha de vencimiento: anote la fecha de vencimiento del registro sanitario tal como aparece en la última hoja del registro (por ejemplo 03 de mayo de 2021).</w:t>
      </w:r>
    </w:p>
    <w:p w14:paraId="37FA3C60" w14:textId="77777777" w:rsidR="0049176F" w:rsidRDefault="0049176F" w:rsidP="0049176F">
      <w:pPr>
        <w:pStyle w:val="Prrafodelista"/>
        <w:numPr>
          <w:ilvl w:val="0"/>
          <w:numId w:val="56"/>
        </w:numPr>
        <w:spacing w:after="160" w:line="259" w:lineRule="auto"/>
        <w:rPr>
          <w:lang w:val="es-ES"/>
        </w:rPr>
      </w:pPr>
      <w:r>
        <w:rPr>
          <w:lang w:val="es-ES"/>
        </w:rPr>
        <w:t>Comprobante de trámite: solo para los casos en que el registro sanitario haya vencido y este se haya sometido a una prórroga o modificación; se deberá anotar el número exclusivo que COFEPRIS emitió en el comprobante de trámite para la prórroga autorización o modificación del registro sanitario.</w:t>
      </w:r>
    </w:p>
    <w:p w14:paraId="15EAEECB" w14:textId="1951DF42" w:rsidR="0049176F" w:rsidRDefault="0049176F" w:rsidP="0049176F">
      <w:pPr>
        <w:pStyle w:val="Prrafodelista"/>
        <w:numPr>
          <w:ilvl w:val="0"/>
          <w:numId w:val="56"/>
        </w:numPr>
        <w:spacing w:after="160" w:line="259" w:lineRule="auto"/>
        <w:rPr>
          <w:lang w:val="es-ES"/>
        </w:rPr>
      </w:pPr>
      <w:r>
        <w:rPr>
          <w:lang w:val="es-ES"/>
        </w:rPr>
        <w:t xml:space="preserve">Folios: se deben anotar los folios de su propuesta en los que aparece el registro sanitario y en dado caso el comprobante de </w:t>
      </w:r>
      <w:r w:rsidR="00B34567">
        <w:rPr>
          <w:lang w:val="es-ES"/>
        </w:rPr>
        <w:t>trámite</w:t>
      </w:r>
      <w:r>
        <w:rPr>
          <w:lang w:val="es-ES"/>
        </w:rPr>
        <w:t xml:space="preserve"> se aclara que solo se debe presentar el último registro sanitario</w:t>
      </w:r>
      <w:r w:rsidR="00B34567">
        <w:rPr>
          <w:lang w:val="es-ES"/>
        </w:rPr>
        <w:t>.</w:t>
      </w:r>
    </w:p>
    <w:p w14:paraId="6EFA4146" w14:textId="77777777" w:rsidR="00A93082" w:rsidRDefault="00A93082" w:rsidP="00A93082">
      <w:pPr>
        <w:spacing w:after="160" w:line="259" w:lineRule="auto"/>
        <w:rPr>
          <w:lang w:val="es-ES"/>
        </w:rPr>
      </w:pPr>
    </w:p>
    <w:tbl>
      <w:tblPr>
        <w:tblStyle w:val="Tablaconcuadrcula"/>
        <w:tblW w:w="5000" w:type="pct"/>
        <w:tblLayout w:type="fixed"/>
        <w:tblLook w:val="04A0" w:firstRow="1" w:lastRow="0" w:firstColumn="1" w:lastColumn="0" w:noHBand="0" w:noVBand="1"/>
      </w:tblPr>
      <w:tblGrid>
        <w:gridCol w:w="947"/>
        <w:gridCol w:w="464"/>
        <w:gridCol w:w="481"/>
        <w:gridCol w:w="790"/>
        <w:gridCol w:w="856"/>
        <w:gridCol w:w="982"/>
        <w:gridCol w:w="1290"/>
        <w:gridCol w:w="1286"/>
        <w:gridCol w:w="858"/>
        <w:gridCol w:w="874"/>
        <w:gridCol w:w="992"/>
      </w:tblGrid>
      <w:tr w:rsidR="00A93082" w14:paraId="0F287B92" w14:textId="77777777" w:rsidTr="004C2530">
        <w:trPr>
          <w:tblHeader/>
        </w:trPr>
        <w:tc>
          <w:tcPr>
            <w:tcW w:w="5000" w:type="pct"/>
            <w:gridSpan w:val="11"/>
            <w:vAlign w:val="center"/>
          </w:tcPr>
          <w:p w14:paraId="5469A525" w14:textId="77777777" w:rsidR="00A93082" w:rsidRPr="009564FF" w:rsidRDefault="00A93082" w:rsidP="004C2530">
            <w:pPr>
              <w:jc w:val="center"/>
              <w:rPr>
                <w:b/>
                <w:bCs/>
              </w:rPr>
            </w:pPr>
            <w:proofErr w:type="spellStart"/>
            <w:r w:rsidRPr="009564FF">
              <w:rPr>
                <w:b/>
                <w:bCs/>
                <w:lang w:val="fr-FR"/>
              </w:rPr>
              <w:t>Anexo</w:t>
            </w:r>
            <w:proofErr w:type="spellEnd"/>
            <w:r w:rsidRPr="009564FF">
              <w:rPr>
                <w:b/>
                <w:bCs/>
                <w:lang w:val="fr-FR"/>
              </w:rPr>
              <w:t xml:space="preserve"> T8.1. </w:t>
            </w:r>
            <w:r w:rsidRPr="009564FF">
              <w:rPr>
                <w:b/>
                <w:bCs/>
              </w:rPr>
              <w:t>Resumen de Bienes de C</w:t>
            </w:r>
            <w:r>
              <w:rPr>
                <w:b/>
                <w:bCs/>
              </w:rPr>
              <w:t>onsumo</w:t>
            </w:r>
          </w:p>
          <w:p w14:paraId="73F167D0" w14:textId="77777777" w:rsidR="00A93082" w:rsidRPr="003F70C6" w:rsidRDefault="00A93082" w:rsidP="004C2530">
            <w:pPr>
              <w:jc w:val="center"/>
              <w:rPr>
                <w:b/>
                <w:bCs/>
              </w:rPr>
            </w:pPr>
            <w:r w:rsidRPr="003F70C6">
              <w:rPr>
                <w:b/>
                <w:bCs/>
              </w:rPr>
              <w:t xml:space="preserve">Servicio Médico Integral de </w:t>
            </w:r>
            <w:r>
              <w:rPr>
                <w:b/>
                <w:bCs/>
              </w:rPr>
              <w:t>Estudios de Laboratorio Clínico</w:t>
            </w:r>
            <w:r w:rsidRPr="003F70C6">
              <w:rPr>
                <w:b/>
                <w:bCs/>
              </w:rPr>
              <w:t xml:space="preserve"> 2023 - 2025</w:t>
            </w:r>
          </w:p>
        </w:tc>
      </w:tr>
      <w:tr w:rsidR="00A93082" w14:paraId="1E1793D4" w14:textId="77777777" w:rsidTr="004C2530">
        <w:trPr>
          <w:tblHeader/>
        </w:trPr>
        <w:tc>
          <w:tcPr>
            <w:tcW w:w="718" w:type="pct"/>
            <w:gridSpan w:val="2"/>
            <w:vAlign w:val="center"/>
          </w:tcPr>
          <w:p w14:paraId="1F193DD3" w14:textId="77777777" w:rsidR="00A93082" w:rsidRDefault="00A93082" w:rsidP="004C2530">
            <w:r>
              <w:t xml:space="preserve">Licitante: </w:t>
            </w:r>
          </w:p>
        </w:tc>
        <w:tc>
          <w:tcPr>
            <w:tcW w:w="4282" w:type="pct"/>
            <w:gridSpan w:val="9"/>
            <w:vAlign w:val="center"/>
          </w:tcPr>
          <w:p w14:paraId="26657A75" w14:textId="3586E075" w:rsidR="00A93082" w:rsidRPr="00D937B2" w:rsidRDefault="00A93082" w:rsidP="004C2530"/>
        </w:tc>
      </w:tr>
      <w:tr w:rsidR="00A93082" w14:paraId="1EB08952" w14:textId="77777777" w:rsidTr="004C2530">
        <w:trPr>
          <w:tblHeader/>
        </w:trPr>
        <w:tc>
          <w:tcPr>
            <w:tcW w:w="718" w:type="pct"/>
            <w:gridSpan w:val="2"/>
            <w:vAlign w:val="center"/>
          </w:tcPr>
          <w:p w14:paraId="098EDDC6" w14:textId="77777777" w:rsidR="00A93082" w:rsidRDefault="00A93082" w:rsidP="004C2530">
            <w:r>
              <w:t>Partida:</w:t>
            </w:r>
          </w:p>
        </w:tc>
        <w:tc>
          <w:tcPr>
            <w:tcW w:w="4282" w:type="pct"/>
            <w:gridSpan w:val="9"/>
            <w:vAlign w:val="center"/>
          </w:tcPr>
          <w:p w14:paraId="48DE996B" w14:textId="125DB89B" w:rsidR="00A93082" w:rsidRPr="00D937B2" w:rsidRDefault="00A93082" w:rsidP="004C2530"/>
        </w:tc>
      </w:tr>
      <w:tr w:rsidR="00A93082" w14:paraId="0053A838" w14:textId="77777777" w:rsidTr="00D937B2">
        <w:trPr>
          <w:tblHeader/>
        </w:trPr>
        <w:tc>
          <w:tcPr>
            <w:tcW w:w="482" w:type="pct"/>
            <w:vAlign w:val="center"/>
          </w:tcPr>
          <w:p w14:paraId="7590D465" w14:textId="77777777" w:rsidR="00A93082" w:rsidRPr="00716C2F" w:rsidRDefault="00A93082" w:rsidP="004C2530">
            <w:pPr>
              <w:jc w:val="center"/>
              <w:rPr>
                <w:sz w:val="14"/>
                <w:szCs w:val="14"/>
              </w:rPr>
            </w:pPr>
            <w:r>
              <w:rPr>
                <w:sz w:val="14"/>
                <w:szCs w:val="14"/>
              </w:rPr>
              <w:t>Grupo</w:t>
            </w:r>
          </w:p>
        </w:tc>
        <w:tc>
          <w:tcPr>
            <w:tcW w:w="481" w:type="pct"/>
            <w:gridSpan w:val="2"/>
            <w:vAlign w:val="center"/>
          </w:tcPr>
          <w:p w14:paraId="50311D14" w14:textId="77777777" w:rsidR="00A93082" w:rsidRPr="00716C2F" w:rsidRDefault="00A93082" w:rsidP="004C2530">
            <w:pPr>
              <w:jc w:val="center"/>
              <w:rPr>
                <w:sz w:val="14"/>
                <w:szCs w:val="14"/>
              </w:rPr>
            </w:pPr>
            <w:r w:rsidRPr="00716C2F">
              <w:rPr>
                <w:sz w:val="14"/>
                <w:szCs w:val="14"/>
              </w:rPr>
              <w:t>Nombre del Equipo</w:t>
            </w:r>
          </w:p>
        </w:tc>
        <w:tc>
          <w:tcPr>
            <w:tcW w:w="402" w:type="pct"/>
            <w:vAlign w:val="center"/>
          </w:tcPr>
          <w:p w14:paraId="073561CF" w14:textId="77777777" w:rsidR="00A93082" w:rsidRPr="00716C2F" w:rsidRDefault="00A93082" w:rsidP="004C2530">
            <w:pPr>
              <w:jc w:val="center"/>
              <w:rPr>
                <w:sz w:val="14"/>
                <w:szCs w:val="14"/>
              </w:rPr>
            </w:pPr>
            <w:r w:rsidRPr="00716C2F">
              <w:rPr>
                <w:sz w:val="14"/>
                <w:szCs w:val="14"/>
              </w:rPr>
              <w:t>Marca</w:t>
            </w:r>
          </w:p>
        </w:tc>
        <w:tc>
          <w:tcPr>
            <w:tcW w:w="436" w:type="pct"/>
            <w:vAlign w:val="center"/>
          </w:tcPr>
          <w:p w14:paraId="25F5F800" w14:textId="77777777" w:rsidR="00A93082" w:rsidRPr="00716C2F" w:rsidRDefault="00A93082" w:rsidP="004C2530">
            <w:pPr>
              <w:jc w:val="center"/>
              <w:rPr>
                <w:sz w:val="14"/>
                <w:szCs w:val="14"/>
              </w:rPr>
            </w:pPr>
            <w:r>
              <w:rPr>
                <w:sz w:val="14"/>
                <w:szCs w:val="14"/>
              </w:rPr>
              <w:t>Modelo</w:t>
            </w:r>
          </w:p>
        </w:tc>
        <w:tc>
          <w:tcPr>
            <w:tcW w:w="500" w:type="pct"/>
            <w:vAlign w:val="center"/>
          </w:tcPr>
          <w:p w14:paraId="6837DB82" w14:textId="77777777" w:rsidR="00A93082" w:rsidRPr="00716C2F" w:rsidRDefault="00A93082" w:rsidP="004C2530">
            <w:pPr>
              <w:jc w:val="center"/>
              <w:rPr>
                <w:sz w:val="14"/>
                <w:szCs w:val="14"/>
              </w:rPr>
            </w:pPr>
            <w:r>
              <w:rPr>
                <w:sz w:val="14"/>
                <w:szCs w:val="14"/>
              </w:rPr>
              <w:t>Clave del Estudio</w:t>
            </w:r>
          </w:p>
        </w:tc>
        <w:tc>
          <w:tcPr>
            <w:tcW w:w="657" w:type="pct"/>
            <w:vAlign w:val="center"/>
          </w:tcPr>
          <w:p w14:paraId="41ECFD51" w14:textId="77777777" w:rsidR="00A93082" w:rsidRPr="00716C2F" w:rsidRDefault="00A93082" w:rsidP="004C2530">
            <w:pPr>
              <w:jc w:val="center"/>
              <w:rPr>
                <w:sz w:val="14"/>
                <w:szCs w:val="14"/>
              </w:rPr>
            </w:pPr>
            <w:r>
              <w:rPr>
                <w:sz w:val="14"/>
                <w:szCs w:val="14"/>
              </w:rPr>
              <w:t>Descripción</w:t>
            </w:r>
          </w:p>
        </w:tc>
        <w:tc>
          <w:tcPr>
            <w:tcW w:w="655" w:type="pct"/>
            <w:vAlign w:val="center"/>
          </w:tcPr>
          <w:p w14:paraId="3BBEE644" w14:textId="77777777" w:rsidR="00A93082" w:rsidRPr="00716C2F" w:rsidRDefault="00A93082" w:rsidP="004C2530">
            <w:pPr>
              <w:jc w:val="center"/>
              <w:rPr>
                <w:sz w:val="14"/>
                <w:szCs w:val="14"/>
              </w:rPr>
            </w:pPr>
            <w:r w:rsidRPr="00716C2F">
              <w:rPr>
                <w:sz w:val="14"/>
                <w:szCs w:val="14"/>
              </w:rPr>
              <w:t>Registro Sanitario</w:t>
            </w:r>
          </w:p>
        </w:tc>
        <w:tc>
          <w:tcPr>
            <w:tcW w:w="437" w:type="pct"/>
            <w:vAlign w:val="center"/>
          </w:tcPr>
          <w:p w14:paraId="25949060" w14:textId="77777777" w:rsidR="00A93082" w:rsidRPr="00716C2F" w:rsidRDefault="00A93082" w:rsidP="004C2530">
            <w:pPr>
              <w:jc w:val="center"/>
              <w:rPr>
                <w:sz w:val="14"/>
                <w:szCs w:val="14"/>
              </w:rPr>
            </w:pPr>
            <w:r w:rsidRPr="00716C2F">
              <w:rPr>
                <w:sz w:val="14"/>
                <w:szCs w:val="14"/>
              </w:rPr>
              <w:t>Fecha de vencimiento</w:t>
            </w:r>
          </w:p>
        </w:tc>
        <w:tc>
          <w:tcPr>
            <w:tcW w:w="445" w:type="pct"/>
            <w:vAlign w:val="center"/>
          </w:tcPr>
          <w:p w14:paraId="4F738C44" w14:textId="77777777" w:rsidR="00A93082" w:rsidRPr="00716C2F" w:rsidRDefault="00A93082" w:rsidP="004C2530">
            <w:pPr>
              <w:jc w:val="center"/>
              <w:rPr>
                <w:sz w:val="14"/>
                <w:szCs w:val="14"/>
              </w:rPr>
            </w:pPr>
            <w:r w:rsidRPr="00716C2F">
              <w:rPr>
                <w:sz w:val="14"/>
                <w:szCs w:val="14"/>
              </w:rPr>
              <w:t>Comprobante de Trámite</w:t>
            </w:r>
          </w:p>
        </w:tc>
        <w:tc>
          <w:tcPr>
            <w:tcW w:w="505" w:type="pct"/>
            <w:vAlign w:val="center"/>
          </w:tcPr>
          <w:p w14:paraId="1ED8DAEE" w14:textId="77777777" w:rsidR="00A93082" w:rsidRPr="00716C2F" w:rsidRDefault="00A93082" w:rsidP="004C2530">
            <w:pPr>
              <w:jc w:val="center"/>
              <w:rPr>
                <w:sz w:val="14"/>
                <w:szCs w:val="14"/>
              </w:rPr>
            </w:pPr>
            <w:r w:rsidRPr="00716C2F">
              <w:rPr>
                <w:sz w:val="14"/>
                <w:szCs w:val="14"/>
              </w:rPr>
              <w:t>Folios</w:t>
            </w:r>
          </w:p>
        </w:tc>
      </w:tr>
      <w:tr w:rsidR="00A93082" w14:paraId="5FEA8B4D" w14:textId="77777777" w:rsidTr="00D937B2">
        <w:trPr>
          <w:tblHeader/>
        </w:trPr>
        <w:tc>
          <w:tcPr>
            <w:tcW w:w="482" w:type="pct"/>
            <w:vAlign w:val="center"/>
          </w:tcPr>
          <w:p w14:paraId="12CB3A4A" w14:textId="77777777" w:rsidR="00A93082" w:rsidRDefault="00A93082" w:rsidP="004C2530"/>
        </w:tc>
        <w:tc>
          <w:tcPr>
            <w:tcW w:w="481" w:type="pct"/>
            <w:gridSpan w:val="2"/>
            <w:vAlign w:val="center"/>
          </w:tcPr>
          <w:p w14:paraId="1987E893" w14:textId="77777777" w:rsidR="00A93082" w:rsidRDefault="00A93082" w:rsidP="004C2530"/>
        </w:tc>
        <w:tc>
          <w:tcPr>
            <w:tcW w:w="402" w:type="pct"/>
            <w:vAlign w:val="center"/>
          </w:tcPr>
          <w:p w14:paraId="0DF21204" w14:textId="77777777" w:rsidR="00A93082" w:rsidRDefault="00A93082" w:rsidP="004C2530"/>
        </w:tc>
        <w:tc>
          <w:tcPr>
            <w:tcW w:w="436" w:type="pct"/>
            <w:vAlign w:val="center"/>
          </w:tcPr>
          <w:p w14:paraId="1AA9E94A" w14:textId="77777777" w:rsidR="00A93082" w:rsidRDefault="00A93082" w:rsidP="004C2530"/>
        </w:tc>
        <w:tc>
          <w:tcPr>
            <w:tcW w:w="500" w:type="pct"/>
            <w:vAlign w:val="center"/>
          </w:tcPr>
          <w:p w14:paraId="03677A74" w14:textId="77777777" w:rsidR="00A93082" w:rsidRDefault="00A93082" w:rsidP="004C2530"/>
        </w:tc>
        <w:tc>
          <w:tcPr>
            <w:tcW w:w="657" w:type="pct"/>
            <w:vAlign w:val="center"/>
          </w:tcPr>
          <w:p w14:paraId="33D15AF4" w14:textId="77777777" w:rsidR="00A93082" w:rsidRDefault="00A93082" w:rsidP="004C2530"/>
        </w:tc>
        <w:tc>
          <w:tcPr>
            <w:tcW w:w="655" w:type="pct"/>
            <w:vAlign w:val="center"/>
          </w:tcPr>
          <w:p w14:paraId="019B1FEE" w14:textId="77777777" w:rsidR="00A93082" w:rsidRDefault="00A93082" w:rsidP="004C2530"/>
        </w:tc>
        <w:tc>
          <w:tcPr>
            <w:tcW w:w="437" w:type="pct"/>
            <w:vAlign w:val="center"/>
          </w:tcPr>
          <w:p w14:paraId="3724A668" w14:textId="77777777" w:rsidR="00A93082" w:rsidRDefault="00A93082" w:rsidP="004C2530"/>
        </w:tc>
        <w:tc>
          <w:tcPr>
            <w:tcW w:w="445" w:type="pct"/>
            <w:vAlign w:val="center"/>
          </w:tcPr>
          <w:p w14:paraId="1410BF6C" w14:textId="77777777" w:rsidR="00A93082" w:rsidRDefault="00A93082" w:rsidP="004C2530"/>
        </w:tc>
        <w:tc>
          <w:tcPr>
            <w:tcW w:w="505" w:type="pct"/>
          </w:tcPr>
          <w:p w14:paraId="618C56CB" w14:textId="77777777" w:rsidR="00A93082" w:rsidRDefault="00A93082" w:rsidP="004C2530"/>
        </w:tc>
      </w:tr>
      <w:tr w:rsidR="00A93082" w14:paraId="3EA861FD" w14:textId="77777777" w:rsidTr="00D937B2">
        <w:trPr>
          <w:tblHeader/>
        </w:trPr>
        <w:tc>
          <w:tcPr>
            <w:tcW w:w="482" w:type="pct"/>
            <w:vAlign w:val="center"/>
          </w:tcPr>
          <w:p w14:paraId="43EEF5D8" w14:textId="77777777" w:rsidR="00A93082" w:rsidRDefault="00A93082" w:rsidP="004C2530"/>
        </w:tc>
        <w:tc>
          <w:tcPr>
            <w:tcW w:w="481" w:type="pct"/>
            <w:gridSpan w:val="2"/>
            <w:vAlign w:val="center"/>
          </w:tcPr>
          <w:p w14:paraId="415A3663" w14:textId="77777777" w:rsidR="00A93082" w:rsidRDefault="00A93082" w:rsidP="004C2530"/>
        </w:tc>
        <w:tc>
          <w:tcPr>
            <w:tcW w:w="402" w:type="pct"/>
            <w:vAlign w:val="center"/>
          </w:tcPr>
          <w:p w14:paraId="3CE5426A" w14:textId="77777777" w:rsidR="00A93082" w:rsidRDefault="00A93082" w:rsidP="004C2530"/>
        </w:tc>
        <w:tc>
          <w:tcPr>
            <w:tcW w:w="436" w:type="pct"/>
            <w:vAlign w:val="center"/>
          </w:tcPr>
          <w:p w14:paraId="4231BD2A" w14:textId="77777777" w:rsidR="00A93082" w:rsidRDefault="00A93082" w:rsidP="004C2530"/>
        </w:tc>
        <w:tc>
          <w:tcPr>
            <w:tcW w:w="500" w:type="pct"/>
            <w:vAlign w:val="center"/>
          </w:tcPr>
          <w:p w14:paraId="0932DA3D" w14:textId="77777777" w:rsidR="00A93082" w:rsidRDefault="00A93082" w:rsidP="004C2530"/>
        </w:tc>
        <w:tc>
          <w:tcPr>
            <w:tcW w:w="657" w:type="pct"/>
            <w:vAlign w:val="center"/>
          </w:tcPr>
          <w:p w14:paraId="7EEB11CD" w14:textId="77777777" w:rsidR="00A93082" w:rsidRDefault="00A93082" w:rsidP="004C2530"/>
        </w:tc>
        <w:tc>
          <w:tcPr>
            <w:tcW w:w="655" w:type="pct"/>
            <w:vAlign w:val="center"/>
          </w:tcPr>
          <w:p w14:paraId="1B16D5CB" w14:textId="77777777" w:rsidR="00A93082" w:rsidRDefault="00A93082" w:rsidP="004C2530"/>
        </w:tc>
        <w:tc>
          <w:tcPr>
            <w:tcW w:w="437" w:type="pct"/>
            <w:vAlign w:val="center"/>
          </w:tcPr>
          <w:p w14:paraId="56148B03" w14:textId="77777777" w:rsidR="00A93082" w:rsidRDefault="00A93082" w:rsidP="004C2530"/>
        </w:tc>
        <w:tc>
          <w:tcPr>
            <w:tcW w:w="445" w:type="pct"/>
            <w:vAlign w:val="center"/>
          </w:tcPr>
          <w:p w14:paraId="6D25C9C1" w14:textId="77777777" w:rsidR="00A93082" w:rsidRDefault="00A93082" w:rsidP="004C2530"/>
        </w:tc>
        <w:tc>
          <w:tcPr>
            <w:tcW w:w="505" w:type="pct"/>
          </w:tcPr>
          <w:p w14:paraId="5DB9DEE2" w14:textId="77777777" w:rsidR="00A93082" w:rsidRDefault="00A93082" w:rsidP="004C2530"/>
        </w:tc>
      </w:tr>
      <w:tr w:rsidR="00A93082" w14:paraId="7538E163" w14:textId="77777777" w:rsidTr="00D937B2">
        <w:trPr>
          <w:tblHeader/>
        </w:trPr>
        <w:tc>
          <w:tcPr>
            <w:tcW w:w="482" w:type="pct"/>
            <w:vAlign w:val="center"/>
          </w:tcPr>
          <w:p w14:paraId="5CC3F13D" w14:textId="77777777" w:rsidR="00A93082" w:rsidRDefault="00A93082" w:rsidP="004C2530"/>
        </w:tc>
        <w:tc>
          <w:tcPr>
            <w:tcW w:w="481" w:type="pct"/>
            <w:gridSpan w:val="2"/>
            <w:vAlign w:val="center"/>
          </w:tcPr>
          <w:p w14:paraId="640A9231" w14:textId="77777777" w:rsidR="00A93082" w:rsidRDefault="00A93082" w:rsidP="004C2530"/>
        </w:tc>
        <w:tc>
          <w:tcPr>
            <w:tcW w:w="402" w:type="pct"/>
            <w:vAlign w:val="center"/>
          </w:tcPr>
          <w:p w14:paraId="04974443" w14:textId="77777777" w:rsidR="00A93082" w:rsidRDefault="00A93082" w:rsidP="004C2530"/>
        </w:tc>
        <w:tc>
          <w:tcPr>
            <w:tcW w:w="436" w:type="pct"/>
            <w:vAlign w:val="center"/>
          </w:tcPr>
          <w:p w14:paraId="3A226561" w14:textId="77777777" w:rsidR="00A93082" w:rsidRDefault="00A93082" w:rsidP="004C2530"/>
        </w:tc>
        <w:tc>
          <w:tcPr>
            <w:tcW w:w="500" w:type="pct"/>
            <w:vAlign w:val="center"/>
          </w:tcPr>
          <w:p w14:paraId="54980611" w14:textId="77777777" w:rsidR="00A93082" w:rsidRDefault="00A93082" w:rsidP="004C2530"/>
        </w:tc>
        <w:tc>
          <w:tcPr>
            <w:tcW w:w="657" w:type="pct"/>
            <w:vAlign w:val="center"/>
          </w:tcPr>
          <w:p w14:paraId="672D8D1F" w14:textId="77777777" w:rsidR="00A93082" w:rsidRDefault="00A93082" w:rsidP="004C2530"/>
        </w:tc>
        <w:tc>
          <w:tcPr>
            <w:tcW w:w="655" w:type="pct"/>
            <w:vAlign w:val="center"/>
          </w:tcPr>
          <w:p w14:paraId="598BBB06" w14:textId="77777777" w:rsidR="00A93082" w:rsidRDefault="00A93082" w:rsidP="004C2530"/>
        </w:tc>
        <w:tc>
          <w:tcPr>
            <w:tcW w:w="437" w:type="pct"/>
            <w:vAlign w:val="center"/>
          </w:tcPr>
          <w:p w14:paraId="6092AA12" w14:textId="77777777" w:rsidR="00A93082" w:rsidRDefault="00A93082" w:rsidP="004C2530"/>
        </w:tc>
        <w:tc>
          <w:tcPr>
            <w:tcW w:w="445" w:type="pct"/>
            <w:vAlign w:val="center"/>
          </w:tcPr>
          <w:p w14:paraId="75936D05" w14:textId="77777777" w:rsidR="00A93082" w:rsidRDefault="00A93082" w:rsidP="004C2530"/>
        </w:tc>
        <w:tc>
          <w:tcPr>
            <w:tcW w:w="505" w:type="pct"/>
          </w:tcPr>
          <w:p w14:paraId="33CA5C04" w14:textId="77777777" w:rsidR="00A93082" w:rsidRDefault="00A93082" w:rsidP="004C2530"/>
        </w:tc>
      </w:tr>
      <w:tr w:rsidR="00A93082" w14:paraId="43EAE23A" w14:textId="77777777" w:rsidTr="00D937B2">
        <w:trPr>
          <w:tblHeader/>
        </w:trPr>
        <w:tc>
          <w:tcPr>
            <w:tcW w:w="482" w:type="pct"/>
            <w:vAlign w:val="center"/>
          </w:tcPr>
          <w:p w14:paraId="222B8E4D" w14:textId="77777777" w:rsidR="00A93082" w:rsidRDefault="00A93082" w:rsidP="004C2530"/>
        </w:tc>
        <w:tc>
          <w:tcPr>
            <w:tcW w:w="481" w:type="pct"/>
            <w:gridSpan w:val="2"/>
            <w:vAlign w:val="center"/>
          </w:tcPr>
          <w:p w14:paraId="7BFED2D8" w14:textId="77777777" w:rsidR="00A93082" w:rsidRDefault="00A93082" w:rsidP="004C2530"/>
        </w:tc>
        <w:tc>
          <w:tcPr>
            <w:tcW w:w="402" w:type="pct"/>
            <w:vAlign w:val="center"/>
          </w:tcPr>
          <w:p w14:paraId="79EBB57B" w14:textId="77777777" w:rsidR="00A93082" w:rsidRDefault="00A93082" w:rsidP="004C2530"/>
        </w:tc>
        <w:tc>
          <w:tcPr>
            <w:tcW w:w="436" w:type="pct"/>
            <w:vAlign w:val="center"/>
          </w:tcPr>
          <w:p w14:paraId="629E2A31" w14:textId="77777777" w:rsidR="00A93082" w:rsidRDefault="00A93082" w:rsidP="004C2530"/>
        </w:tc>
        <w:tc>
          <w:tcPr>
            <w:tcW w:w="500" w:type="pct"/>
            <w:vAlign w:val="center"/>
          </w:tcPr>
          <w:p w14:paraId="68C5730A" w14:textId="77777777" w:rsidR="00A93082" w:rsidRDefault="00A93082" w:rsidP="004C2530"/>
        </w:tc>
        <w:tc>
          <w:tcPr>
            <w:tcW w:w="657" w:type="pct"/>
            <w:vAlign w:val="center"/>
          </w:tcPr>
          <w:p w14:paraId="79DB2D48" w14:textId="77777777" w:rsidR="00A93082" w:rsidRDefault="00A93082" w:rsidP="004C2530"/>
        </w:tc>
        <w:tc>
          <w:tcPr>
            <w:tcW w:w="655" w:type="pct"/>
            <w:vAlign w:val="center"/>
          </w:tcPr>
          <w:p w14:paraId="68651D83" w14:textId="77777777" w:rsidR="00A93082" w:rsidRDefault="00A93082" w:rsidP="004C2530"/>
        </w:tc>
        <w:tc>
          <w:tcPr>
            <w:tcW w:w="437" w:type="pct"/>
            <w:vAlign w:val="center"/>
          </w:tcPr>
          <w:p w14:paraId="0A2A1C42" w14:textId="77777777" w:rsidR="00A93082" w:rsidRDefault="00A93082" w:rsidP="004C2530"/>
        </w:tc>
        <w:tc>
          <w:tcPr>
            <w:tcW w:w="445" w:type="pct"/>
            <w:vAlign w:val="center"/>
          </w:tcPr>
          <w:p w14:paraId="0C8AD883" w14:textId="77777777" w:rsidR="00A93082" w:rsidRDefault="00A93082" w:rsidP="004C2530"/>
        </w:tc>
        <w:tc>
          <w:tcPr>
            <w:tcW w:w="505" w:type="pct"/>
          </w:tcPr>
          <w:p w14:paraId="45A0C679" w14:textId="77777777" w:rsidR="00A93082" w:rsidRDefault="00A93082" w:rsidP="004C2530"/>
        </w:tc>
      </w:tr>
      <w:tr w:rsidR="00A93082" w14:paraId="134AD9BD" w14:textId="77777777" w:rsidTr="00D937B2">
        <w:trPr>
          <w:tblHeader/>
        </w:trPr>
        <w:tc>
          <w:tcPr>
            <w:tcW w:w="482" w:type="pct"/>
            <w:vAlign w:val="center"/>
          </w:tcPr>
          <w:p w14:paraId="24F5B5D8" w14:textId="77777777" w:rsidR="00A93082" w:rsidRDefault="00A93082" w:rsidP="004C2530"/>
        </w:tc>
        <w:tc>
          <w:tcPr>
            <w:tcW w:w="481" w:type="pct"/>
            <w:gridSpan w:val="2"/>
            <w:vAlign w:val="center"/>
          </w:tcPr>
          <w:p w14:paraId="014DF318" w14:textId="77777777" w:rsidR="00A93082" w:rsidRDefault="00A93082" w:rsidP="004C2530"/>
        </w:tc>
        <w:tc>
          <w:tcPr>
            <w:tcW w:w="402" w:type="pct"/>
            <w:vAlign w:val="center"/>
          </w:tcPr>
          <w:p w14:paraId="2673881B" w14:textId="77777777" w:rsidR="00A93082" w:rsidRDefault="00A93082" w:rsidP="004C2530"/>
        </w:tc>
        <w:tc>
          <w:tcPr>
            <w:tcW w:w="436" w:type="pct"/>
            <w:vAlign w:val="center"/>
          </w:tcPr>
          <w:p w14:paraId="393949FA" w14:textId="77777777" w:rsidR="00A93082" w:rsidRDefault="00A93082" w:rsidP="004C2530"/>
        </w:tc>
        <w:tc>
          <w:tcPr>
            <w:tcW w:w="500" w:type="pct"/>
            <w:vAlign w:val="center"/>
          </w:tcPr>
          <w:p w14:paraId="65D7DCD0" w14:textId="77777777" w:rsidR="00A93082" w:rsidRDefault="00A93082" w:rsidP="004C2530"/>
        </w:tc>
        <w:tc>
          <w:tcPr>
            <w:tcW w:w="657" w:type="pct"/>
            <w:vAlign w:val="center"/>
          </w:tcPr>
          <w:p w14:paraId="253F09C1" w14:textId="77777777" w:rsidR="00A93082" w:rsidRDefault="00A93082" w:rsidP="004C2530"/>
        </w:tc>
        <w:tc>
          <w:tcPr>
            <w:tcW w:w="655" w:type="pct"/>
            <w:vAlign w:val="center"/>
          </w:tcPr>
          <w:p w14:paraId="7E66040E" w14:textId="77777777" w:rsidR="00A93082" w:rsidRDefault="00A93082" w:rsidP="004C2530"/>
        </w:tc>
        <w:tc>
          <w:tcPr>
            <w:tcW w:w="437" w:type="pct"/>
            <w:vAlign w:val="center"/>
          </w:tcPr>
          <w:p w14:paraId="2AB69036" w14:textId="77777777" w:rsidR="00A93082" w:rsidRDefault="00A93082" w:rsidP="004C2530"/>
        </w:tc>
        <w:tc>
          <w:tcPr>
            <w:tcW w:w="445" w:type="pct"/>
            <w:vAlign w:val="center"/>
          </w:tcPr>
          <w:p w14:paraId="38C73CA9" w14:textId="77777777" w:rsidR="00A93082" w:rsidRDefault="00A93082" w:rsidP="004C2530"/>
        </w:tc>
        <w:tc>
          <w:tcPr>
            <w:tcW w:w="505" w:type="pct"/>
          </w:tcPr>
          <w:p w14:paraId="4E6EFF74" w14:textId="77777777" w:rsidR="00A93082" w:rsidRDefault="00A93082" w:rsidP="004C2530"/>
        </w:tc>
      </w:tr>
      <w:tr w:rsidR="00A93082" w14:paraId="051DD265" w14:textId="77777777" w:rsidTr="00D937B2">
        <w:trPr>
          <w:tblHeader/>
        </w:trPr>
        <w:tc>
          <w:tcPr>
            <w:tcW w:w="482" w:type="pct"/>
            <w:vAlign w:val="center"/>
          </w:tcPr>
          <w:p w14:paraId="639FACE0" w14:textId="77777777" w:rsidR="00A93082" w:rsidRDefault="00A93082" w:rsidP="004C2530"/>
        </w:tc>
        <w:tc>
          <w:tcPr>
            <w:tcW w:w="481" w:type="pct"/>
            <w:gridSpan w:val="2"/>
            <w:vAlign w:val="center"/>
          </w:tcPr>
          <w:p w14:paraId="7FB7FB37" w14:textId="77777777" w:rsidR="00A93082" w:rsidRDefault="00A93082" w:rsidP="004C2530"/>
        </w:tc>
        <w:tc>
          <w:tcPr>
            <w:tcW w:w="402" w:type="pct"/>
            <w:vAlign w:val="center"/>
          </w:tcPr>
          <w:p w14:paraId="502D781F" w14:textId="77777777" w:rsidR="00A93082" w:rsidRDefault="00A93082" w:rsidP="004C2530"/>
        </w:tc>
        <w:tc>
          <w:tcPr>
            <w:tcW w:w="436" w:type="pct"/>
            <w:vAlign w:val="center"/>
          </w:tcPr>
          <w:p w14:paraId="7B6622F0" w14:textId="77777777" w:rsidR="00A93082" w:rsidRDefault="00A93082" w:rsidP="004C2530"/>
        </w:tc>
        <w:tc>
          <w:tcPr>
            <w:tcW w:w="500" w:type="pct"/>
            <w:vAlign w:val="center"/>
          </w:tcPr>
          <w:p w14:paraId="18573DB0" w14:textId="77777777" w:rsidR="00A93082" w:rsidRDefault="00A93082" w:rsidP="004C2530"/>
        </w:tc>
        <w:tc>
          <w:tcPr>
            <w:tcW w:w="657" w:type="pct"/>
            <w:vAlign w:val="center"/>
          </w:tcPr>
          <w:p w14:paraId="65E63D03" w14:textId="77777777" w:rsidR="00A93082" w:rsidRDefault="00A93082" w:rsidP="004C2530"/>
        </w:tc>
        <w:tc>
          <w:tcPr>
            <w:tcW w:w="655" w:type="pct"/>
            <w:vAlign w:val="center"/>
          </w:tcPr>
          <w:p w14:paraId="4CBF7F25" w14:textId="77777777" w:rsidR="00A93082" w:rsidRDefault="00A93082" w:rsidP="004C2530"/>
        </w:tc>
        <w:tc>
          <w:tcPr>
            <w:tcW w:w="437" w:type="pct"/>
            <w:vAlign w:val="center"/>
          </w:tcPr>
          <w:p w14:paraId="697D8D39" w14:textId="77777777" w:rsidR="00A93082" w:rsidRDefault="00A93082" w:rsidP="004C2530"/>
        </w:tc>
        <w:tc>
          <w:tcPr>
            <w:tcW w:w="445" w:type="pct"/>
            <w:vAlign w:val="center"/>
          </w:tcPr>
          <w:p w14:paraId="109FBB4C" w14:textId="77777777" w:rsidR="00A93082" w:rsidRDefault="00A93082" w:rsidP="004C2530"/>
        </w:tc>
        <w:tc>
          <w:tcPr>
            <w:tcW w:w="505" w:type="pct"/>
          </w:tcPr>
          <w:p w14:paraId="5AE10230" w14:textId="77777777" w:rsidR="00A93082" w:rsidRDefault="00A93082" w:rsidP="004C2530"/>
        </w:tc>
      </w:tr>
      <w:tr w:rsidR="00A93082" w14:paraId="77E96BFB" w14:textId="77777777" w:rsidTr="00D937B2">
        <w:trPr>
          <w:tblHeader/>
        </w:trPr>
        <w:tc>
          <w:tcPr>
            <w:tcW w:w="482" w:type="pct"/>
            <w:vAlign w:val="center"/>
          </w:tcPr>
          <w:p w14:paraId="7646BC62" w14:textId="77777777" w:rsidR="00A93082" w:rsidRDefault="00A93082" w:rsidP="004C2530"/>
        </w:tc>
        <w:tc>
          <w:tcPr>
            <w:tcW w:w="481" w:type="pct"/>
            <w:gridSpan w:val="2"/>
            <w:vAlign w:val="center"/>
          </w:tcPr>
          <w:p w14:paraId="12B60420" w14:textId="77777777" w:rsidR="00A93082" w:rsidRDefault="00A93082" w:rsidP="004C2530"/>
        </w:tc>
        <w:tc>
          <w:tcPr>
            <w:tcW w:w="402" w:type="pct"/>
            <w:vAlign w:val="center"/>
          </w:tcPr>
          <w:p w14:paraId="6BC8FEF0" w14:textId="77777777" w:rsidR="00A93082" w:rsidRDefault="00A93082" w:rsidP="004C2530"/>
        </w:tc>
        <w:tc>
          <w:tcPr>
            <w:tcW w:w="436" w:type="pct"/>
            <w:vAlign w:val="center"/>
          </w:tcPr>
          <w:p w14:paraId="18E929B0" w14:textId="77777777" w:rsidR="00A93082" w:rsidRDefault="00A93082" w:rsidP="004C2530"/>
        </w:tc>
        <w:tc>
          <w:tcPr>
            <w:tcW w:w="500" w:type="pct"/>
            <w:vAlign w:val="center"/>
          </w:tcPr>
          <w:p w14:paraId="43F0F903" w14:textId="77777777" w:rsidR="00A93082" w:rsidRDefault="00A93082" w:rsidP="004C2530"/>
        </w:tc>
        <w:tc>
          <w:tcPr>
            <w:tcW w:w="657" w:type="pct"/>
            <w:vAlign w:val="center"/>
          </w:tcPr>
          <w:p w14:paraId="0E8DCB26" w14:textId="77777777" w:rsidR="00A93082" w:rsidRDefault="00A93082" w:rsidP="004C2530"/>
        </w:tc>
        <w:tc>
          <w:tcPr>
            <w:tcW w:w="655" w:type="pct"/>
            <w:vAlign w:val="center"/>
          </w:tcPr>
          <w:p w14:paraId="70B72939" w14:textId="77777777" w:rsidR="00A93082" w:rsidRDefault="00A93082" w:rsidP="004C2530"/>
        </w:tc>
        <w:tc>
          <w:tcPr>
            <w:tcW w:w="437" w:type="pct"/>
            <w:vAlign w:val="center"/>
          </w:tcPr>
          <w:p w14:paraId="3DB5674B" w14:textId="77777777" w:rsidR="00A93082" w:rsidRDefault="00A93082" w:rsidP="004C2530"/>
        </w:tc>
        <w:tc>
          <w:tcPr>
            <w:tcW w:w="445" w:type="pct"/>
            <w:vAlign w:val="center"/>
          </w:tcPr>
          <w:p w14:paraId="73487E30" w14:textId="77777777" w:rsidR="00A93082" w:rsidRDefault="00A93082" w:rsidP="004C2530"/>
        </w:tc>
        <w:tc>
          <w:tcPr>
            <w:tcW w:w="505" w:type="pct"/>
          </w:tcPr>
          <w:p w14:paraId="3F1DDE64" w14:textId="77777777" w:rsidR="00A93082" w:rsidRDefault="00A93082" w:rsidP="004C2530"/>
        </w:tc>
      </w:tr>
      <w:tr w:rsidR="00A93082" w14:paraId="1F08670A" w14:textId="77777777" w:rsidTr="00D937B2">
        <w:trPr>
          <w:tblHeader/>
        </w:trPr>
        <w:tc>
          <w:tcPr>
            <w:tcW w:w="482" w:type="pct"/>
            <w:vAlign w:val="center"/>
          </w:tcPr>
          <w:p w14:paraId="4A18350B" w14:textId="77777777" w:rsidR="00A93082" w:rsidRDefault="00A93082" w:rsidP="004C2530"/>
        </w:tc>
        <w:tc>
          <w:tcPr>
            <w:tcW w:w="481" w:type="pct"/>
            <w:gridSpan w:val="2"/>
            <w:vAlign w:val="center"/>
          </w:tcPr>
          <w:p w14:paraId="1DB7B200" w14:textId="77777777" w:rsidR="00A93082" w:rsidRDefault="00A93082" w:rsidP="004C2530"/>
        </w:tc>
        <w:tc>
          <w:tcPr>
            <w:tcW w:w="402" w:type="pct"/>
            <w:vAlign w:val="center"/>
          </w:tcPr>
          <w:p w14:paraId="2B347D06" w14:textId="77777777" w:rsidR="00A93082" w:rsidRDefault="00A93082" w:rsidP="004C2530"/>
        </w:tc>
        <w:tc>
          <w:tcPr>
            <w:tcW w:w="436" w:type="pct"/>
            <w:vAlign w:val="center"/>
          </w:tcPr>
          <w:p w14:paraId="17AD0C8C" w14:textId="77777777" w:rsidR="00A93082" w:rsidRDefault="00A93082" w:rsidP="004C2530"/>
        </w:tc>
        <w:tc>
          <w:tcPr>
            <w:tcW w:w="500" w:type="pct"/>
            <w:vAlign w:val="center"/>
          </w:tcPr>
          <w:p w14:paraId="64C727A1" w14:textId="77777777" w:rsidR="00A93082" w:rsidRDefault="00A93082" w:rsidP="004C2530"/>
        </w:tc>
        <w:tc>
          <w:tcPr>
            <w:tcW w:w="657" w:type="pct"/>
            <w:vAlign w:val="center"/>
          </w:tcPr>
          <w:p w14:paraId="47484459" w14:textId="77777777" w:rsidR="00A93082" w:rsidRDefault="00A93082" w:rsidP="004C2530"/>
        </w:tc>
        <w:tc>
          <w:tcPr>
            <w:tcW w:w="655" w:type="pct"/>
            <w:vAlign w:val="center"/>
          </w:tcPr>
          <w:p w14:paraId="3A72E3A6" w14:textId="77777777" w:rsidR="00A93082" w:rsidRDefault="00A93082" w:rsidP="004C2530"/>
        </w:tc>
        <w:tc>
          <w:tcPr>
            <w:tcW w:w="437" w:type="pct"/>
            <w:vAlign w:val="center"/>
          </w:tcPr>
          <w:p w14:paraId="64941E8F" w14:textId="77777777" w:rsidR="00A93082" w:rsidRDefault="00A93082" w:rsidP="004C2530"/>
        </w:tc>
        <w:tc>
          <w:tcPr>
            <w:tcW w:w="445" w:type="pct"/>
            <w:vAlign w:val="center"/>
          </w:tcPr>
          <w:p w14:paraId="21654A30" w14:textId="77777777" w:rsidR="00A93082" w:rsidRDefault="00A93082" w:rsidP="004C2530"/>
        </w:tc>
        <w:tc>
          <w:tcPr>
            <w:tcW w:w="505" w:type="pct"/>
          </w:tcPr>
          <w:p w14:paraId="45DBDF0A" w14:textId="77777777" w:rsidR="00A93082" w:rsidRDefault="00A93082" w:rsidP="004C2530"/>
        </w:tc>
      </w:tr>
      <w:tr w:rsidR="00A93082" w14:paraId="51AE3BA7" w14:textId="77777777" w:rsidTr="00D937B2">
        <w:trPr>
          <w:tblHeader/>
        </w:trPr>
        <w:tc>
          <w:tcPr>
            <w:tcW w:w="482" w:type="pct"/>
            <w:vAlign w:val="center"/>
          </w:tcPr>
          <w:p w14:paraId="0B270C4A" w14:textId="77777777" w:rsidR="00A93082" w:rsidRDefault="00A93082" w:rsidP="004C2530"/>
        </w:tc>
        <w:tc>
          <w:tcPr>
            <w:tcW w:w="481" w:type="pct"/>
            <w:gridSpan w:val="2"/>
            <w:vAlign w:val="center"/>
          </w:tcPr>
          <w:p w14:paraId="740F39C3" w14:textId="77777777" w:rsidR="00A93082" w:rsidRDefault="00A93082" w:rsidP="004C2530"/>
        </w:tc>
        <w:tc>
          <w:tcPr>
            <w:tcW w:w="402" w:type="pct"/>
            <w:vAlign w:val="center"/>
          </w:tcPr>
          <w:p w14:paraId="0727E79A" w14:textId="77777777" w:rsidR="00A93082" w:rsidRDefault="00A93082" w:rsidP="004C2530"/>
        </w:tc>
        <w:tc>
          <w:tcPr>
            <w:tcW w:w="436" w:type="pct"/>
            <w:vAlign w:val="center"/>
          </w:tcPr>
          <w:p w14:paraId="20ECB8DE" w14:textId="77777777" w:rsidR="00A93082" w:rsidRDefault="00A93082" w:rsidP="004C2530"/>
        </w:tc>
        <w:tc>
          <w:tcPr>
            <w:tcW w:w="500" w:type="pct"/>
            <w:vAlign w:val="center"/>
          </w:tcPr>
          <w:p w14:paraId="347CDFC9" w14:textId="77777777" w:rsidR="00A93082" w:rsidRDefault="00A93082" w:rsidP="004C2530"/>
        </w:tc>
        <w:tc>
          <w:tcPr>
            <w:tcW w:w="657" w:type="pct"/>
            <w:vAlign w:val="center"/>
          </w:tcPr>
          <w:p w14:paraId="35A1F245" w14:textId="77777777" w:rsidR="00A93082" w:rsidRDefault="00A93082" w:rsidP="004C2530"/>
        </w:tc>
        <w:tc>
          <w:tcPr>
            <w:tcW w:w="655" w:type="pct"/>
            <w:vAlign w:val="center"/>
          </w:tcPr>
          <w:p w14:paraId="20D80926" w14:textId="77777777" w:rsidR="00A93082" w:rsidRDefault="00A93082" w:rsidP="004C2530"/>
        </w:tc>
        <w:tc>
          <w:tcPr>
            <w:tcW w:w="437" w:type="pct"/>
            <w:vAlign w:val="center"/>
          </w:tcPr>
          <w:p w14:paraId="1AE3C69B" w14:textId="77777777" w:rsidR="00A93082" w:rsidRDefault="00A93082" w:rsidP="004C2530"/>
        </w:tc>
        <w:tc>
          <w:tcPr>
            <w:tcW w:w="445" w:type="pct"/>
            <w:vAlign w:val="center"/>
          </w:tcPr>
          <w:p w14:paraId="2F46ECF2" w14:textId="77777777" w:rsidR="00A93082" w:rsidRDefault="00A93082" w:rsidP="004C2530"/>
        </w:tc>
        <w:tc>
          <w:tcPr>
            <w:tcW w:w="505" w:type="pct"/>
          </w:tcPr>
          <w:p w14:paraId="4EFCC213" w14:textId="77777777" w:rsidR="00A93082" w:rsidRDefault="00A93082" w:rsidP="004C2530"/>
        </w:tc>
      </w:tr>
      <w:tr w:rsidR="00D937B2" w14:paraId="4C578F62" w14:textId="77777777" w:rsidTr="00D937B2">
        <w:trPr>
          <w:tblHeader/>
        </w:trPr>
        <w:tc>
          <w:tcPr>
            <w:tcW w:w="482" w:type="pct"/>
            <w:vAlign w:val="center"/>
          </w:tcPr>
          <w:p w14:paraId="20BCEF58" w14:textId="77777777" w:rsidR="00D937B2" w:rsidRDefault="00D937B2" w:rsidP="004C2530"/>
        </w:tc>
        <w:tc>
          <w:tcPr>
            <w:tcW w:w="481" w:type="pct"/>
            <w:gridSpan w:val="2"/>
            <w:vAlign w:val="center"/>
          </w:tcPr>
          <w:p w14:paraId="0B36CAC1" w14:textId="77777777" w:rsidR="00D937B2" w:rsidRDefault="00D937B2" w:rsidP="004C2530"/>
        </w:tc>
        <w:tc>
          <w:tcPr>
            <w:tcW w:w="402" w:type="pct"/>
            <w:vAlign w:val="center"/>
          </w:tcPr>
          <w:p w14:paraId="500D020A" w14:textId="77777777" w:rsidR="00D937B2" w:rsidRDefault="00D937B2" w:rsidP="004C2530"/>
        </w:tc>
        <w:tc>
          <w:tcPr>
            <w:tcW w:w="436" w:type="pct"/>
            <w:vAlign w:val="center"/>
          </w:tcPr>
          <w:p w14:paraId="1E140EC1" w14:textId="77777777" w:rsidR="00D937B2" w:rsidRDefault="00D937B2" w:rsidP="004C2530"/>
        </w:tc>
        <w:tc>
          <w:tcPr>
            <w:tcW w:w="500" w:type="pct"/>
            <w:vAlign w:val="center"/>
          </w:tcPr>
          <w:p w14:paraId="0286C2C8" w14:textId="77777777" w:rsidR="00D937B2" w:rsidRDefault="00D937B2" w:rsidP="004C2530"/>
        </w:tc>
        <w:tc>
          <w:tcPr>
            <w:tcW w:w="657" w:type="pct"/>
            <w:vAlign w:val="center"/>
          </w:tcPr>
          <w:p w14:paraId="06EB1CC5" w14:textId="77777777" w:rsidR="00D937B2" w:rsidRDefault="00D937B2" w:rsidP="004C2530"/>
        </w:tc>
        <w:tc>
          <w:tcPr>
            <w:tcW w:w="655" w:type="pct"/>
            <w:vAlign w:val="center"/>
          </w:tcPr>
          <w:p w14:paraId="04BB6832" w14:textId="77777777" w:rsidR="00D937B2" w:rsidRDefault="00D937B2" w:rsidP="004C2530"/>
        </w:tc>
        <w:tc>
          <w:tcPr>
            <w:tcW w:w="437" w:type="pct"/>
            <w:vAlign w:val="center"/>
          </w:tcPr>
          <w:p w14:paraId="2498FA3B" w14:textId="77777777" w:rsidR="00D937B2" w:rsidRDefault="00D937B2" w:rsidP="004C2530"/>
        </w:tc>
        <w:tc>
          <w:tcPr>
            <w:tcW w:w="445" w:type="pct"/>
            <w:vAlign w:val="center"/>
          </w:tcPr>
          <w:p w14:paraId="1BC47D3C" w14:textId="77777777" w:rsidR="00D937B2" w:rsidRDefault="00D937B2" w:rsidP="004C2530"/>
        </w:tc>
        <w:tc>
          <w:tcPr>
            <w:tcW w:w="505" w:type="pct"/>
          </w:tcPr>
          <w:p w14:paraId="5C052489" w14:textId="77777777" w:rsidR="00D937B2" w:rsidRDefault="00D937B2" w:rsidP="004C2530"/>
        </w:tc>
      </w:tr>
    </w:tbl>
    <w:p w14:paraId="74E6C6E8" w14:textId="77777777" w:rsidR="00A93082" w:rsidRPr="00A93082" w:rsidRDefault="00A93082" w:rsidP="00A93082">
      <w:pPr>
        <w:spacing w:after="160" w:line="259" w:lineRule="auto"/>
        <w:rPr>
          <w:lang w:val="es-ES"/>
        </w:rPr>
      </w:pPr>
    </w:p>
    <w:p w14:paraId="166B7B78" w14:textId="77777777" w:rsidR="00EC0969" w:rsidRPr="00121159" w:rsidRDefault="00EC0969" w:rsidP="00711EAE">
      <w:pPr>
        <w:rPr>
          <w:sz w:val="16"/>
          <w:szCs w:val="16"/>
        </w:rPr>
      </w:pPr>
    </w:p>
    <w:p w14:paraId="3DFF9797" w14:textId="60916178" w:rsidR="001C15CC" w:rsidRPr="00A93082" w:rsidRDefault="00EC0969" w:rsidP="00A93082">
      <w:pPr>
        <w:spacing w:after="0"/>
        <w:jc w:val="center"/>
        <w:rPr>
          <w:b/>
          <w:bCs/>
          <w:szCs w:val="20"/>
        </w:rPr>
      </w:pPr>
      <w:r w:rsidRPr="00121159">
        <w:rPr>
          <w:sz w:val="16"/>
          <w:szCs w:val="16"/>
        </w:rPr>
        <w:br w:type="page"/>
      </w:r>
      <w:r w:rsidR="001C15CC" w:rsidRPr="00A93082">
        <w:rPr>
          <w:b/>
          <w:bCs/>
          <w:szCs w:val="20"/>
        </w:rPr>
        <w:lastRenderedPageBreak/>
        <w:t xml:space="preserve">Anexo T9 </w:t>
      </w:r>
      <w:r w:rsidR="00190E14" w:rsidRPr="00A93082">
        <w:rPr>
          <w:b/>
          <w:bCs/>
          <w:szCs w:val="20"/>
        </w:rPr>
        <w:t xml:space="preserve">Reporte mensual de </w:t>
      </w:r>
      <w:r w:rsidR="00C174BC" w:rsidRPr="00A93082">
        <w:rPr>
          <w:b/>
          <w:bCs/>
          <w:szCs w:val="20"/>
        </w:rPr>
        <w:t>estudios</w:t>
      </w:r>
      <w:r w:rsidR="00190E14" w:rsidRPr="00A93082">
        <w:rPr>
          <w:b/>
          <w:bCs/>
          <w:szCs w:val="20"/>
        </w:rPr>
        <w:t xml:space="preserve"> efectivos realizados</w:t>
      </w:r>
    </w:p>
    <w:p w14:paraId="11674344" w14:textId="77777777" w:rsidR="001C15CC" w:rsidRPr="00121159" w:rsidRDefault="001C15CC" w:rsidP="00C174BC">
      <w:pPr>
        <w:spacing w:after="0"/>
        <w:rPr>
          <w:rFonts w:cs="Arial"/>
          <w:b/>
          <w:bCs/>
          <w:color w:val="000000"/>
          <w:szCs w:val="20"/>
        </w:rPr>
      </w:pPr>
      <w:r w:rsidRPr="00121159">
        <w:rPr>
          <w:rFonts w:cs="Arial"/>
          <w:b/>
          <w:bCs/>
          <w:color w:val="000000"/>
          <w:szCs w:val="20"/>
        </w:rPr>
        <w:br/>
      </w:r>
    </w:p>
    <w:p w14:paraId="418C3F26" w14:textId="77777777" w:rsidR="001C15CC" w:rsidRPr="00121159" w:rsidRDefault="001C15CC" w:rsidP="001C15CC">
      <w:pPr>
        <w:spacing w:after="0"/>
        <w:rPr>
          <w:rFonts w:cs="Arial"/>
          <w:b/>
          <w:bCs/>
          <w:color w:val="000000"/>
          <w:szCs w:val="20"/>
        </w:rPr>
      </w:pPr>
      <w:r w:rsidRPr="00121159">
        <w:rPr>
          <w:rFonts w:cs="Arial"/>
          <w:b/>
          <w:bCs/>
          <w:color w:val="000000"/>
          <w:szCs w:val="20"/>
        </w:rPr>
        <w:t>PARTIDA</w:t>
      </w:r>
      <w:r w:rsidR="008E32AB" w:rsidRPr="00121159">
        <w:rPr>
          <w:rFonts w:cs="Arial"/>
          <w:b/>
          <w:bCs/>
          <w:color w:val="000000"/>
          <w:szCs w:val="20"/>
        </w:rPr>
        <w:t>: _</w:t>
      </w:r>
      <w:r w:rsidRPr="00121159">
        <w:rPr>
          <w:rFonts w:cs="Arial"/>
          <w:b/>
          <w:bCs/>
          <w:color w:val="000000"/>
          <w:szCs w:val="20"/>
        </w:rPr>
        <w:t xml:space="preserve">_______ </w:t>
      </w:r>
    </w:p>
    <w:p w14:paraId="3C5F7E87" w14:textId="77777777" w:rsidR="001C15CC" w:rsidRPr="00121159" w:rsidRDefault="001C15CC" w:rsidP="001C15CC">
      <w:pPr>
        <w:spacing w:after="0"/>
        <w:rPr>
          <w:rFonts w:cs="Arial"/>
          <w:b/>
          <w:bCs/>
          <w:color w:val="000000"/>
          <w:szCs w:val="20"/>
        </w:rPr>
      </w:pPr>
      <w:r w:rsidRPr="00121159">
        <w:rPr>
          <w:rFonts w:cs="Arial"/>
          <w:b/>
          <w:bCs/>
          <w:color w:val="000000"/>
          <w:szCs w:val="20"/>
        </w:rPr>
        <w:t>OOAD/UMAE</w:t>
      </w:r>
      <w:r w:rsidR="008E32AB" w:rsidRPr="00121159">
        <w:rPr>
          <w:rFonts w:cs="Arial"/>
          <w:b/>
          <w:bCs/>
          <w:color w:val="000000"/>
          <w:szCs w:val="20"/>
        </w:rPr>
        <w:t>: _</w:t>
      </w:r>
      <w:r w:rsidRPr="00121159">
        <w:rPr>
          <w:rFonts w:cs="Arial"/>
          <w:b/>
          <w:bCs/>
          <w:color w:val="000000"/>
          <w:szCs w:val="20"/>
        </w:rPr>
        <w:t>_____________________________ UNIDAD MÉDICA _____________________</w:t>
      </w:r>
    </w:p>
    <w:p w14:paraId="3685E632" w14:textId="77777777" w:rsidR="001C15CC" w:rsidRPr="00121159" w:rsidRDefault="001C15CC" w:rsidP="001C15CC">
      <w:pPr>
        <w:spacing w:after="0"/>
        <w:rPr>
          <w:rFonts w:cs="Arial"/>
          <w:b/>
          <w:bCs/>
          <w:color w:val="000000"/>
          <w:szCs w:val="20"/>
        </w:rPr>
      </w:pPr>
      <w:r w:rsidRPr="00121159">
        <w:rPr>
          <w:rFonts w:cs="Arial"/>
          <w:b/>
          <w:bCs/>
          <w:color w:val="000000"/>
          <w:szCs w:val="20"/>
        </w:rPr>
        <w:t>No. De CONTRATO</w:t>
      </w:r>
      <w:r w:rsidR="008E32AB" w:rsidRPr="00121159">
        <w:rPr>
          <w:rFonts w:cs="Arial"/>
          <w:b/>
          <w:bCs/>
          <w:color w:val="000000"/>
          <w:szCs w:val="20"/>
        </w:rPr>
        <w:t>: _</w:t>
      </w:r>
      <w:r w:rsidRPr="00121159">
        <w:rPr>
          <w:rFonts w:cs="Arial"/>
          <w:b/>
          <w:bCs/>
          <w:color w:val="000000"/>
          <w:szCs w:val="20"/>
        </w:rPr>
        <w:t>________________ VIGENCIA</w:t>
      </w:r>
      <w:r w:rsidR="008E32AB" w:rsidRPr="00121159">
        <w:rPr>
          <w:rFonts w:cs="Arial"/>
          <w:b/>
          <w:bCs/>
          <w:color w:val="000000"/>
          <w:szCs w:val="20"/>
        </w:rPr>
        <w:t>: _</w:t>
      </w:r>
      <w:r w:rsidRPr="00121159">
        <w:rPr>
          <w:rFonts w:cs="Arial"/>
          <w:b/>
          <w:bCs/>
          <w:color w:val="000000"/>
          <w:szCs w:val="20"/>
        </w:rPr>
        <w:t>______________________</w:t>
      </w:r>
    </w:p>
    <w:p w14:paraId="49DCEE3F" w14:textId="77777777" w:rsidR="001C15CC" w:rsidRPr="00121159" w:rsidRDefault="001C15CC" w:rsidP="001C15CC">
      <w:pPr>
        <w:spacing w:after="0"/>
        <w:rPr>
          <w:rFonts w:cs="Arial"/>
          <w:b/>
          <w:bCs/>
          <w:color w:val="000000"/>
          <w:szCs w:val="20"/>
        </w:rPr>
      </w:pPr>
      <w:r w:rsidRPr="00121159">
        <w:rPr>
          <w:rFonts w:cs="Arial"/>
          <w:b/>
          <w:bCs/>
          <w:color w:val="000000"/>
          <w:szCs w:val="20"/>
        </w:rPr>
        <w:t>INFORMACIÓN DEL________AL__________DEL MES_________________ AÑO _________.</w:t>
      </w:r>
    </w:p>
    <w:p w14:paraId="3BACB7CF" w14:textId="77777777" w:rsidR="001C15CC" w:rsidRPr="00121159" w:rsidRDefault="001C15CC" w:rsidP="001C15CC">
      <w:pPr>
        <w:spacing w:after="0"/>
        <w:rPr>
          <w:rFonts w:cs="Arial"/>
          <w:b/>
          <w:bCs/>
          <w:color w:val="000000"/>
          <w:szCs w:val="20"/>
        </w:rPr>
      </w:pPr>
    </w:p>
    <w:p w14:paraId="6C1460A1" w14:textId="77777777" w:rsidR="001C15CC" w:rsidRPr="00121159" w:rsidRDefault="001C15CC" w:rsidP="001C15CC">
      <w:pPr>
        <w:spacing w:after="0"/>
        <w:rPr>
          <w:rFonts w:cs="Arial"/>
          <w:b/>
          <w:bCs/>
          <w:color w:val="000000"/>
          <w:szCs w:val="20"/>
        </w:rPr>
      </w:pPr>
      <w:r w:rsidRPr="00121159">
        <w:rPr>
          <w:rFonts w:cs="Arial"/>
          <w:b/>
          <w:bCs/>
          <w:color w:val="000000"/>
          <w:szCs w:val="20"/>
        </w:rPr>
        <w:t>EJEMPLO: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8"/>
        <w:gridCol w:w="3451"/>
        <w:gridCol w:w="1918"/>
        <w:gridCol w:w="1183"/>
        <w:gridCol w:w="1780"/>
      </w:tblGrid>
      <w:tr w:rsidR="001C15CC" w:rsidRPr="00121159" w14:paraId="3B1A8356" w14:textId="77777777" w:rsidTr="001C15CC">
        <w:trPr>
          <w:trHeight w:val="813"/>
          <w:jc w:val="center"/>
        </w:trPr>
        <w:tc>
          <w:tcPr>
            <w:tcW w:w="764" w:type="pct"/>
            <w:vAlign w:val="center"/>
          </w:tcPr>
          <w:p w14:paraId="64CBF7EC" w14:textId="77777777" w:rsidR="001C15CC" w:rsidRPr="00121159" w:rsidRDefault="001C15CC" w:rsidP="001C15CC">
            <w:pPr>
              <w:jc w:val="center"/>
              <w:rPr>
                <w:rFonts w:cs="Arial"/>
                <w:b/>
                <w:bCs/>
                <w:color w:val="000000"/>
                <w:szCs w:val="20"/>
              </w:rPr>
            </w:pPr>
            <w:r w:rsidRPr="00121159">
              <w:rPr>
                <w:rFonts w:cs="Arial"/>
                <w:b/>
                <w:bCs/>
                <w:color w:val="000000"/>
                <w:szCs w:val="20"/>
              </w:rPr>
              <w:t xml:space="preserve">Clave </w:t>
            </w:r>
          </w:p>
        </w:tc>
        <w:tc>
          <w:tcPr>
            <w:tcW w:w="1763" w:type="pct"/>
            <w:vAlign w:val="center"/>
          </w:tcPr>
          <w:p w14:paraId="7FF30740" w14:textId="77777777" w:rsidR="001C15CC" w:rsidRPr="00121159" w:rsidRDefault="001C15CC" w:rsidP="00190E14">
            <w:pPr>
              <w:jc w:val="center"/>
              <w:rPr>
                <w:rFonts w:cs="Arial"/>
                <w:b/>
                <w:bCs/>
                <w:color w:val="000000"/>
                <w:szCs w:val="20"/>
              </w:rPr>
            </w:pPr>
            <w:r w:rsidRPr="00121159">
              <w:rPr>
                <w:rFonts w:cs="Arial"/>
                <w:b/>
                <w:bCs/>
                <w:color w:val="000000"/>
                <w:szCs w:val="20"/>
              </w:rPr>
              <w:t>ESTUDIO</w:t>
            </w:r>
          </w:p>
        </w:tc>
        <w:tc>
          <w:tcPr>
            <w:tcW w:w="982" w:type="pct"/>
            <w:vAlign w:val="center"/>
          </w:tcPr>
          <w:p w14:paraId="296A1F62" w14:textId="77777777" w:rsidR="001C15CC" w:rsidRPr="00121159" w:rsidRDefault="001C15CC" w:rsidP="00190E14">
            <w:pPr>
              <w:jc w:val="center"/>
              <w:rPr>
                <w:rFonts w:cs="Arial"/>
                <w:b/>
                <w:bCs/>
                <w:color w:val="000000"/>
                <w:szCs w:val="20"/>
              </w:rPr>
            </w:pPr>
            <w:r w:rsidRPr="00121159">
              <w:rPr>
                <w:rFonts w:cs="Arial"/>
                <w:b/>
                <w:bCs/>
                <w:color w:val="000000"/>
                <w:szCs w:val="20"/>
              </w:rPr>
              <w:t>NÚMERO DE ESTUDIOS</w:t>
            </w:r>
            <w:r w:rsidR="00221154" w:rsidRPr="00121159">
              <w:rPr>
                <w:rFonts w:cs="Arial"/>
                <w:b/>
                <w:bCs/>
                <w:color w:val="000000"/>
                <w:szCs w:val="20"/>
              </w:rPr>
              <w:t xml:space="preserve"> </w:t>
            </w:r>
            <w:r w:rsidRPr="00121159">
              <w:rPr>
                <w:rFonts w:cs="Arial"/>
                <w:b/>
                <w:bCs/>
                <w:color w:val="000000"/>
                <w:szCs w:val="20"/>
              </w:rPr>
              <w:t>REALIZADOS</w:t>
            </w:r>
          </w:p>
        </w:tc>
        <w:tc>
          <w:tcPr>
            <w:tcW w:w="579" w:type="pct"/>
            <w:vAlign w:val="center"/>
          </w:tcPr>
          <w:p w14:paraId="6742B343" w14:textId="77777777" w:rsidR="001C15CC" w:rsidRPr="00121159" w:rsidRDefault="001C15CC" w:rsidP="00190E14">
            <w:pPr>
              <w:jc w:val="center"/>
              <w:rPr>
                <w:rFonts w:cs="Arial"/>
                <w:b/>
                <w:bCs/>
                <w:color w:val="000000"/>
                <w:szCs w:val="20"/>
              </w:rPr>
            </w:pPr>
            <w:r w:rsidRPr="00121159">
              <w:rPr>
                <w:rFonts w:cs="Arial"/>
                <w:b/>
                <w:bCs/>
                <w:color w:val="000000"/>
                <w:szCs w:val="20"/>
              </w:rPr>
              <w:t xml:space="preserve">PRECIO UNITARIO </w:t>
            </w:r>
            <w:r w:rsidR="00C174BC" w:rsidRPr="00121159">
              <w:rPr>
                <w:rFonts w:cs="Arial"/>
                <w:b/>
                <w:bCs/>
                <w:color w:val="000000"/>
                <w:szCs w:val="20"/>
              </w:rPr>
              <w:t>(</w:t>
            </w:r>
            <w:r w:rsidRPr="00121159">
              <w:rPr>
                <w:rFonts w:cs="Arial"/>
                <w:b/>
                <w:bCs/>
                <w:color w:val="000000"/>
                <w:szCs w:val="20"/>
              </w:rPr>
              <w:t>SIN I</w:t>
            </w:r>
            <w:r w:rsidR="00C174BC" w:rsidRPr="00121159">
              <w:rPr>
                <w:rFonts w:cs="Arial"/>
                <w:b/>
                <w:bCs/>
                <w:color w:val="000000"/>
                <w:szCs w:val="20"/>
              </w:rPr>
              <w:t>.</w:t>
            </w:r>
            <w:r w:rsidRPr="00121159">
              <w:rPr>
                <w:rFonts w:cs="Arial"/>
                <w:b/>
                <w:bCs/>
                <w:color w:val="000000"/>
                <w:szCs w:val="20"/>
              </w:rPr>
              <w:t>V</w:t>
            </w:r>
            <w:r w:rsidR="00C174BC" w:rsidRPr="00121159">
              <w:rPr>
                <w:rFonts w:cs="Arial"/>
                <w:b/>
                <w:bCs/>
                <w:color w:val="000000"/>
                <w:szCs w:val="20"/>
              </w:rPr>
              <w:t>.</w:t>
            </w:r>
            <w:r w:rsidRPr="00121159">
              <w:rPr>
                <w:rFonts w:cs="Arial"/>
                <w:b/>
                <w:bCs/>
                <w:color w:val="000000"/>
                <w:szCs w:val="20"/>
              </w:rPr>
              <w:t>A</w:t>
            </w:r>
            <w:r w:rsidR="00C174BC" w:rsidRPr="00121159">
              <w:rPr>
                <w:rFonts w:cs="Arial"/>
                <w:b/>
                <w:bCs/>
                <w:color w:val="000000"/>
                <w:szCs w:val="20"/>
              </w:rPr>
              <w:t>.)</w:t>
            </w:r>
          </w:p>
        </w:tc>
        <w:tc>
          <w:tcPr>
            <w:tcW w:w="912" w:type="pct"/>
            <w:vAlign w:val="center"/>
          </w:tcPr>
          <w:p w14:paraId="04E4082E" w14:textId="77777777" w:rsidR="001C15CC" w:rsidRPr="00121159" w:rsidRDefault="001C15CC" w:rsidP="00190E14">
            <w:pPr>
              <w:jc w:val="center"/>
              <w:rPr>
                <w:rFonts w:cs="Arial"/>
                <w:b/>
                <w:bCs/>
                <w:color w:val="000000"/>
                <w:szCs w:val="20"/>
              </w:rPr>
            </w:pPr>
            <w:r w:rsidRPr="00121159">
              <w:rPr>
                <w:rFonts w:cs="Arial"/>
                <w:b/>
                <w:bCs/>
                <w:color w:val="000000"/>
                <w:szCs w:val="20"/>
              </w:rPr>
              <w:t xml:space="preserve">IMPORTE </w:t>
            </w:r>
            <w:r w:rsidR="00C174BC" w:rsidRPr="00121159">
              <w:rPr>
                <w:rFonts w:cs="Arial"/>
                <w:b/>
                <w:bCs/>
                <w:color w:val="000000"/>
                <w:szCs w:val="20"/>
              </w:rPr>
              <w:t>(</w:t>
            </w:r>
            <w:r w:rsidRPr="00121159">
              <w:rPr>
                <w:rFonts w:cs="Arial"/>
                <w:b/>
                <w:bCs/>
                <w:color w:val="000000"/>
                <w:szCs w:val="20"/>
              </w:rPr>
              <w:t>SIN I</w:t>
            </w:r>
            <w:r w:rsidR="00C174BC" w:rsidRPr="00121159">
              <w:rPr>
                <w:rFonts w:cs="Arial"/>
                <w:b/>
                <w:bCs/>
                <w:color w:val="000000"/>
                <w:szCs w:val="20"/>
              </w:rPr>
              <w:t>.</w:t>
            </w:r>
            <w:r w:rsidRPr="00121159">
              <w:rPr>
                <w:rFonts w:cs="Arial"/>
                <w:b/>
                <w:bCs/>
                <w:color w:val="000000"/>
                <w:szCs w:val="20"/>
              </w:rPr>
              <w:t>V</w:t>
            </w:r>
            <w:r w:rsidR="00C174BC" w:rsidRPr="00121159">
              <w:rPr>
                <w:rFonts w:cs="Arial"/>
                <w:b/>
                <w:bCs/>
                <w:color w:val="000000"/>
                <w:szCs w:val="20"/>
              </w:rPr>
              <w:t>.</w:t>
            </w:r>
            <w:r w:rsidRPr="00121159">
              <w:rPr>
                <w:rFonts w:cs="Arial"/>
                <w:b/>
                <w:bCs/>
                <w:color w:val="000000"/>
                <w:szCs w:val="20"/>
              </w:rPr>
              <w:t>A</w:t>
            </w:r>
            <w:r w:rsidR="00C174BC" w:rsidRPr="00121159">
              <w:rPr>
                <w:rFonts w:cs="Arial"/>
                <w:b/>
                <w:bCs/>
                <w:color w:val="000000"/>
                <w:szCs w:val="20"/>
              </w:rPr>
              <w:t>.)</w:t>
            </w:r>
          </w:p>
        </w:tc>
      </w:tr>
      <w:tr w:rsidR="001C15CC" w:rsidRPr="00121159" w14:paraId="309F79BF" w14:textId="77777777" w:rsidTr="001C15CC">
        <w:trPr>
          <w:trHeight w:val="276"/>
          <w:jc w:val="center"/>
        </w:trPr>
        <w:tc>
          <w:tcPr>
            <w:tcW w:w="764" w:type="pct"/>
            <w:vAlign w:val="center"/>
          </w:tcPr>
          <w:p w14:paraId="032D3DAF" w14:textId="77777777" w:rsidR="001C15CC" w:rsidRPr="00121159" w:rsidRDefault="001C15CC" w:rsidP="00190E14">
            <w:pPr>
              <w:rPr>
                <w:rFonts w:cs="Arial"/>
                <w:color w:val="000000"/>
                <w:szCs w:val="20"/>
                <w:lang w:eastAsia="es-MX"/>
              </w:rPr>
            </w:pPr>
          </w:p>
        </w:tc>
        <w:tc>
          <w:tcPr>
            <w:tcW w:w="1763" w:type="pct"/>
            <w:vAlign w:val="center"/>
          </w:tcPr>
          <w:p w14:paraId="79A401F7" w14:textId="77777777" w:rsidR="001C15CC" w:rsidRPr="00121159" w:rsidRDefault="001C15CC" w:rsidP="00190E14">
            <w:pPr>
              <w:rPr>
                <w:rFonts w:cs="Arial"/>
                <w:color w:val="000000"/>
                <w:szCs w:val="20"/>
                <w:lang w:eastAsia="es-MX"/>
              </w:rPr>
            </w:pPr>
          </w:p>
        </w:tc>
        <w:tc>
          <w:tcPr>
            <w:tcW w:w="982" w:type="pct"/>
          </w:tcPr>
          <w:p w14:paraId="23EC650F" w14:textId="77777777" w:rsidR="001C15CC" w:rsidRPr="00121159" w:rsidRDefault="001C15CC" w:rsidP="00190E14">
            <w:pPr>
              <w:rPr>
                <w:rFonts w:cs="Arial"/>
                <w:b/>
                <w:bCs/>
                <w:color w:val="000000"/>
                <w:szCs w:val="20"/>
              </w:rPr>
            </w:pPr>
          </w:p>
        </w:tc>
        <w:tc>
          <w:tcPr>
            <w:tcW w:w="579" w:type="pct"/>
          </w:tcPr>
          <w:p w14:paraId="3EEDB276" w14:textId="77777777" w:rsidR="001C15CC" w:rsidRPr="00121159" w:rsidRDefault="001C15CC" w:rsidP="00190E14">
            <w:pPr>
              <w:rPr>
                <w:rFonts w:cs="Arial"/>
                <w:b/>
                <w:bCs/>
                <w:color w:val="000000"/>
                <w:szCs w:val="20"/>
              </w:rPr>
            </w:pPr>
          </w:p>
        </w:tc>
        <w:tc>
          <w:tcPr>
            <w:tcW w:w="912" w:type="pct"/>
          </w:tcPr>
          <w:p w14:paraId="3FE433AE" w14:textId="77777777" w:rsidR="001C15CC" w:rsidRPr="00121159" w:rsidRDefault="001C15CC" w:rsidP="00190E14">
            <w:pPr>
              <w:rPr>
                <w:rFonts w:cs="Arial"/>
                <w:b/>
                <w:bCs/>
                <w:color w:val="000000"/>
                <w:szCs w:val="20"/>
              </w:rPr>
            </w:pPr>
          </w:p>
        </w:tc>
      </w:tr>
      <w:tr w:rsidR="001C15CC" w:rsidRPr="00121159" w14:paraId="2DE64975" w14:textId="77777777" w:rsidTr="001C15CC">
        <w:trPr>
          <w:jc w:val="center"/>
        </w:trPr>
        <w:tc>
          <w:tcPr>
            <w:tcW w:w="764" w:type="pct"/>
            <w:vAlign w:val="center"/>
          </w:tcPr>
          <w:p w14:paraId="710E5E90" w14:textId="77777777" w:rsidR="001C15CC" w:rsidRPr="00121159" w:rsidRDefault="001C15CC" w:rsidP="00190E14">
            <w:pPr>
              <w:rPr>
                <w:rFonts w:cs="Arial"/>
                <w:color w:val="000000"/>
                <w:szCs w:val="20"/>
                <w:lang w:eastAsia="es-MX"/>
              </w:rPr>
            </w:pPr>
          </w:p>
        </w:tc>
        <w:tc>
          <w:tcPr>
            <w:tcW w:w="1763" w:type="pct"/>
            <w:vAlign w:val="center"/>
          </w:tcPr>
          <w:p w14:paraId="4F4EB3C5" w14:textId="77777777" w:rsidR="001C15CC" w:rsidRPr="00121159" w:rsidRDefault="001C15CC" w:rsidP="00190E14">
            <w:pPr>
              <w:rPr>
                <w:rFonts w:cs="Arial"/>
                <w:color w:val="000000"/>
                <w:szCs w:val="20"/>
                <w:lang w:eastAsia="es-MX"/>
              </w:rPr>
            </w:pPr>
          </w:p>
        </w:tc>
        <w:tc>
          <w:tcPr>
            <w:tcW w:w="982" w:type="pct"/>
          </w:tcPr>
          <w:p w14:paraId="19537758" w14:textId="77777777" w:rsidR="001C15CC" w:rsidRPr="00121159" w:rsidRDefault="001C15CC" w:rsidP="00190E14">
            <w:pPr>
              <w:rPr>
                <w:rFonts w:cs="Arial"/>
                <w:b/>
                <w:bCs/>
                <w:color w:val="000000"/>
                <w:szCs w:val="20"/>
              </w:rPr>
            </w:pPr>
          </w:p>
        </w:tc>
        <w:tc>
          <w:tcPr>
            <w:tcW w:w="579" w:type="pct"/>
          </w:tcPr>
          <w:p w14:paraId="3216183A" w14:textId="77777777" w:rsidR="001C15CC" w:rsidRPr="00121159" w:rsidRDefault="001C15CC" w:rsidP="00190E14">
            <w:pPr>
              <w:rPr>
                <w:rFonts w:cs="Arial"/>
                <w:b/>
                <w:bCs/>
                <w:color w:val="000000"/>
                <w:szCs w:val="20"/>
              </w:rPr>
            </w:pPr>
          </w:p>
        </w:tc>
        <w:tc>
          <w:tcPr>
            <w:tcW w:w="912" w:type="pct"/>
          </w:tcPr>
          <w:p w14:paraId="14AC37D3" w14:textId="77777777" w:rsidR="001C15CC" w:rsidRPr="00121159" w:rsidRDefault="001C15CC" w:rsidP="00190E14">
            <w:pPr>
              <w:rPr>
                <w:rFonts w:cs="Arial"/>
                <w:b/>
                <w:bCs/>
                <w:color w:val="000000"/>
                <w:szCs w:val="20"/>
              </w:rPr>
            </w:pPr>
          </w:p>
        </w:tc>
      </w:tr>
      <w:tr w:rsidR="001C15CC" w:rsidRPr="00121159" w14:paraId="036E02CB" w14:textId="77777777" w:rsidTr="001C15CC">
        <w:trPr>
          <w:jc w:val="center"/>
        </w:trPr>
        <w:tc>
          <w:tcPr>
            <w:tcW w:w="764" w:type="pct"/>
            <w:vAlign w:val="center"/>
          </w:tcPr>
          <w:p w14:paraId="769CE2FE" w14:textId="77777777" w:rsidR="001C15CC" w:rsidRPr="00121159" w:rsidRDefault="001C15CC" w:rsidP="00190E14">
            <w:pPr>
              <w:rPr>
                <w:rFonts w:cs="Arial"/>
                <w:color w:val="000000"/>
                <w:szCs w:val="20"/>
                <w:lang w:eastAsia="es-MX"/>
              </w:rPr>
            </w:pPr>
          </w:p>
        </w:tc>
        <w:tc>
          <w:tcPr>
            <w:tcW w:w="1763" w:type="pct"/>
            <w:vAlign w:val="center"/>
          </w:tcPr>
          <w:p w14:paraId="7BBD3423" w14:textId="77777777" w:rsidR="001C15CC" w:rsidRPr="00121159" w:rsidRDefault="001C15CC" w:rsidP="00190E14">
            <w:pPr>
              <w:rPr>
                <w:rFonts w:cs="Arial"/>
                <w:color w:val="000000"/>
                <w:szCs w:val="20"/>
                <w:lang w:eastAsia="es-MX"/>
              </w:rPr>
            </w:pPr>
          </w:p>
        </w:tc>
        <w:tc>
          <w:tcPr>
            <w:tcW w:w="982" w:type="pct"/>
          </w:tcPr>
          <w:p w14:paraId="24862B50" w14:textId="77777777" w:rsidR="001C15CC" w:rsidRPr="00121159" w:rsidRDefault="001C15CC" w:rsidP="00190E14">
            <w:pPr>
              <w:rPr>
                <w:rFonts w:cs="Arial"/>
                <w:b/>
                <w:bCs/>
                <w:color w:val="000000"/>
                <w:szCs w:val="20"/>
              </w:rPr>
            </w:pPr>
          </w:p>
        </w:tc>
        <w:tc>
          <w:tcPr>
            <w:tcW w:w="579" w:type="pct"/>
          </w:tcPr>
          <w:p w14:paraId="4A3854A2" w14:textId="77777777" w:rsidR="001C15CC" w:rsidRPr="00121159" w:rsidRDefault="001C15CC" w:rsidP="00190E14">
            <w:pPr>
              <w:rPr>
                <w:rFonts w:cs="Arial"/>
                <w:b/>
                <w:bCs/>
                <w:color w:val="000000"/>
                <w:szCs w:val="20"/>
              </w:rPr>
            </w:pPr>
          </w:p>
        </w:tc>
        <w:tc>
          <w:tcPr>
            <w:tcW w:w="912" w:type="pct"/>
          </w:tcPr>
          <w:p w14:paraId="6E13AA02" w14:textId="77777777" w:rsidR="001C15CC" w:rsidRPr="00121159" w:rsidRDefault="001C15CC" w:rsidP="00190E14">
            <w:pPr>
              <w:rPr>
                <w:rFonts w:cs="Arial"/>
                <w:b/>
                <w:bCs/>
                <w:color w:val="000000"/>
                <w:szCs w:val="20"/>
              </w:rPr>
            </w:pPr>
          </w:p>
        </w:tc>
      </w:tr>
      <w:tr w:rsidR="001C15CC" w:rsidRPr="00121159" w14:paraId="3C9E875F" w14:textId="77777777" w:rsidTr="001C15CC">
        <w:trPr>
          <w:jc w:val="center"/>
        </w:trPr>
        <w:tc>
          <w:tcPr>
            <w:tcW w:w="764" w:type="pct"/>
            <w:vAlign w:val="center"/>
          </w:tcPr>
          <w:p w14:paraId="2E6DE729" w14:textId="77777777" w:rsidR="001C15CC" w:rsidRPr="00121159" w:rsidRDefault="001C15CC" w:rsidP="00190E14">
            <w:pPr>
              <w:rPr>
                <w:rFonts w:cs="Arial"/>
                <w:color w:val="000000"/>
                <w:szCs w:val="20"/>
                <w:lang w:eastAsia="es-MX"/>
              </w:rPr>
            </w:pPr>
          </w:p>
        </w:tc>
        <w:tc>
          <w:tcPr>
            <w:tcW w:w="1763" w:type="pct"/>
            <w:vAlign w:val="center"/>
          </w:tcPr>
          <w:p w14:paraId="4949D953" w14:textId="77777777" w:rsidR="001C15CC" w:rsidRPr="00121159" w:rsidRDefault="001C15CC" w:rsidP="00190E14">
            <w:pPr>
              <w:rPr>
                <w:rFonts w:cs="Arial"/>
                <w:color w:val="000000"/>
                <w:szCs w:val="20"/>
                <w:lang w:eastAsia="es-MX"/>
              </w:rPr>
            </w:pPr>
          </w:p>
        </w:tc>
        <w:tc>
          <w:tcPr>
            <w:tcW w:w="982" w:type="pct"/>
          </w:tcPr>
          <w:p w14:paraId="31231F4B" w14:textId="77777777" w:rsidR="001C15CC" w:rsidRPr="00121159" w:rsidRDefault="001C15CC" w:rsidP="00190E14">
            <w:pPr>
              <w:rPr>
                <w:rFonts w:cs="Arial"/>
                <w:b/>
                <w:bCs/>
                <w:color w:val="000000"/>
                <w:szCs w:val="20"/>
              </w:rPr>
            </w:pPr>
          </w:p>
        </w:tc>
        <w:tc>
          <w:tcPr>
            <w:tcW w:w="579" w:type="pct"/>
          </w:tcPr>
          <w:p w14:paraId="2B74476E" w14:textId="77777777" w:rsidR="001C15CC" w:rsidRPr="00121159" w:rsidRDefault="001C15CC" w:rsidP="00190E14">
            <w:pPr>
              <w:rPr>
                <w:rFonts w:cs="Arial"/>
                <w:b/>
                <w:bCs/>
                <w:color w:val="000000"/>
                <w:szCs w:val="20"/>
              </w:rPr>
            </w:pPr>
          </w:p>
        </w:tc>
        <w:tc>
          <w:tcPr>
            <w:tcW w:w="912" w:type="pct"/>
          </w:tcPr>
          <w:p w14:paraId="26E50FDE" w14:textId="77777777" w:rsidR="001C15CC" w:rsidRPr="00121159" w:rsidRDefault="001C15CC" w:rsidP="00190E14">
            <w:pPr>
              <w:rPr>
                <w:rFonts w:cs="Arial"/>
                <w:b/>
                <w:bCs/>
                <w:color w:val="000000"/>
                <w:szCs w:val="20"/>
              </w:rPr>
            </w:pPr>
          </w:p>
        </w:tc>
      </w:tr>
      <w:tr w:rsidR="001C15CC" w:rsidRPr="00121159" w14:paraId="3784789A" w14:textId="77777777" w:rsidTr="001C15CC">
        <w:trPr>
          <w:jc w:val="center"/>
        </w:trPr>
        <w:tc>
          <w:tcPr>
            <w:tcW w:w="764" w:type="pct"/>
            <w:vAlign w:val="bottom"/>
          </w:tcPr>
          <w:p w14:paraId="28BC2B8B" w14:textId="77777777" w:rsidR="001C15CC" w:rsidRPr="00121159" w:rsidRDefault="001C15CC" w:rsidP="00190E14">
            <w:pPr>
              <w:rPr>
                <w:rFonts w:cs="Arial"/>
                <w:color w:val="000000"/>
                <w:szCs w:val="20"/>
                <w:lang w:eastAsia="es-MX"/>
              </w:rPr>
            </w:pPr>
          </w:p>
        </w:tc>
        <w:tc>
          <w:tcPr>
            <w:tcW w:w="1763" w:type="pct"/>
            <w:vAlign w:val="bottom"/>
          </w:tcPr>
          <w:p w14:paraId="55DF39C7" w14:textId="77777777" w:rsidR="001C15CC" w:rsidRPr="00121159" w:rsidRDefault="001C15CC" w:rsidP="00190E14">
            <w:pPr>
              <w:rPr>
                <w:rFonts w:cs="Arial"/>
                <w:color w:val="000000"/>
                <w:szCs w:val="20"/>
                <w:lang w:eastAsia="es-MX"/>
              </w:rPr>
            </w:pPr>
          </w:p>
        </w:tc>
        <w:tc>
          <w:tcPr>
            <w:tcW w:w="982" w:type="pct"/>
          </w:tcPr>
          <w:p w14:paraId="6FB86FAA" w14:textId="77777777" w:rsidR="001C15CC" w:rsidRPr="00121159" w:rsidRDefault="001C15CC" w:rsidP="00190E14">
            <w:pPr>
              <w:rPr>
                <w:rFonts w:cs="Arial"/>
                <w:b/>
                <w:bCs/>
                <w:color w:val="000000"/>
                <w:szCs w:val="20"/>
              </w:rPr>
            </w:pPr>
          </w:p>
        </w:tc>
        <w:tc>
          <w:tcPr>
            <w:tcW w:w="579" w:type="pct"/>
          </w:tcPr>
          <w:p w14:paraId="11A0CDF0" w14:textId="77777777" w:rsidR="001C15CC" w:rsidRPr="00121159" w:rsidRDefault="001C15CC" w:rsidP="00190E14">
            <w:pPr>
              <w:rPr>
                <w:rFonts w:cs="Arial"/>
                <w:b/>
                <w:bCs/>
                <w:color w:val="000000"/>
                <w:szCs w:val="20"/>
              </w:rPr>
            </w:pPr>
          </w:p>
        </w:tc>
        <w:tc>
          <w:tcPr>
            <w:tcW w:w="912" w:type="pct"/>
          </w:tcPr>
          <w:p w14:paraId="6109295B" w14:textId="77777777" w:rsidR="001C15CC" w:rsidRPr="00121159" w:rsidRDefault="001C15CC" w:rsidP="00190E14">
            <w:pPr>
              <w:rPr>
                <w:rFonts w:cs="Arial"/>
                <w:b/>
                <w:bCs/>
                <w:color w:val="000000"/>
                <w:szCs w:val="20"/>
              </w:rPr>
            </w:pPr>
          </w:p>
        </w:tc>
      </w:tr>
      <w:tr w:rsidR="001C15CC" w:rsidRPr="00121159" w14:paraId="7958E681" w14:textId="77777777" w:rsidTr="001C15CC">
        <w:trPr>
          <w:jc w:val="center"/>
        </w:trPr>
        <w:tc>
          <w:tcPr>
            <w:tcW w:w="764" w:type="pct"/>
            <w:vAlign w:val="center"/>
          </w:tcPr>
          <w:p w14:paraId="70137F0A" w14:textId="77777777" w:rsidR="001C15CC" w:rsidRPr="00121159" w:rsidRDefault="001C15CC" w:rsidP="00190E14">
            <w:pPr>
              <w:rPr>
                <w:rFonts w:cs="Arial"/>
                <w:color w:val="000000"/>
                <w:szCs w:val="20"/>
                <w:lang w:eastAsia="es-MX"/>
              </w:rPr>
            </w:pPr>
          </w:p>
        </w:tc>
        <w:tc>
          <w:tcPr>
            <w:tcW w:w="1763" w:type="pct"/>
            <w:vAlign w:val="bottom"/>
          </w:tcPr>
          <w:p w14:paraId="36FD8D55" w14:textId="77777777" w:rsidR="001C15CC" w:rsidRPr="00121159" w:rsidRDefault="001C15CC" w:rsidP="00190E14">
            <w:pPr>
              <w:rPr>
                <w:rFonts w:cs="Arial"/>
                <w:color w:val="000000"/>
                <w:szCs w:val="20"/>
                <w:lang w:eastAsia="es-MX"/>
              </w:rPr>
            </w:pPr>
          </w:p>
        </w:tc>
        <w:tc>
          <w:tcPr>
            <w:tcW w:w="982" w:type="pct"/>
          </w:tcPr>
          <w:p w14:paraId="3823C288" w14:textId="77777777" w:rsidR="001C15CC" w:rsidRPr="00121159" w:rsidRDefault="001C15CC" w:rsidP="00190E14">
            <w:pPr>
              <w:rPr>
                <w:rFonts w:cs="Arial"/>
                <w:b/>
                <w:bCs/>
                <w:color w:val="000000"/>
                <w:szCs w:val="20"/>
              </w:rPr>
            </w:pPr>
          </w:p>
        </w:tc>
        <w:tc>
          <w:tcPr>
            <w:tcW w:w="579" w:type="pct"/>
          </w:tcPr>
          <w:p w14:paraId="4EEAAE47" w14:textId="77777777" w:rsidR="001C15CC" w:rsidRPr="00121159" w:rsidRDefault="001C15CC" w:rsidP="00190E14">
            <w:pPr>
              <w:rPr>
                <w:rFonts w:cs="Arial"/>
                <w:b/>
                <w:bCs/>
                <w:color w:val="000000"/>
                <w:szCs w:val="20"/>
              </w:rPr>
            </w:pPr>
          </w:p>
        </w:tc>
        <w:tc>
          <w:tcPr>
            <w:tcW w:w="912" w:type="pct"/>
          </w:tcPr>
          <w:p w14:paraId="1C2CAF97" w14:textId="77777777" w:rsidR="001C15CC" w:rsidRPr="00121159" w:rsidRDefault="001C15CC" w:rsidP="00190E14">
            <w:pPr>
              <w:rPr>
                <w:rFonts w:cs="Arial"/>
                <w:b/>
                <w:bCs/>
                <w:color w:val="000000"/>
                <w:szCs w:val="20"/>
              </w:rPr>
            </w:pPr>
          </w:p>
        </w:tc>
      </w:tr>
      <w:tr w:rsidR="001C15CC" w:rsidRPr="00121159" w14:paraId="695C4537" w14:textId="77777777" w:rsidTr="001C15CC">
        <w:trPr>
          <w:jc w:val="center"/>
        </w:trPr>
        <w:tc>
          <w:tcPr>
            <w:tcW w:w="764" w:type="pct"/>
            <w:vAlign w:val="center"/>
          </w:tcPr>
          <w:p w14:paraId="628FDAF9" w14:textId="77777777" w:rsidR="001C15CC" w:rsidRPr="00121159" w:rsidRDefault="001C15CC" w:rsidP="00190E14">
            <w:pPr>
              <w:rPr>
                <w:rFonts w:cs="Arial"/>
                <w:color w:val="000000"/>
                <w:szCs w:val="20"/>
                <w:lang w:eastAsia="es-MX"/>
              </w:rPr>
            </w:pPr>
          </w:p>
        </w:tc>
        <w:tc>
          <w:tcPr>
            <w:tcW w:w="1763" w:type="pct"/>
            <w:vAlign w:val="bottom"/>
          </w:tcPr>
          <w:p w14:paraId="43D062E4" w14:textId="77777777" w:rsidR="001C15CC" w:rsidRPr="00121159" w:rsidRDefault="001C15CC" w:rsidP="00190E14">
            <w:pPr>
              <w:rPr>
                <w:rFonts w:cs="Arial"/>
                <w:color w:val="000000"/>
                <w:szCs w:val="20"/>
                <w:lang w:eastAsia="es-MX"/>
              </w:rPr>
            </w:pPr>
          </w:p>
        </w:tc>
        <w:tc>
          <w:tcPr>
            <w:tcW w:w="982" w:type="pct"/>
          </w:tcPr>
          <w:p w14:paraId="2C6E95E7" w14:textId="77777777" w:rsidR="001C15CC" w:rsidRPr="00121159" w:rsidRDefault="001C15CC" w:rsidP="00190E14">
            <w:pPr>
              <w:rPr>
                <w:rFonts w:cs="Arial"/>
                <w:b/>
                <w:bCs/>
                <w:color w:val="000000"/>
                <w:szCs w:val="20"/>
              </w:rPr>
            </w:pPr>
          </w:p>
        </w:tc>
        <w:tc>
          <w:tcPr>
            <w:tcW w:w="579" w:type="pct"/>
          </w:tcPr>
          <w:p w14:paraId="297986ED" w14:textId="77777777" w:rsidR="001C15CC" w:rsidRPr="00121159" w:rsidRDefault="001C15CC" w:rsidP="00190E14">
            <w:pPr>
              <w:rPr>
                <w:rFonts w:cs="Arial"/>
                <w:b/>
                <w:bCs/>
                <w:color w:val="000000"/>
                <w:szCs w:val="20"/>
              </w:rPr>
            </w:pPr>
          </w:p>
        </w:tc>
        <w:tc>
          <w:tcPr>
            <w:tcW w:w="912" w:type="pct"/>
          </w:tcPr>
          <w:p w14:paraId="3639FAEE" w14:textId="77777777" w:rsidR="001C15CC" w:rsidRPr="00121159" w:rsidRDefault="001C15CC" w:rsidP="00190E14">
            <w:pPr>
              <w:rPr>
                <w:rFonts w:cs="Arial"/>
                <w:b/>
                <w:bCs/>
                <w:color w:val="000000"/>
                <w:szCs w:val="20"/>
              </w:rPr>
            </w:pPr>
          </w:p>
        </w:tc>
      </w:tr>
    </w:tbl>
    <w:p w14:paraId="13D83722" w14:textId="77777777" w:rsidR="001C15CC" w:rsidRPr="00121159" w:rsidRDefault="001C15CC" w:rsidP="001C15CC">
      <w:pPr>
        <w:ind w:firstLine="360"/>
        <w:rPr>
          <w:rFonts w:cs="Arial"/>
          <w:b/>
          <w:bCs/>
          <w:color w:val="000000"/>
          <w:szCs w:val="20"/>
        </w:rPr>
      </w:pPr>
    </w:p>
    <w:tbl>
      <w:tblPr>
        <w:tblStyle w:val="Tablaconcuadrcula"/>
        <w:tblW w:w="6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83"/>
        <w:gridCol w:w="284"/>
        <w:gridCol w:w="2835"/>
      </w:tblGrid>
      <w:tr w:rsidR="001C15CC" w:rsidRPr="00121159" w14:paraId="3AF938D1" w14:textId="77777777" w:rsidTr="00190E14">
        <w:trPr>
          <w:jc w:val="center"/>
        </w:trPr>
        <w:tc>
          <w:tcPr>
            <w:tcW w:w="3227" w:type="dxa"/>
            <w:tcBorders>
              <w:top w:val="single" w:sz="4" w:space="0" w:color="auto"/>
            </w:tcBorders>
          </w:tcPr>
          <w:p w14:paraId="68C7D942" w14:textId="77777777" w:rsidR="001C15CC" w:rsidRPr="00121159" w:rsidRDefault="001C15CC" w:rsidP="00190E14">
            <w:pPr>
              <w:jc w:val="center"/>
              <w:rPr>
                <w:rFonts w:cs="Arial"/>
                <w:szCs w:val="20"/>
              </w:rPr>
            </w:pPr>
            <w:r w:rsidRPr="00121159">
              <w:rPr>
                <w:rFonts w:cs="Arial"/>
                <w:szCs w:val="20"/>
              </w:rPr>
              <w:t>NOMBRE Y FIRMA</w:t>
            </w:r>
          </w:p>
          <w:p w14:paraId="55E6A4DF" w14:textId="77777777" w:rsidR="001C15CC" w:rsidRPr="00121159" w:rsidRDefault="00A36B8B" w:rsidP="00190E14">
            <w:pPr>
              <w:jc w:val="center"/>
              <w:rPr>
                <w:rFonts w:cs="Arial"/>
                <w:szCs w:val="20"/>
              </w:rPr>
            </w:pPr>
            <w:r w:rsidRPr="00121159">
              <w:rPr>
                <w:rFonts w:cs="Arial"/>
                <w:szCs w:val="20"/>
              </w:rPr>
              <w:t>JEFE O ENCARGADO DEL LABORATORIO CLÍNICO</w:t>
            </w:r>
          </w:p>
        </w:tc>
        <w:tc>
          <w:tcPr>
            <w:tcW w:w="283" w:type="dxa"/>
          </w:tcPr>
          <w:p w14:paraId="0C4FEE6F" w14:textId="77777777" w:rsidR="001C15CC" w:rsidRPr="00121159" w:rsidRDefault="001C15CC" w:rsidP="00190E14">
            <w:pPr>
              <w:jc w:val="center"/>
              <w:rPr>
                <w:rFonts w:cs="Arial"/>
                <w:szCs w:val="20"/>
              </w:rPr>
            </w:pPr>
          </w:p>
        </w:tc>
        <w:tc>
          <w:tcPr>
            <w:tcW w:w="284" w:type="dxa"/>
          </w:tcPr>
          <w:p w14:paraId="717ACF9E" w14:textId="77777777" w:rsidR="001C15CC" w:rsidRPr="00121159" w:rsidRDefault="001C15CC" w:rsidP="00190E14">
            <w:pPr>
              <w:jc w:val="center"/>
              <w:rPr>
                <w:rFonts w:cs="Arial"/>
                <w:szCs w:val="20"/>
              </w:rPr>
            </w:pPr>
          </w:p>
        </w:tc>
        <w:tc>
          <w:tcPr>
            <w:tcW w:w="2835" w:type="dxa"/>
            <w:tcBorders>
              <w:top w:val="single" w:sz="4" w:space="0" w:color="auto"/>
            </w:tcBorders>
          </w:tcPr>
          <w:p w14:paraId="0F7BE28D" w14:textId="77777777" w:rsidR="001C15CC" w:rsidRPr="00121159" w:rsidRDefault="001C15CC" w:rsidP="00190E14">
            <w:pPr>
              <w:jc w:val="center"/>
              <w:rPr>
                <w:rFonts w:cs="Arial"/>
                <w:szCs w:val="20"/>
              </w:rPr>
            </w:pPr>
            <w:r w:rsidRPr="00121159">
              <w:rPr>
                <w:rFonts w:cs="Arial"/>
                <w:szCs w:val="20"/>
              </w:rPr>
              <w:t>NOMBRE Y FIRMA</w:t>
            </w:r>
          </w:p>
          <w:p w14:paraId="1EAF0255" w14:textId="77777777" w:rsidR="001C15CC" w:rsidRPr="00121159" w:rsidRDefault="009D5F16" w:rsidP="001C15CC">
            <w:pPr>
              <w:jc w:val="center"/>
              <w:rPr>
                <w:rFonts w:cs="Arial"/>
                <w:szCs w:val="20"/>
              </w:rPr>
            </w:pPr>
            <w:r w:rsidRPr="00121159">
              <w:rPr>
                <w:rFonts w:cs="Arial"/>
                <w:szCs w:val="20"/>
              </w:rPr>
              <w:t>REPRESENTANTE DE LA EMPRESA QUE OTORGA EL SERVICIO</w:t>
            </w:r>
          </w:p>
        </w:tc>
      </w:tr>
    </w:tbl>
    <w:p w14:paraId="06057DC6" w14:textId="77777777" w:rsidR="001C15CC" w:rsidRPr="00121159" w:rsidRDefault="001C15CC" w:rsidP="001C15CC">
      <w:pPr>
        <w:spacing w:after="0"/>
        <w:ind w:left="4248"/>
        <w:rPr>
          <w:rFonts w:cs="Arial"/>
          <w:szCs w:val="20"/>
        </w:rPr>
      </w:pPr>
    </w:p>
    <w:p w14:paraId="1BB6D239" w14:textId="77777777" w:rsidR="001C15CC" w:rsidRPr="00121159" w:rsidRDefault="001C15CC" w:rsidP="001C15CC">
      <w:pPr>
        <w:spacing w:after="0"/>
        <w:ind w:left="4248"/>
        <w:rPr>
          <w:rFonts w:cs="Arial"/>
          <w:szCs w:val="20"/>
        </w:rPr>
      </w:pPr>
    </w:p>
    <w:tbl>
      <w:tblPr>
        <w:tblStyle w:val="Tablaconcuadrcula"/>
        <w:tblW w:w="44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6"/>
      </w:tblGrid>
      <w:tr w:rsidR="001C15CC" w:rsidRPr="00121159" w14:paraId="05ECDE36" w14:textId="77777777" w:rsidTr="00190E14">
        <w:trPr>
          <w:jc w:val="center"/>
        </w:trPr>
        <w:tc>
          <w:tcPr>
            <w:tcW w:w="4406" w:type="dxa"/>
            <w:tcBorders>
              <w:bottom w:val="single" w:sz="4" w:space="0" w:color="auto"/>
            </w:tcBorders>
          </w:tcPr>
          <w:p w14:paraId="4FAB9E83" w14:textId="77777777" w:rsidR="001C15CC" w:rsidRPr="00121159" w:rsidRDefault="001C15CC" w:rsidP="00190E14">
            <w:pPr>
              <w:rPr>
                <w:rFonts w:cs="Arial"/>
                <w:szCs w:val="20"/>
              </w:rPr>
            </w:pPr>
          </w:p>
        </w:tc>
      </w:tr>
      <w:tr w:rsidR="001C15CC" w:rsidRPr="00121159" w14:paraId="6BC41A2D" w14:textId="77777777" w:rsidTr="00190E14">
        <w:trPr>
          <w:jc w:val="center"/>
        </w:trPr>
        <w:tc>
          <w:tcPr>
            <w:tcW w:w="4406" w:type="dxa"/>
            <w:tcBorders>
              <w:top w:val="single" w:sz="4" w:space="0" w:color="auto"/>
            </w:tcBorders>
          </w:tcPr>
          <w:p w14:paraId="6B157031" w14:textId="77777777" w:rsidR="001C15CC" w:rsidRPr="00121159" w:rsidRDefault="001C15CC" w:rsidP="00190E14">
            <w:pPr>
              <w:jc w:val="center"/>
              <w:rPr>
                <w:rFonts w:cs="Arial"/>
                <w:szCs w:val="20"/>
              </w:rPr>
            </w:pPr>
            <w:r w:rsidRPr="00121159">
              <w:rPr>
                <w:rFonts w:cs="Arial"/>
                <w:szCs w:val="20"/>
              </w:rPr>
              <w:t>NOMBRE Y FIRMA</w:t>
            </w:r>
          </w:p>
          <w:p w14:paraId="307DF8F2" w14:textId="77777777" w:rsidR="001C15CC" w:rsidRPr="00121159" w:rsidRDefault="001C15CC" w:rsidP="00190E14">
            <w:pPr>
              <w:jc w:val="center"/>
              <w:rPr>
                <w:rFonts w:cs="Arial"/>
                <w:szCs w:val="20"/>
              </w:rPr>
            </w:pPr>
            <w:r w:rsidRPr="00121159">
              <w:rPr>
                <w:rFonts w:cs="Arial"/>
                <w:szCs w:val="20"/>
              </w:rPr>
              <w:t>DIRECTOR O RESPONSABLE DE LA UNIDAD MÉDICA</w:t>
            </w:r>
          </w:p>
        </w:tc>
      </w:tr>
    </w:tbl>
    <w:p w14:paraId="5D2D2E60" w14:textId="77777777" w:rsidR="001C15CC" w:rsidRPr="00121159" w:rsidRDefault="001C15CC" w:rsidP="001C15CC">
      <w:pPr>
        <w:pStyle w:val="Ttulo2"/>
        <w:rPr>
          <w:sz w:val="16"/>
          <w:szCs w:val="16"/>
        </w:rPr>
      </w:pPr>
    </w:p>
    <w:p w14:paraId="295906CC" w14:textId="77777777" w:rsidR="001C15CC" w:rsidRPr="00121159" w:rsidRDefault="001C15CC" w:rsidP="001C15CC">
      <w:pPr>
        <w:pStyle w:val="Ttulo2"/>
        <w:rPr>
          <w:sz w:val="16"/>
          <w:szCs w:val="16"/>
        </w:rPr>
      </w:pPr>
      <w:r w:rsidRPr="00121159">
        <w:rPr>
          <w:sz w:val="16"/>
          <w:szCs w:val="16"/>
        </w:rPr>
        <w:br w:type="page"/>
      </w:r>
    </w:p>
    <w:p w14:paraId="5766857E" w14:textId="77777777" w:rsidR="00FC01CE" w:rsidRPr="00121159" w:rsidRDefault="00CD3879" w:rsidP="009D5F16">
      <w:pPr>
        <w:pStyle w:val="Ttulo2"/>
        <w:jc w:val="center"/>
        <w:rPr>
          <w:sz w:val="20"/>
          <w:szCs w:val="20"/>
        </w:rPr>
      </w:pPr>
      <w:r w:rsidRPr="00121159">
        <w:rPr>
          <w:sz w:val="20"/>
          <w:szCs w:val="20"/>
        </w:rPr>
        <w:lastRenderedPageBreak/>
        <w:t>Anexo T9.1</w:t>
      </w:r>
      <w:r w:rsidR="00FC01CE" w:rsidRPr="00121159">
        <w:rPr>
          <w:sz w:val="20"/>
          <w:szCs w:val="20"/>
        </w:rPr>
        <w:t xml:space="preserve"> Notificación de pena convencional</w:t>
      </w:r>
    </w:p>
    <w:p w14:paraId="131C1442" w14:textId="77777777" w:rsidR="00FC01CE" w:rsidRPr="00121159" w:rsidRDefault="00FC01CE" w:rsidP="00FC01CE">
      <w:pPr>
        <w:jc w:val="center"/>
        <w:rPr>
          <w:rFonts w:cs="Arial"/>
          <w:b/>
          <w:szCs w:val="20"/>
        </w:rPr>
      </w:pPr>
    </w:p>
    <w:p w14:paraId="3741E784" w14:textId="77777777" w:rsidR="00FC01CE" w:rsidRPr="00121159" w:rsidRDefault="00FC01CE" w:rsidP="00FC01CE">
      <w:pPr>
        <w:spacing w:after="0"/>
        <w:rPr>
          <w:rFonts w:cs="Arial"/>
          <w:caps/>
          <w:szCs w:val="20"/>
        </w:rPr>
      </w:pPr>
      <w:r w:rsidRPr="00121159">
        <w:rPr>
          <w:rFonts w:cs="Arial"/>
          <w:caps/>
          <w:szCs w:val="20"/>
        </w:rPr>
        <w:t>PARTIDA</w:t>
      </w:r>
      <w:r w:rsidR="008E32AB" w:rsidRPr="00121159">
        <w:rPr>
          <w:rFonts w:cs="Arial"/>
          <w:caps/>
          <w:szCs w:val="20"/>
        </w:rPr>
        <w:t>: _</w:t>
      </w:r>
      <w:r w:rsidRPr="00121159">
        <w:rPr>
          <w:rFonts w:cs="Arial"/>
          <w:caps/>
          <w:szCs w:val="20"/>
        </w:rPr>
        <w:t>_____________________</w:t>
      </w:r>
    </w:p>
    <w:p w14:paraId="765B8DFD" w14:textId="77777777" w:rsidR="00FC01CE" w:rsidRPr="00121159" w:rsidRDefault="00FC01CE" w:rsidP="00FC01CE">
      <w:pPr>
        <w:spacing w:after="0"/>
        <w:rPr>
          <w:rFonts w:cs="Arial"/>
          <w:szCs w:val="20"/>
        </w:rPr>
      </w:pPr>
      <w:r w:rsidRPr="00121159">
        <w:rPr>
          <w:rFonts w:cs="Arial"/>
          <w:caps/>
          <w:szCs w:val="20"/>
        </w:rPr>
        <w:t>OOAD/UMAE</w:t>
      </w:r>
      <w:r w:rsidR="008E32AB" w:rsidRPr="00121159">
        <w:rPr>
          <w:rFonts w:cs="Arial"/>
          <w:szCs w:val="20"/>
        </w:rPr>
        <w:t>: _</w:t>
      </w:r>
      <w:r w:rsidRPr="00121159">
        <w:rPr>
          <w:rFonts w:cs="Arial"/>
          <w:szCs w:val="20"/>
        </w:rPr>
        <w:t>_______________________________________</w:t>
      </w:r>
    </w:p>
    <w:p w14:paraId="3163175A" w14:textId="77777777" w:rsidR="00FC01CE" w:rsidRPr="00121159" w:rsidRDefault="00FC01CE" w:rsidP="00FC01CE">
      <w:pPr>
        <w:spacing w:after="0"/>
        <w:rPr>
          <w:rFonts w:cs="Arial"/>
          <w:caps/>
          <w:szCs w:val="20"/>
        </w:rPr>
      </w:pPr>
      <w:r w:rsidRPr="00121159">
        <w:rPr>
          <w:rFonts w:cs="Arial"/>
          <w:caps/>
          <w:szCs w:val="20"/>
        </w:rPr>
        <w:t>Unidad Médica</w:t>
      </w:r>
      <w:r w:rsidR="008E32AB" w:rsidRPr="00121159">
        <w:rPr>
          <w:rFonts w:cs="Arial"/>
          <w:caps/>
          <w:szCs w:val="20"/>
        </w:rPr>
        <w:t>: _</w:t>
      </w:r>
      <w:r w:rsidRPr="00121159">
        <w:rPr>
          <w:rFonts w:cs="Arial"/>
          <w:caps/>
          <w:szCs w:val="20"/>
        </w:rPr>
        <w:t>__________________________________________</w:t>
      </w:r>
    </w:p>
    <w:p w14:paraId="418395A9" w14:textId="77777777" w:rsidR="00FC01CE" w:rsidRPr="00121159" w:rsidRDefault="00FC01CE" w:rsidP="00FC01CE">
      <w:pPr>
        <w:spacing w:after="0"/>
        <w:rPr>
          <w:rFonts w:cs="Arial"/>
          <w:caps/>
          <w:szCs w:val="20"/>
        </w:rPr>
      </w:pPr>
      <w:r w:rsidRPr="00121159">
        <w:rPr>
          <w:rFonts w:cs="Arial"/>
          <w:caps/>
          <w:szCs w:val="20"/>
        </w:rPr>
        <w:t>nÚMERO DE cONTRATO</w:t>
      </w:r>
      <w:r w:rsidR="008E32AB" w:rsidRPr="00121159">
        <w:rPr>
          <w:rFonts w:cs="Arial"/>
          <w:caps/>
          <w:szCs w:val="20"/>
        </w:rPr>
        <w:t>: _</w:t>
      </w:r>
      <w:r w:rsidRPr="00121159">
        <w:rPr>
          <w:rFonts w:cs="Arial"/>
          <w:caps/>
          <w:szCs w:val="20"/>
        </w:rPr>
        <w:t>___________________________________</w:t>
      </w:r>
    </w:p>
    <w:p w14:paraId="7011568C" w14:textId="77777777" w:rsidR="00FC01CE" w:rsidRPr="00121159" w:rsidRDefault="00FC01CE" w:rsidP="00FC01CE">
      <w:pPr>
        <w:spacing w:after="0"/>
        <w:rPr>
          <w:rFonts w:cs="Arial"/>
          <w:caps/>
          <w:szCs w:val="20"/>
        </w:rPr>
      </w:pPr>
      <w:r w:rsidRPr="00121159">
        <w:rPr>
          <w:rFonts w:cs="Arial"/>
          <w:caps/>
          <w:szCs w:val="20"/>
        </w:rPr>
        <w:t>Información coRRESPONDIENTE AL MES DE</w:t>
      </w:r>
      <w:r w:rsidR="008E32AB" w:rsidRPr="00121159">
        <w:rPr>
          <w:rFonts w:cs="Arial"/>
          <w:caps/>
          <w:szCs w:val="20"/>
        </w:rPr>
        <w:t>: _</w:t>
      </w:r>
      <w:r w:rsidRPr="00121159">
        <w:rPr>
          <w:rFonts w:cs="Arial"/>
          <w:caps/>
          <w:szCs w:val="20"/>
        </w:rPr>
        <w:t>__________________</w:t>
      </w:r>
    </w:p>
    <w:p w14:paraId="6432371D" w14:textId="77777777" w:rsidR="00FC01CE" w:rsidRPr="00121159" w:rsidRDefault="00FC01CE" w:rsidP="00FC01CE">
      <w:pPr>
        <w:rPr>
          <w:rFonts w:cs="Arial"/>
          <w:caps/>
          <w:szCs w:val="20"/>
        </w:rPr>
      </w:pPr>
    </w:p>
    <w:p w14:paraId="75792FEB" w14:textId="77777777" w:rsidR="00FC01CE" w:rsidRPr="00121159" w:rsidRDefault="00FC01CE" w:rsidP="00FC01CE">
      <w:pPr>
        <w:rPr>
          <w:rFonts w:cs="Arial"/>
          <w:szCs w:val="20"/>
        </w:rPr>
      </w:pPr>
      <w:r w:rsidRPr="00121159">
        <w:rPr>
          <w:rFonts w:cs="Arial"/>
          <w:caps/>
          <w:szCs w:val="20"/>
        </w:rPr>
        <w:t>m</w:t>
      </w:r>
      <w:r w:rsidRPr="00121159">
        <w:rPr>
          <w:rFonts w:cs="Arial"/>
          <w:szCs w:val="20"/>
        </w:rPr>
        <w:t xml:space="preserve">ediante el presente documento se notifica </w:t>
      </w:r>
      <w:r w:rsidRPr="00121159">
        <w:rPr>
          <w:rFonts w:cs="Arial"/>
          <w:b/>
          <w:szCs w:val="20"/>
        </w:rPr>
        <w:t>al Administrador del Contrato</w:t>
      </w:r>
      <w:r w:rsidRPr="00121159">
        <w:rPr>
          <w:rFonts w:cs="Arial"/>
          <w:szCs w:val="20"/>
        </w:rPr>
        <w:t xml:space="preserve"> de la pena convencional aplicable.</w:t>
      </w:r>
    </w:p>
    <w:p w14:paraId="45304926" w14:textId="77777777" w:rsidR="00FC01CE" w:rsidRPr="00121159" w:rsidRDefault="00FC01CE" w:rsidP="00FC01CE">
      <w:pPr>
        <w:rPr>
          <w:rFonts w:cs="Arial"/>
          <w:szCs w:val="20"/>
        </w:rPr>
      </w:pPr>
      <w:r w:rsidRPr="00121159">
        <w:rPr>
          <w:rFonts w:cs="Arial"/>
          <w:szCs w:val="20"/>
        </w:rPr>
        <w:t xml:space="preserve">El cual el proveedor es acreedor toda vez que </w:t>
      </w:r>
      <w:r w:rsidR="008E32AB" w:rsidRPr="00121159">
        <w:rPr>
          <w:rFonts w:cs="Arial"/>
          <w:szCs w:val="20"/>
        </w:rPr>
        <w:t>este</w:t>
      </w:r>
      <w:r w:rsidRPr="00121159">
        <w:rPr>
          <w:rFonts w:cs="Arial"/>
          <w:szCs w:val="20"/>
        </w:rPr>
        <w:t xml:space="preserve"> </w:t>
      </w:r>
      <w:r w:rsidR="00C174BC" w:rsidRPr="00121159">
        <w:rPr>
          <w:rFonts w:cs="Arial"/>
          <w:szCs w:val="20"/>
        </w:rPr>
        <w:t>servicio</w:t>
      </w:r>
      <w:r w:rsidRPr="00121159">
        <w:rPr>
          <w:rFonts w:cs="Arial"/>
          <w:szCs w:val="20"/>
        </w:rPr>
        <w:t xml:space="preserve"> de </w:t>
      </w:r>
      <w:r w:rsidR="00C174BC" w:rsidRPr="00121159">
        <w:rPr>
          <w:rFonts w:cs="Arial"/>
          <w:szCs w:val="20"/>
        </w:rPr>
        <w:t>LABORATORIO CLÍNICO</w:t>
      </w:r>
      <w:r w:rsidRPr="00121159">
        <w:rPr>
          <w:rFonts w:cs="Arial"/>
          <w:szCs w:val="20"/>
        </w:rPr>
        <w:t xml:space="preserve"> ha identificado el</w:t>
      </w:r>
      <w:r w:rsidR="00C174BC" w:rsidRPr="00121159">
        <w:rPr>
          <w:rFonts w:cs="Arial"/>
          <w:szCs w:val="20"/>
        </w:rPr>
        <w:t>(los)</w:t>
      </w:r>
      <w:r w:rsidRPr="00121159">
        <w:rPr>
          <w:rFonts w:cs="Arial"/>
          <w:szCs w:val="20"/>
        </w:rPr>
        <w:t xml:space="preserve"> incumplimiento</w:t>
      </w:r>
      <w:r w:rsidR="00C174BC" w:rsidRPr="00121159">
        <w:rPr>
          <w:rFonts w:cs="Arial"/>
          <w:szCs w:val="20"/>
        </w:rPr>
        <w:t>(s)</w:t>
      </w:r>
      <w:r w:rsidRPr="00121159">
        <w:rPr>
          <w:rFonts w:cs="Arial"/>
          <w:szCs w:val="20"/>
        </w:rPr>
        <w:t xml:space="preserve"> siguiente</w:t>
      </w:r>
      <w:r w:rsidR="00C174BC" w:rsidRPr="00121159">
        <w:rPr>
          <w:rFonts w:cs="Arial"/>
          <w:szCs w:val="20"/>
        </w:rPr>
        <w:t>(s)</w:t>
      </w:r>
      <w:r w:rsidRPr="00121159">
        <w:rPr>
          <w:rFonts w:cs="Arial"/>
          <w:szCs w:val="20"/>
        </w:rPr>
        <w:t>:</w:t>
      </w:r>
    </w:p>
    <w:tbl>
      <w:tblPr>
        <w:tblStyle w:val="Tablaconcuadrcula"/>
        <w:tblW w:w="9962" w:type="dxa"/>
        <w:tblLook w:val="04A0" w:firstRow="1" w:lastRow="0" w:firstColumn="1" w:lastColumn="0" w:noHBand="0" w:noVBand="1"/>
      </w:tblPr>
      <w:tblGrid>
        <w:gridCol w:w="1413"/>
        <w:gridCol w:w="1378"/>
        <w:gridCol w:w="1554"/>
        <w:gridCol w:w="2979"/>
        <w:gridCol w:w="2638"/>
      </w:tblGrid>
      <w:tr w:rsidR="00CD3879" w:rsidRPr="00121159" w14:paraId="69F67DBD" w14:textId="77777777" w:rsidTr="00CD3879">
        <w:trPr>
          <w:trHeight w:val="792"/>
        </w:trPr>
        <w:tc>
          <w:tcPr>
            <w:tcW w:w="1313" w:type="dxa"/>
            <w:vAlign w:val="center"/>
          </w:tcPr>
          <w:p w14:paraId="68731D87" w14:textId="77777777" w:rsidR="00CD3879" w:rsidRPr="00121159" w:rsidRDefault="00CD3879" w:rsidP="00CD3879">
            <w:pPr>
              <w:jc w:val="center"/>
              <w:rPr>
                <w:rFonts w:cs="Arial"/>
                <w:b/>
                <w:szCs w:val="20"/>
              </w:rPr>
            </w:pPr>
            <w:r w:rsidRPr="00121159">
              <w:rPr>
                <w:rFonts w:cs="Arial"/>
                <w:b/>
                <w:szCs w:val="20"/>
              </w:rPr>
              <w:t>CONCEPTO</w:t>
            </w:r>
          </w:p>
        </w:tc>
        <w:tc>
          <w:tcPr>
            <w:tcW w:w="1389" w:type="dxa"/>
            <w:vAlign w:val="center"/>
          </w:tcPr>
          <w:p w14:paraId="2340C55F" w14:textId="77777777" w:rsidR="00CD3879" w:rsidRPr="00121159" w:rsidRDefault="00CD3879" w:rsidP="00057C91">
            <w:pPr>
              <w:jc w:val="center"/>
              <w:rPr>
                <w:rFonts w:cs="Arial"/>
                <w:b/>
                <w:szCs w:val="20"/>
              </w:rPr>
            </w:pPr>
            <w:r w:rsidRPr="00121159">
              <w:rPr>
                <w:rFonts w:cs="Arial"/>
                <w:b/>
                <w:szCs w:val="20"/>
              </w:rPr>
              <w:t>UNIDAD DE MEDIDA</w:t>
            </w:r>
          </w:p>
        </w:tc>
        <w:tc>
          <w:tcPr>
            <w:tcW w:w="1560" w:type="dxa"/>
            <w:vAlign w:val="center"/>
          </w:tcPr>
          <w:p w14:paraId="06E0949F" w14:textId="77777777" w:rsidR="00CD3879" w:rsidRPr="00121159" w:rsidRDefault="00CD3879" w:rsidP="00057C91">
            <w:pPr>
              <w:jc w:val="center"/>
              <w:rPr>
                <w:rFonts w:cs="Arial"/>
                <w:b/>
                <w:szCs w:val="20"/>
              </w:rPr>
            </w:pPr>
            <w:r w:rsidRPr="00121159">
              <w:rPr>
                <w:rFonts w:cs="Arial"/>
                <w:b/>
                <w:szCs w:val="20"/>
              </w:rPr>
              <w:t>PENA APLICABLE %</w:t>
            </w:r>
          </w:p>
        </w:tc>
        <w:tc>
          <w:tcPr>
            <w:tcW w:w="3026" w:type="dxa"/>
            <w:vAlign w:val="center"/>
          </w:tcPr>
          <w:p w14:paraId="70B259B2" w14:textId="77777777" w:rsidR="00CD3879" w:rsidRPr="00121159" w:rsidRDefault="00CD3879" w:rsidP="00057C91">
            <w:pPr>
              <w:jc w:val="center"/>
              <w:rPr>
                <w:rFonts w:cs="Arial"/>
                <w:b/>
                <w:szCs w:val="20"/>
              </w:rPr>
            </w:pPr>
            <w:r w:rsidRPr="00121159">
              <w:rPr>
                <w:rFonts w:cs="Arial"/>
                <w:b/>
                <w:szCs w:val="20"/>
              </w:rPr>
              <w:t>COMENTARIO / OBSERVACIÓN</w:t>
            </w:r>
          </w:p>
        </w:tc>
        <w:tc>
          <w:tcPr>
            <w:tcW w:w="2674" w:type="dxa"/>
            <w:vAlign w:val="center"/>
          </w:tcPr>
          <w:p w14:paraId="0527FBE0" w14:textId="77777777" w:rsidR="00CD3879" w:rsidRPr="00121159" w:rsidRDefault="00CD3879" w:rsidP="00057C91">
            <w:pPr>
              <w:jc w:val="center"/>
              <w:rPr>
                <w:rFonts w:cs="Arial"/>
                <w:b/>
                <w:szCs w:val="20"/>
              </w:rPr>
            </w:pPr>
            <w:r w:rsidRPr="00121159">
              <w:rPr>
                <w:rFonts w:cs="Arial"/>
                <w:b/>
                <w:szCs w:val="20"/>
              </w:rPr>
              <w:t>EVIDENCIA DOCUMENTAL</w:t>
            </w:r>
          </w:p>
        </w:tc>
      </w:tr>
      <w:tr w:rsidR="00CD3879" w:rsidRPr="00121159" w14:paraId="21FA8CED" w14:textId="77777777" w:rsidTr="00CD3879">
        <w:trPr>
          <w:trHeight w:val="328"/>
        </w:trPr>
        <w:tc>
          <w:tcPr>
            <w:tcW w:w="1313" w:type="dxa"/>
          </w:tcPr>
          <w:p w14:paraId="3042B2CC" w14:textId="77777777" w:rsidR="00CD3879" w:rsidRPr="00121159" w:rsidRDefault="00CD3879" w:rsidP="00057C91">
            <w:pPr>
              <w:rPr>
                <w:rFonts w:cs="Arial"/>
                <w:szCs w:val="20"/>
              </w:rPr>
            </w:pPr>
          </w:p>
        </w:tc>
        <w:tc>
          <w:tcPr>
            <w:tcW w:w="1389" w:type="dxa"/>
          </w:tcPr>
          <w:p w14:paraId="09D20E9C" w14:textId="77777777" w:rsidR="00CD3879" w:rsidRPr="00121159" w:rsidRDefault="00CD3879" w:rsidP="00057C91">
            <w:pPr>
              <w:rPr>
                <w:rFonts w:cs="Arial"/>
                <w:szCs w:val="20"/>
              </w:rPr>
            </w:pPr>
          </w:p>
        </w:tc>
        <w:tc>
          <w:tcPr>
            <w:tcW w:w="1560" w:type="dxa"/>
          </w:tcPr>
          <w:p w14:paraId="5A87299F" w14:textId="77777777" w:rsidR="00CD3879" w:rsidRPr="00121159" w:rsidRDefault="00CD3879" w:rsidP="00057C91">
            <w:pPr>
              <w:rPr>
                <w:rFonts w:cs="Arial"/>
                <w:szCs w:val="20"/>
              </w:rPr>
            </w:pPr>
          </w:p>
        </w:tc>
        <w:tc>
          <w:tcPr>
            <w:tcW w:w="3026" w:type="dxa"/>
          </w:tcPr>
          <w:p w14:paraId="0E54A663" w14:textId="77777777" w:rsidR="00CD3879" w:rsidRPr="00121159" w:rsidRDefault="00CD3879" w:rsidP="00057C91">
            <w:pPr>
              <w:rPr>
                <w:rFonts w:cs="Arial"/>
                <w:szCs w:val="20"/>
              </w:rPr>
            </w:pPr>
          </w:p>
        </w:tc>
        <w:tc>
          <w:tcPr>
            <w:tcW w:w="2674" w:type="dxa"/>
          </w:tcPr>
          <w:p w14:paraId="607FCD79" w14:textId="77777777" w:rsidR="00CD3879" w:rsidRPr="00121159" w:rsidRDefault="00CD3879" w:rsidP="00057C91">
            <w:pPr>
              <w:rPr>
                <w:rFonts w:cs="Arial"/>
                <w:szCs w:val="20"/>
              </w:rPr>
            </w:pPr>
          </w:p>
        </w:tc>
      </w:tr>
      <w:tr w:rsidR="00CD3879" w:rsidRPr="00121159" w14:paraId="0A43E1E8" w14:textId="77777777" w:rsidTr="00CD3879">
        <w:trPr>
          <w:trHeight w:val="309"/>
        </w:trPr>
        <w:tc>
          <w:tcPr>
            <w:tcW w:w="1313" w:type="dxa"/>
          </w:tcPr>
          <w:p w14:paraId="23FD1E24" w14:textId="77777777" w:rsidR="00CD3879" w:rsidRPr="00121159" w:rsidRDefault="00CD3879" w:rsidP="00057C91">
            <w:pPr>
              <w:rPr>
                <w:rFonts w:cs="Arial"/>
                <w:szCs w:val="20"/>
              </w:rPr>
            </w:pPr>
          </w:p>
        </w:tc>
        <w:tc>
          <w:tcPr>
            <w:tcW w:w="1389" w:type="dxa"/>
          </w:tcPr>
          <w:p w14:paraId="407A0DD7" w14:textId="77777777" w:rsidR="00CD3879" w:rsidRPr="00121159" w:rsidRDefault="00CD3879" w:rsidP="00057C91">
            <w:pPr>
              <w:rPr>
                <w:rFonts w:cs="Arial"/>
                <w:szCs w:val="20"/>
              </w:rPr>
            </w:pPr>
          </w:p>
        </w:tc>
        <w:tc>
          <w:tcPr>
            <w:tcW w:w="1560" w:type="dxa"/>
          </w:tcPr>
          <w:p w14:paraId="2571C4E1" w14:textId="77777777" w:rsidR="00CD3879" w:rsidRPr="00121159" w:rsidRDefault="00CD3879" w:rsidP="00057C91">
            <w:pPr>
              <w:rPr>
                <w:rFonts w:cs="Arial"/>
                <w:szCs w:val="20"/>
              </w:rPr>
            </w:pPr>
          </w:p>
        </w:tc>
        <w:tc>
          <w:tcPr>
            <w:tcW w:w="3026" w:type="dxa"/>
          </w:tcPr>
          <w:p w14:paraId="189AA210" w14:textId="77777777" w:rsidR="00CD3879" w:rsidRPr="00121159" w:rsidRDefault="00CD3879" w:rsidP="00057C91">
            <w:pPr>
              <w:rPr>
                <w:rFonts w:cs="Arial"/>
                <w:szCs w:val="20"/>
              </w:rPr>
            </w:pPr>
          </w:p>
        </w:tc>
        <w:tc>
          <w:tcPr>
            <w:tcW w:w="2674" w:type="dxa"/>
          </w:tcPr>
          <w:p w14:paraId="7F480DBC" w14:textId="77777777" w:rsidR="00CD3879" w:rsidRPr="00121159" w:rsidRDefault="00CD3879" w:rsidP="00057C91">
            <w:pPr>
              <w:rPr>
                <w:rFonts w:cs="Arial"/>
                <w:szCs w:val="20"/>
              </w:rPr>
            </w:pPr>
          </w:p>
        </w:tc>
      </w:tr>
      <w:tr w:rsidR="00CD3879" w:rsidRPr="00121159" w14:paraId="46EEAD3D" w14:textId="77777777" w:rsidTr="00CD3879">
        <w:trPr>
          <w:trHeight w:val="328"/>
        </w:trPr>
        <w:tc>
          <w:tcPr>
            <w:tcW w:w="1313" w:type="dxa"/>
          </w:tcPr>
          <w:p w14:paraId="693E3774" w14:textId="77777777" w:rsidR="00CD3879" w:rsidRPr="00121159" w:rsidRDefault="00CD3879" w:rsidP="00057C91">
            <w:pPr>
              <w:rPr>
                <w:rFonts w:cs="Arial"/>
                <w:szCs w:val="20"/>
              </w:rPr>
            </w:pPr>
          </w:p>
        </w:tc>
        <w:tc>
          <w:tcPr>
            <w:tcW w:w="1389" w:type="dxa"/>
          </w:tcPr>
          <w:p w14:paraId="12E2437F" w14:textId="77777777" w:rsidR="00CD3879" w:rsidRPr="00121159" w:rsidRDefault="00CD3879" w:rsidP="00057C91">
            <w:pPr>
              <w:rPr>
                <w:rFonts w:cs="Arial"/>
                <w:szCs w:val="20"/>
              </w:rPr>
            </w:pPr>
          </w:p>
        </w:tc>
        <w:tc>
          <w:tcPr>
            <w:tcW w:w="1560" w:type="dxa"/>
          </w:tcPr>
          <w:p w14:paraId="0D441743" w14:textId="77777777" w:rsidR="00CD3879" w:rsidRPr="00121159" w:rsidRDefault="00CD3879" w:rsidP="00057C91">
            <w:pPr>
              <w:rPr>
                <w:rFonts w:cs="Arial"/>
                <w:szCs w:val="20"/>
              </w:rPr>
            </w:pPr>
          </w:p>
        </w:tc>
        <w:tc>
          <w:tcPr>
            <w:tcW w:w="3026" w:type="dxa"/>
          </w:tcPr>
          <w:p w14:paraId="083D1AB1" w14:textId="77777777" w:rsidR="00CD3879" w:rsidRPr="00121159" w:rsidRDefault="00CD3879" w:rsidP="00057C91">
            <w:pPr>
              <w:rPr>
                <w:rFonts w:cs="Arial"/>
                <w:szCs w:val="20"/>
              </w:rPr>
            </w:pPr>
          </w:p>
        </w:tc>
        <w:tc>
          <w:tcPr>
            <w:tcW w:w="2674" w:type="dxa"/>
          </w:tcPr>
          <w:p w14:paraId="2B35B85E" w14:textId="77777777" w:rsidR="00CD3879" w:rsidRPr="00121159" w:rsidRDefault="00CD3879" w:rsidP="00057C91">
            <w:pPr>
              <w:rPr>
                <w:rFonts w:cs="Arial"/>
                <w:szCs w:val="20"/>
              </w:rPr>
            </w:pPr>
          </w:p>
        </w:tc>
      </w:tr>
      <w:tr w:rsidR="00CD3879" w:rsidRPr="00121159" w14:paraId="7A2328CF" w14:textId="77777777" w:rsidTr="00CD3879">
        <w:trPr>
          <w:trHeight w:val="328"/>
        </w:trPr>
        <w:tc>
          <w:tcPr>
            <w:tcW w:w="1313" w:type="dxa"/>
          </w:tcPr>
          <w:p w14:paraId="4D78D4C0" w14:textId="77777777" w:rsidR="00CD3879" w:rsidRPr="00121159" w:rsidRDefault="00CD3879" w:rsidP="00057C91">
            <w:pPr>
              <w:rPr>
                <w:rFonts w:cs="Arial"/>
                <w:szCs w:val="20"/>
              </w:rPr>
            </w:pPr>
          </w:p>
        </w:tc>
        <w:tc>
          <w:tcPr>
            <w:tcW w:w="1389" w:type="dxa"/>
          </w:tcPr>
          <w:p w14:paraId="2F86B08E" w14:textId="77777777" w:rsidR="00CD3879" w:rsidRPr="00121159" w:rsidRDefault="00CD3879" w:rsidP="00057C91">
            <w:pPr>
              <w:rPr>
                <w:rFonts w:cs="Arial"/>
                <w:szCs w:val="20"/>
              </w:rPr>
            </w:pPr>
          </w:p>
        </w:tc>
        <w:tc>
          <w:tcPr>
            <w:tcW w:w="1560" w:type="dxa"/>
          </w:tcPr>
          <w:p w14:paraId="5D2FF327" w14:textId="77777777" w:rsidR="00CD3879" w:rsidRPr="00121159" w:rsidRDefault="00CD3879" w:rsidP="00057C91">
            <w:pPr>
              <w:rPr>
                <w:rFonts w:cs="Arial"/>
                <w:szCs w:val="20"/>
              </w:rPr>
            </w:pPr>
          </w:p>
        </w:tc>
        <w:tc>
          <w:tcPr>
            <w:tcW w:w="3026" w:type="dxa"/>
          </w:tcPr>
          <w:p w14:paraId="13900885" w14:textId="77777777" w:rsidR="00CD3879" w:rsidRPr="00121159" w:rsidRDefault="00CD3879" w:rsidP="00057C91">
            <w:pPr>
              <w:rPr>
                <w:rFonts w:cs="Arial"/>
                <w:szCs w:val="20"/>
              </w:rPr>
            </w:pPr>
          </w:p>
        </w:tc>
        <w:tc>
          <w:tcPr>
            <w:tcW w:w="2674" w:type="dxa"/>
          </w:tcPr>
          <w:p w14:paraId="17A398A1" w14:textId="77777777" w:rsidR="00CD3879" w:rsidRPr="00121159" w:rsidRDefault="00CD3879" w:rsidP="00057C91">
            <w:pPr>
              <w:rPr>
                <w:rFonts w:cs="Arial"/>
                <w:szCs w:val="20"/>
              </w:rPr>
            </w:pPr>
          </w:p>
        </w:tc>
      </w:tr>
    </w:tbl>
    <w:p w14:paraId="31E1829D" w14:textId="77777777" w:rsidR="00FC01CE" w:rsidRPr="00121159" w:rsidRDefault="00FC01CE" w:rsidP="00FC01CE">
      <w:pPr>
        <w:rPr>
          <w:rFonts w:cs="Arial"/>
          <w:szCs w:val="20"/>
        </w:rPr>
      </w:pPr>
    </w:p>
    <w:p w14:paraId="335C8CCA" w14:textId="77777777" w:rsidR="00FC01CE" w:rsidRPr="00121159" w:rsidRDefault="00FC01CE" w:rsidP="00FC01CE">
      <w:pPr>
        <w:rPr>
          <w:rFonts w:cs="Arial"/>
          <w:szCs w:val="20"/>
        </w:rPr>
      </w:pPr>
      <w:r w:rsidRPr="00121159">
        <w:rPr>
          <w:rFonts w:cs="Arial"/>
          <w:szCs w:val="20"/>
        </w:rPr>
        <w:t>Lo anterior para su cálculo, notificación y aplicación de la pena convencional aplicable reportada en el presente documento.</w:t>
      </w:r>
    </w:p>
    <w:tbl>
      <w:tblPr>
        <w:tblStyle w:val="Tablaconcuadrcula"/>
        <w:tblpPr w:leftFromText="141" w:rightFromText="141" w:vertAnchor="text" w:horzAnchor="margin" w:tblpY="639"/>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tblGrid>
      <w:tr w:rsidR="00EF5582" w:rsidRPr="00121159" w14:paraId="3F20C1BE" w14:textId="77777777" w:rsidTr="00EF5582">
        <w:trPr>
          <w:trHeight w:val="852"/>
        </w:trPr>
        <w:tc>
          <w:tcPr>
            <w:tcW w:w="4138" w:type="dxa"/>
          </w:tcPr>
          <w:p w14:paraId="0091ED5D" w14:textId="77777777" w:rsidR="00EF5582" w:rsidRPr="00121159" w:rsidRDefault="00EF5582" w:rsidP="00EF5582">
            <w:pPr>
              <w:jc w:val="center"/>
              <w:rPr>
                <w:szCs w:val="20"/>
              </w:rPr>
            </w:pPr>
            <w:r w:rsidRPr="00121159">
              <w:rPr>
                <w:szCs w:val="20"/>
              </w:rPr>
              <w:t>NOMBRE Y FIRMA</w:t>
            </w:r>
          </w:p>
          <w:p w14:paraId="794BC34D" w14:textId="77777777" w:rsidR="00EF5582" w:rsidRPr="00121159" w:rsidRDefault="00EF5582" w:rsidP="00EF5582">
            <w:pPr>
              <w:jc w:val="center"/>
              <w:rPr>
                <w:szCs w:val="20"/>
              </w:rPr>
            </w:pPr>
            <w:r w:rsidRPr="00121159">
              <w:rPr>
                <w:szCs w:val="20"/>
              </w:rPr>
              <w:t>JEFE DE SERVICIOS DE PRESTACIONES MÉDICAS</w:t>
            </w:r>
          </w:p>
          <w:p w14:paraId="6A905BDB" w14:textId="77777777" w:rsidR="00EF5582" w:rsidRPr="00121159" w:rsidRDefault="00EF5582" w:rsidP="00EF5582">
            <w:pPr>
              <w:jc w:val="center"/>
              <w:rPr>
                <w:rFonts w:cs="Arial"/>
                <w:szCs w:val="20"/>
              </w:rPr>
            </w:pPr>
          </w:p>
        </w:tc>
      </w:tr>
    </w:tbl>
    <w:p w14:paraId="66B5600D" w14:textId="77777777" w:rsidR="00FC01CE" w:rsidRPr="00121159" w:rsidRDefault="00FC01CE" w:rsidP="00FC01CE">
      <w:pPr>
        <w:rPr>
          <w:rFonts w:cs="Arial"/>
          <w:szCs w:val="20"/>
        </w:rPr>
      </w:pPr>
      <w:r w:rsidRPr="00121159">
        <w:rPr>
          <w:rFonts w:cs="Arial"/>
          <w:szCs w:val="20"/>
        </w:rPr>
        <w:t>Nota: Anexar documentos que servirán como evidencia.</w:t>
      </w:r>
    </w:p>
    <w:tbl>
      <w:tblPr>
        <w:tblStyle w:val="Tablaconcuadrcula"/>
        <w:tblpPr w:leftFromText="141" w:rightFromText="141" w:vertAnchor="text" w:horzAnchor="page" w:tblpX="6373" w:tblpY="74"/>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tblGrid>
      <w:tr w:rsidR="00EF5582" w:rsidRPr="00121159" w14:paraId="6E5DF821" w14:textId="77777777" w:rsidTr="00EF5582">
        <w:trPr>
          <w:trHeight w:val="852"/>
        </w:trPr>
        <w:tc>
          <w:tcPr>
            <w:tcW w:w="4138" w:type="dxa"/>
          </w:tcPr>
          <w:p w14:paraId="5732BE3E" w14:textId="77777777" w:rsidR="00EF5582" w:rsidRPr="00121159" w:rsidRDefault="00EF5582" w:rsidP="00EF5582">
            <w:pPr>
              <w:jc w:val="center"/>
              <w:rPr>
                <w:szCs w:val="20"/>
              </w:rPr>
            </w:pPr>
            <w:r w:rsidRPr="00121159">
              <w:rPr>
                <w:szCs w:val="20"/>
              </w:rPr>
              <w:t>NOMBRE Y FIRMA</w:t>
            </w:r>
          </w:p>
          <w:p w14:paraId="50B94376" w14:textId="77777777" w:rsidR="00EF5582" w:rsidRPr="00121159" w:rsidRDefault="00EF5582" w:rsidP="00EF5582">
            <w:pPr>
              <w:jc w:val="center"/>
              <w:rPr>
                <w:rFonts w:cs="Arial"/>
                <w:szCs w:val="20"/>
              </w:rPr>
            </w:pPr>
            <w:r w:rsidRPr="00121159">
              <w:rPr>
                <w:szCs w:val="20"/>
              </w:rPr>
              <w:t>Jefe o Encargado del Laboratorio Clínico</w:t>
            </w:r>
          </w:p>
        </w:tc>
      </w:tr>
    </w:tbl>
    <w:p w14:paraId="26050A44" w14:textId="77777777" w:rsidR="00FC01CE" w:rsidRPr="00121159" w:rsidRDefault="00FC01CE" w:rsidP="00FC01CE">
      <w:pPr>
        <w:rPr>
          <w:rFonts w:cs="Arial"/>
          <w:sz w:val="16"/>
          <w:szCs w:val="16"/>
        </w:rPr>
      </w:pPr>
    </w:p>
    <w:p w14:paraId="2A67AB58" w14:textId="77777777" w:rsidR="00FC01CE" w:rsidRPr="00121159" w:rsidRDefault="00FC01CE" w:rsidP="00FC01CE">
      <w:pPr>
        <w:rPr>
          <w:rFonts w:cs="Arial"/>
          <w:sz w:val="16"/>
          <w:szCs w:val="16"/>
        </w:rPr>
      </w:pPr>
    </w:p>
    <w:p w14:paraId="6625243C" w14:textId="77777777" w:rsidR="00FC01CE" w:rsidRPr="00121159" w:rsidRDefault="00FC01CE" w:rsidP="00FC01CE">
      <w:pPr>
        <w:rPr>
          <w:rFonts w:cs="Arial"/>
          <w:sz w:val="16"/>
          <w:szCs w:val="16"/>
        </w:rPr>
      </w:pPr>
    </w:p>
    <w:p w14:paraId="39EC06C3" w14:textId="77777777" w:rsidR="00FC01CE" w:rsidRPr="00121159" w:rsidRDefault="00FC01CE">
      <w:pPr>
        <w:spacing w:after="0"/>
        <w:jc w:val="left"/>
        <w:rPr>
          <w:sz w:val="16"/>
          <w:szCs w:val="16"/>
        </w:rPr>
      </w:pPr>
      <w:r w:rsidRPr="00121159">
        <w:rPr>
          <w:sz w:val="16"/>
          <w:szCs w:val="16"/>
        </w:rPr>
        <w:br w:type="page"/>
      </w:r>
    </w:p>
    <w:p w14:paraId="2ECC2F12" w14:textId="77777777" w:rsidR="00EF5582" w:rsidRPr="00121159" w:rsidRDefault="00EF5582" w:rsidP="009D5F16">
      <w:pPr>
        <w:pStyle w:val="Ttulo2"/>
        <w:tabs>
          <w:tab w:val="left" w:pos="5647"/>
        </w:tabs>
        <w:jc w:val="center"/>
        <w:rPr>
          <w:sz w:val="20"/>
          <w:szCs w:val="20"/>
        </w:rPr>
      </w:pPr>
    </w:p>
    <w:p w14:paraId="6A36A346" w14:textId="77777777" w:rsidR="00FC01CE" w:rsidRPr="00121159" w:rsidRDefault="00CD3879" w:rsidP="009D5F16">
      <w:pPr>
        <w:pStyle w:val="Ttulo2"/>
        <w:tabs>
          <w:tab w:val="left" w:pos="5647"/>
        </w:tabs>
        <w:jc w:val="center"/>
        <w:rPr>
          <w:sz w:val="20"/>
          <w:szCs w:val="20"/>
        </w:rPr>
      </w:pPr>
      <w:r w:rsidRPr="00121159">
        <w:rPr>
          <w:sz w:val="20"/>
          <w:szCs w:val="20"/>
        </w:rPr>
        <w:t>Anexo T9</w:t>
      </w:r>
      <w:r w:rsidR="00FC01CE" w:rsidRPr="00121159">
        <w:rPr>
          <w:sz w:val="20"/>
          <w:szCs w:val="20"/>
        </w:rPr>
        <w:t>.2 Notificación de deductiva</w:t>
      </w:r>
    </w:p>
    <w:p w14:paraId="4D22972F" w14:textId="77777777" w:rsidR="00FC01CE" w:rsidRPr="00121159" w:rsidRDefault="00FC01CE" w:rsidP="00FC01CE">
      <w:pPr>
        <w:spacing w:after="0"/>
        <w:rPr>
          <w:rFonts w:cs="Arial"/>
          <w:caps/>
          <w:szCs w:val="20"/>
        </w:rPr>
      </w:pPr>
    </w:p>
    <w:p w14:paraId="430ECF59" w14:textId="77777777" w:rsidR="00FC01CE" w:rsidRPr="00121159" w:rsidRDefault="00FC01CE" w:rsidP="00FC01CE">
      <w:pPr>
        <w:spacing w:after="0"/>
        <w:rPr>
          <w:rFonts w:cs="Arial"/>
          <w:caps/>
          <w:szCs w:val="20"/>
        </w:rPr>
      </w:pPr>
      <w:r w:rsidRPr="00121159">
        <w:rPr>
          <w:rFonts w:cs="Arial"/>
          <w:caps/>
          <w:szCs w:val="20"/>
        </w:rPr>
        <w:t>PARTIDA</w:t>
      </w:r>
      <w:r w:rsidR="008E32AB" w:rsidRPr="00121159">
        <w:rPr>
          <w:rFonts w:cs="Arial"/>
          <w:caps/>
          <w:szCs w:val="20"/>
        </w:rPr>
        <w:t>: _</w:t>
      </w:r>
      <w:r w:rsidRPr="00121159">
        <w:rPr>
          <w:rFonts w:cs="Arial"/>
          <w:caps/>
          <w:szCs w:val="20"/>
        </w:rPr>
        <w:t>_____________________</w:t>
      </w:r>
    </w:p>
    <w:p w14:paraId="2A356B0A" w14:textId="77777777" w:rsidR="00FC01CE" w:rsidRPr="00121159" w:rsidRDefault="00FC01CE" w:rsidP="00FC01CE">
      <w:pPr>
        <w:spacing w:after="0"/>
        <w:rPr>
          <w:rFonts w:cs="Arial"/>
          <w:szCs w:val="20"/>
        </w:rPr>
      </w:pPr>
      <w:r w:rsidRPr="00121159">
        <w:rPr>
          <w:rFonts w:cs="Arial"/>
          <w:caps/>
          <w:szCs w:val="20"/>
        </w:rPr>
        <w:t>OOAD/UMAE</w:t>
      </w:r>
      <w:r w:rsidR="008E32AB" w:rsidRPr="00121159">
        <w:rPr>
          <w:rFonts w:cs="Arial"/>
          <w:szCs w:val="20"/>
        </w:rPr>
        <w:t>: _</w:t>
      </w:r>
      <w:r w:rsidRPr="00121159">
        <w:rPr>
          <w:rFonts w:cs="Arial"/>
          <w:szCs w:val="20"/>
        </w:rPr>
        <w:t>_______________________________________</w:t>
      </w:r>
    </w:p>
    <w:p w14:paraId="5E583313" w14:textId="77777777" w:rsidR="00FC01CE" w:rsidRPr="00121159" w:rsidRDefault="00FC01CE" w:rsidP="00FC01CE">
      <w:pPr>
        <w:spacing w:after="0"/>
        <w:rPr>
          <w:rFonts w:cs="Arial"/>
          <w:caps/>
          <w:szCs w:val="20"/>
        </w:rPr>
      </w:pPr>
      <w:r w:rsidRPr="00121159">
        <w:rPr>
          <w:rFonts w:cs="Arial"/>
          <w:caps/>
          <w:szCs w:val="20"/>
        </w:rPr>
        <w:t>Unidad Médica</w:t>
      </w:r>
      <w:r w:rsidR="008E32AB" w:rsidRPr="00121159">
        <w:rPr>
          <w:rFonts w:cs="Arial"/>
          <w:caps/>
          <w:szCs w:val="20"/>
        </w:rPr>
        <w:t>: _</w:t>
      </w:r>
      <w:r w:rsidRPr="00121159">
        <w:rPr>
          <w:rFonts w:cs="Arial"/>
          <w:caps/>
          <w:szCs w:val="20"/>
        </w:rPr>
        <w:t>__________________________________________</w:t>
      </w:r>
    </w:p>
    <w:p w14:paraId="78AC54F0" w14:textId="77777777" w:rsidR="00FC01CE" w:rsidRPr="00121159" w:rsidRDefault="00FC01CE" w:rsidP="00FC01CE">
      <w:pPr>
        <w:spacing w:after="0"/>
        <w:rPr>
          <w:rFonts w:cs="Arial"/>
          <w:caps/>
          <w:szCs w:val="20"/>
        </w:rPr>
      </w:pPr>
      <w:r w:rsidRPr="00121159">
        <w:rPr>
          <w:rFonts w:cs="Arial"/>
          <w:caps/>
          <w:szCs w:val="20"/>
        </w:rPr>
        <w:t>nÚMERO DE cONTRATO</w:t>
      </w:r>
      <w:r w:rsidR="008E32AB" w:rsidRPr="00121159">
        <w:rPr>
          <w:rFonts w:cs="Arial"/>
          <w:caps/>
          <w:szCs w:val="20"/>
        </w:rPr>
        <w:t>: _</w:t>
      </w:r>
      <w:r w:rsidRPr="00121159">
        <w:rPr>
          <w:rFonts w:cs="Arial"/>
          <w:caps/>
          <w:szCs w:val="20"/>
        </w:rPr>
        <w:t>____________________________________</w:t>
      </w:r>
    </w:p>
    <w:p w14:paraId="064370C1" w14:textId="77777777" w:rsidR="00FC01CE" w:rsidRPr="00121159" w:rsidRDefault="00FC01CE" w:rsidP="00FC01CE">
      <w:pPr>
        <w:spacing w:after="0"/>
        <w:rPr>
          <w:rFonts w:cs="Arial"/>
          <w:caps/>
          <w:szCs w:val="20"/>
        </w:rPr>
      </w:pPr>
      <w:r w:rsidRPr="00121159">
        <w:rPr>
          <w:rFonts w:cs="Arial"/>
          <w:caps/>
          <w:szCs w:val="20"/>
        </w:rPr>
        <w:t>Información coRRESPONDIENTE AL MES DE</w:t>
      </w:r>
      <w:r w:rsidR="008E32AB" w:rsidRPr="00121159">
        <w:rPr>
          <w:rFonts w:cs="Arial"/>
          <w:caps/>
          <w:szCs w:val="20"/>
        </w:rPr>
        <w:t>: _</w:t>
      </w:r>
      <w:r w:rsidRPr="00121159">
        <w:rPr>
          <w:rFonts w:cs="Arial"/>
          <w:caps/>
          <w:szCs w:val="20"/>
        </w:rPr>
        <w:t>__________________</w:t>
      </w:r>
    </w:p>
    <w:p w14:paraId="64494F70" w14:textId="77777777" w:rsidR="00FC01CE" w:rsidRPr="00121159" w:rsidRDefault="00FC01CE" w:rsidP="00FC01CE">
      <w:pPr>
        <w:rPr>
          <w:rFonts w:cs="Arial"/>
          <w:caps/>
          <w:szCs w:val="20"/>
        </w:rPr>
      </w:pPr>
    </w:p>
    <w:p w14:paraId="6B7965C9" w14:textId="77777777" w:rsidR="00FC01CE" w:rsidRPr="00121159" w:rsidRDefault="00FC01CE" w:rsidP="00FC01CE">
      <w:pPr>
        <w:rPr>
          <w:rFonts w:cs="Arial"/>
          <w:szCs w:val="20"/>
        </w:rPr>
      </w:pPr>
      <w:r w:rsidRPr="00121159">
        <w:rPr>
          <w:rFonts w:cs="Arial"/>
          <w:caps/>
          <w:szCs w:val="20"/>
        </w:rPr>
        <w:t>m</w:t>
      </w:r>
      <w:r w:rsidRPr="00121159">
        <w:rPr>
          <w:rFonts w:cs="Arial"/>
          <w:szCs w:val="20"/>
        </w:rPr>
        <w:t xml:space="preserve">ediante el presente documento se notifica </w:t>
      </w:r>
      <w:r w:rsidRPr="00121159">
        <w:rPr>
          <w:rFonts w:cs="Arial"/>
          <w:b/>
          <w:szCs w:val="20"/>
        </w:rPr>
        <w:t>al Administrador del Contrato</w:t>
      </w:r>
      <w:r w:rsidRPr="00121159">
        <w:rPr>
          <w:rFonts w:cs="Arial"/>
          <w:szCs w:val="20"/>
        </w:rPr>
        <w:t xml:space="preserve"> de la deducción aplicable.</w:t>
      </w:r>
    </w:p>
    <w:p w14:paraId="2B42B1A7" w14:textId="77777777" w:rsidR="00FC01CE" w:rsidRPr="00121159" w:rsidRDefault="00C174BC" w:rsidP="00FC01CE">
      <w:pPr>
        <w:rPr>
          <w:rFonts w:cs="Arial"/>
          <w:szCs w:val="20"/>
        </w:rPr>
      </w:pPr>
      <w:r w:rsidRPr="00121159">
        <w:rPr>
          <w:rFonts w:cs="Arial"/>
          <w:szCs w:val="20"/>
        </w:rPr>
        <w:t xml:space="preserve">El cual el proveedor es acreedor toda vez que </w:t>
      </w:r>
      <w:r w:rsidR="008E32AB" w:rsidRPr="00121159">
        <w:rPr>
          <w:rFonts w:cs="Arial"/>
          <w:szCs w:val="20"/>
        </w:rPr>
        <w:t>este</w:t>
      </w:r>
      <w:r w:rsidRPr="00121159">
        <w:rPr>
          <w:rFonts w:cs="Arial"/>
          <w:szCs w:val="20"/>
        </w:rPr>
        <w:t xml:space="preserve"> servicio de LABORATORIO CLÍNICO ha identificado el(los) incumplimiento(s) siguiente(s):</w:t>
      </w:r>
    </w:p>
    <w:tbl>
      <w:tblPr>
        <w:tblStyle w:val="Tablaconcuadrcula"/>
        <w:tblW w:w="0" w:type="auto"/>
        <w:tblLook w:val="04A0" w:firstRow="1" w:lastRow="0" w:firstColumn="1" w:lastColumn="0" w:noHBand="0" w:noVBand="1"/>
      </w:tblPr>
      <w:tblGrid>
        <w:gridCol w:w="1413"/>
        <w:gridCol w:w="1358"/>
        <w:gridCol w:w="1561"/>
        <w:gridCol w:w="2906"/>
        <w:gridCol w:w="2582"/>
      </w:tblGrid>
      <w:tr w:rsidR="00CD3879" w:rsidRPr="00121159" w14:paraId="6778B1B3" w14:textId="77777777" w:rsidTr="00CD3879">
        <w:trPr>
          <w:trHeight w:val="553"/>
        </w:trPr>
        <w:tc>
          <w:tcPr>
            <w:tcW w:w="1316" w:type="dxa"/>
            <w:vAlign w:val="center"/>
          </w:tcPr>
          <w:p w14:paraId="38A62138" w14:textId="77777777" w:rsidR="00CD3879" w:rsidRPr="00121159" w:rsidRDefault="00CD3879" w:rsidP="00CD3879">
            <w:pPr>
              <w:jc w:val="center"/>
              <w:rPr>
                <w:rFonts w:cs="Arial"/>
                <w:b/>
                <w:szCs w:val="20"/>
              </w:rPr>
            </w:pPr>
            <w:r w:rsidRPr="00121159">
              <w:rPr>
                <w:rFonts w:cs="Arial"/>
                <w:b/>
                <w:szCs w:val="20"/>
              </w:rPr>
              <w:t>CONCEPTO</w:t>
            </w:r>
          </w:p>
        </w:tc>
        <w:tc>
          <w:tcPr>
            <w:tcW w:w="1386" w:type="dxa"/>
            <w:vAlign w:val="center"/>
          </w:tcPr>
          <w:p w14:paraId="58553B1B" w14:textId="77777777" w:rsidR="00CD3879" w:rsidRPr="00121159" w:rsidRDefault="00CD3879" w:rsidP="00057C91">
            <w:pPr>
              <w:jc w:val="center"/>
              <w:rPr>
                <w:rFonts w:cs="Arial"/>
                <w:b/>
                <w:szCs w:val="20"/>
              </w:rPr>
            </w:pPr>
            <w:r w:rsidRPr="00121159">
              <w:rPr>
                <w:rFonts w:cs="Arial"/>
                <w:b/>
                <w:szCs w:val="20"/>
              </w:rPr>
              <w:t>UNIDAD DE MEDIDA</w:t>
            </w:r>
          </w:p>
        </w:tc>
        <w:tc>
          <w:tcPr>
            <w:tcW w:w="1565" w:type="dxa"/>
            <w:vAlign w:val="center"/>
          </w:tcPr>
          <w:p w14:paraId="58C96BE0" w14:textId="77777777" w:rsidR="00CD3879" w:rsidRPr="00121159" w:rsidRDefault="00CD3879" w:rsidP="00057C91">
            <w:pPr>
              <w:jc w:val="center"/>
              <w:rPr>
                <w:rFonts w:cs="Arial"/>
                <w:b/>
                <w:szCs w:val="20"/>
              </w:rPr>
            </w:pPr>
            <w:r w:rsidRPr="00121159">
              <w:rPr>
                <w:rFonts w:cs="Arial"/>
                <w:b/>
                <w:szCs w:val="20"/>
              </w:rPr>
              <w:t xml:space="preserve">DEDUCCIÓN % </w:t>
            </w:r>
          </w:p>
        </w:tc>
        <w:tc>
          <w:tcPr>
            <w:tcW w:w="3024" w:type="dxa"/>
            <w:vAlign w:val="center"/>
          </w:tcPr>
          <w:p w14:paraId="423C4DE3" w14:textId="77777777" w:rsidR="00CD3879" w:rsidRPr="00121159" w:rsidRDefault="00CD3879" w:rsidP="00057C91">
            <w:pPr>
              <w:jc w:val="center"/>
              <w:rPr>
                <w:rFonts w:cs="Arial"/>
                <w:b/>
                <w:szCs w:val="20"/>
              </w:rPr>
            </w:pPr>
            <w:r w:rsidRPr="00121159">
              <w:rPr>
                <w:rFonts w:cs="Arial"/>
                <w:b/>
                <w:szCs w:val="20"/>
              </w:rPr>
              <w:t>COMENTARIO / OBSERVACIÓN</w:t>
            </w:r>
          </w:p>
        </w:tc>
        <w:tc>
          <w:tcPr>
            <w:tcW w:w="2671" w:type="dxa"/>
            <w:vAlign w:val="center"/>
          </w:tcPr>
          <w:p w14:paraId="1E84CB51" w14:textId="77777777" w:rsidR="00CD3879" w:rsidRPr="00121159" w:rsidRDefault="00CD3879" w:rsidP="00057C91">
            <w:pPr>
              <w:jc w:val="center"/>
              <w:rPr>
                <w:rFonts w:cs="Arial"/>
                <w:b/>
                <w:szCs w:val="20"/>
              </w:rPr>
            </w:pPr>
            <w:r w:rsidRPr="00121159">
              <w:rPr>
                <w:rFonts w:cs="Arial"/>
                <w:b/>
                <w:szCs w:val="20"/>
              </w:rPr>
              <w:t>EVIDENCIA DOCUMENTAL</w:t>
            </w:r>
          </w:p>
        </w:tc>
      </w:tr>
      <w:tr w:rsidR="00CD3879" w:rsidRPr="00121159" w14:paraId="147AD51C" w14:textId="77777777" w:rsidTr="00CD3879">
        <w:trPr>
          <w:trHeight w:val="316"/>
        </w:trPr>
        <w:tc>
          <w:tcPr>
            <w:tcW w:w="1316" w:type="dxa"/>
          </w:tcPr>
          <w:p w14:paraId="1C46009D" w14:textId="77777777" w:rsidR="00CD3879" w:rsidRPr="00121159" w:rsidRDefault="00CD3879" w:rsidP="00057C91">
            <w:pPr>
              <w:rPr>
                <w:rFonts w:cs="Arial"/>
                <w:szCs w:val="20"/>
              </w:rPr>
            </w:pPr>
          </w:p>
        </w:tc>
        <w:tc>
          <w:tcPr>
            <w:tcW w:w="1386" w:type="dxa"/>
          </w:tcPr>
          <w:p w14:paraId="44923FAE" w14:textId="77777777" w:rsidR="00CD3879" w:rsidRPr="00121159" w:rsidRDefault="00CD3879" w:rsidP="00057C91">
            <w:pPr>
              <w:rPr>
                <w:rFonts w:cs="Arial"/>
                <w:szCs w:val="20"/>
              </w:rPr>
            </w:pPr>
          </w:p>
        </w:tc>
        <w:tc>
          <w:tcPr>
            <w:tcW w:w="1565" w:type="dxa"/>
          </w:tcPr>
          <w:p w14:paraId="39A1DC57" w14:textId="77777777" w:rsidR="00CD3879" w:rsidRPr="00121159" w:rsidRDefault="00CD3879" w:rsidP="00057C91">
            <w:pPr>
              <w:rPr>
                <w:rFonts w:cs="Arial"/>
                <w:szCs w:val="20"/>
              </w:rPr>
            </w:pPr>
          </w:p>
        </w:tc>
        <w:tc>
          <w:tcPr>
            <w:tcW w:w="3024" w:type="dxa"/>
          </w:tcPr>
          <w:p w14:paraId="118EBF30" w14:textId="77777777" w:rsidR="00CD3879" w:rsidRPr="00121159" w:rsidRDefault="00CD3879" w:rsidP="00057C91">
            <w:pPr>
              <w:rPr>
                <w:rFonts w:cs="Arial"/>
                <w:szCs w:val="20"/>
              </w:rPr>
            </w:pPr>
          </w:p>
        </w:tc>
        <w:tc>
          <w:tcPr>
            <w:tcW w:w="2671" w:type="dxa"/>
          </w:tcPr>
          <w:p w14:paraId="2C495627" w14:textId="77777777" w:rsidR="00CD3879" w:rsidRPr="00121159" w:rsidRDefault="00CD3879" w:rsidP="00057C91">
            <w:pPr>
              <w:rPr>
                <w:rFonts w:cs="Arial"/>
                <w:szCs w:val="20"/>
              </w:rPr>
            </w:pPr>
          </w:p>
        </w:tc>
      </w:tr>
      <w:tr w:rsidR="00CD3879" w:rsidRPr="00121159" w14:paraId="3DC6A0FE" w14:textId="77777777" w:rsidTr="00CD3879">
        <w:trPr>
          <w:trHeight w:val="336"/>
        </w:trPr>
        <w:tc>
          <w:tcPr>
            <w:tcW w:w="1316" w:type="dxa"/>
          </w:tcPr>
          <w:p w14:paraId="474E5CD4" w14:textId="77777777" w:rsidR="00CD3879" w:rsidRPr="00121159" w:rsidRDefault="00CD3879" w:rsidP="00057C91">
            <w:pPr>
              <w:rPr>
                <w:rFonts w:cs="Arial"/>
                <w:szCs w:val="20"/>
              </w:rPr>
            </w:pPr>
          </w:p>
        </w:tc>
        <w:tc>
          <w:tcPr>
            <w:tcW w:w="1386" w:type="dxa"/>
          </w:tcPr>
          <w:p w14:paraId="244BF9B3" w14:textId="77777777" w:rsidR="00CD3879" w:rsidRPr="00121159" w:rsidRDefault="00CD3879" w:rsidP="00057C91">
            <w:pPr>
              <w:rPr>
                <w:rFonts w:cs="Arial"/>
                <w:szCs w:val="20"/>
              </w:rPr>
            </w:pPr>
          </w:p>
        </w:tc>
        <w:tc>
          <w:tcPr>
            <w:tcW w:w="1565" w:type="dxa"/>
          </w:tcPr>
          <w:p w14:paraId="11B702D9" w14:textId="77777777" w:rsidR="00CD3879" w:rsidRPr="00121159" w:rsidRDefault="00CD3879" w:rsidP="00057C91">
            <w:pPr>
              <w:rPr>
                <w:rFonts w:cs="Arial"/>
                <w:szCs w:val="20"/>
              </w:rPr>
            </w:pPr>
          </w:p>
        </w:tc>
        <w:tc>
          <w:tcPr>
            <w:tcW w:w="3024" w:type="dxa"/>
          </w:tcPr>
          <w:p w14:paraId="34F508DD" w14:textId="77777777" w:rsidR="00CD3879" w:rsidRPr="00121159" w:rsidRDefault="00CD3879" w:rsidP="00057C91">
            <w:pPr>
              <w:rPr>
                <w:rFonts w:cs="Arial"/>
                <w:szCs w:val="20"/>
              </w:rPr>
            </w:pPr>
          </w:p>
        </w:tc>
        <w:tc>
          <w:tcPr>
            <w:tcW w:w="2671" w:type="dxa"/>
          </w:tcPr>
          <w:p w14:paraId="3761CB72" w14:textId="77777777" w:rsidR="00CD3879" w:rsidRPr="00121159" w:rsidRDefault="00CD3879" w:rsidP="00057C91">
            <w:pPr>
              <w:rPr>
                <w:rFonts w:cs="Arial"/>
                <w:szCs w:val="20"/>
              </w:rPr>
            </w:pPr>
          </w:p>
        </w:tc>
      </w:tr>
      <w:tr w:rsidR="00CD3879" w:rsidRPr="00121159" w14:paraId="5C3B0154" w14:textId="77777777" w:rsidTr="00CD3879">
        <w:trPr>
          <w:trHeight w:val="316"/>
        </w:trPr>
        <w:tc>
          <w:tcPr>
            <w:tcW w:w="1316" w:type="dxa"/>
          </w:tcPr>
          <w:p w14:paraId="081AFC2E" w14:textId="77777777" w:rsidR="00CD3879" w:rsidRPr="00121159" w:rsidRDefault="00CD3879" w:rsidP="00057C91">
            <w:pPr>
              <w:rPr>
                <w:rFonts w:cs="Arial"/>
                <w:szCs w:val="20"/>
              </w:rPr>
            </w:pPr>
          </w:p>
        </w:tc>
        <w:tc>
          <w:tcPr>
            <w:tcW w:w="1386" w:type="dxa"/>
          </w:tcPr>
          <w:p w14:paraId="0E492444" w14:textId="77777777" w:rsidR="00CD3879" w:rsidRPr="00121159" w:rsidRDefault="00CD3879" w:rsidP="00057C91">
            <w:pPr>
              <w:rPr>
                <w:rFonts w:cs="Arial"/>
                <w:szCs w:val="20"/>
              </w:rPr>
            </w:pPr>
          </w:p>
        </w:tc>
        <w:tc>
          <w:tcPr>
            <w:tcW w:w="1565" w:type="dxa"/>
          </w:tcPr>
          <w:p w14:paraId="2700F6FB" w14:textId="77777777" w:rsidR="00CD3879" w:rsidRPr="00121159" w:rsidRDefault="00CD3879" w:rsidP="00057C91">
            <w:pPr>
              <w:rPr>
                <w:rFonts w:cs="Arial"/>
                <w:szCs w:val="20"/>
              </w:rPr>
            </w:pPr>
          </w:p>
        </w:tc>
        <w:tc>
          <w:tcPr>
            <w:tcW w:w="3024" w:type="dxa"/>
          </w:tcPr>
          <w:p w14:paraId="6B0FD073" w14:textId="77777777" w:rsidR="00CD3879" w:rsidRPr="00121159" w:rsidRDefault="00CD3879" w:rsidP="00057C91">
            <w:pPr>
              <w:rPr>
                <w:rFonts w:cs="Arial"/>
                <w:szCs w:val="20"/>
              </w:rPr>
            </w:pPr>
          </w:p>
        </w:tc>
        <w:tc>
          <w:tcPr>
            <w:tcW w:w="2671" w:type="dxa"/>
          </w:tcPr>
          <w:p w14:paraId="58BCC0BD" w14:textId="77777777" w:rsidR="00CD3879" w:rsidRPr="00121159" w:rsidRDefault="00CD3879" w:rsidP="00057C91">
            <w:pPr>
              <w:rPr>
                <w:rFonts w:cs="Arial"/>
                <w:szCs w:val="20"/>
              </w:rPr>
            </w:pPr>
          </w:p>
        </w:tc>
      </w:tr>
      <w:tr w:rsidR="00CD3879" w:rsidRPr="00121159" w14:paraId="71519F77" w14:textId="77777777" w:rsidTr="00CD3879">
        <w:trPr>
          <w:trHeight w:val="355"/>
        </w:trPr>
        <w:tc>
          <w:tcPr>
            <w:tcW w:w="1316" w:type="dxa"/>
          </w:tcPr>
          <w:p w14:paraId="5EAED838" w14:textId="77777777" w:rsidR="00CD3879" w:rsidRPr="00121159" w:rsidRDefault="00CD3879" w:rsidP="00057C91">
            <w:pPr>
              <w:rPr>
                <w:rFonts w:cs="Arial"/>
                <w:szCs w:val="20"/>
              </w:rPr>
            </w:pPr>
          </w:p>
        </w:tc>
        <w:tc>
          <w:tcPr>
            <w:tcW w:w="1386" w:type="dxa"/>
          </w:tcPr>
          <w:p w14:paraId="74A9BAFA" w14:textId="77777777" w:rsidR="00CD3879" w:rsidRPr="00121159" w:rsidRDefault="00CD3879" w:rsidP="00057C91">
            <w:pPr>
              <w:rPr>
                <w:rFonts w:cs="Arial"/>
                <w:szCs w:val="20"/>
              </w:rPr>
            </w:pPr>
          </w:p>
        </w:tc>
        <w:tc>
          <w:tcPr>
            <w:tcW w:w="1565" w:type="dxa"/>
          </w:tcPr>
          <w:p w14:paraId="2E76F278" w14:textId="77777777" w:rsidR="00CD3879" w:rsidRPr="00121159" w:rsidRDefault="00CD3879" w:rsidP="00057C91">
            <w:pPr>
              <w:rPr>
                <w:rFonts w:cs="Arial"/>
                <w:szCs w:val="20"/>
              </w:rPr>
            </w:pPr>
          </w:p>
        </w:tc>
        <w:tc>
          <w:tcPr>
            <w:tcW w:w="3024" w:type="dxa"/>
          </w:tcPr>
          <w:p w14:paraId="2440C3EE" w14:textId="77777777" w:rsidR="00CD3879" w:rsidRPr="00121159" w:rsidRDefault="00CD3879" w:rsidP="00057C91">
            <w:pPr>
              <w:rPr>
                <w:rFonts w:cs="Arial"/>
                <w:szCs w:val="20"/>
              </w:rPr>
            </w:pPr>
          </w:p>
        </w:tc>
        <w:tc>
          <w:tcPr>
            <w:tcW w:w="2671" w:type="dxa"/>
          </w:tcPr>
          <w:p w14:paraId="63A94F3C" w14:textId="77777777" w:rsidR="00CD3879" w:rsidRPr="00121159" w:rsidRDefault="00CD3879" w:rsidP="00057C91">
            <w:pPr>
              <w:rPr>
                <w:rFonts w:cs="Arial"/>
                <w:szCs w:val="20"/>
              </w:rPr>
            </w:pPr>
          </w:p>
        </w:tc>
      </w:tr>
    </w:tbl>
    <w:p w14:paraId="635F7CEF" w14:textId="77777777" w:rsidR="00FC01CE" w:rsidRPr="00121159" w:rsidRDefault="00FC01CE" w:rsidP="00FC01CE">
      <w:pPr>
        <w:rPr>
          <w:rFonts w:cs="Arial"/>
          <w:szCs w:val="20"/>
        </w:rPr>
      </w:pPr>
    </w:p>
    <w:p w14:paraId="6148BB75" w14:textId="77777777" w:rsidR="00FC01CE" w:rsidRPr="00121159" w:rsidRDefault="00FC01CE" w:rsidP="00FC01CE">
      <w:pPr>
        <w:rPr>
          <w:rFonts w:cs="Arial"/>
          <w:szCs w:val="20"/>
        </w:rPr>
      </w:pPr>
      <w:r w:rsidRPr="00121159">
        <w:rPr>
          <w:rFonts w:cs="Arial"/>
          <w:szCs w:val="20"/>
        </w:rPr>
        <w:t>Lo anterior para su cálculo, notificación y aplicación de la deducción aplicable reportada en el presente documento.</w:t>
      </w:r>
    </w:p>
    <w:p w14:paraId="3E4C6127" w14:textId="77777777" w:rsidR="00FC01CE" w:rsidRPr="00121159" w:rsidRDefault="00FC01CE" w:rsidP="00FC01CE">
      <w:pPr>
        <w:rPr>
          <w:rFonts w:cs="Arial"/>
          <w:szCs w:val="20"/>
        </w:rPr>
      </w:pPr>
      <w:r w:rsidRPr="00121159">
        <w:rPr>
          <w:rFonts w:cs="Arial"/>
          <w:szCs w:val="20"/>
        </w:rPr>
        <w:t>Nota: Anexar documentos que servirán como evidencia.</w:t>
      </w:r>
    </w:p>
    <w:p w14:paraId="1337F35B" w14:textId="77777777" w:rsidR="00EF5582" w:rsidRPr="00121159" w:rsidRDefault="00EF5582" w:rsidP="00FC01CE">
      <w:pPr>
        <w:rPr>
          <w:rFonts w:cs="Arial"/>
          <w:szCs w:val="20"/>
        </w:rPr>
      </w:pPr>
    </w:p>
    <w:tbl>
      <w:tblPr>
        <w:tblStyle w:val="Tablaconcuadrcula"/>
        <w:tblpPr w:leftFromText="141" w:rightFromText="141" w:vertAnchor="text" w:horzAnchor="margin" w:tblpY="160"/>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tblGrid>
      <w:tr w:rsidR="00EF5582" w:rsidRPr="00121159" w14:paraId="1830DA6F" w14:textId="77777777" w:rsidTr="00EF5582">
        <w:trPr>
          <w:trHeight w:val="852"/>
        </w:trPr>
        <w:tc>
          <w:tcPr>
            <w:tcW w:w="4138" w:type="dxa"/>
          </w:tcPr>
          <w:p w14:paraId="647FA9E5" w14:textId="77777777" w:rsidR="00EF5582" w:rsidRPr="00121159" w:rsidRDefault="00EF5582" w:rsidP="00EF5582">
            <w:pPr>
              <w:jc w:val="center"/>
              <w:rPr>
                <w:szCs w:val="20"/>
              </w:rPr>
            </w:pPr>
            <w:r w:rsidRPr="00121159">
              <w:rPr>
                <w:szCs w:val="20"/>
              </w:rPr>
              <w:t>NOMBRE Y FIRMA</w:t>
            </w:r>
          </w:p>
          <w:p w14:paraId="10A5AD1B" w14:textId="77777777" w:rsidR="00EF5582" w:rsidRPr="00121159" w:rsidRDefault="00EF5582" w:rsidP="00EF5582">
            <w:pPr>
              <w:jc w:val="center"/>
              <w:rPr>
                <w:szCs w:val="20"/>
              </w:rPr>
            </w:pPr>
            <w:r w:rsidRPr="00121159">
              <w:rPr>
                <w:szCs w:val="20"/>
              </w:rPr>
              <w:t>JEFE DE SERVICIOS DE PRESTACIONES MÉDICAS</w:t>
            </w:r>
          </w:p>
          <w:p w14:paraId="3EEEA266" w14:textId="77777777" w:rsidR="00EF5582" w:rsidRPr="00121159" w:rsidRDefault="00EF5582" w:rsidP="00EF5582">
            <w:pPr>
              <w:rPr>
                <w:rFonts w:cs="Arial"/>
                <w:szCs w:val="20"/>
              </w:rPr>
            </w:pPr>
          </w:p>
          <w:p w14:paraId="63D908BB" w14:textId="77777777" w:rsidR="00EF5582" w:rsidRPr="00121159" w:rsidRDefault="00EF5582" w:rsidP="00EF5582">
            <w:pPr>
              <w:spacing w:after="0"/>
              <w:jc w:val="left"/>
              <w:rPr>
                <w:rFonts w:cs="Arial"/>
                <w:szCs w:val="20"/>
              </w:rPr>
            </w:pPr>
            <w:r w:rsidRPr="00121159">
              <w:rPr>
                <w:szCs w:val="20"/>
              </w:rPr>
              <w:br w:type="page"/>
            </w:r>
          </w:p>
        </w:tc>
      </w:tr>
    </w:tbl>
    <w:tbl>
      <w:tblPr>
        <w:tblStyle w:val="Tablaconcuadrcula"/>
        <w:tblpPr w:leftFromText="141" w:rightFromText="141" w:vertAnchor="text" w:horzAnchor="margin" w:tblpXSpec="right" w:tblpY="145"/>
        <w:tblOverlap w:val="never"/>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2"/>
      </w:tblGrid>
      <w:tr w:rsidR="00EF5582" w:rsidRPr="00121159" w14:paraId="5EB98C3A" w14:textId="77777777" w:rsidTr="00EF5582">
        <w:trPr>
          <w:trHeight w:val="852"/>
        </w:trPr>
        <w:tc>
          <w:tcPr>
            <w:tcW w:w="3922" w:type="dxa"/>
          </w:tcPr>
          <w:p w14:paraId="25388867" w14:textId="77777777" w:rsidR="00EF5582" w:rsidRPr="00121159" w:rsidRDefault="00EF5582" w:rsidP="00EF5582">
            <w:pPr>
              <w:jc w:val="center"/>
              <w:rPr>
                <w:szCs w:val="20"/>
              </w:rPr>
            </w:pPr>
          </w:p>
          <w:p w14:paraId="04D5941D" w14:textId="77777777" w:rsidR="00EF5582" w:rsidRPr="00121159" w:rsidRDefault="00EF5582" w:rsidP="00EF5582">
            <w:pPr>
              <w:jc w:val="center"/>
              <w:rPr>
                <w:szCs w:val="20"/>
              </w:rPr>
            </w:pPr>
            <w:r w:rsidRPr="00121159">
              <w:rPr>
                <w:szCs w:val="20"/>
              </w:rPr>
              <w:t>NOMBRE Y FIRMA</w:t>
            </w:r>
          </w:p>
          <w:p w14:paraId="109FD4F6" w14:textId="77777777" w:rsidR="00EF5582" w:rsidRPr="00121159" w:rsidRDefault="00EF5582" w:rsidP="00EF5582">
            <w:pPr>
              <w:jc w:val="center"/>
              <w:rPr>
                <w:rFonts w:cs="Arial"/>
                <w:szCs w:val="20"/>
              </w:rPr>
            </w:pPr>
            <w:r w:rsidRPr="00121159">
              <w:rPr>
                <w:szCs w:val="20"/>
              </w:rPr>
              <w:t>Jefe o Encargado del Laboratorio Clínico</w:t>
            </w:r>
          </w:p>
        </w:tc>
      </w:tr>
    </w:tbl>
    <w:p w14:paraId="0F456304" w14:textId="77777777" w:rsidR="009D5F16" w:rsidRPr="00121159" w:rsidRDefault="009D5F16" w:rsidP="009D5F16">
      <w:pPr>
        <w:rPr>
          <w:rFonts w:cs="Arial"/>
          <w:szCs w:val="20"/>
        </w:rPr>
      </w:pPr>
    </w:p>
    <w:p w14:paraId="73F4510A" w14:textId="77777777" w:rsidR="00FC01CE" w:rsidRPr="00121159" w:rsidRDefault="00FC01CE">
      <w:pPr>
        <w:spacing w:after="0"/>
        <w:jc w:val="left"/>
        <w:rPr>
          <w:sz w:val="16"/>
          <w:szCs w:val="16"/>
        </w:rPr>
      </w:pPr>
    </w:p>
    <w:p w14:paraId="7ED5DC7F" w14:textId="77777777" w:rsidR="009D5F16" w:rsidRPr="00121159" w:rsidRDefault="009D5F16" w:rsidP="00CD3879">
      <w:pPr>
        <w:pStyle w:val="Ttulo2"/>
        <w:jc w:val="center"/>
        <w:rPr>
          <w:sz w:val="16"/>
          <w:szCs w:val="16"/>
        </w:rPr>
      </w:pPr>
    </w:p>
    <w:p w14:paraId="6D78FBAE" w14:textId="77777777" w:rsidR="00EF5582" w:rsidRPr="00121159" w:rsidRDefault="00EF5582" w:rsidP="00EF5582"/>
    <w:p w14:paraId="555C32AD" w14:textId="77777777" w:rsidR="00EF5582" w:rsidRPr="00121159" w:rsidRDefault="00EF5582" w:rsidP="00972BA6">
      <w:pPr>
        <w:spacing w:after="0"/>
        <w:jc w:val="center"/>
        <w:rPr>
          <w:b/>
          <w:szCs w:val="20"/>
        </w:rPr>
      </w:pPr>
    </w:p>
    <w:p w14:paraId="4D11096A" w14:textId="77777777" w:rsidR="00EF5582" w:rsidRPr="00121159" w:rsidRDefault="00EF5582" w:rsidP="00972BA6">
      <w:pPr>
        <w:spacing w:after="0"/>
        <w:jc w:val="center"/>
        <w:rPr>
          <w:b/>
          <w:szCs w:val="20"/>
        </w:rPr>
      </w:pPr>
    </w:p>
    <w:p w14:paraId="21A2F6EF" w14:textId="77777777" w:rsidR="00EF5582" w:rsidRPr="00121159" w:rsidRDefault="00EF5582" w:rsidP="00972BA6">
      <w:pPr>
        <w:spacing w:after="0"/>
        <w:jc w:val="center"/>
        <w:rPr>
          <w:b/>
          <w:szCs w:val="20"/>
        </w:rPr>
      </w:pPr>
    </w:p>
    <w:p w14:paraId="03E7F6FC" w14:textId="77777777" w:rsidR="00EF5582" w:rsidRPr="00121159" w:rsidRDefault="00EF5582" w:rsidP="00972BA6">
      <w:pPr>
        <w:spacing w:after="0"/>
        <w:jc w:val="center"/>
        <w:rPr>
          <w:b/>
          <w:szCs w:val="20"/>
        </w:rPr>
      </w:pPr>
    </w:p>
    <w:p w14:paraId="74FAD1F3" w14:textId="77777777" w:rsidR="00EF5582" w:rsidRPr="00121159" w:rsidRDefault="00EF5582" w:rsidP="00972BA6">
      <w:pPr>
        <w:spacing w:after="0"/>
        <w:jc w:val="center"/>
        <w:rPr>
          <w:b/>
          <w:szCs w:val="20"/>
        </w:rPr>
      </w:pPr>
    </w:p>
    <w:p w14:paraId="55553E27" w14:textId="77777777" w:rsidR="00EF5582" w:rsidRPr="00121159" w:rsidRDefault="00EF5582" w:rsidP="00972BA6">
      <w:pPr>
        <w:spacing w:after="0"/>
        <w:jc w:val="center"/>
        <w:rPr>
          <w:b/>
          <w:szCs w:val="20"/>
        </w:rPr>
      </w:pPr>
    </w:p>
    <w:p w14:paraId="423E4725" w14:textId="77777777" w:rsidR="00FC01CE" w:rsidRPr="00121159" w:rsidRDefault="00FC01CE" w:rsidP="00972BA6">
      <w:pPr>
        <w:spacing w:after="0"/>
        <w:jc w:val="center"/>
        <w:rPr>
          <w:b/>
          <w:szCs w:val="20"/>
        </w:rPr>
      </w:pPr>
      <w:r w:rsidRPr="00121159">
        <w:rPr>
          <w:b/>
          <w:szCs w:val="20"/>
        </w:rPr>
        <w:t>Anexo T1</w:t>
      </w:r>
      <w:r w:rsidR="00CD3879" w:rsidRPr="00121159">
        <w:rPr>
          <w:b/>
          <w:szCs w:val="20"/>
        </w:rPr>
        <w:t>0</w:t>
      </w:r>
      <w:r w:rsidR="00EF5582" w:rsidRPr="00121159">
        <w:rPr>
          <w:b/>
          <w:szCs w:val="20"/>
        </w:rPr>
        <w:t xml:space="preserve"> Mejora </w:t>
      </w:r>
      <w:r w:rsidRPr="00121159">
        <w:rPr>
          <w:b/>
          <w:szCs w:val="20"/>
        </w:rPr>
        <w:t>Tecnológica</w:t>
      </w:r>
    </w:p>
    <w:p w14:paraId="6A3C1C46" w14:textId="77777777" w:rsidR="00FC01CE" w:rsidRPr="00121159" w:rsidRDefault="00FC01CE" w:rsidP="00FC01CE">
      <w:pPr>
        <w:suppressAutoHyphens/>
        <w:spacing w:after="0"/>
        <w:rPr>
          <w:rFonts w:eastAsia="Times New Roman" w:cs="Arial"/>
          <w:szCs w:val="20"/>
          <w:lang w:eastAsia="ar-SA"/>
        </w:rPr>
      </w:pPr>
    </w:p>
    <w:p w14:paraId="1F158E5C" w14:textId="77777777" w:rsidR="00FC01CE" w:rsidRPr="00121159" w:rsidRDefault="00FC01CE" w:rsidP="00FC01CE">
      <w:pPr>
        <w:suppressAutoHyphens/>
        <w:spacing w:after="0"/>
        <w:rPr>
          <w:rFonts w:eastAsia="Times New Roman" w:cs="Arial"/>
          <w:szCs w:val="20"/>
          <w:lang w:eastAsia="ar-SA"/>
        </w:rPr>
      </w:pPr>
      <w:r w:rsidRPr="00121159">
        <w:rPr>
          <w:rFonts w:eastAsia="Times New Roman" w:cs="Arial"/>
          <w:szCs w:val="20"/>
          <w:lang w:eastAsia="ar-SA"/>
        </w:rPr>
        <w:t>PARTIDA</w:t>
      </w:r>
      <w:r w:rsidR="008E32AB" w:rsidRPr="00121159">
        <w:rPr>
          <w:rFonts w:eastAsia="Times New Roman" w:cs="Arial"/>
          <w:szCs w:val="20"/>
          <w:lang w:eastAsia="ar-SA"/>
        </w:rPr>
        <w:t>: _</w:t>
      </w:r>
      <w:r w:rsidRPr="00121159">
        <w:rPr>
          <w:rFonts w:eastAsia="Times New Roman" w:cs="Arial"/>
          <w:szCs w:val="20"/>
          <w:lang w:eastAsia="ar-SA"/>
        </w:rPr>
        <w:t>___________________________________________</w:t>
      </w:r>
    </w:p>
    <w:p w14:paraId="19032C9A" w14:textId="77777777" w:rsidR="00FC01CE" w:rsidRPr="00121159" w:rsidRDefault="00FC01CE" w:rsidP="00FC01CE">
      <w:pPr>
        <w:suppressAutoHyphens/>
        <w:spacing w:after="0"/>
        <w:rPr>
          <w:rFonts w:eastAsia="Times New Roman" w:cs="Arial"/>
          <w:szCs w:val="20"/>
          <w:lang w:eastAsia="ar-SA"/>
        </w:rPr>
      </w:pPr>
      <w:r w:rsidRPr="00121159">
        <w:rPr>
          <w:rFonts w:eastAsia="Times New Roman" w:cs="Arial"/>
          <w:szCs w:val="20"/>
          <w:lang w:eastAsia="ar-SA"/>
        </w:rPr>
        <w:t>OOAD/UMAE: _________________________________</w:t>
      </w:r>
    </w:p>
    <w:p w14:paraId="29D2C6DF" w14:textId="77777777" w:rsidR="00FC01CE" w:rsidRPr="00121159" w:rsidRDefault="00FC01CE" w:rsidP="00FC01CE">
      <w:pPr>
        <w:suppressAutoHyphens/>
        <w:spacing w:after="0"/>
        <w:rPr>
          <w:rFonts w:eastAsia="Times New Roman" w:cs="Arial"/>
          <w:szCs w:val="20"/>
          <w:lang w:eastAsia="ar-SA"/>
        </w:rPr>
      </w:pPr>
      <w:r w:rsidRPr="00121159">
        <w:rPr>
          <w:rFonts w:eastAsia="Times New Roman" w:cs="Arial"/>
          <w:szCs w:val="20"/>
          <w:lang w:eastAsia="ar-SA"/>
        </w:rPr>
        <w:t>UNIDAD MÉDICA: ____________________________________</w:t>
      </w:r>
    </w:p>
    <w:p w14:paraId="162411F6" w14:textId="77777777" w:rsidR="00FC01CE" w:rsidRPr="00121159" w:rsidRDefault="00FC01CE" w:rsidP="00FC01CE">
      <w:pPr>
        <w:suppressAutoHyphens/>
        <w:spacing w:after="0"/>
        <w:rPr>
          <w:rFonts w:eastAsia="Times New Roman" w:cs="Arial"/>
          <w:szCs w:val="20"/>
          <w:lang w:eastAsia="ar-SA"/>
        </w:rPr>
      </w:pPr>
      <w:r w:rsidRPr="00121159">
        <w:rPr>
          <w:rFonts w:eastAsia="Times New Roman" w:cs="Arial"/>
          <w:szCs w:val="20"/>
          <w:lang w:eastAsia="ar-SA"/>
        </w:rPr>
        <w:t>PROVEEDOR: _______________________________________</w:t>
      </w:r>
    </w:p>
    <w:p w14:paraId="00D1BFA5" w14:textId="77777777" w:rsidR="00FC01CE" w:rsidRPr="00121159" w:rsidRDefault="00FC01CE" w:rsidP="00FC01CE">
      <w:pPr>
        <w:suppressAutoHyphens/>
        <w:spacing w:after="0"/>
        <w:rPr>
          <w:rFonts w:eastAsia="Times New Roman" w:cs="Arial"/>
          <w:szCs w:val="20"/>
          <w:lang w:eastAsia="ar-SA"/>
        </w:rPr>
      </w:pPr>
      <w:r w:rsidRPr="00121159">
        <w:rPr>
          <w:rFonts w:eastAsia="Times New Roman" w:cs="Arial"/>
          <w:szCs w:val="20"/>
          <w:lang w:eastAsia="ar-SA"/>
        </w:rPr>
        <w:t>NO. DE CONTRATO: __________________________________</w:t>
      </w:r>
    </w:p>
    <w:p w14:paraId="09B1D60A" w14:textId="77777777" w:rsidR="00FC01CE" w:rsidRPr="00121159" w:rsidRDefault="00FC01CE" w:rsidP="00FC01CE">
      <w:pPr>
        <w:suppressAutoHyphens/>
        <w:spacing w:after="0"/>
        <w:rPr>
          <w:rFonts w:eastAsia="Times New Roman" w:cs="Arial"/>
          <w:szCs w:val="20"/>
          <w:lang w:eastAsia="ar-SA"/>
        </w:rPr>
      </w:pPr>
      <w:r w:rsidRPr="00121159">
        <w:rPr>
          <w:rFonts w:eastAsia="Times New Roman" w:cs="Arial"/>
          <w:szCs w:val="20"/>
          <w:lang w:eastAsia="ar-SA"/>
        </w:rPr>
        <w:t>FECHA DE FALLO: ____________________________________</w:t>
      </w:r>
    </w:p>
    <w:p w14:paraId="066D00D9" w14:textId="77777777" w:rsidR="00FC01CE" w:rsidRPr="00121159" w:rsidRDefault="00FC01CE" w:rsidP="00FC01CE">
      <w:pPr>
        <w:suppressAutoHyphens/>
        <w:spacing w:after="0"/>
        <w:rPr>
          <w:rFonts w:eastAsia="Times New Roman" w:cs="Arial"/>
          <w:szCs w:val="20"/>
          <w:lang w:eastAsia="ar-SA"/>
        </w:rPr>
      </w:pPr>
      <w:r w:rsidRPr="00121159">
        <w:rPr>
          <w:rFonts w:eastAsia="Times New Roman" w:cs="Arial"/>
          <w:szCs w:val="20"/>
          <w:lang w:eastAsia="ar-SA"/>
        </w:rPr>
        <w:t>FECHA DE INICIO Y TÉRMINO DE LA VIGENCIA DEL CONTRATO: ______________________</w:t>
      </w:r>
    </w:p>
    <w:p w14:paraId="1EC64130" w14:textId="77777777" w:rsidR="00FC01CE" w:rsidRPr="00121159" w:rsidRDefault="00FC01CE" w:rsidP="00FC01CE">
      <w:pPr>
        <w:suppressAutoHyphens/>
        <w:spacing w:after="0"/>
        <w:rPr>
          <w:rFonts w:eastAsia="Times New Roman" w:cs="Arial"/>
          <w:szCs w:val="20"/>
          <w:lang w:eastAsia="ar-SA"/>
        </w:rPr>
      </w:pPr>
    </w:p>
    <w:p w14:paraId="36BFA10C" w14:textId="77777777" w:rsidR="00FC01CE" w:rsidRPr="00121159" w:rsidRDefault="00FC01CE" w:rsidP="00903157">
      <w:pPr>
        <w:pStyle w:val="Prrafodelista"/>
        <w:numPr>
          <w:ilvl w:val="0"/>
          <w:numId w:val="18"/>
        </w:numPr>
        <w:suppressAutoHyphens/>
        <w:spacing w:after="0"/>
        <w:jc w:val="left"/>
        <w:rPr>
          <w:rFonts w:eastAsia="Times New Roman" w:cs="Arial"/>
          <w:szCs w:val="20"/>
          <w:lang w:eastAsia="ar-SA"/>
        </w:rPr>
      </w:pPr>
      <w:r w:rsidRPr="00121159">
        <w:rPr>
          <w:rFonts w:eastAsia="Times New Roman" w:cs="Arial"/>
          <w:szCs w:val="20"/>
          <w:lang w:eastAsia="ar-SA"/>
        </w:rPr>
        <w:t>MOTIVO DE REEMPLAZO:</w:t>
      </w:r>
    </w:p>
    <w:p w14:paraId="709219F1" w14:textId="77777777" w:rsidR="00FC01CE" w:rsidRPr="00121159" w:rsidRDefault="00FC01CE" w:rsidP="00FC01CE">
      <w:pPr>
        <w:pStyle w:val="Prrafodelista"/>
        <w:suppressAutoHyphens/>
        <w:spacing w:after="0"/>
        <w:rPr>
          <w:rFonts w:eastAsia="Times New Roman" w:cs="Arial"/>
          <w:szCs w:val="20"/>
          <w:lang w:eastAsia="ar-SA"/>
        </w:rPr>
      </w:pPr>
    </w:p>
    <w:tbl>
      <w:tblPr>
        <w:tblStyle w:val="Tablaconcuadrcula"/>
        <w:tblW w:w="0" w:type="auto"/>
        <w:tblInd w:w="720" w:type="dxa"/>
        <w:tblLook w:val="04A0" w:firstRow="1" w:lastRow="0" w:firstColumn="1" w:lastColumn="0" w:noHBand="0" w:noVBand="1"/>
      </w:tblPr>
      <w:tblGrid>
        <w:gridCol w:w="7602"/>
        <w:gridCol w:w="1498"/>
      </w:tblGrid>
      <w:tr w:rsidR="001A1E3A" w:rsidRPr="00121159" w14:paraId="0D1CDD9D" w14:textId="77777777" w:rsidTr="001A1E3A">
        <w:tc>
          <w:tcPr>
            <w:tcW w:w="7893" w:type="dxa"/>
          </w:tcPr>
          <w:p w14:paraId="2FFA2D23" w14:textId="77777777" w:rsidR="001A1E3A" w:rsidRPr="00121159" w:rsidRDefault="001A1E3A" w:rsidP="00FC01CE">
            <w:pPr>
              <w:pStyle w:val="Prrafodelista"/>
              <w:suppressAutoHyphens/>
              <w:spacing w:after="0"/>
              <w:ind w:left="0"/>
              <w:rPr>
                <w:rFonts w:eastAsia="Times New Roman" w:cs="Arial"/>
                <w:szCs w:val="20"/>
                <w:lang w:eastAsia="ar-SA"/>
              </w:rPr>
            </w:pPr>
            <w:r w:rsidRPr="00121159">
              <w:rPr>
                <w:rFonts w:cs="Arial"/>
                <w:szCs w:val="20"/>
              </w:rPr>
              <w:t xml:space="preserve">Cambio de equipo de menor rendimiento (procesamiento de más bajo volumen de estudios) a mayor rendimiento (procesamiento de más alto volumen de estudios); </w:t>
            </w:r>
          </w:p>
        </w:tc>
        <w:tc>
          <w:tcPr>
            <w:tcW w:w="1575" w:type="dxa"/>
          </w:tcPr>
          <w:p w14:paraId="2BA2517C" w14:textId="77777777" w:rsidR="001A1E3A" w:rsidRPr="00121159" w:rsidRDefault="001A1E3A" w:rsidP="00FC01CE">
            <w:pPr>
              <w:pStyle w:val="Prrafodelista"/>
              <w:suppressAutoHyphens/>
              <w:spacing w:after="0"/>
              <w:ind w:left="0"/>
              <w:rPr>
                <w:rFonts w:eastAsia="Times New Roman" w:cs="Arial"/>
                <w:szCs w:val="20"/>
                <w:lang w:eastAsia="ar-SA"/>
              </w:rPr>
            </w:pPr>
          </w:p>
        </w:tc>
      </w:tr>
      <w:tr w:rsidR="001A1E3A" w:rsidRPr="00121159" w14:paraId="4F7B13B2" w14:textId="77777777" w:rsidTr="001A1E3A">
        <w:tc>
          <w:tcPr>
            <w:tcW w:w="7893" w:type="dxa"/>
          </w:tcPr>
          <w:p w14:paraId="276E822A" w14:textId="77777777" w:rsidR="001A1E3A" w:rsidRPr="00121159" w:rsidRDefault="001A1E3A" w:rsidP="00FC01CE">
            <w:pPr>
              <w:pStyle w:val="Prrafodelista"/>
              <w:suppressAutoHyphens/>
              <w:spacing w:after="0"/>
              <w:ind w:left="0"/>
              <w:rPr>
                <w:rFonts w:eastAsia="Times New Roman" w:cs="Arial"/>
                <w:szCs w:val="20"/>
                <w:lang w:eastAsia="ar-SA"/>
              </w:rPr>
            </w:pPr>
            <w:r w:rsidRPr="00121159">
              <w:rPr>
                <w:rFonts w:cs="Arial"/>
                <w:szCs w:val="20"/>
              </w:rPr>
              <w:t>Cambio de metodología a una de mayor sensibilidad/especificidad (analítica y/o diagnóstica) en el procedimiento;</w:t>
            </w:r>
          </w:p>
        </w:tc>
        <w:tc>
          <w:tcPr>
            <w:tcW w:w="1575" w:type="dxa"/>
          </w:tcPr>
          <w:p w14:paraId="55844C97" w14:textId="77777777" w:rsidR="001A1E3A" w:rsidRPr="00121159" w:rsidRDefault="001A1E3A" w:rsidP="00FC01CE">
            <w:pPr>
              <w:pStyle w:val="Prrafodelista"/>
              <w:suppressAutoHyphens/>
              <w:spacing w:after="0"/>
              <w:ind w:left="0"/>
              <w:rPr>
                <w:rFonts w:eastAsia="Times New Roman" w:cs="Arial"/>
                <w:szCs w:val="20"/>
                <w:lang w:eastAsia="ar-SA"/>
              </w:rPr>
            </w:pPr>
          </w:p>
        </w:tc>
      </w:tr>
      <w:tr w:rsidR="001A1E3A" w:rsidRPr="00121159" w14:paraId="161934F8" w14:textId="77777777" w:rsidTr="001A1E3A">
        <w:tc>
          <w:tcPr>
            <w:tcW w:w="7893" w:type="dxa"/>
          </w:tcPr>
          <w:p w14:paraId="3FAF8182" w14:textId="77777777" w:rsidR="001A1E3A" w:rsidRPr="00121159" w:rsidRDefault="001A1E3A" w:rsidP="00FC01CE">
            <w:pPr>
              <w:pStyle w:val="Prrafodelista"/>
              <w:suppressAutoHyphens/>
              <w:spacing w:after="0"/>
              <w:ind w:left="0"/>
              <w:rPr>
                <w:rFonts w:eastAsia="Times New Roman" w:cs="Arial"/>
                <w:szCs w:val="20"/>
                <w:lang w:eastAsia="ar-SA"/>
              </w:rPr>
            </w:pPr>
            <w:r w:rsidRPr="00121159">
              <w:rPr>
                <w:rFonts w:cs="Arial"/>
                <w:szCs w:val="20"/>
              </w:rPr>
              <w:t xml:space="preserve">Cambio por presentar más de 2 (dos) reportes de fallas imputables al equipo, por desperfectos o mal funcionamiento de los equipos en un período de </w:t>
            </w:r>
            <w:r w:rsidR="0065374D" w:rsidRPr="00121159">
              <w:rPr>
                <w:rFonts w:cs="Arial"/>
                <w:szCs w:val="20"/>
              </w:rPr>
              <w:t>30 (treinta) días</w:t>
            </w:r>
            <w:r w:rsidRPr="00121159">
              <w:rPr>
                <w:rFonts w:cs="Arial"/>
                <w:szCs w:val="20"/>
              </w:rPr>
              <w:t xml:space="preserve"> naturales o acumular 4 (cuatro) reportes de fallas en 365 días naturales;</w:t>
            </w:r>
          </w:p>
        </w:tc>
        <w:tc>
          <w:tcPr>
            <w:tcW w:w="1575" w:type="dxa"/>
          </w:tcPr>
          <w:p w14:paraId="4B083D01" w14:textId="77777777" w:rsidR="001A1E3A" w:rsidRPr="00121159" w:rsidRDefault="001A1E3A" w:rsidP="00FC01CE">
            <w:pPr>
              <w:pStyle w:val="Prrafodelista"/>
              <w:suppressAutoHyphens/>
              <w:spacing w:after="0"/>
              <w:ind w:left="0"/>
              <w:rPr>
                <w:rFonts w:eastAsia="Times New Roman" w:cs="Arial"/>
                <w:szCs w:val="20"/>
                <w:lang w:eastAsia="ar-SA"/>
              </w:rPr>
            </w:pPr>
          </w:p>
        </w:tc>
      </w:tr>
      <w:tr w:rsidR="001A1E3A" w:rsidRPr="00121159" w14:paraId="5884D973" w14:textId="77777777" w:rsidTr="001A1E3A">
        <w:tc>
          <w:tcPr>
            <w:tcW w:w="7893" w:type="dxa"/>
          </w:tcPr>
          <w:p w14:paraId="6011CD42" w14:textId="77777777" w:rsidR="001A1E3A" w:rsidRPr="00121159" w:rsidRDefault="001A1E3A" w:rsidP="00FC01CE">
            <w:pPr>
              <w:pStyle w:val="Prrafodelista"/>
              <w:suppressAutoHyphens/>
              <w:spacing w:after="0"/>
              <w:ind w:left="0"/>
              <w:rPr>
                <w:rFonts w:eastAsia="Times New Roman" w:cs="Arial"/>
                <w:szCs w:val="20"/>
                <w:lang w:eastAsia="ar-SA"/>
              </w:rPr>
            </w:pPr>
            <w:r w:rsidRPr="00121159">
              <w:rPr>
                <w:rFonts w:cs="Arial"/>
                <w:szCs w:val="20"/>
              </w:rPr>
              <w:t xml:space="preserve">Cambio por pérdida de vigencia del Registro Sanitario; </w:t>
            </w:r>
          </w:p>
        </w:tc>
        <w:tc>
          <w:tcPr>
            <w:tcW w:w="1575" w:type="dxa"/>
          </w:tcPr>
          <w:p w14:paraId="25FC3B8A" w14:textId="77777777" w:rsidR="001A1E3A" w:rsidRPr="00121159" w:rsidRDefault="001A1E3A" w:rsidP="00FC01CE">
            <w:pPr>
              <w:pStyle w:val="Prrafodelista"/>
              <w:suppressAutoHyphens/>
              <w:spacing w:after="0"/>
              <w:ind w:left="0"/>
              <w:rPr>
                <w:rFonts w:eastAsia="Times New Roman" w:cs="Arial"/>
                <w:szCs w:val="20"/>
                <w:lang w:eastAsia="ar-SA"/>
              </w:rPr>
            </w:pPr>
          </w:p>
        </w:tc>
      </w:tr>
      <w:tr w:rsidR="001A1E3A" w:rsidRPr="00121159" w14:paraId="198026A7" w14:textId="77777777" w:rsidTr="001A1E3A">
        <w:tc>
          <w:tcPr>
            <w:tcW w:w="7893" w:type="dxa"/>
          </w:tcPr>
          <w:p w14:paraId="7B96F314" w14:textId="77777777" w:rsidR="001A1E3A" w:rsidRPr="00121159" w:rsidRDefault="001A1E3A" w:rsidP="00FC01CE">
            <w:pPr>
              <w:pStyle w:val="Prrafodelista"/>
              <w:suppressAutoHyphens/>
              <w:spacing w:after="0"/>
              <w:ind w:left="0"/>
              <w:rPr>
                <w:rFonts w:eastAsia="Times New Roman" w:cs="Arial"/>
                <w:szCs w:val="20"/>
                <w:lang w:eastAsia="ar-SA"/>
              </w:rPr>
            </w:pPr>
            <w:r w:rsidRPr="00121159">
              <w:rPr>
                <w:rFonts w:cs="Arial"/>
                <w:szCs w:val="20"/>
              </w:rPr>
              <w:t>Actualización o sustitución de hardware o software de los equipos considerados en el Anexo T3 “Equipamiento”.</w:t>
            </w:r>
          </w:p>
        </w:tc>
        <w:tc>
          <w:tcPr>
            <w:tcW w:w="1575" w:type="dxa"/>
          </w:tcPr>
          <w:p w14:paraId="68F85274" w14:textId="77777777" w:rsidR="001A1E3A" w:rsidRPr="00121159" w:rsidRDefault="001A1E3A" w:rsidP="00FC01CE">
            <w:pPr>
              <w:pStyle w:val="Prrafodelista"/>
              <w:suppressAutoHyphens/>
              <w:spacing w:after="0"/>
              <w:ind w:left="0"/>
              <w:rPr>
                <w:rFonts w:eastAsia="Times New Roman" w:cs="Arial"/>
                <w:szCs w:val="20"/>
                <w:lang w:eastAsia="ar-SA"/>
              </w:rPr>
            </w:pPr>
          </w:p>
        </w:tc>
      </w:tr>
    </w:tbl>
    <w:p w14:paraId="64578778" w14:textId="77777777" w:rsidR="001A1E3A" w:rsidRPr="00121159" w:rsidRDefault="001A1E3A" w:rsidP="00FC01CE">
      <w:pPr>
        <w:pStyle w:val="Prrafodelista"/>
        <w:suppressAutoHyphens/>
        <w:spacing w:after="0"/>
        <w:rPr>
          <w:rFonts w:eastAsia="Times New Roman" w:cs="Arial"/>
          <w:szCs w:val="20"/>
          <w:lang w:eastAsia="ar-SA"/>
        </w:rPr>
      </w:pPr>
    </w:p>
    <w:p w14:paraId="0CF4E648" w14:textId="77777777" w:rsidR="001A1E3A" w:rsidRPr="00121159" w:rsidRDefault="001A1E3A" w:rsidP="00FC01CE">
      <w:pPr>
        <w:suppressAutoHyphens/>
        <w:spacing w:after="0"/>
        <w:rPr>
          <w:rFonts w:eastAsia="Times New Roman" w:cs="Arial"/>
          <w:szCs w:val="20"/>
          <w:lang w:eastAsia="ar-SA"/>
        </w:rPr>
      </w:pPr>
    </w:p>
    <w:p w14:paraId="2A3309E9" w14:textId="77777777" w:rsidR="00FC01CE" w:rsidRPr="00121159" w:rsidRDefault="00FC01CE" w:rsidP="00903157">
      <w:pPr>
        <w:pStyle w:val="Prrafodelista"/>
        <w:numPr>
          <w:ilvl w:val="0"/>
          <w:numId w:val="18"/>
        </w:numPr>
        <w:suppressAutoHyphens/>
        <w:spacing w:after="0" w:line="276" w:lineRule="auto"/>
        <w:jc w:val="left"/>
        <w:rPr>
          <w:rFonts w:eastAsia="Times New Roman" w:cs="Arial"/>
          <w:szCs w:val="20"/>
          <w:lang w:eastAsia="ar-SA"/>
        </w:rPr>
      </w:pPr>
      <w:r w:rsidRPr="00121159">
        <w:rPr>
          <w:rFonts w:eastAsia="Times New Roman" w:cs="Arial"/>
          <w:szCs w:val="20"/>
          <w:lang w:eastAsia="ar-SA"/>
        </w:rPr>
        <w:t>EQUIPO INSTALADO</w:t>
      </w:r>
    </w:p>
    <w:p w14:paraId="030FFA80" w14:textId="77777777" w:rsidR="00FC01CE" w:rsidRPr="00121159" w:rsidRDefault="00FC01CE" w:rsidP="00FC01CE">
      <w:pPr>
        <w:suppressAutoHyphens/>
        <w:spacing w:after="0"/>
        <w:rPr>
          <w:rFonts w:eastAsia="Times New Roman" w:cs="Arial"/>
          <w:szCs w:val="20"/>
          <w:lang w:eastAsia="ar-SA"/>
        </w:rPr>
      </w:pPr>
    </w:p>
    <w:p w14:paraId="1709C596" w14:textId="77777777" w:rsidR="00FC01CE" w:rsidRPr="00121159" w:rsidRDefault="00FC01CE" w:rsidP="009D5F16">
      <w:pPr>
        <w:suppressAutoHyphens/>
        <w:spacing w:after="0"/>
        <w:ind w:firstLine="708"/>
        <w:rPr>
          <w:rFonts w:eastAsia="Times New Roman" w:cs="Arial"/>
          <w:szCs w:val="20"/>
          <w:lang w:eastAsia="ar-SA"/>
        </w:rPr>
      </w:pPr>
      <w:r w:rsidRPr="00121159">
        <w:rPr>
          <w:rFonts w:eastAsia="Times New Roman" w:cs="Arial"/>
          <w:szCs w:val="20"/>
          <w:lang w:eastAsia="ar-SA"/>
        </w:rPr>
        <w:t>ANEXAR</w:t>
      </w:r>
      <w:r w:rsidR="00221154" w:rsidRPr="00121159">
        <w:rPr>
          <w:rFonts w:eastAsia="Times New Roman" w:cs="Arial"/>
          <w:szCs w:val="20"/>
          <w:lang w:eastAsia="ar-SA"/>
        </w:rPr>
        <w:t xml:space="preserve"> </w:t>
      </w:r>
      <w:r w:rsidRPr="00121159">
        <w:rPr>
          <w:rFonts w:eastAsia="Times New Roman" w:cs="Arial"/>
          <w:szCs w:val="20"/>
          <w:lang w:eastAsia="ar-SA"/>
        </w:rPr>
        <w:t>ANEXO T4 “CÉDULA DE RECEPCIÓN DE EQUIPOS”</w:t>
      </w:r>
    </w:p>
    <w:p w14:paraId="6CEDD11A" w14:textId="77777777" w:rsidR="00FC01CE" w:rsidRPr="00121159" w:rsidRDefault="00FC01CE" w:rsidP="00FC01CE">
      <w:pPr>
        <w:suppressAutoHyphens/>
        <w:spacing w:after="0"/>
        <w:rPr>
          <w:rFonts w:eastAsia="Times New Roman" w:cs="Arial"/>
          <w:szCs w:val="20"/>
          <w:lang w:eastAsia="ar-SA"/>
        </w:rPr>
      </w:pPr>
    </w:p>
    <w:p w14:paraId="7A7BB978" w14:textId="77777777" w:rsidR="00FC01CE" w:rsidRPr="00121159" w:rsidRDefault="00FC01CE" w:rsidP="00903157">
      <w:pPr>
        <w:pStyle w:val="Prrafodelista"/>
        <w:numPr>
          <w:ilvl w:val="0"/>
          <w:numId w:val="18"/>
        </w:numPr>
        <w:suppressAutoHyphens/>
        <w:spacing w:after="0" w:line="276" w:lineRule="auto"/>
        <w:jc w:val="left"/>
        <w:rPr>
          <w:rFonts w:eastAsia="Times New Roman" w:cs="Arial"/>
          <w:szCs w:val="20"/>
          <w:lang w:eastAsia="ar-SA"/>
        </w:rPr>
      </w:pPr>
      <w:r w:rsidRPr="00121159">
        <w:rPr>
          <w:rFonts w:eastAsia="Times New Roman" w:cs="Arial"/>
          <w:szCs w:val="20"/>
          <w:lang w:eastAsia="ar-SA"/>
        </w:rPr>
        <w:t>EQUIPO PROPUESTO PARA SUSTITUCIÓN</w:t>
      </w:r>
    </w:p>
    <w:p w14:paraId="77872780" w14:textId="77777777" w:rsidR="00FC01CE" w:rsidRPr="00121159" w:rsidRDefault="00FC01CE" w:rsidP="00FC01CE">
      <w:pPr>
        <w:suppressAutoHyphens/>
        <w:spacing w:after="0"/>
        <w:rPr>
          <w:rFonts w:eastAsia="Times New Roman" w:cs="Arial"/>
          <w:szCs w:val="20"/>
          <w:lang w:eastAsia="ar-SA"/>
        </w:rPr>
      </w:pPr>
    </w:p>
    <w:p w14:paraId="170363E5" w14:textId="77777777" w:rsidR="00FC01CE" w:rsidRPr="00121159" w:rsidRDefault="00FC01CE" w:rsidP="009D5F16">
      <w:pPr>
        <w:suppressAutoHyphens/>
        <w:spacing w:after="0"/>
        <w:ind w:left="720"/>
        <w:rPr>
          <w:rFonts w:eastAsia="Times New Roman" w:cs="Arial"/>
          <w:szCs w:val="20"/>
          <w:lang w:eastAsia="ar-SA"/>
        </w:rPr>
      </w:pPr>
      <w:r w:rsidRPr="00121159">
        <w:rPr>
          <w:rFonts w:eastAsia="Times New Roman" w:cs="Arial"/>
          <w:szCs w:val="20"/>
          <w:lang w:eastAsia="ar-SA"/>
        </w:rPr>
        <w:t>1.- MARCA</w:t>
      </w:r>
      <w:r w:rsidRPr="00121159">
        <w:rPr>
          <w:rFonts w:eastAsia="Times New Roman" w:cs="Arial"/>
          <w:szCs w:val="20"/>
          <w:vertAlign w:val="superscript"/>
          <w:lang w:eastAsia="ar-SA"/>
        </w:rPr>
        <w:t>1</w:t>
      </w:r>
      <w:r w:rsidRPr="00121159">
        <w:rPr>
          <w:rFonts w:eastAsia="Times New Roman" w:cs="Arial"/>
          <w:szCs w:val="20"/>
          <w:lang w:eastAsia="ar-SA"/>
        </w:rPr>
        <w:t>: _____________________________________________________________________________</w:t>
      </w:r>
    </w:p>
    <w:p w14:paraId="781C0E8C" w14:textId="77777777" w:rsidR="00FC01CE" w:rsidRPr="00121159" w:rsidRDefault="00FC01CE" w:rsidP="009D5F16">
      <w:pPr>
        <w:suppressAutoHyphens/>
        <w:spacing w:after="0"/>
        <w:ind w:left="720"/>
        <w:rPr>
          <w:rFonts w:eastAsia="Times New Roman" w:cs="Arial"/>
          <w:szCs w:val="20"/>
          <w:lang w:eastAsia="ar-SA"/>
        </w:rPr>
      </w:pPr>
      <w:r w:rsidRPr="00121159">
        <w:rPr>
          <w:rFonts w:eastAsia="Times New Roman" w:cs="Arial"/>
          <w:szCs w:val="20"/>
          <w:lang w:eastAsia="ar-SA"/>
        </w:rPr>
        <w:t>2.- MODELO</w:t>
      </w:r>
      <w:r w:rsidRPr="00121159">
        <w:rPr>
          <w:rFonts w:eastAsia="Times New Roman" w:cs="Arial"/>
          <w:szCs w:val="20"/>
          <w:vertAlign w:val="superscript"/>
          <w:lang w:eastAsia="ar-SA"/>
        </w:rPr>
        <w:t>1</w:t>
      </w:r>
      <w:r w:rsidRPr="00121159">
        <w:rPr>
          <w:rFonts w:eastAsia="Times New Roman" w:cs="Arial"/>
          <w:szCs w:val="20"/>
          <w:lang w:eastAsia="ar-SA"/>
        </w:rPr>
        <w:t>: ____________________________________________________________________________</w:t>
      </w:r>
    </w:p>
    <w:p w14:paraId="67670033" w14:textId="77777777" w:rsidR="00FC01CE" w:rsidRPr="00121159" w:rsidRDefault="00FC01CE" w:rsidP="009D5F16">
      <w:pPr>
        <w:suppressAutoHyphens/>
        <w:spacing w:after="0"/>
        <w:ind w:left="720"/>
        <w:rPr>
          <w:rFonts w:eastAsia="Times New Roman" w:cs="Arial"/>
          <w:szCs w:val="20"/>
          <w:lang w:eastAsia="ar-SA"/>
        </w:rPr>
      </w:pPr>
      <w:r w:rsidRPr="00121159">
        <w:rPr>
          <w:rFonts w:eastAsia="Times New Roman" w:cs="Arial"/>
          <w:szCs w:val="20"/>
          <w:lang w:eastAsia="ar-SA"/>
        </w:rPr>
        <w:t xml:space="preserve">3.- </w:t>
      </w:r>
      <w:r w:rsidR="00B827BA" w:rsidRPr="00121159">
        <w:rPr>
          <w:rFonts w:eastAsia="Times New Roman" w:cs="Arial"/>
          <w:szCs w:val="20"/>
          <w:lang w:eastAsia="ar-SA"/>
        </w:rPr>
        <w:t>GRUPO</w:t>
      </w:r>
      <w:r w:rsidRPr="00121159">
        <w:rPr>
          <w:rFonts w:eastAsia="Times New Roman" w:cs="Arial"/>
          <w:szCs w:val="20"/>
          <w:lang w:eastAsia="ar-SA"/>
        </w:rPr>
        <w:t xml:space="preserve"> O PRUEBAS QUE SE REALIZAN EN EL EQUIPO</w:t>
      </w:r>
      <w:r w:rsidRPr="00121159">
        <w:rPr>
          <w:rFonts w:eastAsia="Times New Roman" w:cs="Arial"/>
          <w:szCs w:val="20"/>
          <w:vertAlign w:val="superscript"/>
          <w:lang w:eastAsia="ar-SA"/>
        </w:rPr>
        <w:t>1</w:t>
      </w:r>
      <w:r w:rsidRPr="00121159">
        <w:rPr>
          <w:rFonts w:eastAsia="Times New Roman" w:cs="Arial"/>
          <w:szCs w:val="20"/>
          <w:lang w:eastAsia="ar-SA"/>
        </w:rPr>
        <w:t>:</w:t>
      </w:r>
      <w:r w:rsidR="00221154" w:rsidRPr="00121159">
        <w:rPr>
          <w:rFonts w:eastAsia="Times New Roman" w:cs="Arial"/>
          <w:szCs w:val="20"/>
          <w:lang w:eastAsia="ar-SA"/>
        </w:rPr>
        <w:t xml:space="preserve"> </w:t>
      </w:r>
      <w:r w:rsidRPr="00121159">
        <w:rPr>
          <w:rFonts w:eastAsia="Times New Roman" w:cs="Arial"/>
          <w:szCs w:val="20"/>
          <w:lang w:eastAsia="ar-SA"/>
        </w:rPr>
        <w:t>____________________________________________</w:t>
      </w:r>
    </w:p>
    <w:p w14:paraId="757FA1BB" w14:textId="77777777" w:rsidR="00FC01CE" w:rsidRPr="00121159" w:rsidRDefault="00FC01CE" w:rsidP="009D5F16">
      <w:pPr>
        <w:suppressAutoHyphens/>
        <w:spacing w:after="0"/>
        <w:ind w:left="720"/>
        <w:rPr>
          <w:rFonts w:eastAsia="Times New Roman" w:cs="Arial"/>
          <w:szCs w:val="20"/>
          <w:lang w:eastAsia="ar-SA"/>
        </w:rPr>
      </w:pPr>
      <w:r w:rsidRPr="00121159">
        <w:rPr>
          <w:rFonts w:eastAsia="Times New Roman" w:cs="Arial"/>
          <w:szCs w:val="20"/>
          <w:lang w:eastAsia="ar-SA"/>
        </w:rPr>
        <w:t>4.- EN CASO DE QUE APLIQUE NÚMERO(S) DE SERIE: _______________________________________________</w:t>
      </w:r>
    </w:p>
    <w:p w14:paraId="3C6C70C7" w14:textId="77777777" w:rsidR="00FC01CE" w:rsidRPr="00121159" w:rsidRDefault="00FC01CE" w:rsidP="009D5F16">
      <w:pPr>
        <w:suppressAutoHyphens/>
        <w:spacing w:after="0"/>
        <w:ind w:left="720"/>
        <w:rPr>
          <w:rFonts w:eastAsia="Times New Roman" w:cs="Arial"/>
          <w:szCs w:val="20"/>
          <w:lang w:eastAsia="ar-SA"/>
        </w:rPr>
      </w:pPr>
      <w:r w:rsidRPr="00121159">
        <w:rPr>
          <w:rFonts w:eastAsia="Times New Roman" w:cs="Arial"/>
          <w:szCs w:val="20"/>
          <w:lang w:eastAsia="ar-SA"/>
        </w:rPr>
        <w:t xml:space="preserve">5.- CLAVE DE </w:t>
      </w:r>
      <w:r w:rsidR="00B827BA" w:rsidRPr="00121159">
        <w:rPr>
          <w:rFonts w:eastAsia="Times New Roman" w:cs="Arial"/>
          <w:szCs w:val="20"/>
          <w:lang w:eastAsia="ar-SA"/>
        </w:rPr>
        <w:t>COMPENDIO NACIONAL DE INSUMOS</w:t>
      </w:r>
      <w:r w:rsidRPr="00121159">
        <w:rPr>
          <w:rFonts w:eastAsia="Times New Roman" w:cs="Arial"/>
          <w:szCs w:val="20"/>
          <w:lang w:eastAsia="ar-SA"/>
        </w:rPr>
        <w:t xml:space="preserve"> “EN CASO DE CONTAR CON UNA</w:t>
      </w:r>
      <w:r w:rsidR="00416768" w:rsidRPr="00121159">
        <w:rPr>
          <w:rFonts w:eastAsia="Times New Roman" w:cs="Arial"/>
          <w:szCs w:val="20"/>
          <w:lang w:eastAsia="ar-SA"/>
        </w:rPr>
        <w:t>”: _</w:t>
      </w:r>
      <w:r w:rsidRPr="00121159">
        <w:rPr>
          <w:rFonts w:eastAsia="Times New Roman" w:cs="Arial"/>
          <w:szCs w:val="20"/>
          <w:lang w:eastAsia="ar-SA"/>
        </w:rPr>
        <w:t>_____________________</w:t>
      </w:r>
    </w:p>
    <w:p w14:paraId="272F6739" w14:textId="77777777" w:rsidR="00FC01CE" w:rsidRPr="00121159" w:rsidRDefault="00FC01CE" w:rsidP="009D5F16">
      <w:pPr>
        <w:suppressAutoHyphens/>
        <w:spacing w:after="0"/>
        <w:ind w:left="720"/>
        <w:rPr>
          <w:rFonts w:eastAsia="Times New Roman" w:cs="Arial"/>
          <w:szCs w:val="20"/>
          <w:lang w:eastAsia="ar-SA"/>
        </w:rPr>
      </w:pPr>
      <w:r w:rsidRPr="00121159">
        <w:rPr>
          <w:rFonts w:eastAsia="Times New Roman" w:cs="Arial"/>
          <w:szCs w:val="20"/>
          <w:lang w:eastAsia="ar-SA"/>
        </w:rPr>
        <w:t>6.-CONSTANCIA DEL PRIMER MANTENIMIENTO PREVENTIVO (ANEXAR EVIDENCIA)</w:t>
      </w:r>
    </w:p>
    <w:p w14:paraId="6097C2E2" w14:textId="77777777" w:rsidR="00FC01CE" w:rsidRPr="00121159" w:rsidRDefault="00FC01CE" w:rsidP="009D5F16">
      <w:pPr>
        <w:suppressAutoHyphens/>
        <w:spacing w:after="0"/>
        <w:ind w:left="720"/>
        <w:rPr>
          <w:rFonts w:eastAsia="Times New Roman" w:cs="Arial"/>
          <w:szCs w:val="20"/>
          <w:lang w:eastAsia="ar-SA"/>
        </w:rPr>
      </w:pPr>
      <w:r w:rsidRPr="00121159">
        <w:rPr>
          <w:rFonts w:eastAsia="Times New Roman" w:cs="Arial"/>
          <w:szCs w:val="20"/>
          <w:lang w:eastAsia="ar-SA"/>
        </w:rPr>
        <w:t>7.- CONSTANCIA DEL ÚLTIMO MANTENIMIENTO (ANEXAR EVIDENCIA)</w:t>
      </w:r>
    </w:p>
    <w:p w14:paraId="391C3563" w14:textId="69B86D30" w:rsidR="00FC01CE" w:rsidRPr="00121159" w:rsidRDefault="00FC01CE" w:rsidP="009D5F16">
      <w:pPr>
        <w:suppressAutoHyphens/>
        <w:spacing w:after="0"/>
        <w:ind w:left="720"/>
        <w:rPr>
          <w:rFonts w:eastAsia="Times New Roman" w:cs="Arial"/>
          <w:szCs w:val="20"/>
          <w:lang w:eastAsia="ar-SA"/>
        </w:rPr>
      </w:pPr>
      <w:r w:rsidRPr="00121159">
        <w:rPr>
          <w:rFonts w:eastAsia="Times New Roman" w:cs="Arial"/>
          <w:szCs w:val="20"/>
          <w:lang w:eastAsia="ar-SA"/>
        </w:rPr>
        <w:lastRenderedPageBreak/>
        <w:t xml:space="preserve">8.- </w:t>
      </w:r>
      <w:r w:rsidR="00D937B2" w:rsidRPr="00121159">
        <w:rPr>
          <w:rFonts w:eastAsia="Times New Roman" w:cs="Arial"/>
          <w:szCs w:val="20"/>
          <w:lang w:eastAsia="ar-SA"/>
        </w:rPr>
        <w:t>DE ACUERDO CON</w:t>
      </w:r>
      <w:r w:rsidRPr="00121159">
        <w:rPr>
          <w:rFonts w:eastAsia="Times New Roman" w:cs="Arial"/>
          <w:szCs w:val="20"/>
          <w:lang w:eastAsia="ar-SA"/>
        </w:rPr>
        <w:t xml:space="preserve"> LA EVIDENCIA ANTERIOR SE DETERMINA QUE EL EQUIPO TIENE UNA VIDA ÚTIL </w:t>
      </w:r>
      <w:r w:rsidR="00416768" w:rsidRPr="00121159">
        <w:rPr>
          <w:rFonts w:eastAsia="Times New Roman" w:cs="Arial"/>
          <w:szCs w:val="20"/>
          <w:lang w:eastAsia="ar-SA"/>
        </w:rPr>
        <w:t>DE: _</w:t>
      </w:r>
      <w:r w:rsidRPr="00121159">
        <w:rPr>
          <w:rFonts w:eastAsia="Times New Roman" w:cs="Arial"/>
          <w:szCs w:val="20"/>
          <w:lang w:eastAsia="ar-SA"/>
        </w:rPr>
        <w:t xml:space="preserve">_____ Y DEBERÁ </w:t>
      </w:r>
      <w:r w:rsidR="008E32AB" w:rsidRPr="00121159">
        <w:rPr>
          <w:rFonts w:eastAsia="Times New Roman" w:cs="Arial"/>
          <w:szCs w:val="20"/>
          <w:lang w:eastAsia="ar-SA"/>
        </w:rPr>
        <w:t>SUSTITUIRSE</w:t>
      </w:r>
      <w:r w:rsidRPr="00121159">
        <w:rPr>
          <w:rFonts w:eastAsia="Times New Roman" w:cs="Arial"/>
          <w:szCs w:val="20"/>
          <w:lang w:eastAsia="ar-SA"/>
        </w:rPr>
        <w:t xml:space="preserve"> MM/AÑO ______________</w:t>
      </w:r>
      <w:r w:rsidR="007E3DD2" w:rsidRPr="00121159">
        <w:rPr>
          <w:rFonts w:eastAsia="Times New Roman" w:cs="Arial"/>
          <w:szCs w:val="20"/>
          <w:lang w:eastAsia="ar-SA"/>
        </w:rPr>
        <w:t>DE ACUERDO CON</w:t>
      </w:r>
      <w:r w:rsidRPr="00121159">
        <w:rPr>
          <w:rFonts w:eastAsia="Times New Roman" w:cs="Arial"/>
          <w:szCs w:val="20"/>
          <w:lang w:eastAsia="ar-SA"/>
        </w:rPr>
        <w:t xml:space="preserve"> LO ESTABLECIDO EN EL ANEXO TÉCNICO. </w:t>
      </w:r>
    </w:p>
    <w:p w14:paraId="0A38F647" w14:textId="77777777" w:rsidR="00FC01CE" w:rsidRPr="00121159" w:rsidRDefault="00FC01CE" w:rsidP="00FC01CE">
      <w:pPr>
        <w:suppressAutoHyphens/>
        <w:spacing w:after="0"/>
        <w:rPr>
          <w:rFonts w:eastAsia="Times New Roman" w:cs="Arial"/>
          <w:szCs w:val="20"/>
          <w:lang w:eastAsia="ar-SA"/>
        </w:rPr>
      </w:pPr>
    </w:p>
    <w:p w14:paraId="464CB711" w14:textId="77777777" w:rsidR="00FC01CE" w:rsidRPr="00121159" w:rsidRDefault="00FC01CE" w:rsidP="00903157">
      <w:pPr>
        <w:pStyle w:val="Prrafodelista"/>
        <w:numPr>
          <w:ilvl w:val="0"/>
          <w:numId w:val="18"/>
        </w:numPr>
        <w:suppressAutoHyphens/>
        <w:spacing w:after="0" w:line="276" w:lineRule="auto"/>
        <w:jc w:val="left"/>
        <w:rPr>
          <w:rFonts w:eastAsia="Times New Roman" w:cs="Arial"/>
          <w:szCs w:val="20"/>
          <w:lang w:eastAsia="ar-SA"/>
        </w:rPr>
      </w:pPr>
      <w:r w:rsidRPr="00121159">
        <w:rPr>
          <w:rFonts w:eastAsia="Times New Roman" w:cs="Arial"/>
          <w:szCs w:val="20"/>
          <w:lang w:eastAsia="ar-SA"/>
        </w:rPr>
        <w:t>JUSTIFICACIÓN DETALLADA DE LA SOLICITUD DE SUSTITUCIÓN DE EQUIPO</w:t>
      </w:r>
    </w:p>
    <w:p w14:paraId="0817E6A3" w14:textId="77777777" w:rsidR="00FC01CE" w:rsidRPr="00121159" w:rsidRDefault="00FC01CE" w:rsidP="00FC01CE">
      <w:pPr>
        <w:suppressAutoHyphens/>
        <w:spacing w:after="0"/>
        <w:rPr>
          <w:rFonts w:eastAsia="Times New Roman" w:cs="Arial"/>
          <w:i/>
          <w:iCs/>
          <w:color w:val="000000"/>
          <w:szCs w:val="20"/>
          <w:u w:val="single"/>
          <w:lang w:eastAsia="es-MX"/>
        </w:rPr>
      </w:pPr>
    </w:p>
    <w:p w14:paraId="17F7BE6E" w14:textId="77777777" w:rsidR="00FC01CE" w:rsidRPr="00121159" w:rsidRDefault="00FC01CE" w:rsidP="00FC01CE">
      <w:pPr>
        <w:spacing w:after="0"/>
        <w:rPr>
          <w:rFonts w:eastAsia="Times New Roman" w:cs="Arial"/>
          <w:szCs w:val="20"/>
          <w:lang w:eastAsia="es-MX"/>
        </w:rPr>
      </w:pPr>
    </w:p>
    <w:p w14:paraId="165132D1" w14:textId="77777777" w:rsidR="00FC01CE" w:rsidRPr="00121159" w:rsidRDefault="00FC01CE" w:rsidP="00FC01CE">
      <w:pPr>
        <w:spacing w:after="0"/>
        <w:rPr>
          <w:rFonts w:eastAsia="Times New Roman" w:cs="Arial"/>
          <w:szCs w:val="20"/>
          <w:lang w:eastAsia="es-MX"/>
        </w:rPr>
      </w:pPr>
    </w:p>
    <w:p w14:paraId="44173FE3" w14:textId="77777777" w:rsidR="00FC01CE" w:rsidRPr="00121159" w:rsidRDefault="00FC01CE" w:rsidP="00FC01CE">
      <w:pPr>
        <w:suppressAutoHyphens/>
        <w:spacing w:after="0"/>
        <w:rPr>
          <w:rFonts w:eastAsia="Times New Roman" w:cs="Arial"/>
          <w:szCs w:val="20"/>
          <w:lang w:eastAsia="ar-SA"/>
        </w:rPr>
      </w:pPr>
    </w:p>
    <w:p w14:paraId="4AFAB7A3" w14:textId="77777777" w:rsidR="00FC01CE" w:rsidRPr="00121159" w:rsidRDefault="00FC01CE" w:rsidP="00FC01CE">
      <w:pPr>
        <w:suppressAutoHyphens/>
        <w:spacing w:after="0"/>
        <w:rPr>
          <w:rFonts w:eastAsia="Times New Roman" w:cs="Arial"/>
          <w:szCs w:val="20"/>
          <w:lang w:eastAsia="ar-SA"/>
        </w:rPr>
      </w:pPr>
    </w:p>
    <w:p w14:paraId="0F63CFB2" w14:textId="77777777" w:rsidR="00FC01CE" w:rsidRPr="00121159" w:rsidRDefault="00FC01CE" w:rsidP="00FC01CE">
      <w:pPr>
        <w:suppressAutoHyphens/>
        <w:spacing w:after="0"/>
        <w:rPr>
          <w:rFonts w:eastAsia="Times New Roman" w:cs="Arial"/>
          <w:szCs w:val="20"/>
          <w:lang w:eastAsia="ar-SA"/>
        </w:rPr>
      </w:pPr>
    </w:p>
    <w:tbl>
      <w:tblPr>
        <w:tblStyle w:val="Tablaconcuadrcula"/>
        <w:tblpPr w:leftFromText="141" w:rightFromText="141" w:vertAnchor="text" w:horzAnchor="page" w:tblpX="4138" w:tblpY="180"/>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FC01CE" w:rsidRPr="00121159" w14:paraId="05ED87F8" w14:textId="77777777" w:rsidTr="00057C91">
        <w:trPr>
          <w:trHeight w:val="540"/>
        </w:trPr>
        <w:tc>
          <w:tcPr>
            <w:tcW w:w="5068" w:type="dxa"/>
          </w:tcPr>
          <w:p w14:paraId="03238D39" w14:textId="77777777" w:rsidR="00FC01CE" w:rsidRPr="00121159" w:rsidRDefault="00FC01CE" w:rsidP="00057C91">
            <w:pPr>
              <w:suppressAutoHyphens/>
              <w:jc w:val="center"/>
              <w:rPr>
                <w:rFonts w:eastAsia="Times New Roman" w:cs="Arial"/>
                <w:szCs w:val="20"/>
                <w:lang w:eastAsia="ar-SA"/>
              </w:rPr>
            </w:pPr>
            <w:r w:rsidRPr="00121159">
              <w:rPr>
                <w:rFonts w:eastAsia="Times New Roman" w:cs="Arial"/>
                <w:szCs w:val="20"/>
                <w:lang w:eastAsia="ar-SA"/>
              </w:rPr>
              <w:t xml:space="preserve">NOMBRE Y FIRMA DEL </w:t>
            </w:r>
            <w:r w:rsidRPr="00121159">
              <w:rPr>
                <w:rFonts w:eastAsia="Times New Roman" w:cs="Arial"/>
                <w:szCs w:val="20"/>
                <w:lang w:eastAsia="ar-SA"/>
              </w:rPr>
              <w:br/>
              <w:t>ADMINISTRADOR DEL CONTRATO</w:t>
            </w:r>
          </w:p>
        </w:tc>
      </w:tr>
    </w:tbl>
    <w:p w14:paraId="0485FAC9" w14:textId="77777777" w:rsidR="00FC01CE" w:rsidRPr="00121159" w:rsidRDefault="00FC01CE" w:rsidP="00FC01CE">
      <w:pPr>
        <w:suppressAutoHyphens/>
        <w:spacing w:after="0"/>
        <w:rPr>
          <w:rFonts w:eastAsia="Times New Roman" w:cs="Arial"/>
          <w:sz w:val="16"/>
          <w:szCs w:val="16"/>
          <w:lang w:eastAsia="ar-SA"/>
        </w:rPr>
      </w:pPr>
    </w:p>
    <w:p w14:paraId="22F29248" w14:textId="77777777" w:rsidR="00FC01CE" w:rsidRPr="00121159" w:rsidRDefault="00FC01CE" w:rsidP="00FC01CE">
      <w:pPr>
        <w:spacing w:after="0"/>
        <w:rPr>
          <w:rFonts w:eastAsia="Times New Roman" w:cs="Arial"/>
          <w:sz w:val="16"/>
          <w:szCs w:val="16"/>
          <w:lang w:eastAsia="es-MX"/>
        </w:rPr>
      </w:pPr>
    </w:p>
    <w:p w14:paraId="4EE29140" w14:textId="77777777" w:rsidR="00FC01CE" w:rsidRPr="00121159" w:rsidRDefault="00FC01CE" w:rsidP="00FC01CE">
      <w:pPr>
        <w:rPr>
          <w:sz w:val="16"/>
          <w:szCs w:val="16"/>
        </w:rPr>
      </w:pPr>
    </w:p>
    <w:p w14:paraId="64EB26EE" w14:textId="77777777" w:rsidR="00FC01CE" w:rsidRPr="00121159" w:rsidRDefault="00FC01CE">
      <w:pPr>
        <w:spacing w:after="0"/>
        <w:jc w:val="left"/>
        <w:rPr>
          <w:sz w:val="16"/>
          <w:szCs w:val="16"/>
        </w:rPr>
      </w:pPr>
      <w:r w:rsidRPr="00121159">
        <w:rPr>
          <w:sz w:val="16"/>
          <w:szCs w:val="16"/>
        </w:rPr>
        <w:br w:type="page"/>
      </w:r>
    </w:p>
    <w:p w14:paraId="2C415AC5" w14:textId="77777777" w:rsidR="006139E3" w:rsidRPr="00121159" w:rsidRDefault="006139E3" w:rsidP="006139E3">
      <w:pPr>
        <w:pStyle w:val="Ttulo2"/>
        <w:jc w:val="center"/>
        <w:rPr>
          <w:sz w:val="20"/>
          <w:szCs w:val="20"/>
        </w:rPr>
      </w:pPr>
      <w:r w:rsidRPr="00121159">
        <w:rPr>
          <w:sz w:val="20"/>
          <w:szCs w:val="20"/>
        </w:rPr>
        <w:lastRenderedPageBreak/>
        <w:t>Anexo T11 (once) Requerimiento y formato de envío de muestras</w:t>
      </w:r>
    </w:p>
    <w:p w14:paraId="6243F707" w14:textId="77777777" w:rsidR="001A1E3A" w:rsidRPr="00121159" w:rsidRDefault="001A1E3A" w:rsidP="001A1E3A"/>
    <w:p w14:paraId="6468C1F9" w14:textId="77777777" w:rsidR="00D60414" w:rsidRPr="00121159" w:rsidRDefault="001A1E3A" w:rsidP="00D60414">
      <w:r w:rsidRPr="00121159">
        <w:rPr>
          <w:noProof/>
          <w:sz w:val="16"/>
          <w:szCs w:val="16"/>
          <w:lang w:eastAsia="es-MX"/>
        </w:rPr>
        <mc:AlternateContent>
          <mc:Choice Requires="wps">
            <w:drawing>
              <wp:anchor distT="0" distB="0" distL="114300" distR="114300" simplePos="0" relativeHeight="251663360" behindDoc="0" locked="0" layoutInCell="1" allowOverlap="1" wp14:anchorId="461D174B" wp14:editId="651379E0">
                <wp:simplePos x="0" y="0"/>
                <wp:positionH relativeFrom="column">
                  <wp:posOffset>-32385</wp:posOffset>
                </wp:positionH>
                <wp:positionV relativeFrom="paragraph">
                  <wp:posOffset>-124460</wp:posOffset>
                </wp:positionV>
                <wp:extent cx="4361815" cy="560334"/>
                <wp:effectExtent l="0" t="0" r="19685" b="11430"/>
                <wp:wrapNone/>
                <wp:docPr id="4" name="Cuadro de texto 2"/>
                <wp:cNvGraphicFramePr/>
                <a:graphic xmlns:a="http://schemas.openxmlformats.org/drawingml/2006/main">
                  <a:graphicData uri="http://schemas.microsoft.com/office/word/2010/wordprocessingShape">
                    <wps:wsp>
                      <wps:cNvSpPr txBox="1"/>
                      <wps:spPr>
                        <a:xfrm>
                          <a:off x="0" y="0"/>
                          <a:ext cx="4361815" cy="560334"/>
                        </a:xfrm>
                        <a:prstGeom prst="rect">
                          <a:avLst/>
                        </a:prstGeom>
                        <a:solidFill>
                          <a:schemeClr val="lt1"/>
                        </a:solidFill>
                        <a:ln w="12700" cap="rnd">
                          <a:solidFill>
                            <a:srgbClr val="185F55"/>
                          </a:solidFill>
                        </a:ln>
                      </wps:spPr>
                      <wps:txbx>
                        <w:txbxContent>
                          <w:p w14:paraId="5210F60B" w14:textId="77777777" w:rsidR="004C2530" w:rsidRPr="002D7315" w:rsidRDefault="004C2530" w:rsidP="001A1E3A">
                            <w:pPr>
                              <w:pStyle w:val="Sinespaciado"/>
                              <w:rPr>
                                <w:szCs w:val="18"/>
                              </w:rPr>
                            </w:pPr>
                            <w:r w:rsidRPr="002D7315">
                              <w:rPr>
                                <w:szCs w:val="18"/>
                              </w:rPr>
                              <w:t>DIRECCIÓN DE PRESTACIONES MÉDICAS</w:t>
                            </w:r>
                          </w:p>
                          <w:p w14:paraId="6FBBF390" w14:textId="77777777" w:rsidR="004C2530" w:rsidRPr="002D7315" w:rsidRDefault="004C2530" w:rsidP="001A1E3A">
                            <w:pPr>
                              <w:pStyle w:val="Sinespaciado"/>
                              <w:rPr>
                                <w:szCs w:val="18"/>
                              </w:rPr>
                            </w:pPr>
                            <w:r w:rsidRPr="002D7315">
                              <w:rPr>
                                <w:szCs w:val="18"/>
                              </w:rPr>
                              <w:t>(OOAD O UMAE QUE ATIENDE)</w:t>
                            </w:r>
                          </w:p>
                          <w:p w14:paraId="187BC6EA" w14:textId="77777777" w:rsidR="004C2530" w:rsidRDefault="004C2530" w:rsidP="001A1E3A">
                            <w:pPr>
                              <w:pStyle w:val="Sinespaciado"/>
                              <w:rPr>
                                <w:szCs w:val="18"/>
                              </w:rPr>
                            </w:pPr>
                            <w:r w:rsidRPr="002D7315">
                              <w:rPr>
                                <w:szCs w:val="18"/>
                              </w:rPr>
                              <w:t>(UNIDAD MÉDICA)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D174B" id="_x0000_s1034" type="#_x0000_t202" style="position:absolute;left:0;text-align:left;margin-left:-2.55pt;margin-top:-9.8pt;width:343.45pt;height:4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" fillcolor="white [3201]" strokecolor="#185f55" strokeweight="1pt">
                <v:stroke endcap="round"/>
                <v:textbox>
                  <w:txbxContent>
                    <w:p w14:paraId="5210F60B" w14:textId="77777777" w:rsidR="004C2530" w:rsidRPr="002D7315" w:rsidRDefault="004C2530" w:rsidP="001A1E3A">
                      <w:pPr>
                        <w:pStyle w:val="Sinespaciado"/>
                        <w:rPr>
                          <w:szCs w:val="18"/>
                        </w:rPr>
                      </w:pPr>
                      <w:r w:rsidRPr="002D7315">
                        <w:rPr>
                          <w:szCs w:val="18"/>
                        </w:rPr>
                        <w:t>DIRECCIÓN DE PRESTACIONES MÉDICAS</w:t>
                      </w:r>
                    </w:p>
                    <w:p w14:paraId="6FBBF390" w14:textId="77777777" w:rsidR="004C2530" w:rsidRPr="002D7315" w:rsidRDefault="004C2530" w:rsidP="001A1E3A">
                      <w:pPr>
                        <w:pStyle w:val="Sinespaciado"/>
                        <w:rPr>
                          <w:szCs w:val="18"/>
                        </w:rPr>
                      </w:pPr>
                      <w:r w:rsidRPr="002D7315">
                        <w:rPr>
                          <w:szCs w:val="18"/>
                        </w:rPr>
                        <w:t>(OOAD O UMAE QUE ATIENDE)</w:t>
                      </w:r>
                    </w:p>
                    <w:p w14:paraId="187BC6EA" w14:textId="77777777" w:rsidR="004C2530" w:rsidRDefault="004C2530" w:rsidP="001A1E3A">
                      <w:pPr>
                        <w:pStyle w:val="Sinespaciado"/>
                        <w:rPr>
                          <w:szCs w:val="18"/>
                        </w:rPr>
                      </w:pPr>
                      <w:r w:rsidRPr="002D7315">
                        <w:rPr>
                          <w:szCs w:val="18"/>
                        </w:rPr>
                        <w:t>(UNIDAD MÉDICA)</w:t>
                      </w:r>
                    </w:p>
                  </w:txbxContent>
                </v:textbox>
              </v:shape>
            </w:pict>
          </mc:Fallback>
        </mc:AlternateContent>
      </w:r>
    </w:p>
    <w:p w14:paraId="21E66605" w14:textId="77777777" w:rsidR="00D60414" w:rsidRPr="00121159" w:rsidRDefault="00D60414" w:rsidP="00D60414"/>
    <w:p w14:paraId="1EE48B43" w14:textId="77777777" w:rsidR="001A1E3A" w:rsidRPr="00121159" w:rsidRDefault="001A1E3A" w:rsidP="001A1E3A">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spacing w:after="0"/>
        <w:rPr>
          <w:rFonts w:eastAsia="Times New Roman" w:cs="Arial"/>
          <w:color w:val="000000"/>
          <w:sz w:val="16"/>
          <w:lang w:eastAsia="ar-SA"/>
        </w:rPr>
      </w:pPr>
    </w:p>
    <w:tbl>
      <w:tblPr>
        <w:tblW w:w="5142" w:type="pct"/>
        <w:tblLook w:val="0000" w:firstRow="0" w:lastRow="0" w:firstColumn="0" w:lastColumn="0" w:noHBand="0" w:noVBand="0"/>
      </w:tblPr>
      <w:tblGrid>
        <w:gridCol w:w="535"/>
        <w:gridCol w:w="535"/>
        <w:gridCol w:w="362"/>
        <w:gridCol w:w="1527"/>
        <w:gridCol w:w="604"/>
        <w:gridCol w:w="1006"/>
        <w:gridCol w:w="1103"/>
        <w:gridCol w:w="2284"/>
        <w:gridCol w:w="2143"/>
      </w:tblGrid>
      <w:tr w:rsidR="001A1E3A" w:rsidRPr="00121159" w14:paraId="033C7339" w14:textId="77777777" w:rsidTr="00250875">
        <w:trPr>
          <w:trHeight w:val="284"/>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40BF3AB8" w14:textId="77777777" w:rsidR="001A1E3A" w:rsidRPr="00121159" w:rsidRDefault="001A1E3A" w:rsidP="00250875">
            <w:pPr>
              <w:suppressAutoHyphens/>
              <w:spacing w:after="0"/>
              <w:rPr>
                <w:rFonts w:eastAsia="Times New Roman" w:cs="Arial"/>
                <w:sz w:val="18"/>
                <w:szCs w:val="18"/>
                <w:lang w:eastAsia="ar-SA"/>
              </w:rPr>
            </w:pPr>
            <w:r w:rsidRPr="00121159">
              <w:rPr>
                <w:rFonts w:eastAsia="Times New Roman" w:cs="Arial"/>
                <w:sz w:val="18"/>
                <w:szCs w:val="18"/>
                <w:lang w:eastAsia="ar-SA"/>
              </w:rPr>
              <w:t>Unidad Médica que refiere:</w:t>
            </w:r>
          </w:p>
        </w:tc>
      </w:tr>
      <w:tr w:rsidR="001A1E3A" w:rsidRPr="00121159" w14:paraId="1156EE03" w14:textId="77777777" w:rsidTr="00250875">
        <w:trPr>
          <w:trHeight w:val="284"/>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411D0508" w14:textId="77777777" w:rsidR="001A1E3A" w:rsidRPr="00121159" w:rsidRDefault="001A1E3A" w:rsidP="00250875">
            <w:pPr>
              <w:suppressAutoHyphens/>
              <w:spacing w:after="0"/>
              <w:rPr>
                <w:rFonts w:eastAsia="Times New Roman" w:cs="Arial"/>
                <w:sz w:val="18"/>
                <w:szCs w:val="18"/>
                <w:lang w:eastAsia="ar-SA"/>
              </w:rPr>
            </w:pPr>
            <w:r w:rsidRPr="00121159">
              <w:rPr>
                <w:rFonts w:eastAsia="Times New Roman" w:cs="Arial"/>
                <w:sz w:val="18"/>
                <w:szCs w:val="18"/>
                <w:lang w:eastAsia="ar-SA"/>
              </w:rPr>
              <w:t>Fecha y hora:</w:t>
            </w:r>
          </w:p>
        </w:tc>
      </w:tr>
      <w:tr w:rsidR="001A1E3A" w:rsidRPr="00121159" w14:paraId="3E61E569" w14:textId="77777777" w:rsidTr="00250875">
        <w:trPr>
          <w:trHeight w:val="284"/>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4EF594FF" w14:textId="77777777" w:rsidR="001A1E3A" w:rsidRPr="00121159" w:rsidRDefault="001A1E3A" w:rsidP="00250875">
            <w:pPr>
              <w:suppressAutoHyphens/>
              <w:spacing w:after="0"/>
              <w:rPr>
                <w:rFonts w:eastAsia="Times New Roman" w:cs="Arial"/>
                <w:sz w:val="18"/>
                <w:szCs w:val="18"/>
                <w:lang w:eastAsia="ar-SA"/>
              </w:rPr>
            </w:pPr>
            <w:r w:rsidRPr="00121159">
              <w:rPr>
                <w:rFonts w:eastAsia="Times New Roman" w:cs="Arial"/>
                <w:sz w:val="18"/>
                <w:szCs w:val="18"/>
                <w:lang w:eastAsia="ar-SA"/>
              </w:rPr>
              <w:t>Lugar que recibe:</w:t>
            </w:r>
          </w:p>
        </w:tc>
      </w:tr>
      <w:tr w:rsidR="001A1E3A" w:rsidRPr="00121159" w14:paraId="4DB1EDF4" w14:textId="77777777" w:rsidTr="00250875">
        <w:trPr>
          <w:trHeight w:val="284"/>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4CAAC0C4" w14:textId="77777777" w:rsidR="001A1E3A" w:rsidRPr="00121159" w:rsidRDefault="001A1E3A" w:rsidP="00250875">
            <w:pPr>
              <w:suppressAutoHyphens/>
              <w:spacing w:after="0"/>
              <w:rPr>
                <w:rFonts w:eastAsia="Times New Roman" w:cs="Arial"/>
                <w:sz w:val="18"/>
                <w:szCs w:val="18"/>
                <w:lang w:eastAsia="ar-SA"/>
              </w:rPr>
            </w:pPr>
            <w:r w:rsidRPr="00121159">
              <w:rPr>
                <w:rFonts w:eastAsia="Times New Roman" w:cs="Arial"/>
                <w:sz w:val="18"/>
                <w:szCs w:val="18"/>
                <w:lang w:eastAsia="ar-SA"/>
              </w:rPr>
              <w:t>Jefe o encargado del Servicio:</w:t>
            </w:r>
          </w:p>
        </w:tc>
      </w:tr>
      <w:tr w:rsidR="001A1E3A" w:rsidRPr="00121159" w14:paraId="452A52CE" w14:textId="77777777" w:rsidTr="00250875">
        <w:trPr>
          <w:trHeight w:val="284"/>
        </w:trPr>
        <w:tc>
          <w:tcPr>
            <w:tcW w:w="1764"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E027FCF" w14:textId="77777777" w:rsidR="001A1E3A" w:rsidRPr="00121159" w:rsidRDefault="001A1E3A" w:rsidP="00250875">
            <w:pPr>
              <w:suppressAutoHyphens/>
              <w:spacing w:after="0"/>
              <w:rPr>
                <w:rFonts w:eastAsia="Times New Roman" w:cs="Arial"/>
                <w:sz w:val="18"/>
                <w:szCs w:val="18"/>
                <w:lang w:eastAsia="ar-SA"/>
              </w:rPr>
            </w:pPr>
            <w:r w:rsidRPr="00121159">
              <w:rPr>
                <w:rFonts w:eastAsia="Times New Roman" w:cs="Arial"/>
                <w:sz w:val="18"/>
                <w:szCs w:val="18"/>
                <w:lang w:eastAsia="ar-SA"/>
              </w:rPr>
              <w:t xml:space="preserve">Teléfono: </w:t>
            </w:r>
          </w:p>
        </w:tc>
        <w:tc>
          <w:tcPr>
            <w:tcW w:w="3236"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0EDFDB2" w14:textId="77777777" w:rsidR="001A1E3A" w:rsidRPr="00121159" w:rsidRDefault="001A1E3A" w:rsidP="00250875">
            <w:pPr>
              <w:suppressAutoHyphens/>
              <w:spacing w:after="0"/>
              <w:rPr>
                <w:rFonts w:eastAsia="Times New Roman" w:cs="Arial"/>
                <w:sz w:val="18"/>
                <w:szCs w:val="18"/>
                <w:lang w:eastAsia="ar-SA"/>
              </w:rPr>
            </w:pPr>
            <w:r w:rsidRPr="00121159">
              <w:rPr>
                <w:rFonts w:eastAsia="Times New Roman" w:cs="Arial"/>
                <w:sz w:val="18"/>
                <w:szCs w:val="18"/>
                <w:lang w:eastAsia="ar-SA"/>
              </w:rPr>
              <w:t xml:space="preserve">Extensión: </w:t>
            </w:r>
          </w:p>
        </w:tc>
      </w:tr>
      <w:tr w:rsidR="001A1E3A" w:rsidRPr="00121159" w14:paraId="41D3C149" w14:textId="77777777" w:rsidTr="00250875">
        <w:trPr>
          <w:trHeight w:val="284"/>
        </w:trPr>
        <w:tc>
          <w:tcPr>
            <w:tcW w:w="53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B78B12" w14:textId="77777777" w:rsidR="001A1E3A" w:rsidRPr="00121159" w:rsidRDefault="001A1E3A" w:rsidP="00250875">
            <w:pPr>
              <w:suppressAutoHyphens/>
              <w:spacing w:after="0"/>
              <w:rPr>
                <w:rFonts w:eastAsia="Times New Roman" w:cs="Arial"/>
                <w:sz w:val="18"/>
                <w:szCs w:val="18"/>
                <w:lang w:eastAsia="ar-SA"/>
              </w:rPr>
            </w:pPr>
            <w:r w:rsidRPr="00121159">
              <w:rPr>
                <w:rFonts w:eastAsia="Times New Roman" w:cs="Arial"/>
                <w:sz w:val="18"/>
                <w:szCs w:val="18"/>
                <w:lang w:eastAsia="ar-SA"/>
              </w:rPr>
              <w:t xml:space="preserve">Para envío a: </w:t>
            </w:r>
          </w:p>
        </w:tc>
        <w:tc>
          <w:tcPr>
            <w:tcW w:w="4470"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335EF580" w14:textId="77777777" w:rsidR="001A1E3A" w:rsidRPr="00121159" w:rsidRDefault="00416768" w:rsidP="00250875">
            <w:pPr>
              <w:suppressAutoHyphens/>
              <w:spacing w:after="0"/>
              <w:rPr>
                <w:rFonts w:eastAsia="Times New Roman" w:cs="Arial"/>
                <w:sz w:val="18"/>
                <w:szCs w:val="18"/>
                <w:lang w:eastAsia="ar-SA"/>
              </w:rPr>
            </w:pPr>
            <w:r w:rsidRPr="00121159">
              <w:rPr>
                <w:rFonts w:eastAsia="Times New Roman" w:cs="Arial"/>
                <w:sz w:val="18"/>
                <w:szCs w:val="18"/>
                <w:lang w:eastAsia="ar-SA"/>
              </w:rPr>
              <w:t xml:space="preserve">( </w:t>
            </w:r>
            <w:r w:rsidR="001A1E3A" w:rsidRPr="00121159">
              <w:rPr>
                <w:rFonts w:eastAsia="Times New Roman" w:cs="Arial"/>
                <w:sz w:val="18"/>
                <w:szCs w:val="18"/>
                <w:lang w:eastAsia="ar-SA"/>
              </w:rPr>
              <w:t xml:space="preserve">     ) Centro Regional de Alta Productividad (CRAP)</w:t>
            </w:r>
          </w:p>
          <w:p w14:paraId="5CFCFFAC" w14:textId="77777777" w:rsidR="001A1E3A" w:rsidRPr="00121159" w:rsidRDefault="00416768" w:rsidP="00250875">
            <w:pPr>
              <w:suppressAutoHyphens/>
              <w:spacing w:after="0"/>
              <w:rPr>
                <w:rFonts w:eastAsia="Times New Roman" w:cs="Arial"/>
                <w:sz w:val="18"/>
                <w:szCs w:val="18"/>
                <w:lang w:eastAsia="ar-SA"/>
              </w:rPr>
            </w:pPr>
            <w:r w:rsidRPr="00121159">
              <w:rPr>
                <w:rFonts w:eastAsia="Times New Roman" w:cs="Arial"/>
                <w:sz w:val="18"/>
                <w:szCs w:val="18"/>
                <w:lang w:eastAsia="ar-SA"/>
              </w:rPr>
              <w:t xml:space="preserve">( </w:t>
            </w:r>
            <w:r w:rsidR="001A1E3A" w:rsidRPr="00121159">
              <w:rPr>
                <w:rFonts w:eastAsia="Times New Roman" w:cs="Arial"/>
                <w:sz w:val="18"/>
                <w:szCs w:val="18"/>
                <w:lang w:eastAsia="ar-SA"/>
              </w:rPr>
              <w:t xml:space="preserve">     ) Laboratorio de Referencia</w:t>
            </w:r>
          </w:p>
          <w:p w14:paraId="70E950F5" w14:textId="77777777" w:rsidR="001A1E3A" w:rsidRPr="00121159" w:rsidRDefault="00416768" w:rsidP="00250875">
            <w:pPr>
              <w:suppressAutoHyphens/>
              <w:spacing w:after="0"/>
              <w:rPr>
                <w:rFonts w:eastAsia="Times New Roman" w:cs="Arial"/>
                <w:sz w:val="18"/>
                <w:szCs w:val="18"/>
                <w:lang w:eastAsia="ar-SA"/>
              </w:rPr>
            </w:pPr>
            <w:r w:rsidRPr="00121159">
              <w:rPr>
                <w:rFonts w:eastAsia="Times New Roman" w:cs="Arial"/>
                <w:sz w:val="18"/>
                <w:szCs w:val="18"/>
                <w:lang w:eastAsia="ar-SA"/>
              </w:rPr>
              <w:t xml:space="preserve">( </w:t>
            </w:r>
            <w:r w:rsidR="001A1E3A" w:rsidRPr="00121159">
              <w:rPr>
                <w:rFonts w:eastAsia="Times New Roman" w:cs="Arial"/>
                <w:sz w:val="18"/>
                <w:szCs w:val="18"/>
                <w:lang w:eastAsia="ar-SA"/>
              </w:rPr>
              <w:t xml:space="preserve">     ) Laboratorio Alterno</w:t>
            </w:r>
          </w:p>
        </w:tc>
      </w:tr>
      <w:tr w:rsidR="001A1E3A" w:rsidRPr="00121159" w14:paraId="4F851DFD" w14:textId="77777777" w:rsidTr="00250875">
        <w:trPr>
          <w:trHeight w:val="843"/>
        </w:trPr>
        <w:tc>
          <w:tcPr>
            <w:tcW w:w="265" w:type="pct"/>
            <w:tcBorders>
              <w:top w:val="single" w:sz="4" w:space="0" w:color="000000"/>
              <w:left w:val="single" w:sz="4" w:space="0" w:color="000000"/>
              <w:bottom w:val="single" w:sz="4" w:space="0" w:color="000000"/>
            </w:tcBorders>
            <w:shd w:val="clear" w:color="auto" w:fill="266659"/>
            <w:vAlign w:val="center"/>
          </w:tcPr>
          <w:p w14:paraId="73AAF824" w14:textId="77777777" w:rsidR="001A1E3A" w:rsidRPr="00121159" w:rsidRDefault="001A1E3A" w:rsidP="00250875">
            <w:pPr>
              <w:suppressAutoHyphens/>
              <w:snapToGrid w:val="0"/>
              <w:spacing w:after="0"/>
              <w:jc w:val="center"/>
              <w:rPr>
                <w:rFonts w:eastAsia="Times New Roman" w:cs="Arial"/>
                <w:color w:val="FFFFFF" w:themeColor="background1"/>
                <w:sz w:val="16"/>
                <w:szCs w:val="16"/>
                <w:lang w:eastAsia="ar-SA"/>
              </w:rPr>
            </w:pPr>
            <w:r w:rsidRPr="00121159">
              <w:rPr>
                <w:rFonts w:eastAsia="Times New Roman" w:cs="Arial"/>
                <w:color w:val="FFFFFF" w:themeColor="background1"/>
                <w:sz w:val="16"/>
                <w:szCs w:val="16"/>
                <w:lang w:eastAsia="ar-SA"/>
              </w:rPr>
              <w:t>No.</w:t>
            </w:r>
          </w:p>
        </w:tc>
        <w:tc>
          <w:tcPr>
            <w:tcW w:w="444" w:type="pct"/>
            <w:gridSpan w:val="2"/>
            <w:tcBorders>
              <w:top w:val="single" w:sz="4" w:space="0" w:color="000000"/>
              <w:left w:val="single" w:sz="4" w:space="0" w:color="000000"/>
              <w:bottom w:val="single" w:sz="4" w:space="0" w:color="000000"/>
            </w:tcBorders>
            <w:shd w:val="clear" w:color="auto" w:fill="266659"/>
            <w:vAlign w:val="center"/>
          </w:tcPr>
          <w:p w14:paraId="00FE6921" w14:textId="77777777" w:rsidR="001A1E3A" w:rsidRPr="00121159" w:rsidRDefault="001A1E3A" w:rsidP="00250875">
            <w:pPr>
              <w:suppressAutoHyphens/>
              <w:snapToGrid w:val="0"/>
              <w:spacing w:after="0"/>
              <w:jc w:val="center"/>
              <w:rPr>
                <w:rFonts w:eastAsia="Times New Roman" w:cs="Arial"/>
                <w:color w:val="FFFFFF" w:themeColor="background1"/>
                <w:sz w:val="16"/>
                <w:szCs w:val="16"/>
                <w:lang w:eastAsia="ar-SA"/>
              </w:rPr>
            </w:pPr>
            <w:r w:rsidRPr="00121159">
              <w:rPr>
                <w:rFonts w:eastAsia="Times New Roman" w:cs="Arial"/>
                <w:color w:val="FFFFFF" w:themeColor="background1"/>
                <w:sz w:val="16"/>
                <w:szCs w:val="16"/>
                <w:lang w:eastAsia="ar-SA"/>
              </w:rPr>
              <w:t>No. de folio</w:t>
            </w:r>
          </w:p>
        </w:tc>
        <w:tc>
          <w:tcPr>
            <w:tcW w:w="756" w:type="pct"/>
            <w:tcBorders>
              <w:top w:val="single" w:sz="4" w:space="0" w:color="000000"/>
              <w:left w:val="single" w:sz="4" w:space="0" w:color="000000"/>
              <w:bottom w:val="single" w:sz="4" w:space="0" w:color="000000"/>
            </w:tcBorders>
            <w:shd w:val="clear" w:color="auto" w:fill="266659"/>
            <w:vAlign w:val="center"/>
          </w:tcPr>
          <w:p w14:paraId="3B13C7C4" w14:textId="77777777" w:rsidR="001A1E3A" w:rsidRPr="00121159" w:rsidRDefault="001A1E3A" w:rsidP="00250875">
            <w:pPr>
              <w:suppressAutoHyphens/>
              <w:spacing w:after="0"/>
              <w:jc w:val="center"/>
              <w:rPr>
                <w:rFonts w:eastAsia="Times New Roman" w:cs="Arial"/>
                <w:color w:val="FFFFFF" w:themeColor="background1"/>
                <w:sz w:val="16"/>
                <w:szCs w:val="16"/>
                <w:lang w:eastAsia="ar-SA"/>
              </w:rPr>
            </w:pPr>
            <w:r w:rsidRPr="00121159">
              <w:rPr>
                <w:rFonts w:eastAsia="Times New Roman" w:cs="Arial"/>
                <w:color w:val="FFFFFF" w:themeColor="background1"/>
                <w:sz w:val="16"/>
                <w:szCs w:val="16"/>
                <w:lang w:eastAsia="ar-SA"/>
              </w:rPr>
              <w:t>Nombre</w:t>
            </w:r>
          </w:p>
        </w:tc>
        <w:tc>
          <w:tcPr>
            <w:tcW w:w="299" w:type="pct"/>
            <w:tcBorders>
              <w:top w:val="single" w:sz="4" w:space="0" w:color="000000"/>
              <w:left w:val="single" w:sz="4" w:space="0" w:color="000000"/>
              <w:bottom w:val="single" w:sz="4" w:space="0" w:color="000000"/>
            </w:tcBorders>
            <w:shd w:val="clear" w:color="auto" w:fill="266659"/>
            <w:vAlign w:val="center"/>
          </w:tcPr>
          <w:p w14:paraId="00E38D90" w14:textId="77777777" w:rsidR="001A1E3A" w:rsidRPr="00121159" w:rsidRDefault="001A1E3A" w:rsidP="00250875">
            <w:pPr>
              <w:suppressAutoHyphens/>
              <w:snapToGrid w:val="0"/>
              <w:spacing w:after="0"/>
              <w:jc w:val="center"/>
              <w:rPr>
                <w:rFonts w:eastAsia="Times New Roman" w:cs="Arial"/>
                <w:color w:val="FFFFFF" w:themeColor="background1"/>
                <w:sz w:val="16"/>
                <w:szCs w:val="16"/>
                <w:lang w:eastAsia="ar-SA"/>
              </w:rPr>
            </w:pPr>
            <w:r w:rsidRPr="00121159">
              <w:rPr>
                <w:rFonts w:eastAsia="Times New Roman" w:cs="Arial"/>
                <w:color w:val="FFFFFF" w:themeColor="background1"/>
                <w:sz w:val="16"/>
                <w:szCs w:val="16"/>
                <w:lang w:eastAsia="ar-SA"/>
              </w:rPr>
              <w:t>NSS</w:t>
            </w:r>
          </w:p>
        </w:tc>
        <w:tc>
          <w:tcPr>
            <w:tcW w:w="498" w:type="pct"/>
            <w:tcBorders>
              <w:top w:val="single" w:sz="4" w:space="0" w:color="000000"/>
              <w:left w:val="single" w:sz="4" w:space="0" w:color="000000"/>
              <w:bottom w:val="single" w:sz="4" w:space="0" w:color="000000"/>
            </w:tcBorders>
            <w:shd w:val="clear" w:color="auto" w:fill="266659"/>
            <w:vAlign w:val="center"/>
          </w:tcPr>
          <w:p w14:paraId="34BA86B5" w14:textId="77777777" w:rsidR="001A1E3A" w:rsidRPr="00121159" w:rsidRDefault="001A1E3A" w:rsidP="00250875">
            <w:pPr>
              <w:suppressAutoHyphens/>
              <w:spacing w:after="0"/>
              <w:jc w:val="center"/>
              <w:rPr>
                <w:rFonts w:eastAsia="Times New Roman" w:cs="Arial"/>
                <w:color w:val="FFFFFF" w:themeColor="background1"/>
                <w:sz w:val="16"/>
                <w:szCs w:val="16"/>
                <w:lang w:eastAsia="ar-SA"/>
              </w:rPr>
            </w:pPr>
            <w:r w:rsidRPr="00121159">
              <w:rPr>
                <w:rFonts w:eastAsia="Times New Roman" w:cs="Arial"/>
                <w:color w:val="FFFFFF" w:themeColor="background1"/>
                <w:sz w:val="16"/>
                <w:szCs w:val="16"/>
                <w:lang w:eastAsia="ar-SA"/>
              </w:rPr>
              <w:t>Grupo de Estudios</w:t>
            </w:r>
          </w:p>
        </w:tc>
        <w:tc>
          <w:tcPr>
            <w:tcW w:w="546" w:type="pct"/>
            <w:tcBorders>
              <w:top w:val="single" w:sz="4" w:space="0" w:color="000000"/>
              <w:left w:val="single" w:sz="4" w:space="0" w:color="000000"/>
              <w:bottom w:val="single" w:sz="4" w:space="0" w:color="000000"/>
              <w:right w:val="single" w:sz="4" w:space="0" w:color="000000"/>
            </w:tcBorders>
            <w:shd w:val="clear" w:color="auto" w:fill="266659"/>
            <w:vAlign w:val="center"/>
          </w:tcPr>
          <w:p w14:paraId="72CEACD6" w14:textId="77777777" w:rsidR="001A1E3A" w:rsidRPr="00121159" w:rsidRDefault="001A1E3A" w:rsidP="00250875">
            <w:pPr>
              <w:suppressAutoHyphens/>
              <w:spacing w:after="0"/>
              <w:jc w:val="center"/>
              <w:rPr>
                <w:rFonts w:eastAsia="Times New Roman" w:cs="Arial"/>
                <w:color w:val="FFFFFF" w:themeColor="background1"/>
                <w:sz w:val="16"/>
                <w:szCs w:val="16"/>
                <w:lang w:eastAsia="ar-SA"/>
              </w:rPr>
            </w:pPr>
            <w:r w:rsidRPr="00121159">
              <w:rPr>
                <w:rFonts w:eastAsia="Times New Roman" w:cs="Arial"/>
                <w:color w:val="FFFFFF" w:themeColor="background1"/>
                <w:sz w:val="16"/>
                <w:szCs w:val="16"/>
                <w:lang w:eastAsia="ar-SA"/>
              </w:rPr>
              <w:t>Clave CPIM</w:t>
            </w:r>
          </w:p>
        </w:tc>
        <w:tc>
          <w:tcPr>
            <w:tcW w:w="1131" w:type="pct"/>
            <w:tcBorders>
              <w:top w:val="single" w:sz="4" w:space="0" w:color="000000"/>
              <w:left w:val="single" w:sz="4" w:space="0" w:color="000000"/>
              <w:bottom w:val="single" w:sz="4" w:space="0" w:color="000000"/>
              <w:right w:val="single" w:sz="4" w:space="0" w:color="000000"/>
            </w:tcBorders>
            <w:shd w:val="clear" w:color="auto" w:fill="266659"/>
            <w:vAlign w:val="center"/>
          </w:tcPr>
          <w:p w14:paraId="7DC98656" w14:textId="77777777" w:rsidR="001A1E3A" w:rsidRPr="00121159" w:rsidRDefault="001A1E3A" w:rsidP="00250875">
            <w:pPr>
              <w:suppressAutoHyphens/>
              <w:spacing w:after="0"/>
              <w:jc w:val="center"/>
              <w:rPr>
                <w:rFonts w:eastAsia="Times New Roman" w:cs="Arial"/>
                <w:color w:val="FFFFFF" w:themeColor="background1"/>
                <w:sz w:val="16"/>
                <w:szCs w:val="16"/>
                <w:lang w:eastAsia="ar-SA"/>
              </w:rPr>
            </w:pPr>
            <w:r w:rsidRPr="00121159">
              <w:rPr>
                <w:rFonts w:eastAsia="Times New Roman" w:cs="Arial"/>
                <w:color w:val="FFFFFF" w:themeColor="background1"/>
                <w:sz w:val="16"/>
                <w:szCs w:val="16"/>
                <w:lang w:eastAsia="ar-SA"/>
              </w:rPr>
              <w:t>Estudio</w:t>
            </w:r>
          </w:p>
        </w:tc>
        <w:tc>
          <w:tcPr>
            <w:tcW w:w="1061" w:type="pct"/>
            <w:tcBorders>
              <w:top w:val="single" w:sz="4" w:space="0" w:color="000000"/>
              <w:left w:val="single" w:sz="4" w:space="0" w:color="000000"/>
              <w:bottom w:val="single" w:sz="4" w:space="0" w:color="000000"/>
              <w:right w:val="single" w:sz="4" w:space="0" w:color="000000"/>
            </w:tcBorders>
            <w:shd w:val="clear" w:color="auto" w:fill="266659"/>
            <w:vAlign w:val="center"/>
          </w:tcPr>
          <w:p w14:paraId="37338BC0" w14:textId="77777777" w:rsidR="001A1E3A" w:rsidRPr="00121159" w:rsidRDefault="001A1E3A" w:rsidP="00250875">
            <w:pPr>
              <w:suppressAutoHyphens/>
              <w:spacing w:after="0"/>
              <w:jc w:val="center"/>
              <w:rPr>
                <w:rFonts w:eastAsia="Times New Roman" w:cs="Arial"/>
                <w:color w:val="FFFFFF" w:themeColor="background1"/>
                <w:sz w:val="16"/>
                <w:szCs w:val="16"/>
                <w:lang w:eastAsia="ar-SA"/>
              </w:rPr>
            </w:pPr>
            <w:r w:rsidRPr="00121159">
              <w:rPr>
                <w:rFonts w:eastAsia="Times New Roman" w:cs="Arial"/>
                <w:color w:val="FFFFFF" w:themeColor="background1"/>
                <w:sz w:val="16"/>
                <w:szCs w:val="16"/>
                <w:lang w:eastAsia="ar-SA"/>
              </w:rPr>
              <w:t>Descripción u Observaciones</w:t>
            </w:r>
          </w:p>
        </w:tc>
      </w:tr>
      <w:tr w:rsidR="001A1E3A" w:rsidRPr="00121159" w14:paraId="4E26889A" w14:textId="77777777" w:rsidTr="00250875">
        <w:trPr>
          <w:trHeight w:val="263"/>
        </w:trPr>
        <w:tc>
          <w:tcPr>
            <w:tcW w:w="265" w:type="pct"/>
            <w:tcBorders>
              <w:top w:val="single" w:sz="4" w:space="0" w:color="000000"/>
              <w:left w:val="single" w:sz="4" w:space="0" w:color="000000"/>
              <w:bottom w:val="single" w:sz="4" w:space="0" w:color="000000"/>
            </w:tcBorders>
          </w:tcPr>
          <w:p w14:paraId="40DC5990" w14:textId="77777777" w:rsidR="001A1E3A" w:rsidRPr="00121159" w:rsidRDefault="001A1E3A" w:rsidP="00250875">
            <w:pPr>
              <w:suppressAutoHyphens/>
              <w:snapToGrid w:val="0"/>
              <w:spacing w:after="0"/>
              <w:rPr>
                <w:rFonts w:eastAsia="Times New Roman" w:cs="Arial"/>
                <w:color w:val="000000"/>
                <w:sz w:val="16"/>
                <w:szCs w:val="16"/>
                <w:lang w:eastAsia="ar-SA"/>
              </w:rPr>
            </w:pPr>
            <w:r w:rsidRPr="00121159">
              <w:rPr>
                <w:rFonts w:eastAsia="Times New Roman" w:cs="Arial"/>
                <w:color w:val="000000"/>
                <w:sz w:val="16"/>
                <w:szCs w:val="16"/>
                <w:lang w:eastAsia="ar-SA"/>
              </w:rPr>
              <w:t>1</w:t>
            </w:r>
          </w:p>
        </w:tc>
        <w:tc>
          <w:tcPr>
            <w:tcW w:w="444" w:type="pct"/>
            <w:gridSpan w:val="2"/>
            <w:tcBorders>
              <w:top w:val="single" w:sz="4" w:space="0" w:color="000000"/>
              <w:left w:val="single" w:sz="4" w:space="0" w:color="000000"/>
              <w:bottom w:val="single" w:sz="4" w:space="0" w:color="000000"/>
            </w:tcBorders>
          </w:tcPr>
          <w:p w14:paraId="6064BD4E"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756" w:type="pct"/>
            <w:tcBorders>
              <w:top w:val="single" w:sz="4" w:space="0" w:color="000000"/>
              <w:left w:val="single" w:sz="4" w:space="0" w:color="000000"/>
              <w:bottom w:val="single" w:sz="4" w:space="0" w:color="000000"/>
            </w:tcBorders>
          </w:tcPr>
          <w:p w14:paraId="13BF4AEE"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299" w:type="pct"/>
            <w:tcBorders>
              <w:top w:val="single" w:sz="4" w:space="0" w:color="000000"/>
              <w:left w:val="single" w:sz="4" w:space="0" w:color="000000"/>
              <w:bottom w:val="single" w:sz="4" w:space="0" w:color="000000"/>
            </w:tcBorders>
          </w:tcPr>
          <w:p w14:paraId="2CAA4E06"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498" w:type="pct"/>
            <w:tcBorders>
              <w:top w:val="single" w:sz="4" w:space="0" w:color="000000"/>
              <w:left w:val="single" w:sz="4" w:space="0" w:color="000000"/>
              <w:bottom w:val="single" w:sz="4" w:space="0" w:color="000000"/>
            </w:tcBorders>
          </w:tcPr>
          <w:p w14:paraId="1C80138C"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546" w:type="pct"/>
            <w:tcBorders>
              <w:top w:val="single" w:sz="4" w:space="0" w:color="000000"/>
              <w:left w:val="single" w:sz="4" w:space="0" w:color="000000"/>
              <w:bottom w:val="single" w:sz="4" w:space="0" w:color="000000"/>
              <w:right w:val="single" w:sz="4" w:space="0" w:color="000000"/>
            </w:tcBorders>
          </w:tcPr>
          <w:p w14:paraId="787AB3C1"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1131" w:type="pct"/>
            <w:tcBorders>
              <w:top w:val="single" w:sz="4" w:space="0" w:color="000000"/>
              <w:left w:val="single" w:sz="4" w:space="0" w:color="000000"/>
              <w:bottom w:val="single" w:sz="4" w:space="0" w:color="000000"/>
              <w:right w:val="single" w:sz="4" w:space="0" w:color="000000"/>
            </w:tcBorders>
          </w:tcPr>
          <w:p w14:paraId="164EE169"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1061" w:type="pct"/>
            <w:tcBorders>
              <w:top w:val="single" w:sz="4" w:space="0" w:color="000000"/>
              <w:left w:val="single" w:sz="4" w:space="0" w:color="000000"/>
              <w:bottom w:val="single" w:sz="4" w:space="0" w:color="000000"/>
              <w:right w:val="single" w:sz="4" w:space="0" w:color="000000"/>
            </w:tcBorders>
          </w:tcPr>
          <w:p w14:paraId="6B2A3B01" w14:textId="77777777" w:rsidR="001A1E3A" w:rsidRPr="00121159" w:rsidRDefault="001A1E3A" w:rsidP="00250875">
            <w:pPr>
              <w:suppressAutoHyphens/>
              <w:snapToGrid w:val="0"/>
              <w:spacing w:after="0"/>
              <w:rPr>
                <w:rFonts w:eastAsia="Times New Roman" w:cs="Arial"/>
                <w:color w:val="000000"/>
                <w:sz w:val="16"/>
                <w:szCs w:val="16"/>
                <w:lang w:eastAsia="ar-SA"/>
              </w:rPr>
            </w:pPr>
          </w:p>
        </w:tc>
      </w:tr>
      <w:tr w:rsidR="001A1E3A" w:rsidRPr="00121159" w14:paraId="17EF11D4" w14:textId="77777777" w:rsidTr="00250875">
        <w:trPr>
          <w:trHeight w:val="263"/>
        </w:trPr>
        <w:tc>
          <w:tcPr>
            <w:tcW w:w="265" w:type="pct"/>
            <w:tcBorders>
              <w:top w:val="single" w:sz="4" w:space="0" w:color="000000"/>
              <w:left w:val="single" w:sz="4" w:space="0" w:color="000000"/>
              <w:bottom w:val="single" w:sz="4" w:space="0" w:color="000000"/>
            </w:tcBorders>
          </w:tcPr>
          <w:p w14:paraId="375363DF" w14:textId="77777777" w:rsidR="001A1E3A" w:rsidRPr="00121159" w:rsidRDefault="001A1E3A" w:rsidP="00250875">
            <w:pPr>
              <w:suppressAutoHyphens/>
              <w:snapToGrid w:val="0"/>
              <w:spacing w:after="0"/>
              <w:rPr>
                <w:rFonts w:eastAsia="Times New Roman" w:cs="Arial"/>
                <w:color w:val="000000"/>
                <w:sz w:val="16"/>
                <w:szCs w:val="16"/>
                <w:lang w:eastAsia="ar-SA"/>
              </w:rPr>
            </w:pPr>
            <w:r w:rsidRPr="00121159">
              <w:rPr>
                <w:rFonts w:eastAsia="Times New Roman" w:cs="Arial"/>
                <w:color w:val="000000"/>
                <w:sz w:val="16"/>
                <w:szCs w:val="16"/>
                <w:lang w:eastAsia="ar-SA"/>
              </w:rPr>
              <w:t>2</w:t>
            </w:r>
          </w:p>
        </w:tc>
        <w:tc>
          <w:tcPr>
            <w:tcW w:w="444" w:type="pct"/>
            <w:gridSpan w:val="2"/>
            <w:tcBorders>
              <w:top w:val="single" w:sz="4" w:space="0" w:color="000000"/>
              <w:left w:val="single" w:sz="4" w:space="0" w:color="000000"/>
              <w:bottom w:val="single" w:sz="4" w:space="0" w:color="000000"/>
            </w:tcBorders>
          </w:tcPr>
          <w:p w14:paraId="152B3962"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756" w:type="pct"/>
            <w:tcBorders>
              <w:top w:val="single" w:sz="4" w:space="0" w:color="000000"/>
              <w:left w:val="single" w:sz="4" w:space="0" w:color="000000"/>
              <w:bottom w:val="single" w:sz="4" w:space="0" w:color="000000"/>
            </w:tcBorders>
          </w:tcPr>
          <w:p w14:paraId="36451023"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299" w:type="pct"/>
            <w:tcBorders>
              <w:top w:val="single" w:sz="4" w:space="0" w:color="000000"/>
              <w:left w:val="single" w:sz="4" w:space="0" w:color="000000"/>
              <w:bottom w:val="single" w:sz="4" w:space="0" w:color="000000"/>
            </w:tcBorders>
          </w:tcPr>
          <w:p w14:paraId="1288D6A6"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498" w:type="pct"/>
            <w:tcBorders>
              <w:top w:val="single" w:sz="4" w:space="0" w:color="000000"/>
              <w:left w:val="single" w:sz="4" w:space="0" w:color="000000"/>
              <w:bottom w:val="single" w:sz="4" w:space="0" w:color="000000"/>
            </w:tcBorders>
          </w:tcPr>
          <w:p w14:paraId="269F602B"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546" w:type="pct"/>
            <w:tcBorders>
              <w:top w:val="single" w:sz="4" w:space="0" w:color="000000"/>
              <w:left w:val="single" w:sz="4" w:space="0" w:color="000000"/>
              <w:bottom w:val="single" w:sz="4" w:space="0" w:color="000000"/>
              <w:right w:val="single" w:sz="4" w:space="0" w:color="000000"/>
            </w:tcBorders>
          </w:tcPr>
          <w:p w14:paraId="4B391E7F"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1131" w:type="pct"/>
            <w:tcBorders>
              <w:top w:val="single" w:sz="4" w:space="0" w:color="000000"/>
              <w:left w:val="single" w:sz="4" w:space="0" w:color="000000"/>
              <w:bottom w:val="single" w:sz="4" w:space="0" w:color="000000"/>
              <w:right w:val="single" w:sz="4" w:space="0" w:color="000000"/>
            </w:tcBorders>
          </w:tcPr>
          <w:p w14:paraId="6953D5E9"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1061" w:type="pct"/>
            <w:tcBorders>
              <w:top w:val="single" w:sz="4" w:space="0" w:color="000000"/>
              <w:left w:val="single" w:sz="4" w:space="0" w:color="000000"/>
              <w:bottom w:val="single" w:sz="4" w:space="0" w:color="000000"/>
              <w:right w:val="single" w:sz="4" w:space="0" w:color="000000"/>
            </w:tcBorders>
          </w:tcPr>
          <w:p w14:paraId="50423B70" w14:textId="77777777" w:rsidR="001A1E3A" w:rsidRPr="00121159" w:rsidRDefault="001A1E3A" w:rsidP="00250875">
            <w:pPr>
              <w:suppressAutoHyphens/>
              <w:snapToGrid w:val="0"/>
              <w:spacing w:after="0"/>
              <w:rPr>
                <w:rFonts w:eastAsia="Times New Roman" w:cs="Arial"/>
                <w:color w:val="000000"/>
                <w:sz w:val="16"/>
                <w:szCs w:val="16"/>
                <w:lang w:eastAsia="ar-SA"/>
              </w:rPr>
            </w:pPr>
          </w:p>
        </w:tc>
      </w:tr>
      <w:tr w:rsidR="001A1E3A" w:rsidRPr="00121159" w14:paraId="54BE3D7F" w14:textId="77777777" w:rsidTr="00250875">
        <w:trPr>
          <w:trHeight w:val="249"/>
        </w:trPr>
        <w:tc>
          <w:tcPr>
            <w:tcW w:w="265" w:type="pct"/>
            <w:tcBorders>
              <w:top w:val="single" w:sz="4" w:space="0" w:color="000000"/>
              <w:left w:val="single" w:sz="4" w:space="0" w:color="000000"/>
              <w:bottom w:val="single" w:sz="4" w:space="0" w:color="000000"/>
            </w:tcBorders>
          </w:tcPr>
          <w:p w14:paraId="498BB932" w14:textId="77777777" w:rsidR="001A1E3A" w:rsidRPr="00121159" w:rsidRDefault="001A1E3A" w:rsidP="00250875">
            <w:pPr>
              <w:suppressAutoHyphens/>
              <w:snapToGrid w:val="0"/>
              <w:spacing w:after="0"/>
              <w:rPr>
                <w:rFonts w:eastAsia="Times New Roman" w:cs="Arial"/>
                <w:color w:val="000000"/>
                <w:sz w:val="16"/>
                <w:szCs w:val="16"/>
                <w:lang w:eastAsia="ar-SA"/>
              </w:rPr>
            </w:pPr>
            <w:r w:rsidRPr="00121159">
              <w:rPr>
                <w:rFonts w:eastAsia="Times New Roman" w:cs="Arial"/>
                <w:color w:val="000000"/>
                <w:sz w:val="16"/>
                <w:szCs w:val="16"/>
                <w:lang w:eastAsia="ar-SA"/>
              </w:rPr>
              <w:t>3</w:t>
            </w:r>
          </w:p>
        </w:tc>
        <w:tc>
          <w:tcPr>
            <w:tcW w:w="444" w:type="pct"/>
            <w:gridSpan w:val="2"/>
            <w:tcBorders>
              <w:top w:val="single" w:sz="4" w:space="0" w:color="000000"/>
              <w:left w:val="single" w:sz="4" w:space="0" w:color="000000"/>
              <w:bottom w:val="single" w:sz="4" w:space="0" w:color="000000"/>
            </w:tcBorders>
          </w:tcPr>
          <w:p w14:paraId="104CA270"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756" w:type="pct"/>
            <w:tcBorders>
              <w:top w:val="single" w:sz="4" w:space="0" w:color="000000"/>
              <w:left w:val="single" w:sz="4" w:space="0" w:color="000000"/>
              <w:bottom w:val="single" w:sz="4" w:space="0" w:color="000000"/>
            </w:tcBorders>
          </w:tcPr>
          <w:p w14:paraId="67004C0C"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299" w:type="pct"/>
            <w:tcBorders>
              <w:top w:val="single" w:sz="4" w:space="0" w:color="000000"/>
              <w:left w:val="single" w:sz="4" w:space="0" w:color="000000"/>
              <w:bottom w:val="single" w:sz="4" w:space="0" w:color="000000"/>
            </w:tcBorders>
          </w:tcPr>
          <w:p w14:paraId="11724C64"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498" w:type="pct"/>
            <w:tcBorders>
              <w:top w:val="single" w:sz="4" w:space="0" w:color="000000"/>
              <w:left w:val="single" w:sz="4" w:space="0" w:color="000000"/>
              <w:bottom w:val="single" w:sz="4" w:space="0" w:color="000000"/>
            </w:tcBorders>
          </w:tcPr>
          <w:p w14:paraId="68E95E9C"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546" w:type="pct"/>
            <w:tcBorders>
              <w:top w:val="single" w:sz="4" w:space="0" w:color="000000"/>
              <w:left w:val="single" w:sz="4" w:space="0" w:color="000000"/>
              <w:bottom w:val="single" w:sz="4" w:space="0" w:color="000000"/>
              <w:right w:val="single" w:sz="4" w:space="0" w:color="000000"/>
            </w:tcBorders>
          </w:tcPr>
          <w:p w14:paraId="5BDF6F0C"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1131" w:type="pct"/>
            <w:tcBorders>
              <w:top w:val="single" w:sz="4" w:space="0" w:color="000000"/>
              <w:left w:val="single" w:sz="4" w:space="0" w:color="000000"/>
              <w:bottom w:val="single" w:sz="4" w:space="0" w:color="000000"/>
              <w:right w:val="single" w:sz="4" w:space="0" w:color="000000"/>
            </w:tcBorders>
          </w:tcPr>
          <w:p w14:paraId="25B3FA2D"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1061" w:type="pct"/>
            <w:tcBorders>
              <w:top w:val="single" w:sz="4" w:space="0" w:color="000000"/>
              <w:left w:val="single" w:sz="4" w:space="0" w:color="000000"/>
              <w:bottom w:val="single" w:sz="4" w:space="0" w:color="000000"/>
              <w:right w:val="single" w:sz="4" w:space="0" w:color="000000"/>
            </w:tcBorders>
          </w:tcPr>
          <w:p w14:paraId="04914986" w14:textId="77777777" w:rsidR="001A1E3A" w:rsidRPr="00121159" w:rsidRDefault="001A1E3A" w:rsidP="00250875">
            <w:pPr>
              <w:suppressAutoHyphens/>
              <w:snapToGrid w:val="0"/>
              <w:spacing w:after="0"/>
              <w:rPr>
                <w:rFonts w:eastAsia="Times New Roman" w:cs="Arial"/>
                <w:color w:val="000000"/>
                <w:sz w:val="16"/>
                <w:szCs w:val="16"/>
                <w:lang w:eastAsia="ar-SA"/>
              </w:rPr>
            </w:pPr>
          </w:p>
        </w:tc>
      </w:tr>
      <w:tr w:rsidR="001A1E3A" w:rsidRPr="00121159" w14:paraId="6DADD0C9" w14:textId="77777777" w:rsidTr="00250875">
        <w:trPr>
          <w:trHeight w:val="263"/>
        </w:trPr>
        <w:tc>
          <w:tcPr>
            <w:tcW w:w="265" w:type="pct"/>
            <w:tcBorders>
              <w:top w:val="single" w:sz="4" w:space="0" w:color="000000"/>
              <w:left w:val="single" w:sz="4" w:space="0" w:color="000000"/>
              <w:bottom w:val="single" w:sz="4" w:space="0" w:color="000000"/>
            </w:tcBorders>
          </w:tcPr>
          <w:p w14:paraId="214A043C" w14:textId="77777777" w:rsidR="001A1E3A" w:rsidRPr="00121159" w:rsidRDefault="001A1E3A" w:rsidP="00250875">
            <w:pPr>
              <w:suppressAutoHyphens/>
              <w:snapToGrid w:val="0"/>
              <w:spacing w:after="0"/>
              <w:rPr>
                <w:rFonts w:eastAsia="Times New Roman" w:cs="Arial"/>
                <w:color w:val="000000"/>
                <w:sz w:val="16"/>
                <w:szCs w:val="16"/>
                <w:lang w:eastAsia="ar-SA"/>
              </w:rPr>
            </w:pPr>
            <w:r w:rsidRPr="00121159">
              <w:rPr>
                <w:rFonts w:eastAsia="Times New Roman" w:cs="Arial"/>
                <w:color w:val="000000"/>
                <w:sz w:val="16"/>
                <w:szCs w:val="16"/>
                <w:lang w:eastAsia="ar-SA"/>
              </w:rPr>
              <w:t>4</w:t>
            </w:r>
          </w:p>
        </w:tc>
        <w:tc>
          <w:tcPr>
            <w:tcW w:w="444" w:type="pct"/>
            <w:gridSpan w:val="2"/>
            <w:tcBorders>
              <w:top w:val="single" w:sz="4" w:space="0" w:color="000000"/>
              <w:left w:val="single" w:sz="4" w:space="0" w:color="000000"/>
              <w:bottom w:val="single" w:sz="4" w:space="0" w:color="000000"/>
            </w:tcBorders>
          </w:tcPr>
          <w:p w14:paraId="2F913622"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756" w:type="pct"/>
            <w:tcBorders>
              <w:top w:val="single" w:sz="4" w:space="0" w:color="000000"/>
              <w:left w:val="single" w:sz="4" w:space="0" w:color="000000"/>
              <w:bottom w:val="single" w:sz="4" w:space="0" w:color="000000"/>
            </w:tcBorders>
          </w:tcPr>
          <w:p w14:paraId="70D68300"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299" w:type="pct"/>
            <w:tcBorders>
              <w:top w:val="single" w:sz="4" w:space="0" w:color="000000"/>
              <w:left w:val="single" w:sz="4" w:space="0" w:color="000000"/>
              <w:bottom w:val="single" w:sz="4" w:space="0" w:color="000000"/>
            </w:tcBorders>
          </w:tcPr>
          <w:p w14:paraId="706C903B"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498" w:type="pct"/>
            <w:tcBorders>
              <w:top w:val="single" w:sz="4" w:space="0" w:color="000000"/>
              <w:left w:val="single" w:sz="4" w:space="0" w:color="000000"/>
              <w:bottom w:val="single" w:sz="4" w:space="0" w:color="000000"/>
            </w:tcBorders>
          </w:tcPr>
          <w:p w14:paraId="0FE623BE"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546" w:type="pct"/>
            <w:tcBorders>
              <w:top w:val="single" w:sz="4" w:space="0" w:color="000000"/>
              <w:left w:val="single" w:sz="4" w:space="0" w:color="000000"/>
              <w:bottom w:val="single" w:sz="4" w:space="0" w:color="000000"/>
              <w:right w:val="single" w:sz="4" w:space="0" w:color="000000"/>
            </w:tcBorders>
          </w:tcPr>
          <w:p w14:paraId="0AF5F0B1"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1131" w:type="pct"/>
            <w:tcBorders>
              <w:top w:val="single" w:sz="4" w:space="0" w:color="000000"/>
              <w:left w:val="single" w:sz="4" w:space="0" w:color="000000"/>
              <w:bottom w:val="single" w:sz="4" w:space="0" w:color="000000"/>
              <w:right w:val="single" w:sz="4" w:space="0" w:color="000000"/>
            </w:tcBorders>
          </w:tcPr>
          <w:p w14:paraId="181F606A"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1061" w:type="pct"/>
            <w:tcBorders>
              <w:top w:val="single" w:sz="4" w:space="0" w:color="000000"/>
              <w:left w:val="single" w:sz="4" w:space="0" w:color="000000"/>
              <w:bottom w:val="single" w:sz="4" w:space="0" w:color="000000"/>
              <w:right w:val="single" w:sz="4" w:space="0" w:color="000000"/>
            </w:tcBorders>
          </w:tcPr>
          <w:p w14:paraId="06C27922" w14:textId="77777777" w:rsidR="001A1E3A" w:rsidRPr="00121159" w:rsidRDefault="001A1E3A" w:rsidP="00250875">
            <w:pPr>
              <w:suppressAutoHyphens/>
              <w:snapToGrid w:val="0"/>
              <w:spacing w:after="0"/>
              <w:rPr>
                <w:rFonts w:eastAsia="Times New Roman" w:cs="Arial"/>
                <w:color w:val="000000"/>
                <w:sz w:val="16"/>
                <w:szCs w:val="16"/>
                <w:lang w:eastAsia="ar-SA"/>
              </w:rPr>
            </w:pPr>
          </w:p>
        </w:tc>
      </w:tr>
      <w:tr w:rsidR="001A1E3A" w:rsidRPr="00121159" w14:paraId="344CB031" w14:textId="77777777" w:rsidTr="00250875">
        <w:trPr>
          <w:trHeight w:val="249"/>
        </w:trPr>
        <w:tc>
          <w:tcPr>
            <w:tcW w:w="265" w:type="pct"/>
            <w:tcBorders>
              <w:top w:val="single" w:sz="4" w:space="0" w:color="000000"/>
              <w:left w:val="single" w:sz="4" w:space="0" w:color="000000"/>
              <w:bottom w:val="single" w:sz="4" w:space="0" w:color="000000"/>
            </w:tcBorders>
          </w:tcPr>
          <w:p w14:paraId="402F9B24" w14:textId="77777777" w:rsidR="001A1E3A" w:rsidRPr="00121159" w:rsidRDefault="001A1E3A" w:rsidP="00250875">
            <w:pPr>
              <w:suppressAutoHyphens/>
              <w:snapToGrid w:val="0"/>
              <w:spacing w:after="0"/>
              <w:rPr>
                <w:rFonts w:eastAsia="Times New Roman" w:cs="Arial"/>
                <w:color w:val="000000"/>
                <w:sz w:val="16"/>
                <w:szCs w:val="16"/>
                <w:lang w:eastAsia="ar-SA"/>
              </w:rPr>
            </w:pPr>
            <w:r w:rsidRPr="00121159">
              <w:rPr>
                <w:rFonts w:eastAsia="Times New Roman" w:cs="Arial"/>
                <w:color w:val="000000"/>
                <w:sz w:val="16"/>
                <w:szCs w:val="16"/>
                <w:lang w:eastAsia="ar-SA"/>
              </w:rPr>
              <w:t>8</w:t>
            </w:r>
          </w:p>
        </w:tc>
        <w:tc>
          <w:tcPr>
            <w:tcW w:w="444" w:type="pct"/>
            <w:gridSpan w:val="2"/>
            <w:tcBorders>
              <w:top w:val="single" w:sz="4" w:space="0" w:color="000000"/>
              <w:left w:val="single" w:sz="4" w:space="0" w:color="000000"/>
              <w:bottom w:val="single" w:sz="4" w:space="0" w:color="000000"/>
            </w:tcBorders>
          </w:tcPr>
          <w:p w14:paraId="7D5F921C"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756" w:type="pct"/>
            <w:tcBorders>
              <w:top w:val="single" w:sz="4" w:space="0" w:color="000000"/>
              <w:left w:val="single" w:sz="4" w:space="0" w:color="000000"/>
              <w:bottom w:val="single" w:sz="4" w:space="0" w:color="000000"/>
            </w:tcBorders>
          </w:tcPr>
          <w:p w14:paraId="56753ACD"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299" w:type="pct"/>
            <w:tcBorders>
              <w:top w:val="single" w:sz="4" w:space="0" w:color="000000"/>
              <w:left w:val="single" w:sz="4" w:space="0" w:color="000000"/>
              <w:bottom w:val="single" w:sz="4" w:space="0" w:color="000000"/>
            </w:tcBorders>
          </w:tcPr>
          <w:p w14:paraId="6A5DA369"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498" w:type="pct"/>
            <w:tcBorders>
              <w:top w:val="single" w:sz="4" w:space="0" w:color="000000"/>
              <w:left w:val="single" w:sz="4" w:space="0" w:color="000000"/>
              <w:bottom w:val="single" w:sz="4" w:space="0" w:color="000000"/>
            </w:tcBorders>
          </w:tcPr>
          <w:p w14:paraId="2552E44A"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546" w:type="pct"/>
            <w:tcBorders>
              <w:top w:val="single" w:sz="4" w:space="0" w:color="000000"/>
              <w:left w:val="single" w:sz="4" w:space="0" w:color="000000"/>
              <w:bottom w:val="single" w:sz="4" w:space="0" w:color="000000"/>
              <w:right w:val="single" w:sz="4" w:space="0" w:color="000000"/>
            </w:tcBorders>
          </w:tcPr>
          <w:p w14:paraId="780CA8FF"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1131" w:type="pct"/>
            <w:tcBorders>
              <w:top w:val="single" w:sz="4" w:space="0" w:color="000000"/>
              <w:left w:val="single" w:sz="4" w:space="0" w:color="000000"/>
              <w:bottom w:val="single" w:sz="4" w:space="0" w:color="000000"/>
              <w:right w:val="single" w:sz="4" w:space="0" w:color="000000"/>
            </w:tcBorders>
          </w:tcPr>
          <w:p w14:paraId="18BC2EBB"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1061" w:type="pct"/>
            <w:tcBorders>
              <w:top w:val="single" w:sz="4" w:space="0" w:color="000000"/>
              <w:left w:val="single" w:sz="4" w:space="0" w:color="000000"/>
              <w:bottom w:val="single" w:sz="4" w:space="0" w:color="000000"/>
              <w:right w:val="single" w:sz="4" w:space="0" w:color="000000"/>
            </w:tcBorders>
          </w:tcPr>
          <w:p w14:paraId="06598B96" w14:textId="77777777" w:rsidR="001A1E3A" w:rsidRPr="00121159" w:rsidRDefault="001A1E3A" w:rsidP="00250875">
            <w:pPr>
              <w:suppressAutoHyphens/>
              <w:snapToGrid w:val="0"/>
              <w:spacing w:after="0"/>
              <w:rPr>
                <w:rFonts w:eastAsia="Times New Roman" w:cs="Arial"/>
                <w:color w:val="000000"/>
                <w:sz w:val="16"/>
                <w:szCs w:val="16"/>
                <w:lang w:eastAsia="ar-SA"/>
              </w:rPr>
            </w:pPr>
          </w:p>
        </w:tc>
      </w:tr>
      <w:tr w:rsidR="001A1E3A" w:rsidRPr="00121159" w14:paraId="5EA0F130" w14:textId="77777777" w:rsidTr="00250875">
        <w:trPr>
          <w:trHeight w:val="263"/>
        </w:trPr>
        <w:tc>
          <w:tcPr>
            <w:tcW w:w="265" w:type="pct"/>
            <w:tcBorders>
              <w:top w:val="single" w:sz="4" w:space="0" w:color="000000"/>
              <w:left w:val="single" w:sz="4" w:space="0" w:color="000000"/>
              <w:bottom w:val="single" w:sz="4" w:space="0" w:color="000000"/>
            </w:tcBorders>
          </w:tcPr>
          <w:p w14:paraId="7D101234" w14:textId="77777777" w:rsidR="001A1E3A" w:rsidRPr="00121159" w:rsidRDefault="001A1E3A" w:rsidP="00250875">
            <w:pPr>
              <w:suppressAutoHyphens/>
              <w:snapToGrid w:val="0"/>
              <w:spacing w:after="0"/>
              <w:rPr>
                <w:rFonts w:eastAsia="Times New Roman" w:cs="Arial"/>
                <w:color w:val="000000"/>
                <w:sz w:val="16"/>
                <w:szCs w:val="16"/>
                <w:lang w:eastAsia="ar-SA"/>
              </w:rPr>
            </w:pPr>
            <w:r w:rsidRPr="00121159">
              <w:rPr>
                <w:rFonts w:eastAsia="Times New Roman" w:cs="Arial"/>
                <w:color w:val="000000"/>
                <w:sz w:val="16"/>
                <w:szCs w:val="16"/>
                <w:lang w:eastAsia="ar-SA"/>
              </w:rPr>
              <w:t>6</w:t>
            </w:r>
          </w:p>
        </w:tc>
        <w:tc>
          <w:tcPr>
            <w:tcW w:w="444" w:type="pct"/>
            <w:gridSpan w:val="2"/>
            <w:tcBorders>
              <w:top w:val="single" w:sz="4" w:space="0" w:color="000000"/>
              <w:left w:val="single" w:sz="4" w:space="0" w:color="000000"/>
              <w:bottom w:val="single" w:sz="4" w:space="0" w:color="000000"/>
            </w:tcBorders>
          </w:tcPr>
          <w:p w14:paraId="6C973CE4"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756" w:type="pct"/>
            <w:tcBorders>
              <w:top w:val="single" w:sz="4" w:space="0" w:color="000000"/>
              <w:left w:val="single" w:sz="4" w:space="0" w:color="000000"/>
              <w:bottom w:val="single" w:sz="4" w:space="0" w:color="000000"/>
            </w:tcBorders>
          </w:tcPr>
          <w:p w14:paraId="0107D52B"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299" w:type="pct"/>
            <w:tcBorders>
              <w:top w:val="single" w:sz="4" w:space="0" w:color="000000"/>
              <w:left w:val="single" w:sz="4" w:space="0" w:color="000000"/>
              <w:bottom w:val="single" w:sz="4" w:space="0" w:color="000000"/>
            </w:tcBorders>
          </w:tcPr>
          <w:p w14:paraId="24897A1C"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498" w:type="pct"/>
            <w:tcBorders>
              <w:top w:val="single" w:sz="4" w:space="0" w:color="000000"/>
              <w:left w:val="single" w:sz="4" w:space="0" w:color="000000"/>
              <w:bottom w:val="single" w:sz="4" w:space="0" w:color="000000"/>
            </w:tcBorders>
          </w:tcPr>
          <w:p w14:paraId="491E5372"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546" w:type="pct"/>
            <w:tcBorders>
              <w:top w:val="single" w:sz="4" w:space="0" w:color="000000"/>
              <w:left w:val="single" w:sz="4" w:space="0" w:color="000000"/>
              <w:bottom w:val="single" w:sz="4" w:space="0" w:color="000000"/>
              <w:right w:val="single" w:sz="4" w:space="0" w:color="000000"/>
            </w:tcBorders>
          </w:tcPr>
          <w:p w14:paraId="2B742880"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1131" w:type="pct"/>
            <w:tcBorders>
              <w:top w:val="single" w:sz="4" w:space="0" w:color="000000"/>
              <w:left w:val="single" w:sz="4" w:space="0" w:color="000000"/>
              <w:bottom w:val="single" w:sz="4" w:space="0" w:color="000000"/>
              <w:right w:val="single" w:sz="4" w:space="0" w:color="000000"/>
            </w:tcBorders>
          </w:tcPr>
          <w:p w14:paraId="22427DD5"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1061" w:type="pct"/>
            <w:tcBorders>
              <w:top w:val="single" w:sz="4" w:space="0" w:color="000000"/>
              <w:left w:val="single" w:sz="4" w:space="0" w:color="000000"/>
              <w:bottom w:val="single" w:sz="4" w:space="0" w:color="000000"/>
              <w:right w:val="single" w:sz="4" w:space="0" w:color="000000"/>
            </w:tcBorders>
          </w:tcPr>
          <w:p w14:paraId="6BE22B38" w14:textId="77777777" w:rsidR="001A1E3A" w:rsidRPr="00121159" w:rsidRDefault="001A1E3A" w:rsidP="00250875">
            <w:pPr>
              <w:suppressAutoHyphens/>
              <w:snapToGrid w:val="0"/>
              <w:spacing w:after="0"/>
              <w:rPr>
                <w:rFonts w:eastAsia="Times New Roman" w:cs="Arial"/>
                <w:color w:val="000000"/>
                <w:sz w:val="16"/>
                <w:szCs w:val="16"/>
                <w:lang w:eastAsia="ar-SA"/>
              </w:rPr>
            </w:pPr>
          </w:p>
        </w:tc>
      </w:tr>
      <w:tr w:rsidR="001A1E3A" w:rsidRPr="00121159" w14:paraId="34C81EF0" w14:textId="77777777" w:rsidTr="00250875">
        <w:trPr>
          <w:trHeight w:val="263"/>
        </w:trPr>
        <w:tc>
          <w:tcPr>
            <w:tcW w:w="265" w:type="pct"/>
            <w:tcBorders>
              <w:top w:val="single" w:sz="4" w:space="0" w:color="000000"/>
              <w:left w:val="single" w:sz="4" w:space="0" w:color="000000"/>
              <w:bottom w:val="single" w:sz="4" w:space="0" w:color="000000"/>
            </w:tcBorders>
          </w:tcPr>
          <w:p w14:paraId="5F51A35D" w14:textId="77777777" w:rsidR="001A1E3A" w:rsidRPr="00121159" w:rsidRDefault="001A1E3A" w:rsidP="00250875">
            <w:pPr>
              <w:suppressAutoHyphens/>
              <w:snapToGrid w:val="0"/>
              <w:spacing w:after="0"/>
              <w:rPr>
                <w:rFonts w:eastAsia="Times New Roman" w:cs="Arial"/>
                <w:color w:val="000000"/>
                <w:sz w:val="16"/>
                <w:szCs w:val="16"/>
                <w:lang w:eastAsia="ar-SA"/>
              </w:rPr>
            </w:pPr>
            <w:r w:rsidRPr="00121159">
              <w:rPr>
                <w:rFonts w:eastAsia="Times New Roman" w:cs="Arial"/>
                <w:color w:val="000000"/>
                <w:sz w:val="16"/>
                <w:szCs w:val="16"/>
                <w:lang w:eastAsia="ar-SA"/>
              </w:rPr>
              <w:t>7</w:t>
            </w:r>
          </w:p>
        </w:tc>
        <w:tc>
          <w:tcPr>
            <w:tcW w:w="444" w:type="pct"/>
            <w:gridSpan w:val="2"/>
            <w:tcBorders>
              <w:top w:val="single" w:sz="4" w:space="0" w:color="000000"/>
              <w:left w:val="single" w:sz="4" w:space="0" w:color="000000"/>
              <w:bottom w:val="single" w:sz="4" w:space="0" w:color="000000"/>
            </w:tcBorders>
          </w:tcPr>
          <w:p w14:paraId="59F51A53"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756" w:type="pct"/>
            <w:tcBorders>
              <w:top w:val="single" w:sz="4" w:space="0" w:color="000000"/>
              <w:left w:val="single" w:sz="4" w:space="0" w:color="000000"/>
              <w:bottom w:val="single" w:sz="4" w:space="0" w:color="000000"/>
            </w:tcBorders>
          </w:tcPr>
          <w:p w14:paraId="2AFFBF71"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299" w:type="pct"/>
            <w:tcBorders>
              <w:top w:val="single" w:sz="4" w:space="0" w:color="000000"/>
              <w:left w:val="single" w:sz="4" w:space="0" w:color="000000"/>
              <w:bottom w:val="single" w:sz="4" w:space="0" w:color="000000"/>
            </w:tcBorders>
          </w:tcPr>
          <w:p w14:paraId="30600AFF"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498" w:type="pct"/>
            <w:tcBorders>
              <w:top w:val="single" w:sz="4" w:space="0" w:color="000000"/>
              <w:left w:val="single" w:sz="4" w:space="0" w:color="000000"/>
              <w:bottom w:val="single" w:sz="4" w:space="0" w:color="000000"/>
            </w:tcBorders>
          </w:tcPr>
          <w:p w14:paraId="6F92B445"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546" w:type="pct"/>
            <w:tcBorders>
              <w:top w:val="single" w:sz="4" w:space="0" w:color="000000"/>
              <w:left w:val="single" w:sz="4" w:space="0" w:color="000000"/>
              <w:bottom w:val="single" w:sz="4" w:space="0" w:color="000000"/>
              <w:right w:val="single" w:sz="4" w:space="0" w:color="000000"/>
            </w:tcBorders>
          </w:tcPr>
          <w:p w14:paraId="6A1AC0E3"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1131" w:type="pct"/>
            <w:tcBorders>
              <w:top w:val="single" w:sz="4" w:space="0" w:color="000000"/>
              <w:left w:val="single" w:sz="4" w:space="0" w:color="000000"/>
              <w:bottom w:val="single" w:sz="4" w:space="0" w:color="000000"/>
              <w:right w:val="single" w:sz="4" w:space="0" w:color="000000"/>
            </w:tcBorders>
          </w:tcPr>
          <w:p w14:paraId="1F66AE31"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1061" w:type="pct"/>
            <w:tcBorders>
              <w:top w:val="single" w:sz="4" w:space="0" w:color="000000"/>
              <w:left w:val="single" w:sz="4" w:space="0" w:color="000000"/>
              <w:bottom w:val="single" w:sz="4" w:space="0" w:color="000000"/>
              <w:right w:val="single" w:sz="4" w:space="0" w:color="000000"/>
            </w:tcBorders>
          </w:tcPr>
          <w:p w14:paraId="41354C97" w14:textId="77777777" w:rsidR="001A1E3A" w:rsidRPr="00121159" w:rsidRDefault="001A1E3A" w:rsidP="00250875">
            <w:pPr>
              <w:suppressAutoHyphens/>
              <w:snapToGrid w:val="0"/>
              <w:spacing w:after="0"/>
              <w:rPr>
                <w:rFonts w:eastAsia="Times New Roman" w:cs="Arial"/>
                <w:color w:val="000000"/>
                <w:sz w:val="16"/>
                <w:szCs w:val="16"/>
                <w:lang w:eastAsia="ar-SA"/>
              </w:rPr>
            </w:pPr>
          </w:p>
        </w:tc>
      </w:tr>
      <w:tr w:rsidR="001A1E3A" w:rsidRPr="00121159" w14:paraId="4944063E" w14:textId="77777777" w:rsidTr="00250875">
        <w:trPr>
          <w:trHeight w:val="249"/>
        </w:trPr>
        <w:tc>
          <w:tcPr>
            <w:tcW w:w="265" w:type="pct"/>
            <w:tcBorders>
              <w:top w:val="single" w:sz="4" w:space="0" w:color="000000"/>
              <w:left w:val="single" w:sz="4" w:space="0" w:color="000000"/>
              <w:bottom w:val="single" w:sz="4" w:space="0" w:color="000000"/>
            </w:tcBorders>
          </w:tcPr>
          <w:p w14:paraId="7C57AE1B" w14:textId="77777777" w:rsidR="001A1E3A" w:rsidRPr="00121159" w:rsidRDefault="001A1E3A" w:rsidP="00250875">
            <w:pPr>
              <w:suppressAutoHyphens/>
              <w:snapToGrid w:val="0"/>
              <w:spacing w:after="0"/>
              <w:rPr>
                <w:rFonts w:eastAsia="Times New Roman" w:cs="Arial"/>
                <w:color w:val="000000"/>
                <w:sz w:val="16"/>
                <w:szCs w:val="16"/>
                <w:lang w:eastAsia="ar-SA"/>
              </w:rPr>
            </w:pPr>
            <w:r w:rsidRPr="00121159">
              <w:rPr>
                <w:rFonts w:eastAsia="Times New Roman" w:cs="Arial"/>
                <w:color w:val="000000"/>
                <w:sz w:val="16"/>
                <w:szCs w:val="16"/>
                <w:lang w:eastAsia="ar-SA"/>
              </w:rPr>
              <w:t>8</w:t>
            </w:r>
          </w:p>
        </w:tc>
        <w:tc>
          <w:tcPr>
            <w:tcW w:w="444" w:type="pct"/>
            <w:gridSpan w:val="2"/>
            <w:tcBorders>
              <w:top w:val="single" w:sz="4" w:space="0" w:color="000000"/>
              <w:left w:val="single" w:sz="4" w:space="0" w:color="000000"/>
              <w:bottom w:val="single" w:sz="4" w:space="0" w:color="000000"/>
            </w:tcBorders>
          </w:tcPr>
          <w:p w14:paraId="4ABF489B"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756" w:type="pct"/>
            <w:tcBorders>
              <w:top w:val="single" w:sz="4" w:space="0" w:color="000000"/>
              <w:left w:val="single" w:sz="4" w:space="0" w:color="000000"/>
              <w:bottom w:val="single" w:sz="4" w:space="0" w:color="000000"/>
            </w:tcBorders>
          </w:tcPr>
          <w:p w14:paraId="27513375"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299" w:type="pct"/>
            <w:tcBorders>
              <w:top w:val="single" w:sz="4" w:space="0" w:color="000000"/>
              <w:left w:val="single" w:sz="4" w:space="0" w:color="000000"/>
              <w:bottom w:val="single" w:sz="4" w:space="0" w:color="000000"/>
            </w:tcBorders>
          </w:tcPr>
          <w:p w14:paraId="712FDE7A"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498" w:type="pct"/>
            <w:tcBorders>
              <w:top w:val="single" w:sz="4" w:space="0" w:color="000000"/>
              <w:left w:val="single" w:sz="4" w:space="0" w:color="000000"/>
              <w:bottom w:val="single" w:sz="4" w:space="0" w:color="000000"/>
            </w:tcBorders>
          </w:tcPr>
          <w:p w14:paraId="5476D964"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546" w:type="pct"/>
            <w:tcBorders>
              <w:top w:val="single" w:sz="4" w:space="0" w:color="000000"/>
              <w:left w:val="single" w:sz="4" w:space="0" w:color="000000"/>
              <w:bottom w:val="single" w:sz="4" w:space="0" w:color="000000"/>
              <w:right w:val="single" w:sz="4" w:space="0" w:color="000000"/>
            </w:tcBorders>
          </w:tcPr>
          <w:p w14:paraId="6E7EC0E5"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1131" w:type="pct"/>
            <w:tcBorders>
              <w:top w:val="single" w:sz="4" w:space="0" w:color="000000"/>
              <w:left w:val="single" w:sz="4" w:space="0" w:color="000000"/>
              <w:bottom w:val="single" w:sz="4" w:space="0" w:color="000000"/>
              <w:right w:val="single" w:sz="4" w:space="0" w:color="000000"/>
            </w:tcBorders>
          </w:tcPr>
          <w:p w14:paraId="0FBAFCCB"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1061" w:type="pct"/>
            <w:tcBorders>
              <w:top w:val="single" w:sz="4" w:space="0" w:color="000000"/>
              <w:left w:val="single" w:sz="4" w:space="0" w:color="000000"/>
              <w:bottom w:val="single" w:sz="4" w:space="0" w:color="000000"/>
              <w:right w:val="single" w:sz="4" w:space="0" w:color="000000"/>
            </w:tcBorders>
          </w:tcPr>
          <w:p w14:paraId="1380A4EE" w14:textId="77777777" w:rsidR="001A1E3A" w:rsidRPr="00121159" w:rsidRDefault="001A1E3A" w:rsidP="00250875">
            <w:pPr>
              <w:suppressAutoHyphens/>
              <w:snapToGrid w:val="0"/>
              <w:spacing w:after="0"/>
              <w:rPr>
                <w:rFonts w:eastAsia="Times New Roman" w:cs="Arial"/>
                <w:color w:val="000000"/>
                <w:sz w:val="16"/>
                <w:szCs w:val="16"/>
                <w:lang w:eastAsia="ar-SA"/>
              </w:rPr>
            </w:pPr>
          </w:p>
        </w:tc>
      </w:tr>
      <w:tr w:rsidR="001A1E3A" w:rsidRPr="00121159" w14:paraId="2C479E19" w14:textId="77777777" w:rsidTr="00250875">
        <w:trPr>
          <w:trHeight w:val="263"/>
        </w:trPr>
        <w:tc>
          <w:tcPr>
            <w:tcW w:w="265" w:type="pct"/>
            <w:tcBorders>
              <w:top w:val="single" w:sz="4" w:space="0" w:color="000000"/>
              <w:left w:val="single" w:sz="4" w:space="0" w:color="000000"/>
              <w:bottom w:val="single" w:sz="4" w:space="0" w:color="000000"/>
            </w:tcBorders>
          </w:tcPr>
          <w:p w14:paraId="51B052D0" w14:textId="77777777" w:rsidR="001A1E3A" w:rsidRPr="00121159" w:rsidRDefault="001A1E3A" w:rsidP="00250875">
            <w:pPr>
              <w:suppressAutoHyphens/>
              <w:snapToGrid w:val="0"/>
              <w:spacing w:after="0"/>
              <w:rPr>
                <w:rFonts w:eastAsia="Times New Roman" w:cs="Arial"/>
                <w:color w:val="000000"/>
                <w:sz w:val="16"/>
                <w:szCs w:val="16"/>
                <w:lang w:eastAsia="ar-SA"/>
              </w:rPr>
            </w:pPr>
            <w:r w:rsidRPr="00121159">
              <w:rPr>
                <w:rFonts w:eastAsia="Times New Roman" w:cs="Arial"/>
                <w:color w:val="000000"/>
                <w:sz w:val="16"/>
                <w:szCs w:val="16"/>
                <w:lang w:eastAsia="ar-SA"/>
              </w:rPr>
              <w:t>9</w:t>
            </w:r>
          </w:p>
        </w:tc>
        <w:tc>
          <w:tcPr>
            <w:tcW w:w="444" w:type="pct"/>
            <w:gridSpan w:val="2"/>
            <w:tcBorders>
              <w:top w:val="single" w:sz="4" w:space="0" w:color="000000"/>
              <w:left w:val="single" w:sz="4" w:space="0" w:color="000000"/>
              <w:bottom w:val="single" w:sz="4" w:space="0" w:color="000000"/>
            </w:tcBorders>
          </w:tcPr>
          <w:p w14:paraId="7465CAAE"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756" w:type="pct"/>
            <w:tcBorders>
              <w:top w:val="single" w:sz="4" w:space="0" w:color="000000"/>
              <w:left w:val="single" w:sz="4" w:space="0" w:color="000000"/>
              <w:bottom w:val="single" w:sz="4" w:space="0" w:color="000000"/>
            </w:tcBorders>
          </w:tcPr>
          <w:p w14:paraId="001D5C3E"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299" w:type="pct"/>
            <w:tcBorders>
              <w:top w:val="single" w:sz="4" w:space="0" w:color="000000"/>
              <w:left w:val="single" w:sz="4" w:space="0" w:color="000000"/>
              <w:bottom w:val="single" w:sz="4" w:space="0" w:color="000000"/>
            </w:tcBorders>
          </w:tcPr>
          <w:p w14:paraId="016860B6"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498" w:type="pct"/>
            <w:tcBorders>
              <w:top w:val="single" w:sz="4" w:space="0" w:color="000000"/>
              <w:left w:val="single" w:sz="4" w:space="0" w:color="000000"/>
              <w:bottom w:val="single" w:sz="4" w:space="0" w:color="000000"/>
            </w:tcBorders>
          </w:tcPr>
          <w:p w14:paraId="1C52E3B6"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546" w:type="pct"/>
            <w:tcBorders>
              <w:top w:val="single" w:sz="4" w:space="0" w:color="000000"/>
              <w:left w:val="single" w:sz="4" w:space="0" w:color="000000"/>
              <w:bottom w:val="single" w:sz="4" w:space="0" w:color="000000"/>
              <w:right w:val="single" w:sz="4" w:space="0" w:color="000000"/>
            </w:tcBorders>
          </w:tcPr>
          <w:p w14:paraId="32F68ACE"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1131" w:type="pct"/>
            <w:tcBorders>
              <w:top w:val="single" w:sz="4" w:space="0" w:color="000000"/>
              <w:left w:val="single" w:sz="4" w:space="0" w:color="000000"/>
              <w:bottom w:val="single" w:sz="4" w:space="0" w:color="000000"/>
              <w:right w:val="single" w:sz="4" w:space="0" w:color="000000"/>
            </w:tcBorders>
          </w:tcPr>
          <w:p w14:paraId="3737DD26"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1061" w:type="pct"/>
            <w:tcBorders>
              <w:top w:val="single" w:sz="4" w:space="0" w:color="000000"/>
              <w:left w:val="single" w:sz="4" w:space="0" w:color="000000"/>
              <w:bottom w:val="single" w:sz="4" w:space="0" w:color="000000"/>
              <w:right w:val="single" w:sz="4" w:space="0" w:color="000000"/>
            </w:tcBorders>
          </w:tcPr>
          <w:p w14:paraId="752BCC40" w14:textId="77777777" w:rsidR="001A1E3A" w:rsidRPr="00121159" w:rsidRDefault="001A1E3A" w:rsidP="00250875">
            <w:pPr>
              <w:suppressAutoHyphens/>
              <w:snapToGrid w:val="0"/>
              <w:spacing w:after="0"/>
              <w:rPr>
                <w:rFonts w:eastAsia="Times New Roman" w:cs="Arial"/>
                <w:color w:val="000000"/>
                <w:sz w:val="16"/>
                <w:szCs w:val="16"/>
                <w:lang w:eastAsia="ar-SA"/>
              </w:rPr>
            </w:pPr>
          </w:p>
        </w:tc>
      </w:tr>
      <w:tr w:rsidR="001A1E3A" w:rsidRPr="00121159" w14:paraId="0E173F54" w14:textId="77777777" w:rsidTr="00250875">
        <w:trPr>
          <w:trHeight w:val="249"/>
        </w:trPr>
        <w:tc>
          <w:tcPr>
            <w:tcW w:w="265" w:type="pct"/>
            <w:tcBorders>
              <w:top w:val="single" w:sz="4" w:space="0" w:color="000000"/>
              <w:left w:val="single" w:sz="4" w:space="0" w:color="000000"/>
              <w:bottom w:val="single" w:sz="4" w:space="0" w:color="000000"/>
            </w:tcBorders>
          </w:tcPr>
          <w:p w14:paraId="5288FFD2" w14:textId="77777777" w:rsidR="001A1E3A" w:rsidRPr="00121159" w:rsidRDefault="001A1E3A" w:rsidP="00250875">
            <w:pPr>
              <w:suppressAutoHyphens/>
              <w:snapToGrid w:val="0"/>
              <w:spacing w:after="0"/>
              <w:rPr>
                <w:rFonts w:eastAsia="Times New Roman" w:cs="Arial"/>
                <w:color w:val="000000"/>
                <w:sz w:val="16"/>
                <w:szCs w:val="16"/>
                <w:lang w:eastAsia="ar-SA"/>
              </w:rPr>
            </w:pPr>
            <w:r w:rsidRPr="00121159">
              <w:rPr>
                <w:rFonts w:eastAsia="Times New Roman" w:cs="Arial"/>
                <w:color w:val="000000"/>
                <w:sz w:val="16"/>
                <w:szCs w:val="16"/>
                <w:lang w:eastAsia="ar-SA"/>
              </w:rPr>
              <w:t>10</w:t>
            </w:r>
          </w:p>
        </w:tc>
        <w:tc>
          <w:tcPr>
            <w:tcW w:w="444" w:type="pct"/>
            <w:gridSpan w:val="2"/>
            <w:tcBorders>
              <w:top w:val="single" w:sz="4" w:space="0" w:color="000000"/>
              <w:left w:val="single" w:sz="4" w:space="0" w:color="000000"/>
              <w:bottom w:val="single" w:sz="4" w:space="0" w:color="000000"/>
            </w:tcBorders>
          </w:tcPr>
          <w:p w14:paraId="6CCAF3DA"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756" w:type="pct"/>
            <w:tcBorders>
              <w:top w:val="single" w:sz="4" w:space="0" w:color="000000"/>
              <w:left w:val="single" w:sz="4" w:space="0" w:color="000000"/>
              <w:bottom w:val="single" w:sz="4" w:space="0" w:color="000000"/>
            </w:tcBorders>
          </w:tcPr>
          <w:p w14:paraId="40F9E6DC"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299" w:type="pct"/>
            <w:tcBorders>
              <w:top w:val="single" w:sz="4" w:space="0" w:color="000000"/>
              <w:left w:val="single" w:sz="4" w:space="0" w:color="000000"/>
              <w:bottom w:val="single" w:sz="4" w:space="0" w:color="000000"/>
            </w:tcBorders>
          </w:tcPr>
          <w:p w14:paraId="4E1A58B8"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498" w:type="pct"/>
            <w:tcBorders>
              <w:top w:val="single" w:sz="4" w:space="0" w:color="000000"/>
              <w:left w:val="single" w:sz="4" w:space="0" w:color="000000"/>
              <w:bottom w:val="single" w:sz="4" w:space="0" w:color="000000"/>
            </w:tcBorders>
          </w:tcPr>
          <w:p w14:paraId="63CA59AB"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546" w:type="pct"/>
            <w:tcBorders>
              <w:top w:val="single" w:sz="4" w:space="0" w:color="000000"/>
              <w:left w:val="single" w:sz="4" w:space="0" w:color="000000"/>
              <w:bottom w:val="single" w:sz="4" w:space="0" w:color="000000"/>
              <w:right w:val="single" w:sz="4" w:space="0" w:color="000000"/>
            </w:tcBorders>
          </w:tcPr>
          <w:p w14:paraId="64DED241"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1131" w:type="pct"/>
            <w:tcBorders>
              <w:top w:val="single" w:sz="4" w:space="0" w:color="000000"/>
              <w:left w:val="single" w:sz="4" w:space="0" w:color="000000"/>
              <w:bottom w:val="single" w:sz="4" w:space="0" w:color="000000"/>
              <w:right w:val="single" w:sz="4" w:space="0" w:color="000000"/>
            </w:tcBorders>
          </w:tcPr>
          <w:p w14:paraId="5334FF59"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1061" w:type="pct"/>
            <w:tcBorders>
              <w:top w:val="single" w:sz="4" w:space="0" w:color="000000"/>
              <w:left w:val="single" w:sz="4" w:space="0" w:color="000000"/>
              <w:bottom w:val="single" w:sz="4" w:space="0" w:color="000000"/>
              <w:right w:val="single" w:sz="4" w:space="0" w:color="000000"/>
            </w:tcBorders>
          </w:tcPr>
          <w:p w14:paraId="3334DD36" w14:textId="77777777" w:rsidR="001A1E3A" w:rsidRPr="00121159" w:rsidRDefault="001A1E3A" w:rsidP="00250875">
            <w:pPr>
              <w:suppressAutoHyphens/>
              <w:snapToGrid w:val="0"/>
              <w:spacing w:after="0"/>
              <w:rPr>
                <w:rFonts w:eastAsia="Times New Roman" w:cs="Arial"/>
                <w:color w:val="000000"/>
                <w:sz w:val="16"/>
                <w:szCs w:val="16"/>
                <w:lang w:eastAsia="ar-SA"/>
              </w:rPr>
            </w:pPr>
          </w:p>
        </w:tc>
      </w:tr>
      <w:tr w:rsidR="001A1E3A" w:rsidRPr="00121159" w14:paraId="2527859D" w14:textId="77777777" w:rsidTr="00250875">
        <w:trPr>
          <w:trHeight w:val="263"/>
        </w:trPr>
        <w:tc>
          <w:tcPr>
            <w:tcW w:w="265" w:type="pct"/>
            <w:tcBorders>
              <w:top w:val="single" w:sz="4" w:space="0" w:color="000000"/>
              <w:left w:val="single" w:sz="4" w:space="0" w:color="000000"/>
              <w:bottom w:val="single" w:sz="4" w:space="0" w:color="000000"/>
            </w:tcBorders>
          </w:tcPr>
          <w:p w14:paraId="2CE543C5" w14:textId="77777777" w:rsidR="001A1E3A" w:rsidRPr="00121159" w:rsidRDefault="001A1E3A" w:rsidP="00250875">
            <w:pPr>
              <w:suppressAutoHyphens/>
              <w:snapToGrid w:val="0"/>
              <w:spacing w:after="0"/>
              <w:rPr>
                <w:rFonts w:eastAsia="Times New Roman" w:cs="Arial"/>
                <w:color w:val="000000"/>
                <w:sz w:val="16"/>
                <w:szCs w:val="16"/>
                <w:lang w:eastAsia="ar-SA"/>
              </w:rPr>
            </w:pPr>
            <w:r w:rsidRPr="00121159">
              <w:rPr>
                <w:rFonts w:eastAsia="Times New Roman" w:cs="Arial"/>
                <w:color w:val="000000"/>
                <w:sz w:val="16"/>
                <w:szCs w:val="16"/>
                <w:lang w:eastAsia="ar-SA"/>
              </w:rPr>
              <w:t>11</w:t>
            </w:r>
          </w:p>
        </w:tc>
        <w:tc>
          <w:tcPr>
            <w:tcW w:w="444" w:type="pct"/>
            <w:gridSpan w:val="2"/>
            <w:tcBorders>
              <w:top w:val="single" w:sz="4" w:space="0" w:color="000000"/>
              <w:left w:val="single" w:sz="4" w:space="0" w:color="000000"/>
              <w:bottom w:val="single" w:sz="4" w:space="0" w:color="000000"/>
            </w:tcBorders>
          </w:tcPr>
          <w:p w14:paraId="7265B6A1"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756" w:type="pct"/>
            <w:tcBorders>
              <w:top w:val="single" w:sz="4" w:space="0" w:color="000000"/>
              <w:left w:val="single" w:sz="4" w:space="0" w:color="000000"/>
              <w:bottom w:val="single" w:sz="4" w:space="0" w:color="000000"/>
            </w:tcBorders>
          </w:tcPr>
          <w:p w14:paraId="431C2511"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299" w:type="pct"/>
            <w:tcBorders>
              <w:top w:val="single" w:sz="4" w:space="0" w:color="000000"/>
              <w:left w:val="single" w:sz="4" w:space="0" w:color="000000"/>
              <w:bottom w:val="single" w:sz="4" w:space="0" w:color="000000"/>
            </w:tcBorders>
          </w:tcPr>
          <w:p w14:paraId="29C6CA47"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498" w:type="pct"/>
            <w:tcBorders>
              <w:top w:val="single" w:sz="4" w:space="0" w:color="000000"/>
              <w:left w:val="single" w:sz="4" w:space="0" w:color="000000"/>
              <w:bottom w:val="single" w:sz="4" w:space="0" w:color="000000"/>
            </w:tcBorders>
          </w:tcPr>
          <w:p w14:paraId="4A4ADC1C"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546" w:type="pct"/>
            <w:tcBorders>
              <w:top w:val="single" w:sz="4" w:space="0" w:color="000000"/>
              <w:left w:val="single" w:sz="4" w:space="0" w:color="000000"/>
              <w:bottom w:val="single" w:sz="4" w:space="0" w:color="000000"/>
              <w:right w:val="single" w:sz="4" w:space="0" w:color="000000"/>
            </w:tcBorders>
          </w:tcPr>
          <w:p w14:paraId="34EB019A"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1131" w:type="pct"/>
            <w:tcBorders>
              <w:top w:val="single" w:sz="4" w:space="0" w:color="000000"/>
              <w:left w:val="single" w:sz="4" w:space="0" w:color="000000"/>
              <w:bottom w:val="single" w:sz="4" w:space="0" w:color="000000"/>
              <w:right w:val="single" w:sz="4" w:space="0" w:color="000000"/>
            </w:tcBorders>
          </w:tcPr>
          <w:p w14:paraId="36A94C35"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1061" w:type="pct"/>
            <w:tcBorders>
              <w:top w:val="single" w:sz="4" w:space="0" w:color="000000"/>
              <w:left w:val="single" w:sz="4" w:space="0" w:color="000000"/>
              <w:bottom w:val="single" w:sz="4" w:space="0" w:color="000000"/>
              <w:right w:val="single" w:sz="4" w:space="0" w:color="000000"/>
            </w:tcBorders>
          </w:tcPr>
          <w:p w14:paraId="17DD703D" w14:textId="77777777" w:rsidR="001A1E3A" w:rsidRPr="00121159" w:rsidRDefault="001A1E3A" w:rsidP="00250875">
            <w:pPr>
              <w:suppressAutoHyphens/>
              <w:snapToGrid w:val="0"/>
              <w:spacing w:after="0"/>
              <w:rPr>
                <w:rFonts w:eastAsia="Times New Roman" w:cs="Arial"/>
                <w:color w:val="000000"/>
                <w:sz w:val="16"/>
                <w:szCs w:val="16"/>
                <w:lang w:eastAsia="ar-SA"/>
              </w:rPr>
            </w:pPr>
          </w:p>
        </w:tc>
      </w:tr>
      <w:tr w:rsidR="001A1E3A" w:rsidRPr="00121159" w14:paraId="1A9689A6" w14:textId="77777777" w:rsidTr="00250875">
        <w:trPr>
          <w:trHeight w:val="263"/>
        </w:trPr>
        <w:tc>
          <w:tcPr>
            <w:tcW w:w="265" w:type="pct"/>
            <w:tcBorders>
              <w:top w:val="single" w:sz="4" w:space="0" w:color="000000"/>
              <w:left w:val="single" w:sz="4" w:space="0" w:color="000000"/>
              <w:bottom w:val="single" w:sz="4" w:space="0" w:color="000000"/>
            </w:tcBorders>
          </w:tcPr>
          <w:p w14:paraId="783DAD60" w14:textId="77777777" w:rsidR="001A1E3A" w:rsidRPr="00121159" w:rsidRDefault="001A1E3A" w:rsidP="00250875">
            <w:pPr>
              <w:suppressAutoHyphens/>
              <w:snapToGrid w:val="0"/>
              <w:spacing w:after="0"/>
              <w:rPr>
                <w:rFonts w:eastAsia="Times New Roman" w:cs="Arial"/>
                <w:color w:val="000000"/>
                <w:sz w:val="16"/>
                <w:szCs w:val="16"/>
                <w:lang w:eastAsia="ar-SA"/>
              </w:rPr>
            </w:pPr>
            <w:r w:rsidRPr="00121159">
              <w:rPr>
                <w:rFonts w:eastAsia="Times New Roman" w:cs="Arial"/>
                <w:color w:val="000000"/>
                <w:sz w:val="16"/>
                <w:szCs w:val="16"/>
                <w:lang w:eastAsia="ar-SA"/>
              </w:rPr>
              <w:t>12</w:t>
            </w:r>
          </w:p>
        </w:tc>
        <w:tc>
          <w:tcPr>
            <w:tcW w:w="444" w:type="pct"/>
            <w:gridSpan w:val="2"/>
            <w:tcBorders>
              <w:top w:val="single" w:sz="4" w:space="0" w:color="000000"/>
              <w:left w:val="single" w:sz="4" w:space="0" w:color="000000"/>
              <w:bottom w:val="single" w:sz="4" w:space="0" w:color="000000"/>
            </w:tcBorders>
          </w:tcPr>
          <w:p w14:paraId="713137CE"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756" w:type="pct"/>
            <w:tcBorders>
              <w:top w:val="single" w:sz="4" w:space="0" w:color="000000"/>
              <w:left w:val="single" w:sz="4" w:space="0" w:color="000000"/>
              <w:bottom w:val="single" w:sz="4" w:space="0" w:color="000000"/>
            </w:tcBorders>
          </w:tcPr>
          <w:p w14:paraId="0836C476"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299" w:type="pct"/>
            <w:tcBorders>
              <w:top w:val="single" w:sz="4" w:space="0" w:color="000000"/>
              <w:left w:val="single" w:sz="4" w:space="0" w:color="000000"/>
              <w:bottom w:val="single" w:sz="4" w:space="0" w:color="000000"/>
            </w:tcBorders>
          </w:tcPr>
          <w:p w14:paraId="381BA8A0"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498" w:type="pct"/>
            <w:tcBorders>
              <w:top w:val="single" w:sz="4" w:space="0" w:color="000000"/>
              <w:left w:val="single" w:sz="4" w:space="0" w:color="000000"/>
              <w:bottom w:val="single" w:sz="4" w:space="0" w:color="000000"/>
            </w:tcBorders>
          </w:tcPr>
          <w:p w14:paraId="1820E016"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546" w:type="pct"/>
            <w:tcBorders>
              <w:top w:val="single" w:sz="4" w:space="0" w:color="000000"/>
              <w:left w:val="single" w:sz="4" w:space="0" w:color="000000"/>
              <w:bottom w:val="single" w:sz="4" w:space="0" w:color="000000"/>
              <w:right w:val="single" w:sz="4" w:space="0" w:color="000000"/>
            </w:tcBorders>
          </w:tcPr>
          <w:p w14:paraId="40417D4A"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1131" w:type="pct"/>
            <w:tcBorders>
              <w:top w:val="single" w:sz="4" w:space="0" w:color="000000"/>
              <w:left w:val="single" w:sz="4" w:space="0" w:color="000000"/>
              <w:bottom w:val="single" w:sz="4" w:space="0" w:color="000000"/>
              <w:right w:val="single" w:sz="4" w:space="0" w:color="000000"/>
            </w:tcBorders>
          </w:tcPr>
          <w:p w14:paraId="2B705CCC" w14:textId="77777777" w:rsidR="001A1E3A" w:rsidRPr="00121159" w:rsidRDefault="001A1E3A" w:rsidP="00250875">
            <w:pPr>
              <w:suppressAutoHyphens/>
              <w:snapToGrid w:val="0"/>
              <w:spacing w:after="0"/>
              <w:rPr>
                <w:rFonts w:eastAsia="Times New Roman" w:cs="Arial"/>
                <w:color w:val="000000"/>
                <w:sz w:val="16"/>
                <w:szCs w:val="16"/>
                <w:lang w:eastAsia="ar-SA"/>
              </w:rPr>
            </w:pPr>
          </w:p>
        </w:tc>
        <w:tc>
          <w:tcPr>
            <w:tcW w:w="1061" w:type="pct"/>
            <w:tcBorders>
              <w:top w:val="single" w:sz="4" w:space="0" w:color="000000"/>
              <w:left w:val="single" w:sz="4" w:space="0" w:color="000000"/>
              <w:bottom w:val="single" w:sz="4" w:space="0" w:color="000000"/>
              <w:right w:val="single" w:sz="4" w:space="0" w:color="000000"/>
            </w:tcBorders>
          </w:tcPr>
          <w:p w14:paraId="10A4BA94" w14:textId="77777777" w:rsidR="001A1E3A" w:rsidRPr="00121159" w:rsidRDefault="001A1E3A" w:rsidP="00250875">
            <w:pPr>
              <w:suppressAutoHyphens/>
              <w:snapToGrid w:val="0"/>
              <w:spacing w:after="0"/>
              <w:rPr>
                <w:rFonts w:eastAsia="Times New Roman" w:cs="Arial"/>
                <w:color w:val="000000"/>
                <w:sz w:val="16"/>
                <w:szCs w:val="16"/>
                <w:lang w:eastAsia="ar-SA"/>
              </w:rPr>
            </w:pPr>
          </w:p>
        </w:tc>
      </w:tr>
    </w:tbl>
    <w:p w14:paraId="1C2B5C88" w14:textId="77777777" w:rsidR="001A1E3A" w:rsidRPr="00121159" w:rsidRDefault="001A1E3A" w:rsidP="001A1E3A">
      <w:pPr>
        <w:spacing w:after="0"/>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621"/>
        <w:gridCol w:w="4583"/>
      </w:tblGrid>
      <w:tr w:rsidR="001A1E3A" w:rsidRPr="00121159" w14:paraId="0A991790" w14:textId="77777777" w:rsidTr="00250875">
        <w:tc>
          <w:tcPr>
            <w:tcW w:w="2353" w:type="pct"/>
            <w:tcBorders>
              <w:bottom w:val="single" w:sz="4" w:space="0" w:color="auto"/>
            </w:tcBorders>
            <w:vAlign w:val="bottom"/>
          </w:tcPr>
          <w:p w14:paraId="46897BDD" w14:textId="77777777" w:rsidR="001A1E3A" w:rsidRPr="00121159" w:rsidRDefault="001A1E3A" w:rsidP="00250875">
            <w:pPr>
              <w:spacing w:before="100" w:beforeAutospacing="1"/>
              <w:rPr>
                <w:sz w:val="18"/>
                <w:szCs w:val="18"/>
              </w:rPr>
            </w:pPr>
          </w:p>
          <w:p w14:paraId="23619871" w14:textId="77777777" w:rsidR="001A1E3A" w:rsidRPr="00121159" w:rsidRDefault="001A1E3A" w:rsidP="00250875">
            <w:pPr>
              <w:spacing w:before="100" w:beforeAutospacing="1"/>
              <w:rPr>
                <w:sz w:val="18"/>
                <w:szCs w:val="18"/>
              </w:rPr>
            </w:pPr>
          </w:p>
        </w:tc>
        <w:tc>
          <w:tcPr>
            <w:tcW w:w="316" w:type="pct"/>
            <w:vAlign w:val="bottom"/>
          </w:tcPr>
          <w:p w14:paraId="7221E1A4" w14:textId="77777777" w:rsidR="001A1E3A" w:rsidRPr="00121159" w:rsidRDefault="001A1E3A" w:rsidP="00250875">
            <w:pPr>
              <w:spacing w:before="100" w:beforeAutospacing="1"/>
              <w:rPr>
                <w:sz w:val="18"/>
                <w:szCs w:val="18"/>
              </w:rPr>
            </w:pPr>
          </w:p>
        </w:tc>
        <w:tc>
          <w:tcPr>
            <w:tcW w:w="2331" w:type="pct"/>
            <w:tcBorders>
              <w:bottom w:val="single" w:sz="4" w:space="0" w:color="auto"/>
            </w:tcBorders>
            <w:vAlign w:val="bottom"/>
          </w:tcPr>
          <w:p w14:paraId="18DA526E" w14:textId="77777777" w:rsidR="001A1E3A" w:rsidRPr="00121159" w:rsidRDefault="001A1E3A" w:rsidP="00250875">
            <w:pPr>
              <w:spacing w:before="100" w:beforeAutospacing="1"/>
              <w:rPr>
                <w:sz w:val="18"/>
                <w:szCs w:val="18"/>
              </w:rPr>
            </w:pPr>
          </w:p>
        </w:tc>
      </w:tr>
      <w:tr w:rsidR="001A1E3A" w:rsidRPr="00121159" w14:paraId="1D342247" w14:textId="77777777" w:rsidTr="00250875">
        <w:tc>
          <w:tcPr>
            <w:tcW w:w="2353" w:type="pct"/>
            <w:tcBorders>
              <w:top w:val="single" w:sz="4" w:space="0" w:color="auto"/>
            </w:tcBorders>
            <w:vAlign w:val="bottom"/>
          </w:tcPr>
          <w:p w14:paraId="2E299B5F" w14:textId="77777777" w:rsidR="001A1E3A" w:rsidRPr="00121159" w:rsidRDefault="001A1E3A" w:rsidP="00250875">
            <w:pPr>
              <w:jc w:val="center"/>
              <w:rPr>
                <w:rFonts w:eastAsia="Times New Roman" w:cs="Arial"/>
                <w:color w:val="000000"/>
                <w:sz w:val="16"/>
                <w:lang w:eastAsia="ar-SA"/>
              </w:rPr>
            </w:pPr>
            <w:r w:rsidRPr="00121159">
              <w:rPr>
                <w:rFonts w:eastAsia="Times New Roman" w:cs="Arial"/>
                <w:color w:val="000000"/>
                <w:sz w:val="16"/>
                <w:lang w:eastAsia="ar-SA"/>
              </w:rPr>
              <w:t>Laboratorio de Origen.</w:t>
            </w:r>
          </w:p>
          <w:p w14:paraId="0D3A5DDD" w14:textId="77777777" w:rsidR="001A1E3A" w:rsidRPr="00121159" w:rsidRDefault="001A1E3A" w:rsidP="00250875">
            <w:pPr>
              <w:jc w:val="center"/>
              <w:rPr>
                <w:sz w:val="18"/>
                <w:szCs w:val="18"/>
              </w:rPr>
            </w:pPr>
            <w:r w:rsidRPr="00121159">
              <w:rPr>
                <w:rFonts w:eastAsia="Times New Roman" w:cs="Arial"/>
                <w:color w:val="000000"/>
                <w:sz w:val="16"/>
                <w:lang w:eastAsia="ar-SA"/>
              </w:rPr>
              <w:t>Nombre, matrícula y firma de quien entrega las muestras para su traslado*</w:t>
            </w:r>
          </w:p>
        </w:tc>
        <w:tc>
          <w:tcPr>
            <w:tcW w:w="316" w:type="pct"/>
            <w:vAlign w:val="bottom"/>
          </w:tcPr>
          <w:p w14:paraId="132F8C4E" w14:textId="77777777" w:rsidR="001A1E3A" w:rsidRPr="00121159" w:rsidRDefault="001A1E3A" w:rsidP="00250875">
            <w:pPr>
              <w:jc w:val="center"/>
              <w:rPr>
                <w:sz w:val="18"/>
                <w:szCs w:val="18"/>
              </w:rPr>
            </w:pPr>
          </w:p>
        </w:tc>
        <w:tc>
          <w:tcPr>
            <w:tcW w:w="2331" w:type="pct"/>
            <w:tcBorders>
              <w:top w:val="single" w:sz="4" w:space="0" w:color="auto"/>
            </w:tcBorders>
            <w:vAlign w:val="bottom"/>
          </w:tcPr>
          <w:p w14:paraId="22263579" w14:textId="77777777" w:rsidR="001A1E3A" w:rsidRPr="00121159" w:rsidRDefault="001A1E3A" w:rsidP="00250875">
            <w:pPr>
              <w:jc w:val="center"/>
              <w:rPr>
                <w:sz w:val="16"/>
                <w:szCs w:val="16"/>
              </w:rPr>
            </w:pPr>
            <w:r w:rsidRPr="00121159">
              <w:rPr>
                <w:sz w:val="16"/>
                <w:szCs w:val="16"/>
              </w:rPr>
              <w:t>Nombre y Firma</w:t>
            </w:r>
          </w:p>
          <w:p w14:paraId="2EDE3215" w14:textId="77777777" w:rsidR="001A1E3A" w:rsidRPr="00121159" w:rsidRDefault="001A1E3A" w:rsidP="00250875">
            <w:pPr>
              <w:jc w:val="center"/>
              <w:rPr>
                <w:sz w:val="18"/>
                <w:szCs w:val="18"/>
              </w:rPr>
            </w:pPr>
            <w:r w:rsidRPr="00121159">
              <w:rPr>
                <w:sz w:val="16"/>
                <w:szCs w:val="16"/>
              </w:rPr>
              <w:t>Nombre y firma de quien recibe las muestras para su traslado**</w:t>
            </w:r>
          </w:p>
        </w:tc>
      </w:tr>
    </w:tbl>
    <w:p w14:paraId="7413BEAE" w14:textId="77777777" w:rsidR="001A1E3A" w:rsidRPr="00121159" w:rsidRDefault="001A1E3A" w:rsidP="001A1E3A">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spacing w:after="0"/>
        <w:rPr>
          <w:rFonts w:eastAsia="Times New Roman" w:cs="Arial"/>
          <w:color w:val="000000"/>
          <w:sz w:val="16"/>
          <w:lang w:eastAsia="ar-SA"/>
        </w:rPr>
      </w:pPr>
    </w:p>
    <w:p w14:paraId="3486FE97" w14:textId="77777777" w:rsidR="001A1E3A" w:rsidRPr="00121159" w:rsidRDefault="001A1E3A" w:rsidP="001A1E3A">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spacing w:after="0"/>
        <w:rPr>
          <w:rFonts w:eastAsia="Times New Roman" w:cs="Arial"/>
          <w:color w:val="000000"/>
          <w:sz w:val="12"/>
          <w:szCs w:val="12"/>
          <w:lang w:eastAsia="ar-SA"/>
        </w:rPr>
      </w:pPr>
      <w:r w:rsidRPr="00121159">
        <w:rPr>
          <w:rFonts w:eastAsia="Times New Roman" w:cs="Arial"/>
          <w:color w:val="000000"/>
          <w:sz w:val="12"/>
          <w:szCs w:val="12"/>
          <w:lang w:eastAsia="ar-SA"/>
        </w:rPr>
        <w:t>*Personal IMSS</w:t>
      </w:r>
    </w:p>
    <w:p w14:paraId="39E1B78E" w14:textId="77777777" w:rsidR="001A1E3A" w:rsidRPr="00121159" w:rsidRDefault="001A1E3A" w:rsidP="001A1E3A">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spacing w:after="0"/>
        <w:rPr>
          <w:rFonts w:eastAsia="Times New Roman" w:cs="Arial"/>
          <w:color w:val="000000"/>
          <w:sz w:val="12"/>
          <w:szCs w:val="12"/>
          <w:lang w:eastAsia="ar-SA"/>
        </w:rPr>
      </w:pPr>
      <w:r w:rsidRPr="00121159">
        <w:rPr>
          <w:rFonts w:eastAsia="Times New Roman" w:cs="Arial"/>
          <w:color w:val="000000"/>
          <w:sz w:val="12"/>
          <w:szCs w:val="12"/>
          <w:lang w:eastAsia="ar-SA"/>
        </w:rPr>
        <w:t>**Personal Proveedor</w:t>
      </w:r>
    </w:p>
    <w:p w14:paraId="234B8E1E" w14:textId="77777777" w:rsidR="001A1E3A" w:rsidRPr="00121159" w:rsidRDefault="001A1E3A" w:rsidP="001A1E3A">
      <w:pPr>
        <w:rPr>
          <w:sz w:val="16"/>
          <w:szCs w:val="16"/>
        </w:rPr>
      </w:pPr>
    </w:p>
    <w:p w14:paraId="2497CBF9" w14:textId="77777777" w:rsidR="006139E3" w:rsidRPr="00121159" w:rsidRDefault="006139E3">
      <w:pPr>
        <w:spacing w:after="0"/>
        <w:jc w:val="left"/>
        <w:rPr>
          <w:rFonts w:eastAsiaTheme="majorEastAsia" w:cstheme="majorBidi"/>
          <w:b/>
          <w:bCs/>
          <w:sz w:val="16"/>
          <w:szCs w:val="16"/>
        </w:rPr>
      </w:pPr>
      <w:r w:rsidRPr="00121159">
        <w:rPr>
          <w:sz w:val="16"/>
          <w:szCs w:val="16"/>
        </w:rPr>
        <w:br w:type="page"/>
      </w:r>
    </w:p>
    <w:p w14:paraId="6E78D656" w14:textId="77777777" w:rsidR="001A1E3A" w:rsidRPr="00121159" w:rsidRDefault="001A1E3A" w:rsidP="001A1E3A">
      <w:pPr>
        <w:pStyle w:val="Ttulo2"/>
        <w:jc w:val="center"/>
        <w:rPr>
          <w:sz w:val="20"/>
          <w:szCs w:val="20"/>
        </w:rPr>
      </w:pPr>
      <w:r w:rsidRPr="00121159">
        <w:rPr>
          <w:sz w:val="20"/>
          <w:szCs w:val="20"/>
        </w:rPr>
        <w:lastRenderedPageBreak/>
        <w:t>Anexo T12 (doce) Laboratorios Alternos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4"/>
        <w:gridCol w:w="1850"/>
        <w:gridCol w:w="2983"/>
        <w:gridCol w:w="2243"/>
      </w:tblGrid>
      <w:tr w:rsidR="001A1E3A" w:rsidRPr="00121159" w14:paraId="0C08C6A9" w14:textId="77777777" w:rsidTr="001A1E3A">
        <w:trPr>
          <w:trHeight w:val="270"/>
        </w:trPr>
        <w:tc>
          <w:tcPr>
            <w:tcW w:w="3858" w:type="pct"/>
            <w:gridSpan w:val="3"/>
            <w:shd w:val="clear" w:color="auto" w:fill="auto"/>
            <w:noWrap/>
            <w:vAlign w:val="bottom"/>
            <w:hideMark/>
          </w:tcPr>
          <w:p w14:paraId="2CC39B01" w14:textId="77777777" w:rsidR="001A1E3A" w:rsidRPr="00121159" w:rsidRDefault="001A1E3A" w:rsidP="001A1E3A">
            <w:pPr>
              <w:spacing w:after="0"/>
              <w:jc w:val="left"/>
              <w:rPr>
                <w:rFonts w:eastAsia="Times New Roman"/>
                <w:b/>
                <w:bCs/>
                <w:color w:val="000000"/>
                <w:szCs w:val="20"/>
                <w:lang w:eastAsia="es-MX"/>
              </w:rPr>
            </w:pPr>
            <w:r w:rsidRPr="00121159">
              <w:rPr>
                <w:rFonts w:eastAsia="Times New Roman"/>
                <w:b/>
                <w:bCs/>
                <w:color w:val="000000"/>
                <w:szCs w:val="20"/>
                <w:lang w:eastAsia="es-MX"/>
              </w:rPr>
              <w:t>Licitante:</w:t>
            </w:r>
          </w:p>
        </w:tc>
        <w:tc>
          <w:tcPr>
            <w:tcW w:w="1142" w:type="pct"/>
            <w:shd w:val="clear" w:color="auto" w:fill="auto"/>
            <w:noWrap/>
            <w:vAlign w:val="bottom"/>
            <w:hideMark/>
          </w:tcPr>
          <w:p w14:paraId="671E2F48" w14:textId="77777777" w:rsidR="001A1E3A" w:rsidRPr="00121159" w:rsidRDefault="001A1E3A" w:rsidP="001A1E3A">
            <w:pPr>
              <w:spacing w:after="0"/>
              <w:jc w:val="center"/>
              <w:rPr>
                <w:rFonts w:eastAsia="Times New Roman"/>
                <w:b/>
                <w:bCs/>
                <w:color w:val="000000"/>
                <w:szCs w:val="20"/>
                <w:lang w:eastAsia="es-MX"/>
              </w:rPr>
            </w:pPr>
          </w:p>
        </w:tc>
      </w:tr>
      <w:tr w:rsidR="001A1E3A" w:rsidRPr="00121159" w14:paraId="5ACA80F5" w14:textId="77777777" w:rsidTr="001A1E3A">
        <w:trPr>
          <w:trHeight w:val="270"/>
        </w:trPr>
        <w:tc>
          <w:tcPr>
            <w:tcW w:w="3858" w:type="pct"/>
            <w:gridSpan w:val="3"/>
            <w:shd w:val="clear" w:color="auto" w:fill="auto"/>
            <w:noWrap/>
            <w:vAlign w:val="bottom"/>
            <w:hideMark/>
          </w:tcPr>
          <w:p w14:paraId="47B9EB48" w14:textId="77777777" w:rsidR="001A1E3A" w:rsidRPr="00121159" w:rsidRDefault="001A1E3A" w:rsidP="001A1E3A">
            <w:pPr>
              <w:spacing w:after="0"/>
              <w:jc w:val="left"/>
              <w:rPr>
                <w:rFonts w:eastAsia="Times New Roman"/>
                <w:b/>
                <w:bCs/>
                <w:color w:val="000000"/>
                <w:szCs w:val="20"/>
                <w:lang w:eastAsia="es-MX"/>
              </w:rPr>
            </w:pPr>
            <w:r w:rsidRPr="00121159">
              <w:rPr>
                <w:rFonts w:eastAsia="Times New Roman"/>
                <w:b/>
                <w:bCs/>
                <w:color w:val="000000"/>
                <w:szCs w:val="20"/>
                <w:lang w:eastAsia="es-MX"/>
              </w:rPr>
              <w:t>Partida:</w:t>
            </w:r>
          </w:p>
        </w:tc>
        <w:tc>
          <w:tcPr>
            <w:tcW w:w="1142" w:type="pct"/>
            <w:shd w:val="clear" w:color="auto" w:fill="auto"/>
            <w:noWrap/>
            <w:vAlign w:val="bottom"/>
            <w:hideMark/>
          </w:tcPr>
          <w:p w14:paraId="4283F13D" w14:textId="77777777" w:rsidR="001A1E3A" w:rsidRPr="00121159" w:rsidRDefault="001A1E3A" w:rsidP="001A1E3A">
            <w:pPr>
              <w:spacing w:after="0"/>
              <w:jc w:val="center"/>
              <w:rPr>
                <w:rFonts w:eastAsia="Times New Roman"/>
                <w:b/>
                <w:bCs/>
                <w:color w:val="000000"/>
                <w:szCs w:val="20"/>
                <w:lang w:eastAsia="es-MX"/>
              </w:rPr>
            </w:pPr>
          </w:p>
        </w:tc>
      </w:tr>
      <w:tr w:rsidR="001A1E3A" w:rsidRPr="00121159" w14:paraId="239F4287" w14:textId="77777777" w:rsidTr="001A1E3A">
        <w:trPr>
          <w:trHeight w:val="270"/>
        </w:trPr>
        <w:tc>
          <w:tcPr>
            <w:tcW w:w="5000" w:type="pct"/>
            <w:gridSpan w:val="4"/>
            <w:shd w:val="clear" w:color="auto" w:fill="auto"/>
            <w:vAlign w:val="center"/>
            <w:hideMark/>
          </w:tcPr>
          <w:p w14:paraId="25C22201" w14:textId="77777777" w:rsidR="001A1E3A" w:rsidRPr="00121159" w:rsidRDefault="001A1E3A" w:rsidP="001A1E3A">
            <w:pPr>
              <w:spacing w:after="0"/>
              <w:jc w:val="center"/>
              <w:rPr>
                <w:rFonts w:eastAsia="Times New Roman"/>
                <w:b/>
                <w:bCs/>
                <w:color w:val="000000"/>
                <w:szCs w:val="20"/>
                <w:lang w:eastAsia="es-MX"/>
              </w:rPr>
            </w:pPr>
            <w:r w:rsidRPr="00121159">
              <w:rPr>
                <w:rFonts w:eastAsia="Times New Roman"/>
                <w:b/>
                <w:bCs/>
                <w:color w:val="000000"/>
                <w:szCs w:val="20"/>
                <w:lang w:eastAsia="es-MX"/>
              </w:rPr>
              <w:t> </w:t>
            </w:r>
          </w:p>
        </w:tc>
      </w:tr>
      <w:tr w:rsidR="001A1E3A" w:rsidRPr="00121159" w14:paraId="033E10B7" w14:textId="77777777" w:rsidTr="001A1E3A">
        <w:trPr>
          <w:trHeight w:val="795"/>
        </w:trPr>
        <w:tc>
          <w:tcPr>
            <w:tcW w:w="1397" w:type="pct"/>
            <w:shd w:val="clear" w:color="auto" w:fill="auto"/>
            <w:vAlign w:val="center"/>
          </w:tcPr>
          <w:p w14:paraId="2FC7F76E" w14:textId="77777777" w:rsidR="001A1E3A" w:rsidRPr="00121159" w:rsidRDefault="001A1E3A" w:rsidP="001A1E3A">
            <w:pPr>
              <w:spacing w:after="0"/>
              <w:jc w:val="center"/>
              <w:rPr>
                <w:rFonts w:eastAsia="Times New Roman"/>
                <w:b/>
                <w:bCs/>
                <w:color w:val="000000"/>
                <w:szCs w:val="20"/>
                <w:lang w:eastAsia="es-MX"/>
              </w:rPr>
            </w:pPr>
            <w:r w:rsidRPr="00121159">
              <w:rPr>
                <w:rFonts w:eastAsia="Times New Roman"/>
                <w:b/>
                <w:bCs/>
                <w:color w:val="000000"/>
                <w:szCs w:val="20"/>
                <w:lang w:eastAsia="es-MX"/>
              </w:rPr>
              <w:t>Partida</w:t>
            </w:r>
          </w:p>
        </w:tc>
        <w:tc>
          <w:tcPr>
            <w:tcW w:w="942" w:type="pct"/>
            <w:shd w:val="clear" w:color="auto" w:fill="auto"/>
            <w:vAlign w:val="center"/>
          </w:tcPr>
          <w:p w14:paraId="256C0E41" w14:textId="77777777" w:rsidR="001A1E3A" w:rsidRPr="00121159" w:rsidRDefault="001A1E3A" w:rsidP="001A1E3A">
            <w:pPr>
              <w:spacing w:after="0"/>
              <w:jc w:val="center"/>
              <w:rPr>
                <w:rFonts w:eastAsia="Times New Roman"/>
                <w:b/>
                <w:bCs/>
                <w:color w:val="000000"/>
                <w:szCs w:val="20"/>
                <w:lang w:eastAsia="es-MX"/>
              </w:rPr>
            </w:pPr>
            <w:r w:rsidRPr="00121159">
              <w:rPr>
                <w:rFonts w:eastAsia="Times New Roman"/>
                <w:b/>
                <w:bCs/>
                <w:color w:val="000000"/>
                <w:szCs w:val="20"/>
                <w:lang w:eastAsia="es-MX"/>
              </w:rPr>
              <w:t>Unidad Médica</w:t>
            </w:r>
          </w:p>
        </w:tc>
        <w:tc>
          <w:tcPr>
            <w:tcW w:w="1519" w:type="pct"/>
            <w:shd w:val="clear" w:color="auto" w:fill="auto"/>
            <w:vAlign w:val="center"/>
            <w:hideMark/>
          </w:tcPr>
          <w:p w14:paraId="3D6B9E8B" w14:textId="77777777" w:rsidR="001A1E3A" w:rsidRPr="00121159" w:rsidRDefault="001A1E3A" w:rsidP="001A1E3A">
            <w:pPr>
              <w:spacing w:after="0"/>
              <w:jc w:val="center"/>
              <w:rPr>
                <w:rFonts w:eastAsia="Times New Roman"/>
                <w:b/>
                <w:bCs/>
                <w:color w:val="000000"/>
                <w:szCs w:val="20"/>
                <w:lang w:eastAsia="es-MX"/>
              </w:rPr>
            </w:pPr>
            <w:r w:rsidRPr="00121159">
              <w:rPr>
                <w:rFonts w:eastAsia="Times New Roman"/>
                <w:b/>
                <w:bCs/>
                <w:color w:val="000000"/>
                <w:szCs w:val="20"/>
                <w:lang w:eastAsia="es-MX"/>
              </w:rPr>
              <w:t>Nombre del Laboratorio Alterno</w:t>
            </w:r>
          </w:p>
        </w:tc>
        <w:tc>
          <w:tcPr>
            <w:tcW w:w="1142" w:type="pct"/>
            <w:shd w:val="clear" w:color="auto" w:fill="auto"/>
            <w:vAlign w:val="center"/>
            <w:hideMark/>
          </w:tcPr>
          <w:p w14:paraId="64AE068C" w14:textId="77777777" w:rsidR="001A1E3A" w:rsidRPr="00121159" w:rsidRDefault="001A1E3A" w:rsidP="001A1E3A">
            <w:pPr>
              <w:spacing w:after="0"/>
              <w:jc w:val="center"/>
              <w:rPr>
                <w:rFonts w:eastAsia="Times New Roman"/>
                <w:b/>
                <w:bCs/>
                <w:color w:val="000000"/>
                <w:szCs w:val="20"/>
                <w:lang w:eastAsia="es-MX"/>
              </w:rPr>
            </w:pPr>
            <w:r w:rsidRPr="00121159">
              <w:rPr>
                <w:rFonts w:eastAsia="Times New Roman"/>
                <w:b/>
                <w:bCs/>
                <w:color w:val="000000"/>
                <w:szCs w:val="20"/>
                <w:lang w:eastAsia="es-MX"/>
              </w:rPr>
              <w:t>Dirección</w:t>
            </w:r>
          </w:p>
        </w:tc>
      </w:tr>
      <w:tr w:rsidR="001A1E3A" w:rsidRPr="00121159" w14:paraId="3FD42E8C" w14:textId="77777777" w:rsidTr="001A1E3A">
        <w:trPr>
          <w:trHeight w:val="270"/>
        </w:trPr>
        <w:tc>
          <w:tcPr>
            <w:tcW w:w="1397" w:type="pct"/>
            <w:shd w:val="clear" w:color="auto" w:fill="auto"/>
            <w:noWrap/>
            <w:vAlign w:val="bottom"/>
            <w:hideMark/>
          </w:tcPr>
          <w:p w14:paraId="7F13E683"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942" w:type="pct"/>
            <w:shd w:val="clear" w:color="auto" w:fill="auto"/>
            <w:noWrap/>
            <w:vAlign w:val="bottom"/>
            <w:hideMark/>
          </w:tcPr>
          <w:p w14:paraId="397F2BF9"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1519" w:type="pct"/>
            <w:shd w:val="clear" w:color="auto" w:fill="auto"/>
            <w:noWrap/>
            <w:vAlign w:val="bottom"/>
            <w:hideMark/>
          </w:tcPr>
          <w:p w14:paraId="5EC6CE17"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1142" w:type="pct"/>
            <w:shd w:val="clear" w:color="auto" w:fill="auto"/>
            <w:noWrap/>
            <w:vAlign w:val="bottom"/>
            <w:hideMark/>
          </w:tcPr>
          <w:p w14:paraId="0BDD3202"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r>
      <w:tr w:rsidR="001A1E3A" w:rsidRPr="00121159" w14:paraId="0E485FB9" w14:textId="77777777" w:rsidTr="001A1E3A">
        <w:trPr>
          <w:trHeight w:val="270"/>
        </w:trPr>
        <w:tc>
          <w:tcPr>
            <w:tcW w:w="1397" w:type="pct"/>
            <w:shd w:val="clear" w:color="auto" w:fill="auto"/>
            <w:noWrap/>
            <w:vAlign w:val="bottom"/>
            <w:hideMark/>
          </w:tcPr>
          <w:p w14:paraId="4A0A9710"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942" w:type="pct"/>
            <w:shd w:val="clear" w:color="auto" w:fill="auto"/>
            <w:noWrap/>
            <w:vAlign w:val="bottom"/>
            <w:hideMark/>
          </w:tcPr>
          <w:p w14:paraId="1352115D"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1519" w:type="pct"/>
            <w:shd w:val="clear" w:color="auto" w:fill="auto"/>
            <w:noWrap/>
            <w:vAlign w:val="bottom"/>
            <w:hideMark/>
          </w:tcPr>
          <w:p w14:paraId="4E70DA60"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1142" w:type="pct"/>
            <w:shd w:val="clear" w:color="auto" w:fill="auto"/>
            <w:noWrap/>
            <w:vAlign w:val="bottom"/>
            <w:hideMark/>
          </w:tcPr>
          <w:p w14:paraId="5A767A8D"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r>
      <w:tr w:rsidR="001A1E3A" w:rsidRPr="00121159" w14:paraId="0B3D0065" w14:textId="77777777" w:rsidTr="001A1E3A">
        <w:trPr>
          <w:trHeight w:val="270"/>
        </w:trPr>
        <w:tc>
          <w:tcPr>
            <w:tcW w:w="1397" w:type="pct"/>
            <w:shd w:val="clear" w:color="auto" w:fill="auto"/>
            <w:noWrap/>
            <w:vAlign w:val="bottom"/>
            <w:hideMark/>
          </w:tcPr>
          <w:p w14:paraId="098CF049"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942" w:type="pct"/>
            <w:shd w:val="clear" w:color="auto" w:fill="auto"/>
            <w:noWrap/>
            <w:vAlign w:val="bottom"/>
            <w:hideMark/>
          </w:tcPr>
          <w:p w14:paraId="7EEADD35"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1519" w:type="pct"/>
            <w:shd w:val="clear" w:color="auto" w:fill="auto"/>
            <w:noWrap/>
            <w:vAlign w:val="bottom"/>
            <w:hideMark/>
          </w:tcPr>
          <w:p w14:paraId="13353F68"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1142" w:type="pct"/>
            <w:shd w:val="clear" w:color="auto" w:fill="auto"/>
            <w:noWrap/>
            <w:vAlign w:val="bottom"/>
            <w:hideMark/>
          </w:tcPr>
          <w:p w14:paraId="7CCE23B6"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r>
      <w:tr w:rsidR="001A1E3A" w:rsidRPr="00121159" w14:paraId="26FA48F5" w14:textId="77777777" w:rsidTr="001A1E3A">
        <w:trPr>
          <w:trHeight w:val="270"/>
        </w:trPr>
        <w:tc>
          <w:tcPr>
            <w:tcW w:w="1397" w:type="pct"/>
            <w:shd w:val="clear" w:color="auto" w:fill="auto"/>
            <w:noWrap/>
            <w:vAlign w:val="bottom"/>
            <w:hideMark/>
          </w:tcPr>
          <w:p w14:paraId="3E44DF29"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942" w:type="pct"/>
            <w:shd w:val="clear" w:color="auto" w:fill="auto"/>
            <w:noWrap/>
            <w:vAlign w:val="bottom"/>
            <w:hideMark/>
          </w:tcPr>
          <w:p w14:paraId="7331F1C5"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1519" w:type="pct"/>
            <w:shd w:val="clear" w:color="auto" w:fill="auto"/>
            <w:noWrap/>
            <w:vAlign w:val="bottom"/>
            <w:hideMark/>
          </w:tcPr>
          <w:p w14:paraId="5E151683"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1142" w:type="pct"/>
            <w:shd w:val="clear" w:color="auto" w:fill="auto"/>
            <w:noWrap/>
            <w:vAlign w:val="bottom"/>
            <w:hideMark/>
          </w:tcPr>
          <w:p w14:paraId="6A0D9AD8"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r>
      <w:tr w:rsidR="001A1E3A" w:rsidRPr="00121159" w14:paraId="02A9BC88" w14:textId="77777777" w:rsidTr="001A1E3A">
        <w:trPr>
          <w:trHeight w:val="270"/>
        </w:trPr>
        <w:tc>
          <w:tcPr>
            <w:tcW w:w="1397" w:type="pct"/>
            <w:shd w:val="clear" w:color="auto" w:fill="auto"/>
            <w:noWrap/>
            <w:vAlign w:val="bottom"/>
            <w:hideMark/>
          </w:tcPr>
          <w:p w14:paraId="6ACD9579"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942" w:type="pct"/>
            <w:shd w:val="clear" w:color="auto" w:fill="auto"/>
            <w:noWrap/>
            <w:vAlign w:val="bottom"/>
            <w:hideMark/>
          </w:tcPr>
          <w:p w14:paraId="6BEC452E"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1519" w:type="pct"/>
            <w:shd w:val="clear" w:color="auto" w:fill="auto"/>
            <w:noWrap/>
            <w:vAlign w:val="bottom"/>
            <w:hideMark/>
          </w:tcPr>
          <w:p w14:paraId="6226EA39"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1142" w:type="pct"/>
            <w:shd w:val="clear" w:color="auto" w:fill="auto"/>
            <w:noWrap/>
            <w:vAlign w:val="bottom"/>
            <w:hideMark/>
          </w:tcPr>
          <w:p w14:paraId="09F477EF"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r>
      <w:tr w:rsidR="001A1E3A" w:rsidRPr="00121159" w14:paraId="57FDEC2F" w14:textId="77777777" w:rsidTr="001A1E3A">
        <w:trPr>
          <w:trHeight w:val="270"/>
        </w:trPr>
        <w:tc>
          <w:tcPr>
            <w:tcW w:w="1397" w:type="pct"/>
            <w:shd w:val="clear" w:color="auto" w:fill="auto"/>
            <w:noWrap/>
            <w:vAlign w:val="bottom"/>
            <w:hideMark/>
          </w:tcPr>
          <w:p w14:paraId="44B2636E"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942" w:type="pct"/>
            <w:shd w:val="clear" w:color="auto" w:fill="auto"/>
            <w:noWrap/>
            <w:vAlign w:val="bottom"/>
            <w:hideMark/>
          </w:tcPr>
          <w:p w14:paraId="0A9D4B62"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1519" w:type="pct"/>
            <w:shd w:val="clear" w:color="auto" w:fill="auto"/>
            <w:noWrap/>
            <w:vAlign w:val="bottom"/>
            <w:hideMark/>
          </w:tcPr>
          <w:p w14:paraId="4F619F9B"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1142" w:type="pct"/>
            <w:shd w:val="clear" w:color="auto" w:fill="auto"/>
            <w:noWrap/>
            <w:vAlign w:val="bottom"/>
            <w:hideMark/>
          </w:tcPr>
          <w:p w14:paraId="6F34CF34"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r>
      <w:tr w:rsidR="001A1E3A" w:rsidRPr="00121159" w14:paraId="0EF15A96" w14:textId="77777777" w:rsidTr="001A1E3A">
        <w:trPr>
          <w:trHeight w:val="270"/>
        </w:trPr>
        <w:tc>
          <w:tcPr>
            <w:tcW w:w="1397" w:type="pct"/>
            <w:shd w:val="clear" w:color="auto" w:fill="auto"/>
            <w:noWrap/>
            <w:vAlign w:val="bottom"/>
            <w:hideMark/>
          </w:tcPr>
          <w:p w14:paraId="435AAF4D"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942" w:type="pct"/>
            <w:shd w:val="clear" w:color="auto" w:fill="auto"/>
            <w:noWrap/>
            <w:vAlign w:val="bottom"/>
            <w:hideMark/>
          </w:tcPr>
          <w:p w14:paraId="0903E9DA"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1519" w:type="pct"/>
            <w:shd w:val="clear" w:color="auto" w:fill="auto"/>
            <w:noWrap/>
            <w:vAlign w:val="bottom"/>
            <w:hideMark/>
          </w:tcPr>
          <w:p w14:paraId="762F119B"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1142" w:type="pct"/>
            <w:shd w:val="clear" w:color="auto" w:fill="auto"/>
            <w:noWrap/>
            <w:vAlign w:val="bottom"/>
            <w:hideMark/>
          </w:tcPr>
          <w:p w14:paraId="06C3571B"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r>
      <w:tr w:rsidR="001A1E3A" w:rsidRPr="00121159" w14:paraId="79513236" w14:textId="77777777" w:rsidTr="001A1E3A">
        <w:trPr>
          <w:trHeight w:val="270"/>
        </w:trPr>
        <w:tc>
          <w:tcPr>
            <w:tcW w:w="1397" w:type="pct"/>
            <w:shd w:val="clear" w:color="auto" w:fill="auto"/>
            <w:noWrap/>
            <w:vAlign w:val="bottom"/>
            <w:hideMark/>
          </w:tcPr>
          <w:p w14:paraId="5C2CF3AC"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942" w:type="pct"/>
            <w:shd w:val="clear" w:color="auto" w:fill="auto"/>
            <w:noWrap/>
            <w:vAlign w:val="bottom"/>
            <w:hideMark/>
          </w:tcPr>
          <w:p w14:paraId="438CFCC1"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1519" w:type="pct"/>
            <w:shd w:val="clear" w:color="auto" w:fill="auto"/>
            <w:noWrap/>
            <w:vAlign w:val="bottom"/>
            <w:hideMark/>
          </w:tcPr>
          <w:p w14:paraId="12C947D7"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1142" w:type="pct"/>
            <w:shd w:val="clear" w:color="auto" w:fill="auto"/>
            <w:noWrap/>
            <w:vAlign w:val="bottom"/>
            <w:hideMark/>
          </w:tcPr>
          <w:p w14:paraId="4ED5C0C5"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r>
      <w:tr w:rsidR="001A1E3A" w:rsidRPr="00121159" w14:paraId="00C65202" w14:textId="77777777" w:rsidTr="001A1E3A">
        <w:trPr>
          <w:trHeight w:val="270"/>
        </w:trPr>
        <w:tc>
          <w:tcPr>
            <w:tcW w:w="1397" w:type="pct"/>
            <w:shd w:val="clear" w:color="auto" w:fill="auto"/>
            <w:noWrap/>
            <w:vAlign w:val="bottom"/>
            <w:hideMark/>
          </w:tcPr>
          <w:p w14:paraId="3B0029FE"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942" w:type="pct"/>
            <w:shd w:val="clear" w:color="auto" w:fill="auto"/>
            <w:noWrap/>
            <w:vAlign w:val="bottom"/>
            <w:hideMark/>
          </w:tcPr>
          <w:p w14:paraId="1057D02A"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1519" w:type="pct"/>
            <w:shd w:val="clear" w:color="auto" w:fill="auto"/>
            <w:noWrap/>
            <w:vAlign w:val="bottom"/>
            <w:hideMark/>
          </w:tcPr>
          <w:p w14:paraId="13D99B66"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1142" w:type="pct"/>
            <w:shd w:val="clear" w:color="auto" w:fill="auto"/>
            <w:noWrap/>
            <w:vAlign w:val="bottom"/>
            <w:hideMark/>
          </w:tcPr>
          <w:p w14:paraId="1E2B5E1D"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r>
      <w:tr w:rsidR="001A1E3A" w:rsidRPr="00121159" w14:paraId="0D43581B" w14:textId="77777777" w:rsidTr="001A1E3A">
        <w:trPr>
          <w:trHeight w:val="270"/>
        </w:trPr>
        <w:tc>
          <w:tcPr>
            <w:tcW w:w="1397" w:type="pct"/>
            <w:shd w:val="clear" w:color="auto" w:fill="auto"/>
            <w:noWrap/>
            <w:vAlign w:val="bottom"/>
            <w:hideMark/>
          </w:tcPr>
          <w:p w14:paraId="5344D78A"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942" w:type="pct"/>
            <w:shd w:val="clear" w:color="auto" w:fill="auto"/>
            <w:noWrap/>
            <w:vAlign w:val="bottom"/>
            <w:hideMark/>
          </w:tcPr>
          <w:p w14:paraId="130DA78C"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1519" w:type="pct"/>
            <w:shd w:val="clear" w:color="auto" w:fill="auto"/>
            <w:noWrap/>
            <w:vAlign w:val="bottom"/>
            <w:hideMark/>
          </w:tcPr>
          <w:p w14:paraId="0DE15FB5"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1142" w:type="pct"/>
            <w:shd w:val="clear" w:color="auto" w:fill="auto"/>
            <w:noWrap/>
            <w:vAlign w:val="bottom"/>
            <w:hideMark/>
          </w:tcPr>
          <w:p w14:paraId="1A215EED"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r>
      <w:tr w:rsidR="001A1E3A" w:rsidRPr="00121159" w14:paraId="653275EC" w14:textId="77777777" w:rsidTr="001A1E3A">
        <w:trPr>
          <w:trHeight w:val="270"/>
        </w:trPr>
        <w:tc>
          <w:tcPr>
            <w:tcW w:w="1397" w:type="pct"/>
            <w:shd w:val="clear" w:color="auto" w:fill="auto"/>
            <w:noWrap/>
            <w:vAlign w:val="bottom"/>
            <w:hideMark/>
          </w:tcPr>
          <w:p w14:paraId="6B97CB83"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942" w:type="pct"/>
            <w:shd w:val="clear" w:color="auto" w:fill="auto"/>
            <w:noWrap/>
            <w:vAlign w:val="bottom"/>
            <w:hideMark/>
          </w:tcPr>
          <w:p w14:paraId="39675A46"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1519" w:type="pct"/>
            <w:shd w:val="clear" w:color="auto" w:fill="auto"/>
            <w:noWrap/>
            <w:vAlign w:val="bottom"/>
            <w:hideMark/>
          </w:tcPr>
          <w:p w14:paraId="4CFF08AB"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1142" w:type="pct"/>
            <w:shd w:val="clear" w:color="auto" w:fill="auto"/>
            <w:noWrap/>
            <w:vAlign w:val="bottom"/>
            <w:hideMark/>
          </w:tcPr>
          <w:p w14:paraId="6EFC6EC5"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r>
      <w:tr w:rsidR="001A1E3A" w:rsidRPr="00121159" w14:paraId="3C5BAB33" w14:textId="77777777" w:rsidTr="001A1E3A">
        <w:trPr>
          <w:trHeight w:val="270"/>
        </w:trPr>
        <w:tc>
          <w:tcPr>
            <w:tcW w:w="1397" w:type="pct"/>
            <w:shd w:val="clear" w:color="auto" w:fill="auto"/>
            <w:noWrap/>
            <w:vAlign w:val="bottom"/>
            <w:hideMark/>
          </w:tcPr>
          <w:p w14:paraId="5BE2D066"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942" w:type="pct"/>
            <w:shd w:val="clear" w:color="auto" w:fill="auto"/>
            <w:noWrap/>
            <w:vAlign w:val="bottom"/>
            <w:hideMark/>
          </w:tcPr>
          <w:p w14:paraId="2761C7F3"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1519" w:type="pct"/>
            <w:shd w:val="clear" w:color="auto" w:fill="auto"/>
            <w:noWrap/>
            <w:vAlign w:val="bottom"/>
            <w:hideMark/>
          </w:tcPr>
          <w:p w14:paraId="6D408885"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1142" w:type="pct"/>
            <w:shd w:val="clear" w:color="auto" w:fill="auto"/>
            <w:noWrap/>
            <w:vAlign w:val="bottom"/>
            <w:hideMark/>
          </w:tcPr>
          <w:p w14:paraId="5FC24EF3"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r>
      <w:tr w:rsidR="001A1E3A" w:rsidRPr="00121159" w14:paraId="5CCF4185" w14:textId="77777777" w:rsidTr="001A1E3A">
        <w:trPr>
          <w:trHeight w:val="270"/>
        </w:trPr>
        <w:tc>
          <w:tcPr>
            <w:tcW w:w="1397" w:type="pct"/>
            <w:shd w:val="clear" w:color="auto" w:fill="auto"/>
            <w:noWrap/>
            <w:vAlign w:val="bottom"/>
            <w:hideMark/>
          </w:tcPr>
          <w:p w14:paraId="23C3A516"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942" w:type="pct"/>
            <w:shd w:val="clear" w:color="auto" w:fill="auto"/>
            <w:noWrap/>
            <w:vAlign w:val="bottom"/>
            <w:hideMark/>
          </w:tcPr>
          <w:p w14:paraId="23A10380"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1519" w:type="pct"/>
            <w:shd w:val="clear" w:color="auto" w:fill="auto"/>
            <w:noWrap/>
            <w:vAlign w:val="bottom"/>
            <w:hideMark/>
          </w:tcPr>
          <w:p w14:paraId="73101C6A"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1142" w:type="pct"/>
            <w:shd w:val="clear" w:color="auto" w:fill="auto"/>
            <w:noWrap/>
            <w:vAlign w:val="bottom"/>
            <w:hideMark/>
          </w:tcPr>
          <w:p w14:paraId="4C1F0352"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r>
      <w:tr w:rsidR="001A1E3A" w:rsidRPr="00121159" w14:paraId="37718373" w14:textId="77777777" w:rsidTr="001A1E3A">
        <w:trPr>
          <w:trHeight w:val="270"/>
        </w:trPr>
        <w:tc>
          <w:tcPr>
            <w:tcW w:w="1397" w:type="pct"/>
            <w:shd w:val="clear" w:color="auto" w:fill="auto"/>
            <w:noWrap/>
            <w:vAlign w:val="bottom"/>
            <w:hideMark/>
          </w:tcPr>
          <w:p w14:paraId="16117844"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942" w:type="pct"/>
            <w:shd w:val="clear" w:color="auto" w:fill="auto"/>
            <w:noWrap/>
            <w:vAlign w:val="bottom"/>
            <w:hideMark/>
          </w:tcPr>
          <w:p w14:paraId="373F803A"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1519" w:type="pct"/>
            <w:shd w:val="clear" w:color="auto" w:fill="auto"/>
            <w:noWrap/>
            <w:vAlign w:val="bottom"/>
            <w:hideMark/>
          </w:tcPr>
          <w:p w14:paraId="1A26FB67"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1142" w:type="pct"/>
            <w:shd w:val="clear" w:color="auto" w:fill="auto"/>
            <w:noWrap/>
            <w:vAlign w:val="bottom"/>
            <w:hideMark/>
          </w:tcPr>
          <w:p w14:paraId="64875916"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r>
      <w:tr w:rsidR="001A1E3A" w:rsidRPr="00121159" w14:paraId="1F58064F" w14:textId="77777777" w:rsidTr="001A1E3A">
        <w:trPr>
          <w:trHeight w:val="270"/>
        </w:trPr>
        <w:tc>
          <w:tcPr>
            <w:tcW w:w="1397" w:type="pct"/>
            <w:shd w:val="clear" w:color="auto" w:fill="auto"/>
            <w:noWrap/>
            <w:vAlign w:val="bottom"/>
            <w:hideMark/>
          </w:tcPr>
          <w:p w14:paraId="18CCA02E"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942" w:type="pct"/>
            <w:shd w:val="clear" w:color="auto" w:fill="auto"/>
            <w:noWrap/>
            <w:vAlign w:val="bottom"/>
            <w:hideMark/>
          </w:tcPr>
          <w:p w14:paraId="7D29D089"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1519" w:type="pct"/>
            <w:shd w:val="clear" w:color="auto" w:fill="auto"/>
            <w:noWrap/>
            <w:vAlign w:val="bottom"/>
            <w:hideMark/>
          </w:tcPr>
          <w:p w14:paraId="48321114"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c>
          <w:tcPr>
            <w:tcW w:w="1142" w:type="pct"/>
            <w:shd w:val="clear" w:color="auto" w:fill="auto"/>
            <w:noWrap/>
            <w:vAlign w:val="bottom"/>
            <w:hideMark/>
          </w:tcPr>
          <w:p w14:paraId="43C6091A" w14:textId="77777777" w:rsidR="001A1E3A" w:rsidRPr="00121159" w:rsidRDefault="001A1E3A" w:rsidP="001A1E3A">
            <w:pPr>
              <w:spacing w:after="0"/>
              <w:jc w:val="left"/>
              <w:rPr>
                <w:rFonts w:eastAsia="Times New Roman"/>
                <w:color w:val="000000"/>
                <w:szCs w:val="20"/>
                <w:lang w:eastAsia="es-MX"/>
              </w:rPr>
            </w:pPr>
            <w:r w:rsidRPr="00121159">
              <w:rPr>
                <w:rFonts w:eastAsia="Times New Roman"/>
                <w:color w:val="000000"/>
                <w:szCs w:val="20"/>
                <w:lang w:eastAsia="es-MX"/>
              </w:rPr>
              <w:t> </w:t>
            </w:r>
          </w:p>
        </w:tc>
      </w:tr>
      <w:tr w:rsidR="001A1E3A" w:rsidRPr="00121159" w14:paraId="2DFDFA3D" w14:textId="77777777" w:rsidTr="001A1E3A">
        <w:trPr>
          <w:trHeight w:val="300"/>
        </w:trPr>
        <w:tc>
          <w:tcPr>
            <w:tcW w:w="5000" w:type="pct"/>
            <w:gridSpan w:val="4"/>
            <w:tcBorders>
              <w:bottom w:val="nil"/>
            </w:tcBorders>
            <w:shd w:val="clear" w:color="auto" w:fill="auto"/>
            <w:noWrap/>
            <w:vAlign w:val="center"/>
            <w:hideMark/>
          </w:tcPr>
          <w:p w14:paraId="0EF6D2B4" w14:textId="77777777" w:rsidR="001A1E3A" w:rsidRPr="00121159" w:rsidRDefault="001A1E3A" w:rsidP="001A1E3A">
            <w:pPr>
              <w:spacing w:after="0"/>
              <w:jc w:val="center"/>
              <w:rPr>
                <w:rFonts w:eastAsia="Times New Roman" w:cs="Arial"/>
                <w:b/>
                <w:bCs/>
                <w:szCs w:val="20"/>
                <w:u w:val="single"/>
                <w:lang w:eastAsia="es-MX"/>
              </w:rPr>
            </w:pPr>
            <w:r w:rsidRPr="00121159">
              <w:rPr>
                <w:rFonts w:eastAsia="Times New Roman" w:cs="Arial"/>
                <w:b/>
                <w:bCs/>
                <w:szCs w:val="20"/>
                <w:u w:val="single"/>
                <w:lang w:eastAsia="es-MX"/>
              </w:rPr>
              <w:t>NOMBRE Y FIRMA</w:t>
            </w:r>
          </w:p>
        </w:tc>
      </w:tr>
      <w:tr w:rsidR="001A1E3A" w:rsidRPr="00121159" w14:paraId="597FE442" w14:textId="77777777" w:rsidTr="001A1E3A">
        <w:trPr>
          <w:trHeight w:val="300"/>
        </w:trPr>
        <w:tc>
          <w:tcPr>
            <w:tcW w:w="5000" w:type="pct"/>
            <w:gridSpan w:val="4"/>
            <w:tcBorders>
              <w:top w:val="nil"/>
            </w:tcBorders>
            <w:shd w:val="clear" w:color="auto" w:fill="auto"/>
            <w:noWrap/>
            <w:vAlign w:val="center"/>
            <w:hideMark/>
          </w:tcPr>
          <w:p w14:paraId="0375CE81" w14:textId="77777777" w:rsidR="001A1E3A" w:rsidRPr="00121159" w:rsidRDefault="001A1E3A" w:rsidP="001A1E3A">
            <w:pPr>
              <w:spacing w:after="0"/>
              <w:jc w:val="center"/>
              <w:rPr>
                <w:rFonts w:eastAsia="Times New Roman" w:cs="Arial"/>
                <w:b/>
                <w:bCs/>
                <w:szCs w:val="20"/>
                <w:u w:val="single"/>
                <w:lang w:eastAsia="es-MX"/>
              </w:rPr>
            </w:pPr>
            <w:r w:rsidRPr="00121159">
              <w:rPr>
                <w:rFonts w:eastAsia="Times New Roman" w:cs="Arial"/>
                <w:b/>
                <w:bCs/>
                <w:szCs w:val="20"/>
                <w:u w:val="single"/>
                <w:lang w:eastAsia="es-MX"/>
              </w:rPr>
              <w:t>REPRESENTANTE DEL PROVEEDOR</w:t>
            </w:r>
          </w:p>
        </w:tc>
      </w:tr>
      <w:tr w:rsidR="001A1E3A" w:rsidRPr="00121159" w14:paraId="2004078C" w14:textId="77777777" w:rsidTr="001A1E3A">
        <w:trPr>
          <w:trHeight w:val="270"/>
        </w:trPr>
        <w:tc>
          <w:tcPr>
            <w:tcW w:w="5000" w:type="pct"/>
            <w:gridSpan w:val="4"/>
            <w:shd w:val="clear" w:color="auto" w:fill="auto"/>
            <w:noWrap/>
            <w:vAlign w:val="bottom"/>
            <w:hideMark/>
          </w:tcPr>
          <w:p w14:paraId="1A649710" w14:textId="77777777" w:rsidR="001A1E3A" w:rsidRPr="00121159" w:rsidRDefault="001A1E3A" w:rsidP="001A1E3A">
            <w:pPr>
              <w:spacing w:after="0"/>
              <w:jc w:val="left"/>
              <w:rPr>
                <w:rFonts w:eastAsia="Times New Roman"/>
                <w:szCs w:val="20"/>
                <w:lang w:eastAsia="es-MX"/>
              </w:rPr>
            </w:pPr>
          </w:p>
        </w:tc>
      </w:tr>
    </w:tbl>
    <w:p w14:paraId="55A24B51" w14:textId="77777777" w:rsidR="001A1E3A" w:rsidRPr="00121159" w:rsidRDefault="001A1E3A" w:rsidP="006139E3">
      <w:pPr>
        <w:pStyle w:val="Ttulo2"/>
        <w:jc w:val="center"/>
        <w:rPr>
          <w:sz w:val="20"/>
          <w:szCs w:val="20"/>
        </w:rPr>
      </w:pPr>
    </w:p>
    <w:p w14:paraId="4E304AE0" w14:textId="77777777" w:rsidR="001A1E3A" w:rsidRPr="00121159" w:rsidRDefault="001A1E3A" w:rsidP="006139E3">
      <w:pPr>
        <w:pStyle w:val="Ttulo2"/>
        <w:jc w:val="center"/>
        <w:rPr>
          <w:sz w:val="16"/>
          <w:szCs w:val="16"/>
        </w:rPr>
      </w:pPr>
    </w:p>
    <w:p w14:paraId="2DB55528" w14:textId="77777777" w:rsidR="001A1E3A" w:rsidRPr="00121159" w:rsidRDefault="001A1E3A" w:rsidP="006139E3">
      <w:pPr>
        <w:pStyle w:val="Ttulo2"/>
        <w:jc w:val="center"/>
        <w:rPr>
          <w:sz w:val="16"/>
          <w:szCs w:val="16"/>
        </w:rPr>
      </w:pPr>
    </w:p>
    <w:p w14:paraId="2090BAF2" w14:textId="77777777" w:rsidR="00E42146" w:rsidRPr="00121159" w:rsidRDefault="00E42146">
      <w:pPr>
        <w:spacing w:after="0"/>
        <w:jc w:val="left"/>
        <w:rPr>
          <w:rFonts w:eastAsiaTheme="majorEastAsia" w:cstheme="majorBidi"/>
          <w:b/>
          <w:bCs/>
          <w:szCs w:val="20"/>
        </w:rPr>
      </w:pPr>
      <w:r w:rsidRPr="00121159">
        <w:rPr>
          <w:szCs w:val="20"/>
        </w:rPr>
        <w:br w:type="page"/>
      </w:r>
    </w:p>
    <w:p w14:paraId="6B60A077" w14:textId="77777777" w:rsidR="006139E3" w:rsidRPr="00121159" w:rsidRDefault="006139E3" w:rsidP="006139E3">
      <w:pPr>
        <w:pStyle w:val="Ttulo2"/>
        <w:jc w:val="center"/>
        <w:rPr>
          <w:sz w:val="20"/>
          <w:szCs w:val="20"/>
        </w:rPr>
      </w:pPr>
      <w:r w:rsidRPr="00121159">
        <w:rPr>
          <w:sz w:val="20"/>
          <w:szCs w:val="20"/>
        </w:rPr>
        <w:lastRenderedPageBreak/>
        <w:t xml:space="preserve">Anexo T13 (trece) Laboratorios de Referencia </w:t>
      </w:r>
    </w:p>
    <w:tbl>
      <w:tblPr>
        <w:tblW w:w="5000" w:type="pct"/>
        <w:tblCellMar>
          <w:left w:w="30" w:type="dxa"/>
          <w:right w:w="30" w:type="dxa"/>
        </w:tblCellMar>
        <w:tblLook w:val="0000" w:firstRow="0" w:lastRow="0" w:firstColumn="0" w:lastColumn="0" w:noHBand="0" w:noVBand="0"/>
      </w:tblPr>
      <w:tblGrid>
        <w:gridCol w:w="353"/>
        <w:gridCol w:w="1270"/>
        <w:gridCol w:w="1743"/>
        <w:gridCol w:w="1064"/>
        <w:gridCol w:w="1075"/>
        <w:gridCol w:w="216"/>
        <w:gridCol w:w="722"/>
        <w:gridCol w:w="1168"/>
        <w:gridCol w:w="140"/>
        <w:gridCol w:w="873"/>
        <w:gridCol w:w="1206"/>
      </w:tblGrid>
      <w:tr w:rsidR="006139E3" w:rsidRPr="00121159" w14:paraId="26AB6889" w14:textId="77777777" w:rsidTr="001A1E3A">
        <w:trPr>
          <w:trHeight w:val="182"/>
        </w:trPr>
        <w:tc>
          <w:tcPr>
            <w:tcW w:w="155" w:type="pct"/>
            <w:tcBorders>
              <w:top w:val="nil"/>
              <w:left w:val="nil"/>
              <w:bottom w:val="nil"/>
              <w:right w:val="nil"/>
            </w:tcBorders>
          </w:tcPr>
          <w:p w14:paraId="74F8EB2A" w14:textId="77777777" w:rsidR="006139E3" w:rsidRPr="00121159" w:rsidRDefault="006139E3">
            <w:pPr>
              <w:autoSpaceDE w:val="0"/>
              <w:autoSpaceDN w:val="0"/>
              <w:adjustRightInd w:val="0"/>
              <w:spacing w:after="0"/>
              <w:jc w:val="right"/>
              <w:rPr>
                <w:rFonts w:cs="Montserrat"/>
                <w:color w:val="000000"/>
                <w:szCs w:val="20"/>
                <w:lang w:eastAsia="es-MX"/>
              </w:rPr>
            </w:pPr>
          </w:p>
        </w:tc>
        <w:tc>
          <w:tcPr>
            <w:tcW w:w="660" w:type="pct"/>
            <w:tcBorders>
              <w:top w:val="nil"/>
              <w:left w:val="nil"/>
              <w:bottom w:val="nil"/>
              <w:right w:val="nil"/>
            </w:tcBorders>
          </w:tcPr>
          <w:p w14:paraId="0C62A6DE" w14:textId="77777777" w:rsidR="006139E3" w:rsidRPr="00121159" w:rsidRDefault="006139E3">
            <w:pPr>
              <w:autoSpaceDE w:val="0"/>
              <w:autoSpaceDN w:val="0"/>
              <w:adjustRightInd w:val="0"/>
              <w:spacing w:after="0"/>
              <w:jc w:val="right"/>
              <w:rPr>
                <w:rFonts w:cs="Montserrat"/>
                <w:color w:val="000000"/>
                <w:szCs w:val="20"/>
                <w:lang w:eastAsia="es-MX"/>
              </w:rPr>
            </w:pPr>
          </w:p>
        </w:tc>
        <w:tc>
          <w:tcPr>
            <w:tcW w:w="901" w:type="pct"/>
            <w:tcBorders>
              <w:top w:val="nil"/>
              <w:left w:val="nil"/>
              <w:bottom w:val="nil"/>
              <w:right w:val="nil"/>
            </w:tcBorders>
          </w:tcPr>
          <w:p w14:paraId="3FA848D2" w14:textId="77777777" w:rsidR="006139E3" w:rsidRPr="00121159" w:rsidRDefault="006139E3">
            <w:pPr>
              <w:autoSpaceDE w:val="0"/>
              <w:autoSpaceDN w:val="0"/>
              <w:adjustRightInd w:val="0"/>
              <w:spacing w:after="0"/>
              <w:jc w:val="right"/>
              <w:rPr>
                <w:rFonts w:cs="Montserrat"/>
                <w:color w:val="000000"/>
                <w:szCs w:val="20"/>
                <w:lang w:eastAsia="es-MX"/>
              </w:rPr>
            </w:pPr>
          </w:p>
        </w:tc>
        <w:tc>
          <w:tcPr>
            <w:tcW w:w="440" w:type="pct"/>
            <w:tcBorders>
              <w:top w:val="nil"/>
              <w:left w:val="nil"/>
              <w:bottom w:val="nil"/>
              <w:right w:val="nil"/>
            </w:tcBorders>
          </w:tcPr>
          <w:p w14:paraId="35FE86A4" w14:textId="77777777" w:rsidR="006139E3" w:rsidRPr="00121159" w:rsidRDefault="006139E3">
            <w:pPr>
              <w:autoSpaceDE w:val="0"/>
              <w:autoSpaceDN w:val="0"/>
              <w:adjustRightInd w:val="0"/>
              <w:spacing w:after="0"/>
              <w:jc w:val="right"/>
              <w:rPr>
                <w:rFonts w:cs="Montserrat"/>
                <w:color w:val="000000"/>
                <w:szCs w:val="20"/>
                <w:lang w:eastAsia="es-MX"/>
              </w:rPr>
            </w:pPr>
          </w:p>
        </w:tc>
        <w:tc>
          <w:tcPr>
            <w:tcW w:w="685" w:type="pct"/>
            <w:gridSpan w:val="2"/>
            <w:tcBorders>
              <w:top w:val="nil"/>
              <w:left w:val="nil"/>
              <w:bottom w:val="nil"/>
              <w:right w:val="nil"/>
            </w:tcBorders>
          </w:tcPr>
          <w:p w14:paraId="00802011" w14:textId="77777777" w:rsidR="006139E3" w:rsidRPr="00121159" w:rsidRDefault="006139E3">
            <w:pPr>
              <w:autoSpaceDE w:val="0"/>
              <w:autoSpaceDN w:val="0"/>
              <w:adjustRightInd w:val="0"/>
              <w:spacing w:after="0"/>
              <w:jc w:val="right"/>
              <w:rPr>
                <w:rFonts w:cs="Montserrat"/>
                <w:color w:val="000000"/>
                <w:szCs w:val="20"/>
                <w:lang w:eastAsia="es-MX"/>
              </w:rPr>
            </w:pPr>
          </w:p>
        </w:tc>
        <w:tc>
          <w:tcPr>
            <w:tcW w:w="989" w:type="pct"/>
            <w:gridSpan w:val="2"/>
            <w:tcBorders>
              <w:top w:val="nil"/>
              <w:left w:val="nil"/>
              <w:bottom w:val="nil"/>
              <w:right w:val="nil"/>
            </w:tcBorders>
          </w:tcPr>
          <w:p w14:paraId="4E5AE186" w14:textId="77777777" w:rsidR="006139E3" w:rsidRPr="00121159" w:rsidRDefault="006139E3">
            <w:pPr>
              <w:autoSpaceDE w:val="0"/>
              <w:autoSpaceDN w:val="0"/>
              <w:adjustRightInd w:val="0"/>
              <w:spacing w:after="0"/>
              <w:jc w:val="right"/>
              <w:rPr>
                <w:rFonts w:cs="Montserrat"/>
                <w:color w:val="000000"/>
                <w:szCs w:val="20"/>
                <w:lang w:eastAsia="es-MX"/>
              </w:rPr>
            </w:pPr>
          </w:p>
        </w:tc>
        <w:tc>
          <w:tcPr>
            <w:tcW w:w="85" w:type="pct"/>
            <w:tcBorders>
              <w:top w:val="nil"/>
              <w:left w:val="nil"/>
              <w:bottom w:val="nil"/>
              <w:right w:val="nil"/>
            </w:tcBorders>
          </w:tcPr>
          <w:p w14:paraId="0F8AB81C" w14:textId="77777777" w:rsidR="006139E3" w:rsidRPr="00121159" w:rsidRDefault="006139E3">
            <w:pPr>
              <w:autoSpaceDE w:val="0"/>
              <w:autoSpaceDN w:val="0"/>
              <w:adjustRightInd w:val="0"/>
              <w:spacing w:after="0"/>
              <w:jc w:val="right"/>
              <w:rPr>
                <w:rFonts w:cs="Montserrat"/>
                <w:color w:val="000000"/>
                <w:szCs w:val="20"/>
                <w:lang w:eastAsia="es-MX"/>
              </w:rPr>
            </w:pPr>
          </w:p>
        </w:tc>
        <w:tc>
          <w:tcPr>
            <w:tcW w:w="458" w:type="pct"/>
            <w:tcBorders>
              <w:top w:val="nil"/>
              <w:left w:val="nil"/>
              <w:bottom w:val="nil"/>
              <w:right w:val="nil"/>
            </w:tcBorders>
          </w:tcPr>
          <w:p w14:paraId="57C5D4B9" w14:textId="77777777" w:rsidR="006139E3" w:rsidRPr="00121159" w:rsidRDefault="006139E3">
            <w:pPr>
              <w:autoSpaceDE w:val="0"/>
              <w:autoSpaceDN w:val="0"/>
              <w:adjustRightInd w:val="0"/>
              <w:spacing w:after="0"/>
              <w:jc w:val="right"/>
              <w:rPr>
                <w:rFonts w:cs="Montserrat"/>
                <w:color w:val="000000"/>
                <w:szCs w:val="20"/>
                <w:lang w:eastAsia="es-MX"/>
              </w:rPr>
            </w:pPr>
          </w:p>
        </w:tc>
        <w:tc>
          <w:tcPr>
            <w:tcW w:w="627" w:type="pct"/>
            <w:tcBorders>
              <w:top w:val="nil"/>
              <w:left w:val="nil"/>
              <w:bottom w:val="nil"/>
              <w:right w:val="nil"/>
            </w:tcBorders>
          </w:tcPr>
          <w:p w14:paraId="5B7EB325" w14:textId="77777777" w:rsidR="006139E3" w:rsidRPr="00121159" w:rsidRDefault="006139E3">
            <w:pPr>
              <w:autoSpaceDE w:val="0"/>
              <w:autoSpaceDN w:val="0"/>
              <w:adjustRightInd w:val="0"/>
              <w:spacing w:after="0"/>
              <w:jc w:val="right"/>
              <w:rPr>
                <w:rFonts w:cs="Montserrat"/>
                <w:color w:val="000000"/>
                <w:szCs w:val="20"/>
                <w:lang w:eastAsia="es-MX"/>
              </w:rPr>
            </w:pPr>
          </w:p>
        </w:tc>
      </w:tr>
      <w:tr w:rsidR="006139E3" w:rsidRPr="00121159" w14:paraId="53D9ECF8" w14:textId="77777777" w:rsidTr="001A1E3A">
        <w:trPr>
          <w:trHeight w:val="182"/>
        </w:trPr>
        <w:tc>
          <w:tcPr>
            <w:tcW w:w="155" w:type="pct"/>
            <w:tcBorders>
              <w:top w:val="nil"/>
              <w:left w:val="nil"/>
              <w:bottom w:val="nil"/>
              <w:right w:val="nil"/>
            </w:tcBorders>
          </w:tcPr>
          <w:p w14:paraId="18D61E4C" w14:textId="77777777" w:rsidR="006139E3" w:rsidRPr="00121159" w:rsidRDefault="006139E3">
            <w:pPr>
              <w:autoSpaceDE w:val="0"/>
              <w:autoSpaceDN w:val="0"/>
              <w:adjustRightInd w:val="0"/>
              <w:spacing w:after="0"/>
              <w:jc w:val="center"/>
              <w:rPr>
                <w:rFonts w:cs="Montserrat"/>
                <w:b/>
                <w:bCs/>
                <w:color w:val="000000"/>
                <w:szCs w:val="20"/>
                <w:lang w:eastAsia="es-MX"/>
              </w:rPr>
            </w:pPr>
          </w:p>
        </w:tc>
        <w:tc>
          <w:tcPr>
            <w:tcW w:w="660" w:type="pct"/>
            <w:tcBorders>
              <w:top w:val="nil"/>
              <w:left w:val="nil"/>
              <w:bottom w:val="nil"/>
              <w:right w:val="nil"/>
            </w:tcBorders>
          </w:tcPr>
          <w:p w14:paraId="69550ADF" w14:textId="77777777" w:rsidR="006139E3" w:rsidRPr="00121159" w:rsidRDefault="006139E3">
            <w:pPr>
              <w:autoSpaceDE w:val="0"/>
              <w:autoSpaceDN w:val="0"/>
              <w:adjustRightInd w:val="0"/>
              <w:spacing w:after="0"/>
              <w:jc w:val="center"/>
              <w:rPr>
                <w:rFonts w:cs="Montserrat"/>
                <w:b/>
                <w:bCs/>
                <w:color w:val="000000"/>
                <w:szCs w:val="20"/>
                <w:lang w:eastAsia="es-MX"/>
              </w:rPr>
            </w:pPr>
          </w:p>
        </w:tc>
        <w:tc>
          <w:tcPr>
            <w:tcW w:w="901" w:type="pct"/>
            <w:tcBorders>
              <w:top w:val="nil"/>
              <w:left w:val="nil"/>
              <w:bottom w:val="nil"/>
              <w:right w:val="nil"/>
            </w:tcBorders>
          </w:tcPr>
          <w:p w14:paraId="7E8EEEDD" w14:textId="77777777" w:rsidR="006139E3" w:rsidRPr="00121159" w:rsidRDefault="006139E3">
            <w:pPr>
              <w:autoSpaceDE w:val="0"/>
              <w:autoSpaceDN w:val="0"/>
              <w:adjustRightInd w:val="0"/>
              <w:spacing w:after="0"/>
              <w:jc w:val="center"/>
              <w:rPr>
                <w:rFonts w:cs="Montserrat"/>
                <w:b/>
                <w:bCs/>
                <w:color w:val="000000"/>
                <w:szCs w:val="20"/>
                <w:lang w:eastAsia="es-MX"/>
              </w:rPr>
            </w:pPr>
          </w:p>
        </w:tc>
        <w:tc>
          <w:tcPr>
            <w:tcW w:w="440" w:type="pct"/>
            <w:tcBorders>
              <w:top w:val="nil"/>
              <w:left w:val="nil"/>
              <w:bottom w:val="nil"/>
              <w:right w:val="nil"/>
            </w:tcBorders>
          </w:tcPr>
          <w:p w14:paraId="4C6E9D07" w14:textId="77777777" w:rsidR="006139E3" w:rsidRPr="00121159" w:rsidRDefault="006139E3">
            <w:pPr>
              <w:autoSpaceDE w:val="0"/>
              <w:autoSpaceDN w:val="0"/>
              <w:adjustRightInd w:val="0"/>
              <w:spacing w:after="0"/>
              <w:jc w:val="center"/>
              <w:rPr>
                <w:rFonts w:cs="Montserrat"/>
                <w:b/>
                <w:bCs/>
                <w:color w:val="000000"/>
                <w:szCs w:val="20"/>
                <w:lang w:eastAsia="es-MX"/>
              </w:rPr>
            </w:pPr>
          </w:p>
        </w:tc>
        <w:tc>
          <w:tcPr>
            <w:tcW w:w="685" w:type="pct"/>
            <w:gridSpan w:val="2"/>
            <w:tcBorders>
              <w:top w:val="nil"/>
              <w:left w:val="nil"/>
              <w:bottom w:val="nil"/>
              <w:right w:val="nil"/>
            </w:tcBorders>
          </w:tcPr>
          <w:p w14:paraId="4A8B026A" w14:textId="77777777" w:rsidR="006139E3" w:rsidRPr="00121159" w:rsidRDefault="006139E3">
            <w:pPr>
              <w:autoSpaceDE w:val="0"/>
              <w:autoSpaceDN w:val="0"/>
              <w:adjustRightInd w:val="0"/>
              <w:spacing w:after="0"/>
              <w:jc w:val="center"/>
              <w:rPr>
                <w:rFonts w:cs="Montserrat"/>
                <w:b/>
                <w:bCs/>
                <w:color w:val="000000"/>
                <w:szCs w:val="20"/>
                <w:lang w:eastAsia="es-MX"/>
              </w:rPr>
            </w:pPr>
          </w:p>
        </w:tc>
        <w:tc>
          <w:tcPr>
            <w:tcW w:w="989" w:type="pct"/>
            <w:gridSpan w:val="2"/>
            <w:tcBorders>
              <w:top w:val="nil"/>
              <w:left w:val="nil"/>
              <w:bottom w:val="nil"/>
              <w:right w:val="nil"/>
            </w:tcBorders>
          </w:tcPr>
          <w:p w14:paraId="51E8736D" w14:textId="77777777" w:rsidR="006139E3" w:rsidRPr="00121159" w:rsidRDefault="006139E3">
            <w:pPr>
              <w:autoSpaceDE w:val="0"/>
              <w:autoSpaceDN w:val="0"/>
              <w:adjustRightInd w:val="0"/>
              <w:spacing w:after="0"/>
              <w:jc w:val="center"/>
              <w:rPr>
                <w:rFonts w:cs="Montserrat"/>
                <w:b/>
                <w:bCs/>
                <w:color w:val="000000"/>
                <w:szCs w:val="20"/>
                <w:lang w:eastAsia="es-MX"/>
              </w:rPr>
            </w:pPr>
          </w:p>
        </w:tc>
        <w:tc>
          <w:tcPr>
            <w:tcW w:w="85" w:type="pct"/>
            <w:tcBorders>
              <w:top w:val="nil"/>
              <w:left w:val="nil"/>
              <w:bottom w:val="nil"/>
              <w:right w:val="nil"/>
            </w:tcBorders>
          </w:tcPr>
          <w:p w14:paraId="5DA0EB0C" w14:textId="77777777" w:rsidR="006139E3" w:rsidRPr="00121159" w:rsidRDefault="006139E3">
            <w:pPr>
              <w:autoSpaceDE w:val="0"/>
              <w:autoSpaceDN w:val="0"/>
              <w:adjustRightInd w:val="0"/>
              <w:spacing w:after="0"/>
              <w:jc w:val="right"/>
              <w:rPr>
                <w:rFonts w:cs="Montserrat"/>
                <w:color w:val="000000"/>
                <w:szCs w:val="20"/>
                <w:lang w:eastAsia="es-MX"/>
              </w:rPr>
            </w:pPr>
          </w:p>
        </w:tc>
        <w:tc>
          <w:tcPr>
            <w:tcW w:w="458" w:type="pct"/>
            <w:tcBorders>
              <w:top w:val="nil"/>
              <w:left w:val="nil"/>
              <w:bottom w:val="nil"/>
              <w:right w:val="nil"/>
            </w:tcBorders>
          </w:tcPr>
          <w:p w14:paraId="01660C05" w14:textId="77777777" w:rsidR="006139E3" w:rsidRPr="00121159" w:rsidRDefault="006139E3">
            <w:pPr>
              <w:autoSpaceDE w:val="0"/>
              <w:autoSpaceDN w:val="0"/>
              <w:adjustRightInd w:val="0"/>
              <w:spacing w:after="0"/>
              <w:jc w:val="right"/>
              <w:rPr>
                <w:rFonts w:cs="Montserrat"/>
                <w:color w:val="000000"/>
                <w:szCs w:val="20"/>
                <w:lang w:eastAsia="es-MX"/>
              </w:rPr>
            </w:pPr>
          </w:p>
        </w:tc>
        <w:tc>
          <w:tcPr>
            <w:tcW w:w="627" w:type="pct"/>
            <w:tcBorders>
              <w:top w:val="nil"/>
              <w:left w:val="nil"/>
              <w:bottom w:val="nil"/>
              <w:right w:val="nil"/>
            </w:tcBorders>
          </w:tcPr>
          <w:p w14:paraId="42E7DB6E" w14:textId="77777777" w:rsidR="006139E3" w:rsidRPr="00121159" w:rsidRDefault="006139E3">
            <w:pPr>
              <w:autoSpaceDE w:val="0"/>
              <w:autoSpaceDN w:val="0"/>
              <w:adjustRightInd w:val="0"/>
              <w:spacing w:after="0"/>
              <w:jc w:val="right"/>
              <w:rPr>
                <w:rFonts w:cs="Montserrat"/>
                <w:color w:val="000000"/>
                <w:szCs w:val="20"/>
                <w:lang w:eastAsia="es-MX"/>
              </w:rPr>
            </w:pPr>
          </w:p>
        </w:tc>
      </w:tr>
      <w:tr w:rsidR="001A1E3A" w:rsidRPr="00121159" w14:paraId="1D51D28D" w14:textId="77777777" w:rsidTr="001A1E3A">
        <w:trPr>
          <w:trHeight w:val="538"/>
        </w:trPr>
        <w:tc>
          <w:tcPr>
            <w:tcW w:w="155" w:type="pct"/>
            <w:tcBorders>
              <w:top w:val="single" w:sz="6" w:space="0" w:color="auto"/>
              <w:left w:val="single" w:sz="6" w:space="0" w:color="auto"/>
              <w:bottom w:val="single" w:sz="6" w:space="0" w:color="auto"/>
              <w:right w:val="single" w:sz="6" w:space="0" w:color="auto"/>
            </w:tcBorders>
          </w:tcPr>
          <w:p w14:paraId="6A64BB82" w14:textId="77777777" w:rsidR="001A1E3A" w:rsidRPr="00121159" w:rsidRDefault="001A1E3A">
            <w:pPr>
              <w:autoSpaceDE w:val="0"/>
              <w:autoSpaceDN w:val="0"/>
              <w:adjustRightInd w:val="0"/>
              <w:spacing w:after="0"/>
              <w:jc w:val="center"/>
              <w:rPr>
                <w:rFonts w:cs="Montserrat"/>
                <w:b/>
                <w:bCs/>
                <w:color w:val="000000"/>
                <w:szCs w:val="20"/>
                <w:lang w:eastAsia="es-MX"/>
              </w:rPr>
            </w:pPr>
            <w:r w:rsidRPr="00121159">
              <w:rPr>
                <w:rFonts w:cs="Montserrat"/>
                <w:b/>
                <w:bCs/>
                <w:color w:val="000000"/>
                <w:szCs w:val="20"/>
                <w:lang w:eastAsia="es-MX"/>
              </w:rPr>
              <w:t>No</w:t>
            </w:r>
          </w:p>
        </w:tc>
        <w:tc>
          <w:tcPr>
            <w:tcW w:w="660" w:type="pct"/>
            <w:tcBorders>
              <w:top w:val="single" w:sz="6" w:space="0" w:color="auto"/>
              <w:left w:val="single" w:sz="6" w:space="0" w:color="auto"/>
              <w:bottom w:val="single" w:sz="6" w:space="0" w:color="auto"/>
              <w:right w:val="single" w:sz="6" w:space="0" w:color="auto"/>
            </w:tcBorders>
          </w:tcPr>
          <w:p w14:paraId="357A6D21" w14:textId="77777777" w:rsidR="001A1E3A" w:rsidRPr="00121159" w:rsidRDefault="001A1E3A">
            <w:pPr>
              <w:autoSpaceDE w:val="0"/>
              <w:autoSpaceDN w:val="0"/>
              <w:adjustRightInd w:val="0"/>
              <w:spacing w:after="0"/>
              <w:jc w:val="center"/>
              <w:rPr>
                <w:rFonts w:cs="Montserrat"/>
                <w:b/>
                <w:bCs/>
                <w:color w:val="000000"/>
                <w:szCs w:val="20"/>
                <w:lang w:eastAsia="es-MX"/>
              </w:rPr>
            </w:pPr>
            <w:r w:rsidRPr="00121159">
              <w:rPr>
                <w:rFonts w:cs="Montserrat"/>
                <w:b/>
                <w:bCs/>
                <w:color w:val="000000"/>
                <w:szCs w:val="20"/>
                <w:lang w:eastAsia="es-MX"/>
              </w:rPr>
              <w:t>Razón Social</w:t>
            </w:r>
          </w:p>
        </w:tc>
        <w:tc>
          <w:tcPr>
            <w:tcW w:w="901" w:type="pct"/>
            <w:tcBorders>
              <w:top w:val="single" w:sz="6" w:space="0" w:color="auto"/>
              <w:left w:val="single" w:sz="6" w:space="0" w:color="auto"/>
              <w:bottom w:val="single" w:sz="6" w:space="0" w:color="auto"/>
              <w:right w:val="single" w:sz="6" w:space="0" w:color="auto"/>
            </w:tcBorders>
          </w:tcPr>
          <w:p w14:paraId="34B94AFA" w14:textId="77777777" w:rsidR="001A1E3A" w:rsidRPr="00121159" w:rsidRDefault="001A1E3A">
            <w:pPr>
              <w:autoSpaceDE w:val="0"/>
              <w:autoSpaceDN w:val="0"/>
              <w:adjustRightInd w:val="0"/>
              <w:spacing w:after="0"/>
              <w:jc w:val="center"/>
              <w:rPr>
                <w:rFonts w:cs="Montserrat"/>
                <w:b/>
                <w:bCs/>
                <w:color w:val="000000"/>
                <w:szCs w:val="20"/>
                <w:lang w:eastAsia="es-MX"/>
              </w:rPr>
            </w:pPr>
            <w:r w:rsidRPr="00121159">
              <w:rPr>
                <w:rFonts w:cs="Montserrat"/>
                <w:b/>
                <w:bCs/>
                <w:color w:val="000000"/>
                <w:szCs w:val="20"/>
                <w:lang w:eastAsia="es-MX"/>
              </w:rPr>
              <w:t>Nombre del Laboratorio</w:t>
            </w:r>
          </w:p>
        </w:tc>
        <w:tc>
          <w:tcPr>
            <w:tcW w:w="440" w:type="pct"/>
            <w:tcBorders>
              <w:top w:val="single" w:sz="6" w:space="0" w:color="auto"/>
              <w:left w:val="single" w:sz="6" w:space="0" w:color="auto"/>
              <w:bottom w:val="single" w:sz="6" w:space="0" w:color="auto"/>
              <w:right w:val="single" w:sz="6" w:space="0" w:color="auto"/>
            </w:tcBorders>
          </w:tcPr>
          <w:p w14:paraId="437E374E" w14:textId="77777777" w:rsidR="001A1E3A" w:rsidRPr="00121159" w:rsidRDefault="001A1E3A">
            <w:pPr>
              <w:autoSpaceDE w:val="0"/>
              <w:autoSpaceDN w:val="0"/>
              <w:adjustRightInd w:val="0"/>
              <w:spacing w:after="0"/>
              <w:jc w:val="center"/>
              <w:rPr>
                <w:rFonts w:cs="Montserrat"/>
                <w:b/>
                <w:bCs/>
                <w:color w:val="000000"/>
                <w:szCs w:val="20"/>
                <w:lang w:eastAsia="es-MX"/>
              </w:rPr>
            </w:pPr>
            <w:r w:rsidRPr="00121159">
              <w:rPr>
                <w:rFonts w:cs="Montserrat"/>
                <w:b/>
                <w:bCs/>
                <w:color w:val="000000"/>
                <w:szCs w:val="20"/>
                <w:lang w:eastAsia="es-MX"/>
              </w:rPr>
              <w:t>Dirección</w:t>
            </w:r>
          </w:p>
        </w:tc>
        <w:tc>
          <w:tcPr>
            <w:tcW w:w="685" w:type="pct"/>
            <w:gridSpan w:val="2"/>
            <w:tcBorders>
              <w:top w:val="single" w:sz="6" w:space="0" w:color="auto"/>
              <w:left w:val="single" w:sz="6" w:space="0" w:color="auto"/>
              <w:bottom w:val="single" w:sz="6" w:space="0" w:color="auto"/>
              <w:right w:val="single" w:sz="6" w:space="0" w:color="auto"/>
            </w:tcBorders>
          </w:tcPr>
          <w:p w14:paraId="5C1C870C" w14:textId="77777777" w:rsidR="001A1E3A" w:rsidRPr="00121159" w:rsidRDefault="001A1E3A">
            <w:pPr>
              <w:autoSpaceDE w:val="0"/>
              <w:autoSpaceDN w:val="0"/>
              <w:adjustRightInd w:val="0"/>
              <w:spacing w:after="0"/>
              <w:jc w:val="center"/>
              <w:rPr>
                <w:rFonts w:cs="Montserrat"/>
                <w:b/>
                <w:bCs/>
                <w:color w:val="000000"/>
                <w:szCs w:val="20"/>
                <w:lang w:eastAsia="es-MX"/>
              </w:rPr>
            </w:pPr>
            <w:r w:rsidRPr="00121159">
              <w:rPr>
                <w:rFonts w:cs="Montserrat"/>
                <w:b/>
                <w:bCs/>
                <w:color w:val="000000"/>
                <w:szCs w:val="20"/>
                <w:lang w:eastAsia="es-MX"/>
              </w:rPr>
              <w:t xml:space="preserve">Teléfono </w:t>
            </w:r>
          </w:p>
        </w:tc>
        <w:tc>
          <w:tcPr>
            <w:tcW w:w="989" w:type="pct"/>
            <w:gridSpan w:val="2"/>
            <w:tcBorders>
              <w:top w:val="single" w:sz="6" w:space="0" w:color="auto"/>
              <w:left w:val="single" w:sz="6" w:space="0" w:color="auto"/>
              <w:bottom w:val="single" w:sz="6" w:space="0" w:color="auto"/>
              <w:right w:val="single" w:sz="6" w:space="0" w:color="auto"/>
            </w:tcBorders>
          </w:tcPr>
          <w:p w14:paraId="4D75BDC9" w14:textId="77777777" w:rsidR="001A1E3A" w:rsidRPr="00121159" w:rsidRDefault="001A1E3A">
            <w:pPr>
              <w:autoSpaceDE w:val="0"/>
              <w:autoSpaceDN w:val="0"/>
              <w:adjustRightInd w:val="0"/>
              <w:spacing w:after="0"/>
              <w:jc w:val="center"/>
              <w:rPr>
                <w:rFonts w:cs="Montserrat"/>
                <w:b/>
                <w:bCs/>
                <w:color w:val="000000"/>
                <w:szCs w:val="20"/>
                <w:lang w:eastAsia="es-MX"/>
              </w:rPr>
            </w:pPr>
            <w:r w:rsidRPr="00121159">
              <w:rPr>
                <w:rFonts w:cs="Montserrat"/>
                <w:b/>
                <w:bCs/>
                <w:color w:val="000000"/>
                <w:szCs w:val="20"/>
                <w:lang w:eastAsia="es-MX"/>
              </w:rPr>
              <w:t>Correo Electrónico</w:t>
            </w:r>
          </w:p>
        </w:tc>
        <w:tc>
          <w:tcPr>
            <w:tcW w:w="1170" w:type="pct"/>
            <w:gridSpan w:val="3"/>
            <w:tcBorders>
              <w:top w:val="single" w:sz="6" w:space="0" w:color="auto"/>
              <w:left w:val="single" w:sz="6" w:space="0" w:color="auto"/>
              <w:bottom w:val="single" w:sz="6" w:space="0" w:color="auto"/>
              <w:right w:val="single" w:sz="6" w:space="0" w:color="auto"/>
            </w:tcBorders>
          </w:tcPr>
          <w:p w14:paraId="38FEAD79" w14:textId="77777777" w:rsidR="001A1E3A" w:rsidRPr="00121159" w:rsidRDefault="001A1E3A">
            <w:pPr>
              <w:autoSpaceDE w:val="0"/>
              <w:autoSpaceDN w:val="0"/>
              <w:adjustRightInd w:val="0"/>
              <w:spacing w:after="0"/>
              <w:jc w:val="center"/>
              <w:rPr>
                <w:rFonts w:cs="Montserrat"/>
                <w:b/>
                <w:bCs/>
                <w:color w:val="000000"/>
                <w:szCs w:val="20"/>
                <w:lang w:eastAsia="es-MX"/>
              </w:rPr>
            </w:pPr>
            <w:r w:rsidRPr="00121159">
              <w:rPr>
                <w:rFonts w:cs="Montserrat"/>
                <w:b/>
                <w:bCs/>
                <w:color w:val="000000"/>
                <w:szCs w:val="20"/>
                <w:lang w:eastAsia="es-MX"/>
              </w:rPr>
              <w:t>Página WEB</w:t>
            </w:r>
          </w:p>
        </w:tc>
      </w:tr>
      <w:tr w:rsidR="001A1E3A" w:rsidRPr="00121159" w14:paraId="3E16CAC9" w14:textId="77777777" w:rsidTr="001A1E3A">
        <w:trPr>
          <w:trHeight w:val="182"/>
        </w:trPr>
        <w:tc>
          <w:tcPr>
            <w:tcW w:w="155" w:type="pct"/>
            <w:tcBorders>
              <w:top w:val="single" w:sz="6" w:space="0" w:color="auto"/>
              <w:left w:val="single" w:sz="6" w:space="0" w:color="auto"/>
              <w:bottom w:val="single" w:sz="6" w:space="0" w:color="auto"/>
              <w:right w:val="single" w:sz="6" w:space="0" w:color="auto"/>
            </w:tcBorders>
          </w:tcPr>
          <w:p w14:paraId="67072BA9"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660" w:type="pct"/>
            <w:tcBorders>
              <w:top w:val="single" w:sz="6" w:space="0" w:color="auto"/>
              <w:left w:val="single" w:sz="6" w:space="0" w:color="auto"/>
              <w:bottom w:val="single" w:sz="6" w:space="0" w:color="auto"/>
              <w:right w:val="single" w:sz="6" w:space="0" w:color="auto"/>
            </w:tcBorders>
          </w:tcPr>
          <w:p w14:paraId="1922D454"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901" w:type="pct"/>
            <w:tcBorders>
              <w:top w:val="single" w:sz="6" w:space="0" w:color="auto"/>
              <w:left w:val="single" w:sz="6" w:space="0" w:color="auto"/>
              <w:bottom w:val="single" w:sz="6" w:space="0" w:color="auto"/>
              <w:right w:val="single" w:sz="6" w:space="0" w:color="auto"/>
            </w:tcBorders>
          </w:tcPr>
          <w:p w14:paraId="68385D80"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440" w:type="pct"/>
            <w:tcBorders>
              <w:top w:val="single" w:sz="6" w:space="0" w:color="auto"/>
              <w:left w:val="single" w:sz="6" w:space="0" w:color="auto"/>
              <w:bottom w:val="single" w:sz="6" w:space="0" w:color="auto"/>
              <w:right w:val="single" w:sz="6" w:space="0" w:color="auto"/>
            </w:tcBorders>
          </w:tcPr>
          <w:p w14:paraId="5567E02D"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685" w:type="pct"/>
            <w:gridSpan w:val="2"/>
            <w:tcBorders>
              <w:top w:val="single" w:sz="6" w:space="0" w:color="auto"/>
              <w:left w:val="single" w:sz="6" w:space="0" w:color="auto"/>
              <w:bottom w:val="single" w:sz="6" w:space="0" w:color="auto"/>
              <w:right w:val="single" w:sz="6" w:space="0" w:color="auto"/>
            </w:tcBorders>
          </w:tcPr>
          <w:p w14:paraId="0D0FEEAD"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989" w:type="pct"/>
            <w:gridSpan w:val="2"/>
            <w:tcBorders>
              <w:top w:val="single" w:sz="6" w:space="0" w:color="auto"/>
              <w:left w:val="single" w:sz="6" w:space="0" w:color="auto"/>
              <w:bottom w:val="single" w:sz="6" w:space="0" w:color="auto"/>
              <w:right w:val="single" w:sz="6" w:space="0" w:color="auto"/>
            </w:tcBorders>
          </w:tcPr>
          <w:p w14:paraId="37440B89"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1170" w:type="pct"/>
            <w:gridSpan w:val="3"/>
            <w:tcBorders>
              <w:top w:val="single" w:sz="6" w:space="0" w:color="auto"/>
              <w:left w:val="single" w:sz="6" w:space="0" w:color="auto"/>
              <w:bottom w:val="single" w:sz="6" w:space="0" w:color="auto"/>
              <w:right w:val="single" w:sz="6" w:space="0" w:color="auto"/>
            </w:tcBorders>
          </w:tcPr>
          <w:p w14:paraId="487B5272" w14:textId="77777777" w:rsidR="001A1E3A" w:rsidRPr="00121159" w:rsidRDefault="001A1E3A">
            <w:pPr>
              <w:autoSpaceDE w:val="0"/>
              <w:autoSpaceDN w:val="0"/>
              <w:adjustRightInd w:val="0"/>
              <w:spacing w:after="0"/>
              <w:jc w:val="right"/>
              <w:rPr>
                <w:rFonts w:cs="Montserrat"/>
                <w:color w:val="000000"/>
                <w:szCs w:val="20"/>
                <w:lang w:eastAsia="es-MX"/>
              </w:rPr>
            </w:pPr>
          </w:p>
        </w:tc>
      </w:tr>
      <w:tr w:rsidR="001A1E3A" w:rsidRPr="00121159" w14:paraId="32272AFF" w14:textId="77777777" w:rsidTr="001A1E3A">
        <w:trPr>
          <w:trHeight w:val="182"/>
        </w:trPr>
        <w:tc>
          <w:tcPr>
            <w:tcW w:w="155" w:type="pct"/>
            <w:tcBorders>
              <w:top w:val="single" w:sz="6" w:space="0" w:color="auto"/>
              <w:left w:val="single" w:sz="6" w:space="0" w:color="auto"/>
              <w:bottom w:val="single" w:sz="6" w:space="0" w:color="auto"/>
              <w:right w:val="single" w:sz="6" w:space="0" w:color="auto"/>
            </w:tcBorders>
          </w:tcPr>
          <w:p w14:paraId="0B6E6607"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660" w:type="pct"/>
            <w:tcBorders>
              <w:top w:val="single" w:sz="6" w:space="0" w:color="auto"/>
              <w:left w:val="single" w:sz="6" w:space="0" w:color="auto"/>
              <w:bottom w:val="single" w:sz="6" w:space="0" w:color="auto"/>
              <w:right w:val="single" w:sz="6" w:space="0" w:color="auto"/>
            </w:tcBorders>
          </w:tcPr>
          <w:p w14:paraId="254CC853"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901" w:type="pct"/>
            <w:tcBorders>
              <w:top w:val="single" w:sz="6" w:space="0" w:color="auto"/>
              <w:left w:val="single" w:sz="6" w:space="0" w:color="auto"/>
              <w:bottom w:val="single" w:sz="6" w:space="0" w:color="auto"/>
              <w:right w:val="single" w:sz="6" w:space="0" w:color="auto"/>
            </w:tcBorders>
          </w:tcPr>
          <w:p w14:paraId="0DADF152"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440" w:type="pct"/>
            <w:tcBorders>
              <w:top w:val="single" w:sz="6" w:space="0" w:color="auto"/>
              <w:left w:val="single" w:sz="6" w:space="0" w:color="auto"/>
              <w:bottom w:val="single" w:sz="6" w:space="0" w:color="auto"/>
              <w:right w:val="single" w:sz="6" w:space="0" w:color="auto"/>
            </w:tcBorders>
          </w:tcPr>
          <w:p w14:paraId="650F901B"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685" w:type="pct"/>
            <w:gridSpan w:val="2"/>
            <w:tcBorders>
              <w:top w:val="single" w:sz="6" w:space="0" w:color="auto"/>
              <w:left w:val="single" w:sz="6" w:space="0" w:color="auto"/>
              <w:bottom w:val="single" w:sz="6" w:space="0" w:color="auto"/>
              <w:right w:val="single" w:sz="6" w:space="0" w:color="auto"/>
            </w:tcBorders>
          </w:tcPr>
          <w:p w14:paraId="21185A4A"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989" w:type="pct"/>
            <w:gridSpan w:val="2"/>
            <w:tcBorders>
              <w:top w:val="single" w:sz="6" w:space="0" w:color="auto"/>
              <w:left w:val="single" w:sz="6" w:space="0" w:color="auto"/>
              <w:bottom w:val="single" w:sz="6" w:space="0" w:color="auto"/>
              <w:right w:val="single" w:sz="6" w:space="0" w:color="auto"/>
            </w:tcBorders>
          </w:tcPr>
          <w:p w14:paraId="3E4C93BD"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1170" w:type="pct"/>
            <w:gridSpan w:val="3"/>
            <w:tcBorders>
              <w:top w:val="single" w:sz="6" w:space="0" w:color="auto"/>
              <w:left w:val="single" w:sz="6" w:space="0" w:color="auto"/>
              <w:bottom w:val="single" w:sz="6" w:space="0" w:color="auto"/>
              <w:right w:val="single" w:sz="6" w:space="0" w:color="auto"/>
            </w:tcBorders>
          </w:tcPr>
          <w:p w14:paraId="1ACC7EBF" w14:textId="77777777" w:rsidR="001A1E3A" w:rsidRPr="00121159" w:rsidRDefault="001A1E3A">
            <w:pPr>
              <w:autoSpaceDE w:val="0"/>
              <w:autoSpaceDN w:val="0"/>
              <w:adjustRightInd w:val="0"/>
              <w:spacing w:after="0"/>
              <w:jc w:val="right"/>
              <w:rPr>
                <w:rFonts w:cs="Montserrat"/>
                <w:color w:val="000000"/>
                <w:szCs w:val="20"/>
                <w:lang w:eastAsia="es-MX"/>
              </w:rPr>
            </w:pPr>
          </w:p>
        </w:tc>
      </w:tr>
      <w:tr w:rsidR="001A1E3A" w:rsidRPr="00121159" w14:paraId="6544FA5B" w14:textId="77777777" w:rsidTr="001A1E3A">
        <w:trPr>
          <w:trHeight w:val="182"/>
        </w:trPr>
        <w:tc>
          <w:tcPr>
            <w:tcW w:w="155" w:type="pct"/>
            <w:tcBorders>
              <w:top w:val="single" w:sz="6" w:space="0" w:color="auto"/>
              <w:left w:val="single" w:sz="6" w:space="0" w:color="auto"/>
              <w:bottom w:val="single" w:sz="6" w:space="0" w:color="auto"/>
              <w:right w:val="single" w:sz="6" w:space="0" w:color="auto"/>
            </w:tcBorders>
          </w:tcPr>
          <w:p w14:paraId="23A948AA"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660" w:type="pct"/>
            <w:tcBorders>
              <w:top w:val="single" w:sz="6" w:space="0" w:color="auto"/>
              <w:left w:val="single" w:sz="6" w:space="0" w:color="auto"/>
              <w:bottom w:val="single" w:sz="6" w:space="0" w:color="auto"/>
              <w:right w:val="single" w:sz="6" w:space="0" w:color="auto"/>
            </w:tcBorders>
          </w:tcPr>
          <w:p w14:paraId="305554EF"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901" w:type="pct"/>
            <w:tcBorders>
              <w:top w:val="single" w:sz="6" w:space="0" w:color="auto"/>
              <w:left w:val="single" w:sz="6" w:space="0" w:color="auto"/>
              <w:bottom w:val="single" w:sz="6" w:space="0" w:color="auto"/>
              <w:right w:val="single" w:sz="6" w:space="0" w:color="auto"/>
            </w:tcBorders>
          </w:tcPr>
          <w:p w14:paraId="54A830FC"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440" w:type="pct"/>
            <w:tcBorders>
              <w:top w:val="single" w:sz="6" w:space="0" w:color="auto"/>
              <w:left w:val="single" w:sz="6" w:space="0" w:color="auto"/>
              <w:bottom w:val="single" w:sz="6" w:space="0" w:color="auto"/>
              <w:right w:val="single" w:sz="6" w:space="0" w:color="auto"/>
            </w:tcBorders>
          </w:tcPr>
          <w:p w14:paraId="536C1D6B"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685" w:type="pct"/>
            <w:gridSpan w:val="2"/>
            <w:tcBorders>
              <w:top w:val="single" w:sz="6" w:space="0" w:color="auto"/>
              <w:left w:val="single" w:sz="6" w:space="0" w:color="auto"/>
              <w:bottom w:val="single" w:sz="6" w:space="0" w:color="auto"/>
              <w:right w:val="single" w:sz="6" w:space="0" w:color="auto"/>
            </w:tcBorders>
          </w:tcPr>
          <w:p w14:paraId="75B184F5"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989" w:type="pct"/>
            <w:gridSpan w:val="2"/>
            <w:tcBorders>
              <w:top w:val="single" w:sz="6" w:space="0" w:color="auto"/>
              <w:left w:val="single" w:sz="6" w:space="0" w:color="auto"/>
              <w:bottom w:val="single" w:sz="6" w:space="0" w:color="auto"/>
              <w:right w:val="single" w:sz="6" w:space="0" w:color="auto"/>
            </w:tcBorders>
          </w:tcPr>
          <w:p w14:paraId="3646AB35"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1170" w:type="pct"/>
            <w:gridSpan w:val="3"/>
            <w:tcBorders>
              <w:top w:val="single" w:sz="6" w:space="0" w:color="auto"/>
              <w:left w:val="single" w:sz="6" w:space="0" w:color="auto"/>
              <w:bottom w:val="single" w:sz="6" w:space="0" w:color="auto"/>
              <w:right w:val="single" w:sz="6" w:space="0" w:color="auto"/>
            </w:tcBorders>
          </w:tcPr>
          <w:p w14:paraId="5022E200" w14:textId="77777777" w:rsidR="001A1E3A" w:rsidRPr="00121159" w:rsidRDefault="001A1E3A">
            <w:pPr>
              <w:autoSpaceDE w:val="0"/>
              <w:autoSpaceDN w:val="0"/>
              <w:adjustRightInd w:val="0"/>
              <w:spacing w:after="0"/>
              <w:jc w:val="right"/>
              <w:rPr>
                <w:rFonts w:cs="Montserrat"/>
                <w:color w:val="000000"/>
                <w:szCs w:val="20"/>
                <w:lang w:eastAsia="es-MX"/>
              </w:rPr>
            </w:pPr>
          </w:p>
        </w:tc>
      </w:tr>
      <w:tr w:rsidR="001A1E3A" w:rsidRPr="00121159" w14:paraId="62769F20" w14:textId="77777777" w:rsidTr="001A1E3A">
        <w:trPr>
          <w:trHeight w:val="182"/>
        </w:trPr>
        <w:tc>
          <w:tcPr>
            <w:tcW w:w="155" w:type="pct"/>
            <w:tcBorders>
              <w:top w:val="single" w:sz="6" w:space="0" w:color="auto"/>
              <w:left w:val="single" w:sz="6" w:space="0" w:color="auto"/>
              <w:bottom w:val="single" w:sz="6" w:space="0" w:color="auto"/>
              <w:right w:val="single" w:sz="6" w:space="0" w:color="auto"/>
            </w:tcBorders>
          </w:tcPr>
          <w:p w14:paraId="22456587"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660" w:type="pct"/>
            <w:tcBorders>
              <w:top w:val="single" w:sz="6" w:space="0" w:color="auto"/>
              <w:left w:val="single" w:sz="6" w:space="0" w:color="auto"/>
              <w:bottom w:val="single" w:sz="6" w:space="0" w:color="auto"/>
              <w:right w:val="single" w:sz="6" w:space="0" w:color="auto"/>
            </w:tcBorders>
          </w:tcPr>
          <w:p w14:paraId="5B54B82B"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901" w:type="pct"/>
            <w:tcBorders>
              <w:top w:val="single" w:sz="6" w:space="0" w:color="auto"/>
              <w:left w:val="single" w:sz="6" w:space="0" w:color="auto"/>
              <w:bottom w:val="single" w:sz="6" w:space="0" w:color="auto"/>
              <w:right w:val="single" w:sz="6" w:space="0" w:color="auto"/>
            </w:tcBorders>
          </w:tcPr>
          <w:p w14:paraId="5C2A3870"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440" w:type="pct"/>
            <w:tcBorders>
              <w:top w:val="single" w:sz="6" w:space="0" w:color="auto"/>
              <w:left w:val="single" w:sz="6" w:space="0" w:color="auto"/>
              <w:bottom w:val="single" w:sz="6" w:space="0" w:color="auto"/>
              <w:right w:val="single" w:sz="6" w:space="0" w:color="auto"/>
            </w:tcBorders>
          </w:tcPr>
          <w:p w14:paraId="5AC41354"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685" w:type="pct"/>
            <w:gridSpan w:val="2"/>
            <w:tcBorders>
              <w:top w:val="single" w:sz="6" w:space="0" w:color="auto"/>
              <w:left w:val="single" w:sz="6" w:space="0" w:color="auto"/>
              <w:bottom w:val="single" w:sz="6" w:space="0" w:color="auto"/>
              <w:right w:val="single" w:sz="6" w:space="0" w:color="auto"/>
            </w:tcBorders>
          </w:tcPr>
          <w:p w14:paraId="2F2653E9"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989" w:type="pct"/>
            <w:gridSpan w:val="2"/>
            <w:tcBorders>
              <w:top w:val="single" w:sz="6" w:space="0" w:color="auto"/>
              <w:left w:val="single" w:sz="6" w:space="0" w:color="auto"/>
              <w:bottom w:val="single" w:sz="6" w:space="0" w:color="auto"/>
              <w:right w:val="single" w:sz="6" w:space="0" w:color="auto"/>
            </w:tcBorders>
          </w:tcPr>
          <w:p w14:paraId="6C6DD5AD"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1170" w:type="pct"/>
            <w:gridSpan w:val="3"/>
            <w:tcBorders>
              <w:top w:val="single" w:sz="6" w:space="0" w:color="auto"/>
              <w:left w:val="single" w:sz="6" w:space="0" w:color="auto"/>
              <w:bottom w:val="single" w:sz="6" w:space="0" w:color="auto"/>
              <w:right w:val="single" w:sz="6" w:space="0" w:color="auto"/>
            </w:tcBorders>
          </w:tcPr>
          <w:p w14:paraId="4CAB4B5A" w14:textId="77777777" w:rsidR="001A1E3A" w:rsidRPr="00121159" w:rsidRDefault="001A1E3A">
            <w:pPr>
              <w:autoSpaceDE w:val="0"/>
              <w:autoSpaceDN w:val="0"/>
              <w:adjustRightInd w:val="0"/>
              <w:spacing w:after="0"/>
              <w:jc w:val="right"/>
              <w:rPr>
                <w:rFonts w:cs="Montserrat"/>
                <w:color w:val="000000"/>
                <w:szCs w:val="20"/>
                <w:lang w:eastAsia="es-MX"/>
              </w:rPr>
            </w:pPr>
          </w:p>
        </w:tc>
      </w:tr>
      <w:tr w:rsidR="001A1E3A" w:rsidRPr="00121159" w14:paraId="7344909C" w14:textId="77777777" w:rsidTr="001A1E3A">
        <w:trPr>
          <w:trHeight w:val="182"/>
        </w:trPr>
        <w:tc>
          <w:tcPr>
            <w:tcW w:w="155" w:type="pct"/>
            <w:tcBorders>
              <w:top w:val="single" w:sz="6" w:space="0" w:color="auto"/>
              <w:left w:val="single" w:sz="6" w:space="0" w:color="auto"/>
              <w:bottom w:val="single" w:sz="6" w:space="0" w:color="auto"/>
              <w:right w:val="single" w:sz="6" w:space="0" w:color="auto"/>
            </w:tcBorders>
          </w:tcPr>
          <w:p w14:paraId="7BC369E2"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660" w:type="pct"/>
            <w:tcBorders>
              <w:top w:val="single" w:sz="6" w:space="0" w:color="auto"/>
              <w:left w:val="single" w:sz="6" w:space="0" w:color="auto"/>
              <w:bottom w:val="single" w:sz="6" w:space="0" w:color="auto"/>
              <w:right w:val="single" w:sz="6" w:space="0" w:color="auto"/>
            </w:tcBorders>
          </w:tcPr>
          <w:p w14:paraId="12C20C73"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901" w:type="pct"/>
            <w:tcBorders>
              <w:top w:val="single" w:sz="6" w:space="0" w:color="auto"/>
              <w:left w:val="single" w:sz="6" w:space="0" w:color="auto"/>
              <w:bottom w:val="single" w:sz="6" w:space="0" w:color="auto"/>
              <w:right w:val="single" w:sz="6" w:space="0" w:color="auto"/>
            </w:tcBorders>
          </w:tcPr>
          <w:p w14:paraId="3964494E"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440" w:type="pct"/>
            <w:tcBorders>
              <w:top w:val="single" w:sz="6" w:space="0" w:color="auto"/>
              <w:left w:val="single" w:sz="6" w:space="0" w:color="auto"/>
              <w:bottom w:val="single" w:sz="6" w:space="0" w:color="auto"/>
              <w:right w:val="single" w:sz="6" w:space="0" w:color="auto"/>
            </w:tcBorders>
          </w:tcPr>
          <w:p w14:paraId="575D11A6"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685" w:type="pct"/>
            <w:gridSpan w:val="2"/>
            <w:tcBorders>
              <w:top w:val="single" w:sz="6" w:space="0" w:color="auto"/>
              <w:left w:val="single" w:sz="6" w:space="0" w:color="auto"/>
              <w:bottom w:val="single" w:sz="6" w:space="0" w:color="auto"/>
              <w:right w:val="single" w:sz="6" w:space="0" w:color="auto"/>
            </w:tcBorders>
          </w:tcPr>
          <w:p w14:paraId="287ADEC1"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989" w:type="pct"/>
            <w:gridSpan w:val="2"/>
            <w:tcBorders>
              <w:top w:val="single" w:sz="6" w:space="0" w:color="auto"/>
              <w:left w:val="single" w:sz="6" w:space="0" w:color="auto"/>
              <w:bottom w:val="single" w:sz="6" w:space="0" w:color="auto"/>
              <w:right w:val="single" w:sz="6" w:space="0" w:color="auto"/>
            </w:tcBorders>
          </w:tcPr>
          <w:p w14:paraId="0CC0569A"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1170" w:type="pct"/>
            <w:gridSpan w:val="3"/>
            <w:tcBorders>
              <w:top w:val="single" w:sz="6" w:space="0" w:color="auto"/>
              <w:left w:val="single" w:sz="6" w:space="0" w:color="auto"/>
              <w:bottom w:val="single" w:sz="6" w:space="0" w:color="auto"/>
              <w:right w:val="single" w:sz="6" w:space="0" w:color="auto"/>
            </w:tcBorders>
          </w:tcPr>
          <w:p w14:paraId="49C7062C" w14:textId="77777777" w:rsidR="001A1E3A" w:rsidRPr="00121159" w:rsidRDefault="001A1E3A">
            <w:pPr>
              <w:autoSpaceDE w:val="0"/>
              <w:autoSpaceDN w:val="0"/>
              <w:adjustRightInd w:val="0"/>
              <w:spacing w:after="0"/>
              <w:jc w:val="right"/>
              <w:rPr>
                <w:rFonts w:cs="Montserrat"/>
                <w:color w:val="000000"/>
                <w:szCs w:val="20"/>
                <w:lang w:eastAsia="es-MX"/>
              </w:rPr>
            </w:pPr>
          </w:p>
        </w:tc>
      </w:tr>
      <w:tr w:rsidR="001A1E3A" w:rsidRPr="00121159" w14:paraId="2714860F" w14:textId="77777777" w:rsidTr="001A1E3A">
        <w:trPr>
          <w:trHeight w:val="182"/>
        </w:trPr>
        <w:tc>
          <w:tcPr>
            <w:tcW w:w="155" w:type="pct"/>
            <w:tcBorders>
              <w:top w:val="single" w:sz="6" w:space="0" w:color="auto"/>
              <w:left w:val="single" w:sz="6" w:space="0" w:color="auto"/>
              <w:bottom w:val="single" w:sz="6" w:space="0" w:color="auto"/>
              <w:right w:val="single" w:sz="6" w:space="0" w:color="auto"/>
            </w:tcBorders>
          </w:tcPr>
          <w:p w14:paraId="286CAD94"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660" w:type="pct"/>
            <w:tcBorders>
              <w:top w:val="single" w:sz="6" w:space="0" w:color="auto"/>
              <w:left w:val="single" w:sz="6" w:space="0" w:color="auto"/>
              <w:bottom w:val="single" w:sz="6" w:space="0" w:color="auto"/>
              <w:right w:val="single" w:sz="6" w:space="0" w:color="auto"/>
            </w:tcBorders>
          </w:tcPr>
          <w:p w14:paraId="6C4BD8CF"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901" w:type="pct"/>
            <w:tcBorders>
              <w:top w:val="single" w:sz="6" w:space="0" w:color="auto"/>
              <w:left w:val="single" w:sz="6" w:space="0" w:color="auto"/>
              <w:bottom w:val="single" w:sz="6" w:space="0" w:color="auto"/>
              <w:right w:val="single" w:sz="6" w:space="0" w:color="auto"/>
            </w:tcBorders>
          </w:tcPr>
          <w:p w14:paraId="34C9796E"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440" w:type="pct"/>
            <w:tcBorders>
              <w:top w:val="single" w:sz="6" w:space="0" w:color="auto"/>
              <w:left w:val="single" w:sz="6" w:space="0" w:color="auto"/>
              <w:bottom w:val="single" w:sz="6" w:space="0" w:color="auto"/>
              <w:right w:val="single" w:sz="6" w:space="0" w:color="auto"/>
            </w:tcBorders>
          </w:tcPr>
          <w:p w14:paraId="30445118"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685" w:type="pct"/>
            <w:gridSpan w:val="2"/>
            <w:tcBorders>
              <w:top w:val="single" w:sz="6" w:space="0" w:color="auto"/>
              <w:left w:val="single" w:sz="6" w:space="0" w:color="auto"/>
              <w:bottom w:val="single" w:sz="6" w:space="0" w:color="auto"/>
              <w:right w:val="single" w:sz="6" w:space="0" w:color="auto"/>
            </w:tcBorders>
          </w:tcPr>
          <w:p w14:paraId="47E7E148"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989" w:type="pct"/>
            <w:gridSpan w:val="2"/>
            <w:tcBorders>
              <w:top w:val="single" w:sz="6" w:space="0" w:color="auto"/>
              <w:left w:val="single" w:sz="6" w:space="0" w:color="auto"/>
              <w:bottom w:val="single" w:sz="6" w:space="0" w:color="auto"/>
              <w:right w:val="single" w:sz="6" w:space="0" w:color="auto"/>
            </w:tcBorders>
          </w:tcPr>
          <w:p w14:paraId="25BA5FA6"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1170" w:type="pct"/>
            <w:gridSpan w:val="3"/>
            <w:tcBorders>
              <w:top w:val="single" w:sz="6" w:space="0" w:color="auto"/>
              <w:left w:val="single" w:sz="6" w:space="0" w:color="auto"/>
              <w:bottom w:val="single" w:sz="6" w:space="0" w:color="auto"/>
              <w:right w:val="single" w:sz="6" w:space="0" w:color="auto"/>
            </w:tcBorders>
          </w:tcPr>
          <w:p w14:paraId="79F42AA2" w14:textId="77777777" w:rsidR="001A1E3A" w:rsidRPr="00121159" w:rsidRDefault="001A1E3A">
            <w:pPr>
              <w:autoSpaceDE w:val="0"/>
              <w:autoSpaceDN w:val="0"/>
              <w:adjustRightInd w:val="0"/>
              <w:spacing w:after="0"/>
              <w:jc w:val="right"/>
              <w:rPr>
                <w:rFonts w:cs="Montserrat"/>
                <w:color w:val="000000"/>
                <w:szCs w:val="20"/>
                <w:lang w:eastAsia="es-MX"/>
              </w:rPr>
            </w:pPr>
          </w:p>
        </w:tc>
      </w:tr>
      <w:tr w:rsidR="001A1E3A" w:rsidRPr="00121159" w14:paraId="30A3629C" w14:textId="77777777" w:rsidTr="001A1E3A">
        <w:trPr>
          <w:trHeight w:val="182"/>
        </w:trPr>
        <w:tc>
          <w:tcPr>
            <w:tcW w:w="155" w:type="pct"/>
            <w:tcBorders>
              <w:top w:val="single" w:sz="6" w:space="0" w:color="auto"/>
              <w:left w:val="single" w:sz="6" w:space="0" w:color="auto"/>
              <w:bottom w:val="single" w:sz="6" w:space="0" w:color="auto"/>
              <w:right w:val="single" w:sz="6" w:space="0" w:color="auto"/>
            </w:tcBorders>
          </w:tcPr>
          <w:p w14:paraId="5967B501"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660" w:type="pct"/>
            <w:tcBorders>
              <w:top w:val="single" w:sz="6" w:space="0" w:color="auto"/>
              <w:left w:val="single" w:sz="6" w:space="0" w:color="auto"/>
              <w:bottom w:val="single" w:sz="6" w:space="0" w:color="auto"/>
              <w:right w:val="single" w:sz="6" w:space="0" w:color="auto"/>
            </w:tcBorders>
          </w:tcPr>
          <w:p w14:paraId="7A97D31B"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901" w:type="pct"/>
            <w:tcBorders>
              <w:top w:val="single" w:sz="6" w:space="0" w:color="auto"/>
              <w:left w:val="single" w:sz="6" w:space="0" w:color="auto"/>
              <w:bottom w:val="single" w:sz="6" w:space="0" w:color="auto"/>
              <w:right w:val="single" w:sz="6" w:space="0" w:color="auto"/>
            </w:tcBorders>
          </w:tcPr>
          <w:p w14:paraId="2D8ABAA8"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440" w:type="pct"/>
            <w:tcBorders>
              <w:top w:val="single" w:sz="6" w:space="0" w:color="auto"/>
              <w:left w:val="single" w:sz="6" w:space="0" w:color="auto"/>
              <w:bottom w:val="single" w:sz="6" w:space="0" w:color="auto"/>
              <w:right w:val="single" w:sz="6" w:space="0" w:color="auto"/>
            </w:tcBorders>
          </w:tcPr>
          <w:p w14:paraId="3E277EA5"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685" w:type="pct"/>
            <w:gridSpan w:val="2"/>
            <w:tcBorders>
              <w:top w:val="single" w:sz="6" w:space="0" w:color="auto"/>
              <w:left w:val="single" w:sz="6" w:space="0" w:color="auto"/>
              <w:bottom w:val="single" w:sz="6" w:space="0" w:color="auto"/>
              <w:right w:val="single" w:sz="6" w:space="0" w:color="auto"/>
            </w:tcBorders>
          </w:tcPr>
          <w:p w14:paraId="0C3261F3"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989" w:type="pct"/>
            <w:gridSpan w:val="2"/>
            <w:tcBorders>
              <w:top w:val="single" w:sz="6" w:space="0" w:color="auto"/>
              <w:left w:val="single" w:sz="6" w:space="0" w:color="auto"/>
              <w:bottom w:val="single" w:sz="6" w:space="0" w:color="auto"/>
              <w:right w:val="single" w:sz="6" w:space="0" w:color="auto"/>
            </w:tcBorders>
          </w:tcPr>
          <w:p w14:paraId="03E4713C"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1170" w:type="pct"/>
            <w:gridSpan w:val="3"/>
            <w:tcBorders>
              <w:top w:val="single" w:sz="6" w:space="0" w:color="auto"/>
              <w:left w:val="single" w:sz="6" w:space="0" w:color="auto"/>
              <w:bottom w:val="single" w:sz="6" w:space="0" w:color="auto"/>
              <w:right w:val="single" w:sz="6" w:space="0" w:color="auto"/>
            </w:tcBorders>
          </w:tcPr>
          <w:p w14:paraId="6DD8C8FC" w14:textId="77777777" w:rsidR="001A1E3A" w:rsidRPr="00121159" w:rsidRDefault="001A1E3A">
            <w:pPr>
              <w:autoSpaceDE w:val="0"/>
              <w:autoSpaceDN w:val="0"/>
              <w:adjustRightInd w:val="0"/>
              <w:spacing w:after="0"/>
              <w:jc w:val="right"/>
              <w:rPr>
                <w:rFonts w:cs="Montserrat"/>
                <w:color w:val="000000"/>
                <w:szCs w:val="20"/>
                <w:lang w:eastAsia="es-MX"/>
              </w:rPr>
            </w:pPr>
          </w:p>
        </w:tc>
      </w:tr>
      <w:tr w:rsidR="001A1E3A" w:rsidRPr="00121159" w14:paraId="4C45B1C3" w14:textId="77777777" w:rsidTr="001A1E3A">
        <w:trPr>
          <w:trHeight w:val="182"/>
        </w:trPr>
        <w:tc>
          <w:tcPr>
            <w:tcW w:w="155" w:type="pct"/>
            <w:tcBorders>
              <w:top w:val="single" w:sz="6" w:space="0" w:color="auto"/>
              <w:left w:val="single" w:sz="6" w:space="0" w:color="auto"/>
              <w:bottom w:val="single" w:sz="6" w:space="0" w:color="auto"/>
              <w:right w:val="single" w:sz="6" w:space="0" w:color="auto"/>
            </w:tcBorders>
          </w:tcPr>
          <w:p w14:paraId="070AC647"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660" w:type="pct"/>
            <w:tcBorders>
              <w:top w:val="single" w:sz="6" w:space="0" w:color="auto"/>
              <w:left w:val="single" w:sz="6" w:space="0" w:color="auto"/>
              <w:bottom w:val="single" w:sz="6" w:space="0" w:color="auto"/>
              <w:right w:val="single" w:sz="6" w:space="0" w:color="auto"/>
            </w:tcBorders>
          </w:tcPr>
          <w:p w14:paraId="43654FD5"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901" w:type="pct"/>
            <w:tcBorders>
              <w:top w:val="single" w:sz="6" w:space="0" w:color="auto"/>
              <w:left w:val="single" w:sz="6" w:space="0" w:color="auto"/>
              <w:bottom w:val="single" w:sz="6" w:space="0" w:color="auto"/>
              <w:right w:val="single" w:sz="6" w:space="0" w:color="auto"/>
            </w:tcBorders>
          </w:tcPr>
          <w:p w14:paraId="20B48781"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440" w:type="pct"/>
            <w:tcBorders>
              <w:top w:val="single" w:sz="6" w:space="0" w:color="auto"/>
              <w:left w:val="single" w:sz="6" w:space="0" w:color="auto"/>
              <w:bottom w:val="single" w:sz="6" w:space="0" w:color="auto"/>
              <w:right w:val="single" w:sz="6" w:space="0" w:color="auto"/>
            </w:tcBorders>
          </w:tcPr>
          <w:p w14:paraId="48BF33A2"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685" w:type="pct"/>
            <w:gridSpan w:val="2"/>
            <w:tcBorders>
              <w:top w:val="single" w:sz="6" w:space="0" w:color="auto"/>
              <w:left w:val="single" w:sz="6" w:space="0" w:color="auto"/>
              <w:bottom w:val="single" w:sz="6" w:space="0" w:color="auto"/>
              <w:right w:val="single" w:sz="6" w:space="0" w:color="auto"/>
            </w:tcBorders>
          </w:tcPr>
          <w:p w14:paraId="6A2CAA89"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989" w:type="pct"/>
            <w:gridSpan w:val="2"/>
            <w:tcBorders>
              <w:top w:val="single" w:sz="6" w:space="0" w:color="auto"/>
              <w:left w:val="single" w:sz="6" w:space="0" w:color="auto"/>
              <w:bottom w:val="single" w:sz="6" w:space="0" w:color="auto"/>
              <w:right w:val="single" w:sz="6" w:space="0" w:color="auto"/>
            </w:tcBorders>
          </w:tcPr>
          <w:p w14:paraId="4E973E0F"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1170" w:type="pct"/>
            <w:gridSpan w:val="3"/>
            <w:tcBorders>
              <w:top w:val="single" w:sz="6" w:space="0" w:color="auto"/>
              <w:left w:val="single" w:sz="6" w:space="0" w:color="auto"/>
              <w:bottom w:val="single" w:sz="6" w:space="0" w:color="auto"/>
              <w:right w:val="single" w:sz="6" w:space="0" w:color="auto"/>
            </w:tcBorders>
          </w:tcPr>
          <w:p w14:paraId="1B349BB2" w14:textId="77777777" w:rsidR="001A1E3A" w:rsidRPr="00121159" w:rsidRDefault="001A1E3A">
            <w:pPr>
              <w:autoSpaceDE w:val="0"/>
              <w:autoSpaceDN w:val="0"/>
              <w:adjustRightInd w:val="0"/>
              <w:spacing w:after="0"/>
              <w:jc w:val="right"/>
              <w:rPr>
                <w:rFonts w:cs="Montserrat"/>
                <w:color w:val="000000"/>
                <w:szCs w:val="20"/>
                <w:lang w:eastAsia="es-MX"/>
              </w:rPr>
            </w:pPr>
          </w:p>
        </w:tc>
      </w:tr>
      <w:tr w:rsidR="001A1E3A" w:rsidRPr="00121159" w14:paraId="45DBB4FD" w14:textId="77777777" w:rsidTr="001A1E3A">
        <w:trPr>
          <w:trHeight w:val="182"/>
        </w:trPr>
        <w:tc>
          <w:tcPr>
            <w:tcW w:w="155" w:type="pct"/>
            <w:tcBorders>
              <w:top w:val="single" w:sz="6" w:space="0" w:color="auto"/>
              <w:left w:val="single" w:sz="6" w:space="0" w:color="auto"/>
              <w:bottom w:val="single" w:sz="6" w:space="0" w:color="auto"/>
              <w:right w:val="single" w:sz="6" w:space="0" w:color="auto"/>
            </w:tcBorders>
          </w:tcPr>
          <w:p w14:paraId="28C1653A"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660" w:type="pct"/>
            <w:tcBorders>
              <w:top w:val="single" w:sz="6" w:space="0" w:color="auto"/>
              <w:left w:val="single" w:sz="6" w:space="0" w:color="auto"/>
              <w:bottom w:val="single" w:sz="6" w:space="0" w:color="auto"/>
              <w:right w:val="single" w:sz="6" w:space="0" w:color="auto"/>
            </w:tcBorders>
          </w:tcPr>
          <w:p w14:paraId="1E551E51"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901" w:type="pct"/>
            <w:tcBorders>
              <w:top w:val="single" w:sz="6" w:space="0" w:color="auto"/>
              <w:left w:val="single" w:sz="6" w:space="0" w:color="auto"/>
              <w:bottom w:val="single" w:sz="6" w:space="0" w:color="auto"/>
              <w:right w:val="single" w:sz="6" w:space="0" w:color="auto"/>
            </w:tcBorders>
          </w:tcPr>
          <w:p w14:paraId="4278BE66"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440" w:type="pct"/>
            <w:tcBorders>
              <w:top w:val="single" w:sz="6" w:space="0" w:color="auto"/>
              <w:left w:val="single" w:sz="6" w:space="0" w:color="auto"/>
              <w:bottom w:val="single" w:sz="6" w:space="0" w:color="auto"/>
              <w:right w:val="single" w:sz="6" w:space="0" w:color="auto"/>
            </w:tcBorders>
          </w:tcPr>
          <w:p w14:paraId="2D2D3901"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685" w:type="pct"/>
            <w:gridSpan w:val="2"/>
            <w:tcBorders>
              <w:top w:val="single" w:sz="6" w:space="0" w:color="auto"/>
              <w:left w:val="single" w:sz="6" w:space="0" w:color="auto"/>
              <w:bottom w:val="single" w:sz="6" w:space="0" w:color="auto"/>
              <w:right w:val="single" w:sz="6" w:space="0" w:color="auto"/>
            </w:tcBorders>
          </w:tcPr>
          <w:p w14:paraId="3AF0AF0F"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989" w:type="pct"/>
            <w:gridSpan w:val="2"/>
            <w:tcBorders>
              <w:top w:val="single" w:sz="6" w:space="0" w:color="auto"/>
              <w:left w:val="single" w:sz="6" w:space="0" w:color="auto"/>
              <w:bottom w:val="single" w:sz="6" w:space="0" w:color="auto"/>
              <w:right w:val="single" w:sz="6" w:space="0" w:color="auto"/>
            </w:tcBorders>
          </w:tcPr>
          <w:p w14:paraId="3E78A82B"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1170" w:type="pct"/>
            <w:gridSpan w:val="3"/>
            <w:tcBorders>
              <w:top w:val="single" w:sz="6" w:space="0" w:color="auto"/>
              <w:left w:val="single" w:sz="6" w:space="0" w:color="auto"/>
              <w:bottom w:val="single" w:sz="6" w:space="0" w:color="auto"/>
              <w:right w:val="single" w:sz="6" w:space="0" w:color="auto"/>
            </w:tcBorders>
          </w:tcPr>
          <w:p w14:paraId="35D84BAB" w14:textId="77777777" w:rsidR="001A1E3A" w:rsidRPr="00121159" w:rsidRDefault="001A1E3A">
            <w:pPr>
              <w:autoSpaceDE w:val="0"/>
              <w:autoSpaceDN w:val="0"/>
              <w:adjustRightInd w:val="0"/>
              <w:spacing w:after="0"/>
              <w:jc w:val="right"/>
              <w:rPr>
                <w:rFonts w:cs="Montserrat"/>
                <w:color w:val="000000"/>
                <w:szCs w:val="20"/>
                <w:lang w:eastAsia="es-MX"/>
              </w:rPr>
            </w:pPr>
          </w:p>
        </w:tc>
      </w:tr>
      <w:tr w:rsidR="001A1E3A" w:rsidRPr="00121159" w14:paraId="4D9413DA" w14:textId="77777777" w:rsidTr="001A1E3A">
        <w:trPr>
          <w:trHeight w:val="182"/>
        </w:trPr>
        <w:tc>
          <w:tcPr>
            <w:tcW w:w="155" w:type="pct"/>
            <w:tcBorders>
              <w:top w:val="single" w:sz="6" w:space="0" w:color="auto"/>
              <w:left w:val="single" w:sz="6" w:space="0" w:color="auto"/>
              <w:bottom w:val="single" w:sz="6" w:space="0" w:color="auto"/>
              <w:right w:val="single" w:sz="6" w:space="0" w:color="auto"/>
            </w:tcBorders>
          </w:tcPr>
          <w:p w14:paraId="18BB2DE5"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660" w:type="pct"/>
            <w:tcBorders>
              <w:top w:val="single" w:sz="6" w:space="0" w:color="auto"/>
              <w:left w:val="single" w:sz="6" w:space="0" w:color="auto"/>
              <w:bottom w:val="single" w:sz="6" w:space="0" w:color="auto"/>
              <w:right w:val="single" w:sz="6" w:space="0" w:color="auto"/>
            </w:tcBorders>
          </w:tcPr>
          <w:p w14:paraId="5FDC77D1"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901" w:type="pct"/>
            <w:tcBorders>
              <w:top w:val="single" w:sz="6" w:space="0" w:color="auto"/>
              <w:left w:val="single" w:sz="6" w:space="0" w:color="auto"/>
              <w:bottom w:val="single" w:sz="6" w:space="0" w:color="auto"/>
              <w:right w:val="single" w:sz="6" w:space="0" w:color="auto"/>
            </w:tcBorders>
          </w:tcPr>
          <w:p w14:paraId="27ED6DA9"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440" w:type="pct"/>
            <w:tcBorders>
              <w:top w:val="single" w:sz="6" w:space="0" w:color="auto"/>
              <w:left w:val="single" w:sz="6" w:space="0" w:color="auto"/>
              <w:bottom w:val="single" w:sz="6" w:space="0" w:color="auto"/>
              <w:right w:val="single" w:sz="6" w:space="0" w:color="auto"/>
            </w:tcBorders>
          </w:tcPr>
          <w:p w14:paraId="5A94B2FA"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685" w:type="pct"/>
            <w:gridSpan w:val="2"/>
            <w:tcBorders>
              <w:top w:val="single" w:sz="6" w:space="0" w:color="auto"/>
              <w:left w:val="single" w:sz="6" w:space="0" w:color="auto"/>
              <w:bottom w:val="single" w:sz="6" w:space="0" w:color="auto"/>
              <w:right w:val="single" w:sz="6" w:space="0" w:color="auto"/>
            </w:tcBorders>
          </w:tcPr>
          <w:p w14:paraId="15A2FEB5"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989" w:type="pct"/>
            <w:gridSpan w:val="2"/>
            <w:tcBorders>
              <w:top w:val="single" w:sz="6" w:space="0" w:color="auto"/>
              <w:left w:val="single" w:sz="6" w:space="0" w:color="auto"/>
              <w:bottom w:val="single" w:sz="6" w:space="0" w:color="auto"/>
              <w:right w:val="single" w:sz="6" w:space="0" w:color="auto"/>
            </w:tcBorders>
          </w:tcPr>
          <w:p w14:paraId="29123016"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1170" w:type="pct"/>
            <w:gridSpan w:val="3"/>
            <w:tcBorders>
              <w:top w:val="single" w:sz="6" w:space="0" w:color="auto"/>
              <w:left w:val="single" w:sz="6" w:space="0" w:color="auto"/>
              <w:bottom w:val="single" w:sz="6" w:space="0" w:color="auto"/>
              <w:right w:val="single" w:sz="6" w:space="0" w:color="auto"/>
            </w:tcBorders>
          </w:tcPr>
          <w:p w14:paraId="39CB76A9" w14:textId="77777777" w:rsidR="001A1E3A" w:rsidRPr="00121159" w:rsidRDefault="001A1E3A">
            <w:pPr>
              <w:autoSpaceDE w:val="0"/>
              <w:autoSpaceDN w:val="0"/>
              <w:adjustRightInd w:val="0"/>
              <w:spacing w:after="0"/>
              <w:jc w:val="right"/>
              <w:rPr>
                <w:rFonts w:cs="Montserrat"/>
                <w:color w:val="000000"/>
                <w:szCs w:val="20"/>
                <w:lang w:eastAsia="es-MX"/>
              </w:rPr>
            </w:pPr>
          </w:p>
        </w:tc>
      </w:tr>
      <w:tr w:rsidR="001A1E3A" w:rsidRPr="00121159" w14:paraId="4EFD400B" w14:textId="77777777" w:rsidTr="001A1E3A">
        <w:trPr>
          <w:trHeight w:val="691"/>
        </w:trPr>
        <w:tc>
          <w:tcPr>
            <w:tcW w:w="155" w:type="pct"/>
            <w:tcBorders>
              <w:top w:val="nil"/>
              <w:left w:val="nil"/>
              <w:bottom w:val="nil"/>
              <w:right w:val="nil"/>
            </w:tcBorders>
          </w:tcPr>
          <w:p w14:paraId="44CA5F99"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660" w:type="pct"/>
            <w:tcBorders>
              <w:top w:val="nil"/>
              <w:left w:val="nil"/>
              <w:bottom w:val="nil"/>
              <w:right w:val="nil"/>
            </w:tcBorders>
          </w:tcPr>
          <w:p w14:paraId="22C23C69"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901" w:type="pct"/>
            <w:tcBorders>
              <w:top w:val="nil"/>
              <w:left w:val="nil"/>
              <w:bottom w:val="nil"/>
              <w:right w:val="nil"/>
            </w:tcBorders>
          </w:tcPr>
          <w:p w14:paraId="10945B18"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440" w:type="pct"/>
            <w:tcBorders>
              <w:top w:val="nil"/>
              <w:left w:val="nil"/>
              <w:bottom w:val="nil"/>
              <w:right w:val="nil"/>
            </w:tcBorders>
          </w:tcPr>
          <w:p w14:paraId="26775E1E"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685" w:type="pct"/>
            <w:gridSpan w:val="2"/>
            <w:tcBorders>
              <w:top w:val="nil"/>
              <w:left w:val="nil"/>
              <w:bottom w:val="nil"/>
              <w:right w:val="nil"/>
            </w:tcBorders>
          </w:tcPr>
          <w:p w14:paraId="4C6279CB"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989" w:type="pct"/>
            <w:gridSpan w:val="2"/>
            <w:tcBorders>
              <w:top w:val="nil"/>
              <w:left w:val="nil"/>
              <w:bottom w:val="nil"/>
              <w:right w:val="nil"/>
            </w:tcBorders>
          </w:tcPr>
          <w:p w14:paraId="78E732DD"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85" w:type="pct"/>
            <w:tcBorders>
              <w:top w:val="nil"/>
              <w:left w:val="nil"/>
              <w:bottom w:val="nil"/>
              <w:right w:val="nil"/>
            </w:tcBorders>
          </w:tcPr>
          <w:p w14:paraId="58974B7C"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458" w:type="pct"/>
            <w:tcBorders>
              <w:top w:val="nil"/>
              <w:left w:val="nil"/>
              <w:bottom w:val="nil"/>
              <w:right w:val="nil"/>
            </w:tcBorders>
          </w:tcPr>
          <w:p w14:paraId="3F37AFFC"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627" w:type="pct"/>
            <w:tcBorders>
              <w:top w:val="nil"/>
              <w:left w:val="nil"/>
              <w:bottom w:val="nil"/>
              <w:right w:val="nil"/>
            </w:tcBorders>
          </w:tcPr>
          <w:p w14:paraId="56672B84" w14:textId="77777777" w:rsidR="001A1E3A" w:rsidRPr="00121159" w:rsidRDefault="001A1E3A">
            <w:pPr>
              <w:autoSpaceDE w:val="0"/>
              <w:autoSpaceDN w:val="0"/>
              <w:adjustRightInd w:val="0"/>
              <w:spacing w:after="0"/>
              <w:jc w:val="right"/>
              <w:rPr>
                <w:rFonts w:cs="Montserrat"/>
                <w:color w:val="000000"/>
                <w:szCs w:val="20"/>
                <w:lang w:eastAsia="es-MX"/>
              </w:rPr>
            </w:pPr>
          </w:p>
        </w:tc>
      </w:tr>
      <w:tr w:rsidR="001A1E3A" w:rsidRPr="00121159" w14:paraId="348CF4FC" w14:textId="77777777" w:rsidTr="001A1E3A">
        <w:trPr>
          <w:trHeight w:val="182"/>
        </w:trPr>
        <w:tc>
          <w:tcPr>
            <w:tcW w:w="155" w:type="pct"/>
            <w:tcBorders>
              <w:top w:val="nil"/>
              <w:left w:val="nil"/>
              <w:bottom w:val="nil"/>
              <w:right w:val="nil"/>
            </w:tcBorders>
          </w:tcPr>
          <w:p w14:paraId="648EBEB6"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660" w:type="pct"/>
            <w:tcBorders>
              <w:top w:val="nil"/>
              <w:left w:val="nil"/>
              <w:bottom w:val="single" w:sz="6" w:space="0" w:color="auto"/>
              <w:right w:val="nil"/>
            </w:tcBorders>
          </w:tcPr>
          <w:p w14:paraId="5337285A"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901" w:type="pct"/>
            <w:tcBorders>
              <w:top w:val="nil"/>
              <w:left w:val="nil"/>
              <w:bottom w:val="single" w:sz="6" w:space="0" w:color="auto"/>
              <w:right w:val="nil"/>
            </w:tcBorders>
          </w:tcPr>
          <w:p w14:paraId="0613F58B"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440" w:type="pct"/>
            <w:tcBorders>
              <w:top w:val="nil"/>
              <w:left w:val="nil"/>
              <w:bottom w:val="nil"/>
              <w:right w:val="nil"/>
            </w:tcBorders>
          </w:tcPr>
          <w:p w14:paraId="46BF77BD"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685" w:type="pct"/>
            <w:gridSpan w:val="2"/>
            <w:tcBorders>
              <w:top w:val="nil"/>
              <w:left w:val="nil"/>
              <w:bottom w:val="nil"/>
              <w:right w:val="nil"/>
            </w:tcBorders>
          </w:tcPr>
          <w:p w14:paraId="3A6167E0"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989" w:type="pct"/>
            <w:gridSpan w:val="2"/>
            <w:tcBorders>
              <w:top w:val="nil"/>
              <w:left w:val="nil"/>
              <w:bottom w:val="nil"/>
              <w:right w:val="nil"/>
            </w:tcBorders>
          </w:tcPr>
          <w:p w14:paraId="45DACA86"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85" w:type="pct"/>
            <w:tcBorders>
              <w:top w:val="nil"/>
              <w:left w:val="nil"/>
              <w:bottom w:val="nil"/>
              <w:right w:val="nil"/>
            </w:tcBorders>
          </w:tcPr>
          <w:p w14:paraId="759861D3"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458" w:type="pct"/>
            <w:tcBorders>
              <w:top w:val="nil"/>
              <w:left w:val="nil"/>
              <w:bottom w:val="nil"/>
              <w:right w:val="nil"/>
            </w:tcBorders>
          </w:tcPr>
          <w:p w14:paraId="71EDD21C" w14:textId="77777777" w:rsidR="001A1E3A" w:rsidRPr="00121159" w:rsidRDefault="001A1E3A">
            <w:pPr>
              <w:autoSpaceDE w:val="0"/>
              <w:autoSpaceDN w:val="0"/>
              <w:adjustRightInd w:val="0"/>
              <w:spacing w:after="0"/>
              <w:jc w:val="right"/>
              <w:rPr>
                <w:rFonts w:cs="Montserrat"/>
                <w:color w:val="000000"/>
                <w:szCs w:val="20"/>
                <w:lang w:eastAsia="es-MX"/>
              </w:rPr>
            </w:pPr>
          </w:p>
        </w:tc>
        <w:tc>
          <w:tcPr>
            <w:tcW w:w="627" w:type="pct"/>
            <w:tcBorders>
              <w:top w:val="nil"/>
              <w:left w:val="nil"/>
              <w:bottom w:val="nil"/>
              <w:right w:val="nil"/>
            </w:tcBorders>
          </w:tcPr>
          <w:p w14:paraId="4BA2831E" w14:textId="77777777" w:rsidR="001A1E3A" w:rsidRPr="00121159" w:rsidRDefault="001A1E3A">
            <w:pPr>
              <w:autoSpaceDE w:val="0"/>
              <w:autoSpaceDN w:val="0"/>
              <w:adjustRightInd w:val="0"/>
              <w:spacing w:after="0"/>
              <w:jc w:val="right"/>
              <w:rPr>
                <w:rFonts w:cs="Montserrat"/>
                <w:color w:val="000000"/>
                <w:szCs w:val="20"/>
                <w:lang w:eastAsia="es-MX"/>
              </w:rPr>
            </w:pPr>
          </w:p>
        </w:tc>
      </w:tr>
      <w:tr w:rsidR="001A1E3A" w:rsidRPr="00121159" w14:paraId="3F50FE6E" w14:textId="77777777" w:rsidTr="001A1E3A">
        <w:trPr>
          <w:trHeight w:val="204"/>
        </w:trPr>
        <w:tc>
          <w:tcPr>
            <w:tcW w:w="1716" w:type="pct"/>
            <w:gridSpan w:val="3"/>
            <w:tcBorders>
              <w:top w:val="nil"/>
              <w:left w:val="nil"/>
              <w:bottom w:val="nil"/>
              <w:right w:val="nil"/>
            </w:tcBorders>
          </w:tcPr>
          <w:p w14:paraId="1E9F2E48" w14:textId="77777777" w:rsidR="001A1E3A" w:rsidRPr="00121159" w:rsidRDefault="001A1E3A" w:rsidP="006139E3">
            <w:pPr>
              <w:autoSpaceDE w:val="0"/>
              <w:autoSpaceDN w:val="0"/>
              <w:adjustRightInd w:val="0"/>
              <w:spacing w:after="0"/>
              <w:jc w:val="center"/>
              <w:rPr>
                <w:rFonts w:cs="Arial"/>
                <w:b/>
                <w:bCs/>
                <w:color w:val="000000"/>
                <w:szCs w:val="20"/>
                <w:u w:val="single"/>
                <w:lang w:eastAsia="es-MX"/>
              </w:rPr>
            </w:pPr>
            <w:r w:rsidRPr="00121159">
              <w:rPr>
                <w:rFonts w:cs="Montserrat"/>
                <w:color w:val="000000"/>
                <w:szCs w:val="20"/>
                <w:lang w:eastAsia="es-MX"/>
              </w:rPr>
              <w:t xml:space="preserve">Nombre y firma del representante del licitante </w:t>
            </w:r>
          </w:p>
        </w:tc>
        <w:tc>
          <w:tcPr>
            <w:tcW w:w="2199" w:type="pct"/>
            <w:gridSpan w:val="6"/>
            <w:tcBorders>
              <w:top w:val="nil"/>
              <w:left w:val="nil"/>
              <w:bottom w:val="nil"/>
              <w:right w:val="nil"/>
            </w:tcBorders>
          </w:tcPr>
          <w:p w14:paraId="5BBF459D" w14:textId="77777777" w:rsidR="001A1E3A" w:rsidRPr="00121159" w:rsidRDefault="001A1E3A" w:rsidP="006139E3">
            <w:pPr>
              <w:autoSpaceDE w:val="0"/>
              <w:autoSpaceDN w:val="0"/>
              <w:adjustRightInd w:val="0"/>
              <w:spacing w:after="0"/>
              <w:jc w:val="left"/>
              <w:rPr>
                <w:rFonts w:cs="Montserrat"/>
                <w:color w:val="000000"/>
                <w:szCs w:val="20"/>
                <w:lang w:eastAsia="es-MX"/>
              </w:rPr>
            </w:pPr>
          </w:p>
        </w:tc>
        <w:tc>
          <w:tcPr>
            <w:tcW w:w="458" w:type="pct"/>
            <w:tcBorders>
              <w:top w:val="nil"/>
              <w:left w:val="nil"/>
              <w:bottom w:val="nil"/>
              <w:right w:val="nil"/>
            </w:tcBorders>
          </w:tcPr>
          <w:p w14:paraId="53DE807C" w14:textId="77777777" w:rsidR="001A1E3A" w:rsidRPr="00121159" w:rsidRDefault="001A1E3A" w:rsidP="006139E3">
            <w:pPr>
              <w:autoSpaceDE w:val="0"/>
              <w:autoSpaceDN w:val="0"/>
              <w:adjustRightInd w:val="0"/>
              <w:spacing w:after="0"/>
              <w:jc w:val="right"/>
              <w:rPr>
                <w:rFonts w:cs="Montserrat"/>
                <w:color w:val="000000"/>
                <w:szCs w:val="20"/>
                <w:lang w:eastAsia="es-MX"/>
              </w:rPr>
            </w:pPr>
          </w:p>
        </w:tc>
        <w:tc>
          <w:tcPr>
            <w:tcW w:w="627" w:type="pct"/>
            <w:tcBorders>
              <w:top w:val="nil"/>
              <w:left w:val="nil"/>
              <w:bottom w:val="nil"/>
              <w:right w:val="nil"/>
            </w:tcBorders>
          </w:tcPr>
          <w:p w14:paraId="19F3F6D5" w14:textId="77777777" w:rsidR="001A1E3A" w:rsidRPr="00121159" w:rsidRDefault="001A1E3A" w:rsidP="006139E3">
            <w:pPr>
              <w:autoSpaceDE w:val="0"/>
              <w:autoSpaceDN w:val="0"/>
              <w:adjustRightInd w:val="0"/>
              <w:spacing w:after="0"/>
              <w:jc w:val="right"/>
              <w:rPr>
                <w:rFonts w:cs="Montserrat"/>
                <w:color w:val="000000"/>
                <w:szCs w:val="20"/>
                <w:lang w:eastAsia="es-MX"/>
              </w:rPr>
            </w:pPr>
          </w:p>
        </w:tc>
      </w:tr>
      <w:tr w:rsidR="001A1E3A" w:rsidRPr="00121159" w14:paraId="0586E436" w14:textId="77777777" w:rsidTr="001A1E3A">
        <w:trPr>
          <w:trHeight w:val="204"/>
        </w:trPr>
        <w:tc>
          <w:tcPr>
            <w:tcW w:w="1716" w:type="pct"/>
            <w:gridSpan w:val="3"/>
            <w:tcBorders>
              <w:top w:val="nil"/>
              <w:left w:val="nil"/>
              <w:bottom w:val="nil"/>
              <w:right w:val="nil"/>
            </w:tcBorders>
          </w:tcPr>
          <w:p w14:paraId="213D8C84" w14:textId="77777777" w:rsidR="001A1E3A" w:rsidRPr="00121159" w:rsidRDefault="001A1E3A" w:rsidP="006139E3">
            <w:pPr>
              <w:autoSpaceDE w:val="0"/>
              <w:autoSpaceDN w:val="0"/>
              <w:adjustRightInd w:val="0"/>
              <w:spacing w:after="0"/>
              <w:jc w:val="center"/>
              <w:rPr>
                <w:rFonts w:cs="Arial"/>
                <w:b/>
                <w:bCs/>
                <w:color w:val="000000"/>
                <w:szCs w:val="20"/>
                <w:u w:val="single"/>
                <w:lang w:eastAsia="es-MX"/>
              </w:rPr>
            </w:pPr>
          </w:p>
        </w:tc>
        <w:tc>
          <w:tcPr>
            <w:tcW w:w="440" w:type="pct"/>
            <w:tcBorders>
              <w:top w:val="nil"/>
              <w:left w:val="nil"/>
              <w:bottom w:val="nil"/>
              <w:right w:val="nil"/>
            </w:tcBorders>
          </w:tcPr>
          <w:p w14:paraId="51447387" w14:textId="77777777" w:rsidR="001A1E3A" w:rsidRPr="00121159" w:rsidRDefault="001A1E3A" w:rsidP="006139E3">
            <w:pPr>
              <w:autoSpaceDE w:val="0"/>
              <w:autoSpaceDN w:val="0"/>
              <w:adjustRightInd w:val="0"/>
              <w:spacing w:after="0"/>
              <w:jc w:val="center"/>
              <w:rPr>
                <w:rFonts w:cs="Arial"/>
                <w:b/>
                <w:bCs/>
                <w:color w:val="000000"/>
                <w:szCs w:val="20"/>
                <w:u w:val="single"/>
                <w:lang w:eastAsia="es-MX"/>
              </w:rPr>
            </w:pPr>
          </w:p>
        </w:tc>
        <w:tc>
          <w:tcPr>
            <w:tcW w:w="561" w:type="pct"/>
            <w:tcBorders>
              <w:top w:val="nil"/>
              <w:left w:val="nil"/>
              <w:bottom w:val="nil"/>
              <w:right w:val="nil"/>
            </w:tcBorders>
          </w:tcPr>
          <w:p w14:paraId="4A10D823" w14:textId="77777777" w:rsidR="001A1E3A" w:rsidRPr="00121159" w:rsidRDefault="001A1E3A" w:rsidP="006139E3">
            <w:pPr>
              <w:autoSpaceDE w:val="0"/>
              <w:autoSpaceDN w:val="0"/>
              <w:adjustRightInd w:val="0"/>
              <w:spacing w:after="0"/>
              <w:jc w:val="center"/>
              <w:rPr>
                <w:rFonts w:cs="Arial"/>
                <w:b/>
                <w:bCs/>
                <w:color w:val="000000"/>
                <w:szCs w:val="20"/>
                <w:u w:val="single"/>
                <w:lang w:eastAsia="es-MX"/>
              </w:rPr>
            </w:pPr>
          </w:p>
        </w:tc>
        <w:tc>
          <w:tcPr>
            <w:tcW w:w="505" w:type="pct"/>
            <w:gridSpan w:val="2"/>
            <w:tcBorders>
              <w:top w:val="nil"/>
              <w:left w:val="nil"/>
              <w:bottom w:val="nil"/>
              <w:right w:val="nil"/>
            </w:tcBorders>
          </w:tcPr>
          <w:p w14:paraId="0340853E" w14:textId="77777777" w:rsidR="001A1E3A" w:rsidRPr="00121159" w:rsidRDefault="001A1E3A" w:rsidP="006139E3">
            <w:pPr>
              <w:autoSpaceDE w:val="0"/>
              <w:autoSpaceDN w:val="0"/>
              <w:adjustRightInd w:val="0"/>
              <w:spacing w:after="0"/>
              <w:jc w:val="center"/>
              <w:rPr>
                <w:rFonts w:cs="Arial"/>
                <w:b/>
                <w:bCs/>
                <w:color w:val="000000"/>
                <w:szCs w:val="20"/>
                <w:u w:val="single"/>
                <w:lang w:eastAsia="es-MX"/>
              </w:rPr>
            </w:pPr>
          </w:p>
        </w:tc>
        <w:tc>
          <w:tcPr>
            <w:tcW w:w="693" w:type="pct"/>
            <w:gridSpan w:val="2"/>
            <w:tcBorders>
              <w:top w:val="nil"/>
              <w:left w:val="nil"/>
              <w:bottom w:val="nil"/>
              <w:right w:val="nil"/>
            </w:tcBorders>
          </w:tcPr>
          <w:p w14:paraId="5D445CC9" w14:textId="77777777" w:rsidR="001A1E3A" w:rsidRPr="00121159" w:rsidRDefault="001A1E3A" w:rsidP="006139E3">
            <w:pPr>
              <w:autoSpaceDE w:val="0"/>
              <w:autoSpaceDN w:val="0"/>
              <w:adjustRightInd w:val="0"/>
              <w:spacing w:after="0"/>
              <w:jc w:val="right"/>
              <w:rPr>
                <w:rFonts w:cs="Montserrat"/>
                <w:color w:val="000000"/>
                <w:szCs w:val="20"/>
                <w:lang w:eastAsia="es-MX"/>
              </w:rPr>
            </w:pPr>
          </w:p>
        </w:tc>
        <w:tc>
          <w:tcPr>
            <w:tcW w:w="458" w:type="pct"/>
            <w:tcBorders>
              <w:top w:val="nil"/>
              <w:left w:val="nil"/>
              <w:bottom w:val="nil"/>
              <w:right w:val="nil"/>
            </w:tcBorders>
          </w:tcPr>
          <w:p w14:paraId="22A86CE1" w14:textId="77777777" w:rsidR="001A1E3A" w:rsidRPr="00121159" w:rsidRDefault="001A1E3A" w:rsidP="006139E3">
            <w:pPr>
              <w:autoSpaceDE w:val="0"/>
              <w:autoSpaceDN w:val="0"/>
              <w:adjustRightInd w:val="0"/>
              <w:spacing w:after="0"/>
              <w:jc w:val="right"/>
              <w:rPr>
                <w:rFonts w:cs="Montserrat"/>
                <w:color w:val="000000"/>
                <w:szCs w:val="20"/>
                <w:lang w:eastAsia="es-MX"/>
              </w:rPr>
            </w:pPr>
          </w:p>
        </w:tc>
        <w:tc>
          <w:tcPr>
            <w:tcW w:w="627" w:type="pct"/>
            <w:tcBorders>
              <w:top w:val="nil"/>
              <w:left w:val="nil"/>
              <w:bottom w:val="nil"/>
              <w:right w:val="nil"/>
            </w:tcBorders>
          </w:tcPr>
          <w:p w14:paraId="3265C6C3" w14:textId="77777777" w:rsidR="001A1E3A" w:rsidRPr="00121159" w:rsidRDefault="001A1E3A" w:rsidP="006139E3">
            <w:pPr>
              <w:autoSpaceDE w:val="0"/>
              <w:autoSpaceDN w:val="0"/>
              <w:adjustRightInd w:val="0"/>
              <w:spacing w:after="0"/>
              <w:jc w:val="right"/>
              <w:rPr>
                <w:rFonts w:cs="Montserrat"/>
                <w:color w:val="000000"/>
                <w:szCs w:val="20"/>
                <w:lang w:eastAsia="es-MX"/>
              </w:rPr>
            </w:pPr>
          </w:p>
        </w:tc>
      </w:tr>
    </w:tbl>
    <w:p w14:paraId="22ED9607" w14:textId="77777777" w:rsidR="006139E3" w:rsidRPr="00121159" w:rsidRDefault="006139E3" w:rsidP="006139E3">
      <w:pPr>
        <w:rPr>
          <w:sz w:val="16"/>
          <w:szCs w:val="16"/>
        </w:rPr>
      </w:pPr>
    </w:p>
    <w:p w14:paraId="0FA15D0B" w14:textId="77777777" w:rsidR="006139E3" w:rsidRPr="00121159" w:rsidRDefault="006139E3" w:rsidP="006139E3">
      <w:pPr>
        <w:rPr>
          <w:sz w:val="16"/>
          <w:szCs w:val="16"/>
        </w:rPr>
      </w:pPr>
    </w:p>
    <w:p w14:paraId="3C7B21F3" w14:textId="77777777" w:rsidR="006139E3" w:rsidRPr="00121159" w:rsidRDefault="006139E3" w:rsidP="006139E3">
      <w:pPr>
        <w:rPr>
          <w:sz w:val="16"/>
          <w:szCs w:val="16"/>
        </w:rPr>
      </w:pPr>
    </w:p>
    <w:p w14:paraId="5AD22E88" w14:textId="77777777" w:rsidR="006139E3" w:rsidRPr="00121159" w:rsidRDefault="006139E3" w:rsidP="006139E3">
      <w:pPr>
        <w:rPr>
          <w:sz w:val="16"/>
          <w:szCs w:val="16"/>
        </w:rPr>
      </w:pPr>
    </w:p>
    <w:p w14:paraId="4C500DA5" w14:textId="77777777" w:rsidR="006139E3" w:rsidRPr="00121159" w:rsidRDefault="006139E3" w:rsidP="006139E3">
      <w:pPr>
        <w:rPr>
          <w:sz w:val="16"/>
          <w:szCs w:val="16"/>
        </w:rPr>
      </w:pPr>
    </w:p>
    <w:p w14:paraId="36283E8C" w14:textId="77777777" w:rsidR="006139E3" w:rsidRPr="00121159" w:rsidRDefault="006139E3" w:rsidP="006139E3">
      <w:pPr>
        <w:rPr>
          <w:sz w:val="16"/>
          <w:szCs w:val="16"/>
        </w:rPr>
      </w:pPr>
    </w:p>
    <w:p w14:paraId="40F43EE6" w14:textId="77777777" w:rsidR="006139E3" w:rsidRPr="00121159" w:rsidRDefault="006139E3" w:rsidP="006139E3">
      <w:pPr>
        <w:rPr>
          <w:sz w:val="16"/>
          <w:szCs w:val="16"/>
        </w:rPr>
      </w:pPr>
    </w:p>
    <w:p w14:paraId="751DE6AD" w14:textId="77777777" w:rsidR="006139E3" w:rsidRPr="00121159" w:rsidRDefault="006139E3" w:rsidP="006139E3">
      <w:pPr>
        <w:rPr>
          <w:sz w:val="16"/>
          <w:szCs w:val="16"/>
        </w:rPr>
      </w:pPr>
    </w:p>
    <w:p w14:paraId="172774FC" w14:textId="77777777" w:rsidR="006139E3" w:rsidRPr="00121159" w:rsidRDefault="006139E3">
      <w:pPr>
        <w:spacing w:after="0"/>
        <w:jc w:val="left"/>
        <w:rPr>
          <w:rFonts w:eastAsiaTheme="majorEastAsia" w:cstheme="majorBidi"/>
          <w:b/>
          <w:bCs/>
          <w:sz w:val="16"/>
          <w:szCs w:val="16"/>
        </w:rPr>
      </w:pPr>
      <w:r w:rsidRPr="00121159">
        <w:rPr>
          <w:sz w:val="16"/>
          <w:szCs w:val="16"/>
        </w:rPr>
        <w:br w:type="page"/>
      </w:r>
    </w:p>
    <w:p w14:paraId="5FBF9E05" w14:textId="77777777" w:rsidR="00FC01CE" w:rsidRPr="00121159" w:rsidRDefault="00FC01CE" w:rsidP="009D5F16">
      <w:pPr>
        <w:pStyle w:val="Ttulo2"/>
        <w:jc w:val="center"/>
        <w:rPr>
          <w:sz w:val="16"/>
          <w:szCs w:val="16"/>
        </w:rPr>
      </w:pPr>
      <w:r w:rsidRPr="00121159">
        <w:rPr>
          <w:sz w:val="16"/>
          <w:szCs w:val="16"/>
        </w:rPr>
        <w:lastRenderedPageBreak/>
        <w:t>Anexo T</w:t>
      </w:r>
      <w:r w:rsidR="00972BA6" w:rsidRPr="00121159">
        <w:rPr>
          <w:sz w:val="16"/>
          <w:szCs w:val="16"/>
        </w:rPr>
        <w:t>14</w:t>
      </w:r>
      <w:r w:rsidR="00CD3879" w:rsidRPr="00121159">
        <w:rPr>
          <w:sz w:val="16"/>
          <w:szCs w:val="16"/>
        </w:rPr>
        <w:t xml:space="preserve"> (</w:t>
      </w:r>
      <w:r w:rsidR="00972BA6" w:rsidRPr="00121159">
        <w:rPr>
          <w:sz w:val="16"/>
          <w:szCs w:val="16"/>
        </w:rPr>
        <w:t>catorce</w:t>
      </w:r>
      <w:r w:rsidR="00CD3879" w:rsidRPr="00121159">
        <w:rPr>
          <w:sz w:val="16"/>
          <w:szCs w:val="16"/>
        </w:rPr>
        <w:t>)</w:t>
      </w:r>
      <w:r w:rsidR="00F37E01" w:rsidRPr="00121159">
        <w:rPr>
          <w:sz w:val="16"/>
          <w:szCs w:val="16"/>
        </w:rPr>
        <w:t xml:space="preserve"> Entrega de instalaciones al término de la prestación del servicio</w:t>
      </w:r>
    </w:p>
    <w:p w14:paraId="551E01AD" w14:textId="77777777" w:rsidR="00FC01CE" w:rsidRPr="00121159" w:rsidRDefault="00FC01CE" w:rsidP="00FC01CE">
      <w:pPr>
        <w:suppressAutoHyphens/>
        <w:spacing w:after="0"/>
        <w:rPr>
          <w:rFonts w:eastAsia="Times New Roman" w:cs="Arial"/>
          <w:b/>
          <w:sz w:val="16"/>
          <w:szCs w:val="16"/>
          <w:lang w:eastAsia="ar-SA"/>
        </w:rPr>
      </w:pPr>
    </w:p>
    <w:p w14:paraId="7B333E35" w14:textId="77777777" w:rsidR="00FC01CE" w:rsidRPr="00121159" w:rsidRDefault="00FC01CE" w:rsidP="00FC01CE">
      <w:pPr>
        <w:suppressAutoHyphens/>
        <w:spacing w:after="0"/>
        <w:rPr>
          <w:rFonts w:eastAsia="Times New Roman" w:cs="Arial"/>
          <w:b/>
          <w:sz w:val="16"/>
          <w:szCs w:val="16"/>
          <w:lang w:eastAsia="ar-SA"/>
        </w:rPr>
      </w:pPr>
    </w:p>
    <w:p w14:paraId="77E67AD3" w14:textId="77777777" w:rsidR="00FC01CE" w:rsidRPr="00121159" w:rsidRDefault="00FC01CE" w:rsidP="00FC01CE">
      <w:pPr>
        <w:suppressAutoHyphens/>
        <w:spacing w:after="0"/>
        <w:rPr>
          <w:rFonts w:eastAsia="Times New Roman" w:cs="Arial"/>
          <w:sz w:val="16"/>
          <w:szCs w:val="16"/>
          <w:lang w:eastAsia="ar-SA"/>
        </w:rPr>
      </w:pPr>
      <w:r w:rsidRPr="00121159">
        <w:rPr>
          <w:rFonts w:eastAsia="Times New Roman" w:cs="Arial"/>
          <w:sz w:val="16"/>
          <w:szCs w:val="16"/>
          <w:lang w:eastAsia="ar-SA"/>
        </w:rPr>
        <w:t>PARTIDA</w:t>
      </w:r>
      <w:r w:rsidR="008E32AB" w:rsidRPr="00121159">
        <w:rPr>
          <w:rFonts w:eastAsia="Times New Roman" w:cs="Arial"/>
          <w:sz w:val="16"/>
          <w:szCs w:val="16"/>
          <w:lang w:eastAsia="ar-SA"/>
        </w:rPr>
        <w:t>: _</w:t>
      </w:r>
      <w:r w:rsidRPr="00121159">
        <w:rPr>
          <w:rFonts w:eastAsia="Times New Roman" w:cs="Arial"/>
          <w:sz w:val="16"/>
          <w:szCs w:val="16"/>
          <w:lang w:eastAsia="ar-SA"/>
        </w:rPr>
        <w:t>___________________________________________</w:t>
      </w:r>
    </w:p>
    <w:p w14:paraId="6002EF5B" w14:textId="77777777" w:rsidR="00FC01CE" w:rsidRPr="00121159" w:rsidRDefault="00FC01CE" w:rsidP="00FC01CE">
      <w:pPr>
        <w:suppressAutoHyphens/>
        <w:spacing w:after="0"/>
        <w:rPr>
          <w:rFonts w:eastAsia="Times New Roman" w:cs="Arial"/>
          <w:sz w:val="16"/>
          <w:szCs w:val="16"/>
          <w:lang w:eastAsia="ar-SA"/>
        </w:rPr>
      </w:pPr>
      <w:r w:rsidRPr="00121159">
        <w:rPr>
          <w:rFonts w:eastAsia="Times New Roman" w:cs="Arial"/>
          <w:sz w:val="16"/>
          <w:szCs w:val="16"/>
          <w:lang w:eastAsia="ar-SA"/>
        </w:rPr>
        <w:t>OOAD/UMAE: _________________________________</w:t>
      </w:r>
    </w:p>
    <w:p w14:paraId="6BA555E4" w14:textId="77777777" w:rsidR="00FC01CE" w:rsidRPr="00121159" w:rsidRDefault="00FC01CE" w:rsidP="00FC01CE">
      <w:pPr>
        <w:suppressAutoHyphens/>
        <w:spacing w:after="0"/>
        <w:rPr>
          <w:rFonts w:eastAsia="Times New Roman" w:cs="Arial"/>
          <w:sz w:val="16"/>
          <w:szCs w:val="16"/>
          <w:lang w:eastAsia="ar-SA"/>
        </w:rPr>
      </w:pPr>
      <w:r w:rsidRPr="00121159">
        <w:rPr>
          <w:rFonts w:eastAsia="Times New Roman" w:cs="Arial"/>
          <w:sz w:val="16"/>
          <w:szCs w:val="16"/>
          <w:lang w:eastAsia="ar-SA"/>
        </w:rPr>
        <w:t>UNIDAD MÉDICA: ____________________________________</w:t>
      </w:r>
    </w:p>
    <w:p w14:paraId="40DCF1E1" w14:textId="77777777" w:rsidR="00FC01CE" w:rsidRPr="00121159" w:rsidRDefault="00FC01CE" w:rsidP="00FC01CE">
      <w:pPr>
        <w:suppressAutoHyphens/>
        <w:spacing w:after="0"/>
        <w:rPr>
          <w:rFonts w:eastAsia="Times New Roman" w:cs="Arial"/>
          <w:sz w:val="16"/>
          <w:szCs w:val="16"/>
          <w:lang w:eastAsia="ar-SA"/>
        </w:rPr>
      </w:pPr>
      <w:r w:rsidRPr="00121159">
        <w:rPr>
          <w:rFonts w:eastAsia="Times New Roman" w:cs="Arial"/>
          <w:sz w:val="16"/>
          <w:szCs w:val="16"/>
          <w:lang w:eastAsia="ar-SA"/>
        </w:rPr>
        <w:t>PROVEEDOR: ________________________________________</w:t>
      </w:r>
    </w:p>
    <w:p w14:paraId="77382DDC" w14:textId="77777777" w:rsidR="00FC01CE" w:rsidRPr="00121159" w:rsidRDefault="00FC01CE" w:rsidP="00FC01CE">
      <w:pPr>
        <w:suppressAutoHyphens/>
        <w:spacing w:after="0"/>
        <w:rPr>
          <w:rFonts w:eastAsia="Times New Roman" w:cs="Arial"/>
          <w:sz w:val="16"/>
          <w:szCs w:val="16"/>
          <w:lang w:eastAsia="ar-SA"/>
        </w:rPr>
      </w:pPr>
      <w:r w:rsidRPr="00121159">
        <w:rPr>
          <w:rFonts w:eastAsia="Times New Roman" w:cs="Arial"/>
          <w:sz w:val="16"/>
          <w:szCs w:val="16"/>
          <w:lang w:eastAsia="ar-SA"/>
        </w:rPr>
        <w:t>NO. DE CONTRATO: __________________________________</w:t>
      </w:r>
    </w:p>
    <w:p w14:paraId="41444B0E" w14:textId="77777777" w:rsidR="00FC01CE" w:rsidRPr="00121159" w:rsidRDefault="00FC01CE" w:rsidP="00FC01CE">
      <w:pPr>
        <w:suppressAutoHyphens/>
        <w:spacing w:after="0"/>
        <w:rPr>
          <w:rFonts w:eastAsia="Times New Roman" w:cs="Arial"/>
          <w:sz w:val="16"/>
          <w:szCs w:val="16"/>
          <w:lang w:eastAsia="ar-SA"/>
        </w:rPr>
      </w:pPr>
      <w:r w:rsidRPr="00121159">
        <w:rPr>
          <w:rFonts w:eastAsia="Times New Roman" w:cs="Arial"/>
          <w:sz w:val="16"/>
          <w:szCs w:val="16"/>
          <w:lang w:eastAsia="ar-SA"/>
        </w:rPr>
        <w:t>FECHA DE TÉRMINO DE CONTRATO: ____________________________________</w:t>
      </w:r>
    </w:p>
    <w:p w14:paraId="740034EB" w14:textId="77777777" w:rsidR="00FC01CE" w:rsidRPr="00121159" w:rsidRDefault="00FC01CE" w:rsidP="00FC01CE">
      <w:pPr>
        <w:spacing w:after="0"/>
        <w:rPr>
          <w:rFonts w:cs="Arial"/>
          <w:sz w:val="16"/>
          <w:szCs w:val="16"/>
        </w:rPr>
      </w:pPr>
    </w:p>
    <w:p w14:paraId="46FB1D99" w14:textId="77777777" w:rsidR="00FC01CE" w:rsidRPr="00121159" w:rsidRDefault="00FC01CE" w:rsidP="00FC01CE">
      <w:pPr>
        <w:spacing w:after="0"/>
        <w:rPr>
          <w:rFonts w:cs="Arial"/>
          <w:sz w:val="16"/>
          <w:szCs w:val="16"/>
        </w:rPr>
      </w:pPr>
    </w:p>
    <w:p w14:paraId="2AAB44BC" w14:textId="77777777" w:rsidR="00FC01CE" w:rsidRPr="00121159" w:rsidRDefault="00FC01CE" w:rsidP="00FC01CE">
      <w:pPr>
        <w:spacing w:after="0"/>
        <w:rPr>
          <w:rFonts w:eastAsia="Times New Roman" w:cs="Arial"/>
          <w:sz w:val="16"/>
          <w:szCs w:val="16"/>
          <w:lang w:eastAsia="ar-SA"/>
        </w:rPr>
      </w:pPr>
      <w:r w:rsidRPr="00121159">
        <w:rPr>
          <w:rFonts w:cs="Arial"/>
          <w:sz w:val="16"/>
          <w:szCs w:val="16"/>
        </w:rPr>
        <w:t>FECHA EN QUE EL INSTITUTO RECIBE POR PARTE DEL PROVEEDOR SALIENTE EL ÁREA FÍSICA ASIGNADA</w:t>
      </w:r>
      <w:r w:rsidR="00221154" w:rsidRPr="00121159">
        <w:rPr>
          <w:rFonts w:cs="Arial"/>
          <w:sz w:val="16"/>
          <w:szCs w:val="16"/>
        </w:rPr>
        <w:t xml:space="preserve"> </w:t>
      </w:r>
      <w:r w:rsidRPr="00121159">
        <w:rPr>
          <w:rFonts w:eastAsia="Times New Roman" w:cs="Arial"/>
          <w:sz w:val="16"/>
          <w:szCs w:val="16"/>
          <w:lang w:eastAsia="ar-SA"/>
        </w:rPr>
        <w:t>DÍA________</w:t>
      </w:r>
      <w:r w:rsidR="00BD45DA" w:rsidRPr="00121159">
        <w:rPr>
          <w:rFonts w:eastAsia="Times New Roman" w:cs="Arial"/>
          <w:sz w:val="16"/>
          <w:szCs w:val="16"/>
          <w:lang w:eastAsia="ar-SA"/>
        </w:rPr>
        <w:t xml:space="preserve"> </w:t>
      </w:r>
      <w:r w:rsidRPr="00121159">
        <w:rPr>
          <w:rFonts w:eastAsia="Times New Roman" w:cs="Arial"/>
          <w:sz w:val="16"/>
          <w:szCs w:val="16"/>
          <w:lang w:eastAsia="ar-SA"/>
        </w:rPr>
        <w:t>MES________</w:t>
      </w:r>
      <w:r w:rsidRPr="00121159">
        <w:rPr>
          <w:rFonts w:eastAsia="Times New Roman" w:cs="Arial"/>
          <w:sz w:val="16"/>
          <w:szCs w:val="16"/>
          <w:lang w:eastAsia="ar-SA"/>
        </w:rPr>
        <w:tab/>
      </w:r>
      <w:r w:rsidR="00BD45DA" w:rsidRPr="00121159">
        <w:rPr>
          <w:rFonts w:eastAsia="Times New Roman" w:cs="Arial"/>
          <w:sz w:val="16"/>
          <w:szCs w:val="16"/>
          <w:lang w:eastAsia="ar-SA"/>
        </w:rPr>
        <w:t xml:space="preserve"> </w:t>
      </w:r>
      <w:r w:rsidRPr="00121159">
        <w:rPr>
          <w:rFonts w:eastAsia="Times New Roman" w:cs="Arial"/>
          <w:sz w:val="16"/>
          <w:szCs w:val="16"/>
          <w:lang w:eastAsia="ar-SA"/>
        </w:rPr>
        <w:t>AÑO____________</w:t>
      </w:r>
      <w:r w:rsidR="00221154" w:rsidRPr="00121159">
        <w:rPr>
          <w:rFonts w:eastAsia="Times New Roman" w:cs="Arial"/>
          <w:sz w:val="16"/>
          <w:szCs w:val="16"/>
          <w:lang w:eastAsia="ar-SA"/>
        </w:rPr>
        <w:t xml:space="preserve"> </w:t>
      </w:r>
      <w:r w:rsidRPr="00121159">
        <w:rPr>
          <w:rFonts w:eastAsia="Times New Roman" w:cs="Arial"/>
          <w:sz w:val="16"/>
          <w:szCs w:val="16"/>
          <w:lang w:eastAsia="ar-SA"/>
        </w:rPr>
        <w:t>HORA____________</w:t>
      </w:r>
      <w:r w:rsidR="00BD45DA" w:rsidRPr="00121159">
        <w:rPr>
          <w:rFonts w:eastAsia="Times New Roman" w:cs="Arial"/>
          <w:sz w:val="16"/>
          <w:szCs w:val="16"/>
          <w:lang w:eastAsia="ar-SA"/>
        </w:rPr>
        <w:t xml:space="preserve"> </w:t>
      </w:r>
      <w:r w:rsidR="00221154" w:rsidRPr="00121159">
        <w:rPr>
          <w:rFonts w:eastAsia="Times New Roman" w:cs="Arial"/>
          <w:sz w:val="16"/>
          <w:szCs w:val="16"/>
          <w:lang w:eastAsia="ar-SA"/>
        </w:rPr>
        <w:t xml:space="preserve"> </w:t>
      </w:r>
    </w:p>
    <w:p w14:paraId="0778A516" w14:textId="77777777" w:rsidR="00FC01CE" w:rsidRPr="00121159" w:rsidRDefault="00FC01CE" w:rsidP="00FC01CE">
      <w:pPr>
        <w:rPr>
          <w:rFonts w:eastAsia="Times New Roman" w:cs="Arial"/>
          <w:sz w:val="16"/>
          <w:szCs w:val="16"/>
          <w:lang w:eastAsia="ar-SA"/>
        </w:rPr>
      </w:pPr>
    </w:p>
    <w:p w14:paraId="3A61E6BA" w14:textId="77777777" w:rsidR="00FC01CE" w:rsidRPr="00121159" w:rsidRDefault="00FC01CE" w:rsidP="00FC01CE">
      <w:pPr>
        <w:rPr>
          <w:rFonts w:eastAsia="Times New Roman" w:cs="Arial"/>
          <w:sz w:val="16"/>
          <w:szCs w:val="16"/>
          <w:lang w:eastAsia="ar-SA"/>
        </w:rPr>
      </w:pPr>
    </w:p>
    <w:p w14:paraId="58DD4E14" w14:textId="77777777" w:rsidR="00FC01CE" w:rsidRPr="00121159" w:rsidRDefault="00FC01CE" w:rsidP="00FC01CE">
      <w:pPr>
        <w:rPr>
          <w:rFonts w:cs="Arial"/>
          <w:sz w:val="16"/>
          <w:szCs w:val="16"/>
        </w:rPr>
      </w:pPr>
      <w:r w:rsidRPr="00121159">
        <w:rPr>
          <w:rFonts w:cs="Arial"/>
          <w:sz w:val="16"/>
          <w:szCs w:val="16"/>
        </w:rPr>
        <w:t xml:space="preserve">Se reunieron el </w:t>
      </w:r>
      <w:r w:rsidR="00B827BA" w:rsidRPr="00121159">
        <w:rPr>
          <w:rFonts w:cs="Arial"/>
          <w:sz w:val="16"/>
          <w:szCs w:val="16"/>
        </w:rPr>
        <w:t>Jefe o Encargado del Laboratorio Clínico</w:t>
      </w:r>
      <w:r w:rsidRPr="00121159">
        <w:rPr>
          <w:rFonts w:cs="Arial"/>
          <w:sz w:val="16"/>
          <w:szCs w:val="16"/>
        </w:rPr>
        <w:t xml:space="preserve"> ______________________________ y el Administrador del Contrato ________________________, en su carácter de representantes del Instituto y en su calidad de representante del Proveedor _________________________, con el fin de proceder a la entrega y recepción formal del área física en buenas condiciones y en entera conformidad de las partes.</w:t>
      </w:r>
    </w:p>
    <w:p w14:paraId="3D092D4F" w14:textId="77777777" w:rsidR="00FC01CE" w:rsidRPr="00121159" w:rsidRDefault="00FC01CE" w:rsidP="00FC01CE">
      <w:pPr>
        <w:rPr>
          <w:rFonts w:eastAsia="Times New Roman" w:cs="Arial"/>
          <w:sz w:val="16"/>
          <w:szCs w:val="16"/>
          <w:lang w:eastAsia="ar-SA"/>
        </w:rPr>
      </w:pPr>
    </w:p>
    <w:p w14:paraId="241BF396" w14:textId="77777777" w:rsidR="00FC01CE" w:rsidRPr="00121159" w:rsidRDefault="00FC01CE" w:rsidP="00903157">
      <w:pPr>
        <w:pStyle w:val="Prrafodelista"/>
        <w:numPr>
          <w:ilvl w:val="0"/>
          <w:numId w:val="19"/>
        </w:numPr>
        <w:suppressAutoHyphens/>
        <w:spacing w:after="0"/>
        <w:contextualSpacing w:val="0"/>
        <w:jc w:val="left"/>
        <w:rPr>
          <w:rFonts w:cs="Arial"/>
          <w:sz w:val="16"/>
          <w:szCs w:val="16"/>
        </w:rPr>
      </w:pPr>
      <w:r w:rsidRPr="00121159">
        <w:rPr>
          <w:rFonts w:cs="Arial"/>
          <w:sz w:val="16"/>
          <w:szCs w:val="16"/>
        </w:rPr>
        <w:t>RECEPCIÓN DE ÁREA FÍSICA</w:t>
      </w:r>
    </w:p>
    <w:p w14:paraId="5F5C8AB2" w14:textId="77777777" w:rsidR="00FC01CE" w:rsidRPr="00121159" w:rsidRDefault="00FC01CE" w:rsidP="00FC01CE">
      <w:pPr>
        <w:pStyle w:val="Prrafodelista"/>
        <w:rPr>
          <w:rFonts w:cs="Arial"/>
          <w:sz w:val="16"/>
          <w:szCs w:val="16"/>
        </w:rPr>
      </w:pPr>
    </w:p>
    <w:p w14:paraId="7C41BA42" w14:textId="77777777" w:rsidR="00FC01CE" w:rsidRPr="00121159" w:rsidRDefault="00FC01CE" w:rsidP="00FC01CE">
      <w:pPr>
        <w:spacing w:after="0"/>
        <w:rPr>
          <w:rFonts w:eastAsia="Times New Roman" w:cs="Arial"/>
          <w:sz w:val="16"/>
          <w:szCs w:val="16"/>
          <w:lang w:eastAsia="ar-SA"/>
        </w:rPr>
      </w:pPr>
      <w:r w:rsidRPr="00121159">
        <w:rPr>
          <w:rFonts w:eastAsia="Times New Roman" w:cs="Arial"/>
          <w:sz w:val="16"/>
          <w:szCs w:val="16"/>
          <w:lang w:eastAsia="ar-SA"/>
        </w:rPr>
        <w:t>1.-IDENTIFICACIÓN DE LOS SERVICIOS CON LOS QUE CUENTA EL ÁREA ENTREGADA:</w:t>
      </w:r>
    </w:p>
    <w:p w14:paraId="00936FE4" w14:textId="77777777" w:rsidR="00FC01CE" w:rsidRPr="00121159" w:rsidRDefault="00FC01CE" w:rsidP="00FC01CE">
      <w:pPr>
        <w:spacing w:after="0"/>
        <w:rPr>
          <w:rFonts w:eastAsia="Times New Roman" w:cs="Arial"/>
          <w:sz w:val="16"/>
          <w:szCs w:val="16"/>
          <w:lang w:eastAsia="ar-SA"/>
        </w:rPr>
      </w:pPr>
      <w:r w:rsidRPr="00121159">
        <w:rPr>
          <w:rFonts w:eastAsia="Times New Roman" w:cs="Arial"/>
          <w:sz w:val="16"/>
          <w:szCs w:val="16"/>
          <w:lang w:eastAsia="ar-SA"/>
        </w:rPr>
        <w:t xml:space="preserve">TOMA DE AGUA SI </w:t>
      </w:r>
      <w:r w:rsidR="00416768" w:rsidRPr="00121159">
        <w:rPr>
          <w:rFonts w:eastAsia="Times New Roman" w:cs="Arial"/>
          <w:sz w:val="16"/>
          <w:szCs w:val="16"/>
          <w:lang w:eastAsia="ar-SA"/>
        </w:rPr>
        <w:t>()</w:t>
      </w:r>
      <w:r w:rsidRPr="00121159">
        <w:rPr>
          <w:rFonts w:eastAsia="Times New Roman" w:cs="Arial"/>
          <w:sz w:val="16"/>
          <w:szCs w:val="16"/>
          <w:lang w:eastAsia="ar-SA"/>
        </w:rPr>
        <w:t xml:space="preserve"> NO (</w:t>
      </w:r>
      <w:r w:rsidR="00221154" w:rsidRPr="00121159">
        <w:rPr>
          <w:rFonts w:eastAsia="Times New Roman" w:cs="Arial"/>
          <w:sz w:val="16"/>
          <w:szCs w:val="16"/>
          <w:lang w:eastAsia="ar-SA"/>
        </w:rPr>
        <w:t xml:space="preserve"> </w:t>
      </w:r>
      <w:r w:rsidRPr="00121159">
        <w:rPr>
          <w:rFonts w:eastAsia="Times New Roman" w:cs="Arial"/>
          <w:sz w:val="16"/>
          <w:szCs w:val="16"/>
          <w:lang w:eastAsia="ar-SA"/>
        </w:rPr>
        <w:t>)</w:t>
      </w:r>
      <w:r w:rsidR="00BD45DA" w:rsidRPr="00121159">
        <w:rPr>
          <w:rFonts w:eastAsia="Times New Roman" w:cs="Arial"/>
          <w:sz w:val="16"/>
          <w:szCs w:val="16"/>
          <w:lang w:eastAsia="ar-SA"/>
        </w:rPr>
        <w:t xml:space="preserve"> </w:t>
      </w:r>
      <w:r w:rsidRPr="00121159">
        <w:rPr>
          <w:rFonts w:eastAsia="Times New Roman" w:cs="Arial"/>
          <w:sz w:val="16"/>
          <w:szCs w:val="16"/>
          <w:lang w:eastAsia="ar-SA"/>
        </w:rPr>
        <w:t>TOMA ELÉCTRICA</w:t>
      </w:r>
      <w:r w:rsidR="00221154" w:rsidRPr="00121159">
        <w:rPr>
          <w:rFonts w:eastAsia="Times New Roman" w:cs="Arial"/>
          <w:sz w:val="16"/>
          <w:szCs w:val="16"/>
          <w:lang w:eastAsia="ar-SA"/>
        </w:rPr>
        <w:t xml:space="preserve"> </w:t>
      </w:r>
      <w:r w:rsidRPr="00121159">
        <w:rPr>
          <w:rFonts w:eastAsia="Times New Roman" w:cs="Arial"/>
          <w:sz w:val="16"/>
          <w:szCs w:val="16"/>
          <w:lang w:eastAsia="ar-SA"/>
        </w:rPr>
        <w:t>SI (</w:t>
      </w:r>
      <w:r w:rsidR="00221154" w:rsidRPr="00121159">
        <w:rPr>
          <w:rFonts w:eastAsia="Times New Roman" w:cs="Arial"/>
          <w:sz w:val="16"/>
          <w:szCs w:val="16"/>
          <w:lang w:eastAsia="ar-SA"/>
        </w:rPr>
        <w:t xml:space="preserve"> </w:t>
      </w:r>
      <w:r w:rsidRPr="00121159">
        <w:rPr>
          <w:rFonts w:eastAsia="Times New Roman" w:cs="Arial"/>
          <w:sz w:val="16"/>
          <w:szCs w:val="16"/>
          <w:lang w:eastAsia="ar-SA"/>
        </w:rPr>
        <w:t>) NO (</w:t>
      </w:r>
      <w:r w:rsidR="00221154" w:rsidRPr="00121159">
        <w:rPr>
          <w:rFonts w:eastAsia="Times New Roman" w:cs="Arial"/>
          <w:sz w:val="16"/>
          <w:szCs w:val="16"/>
          <w:lang w:eastAsia="ar-SA"/>
        </w:rPr>
        <w:t xml:space="preserve"> </w:t>
      </w:r>
      <w:r w:rsidRPr="00121159">
        <w:rPr>
          <w:rFonts w:eastAsia="Times New Roman" w:cs="Arial"/>
          <w:sz w:val="16"/>
          <w:szCs w:val="16"/>
          <w:lang w:eastAsia="ar-SA"/>
        </w:rPr>
        <w:t>)</w:t>
      </w:r>
      <w:r w:rsidR="00BD45DA" w:rsidRPr="00121159">
        <w:rPr>
          <w:rFonts w:eastAsia="Times New Roman" w:cs="Arial"/>
          <w:sz w:val="16"/>
          <w:szCs w:val="16"/>
          <w:lang w:eastAsia="ar-SA"/>
        </w:rPr>
        <w:t xml:space="preserve"> </w:t>
      </w:r>
      <w:r w:rsidRPr="00121159">
        <w:rPr>
          <w:rFonts w:eastAsia="Times New Roman" w:cs="Arial"/>
          <w:sz w:val="16"/>
          <w:szCs w:val="16"/>
          <w:lang w:eastAsia="ar-SA"/>
        </w:rPr>
        <w:t>CONEXIONES PARA INTERFAZ SI (</w:t>
      </w:r>
      <w:r w:rsidR="00221154" w:rsidRPr="00121159">
        <w:rPr>
          <w:rFonts w:eastAsia="Times New Roman" w:cs="Arial"/>
          <w:sz w:val="16"/>
          <w:szCs w:val="16"/>
          <w:lang w:eastAsia="ar-SA"/>
        </w:rPr>
        <w:t xml:space="preserve"> </w:t>
      </w:r>
      <w:r w:rsidRPr="00121159">
        <w:rPr>
          <w:rFonts w:eastAsia="Times New Roman" w:cs="Arial"/>
          <w:sz w:val="16"/>
          <w:szCs w:val="16"/>
          <w:lang w:eastAsia="ar-SA"/>
        </w:rPr>
        <w:t>) NO (</w:t>
      </w:r>
      <w:r w:rsidR="00221154" w:rsidRPr="00121159">
        <w:rPr>
          <w:rFonts w:eastAsia="Times New Roman" w:cs="Arial"/>
          <w:sz w:val="16"/>
          <w:szCs w:val="16"/>
          <w:lang w:eastAsia="ar-SA"/>
        </w:rPr>
        <w:t xml:space="preserve"> </w:t>
      </w:r>
      <w:r w:rsidRPr="00121159">
        <w:rPr>
          <w:rFonts w:eastAsia="Times New Roman" w:cs="Arial"/>
          <w:sz w:val="16"/>
          <w:szCs w:val="16"/>
          <w:lang w:eastAsia="ar-SA"/>
        </w:rPr>
        <w:t>)</w:t>
      </w:r>
    </w:p>
    <w:p w14:paraId="33381F52" w14:textId="77777777" w:rsidR="00FC01CE" w:rsidRPr="00121159" w:rsidRDefault="00FC01CE" w:rsidP="00FC01CE">
      <w:pPr>
        <w:spacing w:after="0"/>
        <w:rPr>
          <w:rFonts w:cs="Arial"/>
          <w:sz w:val="16"/>
          <w:szCs w:val="16"/>
        </w:rPr>
      </w:pPr>
      <w:r w:rsidRPr="00121159">
        <w:rPr>
          <w:rFonts w:cs="Arial"/>
          <w:sz w:val="16"/>
          <w:szCs w:val="16"/>
        </w:rPr>
        <w:t xml:space="preserve">2.-ENTREGA DE ESPACIO FÍSICO EN BUENAS CONDICIONES: </w:t>
      </w:r>
    </w:p>
    <w:p w14:paraId="0B166E0D" w14:textId="77777777" w:rsidR="00FC01CE" w:rsidRPr="00121159" w:rsidRDefault="00FC01CE" w:rsidP="00FC01CE">
      <w:pPr>
        <w:spacing w:after="0"/>
        <w:rPr>
          <w:rFonts w:eastAsia="Times New Roman" w:cs="Arial"/>
          <w:sz w:val="16"/>
          <w:szCs w:val="16"/>
          <w:lang w:eastAsia="ar-SA"/>
        </w:rPr>
      </w:pPr>
      <w:r w:rsidRPr="00121159">
        <w:rPr>
          <w:rFonts w:eastAsia="Times New Roman" w:cs="Arial"/>
          <w:sz w:val="16"/>
          <w:szCs w:val="16"/>
          <w:lang w:eastAsia="ar-SA"/>
        </w:rPr>
        <w:t xml:space="preserve">SI </w:t>
      </w:r>
      <w:r w:rsidR="00416768" w:rsidRPr="00121159">
        <w:rPr>
          <w:rFonts w:eastAsia="Times New Roman" w:cs="Arial"/>
          <w:sz w:val="16"/>
          <w:szCs w:val="16"/>
          <w:lang w:eastAsia="ar-SA"/>
        </w:rPr>
        <w:t>()</w:t>
      </w:r>
      <w:r w:rsidRPr="00121159">
        <w:rPr>
          <w:rFonts w:eastAsia="Times New Roman" w:cs="Arial"/>
          <w:sz w:val="16"/>
          <w:szCs w:val="16"/>
          <w:lang w:eastAsia="ar-SA"/>
        </w:rPr>
        <w:t xml:space="preserve"> NO (</w:t>
      </w:r>
      <w:r w:rsidR="00221154" w:rsidRPr="00121159">
        <w:rPr>
          <w:rFonts w:eastAsia="Times New Roman" w:cs="Arial"/>
          <w:sz w:val="16"/>
          <w:szCs w:val="16"/>
          <w:lang w:eastAsia="ar-SA"/>
        </w:rPr>
        <w:t xml:space="preserve"> </w:t>
      </w:r>
      <w:r w:rsidRPr="00121159">
        <w:rPr>
          <w:rFonts w:eastAsia="Times New Roman" w:cs="Arial"/>
          <w:sz w:val="16"/>
          <w:szCs w:val="16"/>
          <w:lang w:eastAsia="ar-SA"/>
        </w:rPr>
        <w:t>)</w:t>
      </w:r>
    </w:p>
    <w:p w14:paraId="76889EDB" w14:textId="77777777" w:rsidR="00FC01CE" w:rsidRPr="00121159" w:rsidRDefault="00FC01CE" w:rsidP="00FC01CE">
      <w:pPr>
        <w:spacing w:after="0"/>
        <w:rPr>
          <w:rFonts w:eastAsia="Times New Roman" w:cs="Arial"/>
          <w:sz w:val="16"/>
          <w:szCs w:val="16"/>
          <w:lang w:eastAsia="ar-SA"/>
        </w:rPr>
      </w:pPr>
    </w:p>
    <w:p w14:paraId="72432D9B" w14:textId="77777777" w:rsidR="00FC01CE" w:rsidRPr="00121159" w:rsidRDefault="00FC01CE" w:rsidP="00FC01CE">
      <w:pPr>
        <w:spacing w:after="0"/>
        <w:rPr>
          <w:rFonts w:eastAsia="Times New Roman" w:cs="Arial"/>
          <w:sz w:val="16"/>
          <w:szCs w:val="16"/>
          <w:lang w:eastAsia="ar-SA"/>
        </w:rPr>
      </w:pPr>
    </w:p>
    <w:p w14:paraId="16398713" w14:textId="77777777" w:rsidR="00FC01CE" w:rsidRPr="00121159" w:rsidRDefault="00FC01CE" w:rsidP="00FC01CE">
      <w:pPr>
        <w:spacing w:after="0"/>
        <w:rPr>
          <w:rFonts w:eastAsia="Times New Roman" w:cs="Arial"/>
          <w:b/>
          <w:sz w:val="16"/>
          <w:szCs w:val="16"/>
          <w:lang w:eastAsia="ar-SA"/>
        </w:rPr>
      </w:pPr>
    </w:p>
    <w:p w14:paraId="37FFAFCE" w14:textId="77777777" w:rsidR="00FC01CE" w:rsidRPr="00121159" w:rsidRDefault="00FC01CE" w:rsidP="00FC01CE">
      <w:pPr>
        <w:spacing w:after="0"/>
        <w:rPr>
          <w:rFonts w:eastAsia="Times New Roman" w:cs="Arial"/>
          <w:b/>
          <w:sz w:val="16"/>
          <w:szCs w:val="16"/>
          <w:lang w:eastAsia="ar-SA"/>
        </w:rPr>
      </w:pPr>
    </w:p>
    <w:p w14:paraId="67084BBF" w14:textId="77777777" w:rsidR="00FC01CE" w:rsidRPr="00121159" w:rsidRDefault="00FC01CE" w:rsidP="00FC01CE">
      <w:pPr>
        <w:spacing w:after="0"/>
        <w:rPr>
          <w:rFonts w:eastAsia="Times New Roman" w:cs="Arial"/>
          <w:b/>
          <w:sz w:val="16"/>
          <w:szCs w:val="16"/>
          <w:lang w:eastAsia="ar-SA"/>
        </w:rPr>
      </w:pPr>
    </w:p>
    <w:p w14:paraId="444EDD64" w14:textId="77777777" w:rsidR="00FC01CE" w:rsidRPr="00121159" w:rsidRDefault="00FC01CE" w:rsidP="00FC01CE">
      <w:pPr>
        <w:spacing w:after="0"/>
        <w:rPr>
          <w:rFonts w:eastAsia="Times New Roman" w:cs="Arial"/>
          <w:b/>
          <w:sz w:val="16"/>
          <w:szCs w:val="16"/>
          <w:lang w:eastAsia="ar-SA"/>
        </w:rPr>
      </w:pPr>
      <w:r w:rsidRPr="00121159">
        <w:rPr>
          <w:rFonts w:eastAsia="Times New Roman" w:cs="Arial"/>
          <w:b/>
          <w:sz w:val="16"/>
          <w:szCs w:val="16"/>
          <w:lang w:eastAsia="ar-SA"/>
        </w:rPr>
        <w:t>COMENTARIOS/OBSERVACIONES: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901A99" w14:textId="77777777" w:rsidR="00FC01CE" w:rsidRPr="00121159" w:rsidRDefault="00FC01CE" w:rsidP="00FC01CE">
      <w:pPr>
        <w:spacing w:after="0"/>
        <w:rPr>
          <w:rFonts w:eastAsia="Times New Roman" w:cs="Arial"/>
          <w:b/>
          <w:sz w:val="16"/>
          <w:szCs w:val="16"/>
          <w:lang w:eastAsia="ar-SA"/>
        </w:rPr>
      </w:pPr>
    </w:p>
    <w:p w14:paraId="53592E2E" w14:textId="77777777" w:rsidR="00FC01CE" w:rsidRPr="00121159" w:rsidRDefault="00FC01CE" w:rsidP="00FC01CE">
      <w:pPr>
        <w:spacing w:after="0"/>
        <w:rPr>
          <w:rFonts w:eastAsia="Times New Roman" w:cs="Arial"/>
          <w:b/>
          <w:sz w:val="16"/>
          <w:szCs w:val="16"/>
          <w:lang w:eastAsia="ar-SA"/>
        </w:rPr>
      </w:pPr>
    </w:p>
    <w:tbl>
      <w:tblPr>
        <w:tblW w:w="7912" w:type="dxa"/>
        <w:jc w:val="center"/>
        <w:tblCellMar>
          <w:left w:w="70" w:type="dxa"/>
          <w:right w:w="70" w:type="dxa"/>
        </w:tblCellMar>
        <w:tblLook w:val="04A0" w:firstRow="1" w:lastRow="0" w:firstColumn="1" w:lastColumn="0" w:noHBand="0" w:noVBand="1"/>
      </w:tblPr>
      <w:tblGrid>
        <w:gridCol w:w="2362"/>
        <w:gridCol w:w="171"/>
        <w:gridCol w:w="2565"/>
        <w:gridCol w:w="249"/>
        <w:gridCol w:w="2565"/>
      </w:tblGrid>
      <w:tr w:rsidR="00FC01CE" w:rsidRPr="00121159" w14:paraId="71B1A067" w14:textId="77777777" w:rsidTr="00057C91">
        <w:trPr>
          <w:trHeight w:val="250"/>
          <w:jc w:val="center"/>
        </w:trPr>
        <w:tc>
          <w:tcPr>
            <w:tcW w:w="2362" w:type="dxa"/>
            <w:vMerge w:val="restart"/>
            <w:tcBorders>
              <w:top w:val="nil"/>
              <w:left w:val="nil"/>
              <w:bottom w:val="single" w:sz="8" w:space="0" w:color="000000"/>
              <w:right w:val="nil"/>
            </w:tcBorders>
            <w:shd w:val="clear" w:color="auto" w:fill="auto"/>
            <w:vAlign w:val="center"/>
            <w:hideMark/>
          </w:tcPr>
          <w:p w14:paraId="1F4D894F" w14:textId="77777777" w:rsidR="00FC01CE" w:rsidRPr="00121159" w:rsidRDefault="00FC01CE" w:rsidP="00057C91">
            <w:pPr>
              <w:spacing w:after="0"/>
              <w:rPr>
                <w:rFonts w:eastAsia="Times New Roman" w:cs="Arial"/>
                <w:color w:val="000000"/>
                <w:sz w:val="16"/>
                <w:szCs w:val="16"/>
                <w:lang w:eastAsia="es-MX"/>
              </w:rPr>
            </w:pPr>
          </w:p>
        </w:tc>
        <w:tc>
          <w:tcPr>
            <w:tcW w:w="171" w:type="dxa"/>
            <w:tcBorders>
              <w:top w:val="nil"/>
              <w:left w:val="nil"/>
              <w:bottom w:val="nil"/>
              <w:right w:val="nil"/>
            </w:tcBorders>
            <w:shd w:val="clear" w:color="auto" w:fill="auto"/>
            <w:vAlign w:val="center"/>
            <w:hideMark/>
          </w:tcPr>
          <w:p w14:paraId="7C995311" w14:textId="77777777" w:rsidR="00FC01CE" w:rsidRPr="00121159" w:rsidRDefault="00FC01CE" w:rsidP="00057C91">
            <w:pPr>
              <w:spacing w:after="0"/>
              <w:rPr>
                <w:rFonts w:eastAsia="Times New Roman" w:cs="Arial"/>
                <w:color w:val="000000"/>
                <w:sz w:val="16"/>
                <w:szCs w:val="16"/>
                <w:lang w:eastAsia="es-MX"/>
              </w:rPr>
            </w:pPr>
          </w:p>
        </w:tc>
        <w:tc>
          <w:tcPr>
            <w:tcW w:w="2565" w:type="dxa"/>
            <w:vMerge w:val="restart"/>
            <w:tcBorders>
              <w:top w:val="nil"/>
              <w:left w:val="nil"/>
              <w:bottom w:val="nil"/>
              <w:right w:val="nil"/>
            </w:tcBorders>
            <w:shd w:val="clear" w:color="auto" w:fill="auto"/>
            <w:vAlign w:val="center"/>
            <w:hideMark/>
          </w:tcPr>
          <w:p w14:paraId="2114BC4C" w14:textId="77777777" w:rsidR="00FC01CE" w:rsidRPr="00121159" w:rsidRDefault="00FC01CE" w:rsidP="00057C91">
            <w:pPr>
              <w:spacing w:after="0"/>
              <w:rPr>
                <w:rFonts w:eastAsia="Times New Roman" w:cs="Arial"/>
                <w:color w:val="000000"/>
                <w:sz w:val="16"/>
                <w:szCs w:val="16"/>
                <w:lang w:eastAsia="es-MX"/>
              </w:rPr>
            </w:pPr>
          </w:p>
        </w:tc>
        <w:tc>
          <w:tcPr>
            <w:tcW w:w="249" w:type="dxa"/>
            <w:vMerge w:val="restart"/>
            <w:tcBorders>
              <w:top w:val="nil"/>
              <w:left w:val="nil"/>
              <w:bottom w:val="nil"/>
              <w:right w:val="nil"/>
            </w:tcBorders>
            <w:shd w:val="clear" w:color="auto" w:fill="auto"/>
            <w:vAlign w:val="center"/>
            <w:hideMark/>
          </w:tcPr>
          <w:p w14:paraId="338872AC" w14:textId="77777777" w:rsidR="00FC01CE" w:rsidRPr="00121159" w:rsidRDefault="00FC01CE" w:rsidP="00057C91">
            <w:pPr>
              <w:spacing w:after="0"/>
              <w:rPr>
                <w:rFonts w:eastAsia="Times New Roman" w:cs="Arial"/>
                <w:color w:val="000000"/>
                <w:sz w:val="16"/>
                <w:szCs w:val="16"/>
                <w:lang w:eastAsia="es-MX"/>
              </w:rPr>
            </w:pPr>
          </w:p>
        </w:tc>
        <w:tc>
          <w:tcPr>
            <w:tcW w:w="2565" w:type="dxa"/>
            <w:vMerge w:val="restart"/>
            <w:tcBorders>
              <w:top w:val="nil"/>
              <w:left w:val="nil"/>
              <w:bottom w:val="single" w:sz="8" w:space="0" w:color="000000"/>
              <w:right w:val="nil"/>
            </w:tcBorders>
            <w:shd w:val="clear" w:color="auto" w:fill="auto"/>
            <w:vAlign w:val="center"/>
            <w:hideMark/>
          </w:tcPr>
          <w:p w14:paraId="14A3F9C4" w14:textId="77777777" w:rsidR="00FC01CE" w:rsidRPr="00121159" w:rsidRDefault="00FC01CE" w:rsidP="00057C91">
            <w:pPr>
              <w:spacing w:after="0"/>
              <w:rPr>
                <w:rFonts w:eastAsia="Times New Roman" w:cs="Arial"/>
                <w:color w:val="000000"/>
                <w:sz w:val="16"/>
                <w:szCs w:val="16"/>
                <w:lang w:eastAsia="es-MX"/>
              </w:rPr>
            </w:pPr>
          </w:p>
        </w:tc>
      </w:tr>
      <w:tr w:rsidR="00FC01CE" w:rsidRPr="00121159" w14:paraId="2F1C0EDD" w14:textId="77777777" w:rsidTr="00057C91">
        <w:trPr>
          <w:trHeight w:val="263"/>
          <w:jc w:val="center"/>
        </w:trPr>
        <w:tc>
          <w:tcPr>
            <w:tcW w:w="2362" w:type="dxa"/>
            <w:vMerge/>
            <w:tcBorders>
              <w:top w:val="nil"/>
              <w:left w:val="nil"/>
              <w:bottom w:val="single" w:sz="8" w:space="0" w:color="000000"/>
              <w:right w:val="nil"/>
            </w:tcBorders>
            <w:vAlign w:val="center"/>
            <w:hideMark/>
          </w:tcPr>
          <w:p w14:paraId="46638535" w14:textId="77777777" w:rsidR="00FC01CE" w:rsidRPr="00121159" w:rsidRDefault="00FC01CE" w:rsidP="00057C91">
            <w:pPr>
              <w:spacing w:after="0"/>
              <w:rPr>
                <w:rFonts w:eastAsia="Times New Roman" w:cs="Arial"/>
                <w:color w:val="000000"/>
                <w:sz w:val="16"/>
                <w:szCs w:val="16"/>
                <w:lang w:eastAsia="es-MX"/>
              </w:rPr>
            </w:pPr>
          </w:p>
        </w:tc>
        <w:tc>
          <w:tcPr>
            <w:tcW w:w="171" w:type="dxa"/>
            <w:tcBorders>
              <w:top w:val="nil"/>
              <w:left w:val="nil"/>
              <w:bottom w:val="nil"/>
              <w:right w:val="nil"/>
            </w:tcBorders>
            <w:shd w:val="clear" w:color="auto" w:fill="auto"/>
            <w:vAlign w:val="center"/>
            <w:hideMark/>
          </w:tcPr>
          <w:p w14:paraId="72FA0A68" w14:textId="77777777" w:rsidR="00FC01CE" w:rsidRPr="00121159" w:rsidRDefault="00FC01CE" w:rsidP="00057C91">
            <w:pPr>
              <w:spacing w:after="0"/>
              <w:rPr>
                <w:rFonts w:eastAsia="Times New Roman" w:cs="Arial"/>
                <w:color w:val="000000"/>
                <w:sz w:val="16"/>
                <w:szCs w:val="16"/>
                <w:lang w:eastAsia="es-MX"/>
              </w:rPr>
            </w:pPr>
          </w:p>
        </w:tc>
        <w:tc>
          <w:tcPr>
            <w:tcW w:w="2565" w:type="dxa"/>
            <w:vMerge/>
            <w:tcBorders>
              <w:top w:val="nil"/>
              <w:left w:val="nil"/>
              <w:bottom w:val="nil"/>
              <w:right w:val="nil"/>
            </w:tcBorders>
            <w:vAlign w:val="center"/>
            <w:hideMark/>
          </w:tcPr>
          <w:p w14:paraId="7D6E34E8" w14:textId="77777777" w:rsidR="00FC01CE" w:rsidRPr="00121159" w:rsidRDefault="00FC01CE" w:rsidP="00057C91">
            <w:pPr>
              <w:spacing w:after="0"/>
              <w:rPr>
                <w:rFonts w:eastAsia="Times New Roman" w:cs="Arial"/>
                <w:color w:val="000000"/>
                <w:sz w:val="16"/>
                <w:szCs w:val="16"/>
                <w:lang w:eastAsia="es-MX"/>
              </w:rPr>
            </w:pPr>
          </w:p>
        </w:tc>
        <w:tc>
          <w:tcPr>
            <w:tcW w:w="249" w:type="dxa"/>
            <w:vMerge/>
            <w:tcBorders>
              <w:top w:val="nil"/>
              <w:left w:val="nil"/>
              <w:bottom w:val="nil"/>
              <w:right w:val="nil"/>
            </w:tcBorders>
            <w:vAlign w:val="center"/>
            <w:hideMark/>
          </w:tcPr>
          <w:p w14:paraId="07F0B5AD" w14:textId="77777777" w:rsidR="00FC01CE" w:rsidRPr="00121159" w:rsidRDefault="00FC01CE" w:rsidP="00057C91">
            <w:pPr>
              <w:spacing w:after="0"/>
              <w:rPr>
                <w:rFonts w:eastAsia="Times New Roman" w:cs="Arial"/>
                <w:color w:val="000000"/>
                <w:sz w:val="16"/>
                <w:szCs w:val="16"/>
                <w:lang w:eastAsia="es-MX"/>
              </w:rPr>
            </w:pPr>
          </w:p>
        </w:tc>
        <w:tc>
          <w:tcPr>
            <w:tcW w:w="2565" w:type="dxa"/>
            <w:vMerge/>
            <w:tcBorders>
              <w:top w:val="nil"/>
              <w:left w:val="nil"/>
              <w:bottom w:val="single" w:sz="8" w:space="0" w:color="000000"/>
              <w:right w:val="nil"/>
            </w:tcBorders>
            <w:vAlign w:val="center"/>
            <w:hideMark/>
          </w:tcPr>
          <w:p w14:paraId="38765808" w14:textId="77777777" w:rsidR="00FC01CE" w:rsidRPr="00121159" w:rsidRDefault="00FC01CE" w:rsidP="00057C91">
            <w:pPr>
              <w:spacing w:after="0"/>
              <w:rPr>
                <w:rFonts w:eastAsia="Times New Roman" w:cs="Arial"/>
                <w:color w:val="000000"/>
                <w:sz w:val="16"/>
                <w:szCs w:val="16"/>
                <w:lang w:eastAsia="es-MX"/>
              </w:rPr>
            </w:pPr>
          </w:p>
        </w:tc>
      </w:tr>
      <w:tr w:rsidR="00FC01CE" w:rsidRPr="00121159" w14:paraId="0ADD6DA5" w14:textId="77777777" w:rsidTr="00057C91">
        <w:trPr>
          <w:trHeight w:val="250"/>
          <w:jc w:val="center"/>
        </w:trPr>
        <w:tc>
          <w:tcPr>
            <w:tcW w:w="2362" w:type="dxa"/>
            <w:tcBorders>
              <w:top w:val="nil"/>
              <w:left w:val="nil"/>
              <w:bottom w:val="nil"/>
              <w:right w:val="nil"/>
            </w:tcBorders>
            <w:shd w:val="clear" w:color="auto" w:fill="auto"/>
            <w:vAlign w:val="center"/>
            <w:hideMark/>
          </w:tcPr>
          <w:p w14:paraId="6272F399" w14:textId="77777777" w:rsidR="00FC01CE" w:rsidRPr="00121159" w:rsidRDefault="00FC01CE" w:rsidP="00057C91">
            <w:pPr>
              <w:spacing w:after="0"/>
              <w:jc w:val="center"/>
              <w:rPr>
                <w:rFonts w:eastAsia="Times New Roman" w:cs="Arial"/>
                <w:color w:val="000000"/>
                <w:sz w:val="16"/>
                <w:szCs w:val="16"/>
                <w:lang w:eastAsia="es-MX"/>
              </w:rPr>
            </w:pPr>
            <w:r w:rsidRPr="00121159">
              <w:rPr>
                <w:rFonts w:eastAsia="Times New Roman" w:cs="Arial"/>
                <w:color w:val="000000"/>
                <w:sz w:val="16"/>
                <w:szCs w:val="16"/>
                <w:lang w:eastAsia="es-MX"/>
              </w:rPr>
              <w:t>NOMBRE Y FIRMA</w:t>
            </w:r>
          </w:p>
        </w:tc>
        <w:tc>
          <w:tcPr>
            <w:tcW w:w="171" w:type="dxa"/>
            <w:tcBorders>
              <w:top w:val="nil"/>
              <w:left w:val="nil"/>
              <w:bottom w:val="nil"/>
              <w:right w:val="nil"/>
            </w:tcBorders>
            <w:shd w:val="clear" w:color="auto" w:fill="auto"/>
            <w:vAlign w:val="center"/>
            <w:hideMark/>
          </w:tcPr>
          <w:p w14:paraId="6EF82113" w14:textId="77777777" w:rsidR="00FC01CE" w:rsidRPr="00121159" w:rsidRDefault="00FC01CE" w:rsidP="00057C91">
            <w:pPr>
              <w:spacing w:after="0"/>
              <w:jc w:val="center"/>
              <w:rPr>
                <w:rFonts w:eastAsia="Times New Roman" w:cs="Arial"/>
                <w:color w:val="000000"/>
                <w:sz w:val="16"/>
                <w:szCs w:val="16"/>
                <w:lang w:eastAsia="es-MX"/>
              </w:rPr>
            </w:pPr>
          </w:p>
        </w:tc>
        <w:tc>
          <w:tcPr>
            <w:tcW w:w="2565" w:type="dxa"/>
            <w:vMerge w:val="restart"/>
            <w:tcBorders>
              <w:top w:val="nil"/>
              <w:left w:val="nil"/>
              <w:bottom w:val="nil"/>
              <w:right w:val="nil"/>
            </w:tcBorders>
            <w:shd w:val="clear" w:color="auto" w:fill="auto"/>
            <w:vAlign w:val="center"/>
            <w:hideMark/>
          </w:tcPr>
          <w:p w14:paraId="4019D6B4" w14:textId="77777777" w:rsidR="00FC01CE" w:rsidRPr="00121159" w:rsidRDefault="00FC01CE" w:rsidP="00057C91">
            <w:pPr>
              <w:spacing w:after="0"/>
              <w:jc w:val="center"/>
              <w:rPr>
                <w:rFonts w:eastAsia="Times New Roman" w:cs="Arial"/>
                <w:color w:val="000000"/>
                <w:sz w:val="16"/>
                <w:szCs w:val="16"/>
                <w:lang w:eastAsia="es-MX"/>
              </w:rPr>
            </w:pPr>
          </w:p>
        </w:tc>
        <w:tc>
          <w:tcPr>
            <w:tcW w:w="249" w:type="dxa"/>
            <w:vMerge w:val="restart"/>
            <w:tcBorders>
              <w:top w:val="nil"/>
              <w:left w:val="nil"/>
              <w:bottom w:val="nil"/>
              <w:right w:val="nil"/>
            </w:tcBorders>
            <w:shd w:val="clear" w:color="auto" w:fill="auto"/>
            <w:vAlign w:val="center"/>
            <w:hideMark/>
          </w:tcPr>
          <w:p w14:paraId="3A4E9A85" w14:textId="77777777" w:rsidR="00FC01CE" w:rsidRPr="00121159" w:rsidRDefault="00FC01CE" w:rsidP="00057C91">
            <w:pPr>
              <w:spacing w:after="0"/>
              <w:jc w:val="center"/>
              <w:rPr>
                <w:rFonts w:eastAsia="Times New Roman" w:cs="Arial"/>
                <w:color w:val="000000"/>
                <w:sz w:val="16"/>
                <w:szCs w:val="16"/>
                <w:lang w:eastAsia="es-MX"/>
              </w:rPr>
            </w:pPr>
          </w:p>
        </w:tc>
        <w:tc>
          <w:tcPr>
            <w:tcW w:w="2565" w:type="dxa"/>
            <w:tcBorders>
              <w:top w:val="nil"/>
              <w:left w:val="nil"/>
              <w:bottom w:val="nil"/>
              <w:right w:val="nil"/>
            </w:tcBorders>
            <w:shd w:val="clear" w:color="auto" w:fill="auto"/>
            <w:vAlign w:val="center"/>
            <w:hideMark/>
          </w:tcPr>
          <w:p w14:paraId="748AC611" w14:textId="77777777" w:rsidR="00FC01CE" w:rsidRPr="00121159" w:rsidRDefault="00FC01CE" w:rsidP="00057C91">
            <w:pPr>
              <w:spacing w:after="0"/>
              <w:jc w:val="center"/>
              <w:rPr>
                <w:rFonts w:eastAsia="Times New Roman" w:cs="Arial"/>
                <w:color w:val="000000"/>
                <w:sz w:val="16"/>
                <w:szCs w:val="16"/>
                <w:lang w:eastAsia="es-MX"/>
              </w:rPr>
            </w:pPr>
            <w:r w:rsidRPr="00121159">
              <w:rPr>
                <w:rFonts w:eastAsia="Times New Roman" w:cs="Arial"/>
                <w:color w:val="000000"/>
                <w:sz w:val="16"/>
                <w:szCs w:val="16"/>
                <w:lang w:eastAsia="es-MX"/>
              </w:rPr>
              <w:t>NOMBRE Y FIRMA</w:t>
            </w:r>
          </w:p>
        </w:tc>
      </w:tr>
      <w:tr w:rsidR="00FC01CE" w:rsidRPr="00121159" w14:paraId="1BE6745F" w14:textId="77777777" w:rsidTr="00057C91">
        <w:trPr>
          <w:trHeight w:val="300"/>
          <w:jc w:val="center"/>
        </w:trPr>
        <w:tc>
          <w:tcPr>
            <w:tcW w:w="2362" w:type="dxa"/>
            <w:tcBorders>
              <w:top w:val="nil"/>
              <w:left w:val="nil"/>
              <w:bottom w:val="nil"/>
              <w:right w:val="nil"/>
            </w:tcBorders>
            <w:shd w:val="clear" w:color="auto" w:fill="auto"/>
            <w:vAlign w:val="center"/>
            <w:hideMark/>
          </w:tcPr>
          <w:p w14:paraId="6BC402F8" w14:textId="77777777" w:rsidR="00FC01CE" w:rsidRPr="00121159" w:rsidRDefault="00A36B8B" w:rsidP="00057C91">
            <w:pPr>
              <w:spacing w:after="0"/>
              <w:jc w:val="center"/>
              <w:rPr>
                <w:rFonts w:eastAsia="Times New Roman" w:cs="Arial"/>
                <w:color w:val="000000"/>
                <w:sz w:val="16"/>
                <w:szCs w:val="16"/>
                <w:lang w:eastAsia="es-MX"/>
              </w:rPr>
            </w:pPr>
            <w:r w:rsidRPr="00121159">
              <w:rPr>
                <w:rFonts w:eastAsia="Times New Roman" w:cs="Arial"/>
                <w:color w:val="000000"/>
                <w:sz w:val="16"/>
                <w:szCs w:val="16"/>
                <w:lang w:eastAsia="es-MX"/>
              </w:rPr>
              <w:t>Jefe o Encargado del Laboratorio Clínico</w:t>
            </w:r>
          </w:p>
        </w:tc>
        <w:tc>
          <w:tcPr>
            <w:tcW w:w="171" w:type="dxa"/>
            <w:tcBorders>
              <w:top w:val="nil"/>
              <w:left w:val="nil"/>
              <w:bottom w:val="nil"/>
              <w:right w:val="nil"/>
            </w:tcBorders>
            <w:shd w:val="clear" w:color="auto" w:fill="auto"/>
            <w:vAlign w:val="center"/>
            <w:hideMark/>
          </w:tcPr>
          <w:p w14:paraId="59B2CE7E" w14:textId="77777777" w:rsidR="00FC01CE" w:rsidRPr="00121159" w:rsidRDefault="00FC01CE" w:rsidP="00057C91">
            <w:pPr>
              <w:spacing w:after="0"/>
              <w:jc w:val="center"/>
              <w:rPr>
                <w:rFonts w:eastAsia="Times New Roman" w:cs="Arial"/>
                <w:color w:val="000000"/>
                <w:sz w:val="16"/>
                <w:szCs w:val="16"/>
                <w:lang w:eastAsia="es-MX"/>
              </w:rPr>
            </w:pPr>
          </w:p>
        </w:tc>
        <w:tc>
          <w:tcPr>
            <w:tcW w:w="2565" w:type="dxa"/>
            <w:vMerge/>
            <w:tcBorders>
              <w:top w:val="nil"/>
              <w:left w:val="nil"/>
              <w:bottom w:val="nil"/>
              <w:right w:val="nil"/>
            </w:tcBorders>
            <w:vAlign w:val="center"/>
            <w:hideMark/>
          </w:tcPr>
          <w:p w14:paraId="3BA88EEA" w14:textId="77777777" w:rsidR="00FC01CE" w:rsidRPr="00121159" w:rsidRDefault="00FC01CE" w:rsidP="00057C91">
            <w:pPr>
              <w:spacing w:after="0"/>
              <w:rPr>
                <w:rFonts w:eastAsia="Times New Roman" w:cs="Arial"/>
                <w:color w:val="000000"/>
                <w:sz w:val="16"/>
                <w:szCs w:val="16"/>
                <w:lang w:eastAsia="es-MX"/>
              </w:rPr>
            </w:pPr>
          </w:p>
        </w:tc>
        <w:tc>
          <w:tcPr>
            <w:tcW w:w="249" w:type="dxa"/>
            <w:vMerge/>
            <w:tcBorders>
              <w:top w:val="nil"/>
              <w:left w:val="nil"/>
              <w:bottom w:val="nil"/>
              <w:right w:val="nil"/>
            </w:tcBorders>
            <w:vAlign w:val="center"/>
            <w:hideMark/>
          </w:tcPr>
          <w:p w14:paraId="4C7F8A5D" w14:textId="77777777" w:rsidR="00FC01CE" w:rsidRPr="00121159" w:rsidRDefault="00FC01CE" w:rsidP="00057C91">
            <w:pPr>
              <w:spacing w:after="0"/>
              <w:rPr>
                <w:rFonts w:eastAsia="Times New Roman" w:cs="Arial"/>
                <w:color w:val="000000"/>
                <w:sz w:val="16"/>
                <w:szCs w:val="16"/>
                <w:lang w:eastAsia="es-MX"/>
              </w:rPr>
            </w:pPr>
          </w:p>
        </w:tc>
        <w:tc>
          <w:tcPr>
            <w:tcW w:w="2565" w:type="dxa"/>
            <w:tcBorders>
              <w:top w:val="nil"/>
              <w:left w:val="nil"/>
              <w:bottom w:val="nil"/>
              <w:right w:val="nil"/>
            </w:tcBorders>
            <w:shd w:val="clear" w:color="auto" w:fill="auto"/>
            <w:vAlign w:val="center"/>
            <w:hideMark/>
          </w:tcPr>
          <w:p w14:paraId="53EBE614" w14:textId="77777777" w:rsidR="00FC01CE" w:rsidRPr="00121159" w:rsidRDefault="00FC01CE" w:rsidP="00057C91">
            <w:pPr>
              <w:spacing w:after="0"/>
              <w:jc w:val="center"/>
              <w:rPr>
                <w:rFonts w:eastAsia="Times New Roman" w:cs="Arial"/>
                <w:color w:val="000000"/>
                <w:sz w:val="16"/>
                <w:szCs w:val="16"/>
                <w:lang w:eastAsia="es-MX"/>
              </w:rPr>
            </w:pPr>
            <w:r w:rsidRPr="00121159">
              <w:rPr>
                <w:rFonts w:eastAsia="Times New Roman" w:cs="Arial"/>
                <w:color w:val="000000"/>
                <w:sz w:val="16"/>
                <w:szCs w:val="16"/>
                <w:lang w:eastAsia="es-MX"/>
              </w:rPr>
              <w:t>REPRESENTANTE DEL PROVEEDOR</w:t>
            </w:r>
          </w:p>
        </w:tc>
      </w:tr>
      <w:tr w:rsidR="00FC01CE" w:rsidRPr="00121159" w14:paraId="4E1185A0" w14:textId="77777777" w:rsidTr="00057C91">
        <w:trPr>
          <w:trHeight w:val="250"/>
          <w:jc w:val="center"/>
        </w:trPr>
        <w:tc>
          <w:tcPr>
            <w:tcW w:w="2362" w:type="dxa"/>
            <w:tcBorders>
              <w:top w:val="nil"/>
              <w:left w:val="nil"/>
              <w:bottom w:val="nil"/>
              <w:right w:val="nil"/>
            </w:tcBorders>
            <w:shd w:val="clear" w:color="auto" w:fill="auto"/>
            <w:noWrap/>
            <w:vAlign w:val="bottom"/>
            <w:hideMark/>
          </w:tcPr>
          <w:p w14:paraId="730B1196" w14:textId="77777777" w:rsidR="00FC01CE" w:rsidRPr="00121159" w:rsidRDefault="00FC01CE" w:rsidP="00057C91">
            <w:pPr>
              <w:spacing w:after="0"/>
              <w:rPr>
                <w:rFonts w:eastAsia="Times New Roman" w:cs="Arial"/>
                <w:color w:val="000000"/>
                <w:sz w:val="16"/>
                <w:szCs w:val="16"/>
                <w:lang w:eastAsia="es-MX"/>
              </w:rPr>
            </w:pPr>
          </w:p>
        </w:tc>
        <w:tc>
          <w:tcPr>
            <w:tcW w:w="171" w:type="dxa"/>
            <w:tcBorders>
              <w:top w:val="nil"/>
              <w:left w:val="nil"/>
              <w:bottom w:val="nil"/>
              <w:right w:val="nil"/>
            </w:tcBorders>
            <w:shd w:val="clear" w:color="auto" w:fill="auto"/>
            <w:noWrap/>
            <w:vAlign w:val="bottom"/>
            <w:hideMark/>
          </w:tcPr>
          <w:p w14:paraId="0AAEA6B9" w14:textId="77777777" w:rsidR="00FC01CE" w:rsidRPr="00121159" w:rsidRDefault="00FC01CE" w:rsidP="00057C91">
            <w:pPr>
              <w:spacing w:after="0"/>
              <w:rPr>
                <w:rFonts w:eastAsia="Times New Roman" w:cs="Arial"/>
                <w:color w:val="000000"/>
                <w:sz w:val="16"/>
                <w:szCs w:val="16"/>
                <w:lang w:eastAsia="es-MX"/>
              </w:rPr>
            </w:pPr>
          </w:p>
        </w:tc>
        <w:tc>
          <w:tcPr>
            <w:tcW w:w="2565" w:type="dxa"/>
            <w:tcBorders>
              <w:top w:val="nil"/>
              <w:left w:val="nil"/>
              <w:bottom w:val="nil"/>
              <w:right w:val="nil"/>
            </w:tcBorders>
            <w:shd w:val="clear" w:color="auto" w:fill="auto"/>
            <w:noWrap/>
            <w:vAlign w:val="bottom"/>
            <w:hideMark/>
          </w:tcPr>
          <w:p w14:paraId="693ECB2A" w14:textId="77777777" w:rsidR="00FC01CE" w:rsidRPr="00121159" w:rsidRDefault="00FC01CE" w:rsidP="00057C91">
            <w:pPr>
              <w:spacing w:after="0"/>
              <w:rPr>
                <w:rFonts w:eastAsia="Times New Roman" w:cs="Arial"/>
                <w:color w:val="000000"/>
                <w:sz w:val="16"/>
                <w:szCs w:val="16"/>
                <w:lang w:eastAsia="es-MX"/>
              </w:rPr>
            </w:pPr>
          </w:p>
        </w:tc>
        <w:tc>
          <w:tcPr>
            <w:tcW w:w="249" w:type="dxa"/>
            <w:tcBorders>
              <w:top w:val="nil"/>
              <w:left w:val="nil"/>
              <w:bottom w:val="nil"/>
              <w:right w:val="nil"/>
            </w:tcBorders>
            <w:shd w:val="clear" w:color="auto" w:fill="auto"/>
            <w:noWrap/>
            <w:vAlign w:val="bottom"/>
            <w:hideMark/>
          </w:tcPr>
          <w:p w14:paraId="290500CC" w14:textId="77777777" w:rsidR="00FC01CE" w:rsidRPr="00121159" w:rsidRDefault="00FC01CE" w:rsidP="00057C91">
            <w:pPr>
              <w:spacing w:after="0"/>
              <w:rPr>
                <w:rFonts w:eastAsia="Times New Roman" w:cs="Arial"/>
                <w:color w:val="000000"/>
                <w:sz w:val="16"/>
                <w:szCs w:val="16"/>
                <w:lang w:eastAsia="es-MX"/>
              </w:rPr>
            </w:pPr>
          </w:p>
        </w:tc>
        <w:tc>
          <w:tcPr>
            <w:tcW w:w="2565" w:type="dxa"/>
            <w:tcBorders>
              <w:top w:val="nil"/>
              <w:left w:val="nil"/>
              <w:bottom w:val="nil"/>
              <w:right w:val="nil"/>
            </w:tcBorders>
            <w:shd w:val="clear" w:color="auto" w:fill="auto"/>
            <w:noWrap/>
            <w:vAlign w:val="bottom"/>
            <w:hideMark/>
          </w:tcPr>
          <w:p w14:paraId="3FFC5339" w14:textId="77777777" w:rsidR="00FC01CE" w:rsidRPr="00121159" w:rsidRDefault="00FC01CE" w:rsidP="00057C91">
            <w:pPr>
              <w:spacing w:after="0"/>
              <w:rPr>
                <w:rFonts w:eastAsia="Times New Roman" w:cs="Arial"/>
                <w:color w:val="000000"/>
                <w:sz w:val="16"/>
                <w:szCs w:val="16"/>
                <w:lang w:eastAsia="es-MX"/>
              </w:rPr>
            </w:pPr>
          </w:p>
        </w:tc>
      </w:tr>
      <w:tr w:rsidR="00FC01CE" w:rsidRPr="00121159" w14:paraId="21401CB8" w14:textId="77777777" w:rsidTr="00057C91">
        <w:trPr>
          <w:trHeight w:val="263"/>
          <w:jc w:val="center"/>
        </w:trPr>
        <w:tc>
          <w:tcPr>
            <w:tcW w:w="2362" w:type="dxa"/>
            <w:tcBorders>
              <w:top w:val="nil"/>
              <w:left w:val="nil"/>
              <w:bottom w:val="nil"/>
              <w:right w:val="nil"/>
            </w:tcBorders>
            <w:shd w:val="clear" w:color="auto" w:fill="auto"/>
            <w:noWrap/>
            <w:vAlign w:val="bottom"/>
            <w:hideMark/>
          </w:tcPr>
          <w:p w14:paraId="114035C0" w14:textId="77777777" w:rsidR="00FC01CE" w:rsidRPr="00121159" w:rsidRDefault="00FC01CE" w:rsidP="00057C91">
            <w:pPr>
              <w:spacing w:after="0"/>
              <w:rPr>
                <w:rFonts w:eastAsia="Times New Roman" w:cs="Arial"/>
                <w:color w:val="000000"/>
                <w:sz w:val="16"/>
                <w:szCs w:val="16"/>
                <w:lang w:eastAsia="es-MX"/>
              </w:rPr>
            </w:pPr>
          </w:p>
        </w:tc>
        <w:tc>
          <w:tcPr>
            <w:tcW w:w="171" w:type="dxa"/>
            <w:tcBorders>
              <w:top w:val="nil"/>
              <w:left w:val="nil"/>
              <w:bottom w:val="nil"/>
              <w:right w:val="nil"/>
            </w:tcBorders>
            <w:shd w:val="clear" w:color="auto" w:fill="auto"/>
            <w:noWrap/>
            <w:vAlign w:val="bottom"/>
            <w:hideMark/>
          </w:tcPr>
          <w:p w14:paraId="675ACC6E" w14:textId="77777777" w:rsidR="00FC01CE" w:rsidRPr="00121159" w:rsidRDefault="00FC01CE" w:rsidP="00057C91">
            <w:pPr>
              <w:spacing w:after="0"/>
              <w:rPr>
                <w:rFonts w:eastAsia="Times New Roman" w:cs="Arial"/>
                <w:color w:val="000000"/>
                <w:sz w:val="16"/>
                <w:szCs w:val="16"/>
                <w:lang w:eastAsia="es-MX"/>
              </w:rPr>
            </w:pPr>
          </w:p>
        </w:tc>
        <w:tc>
          <w:tcPr>
            <w:tcW w:w="2565" w:type="dxa"/>
            <w:tcBorders>
              <w:top w:val="nil"/>
              <w:left w:val="nil"/>
              <w:bottom w:val="nil"/>
              <w:right w:val="nil"/>
            </w:tcBorders>
            <w:shd w:val="clear" w:color="auto" w:fill="auto"/>
            <w:noWrap/>
            <w:vAlign w:val="bottom"/>
            <w:hideMark/>
          </w:tcPr>
          <w:p w14:paraId="21619551" w14:textId="77777777" w:rsidR="00FC01CE" w:rsidRPr="00121159" w:rsidRDefault="00FC01CE" w:rsidP="00057C91">
            <w:pPr>
              <w:spacing w:after="0"/>
              <w:rPr>
                <w:rFonts w:eastAsia="Times New Roman" w:cs="Arial"/>
                <w:color w:val="000000"/>
                <w:sz w:val="16"/>
                <w:szCs w:val="16"/>
                <w:lang w:eastAsia="es-MX"/>
              </w:rPr>
            </w:pPr>
          </w:p>
        </w:tc>
        <w:tc>
          <w:tcPr>
            <w:tcW w:w="249" w:type="dxa"/>
            <w:tcBorders>
              <w:top w:val="nil"/>
              <w:left w:val="nil"/>
              <w:bottom w:val="nil"/>
              <w:right w:val="nil"/>
            </w:tcBorders>
            <w:shd w:val="clear" w:color="auto" w:fill="auto"/>
            <w:noWrap/>
            <w:vAlign w:val="bottom"/>
            <w:hideMark/>
          </w:tcPr>
          <w:p w14:paraId="37AA19D8" w14:textId="77777777" w:rsidR="00FC01CE" w:rsidRPr="00121159" w:rsidRDefault="00FC01CE" w:rsidP="00057C91">
            <w:pPr>
              <w:spacing w:after="0"/>
              <w:rPr>
                <w:rFonts w:eastAsia="Times New Roman" w:cs="Arial"/>
                <w:color w:val="000000"/>
                <w:sz w:val="16"/>
                <w:szCs w:val="16"/>
                <w:lang w:eastAsia="es-MX"/>
              </w:rPr>
            </w:pPr>
          </w:p>
        </w:tc>
        <w:tc>
          <w:tcPr>
            <w:tcW w:w="2565" w:type="dxa"/>
            <w:tcBorders>
              <w:top w:val="nil"/>
              <w:left w:val="nil"/>
              <w:bottom w:val="nil"/>
              <w:right w:val="nil"/>
            </w:tcBorders>
            <w:shd w:val="clear" w:color="auto" w:fill="auto"/>
            <w:noWrap/>
            <w:vAlign w:val="bottom"/>
            <w:hideMark/>
          </w:tcPr>
          <w:p w14:paraId="13AE5002" w14:textId="77777777" w:rsidR="00FC01CE" w:rsidRPr="00121159" w:rsidRDefault="00FC01CE" w:rsidP="00057C91">
            <w:pPr>
              <w:spacing w:after="0"/>
              <w:rPr>
                <w:rFonts w:eastAsia="Times New Roman" w:cs="Arial"/>
                <w:color w:val="000000"/>
                <w:sz w:val="16"/>
                <w:szCs w:val="16"/>
                <w:lang w:eastAsia="es-MX"/>
              </w:rPr>
            </w:pPr>
          </w:p>
        </w:tc>
      </w:tr>
      <w:tr w:rsidR="00FC01CE" w:rsidRPr="00121159" w14:paraId="1DD1F6DD" w14:textId="77777777" w:rsidTr="00057C91">
        <w:trPr>
          <w:trHeight w:val="250"/>
          <w:jc w:val="center"/>
        </w:trPr>
        <w:tc>
          <w:tcPr>
            <w:tcW w:w="2362" w:type="dxa"/>
            <w:tcBorders>
              <w:top w:val="nil"/>
              <w:left w:val="nil"/>
              <w:bottom w:val="nil"/>
              <w:right w:val="nil"/>
            </w:tcBorders>
            <w:shd w:val="clear" w:color="auto" w:fill="auto"/>
            <w:noWrap/>
            <w:vAlign w:val="bottom"/>
            <w:hideMark/>
          </w:tcPr>
          <w:p w14:paraId="339A76F7" w14:textId="77777777" w:rsidR="00FC01CE" w:rsidRPr="00121159" w:rsidRDefault="00FC01CE" w:rsidP="00057C91">
            <w:pPr>
              <w:spacing w:after="0"/>
              <w:rPr>
                <w:rFonts w:eastAsia="Times New Roman" w:cs="Arial"/>
                <w:color w:val="000000"/>
                <w:sz w:val="16"/>
                <w:szCs w:val="16"/>
                <w:lang w:eastAsia="es-MX"/>
              </w:rPr>
            </w:pPr>
          </w:p>
        </w:tc>
        <w:tc>
          <w:tcPr>
            <w:tcW w:w="171" w:type="dxa"/>
            <w:tcBorders>
              <w:top w:val="nil"/>
              <w:left w:val="nil"/>
              <w:bottom w:val="nil"/>
              <w:right w:val="nil"/>
            </w:tcBorders>
            <w:shd w:val="clear" w:color="auto" w:fill="auto"/>
            <w:noWrap/>
            <w:vAlign w:val="bottom"/>
            <w:hideMark/>
          </w:tcPr>
          <w:p w14:paraId="47D2BD71" w14:textId="77777777" w:rsidR="00FC01CE" w:rsidRPr="00121159" w:rsidRDefault="00FC01CE" w:rsidP="00057C91">
            <w:pPr>
              <w:spacing w:after="0"/>
              <w:rPr>
                <w:rFonts w:eastAsia="Times New Roman" w:cs="Arial"/>
                <w:color w:val="000000"/>
                <w:sz w:val="16"/>
                <w:szCs w:val="16"/>
                <w:lang w:eastAsia="es-MX"/>
              </w:rPr>
            </w:pPr>
          </w:p>
        </w:tc>
        <w:tc>
          <w:tcPr>
            <w:tcW w:w="2565" w:type="dxa"/>
            <w:tcBorders>
              <w:top w:val="single" w:sz="8" w:space="0" w:color="auto"/>
              <w:left w:val="nil"/>
              <w:bottom w:val="nil"/>
              <w:right w:val="nil"/>
            </w:tcBorders>
            <w:shd w:val="clear" w:color="auto" w:fill="auto"/>
            <w:vAlign w:val="center"/>
            <w:hideMark/>
          </w:tcPr>
          <w:p w14:paraId="7ABA7E79" w14:textId="77777777" w:rsidR="00FC01CE" w:rsidRPr="00121159" w:rsidRDefault="00FC01CE" w:rsidP="00057C91">
            <w:pPr>
              <w:spacing w:after="0"/>
              <w:jc w:val="center"/>
              <w:rPr>
                <w:rFonts w:eastAsia="Times New Roman" w:cs="Arial"/>
                <w:color w:val="000000"/>
                <w:sz w:val="16"/>
                <w:szCs w:val="16"/>
                <w:lang w:eastAsia="es-MX"/>
              </w:rPr>
            </w:pPr>
            <w:r w:rsidRPr="00121159">
              <w:rPr>
                <w:rFonts w:eastAsia="Times New Roman" w:cs="Arial"/>
                <w:color w:val="000000"/>
                <w:sz w:val="16"/>
                <w:szCs w:val="16"/>
                <w:lang w:eastAsia="es-MX"/>
              </w:rPr>
              <w:t>NOMBRE Y FIRMA</w:t>
            </w:r>
          </w:p>
        </w:tc>
        <w:tc>
          <w:tcPr>
            <w:tcW w:w="249" w:type="dxa"/>
            <w:tcBorders>
              <w:top w:val="nil"/>
              <w:left w:val="nil"/>
              <w:bottom w:val="nil"/>
              <w:right w:val="nil"/>
            </w:tcBorders>
            <w:shd w:val="clear" w:color="auto" w:fill="auto"/>
            <w:noWrap/>
            <w:vAlign w:val="bottom"/>
            <w:hideMark/>
          </w:tcPr>
          <w:p w14:paraId="5F92F3C6" w14:textId="77777777" w:rsidR="00FC01CE" w:rsidRPr="00121159" w:rsidRDefault="00FC01CE" w:rsidP="00057C91">
            <w:pPr>
              <w:spacing w:after="0"/>
              <w:rPr>
                <w:rFonts w:eastAsia="Times New Roman" w:cs="Arial"/>
                <w:color w:val="000000"/>
                <w:sz w:val="16"/>
                <w:szCs w:val="16"/>
                <w:lang w:eastAsia="es-MX"/>
              </w:rPr>
            </w:pPr>
          </w:p>
        </w:tc>
        <w:tc>
          <w:tcPr>
            <w:tcW w:w="2565" w:type="dxa"/>
            <w:tcBorders>
              <w:top w:val="nil"/>
              <w:left w:val="nil"/>
              <w:bottom w:val="nil"/>
              <w:right w:val="nil"/>
            </w:tcBorders>
            <w:shd w:val="clear" w:color="auto" w:fill="auto"/>
            <w:noWrap/>
            <w:vAlign w:val="bottom"/>
            <w:hideMark/>
          </w:tcPr>
          <w:p w14:paraId="239ECAAC" w14:textId="77777777" w:rsidR="00FC01CE" w:rsidRPr="00121159" w:rsidRDefault="00FC01CE" w:rsidP="00057C91">
            <w:pPr>
              <w:spacing w:after="0"/>
              <w:rPr>
                <w:rFonts w:eastAsia="Times New Roman" w:cs="Arial"/>
                <w:color w:val="000000"/>
                <w:sz w:val="16"/>
                <w:szCs w:val="16"/>
                <w:lang w:eastAsia="es-MX"/>
              </w:rPr>
            </w:pPr>
          </w:p>
        </w:tc>
      </w:tr>
      <w:tr w:rsidR="00FC01CE" w:rsidRPr="00121159" w14:paraId="3303A1FB" w14:textId="77777777" w:rsidTr="00057C91">
        <w:trPr>
          <w:trHeight w:val="250"/>
          <w:jc w:val="center"/>
        </w:trPr>
        <w:tc>
          <w:tcPr>
            <w:tcW w:w="2362" w:type="dxa"/>
            <w:tcBorders>
              <w:top w:val="nil"/>
              <w:left w:val="nil"/>
              <w:bottom w:val="nil"/>
              <w:right w:val="nil"/>
            </w:tcBorders>
            <w:shd w:val="clear" w:color="auto" w:fill="auto"/>
            <w:noWrap/>
            <w:vAlign w:val="bottom"/>
            <w:hideMark/>
          </w:tcPr>
          <w:p w14:paraId="1AF82F9D" w14:textId="77777777" w:rsidR="00FC01CE" w:rsidRPr="00121159" w:rsidRDefault="00FC01CE" w:rsidP="00057C91">
            <w:pPr>
              <w:spacing w:after="0"/>
              <w:rPr>
                <w:rFonts w:eastAsia="Times New Roman" w:cs="Arial"/>
                <w:color w:val="000000"/>
                <w:sz w:val="16"/>
                <w:szCs w:val="16"/>
                <w:lang w:eastAsia="es-MX"/>
              </w:rPr>
            </w:pPr>
          </w:p>
        </w:tc>
        <w:tc>
          <w:tcPr>
            <w:tcW w:w="171" w:type="dxa"/>
            <w:tcBorders>
              <w:top w:val="nil"/>
              <w:left w:val="nil"/>
              <w:bottom w:val="nil"/>
              <w:right w:val="nil"/>
            </w:tcBorders>
            <w:shd w:val="clear" w:color="auto" w:fill="auto"/>
            <w:noWrap/>
            <w:vAlign w:val="bottom"/>
            <w:hideMark/>
          </w:tcPr>
          <w:p w14:paraId="3E475DC5" w14:textId="77777777" w:rsidR="00FC01CE" w:rsidRPr="00121159" w:rsidRDefault="00FC01CE" w:rsidP="00057C91">
            <w:pPr>
              <w:spacing w:after="0"/>
              <w:rPr>
                <w:rFonts w:eastAsia="Times New Roman" w:cs="Arial"/>
                <w:color w:val="000000"/>
                <w:sz w:val="16"/>
                <w:szCs w:val="16"/>
                <w:lang w:eastAsia="es-MX"/>
              </w:rPr>
            </w:pPr>
          </w:p>
        </w:tc>
        <w:tc>
          <w:tcPr>
            <w:tcW w:w="2565" w:type="dxa"/>
            <w:tcBorders>
              <w:top w:val="nil"/>
              <w:left w:val="nil"/>
              <w:bottom w:val="nil"/>
              <w:right w:val="nil"/>
            </w:tcBorders>
            <w:shd w:val="clear" w:color="auto" w:fill="auto"/>
            <w:vAlign w:val="center"/>
            <w:hideMark/>
          </w:tcPr>
          <w:p w14:paraId="52E53032" w14:textId="77777777" w:rsidR="00FC01CE" w:rsidRPr="00121159" w:rsidRDefault="00FC01CE" w:rsidP="00057C91">
            <w:pPr>
              <w:spacing w:after="0"/>
              <w:jc w:val="center"/>
              <w:rPr>
                <w:rFonts w:eastAsia="Times New Roman" w:cs="Arial"/>
                <w:color w:val="000000"/>
                <w:sz w:val="16"/>
                <w:szCs w:val="16"/>
                <w:lang w:eastAsia="es-MX"/>
              </w:rPr>
            </w:pPr>
            <w:r w:rsidRPr="00121159">
              <w:rPr>
                <w:rFonts w:eastAsia="Times New Roman" w:cs="Arial"/>
                <w:color w:val="000000"/>
                <w:sz w:val="16"/>
                <w:szCs w:val="16"/>
                <w:lang w:eastAsia="es-MX"/>
              </w:rPr>
              <w:t>ADMINISTRADOR DEL CONTRATO</w:t>
            </w:r>
          </w:p>
        </w:tc>
        <w:tc>
          <w:tcPr>
            <w:tcW w:w="249" w:type="dxa"/>
            <w:tcBorders>
              <w:top w:val="nil"/>
              <w:left w:val="nil"/>
              <w:bottom w:val="nil"/>
              <w:right w:val="nil"/>
            </w:tcBorders>
            <w:shd w:val="clear" w:color="auto" w:fill="auto"/>
            <w:noWrap/>
            <w:vAlign w:val="bottom"/>
            <w:hideMark/>
          </w:tcPr>
          <w:p w14:paraId="3D76E201" w14:textId="77777777" w:rsidR="00FC01CE" w:rsidRPr="00121159" w:rsidRDefault="00FC01CE" w:rsidP="00057C91">
            <w:pPr>
              <w:spacing w:after="0"/>
              <w:rPr>
                <w:rFonts w:eastAsia="Times New Roman" w:cs="Arial"/>
                <w:color w:val="000000"/>
                <w:sz w:val="16"/>
                <w:szCs w:val="16"/>
                <w:lang w:eastAsia="es-MX"/>
              </w:rPr>
            </w:pPr>
          </w:p>
        </w:tc>
        <w:tc>
          <w:tcPr>
            <w:tcW w:w="2565" w:type="dxa"/>
            <w:tcBorders>
              <w:top w:val="nil"/>
              <w:left w:val="nil"/>
              <w:bottom w:val="nil"/>
              <w:right w:val="nil"/>
            </w:tcBorders>
            <w:shd w:val="clear" w:color="auto" w:fill="auto"/>
            <w:noWrap/>
            <w:vAlign w:val="bottom"/>
            <w:hideMark/>
          </w:tcPr>
          <w:p w14:paraId="14C91329" w14:textId="77777777" w:rsidR="00FC01CE" w:rsidRPr="00121159" w:rsidRDefault="00FC01CE" w:rsidP="00057C91">
            <w:pPr>
              <w:spacing w:after="0"/>
              <w:rPr>
                <w:rFonts w:eastAsia="Times New Roman" w:cs="Arial"/>
                <w:color w:val="000000"/>
                <w:sz w:val="16"/>
                <w:szCs w:val="16"/>
                <w:lang w:eastAsia="es-MX"/>
              </w:rPr>
            </w:pPr>
          </w:p>
          <w:p w14:paraId="00F0DAB9" w14:textId="77777777" w:rsidR="003E6562" w:rsidRPr="00121159" w:rsidRDefault="003E6562" w:rsidP="00057C91">
            <w:pPr>
              <w:spacing w:after="0"/>
              <w:rPr>
                <w:rFonts w:eastAsia="Times New Roman" w:cs="Arial"/>
                <w:color w:val="000000"/>
                <w:sz w:val="16"/>
                <w:szCs w:val="16"/>
                <w:lang w:eastAsia="es-MX"/>
              </w:rPr>
            </w:pPr>
          </w:p>
        </w:tc>
      </w:tr>
    </w:tbl>
    <w:p w14:paraId="2D69EB8F" w14:textId="77777777" w:rsidR="003E6562" w:rsidRPr="00121159" w:rsidRDefault="003E6562" w:rsidP="003E6562">
      <w:pPr>
        <w:jc w:val="center"/>
        <w:rPr>
          <w:rFonts w:cs="Arial"/>
          <w:b/>
          <w:bCs/>
          <w:szCs w:val="20"/>
        </w:rPr>
      </w:pPr>
    </w:p>
    <w:p w14:paraId="537E95F7" w14:textId="77777777" w:rsidR="003E6562" w:rsidRPr="00121159" w:rsidRDefault="003E6562">
      <w:pPr>
        <w:spacing w:after="0"/>
        <w:jc w:val="left"/>
        <w:rPr>
          <w:rFonts w:cs="Arial"/>
          <w:b/>
          <w:bCs/>
          <w:szCs w:val="20"/>
        </w:rPr>
      </w:pPr>
      <w:r w:rsidRPr="00121159">
        <w:rPr>
          <w:rFonts w:cs="Arial"/>
          <w:b/>
          <w:bCs/>
          <w:szCs w:val="20"/>
        </w:rPr>
        <w:br w:type="page"/>
      </w:r>
    </w:p>
    <w:p w14:paraId="3A4C1217" w14:textId="77777777" w:rsidR="003E6562" w:rsidRPr="00121159" w:rsidRDefault="003E6562" w:rsidP="003E6562">
      <w:pPr>
        <w:jc w:val="center"/>
        <w:rPr>
          <w:rFonts w:cs="Arial"/>
          <w:b/>
          <w:bCs/>
          <w:szCs w:val="20"/>
        </w:rPr>
      </w:pPr>
      <w:r w:rsidRPr="00121159">
        <w:rPr>
          <w:rFonts w:cs="Arial"/>
          <w:b/>
          <w:bCs/>
          <w:szCs w:val="20"/>
        </w:rPr>
        <w:lastRenderedPageBreak/>
        <w:t>Anexo TI.1 (</w:t>
      </w:r>
      <w:r w:rsidR="00416768" w:rsidRPr="00121159">
        <w:rPr>
          <w:rFonts w:cs="Arial"/>
          <w:b/>
          <w:bCs/>
          <w:szCs w:val="20"/>
        </w:rPr>
        <w:t>A. TI</w:t>
      </w:r>
      <w:r w:rsidRPr="00121159">
        <w:rPr>
          <w:rFonts w:cs="Arial"/>
          <w:b/>
          <w:bCs/>
          <w:szCs w:val="20"/>
        </w:rPr>
        <w:t xml:space="preserve"> uno)</w:t>
      </w:r>
      <w:r w:rsidRPr="00121159">
        <w:rPr>
          <w:rFonts w:cs="Arial"/>
          <w:szCs w:val="20"/>
        </w:rPr>
        <w:t xml:space="preserve"> </w:t>
      </w:r>
      <w:r w:rsidRPr="00121159">
        <w:rPr>
          <w:rFonts w:cs="Arial"/>
          <w:b/>
          <w:bCs/>
          <w:szCs w:val="20"/>
        </w:rPr>
        <w:t xml:space="preserve">Carta </w:t>
      </w:r>
      <w:r w:rsidR="00922193" w:rsidRPr="00121159">
        <w:rPr>
          <w:rFonts w:cs="Arial"/>
          <w:b/>
          <w:bCs/>
          <w:szCs w:val="20"/>
        </w:rPr>
        <w:t>en formato libre</w:t>
      </w:r>
      <w:r w:rsidRPr="00121159">
        <w:rPr>
          <w:rFonts w:cs="Arial"/>
          <w:b/>
          <w:bCs/>
          <w:szCs w:val="20"/>
        </w:rPr>
        <w:t xml:space="preserve"> </w:t>
      </w:r>
    </w:p>
    <w:p w14:paraId="135EC6FD" w14:textId="77777777" w:rsidR="00922193" w:rsidRPr="00121159" w:rsidRDefault="00922193" w:rsidP="00922193">
      <w:pPr>
        <w:spacing w:after="0"/>
        <w:ind w:right="-567"/>
        <w:jc w:val="center"/>
        <w:rPr>
          <w:rFonts w:eastAsia="Times New Roman" w:cs="Calibri"/>
          <w:b/>
          <w:sz w:val="18"/>
          <w:szCs w:val="18"/>
          <w:lang w:eastAsia="es-ES"/>
        </w:rPr>
      </w:pPr>
      <w:r w:rsidRPr="00121159">
        <w:rPr>
          <w:rFonts w:eastAsia="Times New Roman" w:cs="Calibri"/>
          <w:b/>
          <w:sz w:val="18"/>
          <w:szCs w:val="18"/>
          <w:lang w:eastAsia="es-ES"/>
        </w:rPr>
        <w:t>INSTITUTO MEXICANO DEL SEGURO SOCIAL</w:t>
      </w:r>
    </w:p>
    <w:p w14:paraId="36048817" w14:textId="77777777" w:rsidR="00922193" w:rsidRPr="00121159" w:rsidRDefault="00922193" w:rsidP="00922193">
      <w:pPr>
        <w:spacing w:after="0"/>
        <w:ind w:right="-567"/>
        <w:jc w:val="center"/>
        <w:rPr>
          <w:rFonts w:eastAsia="Times New Roman" w:cs="Calibri"/>
          <w:b/>
          <w:sz w:val="18"/>
          <w:szCs w:val="18"/>
          <w:lang w:eastAsia="es-ES"/>
        </w:rPr>
      </w:pPr>
      <w:r w:rsidRPr="00121159">
        <w:rPr>
          <w:rFonts w:eastAsia="Times New Roman" w:cs="Calibri"/>
          <w:b/>
          <w:sz w:val="18"/>
          <w:szCs w:val="18"/>
          <w:lang w:eastAsia="es-ES"/>
        </w:rPr>
        <w:t>ANEXO NÚMERO TI. 1 (TI. UNO) Carta en formato libre</w:t>
      </w:r>
    </w:p>
    <w:p w14:paraId="66E5AC53" w14:textId="77777777" w:rsidR="00922193" w:rsidRPr="00121159" w:rsidRDefault="00922193" w:rsidP="00922193">
      <w:pPr>
        <w:tabs>
          <w:tab w:val="center" w:pos="4419"/>
          <w:tab w:val="right" w:pos="8838"/>
        </w:tabs>
        <w:spacing w:after="0"/>
        <w:jc w:val="center"/>
        <w:rPr>
          <w:rFonts w:eastAsia="Times New Roman" w:cs="Arial"/>
          <w:bCs/>
          <w:sz w:val="18"/>
          <w:szCs w:val="18"/>
          <w:lang w:eastAsia="ar-SA"/>
        </w:rPr>
      </w:pPr>
      <w:r w:rsidRPr="00121159">
        <w:rPr>
          <w:rFonts w:eastAsia="Times New Roman" w:cs="Arial"/>
          <w:bCs/>
          <w:sz w:val="18"/>
          <w:szCs w:val="18"/>
          <w:lang w:val="es-ES" w:eastAsia="es-ES"/>
        </w:rPr>
        <w:t>[HOJA MEMBRETADA POR EL LICITANTE DEL SERVICIO]</w:t>
      </w:r>
    </w:p>
    <w:p w14:paraId="1410E16B" w14:textId="77777777" w:rsidR="00922193" w:rsidRPr="00121159" w:rsidRDefault="00922193" w:rsidP="00922193">
      <w:pPr>
        <w:spacing w:after="0"/>
        <w:rPr>
          <w:rFonts w:eastAsia="Times New Roman"/>
          <w:sz w:val="18"/>
          <w:szCs w:val="18"/>
          <w:lang w:val="es-ES_tradnl" w:eastAsia="es-ES"/>
        </w:rPr>
      </w:pPr>
    </w:p>
    <w:p w14:paraId="66A4839C" w14:textId="77777777" w:rsidR="00922193" w:rsidRPr="00121159" w:rsidRDefault="00922193" w:rsidP="00922193">
      <w:pPr>
        <w:spacing w:after="0"/>
        <w:rPr>
          <w:rFonts w:eastAsia="Times New Roman" w:cs="Arial"/>
          <w:i/>
          <w:iCs/>
          <w:sz w:val="18"/>
          <w:szCs w:val="18"/>
          <w:lang w:val="es-ES_tradnl" w:eastAsia="es-ES"/>
        </w:rPr>
      </w:pPr>
      <w:r w:rsidRPr="00121159">
        <w:rPr>
          <w:rFonts w:eastAsia="Times New Roman" w:cs="Arial"/>
          <w:i/>
          <w:iCs/>
          <w:sz w:val="18"/>
          <w:szCs w:val="18"/>
          <w:lang w:val="es-ES" w:eastAsia="es-ES"/>
        </w:rPr>
        <w:t xml:space="preserve">Se muestra de manera informativa el texto correspondiente a la CARTA en FORMATO LIBRE que deberá presentarse para los participantes en las </w:t>
      </w:r>
      <w:r w:rsidRPr="00121159">
        <w:rPr>
          <w:rFonts w:eastAsia="Times New Roman" w:cs="Arial"/>
          <w:b/>
          <w:bCs/>
          <w:i/>
          <w:iCs/>
          <w:sz w:val="18"/>
          <w:szCs w:val="18"/>
          <w:lang w:val="es-ES" w:eastAsia="es-ES"/>
        </w:rPr>
        <w:t>Partidas 1 a 59</w:t>
      </w:r>
      <w:r w:rsidRPr="00121159">
        <w:rPr>
          <w:rFonts w:eastAsia="Times New Roman" w:cs="Arial"/>
          <w:i/>
          <w:iCs/>
          <w:sz w:val="18"/>
          <w:szCs w:val="18"/>
          <w:lang w:val="es-ES" w:eastAsia="es-ES"/>
        </w:rPr>
        <w:t xml:space="preserve"> y que se </w:t>
      </w:r>
      <w:r w:rsidRPr="00121159">
        <w:rPr>
          <w:rFonts w:eastAsia="Times New Roman" w:cs="Arial"/>
          <w:i/>
          <w:iCs/>
          <w:sz w:val="18"/>
          <w:szCs w:val="18"/>
          <w:lang w:eastAsia="es-ES"/>
        </w:rPr>
        <w:t>deberá integrar en su propuesta técnica correspondiente al sistema de información ofertado por partida, pudiendo ofertar una o más opciones, con el cual proporcionará el servicio</w:t>
      </w:r>
      <w:r w:rsidRPr="00121159">
        <w:rPr>
          <w:rFonts w:eastAsia="Times New Roman" w:cs="Arial"/>
          <w:i/>
          <w:iCs/>
          <w:sz w:val="18"/>
          <w:szCs w:val="18"/>
          <w:lang w:val="es-ES_tradnl" w:eastAsia="es-ES"/>
        </w:rPr>
        <w:t>.</w:t>
      </w:r>
    </w:p>
    <w:p w14:paraId="5059EB49" w14:textId="77777777" w:rsidR="00922193" w:rsidRPr="00121159" w:rsidRDefault="00922193" w:rsidP="00922193">
      <w:pPr>
        <w:spacing w:after="0"/>
        <w:jc w:val="center"/>
        <w:rPr>
          <w:rFonts w:eastAsia="Times New Roman" w:cs="Arial"/>
          <w:sz w:val="17"/>
          <w:szCs w:val="17"/>
          <w:lang w:val="es-ES" w:eastAsia="es-ES"/>
        </w:rPr>
      </w:pPr>
      <w:r w:rsidRPr="00121159">
        <w:rPr>
          <w:rFonts w:eastAsia="Times New Roman" w:cs="Arial"/>
          <w:sz w:val="17"/>
          <w:szCs w:val="17"/>
          <w:lang w:val="es-ES" w:eastAsia="es-ES"/>
        </w:rPr>
        <w:t>======================================================================================================</w:t>
      </w:r>
    </w:p>
    <w:p w14:paraId="24A433C7" w14:textId="77777777" w:rsidR="00922193" w:rsidRPr="00121159" w:rsidRDefault="00922193" w:rsidP="00922193"/>
    <w:p w14:paraId="4A630E1E" w14:textId="77777777" w:rsidR="00922193" w:rsidRPr="00121159" w:rsidRDefault="00922193" w:rsidP="00922193">
      <w:pPr>
        <w:spacing w:after="0"/>
        <w:jc w:val="right"/>
        <w:rPr>
          <w:rFonts w:eastAsia="Times New Roman" w:cs="Arial"/>
          <w:b/>
          <w:sz w:val="18"/>
          <w:szCs w:val="18"/>
          <w:lang w:val="es-ES" w:eastAsia="es-ES"/>
        </w:rPr>
      </w:pPr>
      <w:r w:rsidRPr="00121159">
        <w:rPr>
          <w:rFonts w:eastAsia="Times New Roman" w:cs="Arial"/>
          <w:b/>
          <w:sz w:val="18"/>
          <w:szCs w:val="18"/>
          <w:lang w:val="es-ES" w:eastAsia="es-ES"/>
        </w:rPr>
        <w:t>[LUGAR Y FECHA DE EXPEDICIÓN DEL ESCRITO]</w:t>
      </w:r>
    </w:p>
    <w:p w14:paraId="552170E9" w14:textId="77777777" w:rsidR="00922193" w:rsidRPr="00121159" w:rsidRDefault="00922193" w:rsidP="00922193">
      <w:pPr>
        <w:spacing w:after="0"/>
        <w:jc w:val="right"/>
        <w:rPr>
          <w:rFonts w:eastAsia="Times New Roman" w:cs="Arial"/>
          <w:sz w:val="18"/>
          <w:szCs w:val="18"/>
          <w:lang w:val="es-ES" w:eastAsia="es-ES"/>
        </w:rPr>
      </w:pPr>
    </w:p>
    <w:p w14:paraId="7EF57694" w14:textId="77777777" w:rsidR="00922193" w:rsidRPr="00121159" w:rsidRDefault="00922193" w:rsidP="00922193">
      <w:pPr>
        <w:spacing w:after="0"/>
        <w:rPr>
          <w:rFonts w:eastAsia="Times New Roman" w:cs="Arial"/>
          <w:sz w:val="18"/>
          <w:szCs w:val="18"/>
          <w:lang w:val="es-ES" w:eastAsia="es-ES"/>
        </w:rPr>
      </w:pPr>
      <w:r w:rsidRPr="00121159">
        <w:rPr>
          <w:rFonts w:eastAsia="Times New Roman" w:cs="Arial"/>
          <w:sz w:val="18"/>
          <w:szCs w:val="18"/>
          <w:lang w:val="es-ES" w:eastAsia="es-ES"/>
        </w:rPr>
        <w:t>INSTITUTO MEXICANO DEL SEGURO SOCIAL</w:t>
      </w:r>
    </w:p>
    <w:p w14:paraId="29D30719" w14:textId="77777777" w:rsidR="00922193" w:rsidRPr="00121159" w:rsidRDefault="00922193" w:rsidP="00922193">
      <w:pPr>
        <w:spacing w:after="0"/>
        <w:rPr>
          <w:rFonts w:eastAsia="Times New Roman" w:cs="Arial"/>
          <w:sz w:val="18"/>
          <w:szCs w:val="18"/>
          <w:lang w:val="es-ES" w:eastAsia="es-ES"/>
        </w:rPr>
      </w:pPr>
      <w:r w:rsidRPr="00121159">
        <w:rPr>
          <w:rFonts w:eastAsia="Times New Roman" w:cs="Arial"/>
          <w:sz w:val="18"/>
          <w:szCs w:val="18"/>
          <w:lang w:val="es-ES" w:eastAsia="es-ES"/>
        </w:rPr>
        <w:t>CONVOCANTE</w:t>
      </w:r>
    </w:p>
    <w:p w14:paraId="1FC42353" w14:textId="77777777" w:rsidR="00922193" w:rsidRPr="00121159" w:rsidRDefault="00922193" w:rsidP="00922193">
      <w:pPr>
        <w:spacing w:after="0"/>
        <w:rPr>
          <w:rFonts w:eastAsia="Times New Roman" w:cs="Arial"/>
          <w:b/>
          <w:bCs/>
          <w:sz w:val="18"/>
          <w:szCs w:val="18"/>
          <w:lang w:val="es-ES" w:eastAsia="es-ES"/>
        </w:rPr>
      </w:pPr>
      <w:r w:rsidRPr="00121159">
        <w:rPr>
          <w:rFonts w:eastAsia="Times New Roman" w:cs="Arial"/>
          <w:b/>
          <w:bCs/>
          <w:sz w:val="18"/>
          <w:szCs w:val="18"/>
          <w:lang w:val="es-ES" w:eastAsia="es-ES"/>
        </w:rPr>
        <w:t>P R E S E N T E.</w:t>
      </w:r>
    </w:p>
    <w:p w14:paraId="428BE771" w14:textId="77777777" w:rsidR="00922193" w:rsidRPr="00121159" w:rsidRDefault="00922193" w:rsidP="00922193">
      <w:pPr>
        <w:spacing w:after="0"/>
        <w:ind w:right="49"/>
        <w:rPr>
          <w:lang w:val="es-ES"/>
        </w:rPr>
      </w:pPr>
    </w:p>
    <w:p w14:paraId="0C3AAE0D" w14:textId="77777777" w:rsidR="00922193" w:rsidRPr="00121159" w:rsidRDefault="00922193" w:rsidP="00922193">
      <w:pPr>
        <w:spacing w:after="0"/>
        <w:ind w:right="49"/>
        <w:rPr>
          <w:rFonts w:cs="Calibri"/>
          <w:bCs/>
          <w:sz w:val="18"/>
          <w:szCs w:val="18"/>
          <w:lang w:val="es-ES"/>
        </w:rPr>
      </w:pPr>
      <w:r w:rsidRPr="00121159">
        <w:rPr>
          <w:rFonts w:cs="Calibri"/>
          <w:bCs/>
          <w:sz w:val="18"/>
          <w:szCs w:val="18"/>
          <w:lang w:val="es-ES"/>
        </w:rPr>
        <w:t>Por este conducto, a nombre de mi representada [NOMBRE LEGAL DEL LICITANTE QUE OTORGARÁ EL SERVICIO] me permito por medio del presente dar a conocer los datos del (los) Sistema(s) de Información que se propone implantar en las Unidades de Atención y la(s) empresa(s) que le dará soporte para las Partidas [AÑADIR PARTIDAS PARTICIPANTES], los cuales se detallan a continuación:</w:t>
      </w:r>
    </w:p>
    <w:p w14:paraId="4233CD96" w14:textId="77777777" w:rsidR="00922193" w:rsidRPr="00121159" w:rsidRDefault="00922193" w:rsidP="00922193">
      <w:pPr>
        <w:spacing w:after="0"/>
        <w:ind w:right="-567"/>
        <w:jc w:val="center"/>
        <w:rPr>
          <w:rFonts w:cs="Calibri"/>
          <w:b/>
          <w:sz w:val="18"/>
          <w:szCs w:val="18"/>
          <w:lang w:val="es-ES"/>
        </w:rPr>
      </w:pPr>
    </w:p>
    <w:p w14:paraId="5862DB6B" w14:textId="77777777" w:rsidR="00922193" w:rsidRPr="00121159" w:rsidRDefault="00922193" w:rsidP="00922193">
      <w:pPr>
        <w:numPr>
          <w:ilvl w:val="0"/>
          <w:numId w:val="45"/>
        </w:numPr>
        <w:spacing w:after="0" w:line="276" w:lineRule="auto"/>
        <w:ind w:right="-567"/>
        <w:jc w:val="left"/>
        <w:rPr>
          <w:rFonts w:cs="Calibri"/>
          <w:b/>
          <w:sz w:val="18"/>
          <w:szCs w:val="18"/>
          <w:lang w:val="es-ES"/>
        </w:rPr>
      </w:pPr>
      <w:r w:rsidRPr="00121159">
        <w:rPr>
          <w:rFonts w:cs="Calibri"/>
          <w:b/>
          <w:sz w:val="18"/>
          <w:szCs w:val="18"/>
          <w:lang w:val="es-ES"/>
        </w:rPr>
        <w:t>[NOMBRE COMPLETO DEL SISTEMA]</w:t>
      </w:r>
    </w:p>
    <w:p w14:paraId="63886F3C" w14:textId="77777777" w:rsidR="00922193" w:rsidRPr="00121159" w:rsidRDefault="00922193" w:rsidP="00922193">
      <w:pPr>
        <w:numPr>
          <w:ilvl w:val="0"/>
          <w:numId w:val="45"/>
        </w:numPr>
        <w:spacing w:after="0" w:line="276" w:lineRule="auto"/>
        <w:ind w:right="-567"/>
        <w:jc w:val="left"/>
        <w:rPr>
          <w:rFonts w:cs="Calibri"/>
          <w:b/>
          <w:sz w:val="18"/>
          <w:szCs w:val="18"/>
          <w:lang w:val="es-ES"/>
        </w:rPr>
      </w:pPr>
      <w:r w:rsidRPr="00121159">
        <w:rPr>
          <w:rFonts w:cs="Calibri"/>
          <w:b/>
          <w:sz w:val="18"/>
          <w:szCs w:val="18"/>
          <w:lang w:val="es-ES"/>
        </w:rPr>
        <w:t>[VERSIÓN DEL SISTEMA]</w:t>
      </w:r>
    </w:p>
    <w:p w14:paraId="04204910" w14:textId="77777777" w:rsidR="00922193" w:rsidRPr="00121159" w:rsidRDefault="00922193" w:rsidP="00922193">
      <w:pPr>
        <w:numPr>
          <w:ilvl w:val="0"/>
          <w:numId w:val="45"/>
        </w:numPr>
        <w:spacing w:after="0" w:line="276" w:lineRule="auto"/>
        <w:ind w:right="-567"/>
        <w:jc w:val="left"/>
        <w:rPr>
          <w:rFonts w:cs="Calibri"/>
          <w:b/>
          <w:sz w:val="18"/>
          <w:szCs w:val="18"/>
          <w:lang w:val="es-ES"/>
        </w:rPr>
      </w:pPr>
      <w:r w:rsidRPr="00121159">
        <w:rPr>
          <w:rFonts w:cs="Calibri"/>
          <w:b/>
          <w:sz w:val="18"/>
          <w:szCs w:val="18"/>
          <w:lang w:val="es-ES"/>
        </w:rPr>
        <w:t>[UNIDADES DONDE IMPLANTARA ESTE SISTEMA]</w:t>
      </w:r>
    </w:p>
    <w:p w14:paraId="659F8C61" w14:textId="77777777" w:rsidR="00922193" w:rsidRPr="00121159" w:rsidRDefault="00922193" w:rsidP="00922193">
      <w:pPr>
        <w:numPr>
          <w:ilvl w:val="0"/>
          <w:numId w:val="45"/>
        </w:numPr>
        <w:spacing w:after="0" w:line="276" w:lineRule="auto"/>
        <w:ind w:right="-567"/>
        <w:jc w:val="left"/>
        <w:rPr>
          <w:rFonts w:cs="Calibri"/>
          <w:b/>
          <w:sz w:val="18"/>
          <w:szCs w:val="18"/>
          <w:lang w:val="es-ES"/>
        </w:rPr>
      </w:pPr>
      <w:r w:rsidRPr="00121159">
        <w:rPr>
          <w:rFonts w:cs="Calibri"/>
          <w:b/>
          <w:sz w:val="18"/>
          <w:szCs w:val="18"/>
          <w:lang w:val="es-ES"/>
        </w:rPr>
        <w:t xml:space="preserve">[NOMBRE COMPLETO DE LA </w:t>
      </w:r>
      <w:r w:rsidRPr="00121159">
        <w:rPr>
          <w:rFonts w:cs="Calibri"/>
          <w:b/>
          <w:sz w:val="18"/>
          <w:szCs w:val="18"/>
        </w:rPr>
        <w:t>EMPRESA SOPORTE</w:t>
      </w:r>
      <w:r w:rsidRPr="00121159">
        <w:rPr>
          <w:rFonts w:cs="Calibri"/>
          <w:b/>
          <w:sz w:val="18"/>
          <w:szCs w:val="18"/>
          <w:lang w:val="es-ES"/>
        </w:rPr>
        <w:t xml:space="preserve">] </w:t>
      </w:r>
    </w:p>
    <w:p w14:paraId="34D94D77" w14:textId="77777777" w:rsidR="00922193" w:rsidRPr="00121159" w:rsidRDefault="00922193" w:rsidP="00922193">
      <w:pPr>
        <w:numPr>
          <w:ilvl w:val="0"/>
          <w:numId w:val="45"/>
        </w:numPr>
        <w:spacing w:after="0" w:line="276" w:lineRule="auto"/>
        <w:ind w:right="-567"/>
        <w:jc w:val="left"/>
        <w:rPr>
          <w:rFonts w:cs="Calibri"/>
          <w:b/>
          <w:sz w:val="18"/>
          <w:szCs w:val="18"/>
          <w:lang w:val="es-ES"/>
        </w:rPr>
      </w:pPr>
      <w:r w:rsidRPr="00121159">
        <w:rPr>
          <w:rFonts w:cs="Calibri"/>
          <w:b/>
          <w:sz w:val="18"/>
          <w:szCs w:val="18"/>
          <w:lang w:val="es-ES"/>
        </w:rPr>
        <w:t xml:space="preserve">[DIRECCIÓN COMPLETA DE LA </w:t>
      </w:r>
      <w:r w:rsidRPr="00121159">
        <w:rPr>
          <w:rFonts w:cs="Calibri"/>
          <w:b/>
          <w:sz w:val="18"/>
          <w:szCs w:val="18"/>
        </w:rPr>
        <w:t>EMPRESA SOPORTE</w:t>
      </w:r>
      <w:r w:rsidRPr="00121159">
        <w:rPr>
          <w:rFonts w:cs="Calibri"/>
          <w:b/>
          <w:sz w:val="18"/>
          <w:szCs w:val="18"/>
          <w:lang w:val="es-ES"/>
        </w:rPr>
        <w:t>]</w:t>
      </w:r>
    </w:p>
    <w:p w14:paraId="0F7D9B1C" w14:textId="77777777" w:rsidR="00922193" w:rsidRPr="00121159" w:rsidRDefault="00922193" w:rsidP="00922193">
      <w:pPr>
        <w:numPr>
          <w:ilvl w:val="0"/>
          <w:numId w:val="45"/>
        </w:numPr>
        <w:spacing w:after="0" w:line="276" w:lineRule="auto"/>
        <w:ind w:right="-567"/>
        <w:jc w:val="left"/>
        <w:rPr>
          <w:rFonts w:cs="Calibri"/>
          <w:b/>
          <w:sz w:val="18"/>
          <w:szCs w:val="18"/>
          <w:lang w:val="es-ES"/>
        </w:rPr>
      </w:pPr>
      <w:r w:rsidRPr="00121159">
        <w:rPr>
          <w:rFonts w:cs="Calibri"/>
          <w:b/>
          <w:sz w:val="18"/>
          <w:szCs w:val="18"/>
          <w:lang w:val="es-ES"/>
        </w:rPr>
        <w:t xml:space="preserve">[NOMBRE COMPLETO DEL CONTACTO DE LA </w:t>
      </w:r>
      <w:r w:rsidRPr="00121159">
        <w:rPr>
          <w:rFonts w:cs="Calibri"/>
          <w:b/>
          <w:sz w:val="18"/>
          <w:szCs w:val="18"/>
        </w:rPr>
        <w:t>EMPRESA SOPORTE</w:t>
      </w:r>
      <w:r w:rsidRPr="00121159">
        <w:rPr>
          <w:rFonts w:cs="Calibri"/>
          <w:b/>
          <w:sz w:val="18"/>
          <w:szCs w:val="18"/>
          <w:lang w:val="es-ES"/>
        </w:rPr>
        <w:t>]</w:t>
      </w:r>
    </w:p>
    <w:p w14:paraId="60B44295" w14:textId="77777777" w:rsidR="00922193" w:rsidRPr="00121159" w:rsidRDefault="00922193" w:rsidP="00922193">
      <w:pPr>
        <w:numPr>
          <w:ilvl w:val="0"/>
          <w:numId w:val="45"/>
        </w:numPr>
        <w:spacing w:after="0" w:line="276" w:lineRule="auto"/>
        <w:ind w:right="-567"/>
        <w:jc w:val="left"/>
        <w:rPr>
          <w:rFonts w:cs="Calibri"/>
          <w:b/>
          <w:sz w:val="18"/>
          <w:szCs w:val="18"/>
          <w:lang w:val="es-ES"/>
        </w:rPr>
      </w:pPr>
      <w:r w:rsidRPr="00121159">
        <w:rPr>
          <w:rFonts w:cs="Calibri"/>
          <w:b/>
          <w:sz w:val="18"/>
          <w:szCs w:val="18"/>
          <w:lang w:val="es-ES"/>
        </w:rPr>
        <w:t xml:space="preserve">[TELÉFONO Y EXTENSIÓN DEL CONTACTO DE LA </w:t>
      </w:r>
      <w:r w:rsidRPr="00121159">
        <w:rPr>
          <w:rFonts w:cs="Calibri"/>
          <w:b/>
          <w:sz w:val="18"/>
          <w:szCs w:val="18"/>
        </w:rPr>
        <w:t>EMPRESA SOPORTE</w:t>
      </w:r>
      <w:r w:rsidRPr="00121159">
        <w:rPr>
          <w:rFonts w:cs="Calibri"/>
          <w:b/>
          <w:sz w:val="18"/>
          <w:szCs w:val="18"/>
          <w:lang w:val="es-ES"/>
        </w:rPr>
        <w:t>]</w:t>
      </w:r>
    </w:p>
    <w:p w14:paraId="7E6B3DEB" w14:textId="77777777" w:rsidR="00922193" w:rsidRPr="00121159" w:rsidRDefault="00922193" w:rsidP="00922193">
      <w:pPr>
        <w:numPr>
          <w:ilvl w:val="0"/>
          <w:numId w:val="45"/>
        </w:numPr>
        <w:spacing w:after="0" w:line="276" w:lineRule="auto"/>
        <w:ind w:right="-567"/>
        <w:jc w:val="left"/>
        <w:rPr>
          <w:rFonts w:cs="Calibri"/>
          <w:b/>
          <w:sz w:val="18"/>
          <w:szCs w:val="18"/>
          <w:lang w:val="es-ES"/>
        </w:rPr>
      </w:pPr>
      <w:r w:rsidRPr="00121159">
        <w:rPr>
          <w:rFonts w:cs="Calibri"/>
          <w:b/>
          <w:sz w:val="18"/>
          <w:szCs w:val="18"/>
          <w:lang w:val="es-ES"/>
        </w:rPr>
        <w:t xml:space="preserve">[CORREO ELECTRÓNICO DEL CONTACTO DE LA </w:t>
      </w:r>
      <w:r w:rsidRPr="00121159">
        <w:rPr>
          <w:rFonts w:cs="Calibri"/>
          <w:b/>
          <w:sz w:val="18"/>
          <w:szCs w:val="18"/>
        </w:rPr>
        <w:t>EMPRESA SOPORTE</w:t>
      </w:r>
      <w:r w:rsidRPr="00121159">
        <w:rPr>
          <w:rFonts w:cs="Calibri"/>
          <w:b/>
          <w:sz w:val="18"/>
          <w:szCs w:val="18"/>
          <w:lang w:val="es-ES"/>
        </w:rPr>
        <w:t>]</w:t>
      </w:r>
    </w:p>
    <w:p w14:paraId="733360DF" w14:textId="77777777" w:rsidR="00922193" w:rsidRPr="00121159" w:rsidRDefault="00922193" w:rsidP="00922193">
      <w:pPr>
        <w:spacing w:after="0"/>
        <w:ind w:right="-567"/>
        <w:jc w:val="center"/>
        <w:rPr>
          <w:rFonts w:cs="Calibri"/>
          <w:b/>
          <w:sz w:val="18"/>
          <w:szCs w:val="18"/>
          <w:lang w:val="es-ES"/>
        </w:rPr>
      </w:pPr>
    </w:p>
    <w:p w14:paraId="151838A2" w14:textId="77777777" w:rsidR="00922193" w:rsidRPr="00121159" w:rsidRDefault="00922193" w:rsidP="00922193">
      <w:pPr>
        <w:spacing w:after="0"/>
        <w:ind w:right="49"/>
        <w:rPr>
          <w:rFonts w:cs="Calibri"/>
          <w:bCs/>
          <w:sz w:val="18"/>
          <w:szCs w:val="18"/>
          <w:lang w:val="es-ES_tradnl"/>
        </w:rPr>
      </w:pPr>
      <w:r w:rsidRPr="00121159">
        <w:rPr>
          <w:rFonts w:cs="Calibri"/>
          <w:bCs/>
          <w:sz w:val="18"/>
          <w:szCs w:val="18"/>
          <w:lang w:val="es-ES_tradnl"/>
        </w:rPr>
        <w:t xml:space="preserve">Asimismo, se manifiesta a nombre de mi representada que se cuenta con la capacidad de desarrollar e implementar dicho sistema de información para proporcionar el servicio en tiempo y forma conforme a lo establecido en el anexo técnico así como términos y condiciones del presente procedimiento de contratación [NÚMERO DE PROCEDIMIENTO], en apego a la </w:t>
      </w:r>
      <w:r w:rsidRPr="00121159">
        <w:rPr>
          <w:rFonts w:cs="Calibri"/>
          <w:b/>
          <w:bCs/>
          <w:sz w:val="18"/>
          <w:szCs w:val="18"/>
          <w:lang w:val="es-ES_tradnl"/>
        </w:rPr>
        <w:t>Especificación Técnica del IMSS 5640-023-002 (vigente) para el Sistema de Información de Laboratorio Clínico</w:t>
      </w:r>
      <w:r w:rsidRPr="00121159">
        <w:rPr>
          <w:rFonts w:cs="Calibri"/>
          <w:bCs/>
          <w:sz w:val="18"/>
          <w:szCs w:val="18"/>
          <w:lang w:val="es-ES_tradnl"/>
        </w:rPr>
        <w:t>, los cuales se conocen y aceptan en su integridad para su cabal cumplimiento.</w:t>
      </w:r>
    </w:p>
    <w:p w14:paraId="5D416ECC" w14:textId="77777777" w:rsidR="00922193" w:rsidRPr="00121159" w:rsidRDefault="00922193" w:rsidP="00922193">
      <w:pPr>
        <w:spacing w:after="0"/>
        <w:ind w:right="-567"/>
        <w:jc w:val="center"/>
        <w:rPr>
          <w:rFonts w:cs="Calibri"/>
          <w:bCs/>
          <w:sz w:val="18"/>
          <w:szCs w:val="18"/>
          <w:lang w:val="es-ES_tradnl"/>
        </w:rPr>
      </w:pPr>
    </w:p>
    <w:p w14:paraId="3244810B" w14:textId="77777777" w:rsidR="00922193" w:rsidRPr="00121159" w:rsidRDefault="00922193" w:rsidP="00922193">
      <w:pPr>
        <w:spacing w:after="0"/>
        <w:ind w:right="-567"/>
        <w:rPr>
          <w:rFonts w:cs="Calibri"/>
          <w:bCs/>
          <w:sz w:val="18"/>
          <w:szCs w:val="18"/>
          <w:lang w:val="es-ES"/>
        </w:rPr>
      </w:pPr>
      <w:r w:rsidRPr="00121159">
        <w:rPr>
          <w:rFonts w:cs="Calibri"/>
          <w:bCs/>
          <w:sz w:val="18"/>
          <w:szCs w:val="18"/>
          <w:lang w:val="es-ES"/>
        </w:rPr>
        <w:t>Sin otro particular quedo de usted, enviándoles cordiales saludos</w:t>
      </w:r>
    </w:p>
    <w:p w14:paraId="09176348" w14:textId="77777777" w:rsidR="00922193" w:rsidRPr="00121159" w:rsidRDefault="00922193" w:rsidP="00922193">
      <w:pPr>
        <w:spacing w:after="0"/>
        <w:ind w:right="-567"/>
        <w:jc w:val="center"/>
        <w:rPr>
          <w:rFonts w:cs="Calibri"/>
          <w:b/>
          <w:sz w:val="18"/>
          <w:szCs w:val="18"/>
          <w:lang w:val="es-ES"/>
        </w:rPr>
      </w:pPr>
    </w:p>
    <w:p w14:paraId="6148844A" w14:textId="77777777" w:rsidR="00922193" w:rsidRPr="00121159" w:rsidRDefault="00922193" w:rsidP="00922193">
      <w:pPr>
        <w:spacing w:after="0"/>
        <w:ind w:right="-567"/>
        <w:jc w:val="center"/>
        <w:rPr>
          <w:rFonts w:cs="Calibri"/>
          <w:b/>
          <w:sz w:val="18"/>
          <w:szCs w:val="18"/>
          <w:lang w:val="es-ES"/>
        </w:rPr>
      </w:pPr>
      <w:r w:rsidRPr="00121159">
        <w:rPr>
          <w:rFonts w:cs="Calibri"/>
          <w:b/>
          <w:sz w:val="18"/>
          <w:szCs w:val="18"/>
          <w:lang w:val="es-ES"/>
        </w:rPr>
        <w:t>ATENTAMENTE</w:t>
      </w:r>
    </w:p>
    <w:p w14:paraId="3608017F" w14:textId="77777777" w:rsidR="00922193" w:rsidRPr="00121159" w:rsidRDefault="00922193" w:rsidP="00922193">
      <w:pPr>
        <w:spacing w:after="0"/>
        <w:ind w:right="-567"/>
        <w:jc w:val="center"/>
        <w:rPr>
          <w:rFonts w:cs="Calibri"/>
          <w:b/>
          <w:sz w:val="18"/>
          <w:szCs w:val="18"/>
          <w:lang w:val="es-ES"/>
        </w:rPr>
      </w:pPr>
    </w:p>
    <w:p w14:paraId="6C2E2D37" w14:textId="77777777" w:rsidR="00922193" w:rsidRPr="00121159" w:rsidRDefault="00922193" w:rsidP="00922193">
      <w:pPr>
        <w:spacing w:after="0"/>
        <w:ind w:right="-567"/>
        <w:jc w:val="center"/>
        <w:rPr>
          <w:rFonts w:cs="Calibri"/>
          <w:b/>
          <w:sz w:val="18"/>
          <w:szCs w:val="18"/>
          <w:lang w:val="es-ES"/>
        </w:rPr>
      </w:pPr>
    </w:p>
    <w:p w14:paraId="42898D24" w14:textId="77777777" w:rsidR="00922193" w:rsidRPr="00121159" w:rsidRDefault="00922193" w:rsidP="00922193">
      <w:pPr>
        <w:spacing w:after="0"/>
        <w:ind w:right="-567"/>
        <w:jc w:val="center"/>
        <w:rPr>
          <w:rFonts w:cs="Calibri"/>
          <w:b/>
          <w:sz w:val="18"/>
          <w:szCs w:val="18"/>
          <w:lang w:val="es-ES"/>
        </w:rPr>
      </w:pPr>
    </w:p>
    <w:p w14:paraId="31F88927" w14:textId="77777777" w:rsidR="00922193" w:rsidRPr="00121159" w:rsidRDefault="00922193" w:rsidP="00922193">
      <w:pPr>
        <w:spacing w:after="0"/>
        <w:ind w:right="-567"/>
        <w:jc w:val="center"/>
        <w:rPr>
          <w:rFonts w:cs="Calibri"/>
          <w:b/>
          <w:sz w:val="18"/>
          <w:szCs w:val="18"/>
          <w:lang w:val="es-ES"/>
        </w:rPr>
      </w:pPr>
      <w:r w:rsidRPr="00121159">
        <w:rPr>
          <w:rFonts w:cs="Calibri"/>
          <w:b/>
          <w:sz w:val="18"/>
          <w:szCs w:val="18"/>
          <w:lang w:val="es-ES"/>
        </w:rPr>
        <w:t>[NOMBRE DEL REPRESENTANTE LEGAL DEL PROVEEDOR]</w:t>
      </w:r>
    </w:p>
    <w:p w14:paraId="26B2664D" w14:textId="77777777" w:rsidR="00922193" w:rsidRPr="00121159" w:rsidRDefault="00922193" w:rsidP="00922193">
      <w:pPr>
        <w:spacing w:after="0"/>
        <w:ind w:right="-567"/>
        <w:jc w:val="center"/>
        <w:rPr>
          <w:rFonts w:cs="Calibri"/>
          <w:b/>
          <w:sz w:val="18"/>
          <w:szCs w:val="18"/>
          <w:lang w:val="es-ES_tradnl"/>
        </w:rPr>
      </w:pPr>
      <w:r w:rsidRPr="00121159">
        <w:rPr>
          <w:rFonts w:cs="Calibri"/>
          <w:b/>
          <w:sz w:val="18"/>
          <w:szCs w:val="18"/>
          <w:lang w:val="es-ES"/>
        </w:rPr>
        <w:t>REPRESENTANTE LEGAL DE [NOMBRE DEL PROVEEDOR]</w:t>
      </w:r>
    </w:p>
    <w:p w14:paraId="250B563D" w14:textId="77777777" w:rsidR="00922193" w:rsidRPr="00121159" w:rsidRDefault="00922193">
      <w:pPr>
        <w:spacing w:after="0"/>
        <w:jc w:val="left"/>
        <w:rPr>
          <w:rFonts w:cs="Arial"/>
          <w:b/>
          <w:szCs w:val="20"/>
        </w:rPr>
      </w:pPr>
      <w:r w:rsidRPr="00121159">
        <w:rPr>
          <w:rFonts w:cs="Arial"/>
          <w:b/>
          <w:szCs w:val="20"/>
        </w:rPr>
        <w:br w:type="page"/>
      </w:r>
    </w:p>
    <w:p w14:paraId="3EF839D4" w14:textId="77777777" w:rsidR="003E6562" w:rsidRPr="00121159" w:rsidRDefault="003E6562" w:rsidP="003E6562">
      <w:pPr>
        <w:jc w:val="center"/>
        <w:rPr>
          <w:rFonts w:cs="Arial"/>
          <w:b/>
          <w:szCs w:val="20"/>
        </w:rPr>
      </w:pPr>
      <w:r w:rsidRPr="00121159">
        <w:rPr>
          <w:rFonts w:cs="Arial"/>
          <w:b/>
          <w:szCs w:val="20"/>
        </w:rPr>
        <w:lastRenderedPageBreak/>
        <w:t>Anexo TI.2 “Especificaciones Mínimas de los Equipos de Cómputo”</w:t>
      </w:r>
    </w:p>
    <w:p w14:paraId="53CF416C" w14:textId="77777777" w:rsidR="003E6562" w:rsidRPr="00121159" w:rsidRDefault="003E6562" w:rsidP="003E6562">
      <w:pPr>
        <w:spacing w:after="0"/>
        <w:jc w:val="center"/>
        <w:rPr>
          <w:rFonts w:cs="Arial"/>
          <w:b/>
          <w:szCs w:val="20"/>
          <w:lang w:eastAsia="ar-SA"/>
        </w:rPr>
      </w:pPr>
      <w:r w:rsidRPr="00121159">
        <w:rPr>
          <w:rFonts w:cs="Arial"/>
          <w:b/>
          <w:szCs w:val="20"/>
          <w:lang w:eastAsia="ar-SA"/>
        </w:rPr>
        <w:t xml:space="preserve">Ver archivo adjunto </w:t>
      </w:r>
      <w:r w:rsidRPr="00121159">
        <w:rPr>
          <w:rFonts w:cs="Arial"/>
          <w:b/>
          <w:szCs w:val="20"/>
          <w:lang w:eastAsia="ar-SA"/>
        </w:rPr>
        <w:br w:type="page"/>
      </w:r>
    </w:p>
    <w:p w14:paraId="510DAA0B" w14:textId="77777777" w:rsidR="003E6562" w:rsidRPr="00121159" w:rsidRDefault="003E6562" w:rsidP="003E6562">
      <w:pPr>
        <w:jc w:val="center"/>
        <w:rPr>
          <w:rFonts w:cs="Arial"/>
          <w:b/>
          <w:szCs w:val="20"/>
          <w:lang w:eastAsia="ar-SA"/>
        </w:rPr>
      </w:pPr>
      <w:r w:rsidRPr="00121159">
        <w:rPr>
          <w:rFonts w:cs="Arial"/>
          <w:b/>
          <w:szCs w:val="20"/>
          <w:lang w:eastAsia="ar-SA"/>
        </w:rPr>
        <w:lastRenderedPageBreak/>
        <w:t>Anexo TI.3 “Acuerdo de Confidencialidad”</w:t>
      </w:r>
    </w:p>
    <w:p w14:paraId="144151B9" w14:textId="77777777" w:rsidR="003E6562" w:rsidRPr="00121159" w:rsidRDefault="003E6562" w:rsidP="003E6562">
      <w:pPr>
        <w:spacing w:after="0"/>
        <w:ind w:right="-567"/>
        <w:jc w:val="center"/>
        <w:rPr>
          <w:rFonts w:eastAsia="Times New Roman" w:cs="Calibri"/>
          <w:b/>
          <w:sz w:val="17"/>
          <w:szCs w:val="17"/>
          <w:lang w:eastAsia="es-ES"/>
        </w:rPr>
      </w:pPr>
      <w:r w:rsidRPr="00121159">
        <w:rPr>
          <w:rFonts w:eastAsia="Times New Roman" w:cs="Calibri"/>
          <w:b/>
          <w:sz w:val="17"/>
          <w:szCs w:val="17"/>
          <w:lang w:eastAsia="es-ES"/>
        </w:rPr>
        <w:t>INSTITUTO MEXICANO DEL SEGURO SOCIAL</w:t>
      </w:r>
    </w:p>
    <w:p w14:paraId="28E8E500" w14:textId="77777777" w:rsidR="003E6562" w:rsidRPr="00121159" w:rsidRDefault="003E6562" w:rsidP="003E6562">
      <w:pPr>
        <w:spacing w:after="0"/>
        <w:ind w:right="-567"/>
        <w:jc w:val="center"/>
        <w:rPr>
          <w:rFonts w:eastAsia="Times New Roman" w:cs="Calibri"/>
          <w:b/>
          <w:sz w:val="17"/>
          <w:szCs w:val="17"/>
          <w:lang w:eastAsia="es-ES"/>
        </w:rPr>
      </w:pPr>
      <w:r w:rsidRPr="00121159">
        <w:rPr>
          <w:rFonts w:eastAsia="Times New Roman" w:cs="Calibri"/>
          <w:b/>
          <w:sz w:val="17"/>
          <w:szCs w:val="17"/>
          <w:lang w:eastAsia="es-ES"/>
        </w:rPr>
        <w:t>ANEXO NÚMERO TI. 3 (TI. TRES) ACUERDO DE CONFIDENCIALIDAD</w:t>
      </w:r>
    </w:p>
    <w:p w14:paraId="09A5ECB9" w14:textId="77777777" w:rsidR="003E6562" w:rsidRPr="00121159" w:rsidRDefault="003E6562" w:rsidP="003E6562">
      <w:pPr>
        <w:spacing w:after="0"/>
        <w:jc w:val="center"/>
        <w:rPr>
          <w:rFonts w:eastAsia="Times New Roman" w:cs="Arial"/>
          <w:b/>
          <w:sz w:val="17"/>
          <w:szCs w:val="17"/>
          <w:lang w:eastAsia="es-ES"/>
        </w:rPr>
      </w:pPr>
      <w:r w:rsidRPr="00121159">
        <w:rPr>
          <w:rFonts w:eastAsia="Times New Roman" w:cs="Arial"/>
          <w:b/>
          <w:sz w:val="17"/>
          <w:szCs w:val="17"/>
          <w:lang w:eastAsia="es-ES"/>
        </w:rPr>
        <w:t>ACUERDO DE CONFIDENCIALIDAD</w:t>
      </w:r>
    </w:p>
    <w:p w14:paraId="3D771FC4" w14:textId="77777777" w:rsidR="003E6562" w:rsidRPr="00121159" w:rsidRDefault="003E6562" w:rsidP="003E6562">
      <w:pPr>
        <w:tabs>
          <w:tab w:val="center" w:pos="4419"/>
          <w:tab w:val="right" w:pos="8838"/>
        </w:tabs>
        <w:spacing w:after="0"/>
        <w:jc w:val="center"/>
        <w:rPr>
          <w:rFonts w:eastAsia="Times New Roman" w:cs="Arial"/>
          <w:bCs/>
          <w:sz w:val="17"/>
          <w:szCs w:val="17"/>
          <w:lang w:eastAsia="ar-SA"/>
        </w:rPr>
      </w:pPr>
      <w:r w:rsidRPr="00121159">
        <w:rPr>
          <w:rFonts w:eastAsia="Times New Roman" w:cs="Arial"/>
          <w:bCs/>
          <w:sz w:val="17"/>
          <w:szCs w:val="17"/>
          <w:lang w:val="es-ES" w:eastAsia="es-ES"/>
        </w:rPr>
        <w:t>[HOJA MEMBRETADA POR EL PROVEEDOR DEL SERVICIO]</w:t>
      </w:r>
    </w:p>
    <w:p w14:paraId="1E0A82A3" w14:textId="77777777" w:rsidR="003E6562" w:rsidRPr="00121159" w:rsidRDefault="003E6562" w:rsidP="003E6562">
      <w:pPr>
        <w:spacing w:after="0"/>
        <w:rPr>
          <w:rFonts w:eastAsia="Times New Roman"/>
          <w:sz w:val="17"/>
          <w:szCs w:val="17"/>
          <w:lang w:val="es-ES_tradnl" w:eastAsia="es-ES"/>
        </w:rPr>
      </w:pPr>
    </w:p>
    <w:p w14:paraId="1442784A" w14:textId="77777777" w:rsidR="003E6562" w:rsidRPr="00121159" w:rsidRDefault="003E6562" w:rsidP="003E6562">
      <w:pPr>
        <w:spacing w:after="0"/>
        <w:rPr>
          <w:rFonts w:eastAsia="Times New Roman" w:cs="Arial"/>
          <w:i/>
          <w:iCs/>
          <w:sz w:val="17"/>
          <w:szCs w:val="17"/>
          <w:lang w:val="es-ES_tradnl" w:eastAsia="es-ES"/>
        </w:rPr>
      </w:pPr>
      <w:r w:rsidRPr="00121159">
        <w:rPr>
          <w:rFonts w:eastAsia="Times New Roman" w:cs="Arial"/>
          <w:i/>
          <w:iCs/>
          <w:sz w:val="17"/>
          <w:szCs w:val="17"/>
          <w:lang w:val="es-ES" w:eastAsia="es-ES"/>
        </w:rPr>
        <w:t xml:space="preserve">Se muestra de manera informativa el texto correspondiente al acuerdo de confidencialidad que deberá presentarse a firmar, en las oficinas del Administrador del Contrato, el </w:t>
      </w:r>
      <w:r w:rsidRPr="00121159">
        <w:rPr>
          <w:rFonts w:eastAsia="Times New Roman" w:cs="Arial"/>
          <w:i/>
          <w:iCs/>
          <w:sz w:val="17"/>
          <w:szCs w:val="17"/>
          <w:lang w:val="es-ES_tradnl" w:eastAsia="es-ES"/>
        </w:rPr>
        <w:t>representante legal</w:t>
      </w:r>
      <w:r w:rsidRPr="00121159">
        <w:rPr>
          <w:rFonts w:eastAsia="Times New Roman" w:cs="Arial"/>
          <w:i/>
          <w:iCs/>
          <w:color w:val="FF0000"/>
          <w:sz w:val="17"/>
          <w:szCs w:val="17"/>
          <w:lang w:val="es-ES_tradnl" w:eastAsia="es-ES"/>
        </w:rPr>
        <w:t xml:space="preserve"> </w:t>
      </w:r>
      <w:r w:rsidRPr="00121159">
        <w:rPr>
          <w:rFonts w:eastAsia="Times New Roman" w:cs="Arial"/>
          <w:i/>
          <w:iCs/>
          <w:sz w:val="17"/>
          <w:szCs w:val="17"/>
          <w:lang w:val="es-ES_tradnl" w:eastAsia="es-ES"/>
        </w:rPr>
        <w:t>con facultades de administración o de dominio del proveedor adjudicado.</w:t>
      </w:r>
    </w:p>
    <w:p w14:paraId="550D76E3" w14:textId="77777777" w:rsidR="003E6562" w:rsidRPr="00121159" w:rsidRDefault="003E6562" w:rsidP="003E6562">
      <w:pPr>
        <w:spacing w:after="0"/>
        <w:jc w:val="center"/>
        <w:rPr>
          <w:rFonts w:eastAsia="Times New Roman" w:cs="Arial"/>
          <w:sz w:val="17"/>
          <w:szCs w:val="17"/>
          <w:lang w:val="es-ES" w:eastAsia="es-ES"/>
        </w:rPr>
      </w:pPr>
      <w:r w:rsidRPr="00121159">
        <w:rPr>
          <w:rFonts w:eastAsia="Times New Roman" w:cs="Arial"/>
          <w:sz w:val="17"/>
          <w:szCs w:val="17"/>
          <w:lang w:val="es-ES" w:eastAsia="es-ES"/>
        </w:rPr>
        <w:t>===========================================================================</w:t>
      </w:r>
    </w:p>
    <w:p w14:paraId="0096D1AA" w14:textId="77777777" w:rsidR="003E6562" w:rsidRPr="00121159" w:rsidRDefault="003E6562" w:rsidP="003E6562">
      <w:pPr>
        <w:spacing w:after="0"/>
        <w:jc w:val="right"/>
        <w:rPr>
          <w:rFonts w:eastAsia="Times New Roman" w:cs="Arial"/>
          <w:sz w:val="17"/>
          <w:szCs w:val="17"/>
          <w:lang w:val="es-ES" w:eastAsia="es-ES"/>
        </w:rPr>
      </w:pPr>
      <w:r w:rsidRPr="00121159">
        <w:rPr>
          <w:rFonts w:eastAsia="Times New Roman" w:cs="Arial"/>
          <w:sz w:val="17"/>
          <w:szCs w:val="17"/>
          <w:lang w:val="es-ES" w:eastAsia="es-ES"/>
        </w:rPr>
        <w:t xml:space="preserve">_______________, a ___ </w:t>
      </w:r>
      <w:proofErr w:type="spellStart"/>
      <w:r w:rsidRPr="00121159">
        <w:rPr>
          <w:rFonts w:eastAsia="Times New Roman" w:cs="Arial"/>
          <w:sz w:val="17"/>
          <w:szCs w:val="17"/>
          <w:lang w:val="es-ES" w:eastAsia="es-ES"/>
        </w:rPr>
        <w:t>de</w:t>
      </w:r>
      <w:proofErr w:type="spellEnd"/>
      <w:r w:rsidRPr="00121159">
        <w:rPr>
          <w:rFonts w:eastAsia="Times New Roman" w:cs="Arial"/>
          <w:sz w:val="17"/>
          <w:szCs w:val="17"/>
          <w:lang w:val="es-ES" w:eastAsia="es-ES"/>
        </w:rPr>
        <w:t xml:space="preserve"> ____________ </w:t>
      </w:r>
      <w:proofErr w:type="spellStart"/>
      <w:r w:rsidRPr="00121159">
        <w:rPr>
          <w:rFonts w:eastAsia="Times New Roman" w:cs="Arial"/>
          <w:sz w:val="17"/>
          <w:szCs w:val="17"/>
          <w:lang w:val="es-ES" w:eastAsia="es-ES"/>
        </w:rPr>
        <w:t>de</w:t>
      </w:r>
      <w:proofErr w:type="spellEnd"/>
      <w:r w:rsidRPr="00121159">
        <w:rPr>
          <w:rFonts w:eastAsia="Times New Roman" w:cs="Arial"/>
          <w:sz w:val="17"/>
          <w:szCs w:val="17"/>
          <w:lang w:val="es-ES" w:eastAsia="es-ES"/>
        </w:rPr>
        <w:t xml:space="preserve"> 20___</w:t>
      </w:r>
    </w:p>
    <w:p w14:paraId="34F60927" w14:textId="77777777" w:rsidR="003E6562" w:rsidRPr="00121159" w:rsidRDefault="003E6562" w:rsidP="003E6562">
      <w:pPr>
        <w:spacing w:after="0"/>
        <w:jc w:val="center"/>
        <w:rPr>
          <w:rFonts w:eastAsia="Times New Roman" w:cs="Arial"/>
          <w:sz w:val="17"/>
          <w:szCs w:val="17"/>
          <w:lang w:val="es-ES" w:eastAsia="es-ES"/>
        </w:rPr>
      </w:pPr>
    </w:p>
    <w:p w14:paraId="5DC9DEF4" w14:textId="77777777" w:rsidR="003E6562" w:rsidRPr="00121159" w:rsidRDefault="003E6562" w:rsidP="003E6562">
      <w:pPr>
        <w:spacing w:after="0"/>
        <w:rPr>
          <w:rFonts w:eastAsia="Times New Roman" w:cs="Arial"/>
          <w:sz w:val="17"/>
          <w:szCs w:val="17"/>
          <w:lang w:val="es-ES" w:eastAsia="es-ES"/>
        </w:rPr>
      </w:pPr>
      <w:r w:rsidRPr="00121159">
        <w:rPr>
          <w:rFonts w:eastAsia="Times New Roman" w:cs="Arial"/>
          <w:sz w:val="17"/>
          <w:szCs w:val="17"/>
          <w:lang w:val="es-ES" w:eastAsia="es-ES"/>
        </w:rPr>
        <w:t xml:space="preserve">Por medio del presente, </w:t>
      </w:r>
      <w:r w:rsidRPr="00121159">
        <w:rPr>
          <w:rFonts w:eastAsia="Times New Roman" w:cs="Arial"/>
          <w:b/>
          <w:sz w:val="17"/>
          <w:szCs w:val="17"/>
          <w:u w:val="single"/>
          <w:lang w:val="es-ES" w:eastAsia="es-ES"/>
        </w:rPr>
        <w:t xml:space="preserve">Nombre del Representante Legal  </w:t>
      </w:r>
      <w:r w:rsidRPr="00121159">
        <w:rPr>
          <w:rFonts w:eastAsia="Times New Roman" w:cs="Arial"/>
          <w:sz w:val="17"/>
          <w:szCs w:val="17"/>
          <w:lang w:val="es-ES" w:eastAsia="es-ES"/>
        </w:rPr>
        <w:t xml:space="preserve"> en mi carácter de representante legal de la sociedad</w:t>
      </w:r>
      <w:r w:rsidRPr="00121159">
        <w:rPr>
          <w:rFonts w:eastAsia="Times New Roman" w:cs="Arial"/>
          <w:b/>
          <w:sz w:val="17"/>
          <w:szCs w:val="17"/>
          <w:lang w:val="es-ES" w:eastAsia="es-ES"/>
        </w:rPr>
        <w:t xml:space="preserve">  </w:t>
      </w:r>
      <w:r w:rsidRPr="00121159">
        <w:rPr>
          <w:rFonts w:eastAsia="Times New Roman" w:cs="Arial"/>
          <w:b/>
          <w:sz w:val="17"/>
          <w:szCs w:val="17"/>
          <w:u w:val="single"/>
          <w:lang w:val="es-ES" w:eastAsia="es-ES"/>
        </w:rPr>
        <w:t xml:space="preserve">  Nombre del Proveedor o Razón Social </w:t>
      </w:r>
      <w:r w:rsidRPr="00121159">
        <w:rPr>
          <w:rFonts w:eastAsia="Times New Roman" w:cs="Arial"/>
          <w:sz w:val="17"/>
          <w:szCs w:val="17"/>
          <w:lang w:val="es-ES" w:eastAsia="es-ES"/>
        </w:rPr>
        <w:t xml:space="preserve">(en adelante </w:t>
      </w:r>
      <w:r w:rsidRPr="00121159">
        <w:rPr>
          <w:rFonts w:eastAsia="Times New Roman" w:cs="Arial"/>
          <w:b/>
          <w:sz w:val="17"/>
          <w:szCs w:val="17"/>
          <w:u w:val="single"/>
          <w:lang w:val="es-ES" w:eastAsia="es-ES"/>
        </w:rPr>
        <w:t>EL PRESTADOR”</w:t>
      </w:r>
      <w:r w:rsidRPr="00121159">
        <w:rPr>
          <w:rFonts w:eastAsia="Times New Roman" w:cs="Arial"/>
          <w:sz w:val="17"/>
          <w:szCs w:val="17"/>
          <w:lang w:val="es-ES" w:eastAsia="es-ES"/>
        </w:rPr>
        <w:t xml:space="preserve">) manifiesto que cualquier información oral o escrita que sea proporcionada con motivo de trabajo a realizar para el Instituto Mexicano del Seguro Social (en adelante </w:t>
      </w:r>
      <w:r w:rsidRPr="00121159">
        <w:rPr>
          <w:rFonts w:eastAsia="Times New Roman" w:cs="Arial"/>
          <w:b/>
          <w:sz w:val="17"/>
          <w:szCs w:val="17"/>
          <w:lang w:val="es-ES" w:eastAsia="es-ES"/>
        </w:rPr>
        <w:t>“EL INSTITUTO”</w:t>
      </w:r>
      <w:r w:rsidRPr="00121159">
        <w:rPr>
          <w:rFonts w:eastAsia="Times New Roman" w:cs="Arial"/>
          <w:sz w:val="17"/>
          <w:szCs w:val="17"/>
          <w:lang w:val="es-ES" w:eastAsia="es-ES"/>
        </w:rPr>
        <w:t xml:space="preserve">), será tratada </w:t>
      </w:r>
      <w:r w:rsidR="002C7444" w:rsidRPr="00121159">
        <w:rPr>
          <w:rFonts w:eastAsia="Times New Roman" w:cs="Arial"/>
          <w:sz w:val="17"/>
          <w:szCs w:val="17"/>
          <w:lang w:val="es-ES" w:eastAsia="es-ES"/>
        </w:rPr>
        <w:t>de acuerdo con</w:t>
      </w:r>
      <w:r w:rsidRPr="00121159">
        <w:rPr>
          <w:rFonts w:eastAsia="Times New Roman" w:cs="Arial"/>
          <w:sz w:val="17"/>
          <w:szCs w:val="17"/>
          <w:lang w:val="es-ES" w:eastAsia="es-ES"/>
        </w:rPr>
        <w:t xml:space="preserve"> las siguientes:</w:t>
      </w:r>
    </w:p>
    <w:p w14:paraId="247B2E6A" w14:textId="77777777" w:rsidR="003E6562" w:rsidRPr="00121159" w:rsidRDefault="003E6562" w:rsidP="003E6562">
      <w:pPr>
        <w:spacing w:after="0"/>
        <w:jc w:val="center"/>
        <w:rPr>
          <w:rFonts w:eastAsia="Times New Roman" w:cs="Arial"/>
          <w:b/>
          <w:sz w:val="17"/>
          <w:szCs w:val="17"/>
          <w:lang w:val="es-ES" w:eastAsia="es-ES"/>
        </w:rPr>
      </w:pPr>
      <w:r w:rsidRPr="00121159">
        <w:rPr>
          <w:rFonts w:eastAsia="Times New Roman" w:cs="Arial"/>
          <w:b/>
          <w:sz w:val="17"/>
          <w:szCs w:val="17"/>
          <w:lang w:val="es-ES" w:eastAsia="es-ES"/>
        </w:rPr>
        <w:t>CLÁUSULAS</w:t>
      </w:r>
    </w:p>
    <w:p w14:paraId="24B06CBB" w14:textId="77777777" w:rsidR="003E6562" w:rsidRPr="00121159" w:rsidRDefault="003E6562" w:rsidP="003E6562">
      <w:pPr>
        <w:spacing w:after="0"/>
        <w:rPr>
          <w:rFonts w:eastAsia="Times New Roman" w:cs="Arial"/>
          <w:sz w:val="17"/>
          <w:szCs w:val="17"/>
          <w:lang w:val="es-ES" w:eastAsia="es-ES"/>
        </w:rPr>
      </w:pPr>
    </w:p>
    <w:p w14:paraId="1F47FBB5" w14:textId="77777777" w:rsidR="003E6562" w:rsidRPr="00121159" w:rsidRDefault="003E6562" w:rsidP="003E6562">
      <w:pPr>
        <w:spacing w:after="0"/>
        <w:rPr>
          <w:rFonts w:eastAsia="Times New Roman" w:cs="Arial"/>
          <w:b/>
          <w:sz w:val="17"/>
          <w:szCs w:val="17"/>
          <w:lang w:val="es-ES" w:eastAsia="es-ES"/>
        </w:rPr>
      </w:pPr>
      <w:r w:rsidRPr="00121159">
        <w:rPr>
          <w:rFonts w:eastAsia="Times New Roman" w:cs="Arial"/>
          <w:b/>
          <w:sz w:val="17"/>
          <w:szCs w:val="17"/>
          <w:lang w:val="es-ES" w:eastAsia="es-ES"/>
        </w:rPr>
        <w:t>Primera.- Información confidencial.-</w:t>
      </w:r>
      <w:r w:rsidRPr="00121159">
        <w:rPr>
          <w:rFonts w:eastAsia="Times New Roman" w:cs="Arial"/>
          <w:sz w:val="17"/>
          <w:szCs w:val="17"/>
          <w:lang w:val="es-ES" w:eastAsia="es-ES"/>
        </w:rPr>
        <w:t xml:space="preserve"> Para los efectos del presente Acuerdo, el término “información” o “información confidencial” significa todos los datos, conversaciones telefónicas, mensajes de audio, mensajes de grabadoras, cintas magnéticas, programas de cómputo y sus códigos fuente entre otros medios de comunicación, tales como la información contenida en discos compactos (CD), mensajes de datos electrónicos (correos electrónicos), medios ópticos o de cualquier otra tecnología o cualquier otro material que contenga información jurídica, operativa, técnica, financiera o de análisis, registros, documentos, especificaciones, productos, informes, dictámenes y desarrollos a que tenga acceso o que le sean proporcionados por </w:t>
      </w:r>
      <w:r w:rsidRPr="00121159">
        <w:rPr>
          <w:rFonts w:eastAsia="Times New Roman" w:cs="Arial"/>
          <w:b/>
          <w:sz w:val="17"/>
          <w:szCs w:val="17"/>
          <w:lang w:val="es-ES" w:eastAsia="es-ES"/>
        </w:rPr>
        <w:t>“EL INSTITUTO”.</w:t>
      </w:r>
    </w:p>
    <w:p w14:paraId="279003F4" w14:textId="77777777" w:rsidR="003E6562" w:rsidRPr="00121159" w:rsidRDefault="003E6562" w:rsidP="003E6562">
      <w:pPr>
        <w:spacing w:after="0"/>
        <w:rPr>
          <w:rFonts w:eastAsia="Times New Roman" w:cs="Arial"/>
          <w:b/>
          <w:sz w:val="17"/>
          <w:szCs w:val="17"/>
          <w:lang w:val="es-ES" w:eastAsia="es-ES"/>
        </w:rPr>
      </w:pPr>
    </w:p>
    <w:p w14:paraId="5AF48021" w14:textId="77777777" w:rsidR="003E6562" w:rsidRPr="00121159" w:rsidRDefault="003E6562" w:rsidP="003E6562">
      <w:pPr>
        <w:spacing w:after="0"/>
        <w:rPr>
          <w:rFonts w:eastAsia="Times New Roman" w:cs="Arial"/>
          <w:sz w:val="17"/>
          <w:szCs w:val="17"/>
          <w:lang w:val="es-ES" w:eastAsia="es-ES"/>
        </w:rPr>
      </w:pPr>
      <w:r w:rsidRPr="00121159">
        <w:rPr>
          <w:rFonts w:eastAsia="Times New Roman" w:cs="Arial"/>
          <w:sz w:val="17"/>
          <w:szCs w:val="17"/>
          <w:lang w:val="es-ES" w:eastAsia="es-ES"/>
        </w:rPr>
        <w:t xml:space="preserve">De igual forma, será considerada como confidencial aquella información derivada de la ejecución del servicio que preste </w:t>
      </w:r>
      <w:r w:rsidRPr="00121159">
        <w:rPr>
          <w:rFonts w:eastAsia="Times New Roman" w:cs="Arial"/>
          <w:b/>
          <w:sz w:val="17"/>
          <w:szCs w:val="17"/>
          <w:lang w:val="es-ES" w:eastAsia="es-ES"/>
        </w:rPr>
        <w:t xml:space="preserve">“EL PRESTADOR” </w:t>
      </w:r>
      <w:r w:rsidRPr="00121159">
        <w:rPr>
          <w:rFonts w:eastAsia="Times New Roman" w:cs="Arial"/>
          <w:sz w:val="17"/>
          <w:szCs w:val="17"/>
          <w:lang w:val="es-ES" w:eastAsia="es-ES"/>
        </w:rPr>
        <w:t xml:space="preserve">que señale </w:t>
      </w:r>
      <w:r w:rsidRPr="00121159">
        <w:rPr>
          <w:rFonts w:eastAsia="Times New Roman" w:cs="Arial"/>
          <w:b/>
          <w:sz w:val="17"/>
          <w:szCs w:val="17"/>
          <w:lang w:val="es-ES" w:eastAsia="es-ES"/>
        </w:rPr>
        <w:t xml:space="preserve">“EL INSTITUTO” </w:t>
      </w:r>
      <w:r w:rsidRPr="00121159">
        <w:rPr>
          <w:rFonts w:eastAsia="Times New Roman" w:cs="Arial"/>
          <w:sz w:val="17"/>
          <w:szCs w:val="17"/>
          <w:lang w:val="es-ES" w:eastAsia="es-ES"/>
        </w:rPr>
        <w:t>y sea propiedad exclusiva de éste.</w:t>
      </w:r>
    </w:p>
    <w:p w14:paraId="70E45FAE" w14:textId="77777777" w:rsidR="003E6562" w:rsidRPr="00121159" w:rsidRDefault="003E6562" w:rsidP="003E6562">
      <w:pPr>
        <w:spacing w:after="0"/>
        <w:rPr>
          <w:rFonts w:eastAsia="Times New Roman" w:cs="Arial"/>
          <w:b/>
          <w:sz w:val="17"/>
          <w:szCs w:val="17"/>
          <w:lang w:val="es-ES" w:eastAsia="es-ES"/>
        </w:rPr>
      </w:pPr>
    </w:p>
    <w:p w14:paraId="0437936C" w14:textId="77777777" w:rsidR="003E6562" w:rsidRPr="00121159" w:rsidRDefault="003E6562" w:rsidP="003E6562">
      <w:pPr>
        <w:spacing w:after="0"/>
        <w:rPr>
          <w:rFonts w:eastAsia="Times New Roman" w:cs="Arial"/>
          <w:sz w:val="17"/>
          <w:szCs w:val="17"/>
          <w:lang w:val="es-ES" w:eastAsia="es-ES"/>
        </w:rPr>
      </w:pPr>
      <w:r w:rsidRPr="00121159">
        <w:rPr>
          <w:rFonts w:eastAsia="Times New Roman" w:cs="Arial"/>
          <w:b/>
          <w:sz w:val="17"/>
          <w:szCs w:val="17"/>
          <w:lang w:val="es-ES" w:eastAsia="es-ES"/>
        </w:rPr>
        <w:t>Segunda.- Obligación de No-Divulgación.-</w:t>
      </w:r>
      <w:r w:rsidRPr="00121159">
        <w:rPr>
          <w:rFonts w:eastAsia="Times New Roman" w:cs="Arial"/>
          <w:sz w:val="17"/>
          <w:szCs w:val="17"/>
          <w:lang w:val="es-ES" w:eastAsia="es-ES"/>
        </w:rPr>
        <w:t xml:space="preserve"> </w:t>
      </w:r>
      <w:r w:rsidRPr="00121159">
        <w:rPr>
          <w:rFonts w:eastAsia="Times New Roman" w:cs="Arial"/>
          <w:b/>
          <w:sz w:val="17"/>
          <w:szCs w:val="17"/>
          <w:lang w:val="es-ES" w:eastAsia="es-ES"/>
        </w:rPr>
        <w:t xml:space="preserve">“EL PRESTADOR” </w:t>
      </w:r>
      <w:r w:rsidRPr="00121159">
        <w:rPr>
          <w:rFonts w:eastAsia="Times New Roman" w:cs="Arial"/>
          <w:sz w:val="17"/>
          <w:szCs w:val="17"/>
          <w:lang w:val="es-ES" w:eastAsia="es-ES"/>
        </w:rPr>
        <w:t xml:space="preserve">reconoce que queda prohibida su difusión y/o utilización total o parcial en su favor o de terceros ajenos a la relación contractual, por cualquier medio, entre otros de manera enunciativa más no limitativa: vía oral, impresa, electrónica, magnética, óptica y en general por ningún medio conocido o por desarrollar, conforme a lo establecido en la Ley Federal de Protección de Datos Personales en Posesión de Particulares (LFPDPPP), Ley de la Propiedad Industrial y de la Ley Federal de Transparencia y Acceso a la Información Pública. Si no se cumplen los términos de las leyes antes mencionadas serán sancionados en base a lo que estipule cada una de las mismas. </w:t>
      </w:r>
    </w:p>
    <w:p w14:paraId="631F376D" w14:textId="77777777" w:rsidR="003E6562" w:rsidRPr="00121159" w:rsidRDefault="003E6562" w:rsidP="003E6562">
      <w:pPr>
        <w:spacing w:after="0"/>
        <w:rPr>
          <w:rFonts w:eastAsia="Times New Roman" w:cs="Arial"/>
          <w:sz w:val="17"/>
          <w:szCs w:val="17"/>
          <w:lang w:val="es-ES" w:eastAsia="es-ES"/>
        </w:rPr>
      </w:pPr>
    </w:p>
    <w:p w14:paraId="3F9E3C58" w14:textId="6A4D722F" w:rsidR="003E6562" w:rsidRPr="00121159" w:rsidRDefault="003E6562" w:rsidP="003E6562">
      <w:pPr>
        <w:spacing w:after="0"/>
        <w:rPr>
          <w:rFonts w:eastAsia="Times New Roman" w:cs="Arial"/>
          <w:sz w:val="17"/>
          <w:szCs w:val="17"/>
          <w:lang w:val="es-ES" w:eastAsia="es-ES"/>
        </w:rPr>
      </w:pPr>
      <w:r w:rsidRPr="00121159">
        <w:rPr>
          <w:rFonts w:eastAsia="Times New Roman" w:cs="Arial"/>
          <w:sz w:val="17"/>
          <w:szCs w:val="17"/>
          <w:lang w:val="es-ES" w:eastAsia="es-ES"/>
        </w:rPr>
        <w:t xml:space="preserve">En este sentido, acepta que la prohibición señalada en el párrafo </w:t>
      </w:r>
      <w:r w:rsidR="00AD60EB" w:rsidRPr="00121159">
        <w:rPr>
          <w:rFonts w:eastAsia="Times New Roman" w:cs="Arial"/>
          <w:sz w:val="17"/>
          <w:szCs w:val="17"/>
          <w:lang w:val="es-ES" w:eastAsia="es-ES"/>
        </w:rPr>
        <w:t>anterior</w:t>
      </w:r>
      <w:r w:rsidRPr="00121159">
        <w:rPr>
          <w:rFonts w:eastAsia="Times New Roman" w:cs="Arial"/>
          <w:sz w:val="17"/>
          <w:szCs w:val="17"/>
          <w:lang w:val="es-ES" w:eastAsia="es-ES"/>
        </w:rPr>
        <w:t xml:space="preserve"> comprende inclusive, en forma enunciativa más no limitativa, que no se podrá llevar a cabo la difusión de la información con fines de lucro, comerciales, académicos, educativos o para cualquier otro, por lo que </w:t>
      </w:r>
      <w:r w:rsidRPr="00121159">
        <w:rPr>
          <w:rFonts w:eastAsia="Times New Roman" w:cs="Arial"/>
          <w:b/>
          <w:sz w:val="17"/>
          <w:szCs w:val="17"/>
          <w:lang w:val="es-ES" w:eastAsia="es-ES"/>
        </w:rPr>
        <w:t xml:space="preserve">“EL PRESTADOR” </w:t>
      </w:r>
      <w:r w:rsidRPr="00121159">
        <w:rPr>
          <w:rFonts w:eastAsia="Times New Roman" w:cs="Arial"/>
          <w:sz w:val="17"/>
          <w:szCs w:val="17"/>
          <w:lang w:val="es-ES" w:eastAsia="es-ES"/>
        </w:rPr>
        <w:t xml:space="preserve">se responsabiliza del uso y cuidado de la información, a nombre propio y de las personas que formen parte </w:t>
      </w:r>
      <w:r w:rsidR="007E3DD2" w:rsidRPr="00121159">
        <w:rPr>
          <w:rFonts w:eastAsia="Times New Roman" w:cs="Arial"/>
          <w:sz w:val="17"/>
          <w:szCs w:val="17"/>
          <w:lang w:val="es-ES" w:eastAsia="es-ES"/>
        </w:rPr>
        <w:t>de este</w:t>
      </w:r>
      <w:r w:rsidRPr="00121159">
        <w:rPr>
          <w:rFonts w:eastAsia="Times New Roman" w:cs="Arial"/>
          <w:sz w:val="17"/>
          <w:szCs w:val="17"/>
          <w:lang w:val="es-ES" w:eastAsia="es-ES"/>
        </w:rPr>
        <w:t>, así como del personal directivo, administrativo y operativo que las conformen.</w:t>
      </w:r>
    </w:p>
    <w:p w14:paraId="347DDD74" w14:textId="77777777" w:rsidR="003E6562" w:rsidRPr="00121159" w:rsidRDefault="003E6562" w:rsidP="003E6562">
      <w:pPr>
        <w:spacing w:after="0"/>
        <w:rPr>
          <w:rFonts w:eastAsia="Times New Roman" w:cs="Arial"/>
          <w:sz w:val="17"/>
          <w:szCs w:val="17"/>
          <w:lang w:val="es-ES" w:eastAsia="es-ES"/>
        </w:rPr>
      </w:pPr>
    </w:p>
    <w:p w14:paraId="5BA56AAE" w14:textId="77777777" w:rsidR="003E6562" w:rsidRPr="00121159" w:rsidRDefault="003E6562" w:rsidP="003E6562">
      <w:pPr>
        <w:spacing w:after="0"/>
        <w:rPr>
          <w:rFonts w:eastAsia="Times New Roman" w:cs="Arial"/>
          <w:sz w:val="17"/>
          <w:szCs w:val="17"/>
          <w:lang w:val="es-ES" w:eastAsia="es-ES"/>
        </w:rPr>
      </w:pPr>
      <w:r w:rsidRPr="00121159">
        <w:rPr>
          <w:rFonts w:eastAsia="Times New Roman" w:cs="Arial"/>
          <w:sz w:val="17"/>
          <w:szCs w:val="17"/>
          <w:lang w:val="es-ES" w:eastAsia="es-ES"/>
        </w:rPr>
        <w:t xml:space="preserve">Adicionalmente, </w:t>
      </w:r>
      <w:r w:rsidRPr="00121159">
        <w:rPr>
          <w:rFonts w:eastAsia="Times New Roman" w:cs="Arial"/>
          <w:b/>
          <w:sz w:val="17"/>
          <w:szCs w:val="17"/>
          <w:lang w:val="es-ES" w:eastAsia="es-ES"/>
        </w:rPr>
        <w:t xml:space="preserve">“EL PRESTADOR” </w:t>
      </w:r>
      <w:r w:rsidRPr="00121159">
        <w:rPr>
          <w:rFonts w:eastAsia="Times New Roman" w:cs="Arial"/>
          <w:sz w:val="17"/>
          <w:szCs w:val="17"/>
          <w:lang w:val="es-ES" w:eastAsia="es-ES"/>
        </w:rPr>
        <w:t>se obliga a lo siguiente:</w:t>
      </w:r>
    </w:p>
    <w:p w14:paraId="73FA703F" w14:textId="77777777" w:rsidR="003E6562" w:rsidRPr="00121159" w:rsidRDefault="003E6562" w:rsidP="003E6562">
      <w:pPr>
        <w:spacing w:after="0"/>
        <w:rPr>
          <w:rFonts w:eastAsia="Times New Roman" w:cs="Arial"/>
          <w:sz w:val="17"/>
          <w:szCs w:val="17"/>
          <w:lang w:val="es-ES" w:eastAsia="es-ES"/>
        </w:rPr>
      </w:pPr>
    </w:p>
    <w:p w14:paraId="69B11553" w14:textId="77777777" w:rsidR="003E6562" w:rsidRPr="00121159" w:rsidRDefault="003E6562" w:rsidP="003E6562">
      <w:pPr>
        <w:numPr>
          <w:ilvl w:val="0"/>
          <w:numId w:val="43"/>
        </w:numPr>
        <w:spacing w:after="0"/>
        <w:ind w:left="360"/>
        <w:rPr>
          <w:rFonts w:eastAsia="Times New Roman" w:cs="Arial"/>
          <w:b/>
          <w:sz w:val="17"/>
          <w:szCs w:val="17"/>
          <w:lang w:val="es-ES" w:eastAsia="es-ES"/>
        </w:rPr>
      </w:pPr>
      <w:r w:rsidRPr="00121159">
        <w:rPr>
          <w:rFonts w:eastAsia="Times New Roman" w:cs="Arial"/>
          <w:sz w:val="17"/>
          <w:szCs w:val="17"/>
          <w:lang w:val="es-ES" w:eastAsia="es-ES"/>
        </w:rPr>
        <w:t xml:space="preserve">Utilizar toda la información a que tenga acceso o generada con motivo de su prestación de servicio ante </w:t>
      </w:r>
      <w:r w:rsidRPr="00121159">
        <w:rPr>
          <w:rFonts w:eastAsia="Times New Roman" w:cs="Arial"/>
          <w:b/>
          <w:sz w:val="17"/>
          <w:szCs w:val="17"/>
          <w:lang w:val="es-ES" w:eastAsia="es-ES"/>
        </w:rPr>
        <w:t>“EL INSTITUTO”</w:t>
      </w:r>
      <w:r w:rsidRPr="00121159">
        <w:rPr>
          <w:rFonts w:eastAsia="Times New Roman" w:cs="Arial"/>
          <w:sz w:val="17"/>
          <w:szCs w:val="17"/>
          <w:lang w:val="es-ES" w:eastAsia="es-ES"/>
        </w:rPr>
        <w:t xml:space="preserve"> únicamente para cumplimentar el objeto del contrato adjudicado.</w:t>
      </w:r>
    </w:p>
    <w:p w14:paraId="498BF57B" w14:textId="77777777" w:rsidR="003E6562" w:rsidRPr="00121159" w:rsidRDefault="003E6562" w:rsidP="003E6562">
      <w:pPr>
        <w:spacing w:after="0"/>
        <w:ind w:left="360"/>
        <w:rPr>
          <w:rFonts w:eastAsia="Times New Roman" w:cs="Arial"/>
          <w:b/>
          <w:sz w:val="17"/>
          <w:szCs w:val="17"/>
          <w:lang w:val="es-ES" w:eastAsia="es-ES"/>
        </w:rPr>
      </w:pPr>
    </w:p>
    <w:p w14:paraId="195551D8" w14:textId="77777777" w:rsidR="003E6562" w:rsidRPr="00121159" w:rsidRDefault="003E6562" w:rsidP="003E6562">
      <w:pPr>
        <w:numPr>
          <w:ilvl w:val="0"/>
          <w:numId w:val="43"/>
        </w:numPr>
        <w:spacing w:after="0"/>
        <w:ind w:left="360"/>
        <w:rPr>
          <w:rFonts w:eastAsia="Times New Roman" w:cs="Arial"/>
          <w:b/>
          <w:sz w:val="17"/>
          <w:szCs w:val="17"/>
          <w:lang w:val="es-ES" w:eastAsia="es-ES"/>
        </w:rPr>
      </w:pPr>
      <w:r w:rsidRPr="00121159">
        <w:rPr>
          <w:rFonts w:eastAsia="Times New Roman" w:cs="Arial"/>
          <w:sz w:val="17"/>
          <w:szCs w:val="17"/>
          <w:lang w:val="es-ES" w:eastAsia="es-ES"/>
        </w:rPr>
        <w:t>Limitar la revelación de la información y documentación a que tenga acceso, únicamente a las personas que dentro de su propia organización se encuentren autorizadas para conocerla, haciendo responsable del uso que dichas personas puedan hacer de la misma.</w:t>
      </w:r>
    </w:p>
    <w:p w14:paraId="79317CFE" w14:textId="77777777" w:rsidR="003E6562" w:rsidRPr="00121159" w:rsidRDefault="003E6562" w:rsidP="003E6562">
      <w:pPr>
        <w:spacing w:after="0"/>
        <w:rPr>
          <w:rFonts w:eastAsia="Times New Roman" w:cs="Arial"/>
          <w:b/>
          <w:sz w:val="17"/>
          <w:szCs w:val="17"/>
          <w:lang w:val="es-ES" w:eastAsia="es-ES"/>
        </w:rPr>
      </w:pPr>
    </w:p>
    <w:p w14:paraId="7A951EF2" w14:textId="77777777" w:rsidR="003E6562" w:rsidRPr="00121159" w:rsidRDefault="003E6562" w:rsidP="003E6562">
      <w:pPr>
        <w:numPr>
          <w:ilvl w:val="0"/>
          <w:numId w:val="43"/>
        </w:numPr>
        <w:spacing w:after="0"/>
        <w:ind w:left="360"/>
        <w:rPr>
          <w:rFonts w:eastAsia="Times New Roman" w:cs="Arial"/>
          <w:b/>
          <w:sz w:val="17"/>
          <w:szCs w:val="17"/>
          <w:lang w:val="es-ES" w:eastAsia="es-ES"/>
        </w:rPr>
      </w:pPr>
      <w:r w:rsidRPr="00121159">
        <w:rPr>
          <w:rFonts w:eastAsia="Times New Roman" w:cs="Arial"/>
          <w:sz w:val="17"/>
          <w:szCs w:val="17"/>
          <w:lang w:val="es-ES" w:eastAsia="es-ES"/>
        </w:rPr>
        <w:t xml:space="preserve">No hacer copias de la información, sin la autorización por escrito de </w:t>
      </w:r>
      <w:r w:rsidRPr="00121159">
        <w:rPr>
          <w:rFonts w:eastAsia="Times New Roman" w:cs="Arial"/>
          <w:b/>
          <w:sz w:val="17"/>
          <w:szCs w:val="17"/>
          <w:lang w:val="es-ES" w:eastAsia="es-ES"/>
        </w:rPr>
        <w:t>“EL INSTITUTO”.</w:t>
      </w:r>
    </w:p>
    <w:p w14:paraId="45D121B9" w14:textId="77777777" w:rsidR="003E6562" w:rsidRPr="00121159" w:rsidRDefault="003E6562" w:rsidP="003E6562">
      <w:pPr>
        <w:spacing w:after="0"/>
        <w:rPr>
          <w:rFonts w:eastAsia="Times New Roman" w:cs="Arial"/>
          <w:b/>
          <w:sz w:val="17"/>
          <w:szCs w:val="17"/>
          <w:lang w:val="es-ES" w:eastAsia="es-ES"/>
        </w:rPr>
      </w:pPr>
    </w:p>
    <w:p w14:paraId="0307A122" w14:textId="77777777" w:rsidR="003E6562" w:rsidRPr="00121159" w:rsidRDefault="003E6562" w:rsidP="003E6562">
      <w:pPr>
        <w:numPr>
          <w:ilvl w:val="0"/>
          <w:numId w:val="43"/>
        </w:numPr>
        <w:spacing w:after="0"/>
        <w:ind w:left="360"/>
        <w:rPr>
          <w:rFonts w:eastAsia="Times New Roman" w:cs="Arial"/>
          <w:b/>
          <w:sz w:val="17"/>
          <w:szCs w:val="17"/>
          <w:lang w:val="es-ES" w:eastAsia="es-ES"/>
        </w:rPr>
      </w:pPr>
      <w:r w:rsidRPr="00121159">
        <w:rPr>
          <w:rFonts w:eastAsia="Times New Roman" w:cs="Arial"/>
          <w:sz w:val="17"/>
          <w:szCs w:val="17"/>
          <w:lang w:val="es-ES" w:eastAsia="es-ES"/>
        </w:rPr>
        <w:lastRenderedPageBreak/>
        <w:t xml:space="preserve">No revelar a ningún tercero la información, sin la previa autorización por escrito de </w:t>
      </w:r>
      <w:r w:rsidRPr="00121159">
        <w:rPr>
          <w:rFonts w:eastAsia="Times New Roman" w:cs="Arial"/>
          <w:b/>
          <w:sz w:val="17"/>
          <w:szCs w:val="17"/>
          <w:lang w:val="es-ES" w:eastAsia="es-ES"/>
        </w:rPr>
        <w:t>“EL INSTITUTO”.</w:t>
      </w:r>
    </w:p>
    <w:p w14:paraId="56BD508B" w14:textId="77777777" w:rsidR="003E6562" w:rsidRPr="00121159" w:rsidRDefault="003E6562" w:rsidP="003E6562">
      <w:pPr>
        <w:spacing w:after="0"/>
        <w:ind w:left="360"/>
        <w:rPr>
          <w:rFonts w:eastAsia="Times New Roman" w:cs="Arial"/>
          <w:b/>
          <w:sz w:val="17"/>
          <w:szCs w:val="17"/>
          <w:lang w:val="es-ES" w:eastAsia="es-ES"/>
        </w:rPr>
      </w:pPr>
    </w:p>
    <w:p w14:paraId="37C7D15F" w14:textId="77777777" w:rsidR="003E6562" w:rsidRPr="00121159" w:rsidRDefault="003E6562" w:rsidP="003E6562">
      <w:pPr>
        <w:numPr>
          <w:ilvl w:val="0"/>
          <w:numId w:val="43"/>
        </w:numPr>
        <w:spacing w:after="0"/>
        <w:ind w:left="360"/>
        <w:rPr>
          <w:rFonts w:eastAsia="Times New Roman" w:cs="Arial"/>
          <w:b/>
          <w:sz w:val="17"/>
          <w:szCs w:val="17"/>
          <w:lang w:val="es-ES" w:eastAsia="es-ES"/>
        </w:rPr>
      </w:pPr>
      <w:r w:rsidRPr="00121159">
        <w:rPr>
          <w:rFonts w:eastAsia="Times New Roman" w:cs="Arial"/>
          <w:sz w:val="17"/>
          <w:szCs w:val="17"/>
          <w:lang w:val="es-ES" w:eastAsia="es-ES"/>
        </w:rPr>
        <w:t xml:space="preserve">Mantener estricta confidencialidad de la información y/o documentación relacionada con la prestación del servicio, bajo la pena de incurrir en responsabilidad penal, civil o de otra índole, </w:t>
      </w:r>
      <w:r w:rsidR="00AD60EB" w:rsidRPr="00121159">
        <w:rPr>
          <w:rFonts w:eastAsia="Times New Roman" w:cs="Arial"/>
          <w:sz w:val="17"/>
          <w:szCs w:val="17"/>
          <w:lang w:val="es-ES" w:eastAsia="es-ES"/>
        </w:rPr>
        <w:t>y,</w:t>
      </w:r>
      <w:r w:rsidRPr="00121159">
        <w:rPr>
          <w:rFonts w:eastAsia="Times New Roman" w:cs="Arial"/>
          <w:sz w:val="17"/>
          <w:szCs w:val="17"/>
          <w:lang w:val="es-ES" w:eastAsia="es-ES"/>
        </w:rPr>
        <w:t xml:space="preserve"> por lo tanto, no podrá ser divulgada, transmitida, ni utilizada en beneficio propio o de tercero.</w:t>
      </w:r>
    </w:p>
    <w:p w14:paraId="07B7F112" w14:textId="77777777" w:rsidR="003E6562" w:rsidRPr="00121159" w:rsidRDefault="003E6562" w:rsidP="003E6562">
      <w:pPr>
        <w:spacing w:after="0"/>
        <w:rPr>
          <w:rFonts w:eastAsia="Times New Roman" w:cs="Arial"/>
          <w:sz w:val="17"/>
          <w:szCs w:val="17"/>
          <w:lang w:val="es-ES" w:eastAsia="es-ES"/>
        </w:rPr>
      </w:pPr>
    </w:p>
    <w:p w14:paraId="36A804EC" w14:textId="77777777" w:rsidR="003E6562" w:rsidRPr="00121159" w:rsidRDefault="003E6562" w:rsidP="003E6562">
      <w:pPr>
        <w:spacing w:after="0"/>
        <w:rPr>
          <w:rFonts w:eastAsia="Times New Roman" w:cs="Arial"/>
          <w:sz w:val="17"/>
          <w:szCs w:val="17"/>
          <w:lang w:val="es-ES" w:eastAsia="es-ES"/>
        </w:rPr>
      </w:pPr>
      <w:r w:rsidRPr="00121159">
        <w:rPr>
          <w:rFonts w:eastAsia="Times New Roman" w:cs="Arial"/>
          <w:b/>
          <w:sz w:val="17"/>
          <w:szCs w:val="17"/>
          <w:lang w:val="es-ES" w:eastAsia="es-ES"/>
        </w:rPr>
        <w:t xml:space="preserve">Tercera. - Devolución de la </w:t>
      </w:r>
      <w:r w:rsidR="00AD60EB" w:rsidRPr="00121159">
        <w:rPr>
          <w:rFonts w:eastAsia="Times New Roman" w:cs="Arial"/>
          <w:b/>
          <w:sz w:val="17"/>
          <w:szCs w:val="17"/>
          <w:lang w:val="es-ES" w:eastAsia="es-ES"/>
        </w:rPr>
        <w:t>Información. -</w:t>
      </w:r>
      <w:r w:rsidRPr="00121159">
        <w:rPr>
          <w:rFonts w:eastAsia="Times New Roman" w:cs="Arial"/>
          <w:sz w:val="17"/>
          <w:szCs w:val="17"/>
          <w:lang w:val="es-ES" w:eastAsia="es-ES"/>
        </w:rPr>
        <w:t xml:space="preserve"> Una vez concluida la vigencia del presente acuerdo, </w:t>
      </w:r>
      <w:r w:rsidRPr="00121159">
        <w:rPr>
          <w:rFonts w:eastAsia="Times New Roman" w:cs="Arial"/>
          <w:b/>
          <w:sz w:val="17"/>
          <w:szCs w:val="17"/>
          <w:lang w:val="es-ES" w:eastAsia="es-ES"/>
        </w:rPr>
        <w:t xml:space="preserve">“EL PRESTADOR”, </w:t>
      </w:r>
      <w:r w:rsidRPr="00121159">
        <w:rPr>
          <w:rFonts w:eastAsia="Times New Roman" w:cs="Arial"/>
          <w:sz w:val="17"/>
          <w:szCs w:val="17"/>
          <w:lang w:val="es-ES" w:eastAsia="es-ES"/>
        </w:rPr>
        <w:t>entregará a</w:t>
      </w:r>
      <w:r w:rsidRPr="00121159">
        <w:rPr>
          <w:rFonts w:eastAsia="Times New Roman" w:cs="Arial"/>
          <w:b/>
          <w:sz w:val="17"/>
          <w:szCs w:val="17"/>
          <w:lang w:val="es-ES" w:eastAsia="es-ES"/>
        </w:rPr>
        <w:t xml:space="preserve"> “EL INSTITUTO” </w:t>
      </w:r>
      <w:r w:rsidRPr="00121159">
        <w:rPr>
          <w:rFonts w:eastAsia="Times New Roman" w:cs="Arial"/>
          <w:sz w:val="17"/>
          <w:szCs w:val="17"/>
          <w:lang w:val="es-ES" w:eastAsia="es-ES"/>
        </w:rPr>
        <w:t xml:space="preserve">todo material, documentos y copias que contengan la información confidencial que le haya sido proporcionada por </w:t>
      </w:r>
      <w:r w:rsidRPr="00121159">
        <w:rPr>
          <w:rFonts w:eastAsia="Times New Roman" w:cs="Arial"/>
          <w:b/>
          <w:sz w:val="17"/>
          <w:szCs w:val="17"/>
          <w:lang w:val="es-ES" w:eastAsia="es-ES"/>
        </w:rPr>
        <w:t xml:space="preserve">“EL INSTITUTO”, </w:t>
      </w:r>
      <w:r w:rsidRPr="00121159">
        <w:rPr>
          <w:rFonts w:eastAsia="Times New Roman" w:cs="Arial"/>
          <w:sz w:val="17"/>
          <w:szCs w:val="17"/>
          <w:lang w:val="es-ES" w:eastAsia="es-ES"/>
        </w:rPr>
        <w:t>no debiendo conservar en su poder ningún material, documentos y copias que contenga la referida información confidencial.</w:t>
      </w:r>
    </w:p>
    <w:p w14:paraId="66D1B337" w14:textId="77777777" w:rsidR="003E6562" w:rsidRPr="00121159" w:rsidRDefault="003E6562" w:rsidP="003E6562">
      <w:pPr>
        <w:spacing w:after="0"/>
        <w:rPr>
          <w:rFonts w:eastAsia="Times New Roman" w:cs="Arial"/>
          <w:sz w:val="17"/>
          <w:szCs w:val="17"/>
          <w:lang w:val="es-ES" w:eastAsia="es-ES"/>
        </w:rPr>
      </w:pPr>
    </w:p>
    <w:p w14:paraId="15D52AE3" w14:textId="77777777" w:rsidR="003E6562" w:rsidRPr="00121159" w:rsidRDefault="003E6562" w:rsidP="003E6562">
      <w:pPr>
        <w:spacing w:after="0"/>
        <w:rPr>
          <w:rFonts w:eastAsia="Times New Roman" w:cs="Arial"/>
          <w:sz w:val="17"/>
          <w:szCs w:val="17"/>
          <w:lang w:val="es-ES" w:eastAsia="es-ES"/>
        </w:rPr>
      </w:pPr>
      <w:r w:rsidRPr="00121159">
        <w:rPr>
          <w:rFonts w:eastAsia="Times New Roman" w:cs="Arial"/>
          <w:sz w:val="17"/>
          <w:szCs w:val="17"/>
          <w:lang w:val="es-ES" w:eastAsia="es-ES"/>
        </w:rPr>
        <w:t xml:space="preserve"> </w:t>
      </w:r>
      <w:r w:rsidRPr="00121159">
        <w:rPr>
          <w:rFonts w:eastAsia="Times New Roman" w:cs="Arial"/>
          <w:b/>
          <w:sz w:val="17"/>
          <w:szCs w:val="17"/>
          <w:lang w:val="es-ES" w:eastAsia="es-ES"/>
        </w:rPr>
        <w:t xml:space="preserve">“EL PRESTADOR” </w:t>
      </w:r>
      <w:r w:rsidRPr="00121159">
        <w:rPr>
          <w:rFonts w:eastAsia="Times New Roman" w:cs="Arial"/>
          <w:sz w:val="17"/>
          <w:szCs w:val="17"/>
          <w:lang w:val="es-ES" w:eastAsia="es-ES"/>
        </w:rPr>
        <w:t>conviene en limitar el acceso de dicha información confidencial a sus empleados o representantes, sin embargo, necesariamente harán partícipes y obligados solidarios a aquéllos, respecto de sus obligaciones de confidencialidad aquí contraídas. Cualquier persona que tuviere acceso a dicha información, deberá ser advertida de lo convenido en este documento, comprometiéndose a observar y cumplir lo estipulado en este punto.</w:t>
      </w:r>
    </w:p>
    <w:p w14:paraId="2DDAFB24" w14:textId="77777777" w:rsidR="003E6562" w:rsidRPr="00121159" w:rsidRDefault="003E6562" w:rsidP="003E6562">
      <w:pPr>
        <w:spacing w:after="0"/>
        <w:rPr>
          <w:rFonts w:eastAsia="Times New Roman" w:cs="Arial"/>
          <w:sz w:val="17"/>
          <w:szCs w:val="17"/>
          <w:lang w:val="es-ES" w:eastAsia="es-ES"/>
        </w:rPr>
      </w:pPr>
    </w:p>
    <w:p w14:paraId="44E16227" w14:textId="77777777" w:rsidR="003E6562" w:rsidRPr="00121159" w:rsidRDefault="003E6562" w:rsidP="003E6562">
      <w:pPr>
        <w:spacing w:after="0"/>
        <w:rPr>
          <w:rFonts w:eastAsia="Times New Roman" w:cs="Arial"/>
          <w:sz w:val="17"/>
          <w:szCs w:val="17"/>
          <w:lang w:val="es-ES" w:eastAsia="es-ES"/>
        </w:rPr>
      </w:pPr>
      <w:r w:rsidRPr="00121159">
        <w:rPr>
          <w:rFonts w:eastAsia="Times New Roman" w:cs="Arial"/>
          <w:b/>
          <w:sz w:val="17"/>
          <w:szCs w:val="17"/>
          <w:lang w:val="es-ES" w:eastAsia="es-ES"/>
        </w:rPr>
        <w:t xml:space="preserve">“EL PRESTADOR” </w:t>
      </w:r>
      <w:r w:rsidRPr="00121159">
        <w:rPr>
          <w:rFonts w:eastAsia="Times New Roman" w:cs="Arial"/>
          <w:sz w:val="17"/>
          <w:szCs w:val="17"/>
          <w:lang w:val="es-ES" w:eastAsia="es-ES"/>
        </w:rPr>
        <w:t>acepta que todas las especificaciones, productos, estudios técnicos, informes, dictámenes, desarrollos, códigos fuente y programas, datos clínicos, así como todo aquello que se obtenga como resultado en la prestación del servicio, serán confidenciales.</w:t>
      </w:r>
    </w:p>
    <w:p w14:paraId="157F565A" w14:textId="77777777" w:rsidR="003E6562" w:rsidRPr="00121159" w:rsidRDefault="003E6562" w:rsidP="003E6562">
      <w:pPr>
        <w:spacing w:after="0"/>
        <w:rPr>
          <w:rFonts w:eastAsia="Times New Roman" w:cs="Arial"/>
          <w:sz w:val="17"/>
          <w:szCs w:val="17"/>
          <w:lang w:val="es-ES" w:eastAsia="es-ES"/>
        </w:rPr>
      </w:pPr>
    </w:p>
    <w:p w14:paraId="5120688D" w14:textId="77777777" w:rsidR="003E6562" w:rsidRPr="00121159" w:rsidRDefault="003E6562" w:rsidP="003E6562">
      <w:pPr>
        <w:spacing w:after="0"/>
        <w:rPr>
          <w:rFonts w:eastAsia="Times New Roman" w:cs="Arial"/>
          <w:sz w:val="17"/>
          <w:szCs w:val="17"/>
          <w:lang w:val="es-ES_tradnl" w:eastAsia="es-ES"/>
        </w:rPr>
      </w:pPr>
      <w:r w:rsidRPr="00121159">
        <w:rPr>
          <w:rFonts w:eastAsia="Times New Roman" w:cs="Arial"/>
          <w:sz w:val="17"/>
          <w:szCs w:val="17"/>
          <w:lang w:val="es-ES_tradnl" w:eastAsia="es-ES"/>
        </w:rPr>
        <w:t>La duración del presente Documento será la menor de entre las siguientes:</w:t>
      </w:r>
    </w:p>
    <w:p w14:paraId="6357C95B" w14:textId="77777777" w:rsidR="003E6562" w:rsidRPr="00121159" w:rsidRDefault="003E6562" w:rsidP="003E6562">
      <w:pPr>
        <w:spacing w:after="0"/>
        <w:rPr>
          <w:rFonts w:eastAsia="Times New Roman" w:cs="Arial"/>
          <w:sz w:val="17"/>
          <w:szCs w:val="17"/>
          <w:lang w:val="es-ES_tradnl" w:eastAsia="es-ES"/>
        </w:rPr>
      </w:pPr>
    </w:p>
    <w:p w14:paraId="39D4839F" w14:textId="77777777" w:rsidR="003E6562" w:rsidRPr="00121159" w:rsidRDefault="003E6562" w:rsidP="003E6562">
      <w:pPr>
        <w:numPr>
          <w:ilvl w:val="0"/>
          <w:numId w:val="44"/>
        </w:numPr>
        <w:spacing w:after="0"/>
        <w:rPr>
          <w:rFonts w:eastAsia="Times New Roman" w:cs="Arial"/>
          <w:sz w:val="17"/>
          <w:szCs w:val="17"/>
          <w:lang w:val="es-ES_tradnl" w:eastAsia="es-ES"/>
        </w:rPr>
      </w:pPr>
      <w:r w:rsidRPr="00121159">
        <w:rPr>
          <w:rFonts w:eastAsia="Times New Roman" w:cs="Arial"/>
          <w:sz w:val="17"/>
          <w:szCs w:val="17"/>
          <w:lang w:val="es-ES_tradnl" w:eastAsia="es-ES"/>
        </w:rPr>
        <w:t>1 (un) año contado a partir de la fecha de firma de este Acuerdo de Confidencialidad. El plazo de 1 (un) año antes mencionado podrá ser prorrogado, una o más veces, por voluntad de las Partes por periodos adicionales de 1 (un) año cada uno, en cuyo caso dichas prórrogas deberán constar por escrito y estar firmadas por ambas Partes o reducido en caso de vigencia de contrato menor a 1 (un) año.</w:t>
      </w:r>
    </w:p>
    <w:p w14:paraId="28CA4341" w14:textId="77777777" w:rsidR="003E6562" w:rsidRPr="00121159" w:rsidRDefault="003E6562" w:rsidP="003E6562">
      <w:pPr>
        <w:spacing w:after="0"/>
        <w:ind w:left="720"/>
        <w:rPr>
          <w:rFonts w:eastAsia="Times New Roman" w:cs="Arial"/>
          <w:sz w:val="17"/>
          <w:szCs w:val="17"/>
          <w:lang w:val="es-ES_tradnl" w:eastAsia="es-ES"/>
        </w:rPr>
      </w:pPr>
    </w:p>
    <w:p w14:paraId="7282DBF1" w14:textId="77777777" w:rsidR="003E6562" w:rsidRPr="00121159" w:rsidRDefault="003E6562" w:rsidP="003E6562">
      <w:pPr>
        <w:autoSpaceDE w:val="0"/>
        <w:autoSpaceDN w:val="0"/>
        <w:adjustRightInd w:val="0"/>
        <w:spacing w:after="0"/>
        <w:rPr>
          <w:rFonts w:eastAsia="Times New Roman" w:cs="Arial"/>
          <w:sz w:val="17"/>
          <w:szCs w:val="17"/>
          <w:lang w:eastAsia="es-MX"/>
        </w:rPr>
      </w:pPr>
      <w:r w:rsidRPr="00121159">
        <w:rPr>
          <w:rFonts w:eastAsia="Times New Roman" w:cs="Arial"/>
          <w:sz w:val="17"/>
          <w:szCs w:val="17"/>
          <w:lang w:eastAsia="es-MX"/>
        </w:rPr>
        <w:t>Este documento solamente podrá ser modificado mediante consentimiento de las partes, otorgado por escrito.</w:t>
      </w:r>
    </w:p>
    <w:p w14:paraId="213CA9C2" w14:textId="77777777" w:rsidR="003E6562" w:rsidRPr="00121159" w:rsidRDefault="003E6562" w:rsidP="003E6562">
      <w:pPr>
        <w:autoSpaceDE w:val="0"/>
        <w:autoSpaceDN w:val="0"/>
        <w:adjustRightInd w:val="0"/>
        <w:spacing w:after="0"/>
        <w:rPr>
          <w:rFonts w:eastAsia="Times New Roman" w:cs="Arial"/>
          <w:sz w:val="17"/>
          <w:szCs w:val="17"/>
          <w:lang w:val="es-ES_tradnl" w:eastAsia="es-ES"/>
        </w:rPr>
      </w:pPr>
    </w:p>
    <w:p w14:paraId="2F493F09" w14:textId="77777777" w:rsidR="003E6562" w:rsidRPr="00121159" w:rsidRDefault="003E6562" w:rsidP="003E6562">
      <w:pPr>
        <w:spacing w:after="0"/>
        <w:rPr>
          <w:rFonts w:eastAsia="Times New Roman" w:cs="Arial"/>
          <w:sz w:val="17"/>
          <w:szCs w:val="17"/>
          <w:lang w:val="es-ES_tradnl" w:eastAsia="es-ES"/>
        </w:rPr>
      </w:pPr>
      <w:r w:rsidRPr="00121159">
        <w:rPr>
          <w:rFonts w:eastAsia="Times New Roman" w:cs="Arial"/>
          <w:sz w:val="17"/>
          <w:szCs w:val="17"/>
          <w:lang w:val="es-ES_tradnl" w:eastAsia="es-ES"/>
        </w:rPr>
        <w:t>El presente documento se regirá por las leyes vigentes en la Ciudad de México. Para todo lo relacionado con la interpretación y cumplimiento del presente Documento las Partes se someten a la jurisdicción y competencia de los Tribunales competentes en la Ciudad de México, expresamente renunciando a cualquier otro fuero que pudiera corresponderles por razón de sus domicilios presentes o futuros o por cualquier otra causa.</w:t>
      </w:r>
    </w:p>
    <w:p w14:paraId="280401A8" w14:textId="77777777" w:rsidR="003E6562" w:rsidRPr="00121159" w:rsidRDefault="003E6562" w:rsidP="003E6562">
      <w:pPr>
        <w:spacing w:after="0"/>
        <w:rPr>
          <w:rFonts w:eastAsia="Times New Roman" w:cs="Arial"/>
          <w:sz w:val="17"/>
          <w:szCs w:val="17"/>
          <w:lang w:val="es-ES_tradnl" w:eastAsia="es-ES"/>
        </w:rPr>
      </w:pPr>
    </w:p>
    <w:p w14:paraId="3CC04526" w14:textId="77777777" w:rsidR="003E6562" w:rsidRPr="00121159" w:rsidRDefault="003E6562" w:rsidP="003E6562">
      <w:pPr>
        <w:spacing w:after="0"/>
        <w:rPr>
          <w:rFonts w:eastAsia="Times New Roman" w:cs="Arial"/>
          <w:sz w:val="17"/>
          <w:szCs w:val="17"/>
          <w:lang w:val="es-ES_tradnl" w:eastAsia="es-ES"/>
        </w:rPr>
      </w:pPr>
      <w:r w:rsidRPr="00121159">
        <w:rPr>
          <w:rFonts w:eastAsia="Times New Roman" w:cs="Arial"/>
          <w:sz w:val="17"/>
          <w:szCs w:val="17"/>
          <w:lang w:val="es-ES_tradnl" w:eastAsia="es-ES"/>
        </w:rPr>
        <w:t>Este documento se firma por duplicado al calce de cada una de sus hojas útiles por ambos lados, quedando un original en poder de cada una de las Partes, en _____________, ____________, Col __________, Alcaldía _____________________________, CDMX, C.P. XXXXX el [día] de [mes] de 202[año].</w:t>
      </w:r>
    </w:p>
    <w:p w14:paraId="3729A8B5" w14:textId="77777777" w:rsidR="003E6562" w:rsidRPr="00121159" w:rsidRDefault="003E6562" w:rsidP="003E6562">
      <w:pPr>
        <w:spacing w:after="0"/>
        <w:rPr>
          <w:rFonts w:eastAsia="Times New Roman" w:cs="Arial"/>
          <w:sz w:val="18"/>
          <w:szCs w:val="18"/>
          <w:lang w:val="es-ES_tradnl" w:eastAsia="es-ES"/>
        </w:rPr>
      </w:pPr>
    </w:p>
    <w:tbl>
      <w:tblPr>
        <w:tblW w:w="8543" w:type="dxa"/>
        <w:jc w:val="center"/>
        <w:tblLook w:val="01E0" w:firstRow="1" w:lastRow="1" w:firstColumn="1" w:lastColumn="1" w:noHBand="0" w:noVBand="0"/>
      </w:tblPr>
      <w:tblGrid>
        <w:gridCol w:w="8543"/>
      </w:tblGrid>
      <w:tr w:rsidR="003E6562" w:rsidRPr="00121159" w14:paraId="1F48FADF" w14:textId="77777777" w:rsidTr="00FE5AB0">
        <w:trPr>
          <w:trHeight w:val="1176"/>
          <w:jc w:val="center"/>
        </w:trPr>
        <w:tc>
          <w:tcPr>
            <w:tcW w:w="8543" w:type="dxa"/>
            <w:tcBorders>
              <w:bottom w:val="single" w:sz="4" w:space="0" w:color="auto"/>
            </w:tcBorders>
            <w:shd w:val="clear" w:color="auto" w:fill="auto"/>
          </w:tcPr>
          <w:p w14:paraId="543A02CA" w14:textId="77777777" w:rsidR="003E6562" w:rsidRPr="00121159" w:rsidRDefault="003E6562" w:rsidP="00FE5AB0">
            <w:pPr>
              <w:spacing w:after="0"/>
              <w:ind w:right="-567"/>
              <w:jc w:val="center"/>
              <w:rPr>
                <w:rFonts w:eastAsia="Times New Roman" w:cs="Calibri"/>
                <w:b/>
                <w:sz w:val="18"/>
                <w:szCs w:val="18"/>
                <w:lang w:val="es-ES_tradnl" w:eastAsia="es-ES"/>
              </w:rPr>
            </w:pPr>
          </w:p>
          <w:p w14:paraId="5089F3D2" w14:textId="77777777" w:rsidR="003E6562" w:rsidRPr="00121159" w:rsidRDefault="003E6562" w:rsidP="00FE5AB0">
            <w:pPr>
              <w:spacing w:after="0"/>
              <w:ind w:right="-567"/>
              <w:jc w:val="center"/>
              <w:rPr>
                <w:rFonts w:eastAsia="Times New Roman" w:cs="Calibri"/>
                <w:b/>
                <w:sz w:val="18"/>
                <w:szCs w:val="18"/>
                <w:lang w:val="es-ES_tradnl" w:eastAsia="es-ES"/>
              </w:rPr>
            </w:pPr>
          </w:p>
          <w:p w14:paraId="575BA378" w14:textId="77777777" w:rsidR="003E6562" w:rsidRPr="00121159" w:rsidRDefault="003E6562" w:rsidP="00FE5AB0">
            <w:pPr>
              <w:spacing w:after="0"/>
              <w:ind w:right="-567"/>
              <w:jc w:val="center"/>
              <w:rPr>
                <w:rFonts w:eastAsia="Times New Roman" w:cs="Calibri"/>
                <w:b/>
                <w:sz w:val="18"/>
                <w:szCs w:val="18"/>
                <w:lang w:val="es-ES_tradnl" w:eastAsia="es-ES"/>
              </w:rPr>
            </w:pPr>
            <w:r w:rsidRPr="00121159">
              <w:rPr>
                <w:rFonts w:eastAsia="Times New Roman" w:cs="Calibri"/>
                <w:b/>
                <w:sz w:val="18"/>
                <w:szCs w:val="18"/>
                <w:lang w:val="es-ES_tradnl" w:eastAsia="es-ES"/>
              </w:rPr>
              <w:t>___________________________________________________</w:t>
            </w:r>
          </w:p>
          <w:p w14:paraId="719B06CF" w14:textId="77777777" w:rsidR="003E6562" w:rsidRPr="00121159" w:rsidRDefault="003E6562" w:rsidP="00FE5AB0">
            <w:pPr>
              <w:spacing w:after="0"/>
              <w:ind w:right="-567"/>
              <w:jc w:val="center"/>
              <w:rPr>
                <w:rFonts w:eastAsia="Times New Roman" w:cs="Calibri"/>
                <w:b/>
                <w:sz w:val="18"/>
                <w:szCs w:val="18"/>
                <w:lang w:val="es-ES_tradnl" w:eastAsia="es-ES"/>
              </w:rPr>
            </w:pPr>
            <w:r w:rsidRPr="00121159">
              <w:rPr>
                <w:rFonts w:eastAsia="Times New Roman" w:cs="Calibri"/>
                <w:b/>
                <w:sz w:val="18"/>
                <w:szCs w:val="18"/>
                <w:lang w:val="es-ES_tradnl" w:eastAsia="es-ES"/>
              </w:rPr>
              <w:t xml:space="preserve">[Nombre del Representante legal del Proveedor </w:t>
            </w:r>
          </w:p>
          <w:p w14:paraId="636139B2" w14:textId="77777777" w:rsidR="003E6562" w:rsidRPr="00121159" w:rsidRDefault="003E6562" w:rsidP="00FE5AB0">
            <w:pPr>
              <w:spacing w:after="0"/>
              <w:ind w:right="-567"/>
              <w:jc w:val="center"/>
              <w:rPr>
                <w:rFonts w:eastAsia="Times New Roman" w:cs="Calibri"/>
                <w:b/>
                <w:sz w:val="18"/>
                <w:szCs w:val="18"/>
                <w:lang w:val="es-ES_tradnl" w:eastAsia="es-ES"/>
              </w:rPr>
            </w:pPr>
            <w:r w:rsidRPr="00121159">
              <w:rPr>
                <w:rFonts w:eastAsia="Times New Roman" w:cs="Calibri"/>
                <w:b/>
                <w:sz w:val="18"/>
                <w:szCs w:val="18"/>
                <w:lang w:val="es-ES_tradnl" w:eastAsia="es-ES"/>
              </w:rPr>
              <w:t>Adjudicado con facultades de Administración o de Dominio]</w:t>
            </w:r>
          </w:p>
          <w:p w14:paraId="23EF3D4E" w14:textId="77777777" w:rsidR="003E6562" w:rsidRPr="00121159" w:rsidRDefault="003E6562" w:rsidP="00FE5AB0">
            <w:pPr>
              <w:spacing w:after="0"/>
              <w:ind w:right="-567"/>
              <w:jc w:val="center"/>
              <w:rPr>
                <w:rFonts w:eastAsia="Times New Roman" w:cs="Calibri"/>
                <w:b/>
                <w:sz w:val="18"/>
                <w:szCs w:val="18"/>
                <w:lang w:val="es-ES_tradnl" w:eastAsia="es-ES"/>
              </w:rPr>
            </w:pPr>
          </w:p>
          <w:p w14:paraId="2C0F926F" w14:textId="77777777" w:rsidR="003E6562" w:rsidRPr="00121159" w:rsidRDefault="003E6562" w:rsidP="00FE5AB0">
            <w:pPr>
              <w:spacing w:after="0"/>
              <w:ind w:right="-567"/>
              <w:jc w:val="center"/>
              <w:rPr>
                <w:rFonts w:eastAsia="Times New Roman" w:cs="Calibri"/>
                <w:b/>
                <w:sz w:val="18"/>
                <w:szCs w:val="18"/>
                <w:lang w:val="es-ES_tradnl" w:eastAsia="es-ES"/>
              </w:rPr>
            </w:pPr>
          </w:p>
          <w:p w14:paraId="6C716F88" w14:textId="77777777" w:rsidR="003E6562" w:rsidRPr="00121159" w:rsidRDefault="003E6562" w:rsidP="00FE5AB0">
            <w:pPr>
              <w:spacing w:after="0"/>
              <w:ind w:right="-567"/>
              <w:jc w:val="center"/>
              <w:rPr>
                <w:rFonts w:eastAsia="Times New Roman" w:cs="Calibri"/>
                <w:b/>
                <w:sz w:val="18"/>
                <w:szCs w:val="18"/>
                <w:lang w:val="es-ES_tradnl" w:eastAsia="es-ES"/>
              </w:rPr>
            </w:pPr>
          </w:p>
          <w:p w14:paraId="56D0B1FC" w14:textId="77777777" w:rsidR="003E6562" w:rsidRPr="00121159" w:rsidRDefault="003E6562" w:rsidP="00FE5AB0">
            <w:pPr>
              <w:spacing w:after="0"/>
              <w:ind w:right="-567"/>
              <w:jc w:val="center"/>
              <w:rPr>
                <w:rFonts w:eastAsia="Times New Roman" w:cs="Calibri"/>
                <w:b/>
                <w:sz w:val="18"/>
                <w:szCs w:val="18"/>
                <w:lang w:val="es-ES_tradnl" w:eastAsia="es-ES"/>
              </w:rPr>
            </w:pPr>
          </w:p>
        </w:tc>
      </w:tr>
      <w:tr w:rsidR="003E6562" w:rsidRPr="00121159" w14:paraId="4E7FAB8D" w14:textId="77777777" w:rsidTr="00FE5AB0">
        <w:trPr>
          <w:trHeight w:val="298"/>
          <w:jc w:val="center"/>
        </w:trPr>
        <w:tc>
          <w:tcPr>
            <w:tcW w:w="8543" w:type="dxa"/>
            <w:tcBorders>
              <w:top w:val="single" w:sz="4" w:space="0" w:color="auto"/>
            </w:tcBorders>
            <w:shd w:val="clear" w:color="auto" w:fill="auto"/>
          </w:tcPr>
          <w:p w14:paraId="4DCD0D2F" w14:textId="77777777" w:rsidR="003E6562" w:rsidRPr="00121159" w:rsidRDefault="003E6562" w:rsidP="00FE5AB0">
            <w:pPr>
              <w:spacing w:after="0"/>
              <w:ind w:right="-567"/>
              <w:jc w:val="center"/>
              <w:rPr>
                <w:rFonts w:eastAsia="Times New Roman" w:cs="Calibri"/>
                <w:b/>
                <w:sz w:val="18"/>
                <w:szCs w:val="18"/>
                <w:lang w:val="es-ES_tradnl" w:eastAsia="es-ES"/>
              </w:rPr>
            </w:pPr>
            <w:r w:rsidRPr="00121159">
              <w:rPr>
                <w:rFonts w:eastAsia="Times New Roman" w:cs="Calibri"/>
                <w:b/>
                <w:sz w:val="18"/>
                <w:szCs w:val="18"/>
                <w:lang w:val="es-ES_tradnl" w:eastAsia="es-ES"/>
              </w:rPr>
              <w:t>[Nombre y firma del Administrador del Contrato en el IMSS]</w:t>
            </w:r>
          </w:p>
        </w:tc>
      </w:tr>
    </w:tbl>
    <w:p w14:paraId="12E51425" w14:textId="77777777" w:rsidR="003E6562" w:rsidRPr="00121159" w:rsidRDefault="003E6562" w:rsidP="003E6562">
      <w:pPr>
        <w:spacing w:after="0"/>
        <w:ind w:right="-567"/>
        <w:jc w:val="center"/>
        <w:rPr>
          <w:rFonts w:eastAsia="Times New Roman" w:cs="Calibri"/>
          <w:b/>
          <w:sz w:val="18"/>
          <w:szCs w:val="18"/>
          <w:lang w:val="es-ES_tradnl" w:eastAsia="es-ES"/>
        </w:rPr>
      </w:pPr>
    </w:p>
    <w:p w14:paraId="794293B3" w14:textId="77777777" w:rsidR="003E6562" w:rsidRPr="00121159" w:rsidRDefault="003E6562" w:rsidP="003E6562">
      <w:pPr>
        <w:rPr>
          <w:rFonts w:cs="Arial"/>
          <w:b/>
          <w:szCs w:val="20"/>
          <w:lang w:val="es-ES_tradnl" w:eastAsia="ar-SA"/>
        </w:rPr>
      </w:pPr>
    </w:p>
    <w:p w14:paraId="0A292614" w14:textId="77777777" w:rsidR="003E6562" w:rsidRPr="00121159" w:rsidRDefault="003E6562" w:rsidP="003E6562">
      <w:pPr>
        <w:spacing w:after="0"/>
        <w:jc w:val="left"/>
        <w:rPr>
          <w:rFonts w:cs="Arial"/>
          <w:b/>
          <w:szCs w:val="20"/>
          <w:lang w:eastAsia="ar-SA"/>
        </w:rPr>
      </w:pPr>
      <w:r w:rsidRPr="00121159">
        <w:rPr>
          <w:rFonts w:cs="Arial"/>
          <w:b/>
          <w:szCs w:val="20"/>
          <w:lang w:eastAsia="ar-SA"/>
        </w:rPr>
        <w:br w:type="page"/>
      </w:r>
    </w:p>
    <w:p w14:paraId="67A67E0B" w14:textId="77777777" w:rsidR="003E6562" w:rsidRPr="00121159" w:rsidRDefault="003E6562" w:rsidP="003E6562">
      <w:pPr>
        <w:jc w:val="center"/>
        <w:rPr>
          <w:rFonts w:cs="Arial"/>
          <w:b/>
          <w:szCs w:val="20"/>
          <w:lang w:eastAsia="ar-SA"/>
        </w:rPr>
      </w:pPr>
      <w:r w:rsidRPr="00121159">
        <w:rPr>
          <w:rFonts w:cs="Arial"/>
          <w:b/>
          <w:szCs w:val="20"/>
          <w:lang w:eastAsia="ar-SA"/>
        </w:rPr>
        <w:lastRenderedPageBreak/>
        <w:t>Anexo TI.4 “Designación de Contacto Responsable”</w:t>
      </w:r>
    </w:p>
    <w:p w14:paraId="793E4F59" w14:textId="77777777" w:rsidR="003E6562" w:rsidRPr="00121159" w:rsidRDefault="003E6562" w:rsidP="003E6562">
      <w:pPr>
        <w:spacing w:after="0"/>
        <w:ind w:right="-567"/>
        <w:jc w:val="center"/>
        <w:rPr>
          <w:rFonts w:eastAsia="Times New Roman" w:cs="Calibri"/>
          <w:b/>
          <w:sz w:val="18"/>
          <w:szCs w:val="18"/>
          <w:lang w:eastAsia="es-ES"/>
        </w:rPr>
      </w:pPr>
      <w:r w:rsidRPr="00121159">
        <w:rPr>
          <w:rFonts w:eastAsia="Times New Roman" w:cs="Calibri"/>
          <w:b/>
          <w:sz w:val="18"/>
          <w:szCs w:val="18"/>
          <w:lang w:eastAsia="es-ES"/>
        </w:rPr>
        <w:t>INSTITUTO MEXICANO DEL SEGURO SOCIAL</w:t>
      </w:r>
    </w:p>
    <w:p w14:paraId="667703FD" w14:textId="77777777" w:rsidR="003E6562" w:rsidRPr="00121159" w:rsidRDefault="003E6562" w:rsidP="003E6562">
      <w:pPr>
        <w:spacing w:after="0"/>
        <w:jc w:val="center"/>
        <w:rPr>
          <w:rFonts w:eastAsia="Times New Roman" w:cs="Calibri"/>
          <w:b/>
          <w:sz w:val="18"/>
          <w:szCs w:val="18"/>
          <w:lang w:eastAsia="es-ES"/>
        </w:rPr>
      </w:pPr>
      <w:r w:rsidRPr="00121159">
        <w:rPr>
          <w:rFonts w:eastAsia="Times New Roman" w:cs="Calibri"/>
          <w:b/>
          <w:sz w:val="18"/>
          <w:szCs w:val="18"/>
          <w:lang w:eastAsia="es-ES"/>
        </w:rPr>
        <w:t xml:space="preserve">ANEXO NÚMERO TI. 4 (TI. CUATRO) </w:t>
      </w:r>
    </w:p>
    <w:p w14:paraId="7EE0E815" w14:textId="77777777" w:rsidR="003E6562" w:rsidRPr="00121159" w:rsidRDefault="003E6562" w:rsidP="003E6562">
      <w:pPr>
        <w:spacing w:after="0"/>
        <w:jc w:val="center"/>
        <w:rPr>
          <w:rFonts w:eastAsia="Times New Roman"/>
          <w:sz w:val="18"/>
          <w:szCs w:val="18"/>
          <w:lang w:val="es-ES_tradnl" w:eastAsia="es-ES"/>
        </w:rPr>
      </w:pPr>
      <w:r w:rsidRPr="00121159">
        <w:rPr>
          <w:rFonts w:eastAsia="Times New Roman" w:cs="Arial"/>
          <w:b/>
          <w:sz w:val="18"/>
          <w:szCs w:val="18"/>
          <w:lang w:eastAsia="es-ES"/>
        </w:rPr>
        <w:t xml:space="preserve">DESIGNACIÓN DE CONTACTO RESPONSABLE </w:t>
      </w:r>
    </w:p>
    <w:p w14:paraId="15347268" w14:textId="77777777" w:rsidR="003E6562" w:rsidRPr="00121159" w:rsidRDefault="003E6562" w:rsidP="003E6562">
      <w:pPr>
        <w:tabs>
          <w:tab w:val="center" w:pos="4419"/>
          <w:tab w:val="right" w:pos="8838"/>
        </w:tabs>
        <w:spacing w:after="0"/>
        <w:jc w:val="center"/>
        <w:rPr>
          <w:rFonts w:eastAsia="Times New Roman" w:cs="Arial"/>
          <w:bCs/>
          <w:sz w:val="18"/>
          <w:szCs w:val="18"/>
          <w:lang w:eastAsia="ar-SA"/>
        </w:rPr>
      </w:pPr>
      <w:r w:rsidRPr="00121159">
        <w:rPr>
          <w:rFonts w:eastAsia="Times New Roman" w:cs="Arial"/>
          <w:bCs/>
          <w:sz w:val="18"/>
          <w:szCs w:val="18"/>
          <w:lang w:val="es-ES" w:eastAsia="es-ES"/>
        </w:rPr>
        <w:t>[HOJA MEMBRETADA POR EL PROVEEDOR DEL SERVICIO]</w:t>
      </w:r>
    </w:p>
    <w:p w14:paraId="1815AE2A" w14:textId="77777777" w:rsidR="003E6562" w:rsidRPr="00121159" w:rsidRDefault="003E6562" w:rsidP="003E6562">
      <w:pPr>
        <w:tabs>
          <w:tab w:val="left" w:pos="0"/>
        </w:tabs>
        <w:suppressAutoHyphens/>
        <w:spacing w:after="0"/>
        <w:jc w:val="center"/>
        <w:rPr>
          <w:rFonts w:eastAsia="Times New Roman" w:cs="Arial"/>
          <w:b/>
          <w:sz w:val="18"/>
          <w:szCs w:val="18"/>
          <w:lang w:eastAsia="ar-SA"/>
        </w:rPr>
      </w:pPr>
    </w:p>
    <w:p w14:paraId="12C74572" w14:textId="77777777" w:rsidR="003E6562" w:rsidRPr="00121159" w:rsidRDefault="003E6562" w:rsidP="003E6562">
      <w:pPr>
        <w:spacing w:after="0"/>
        <w:jc w:val="right"/>
        <w:rPr>
          <w:rFonts w:eastAsia="Times New Roman" w:cs="Arial"/>
          <w:b/>
          <w:sz w:val="18"/>
          <w:szCs w:val="18"/>
          <w:lang w:val="es-ES" w:eastAsia="es-ES"/>
        </w:rPr>
      </w:pPr>
      <w:r w:rsidRPr="00121159">
        <w:rPr>
          <w:rFonts w:eastAsia="Times New Roman" w:cs="Arial"/>
          <w:b/>
          <w:sz w:val="18"/>
          <w:szCs w:val="18"/>
          <w:lang w:val="es-ES" w:eastAsia="es-ES"/>
        </w:rPr>
        <w:t>[LUGAR Y FECHA DE EXPEDICIÓN DEL OFICIO]</w:t>
      </w:r>
    </w:p>
    <w:p w14:paraId="01BFE522" w14:textId="77777777" w:rsidR="003E6562" w:rsidRPr="00121159" w:rsidRDefault="003E6562" w:rsidP="003E6562">
      <w:pPr>
        <w:spacing w:after="0"/>
        <w:jc w:val="right"/>
        <w:rPr>
          <w:rFonts w:eastAsia="Times New Roman" w:cs="Arial"/>
          <w:sz w:val="18"/>
          <w:szCs w:val="18"/>
          <w:lang w:val="es-ES" w:eastAsia="es-ES"/>
        </w:rPr>
      </w:pPr>
    </w:p>
    <w:p w14:paraId="39C5FE1A" w14:textId="77777777" w:rsidR="003E6562" w:rsidRPr="00121159" w:rsidRDefault="003E6562" w:rsidP="003E6562">
      <w:pPr>
        <w:spacing w:after="0"/>
        <w:rPr>
          <w:rFonts w:eastAsia="Times New Roman" w:cs="Arial"/>
          <w:sz w:val="18"/>
          <w:szCs w:val="18"/>
          <w:lang w:val="es-ES" w:eastAsia="es-ES"/>
        </w:rPr>
      </w:pPr>
      <w:r w:rsidRPr="00121159">
        <w:rPr>
          <w:rFonts w:eastAsia="Times New Roman" w:cs="Arial"/>
          <w:sz w:val="18"/>
          <w:szCs w:val="18"/>
          <w:lang w:val="es-ES" w:eastAsia="es-ES"/>
        </w:rPr>
        <w:t>INSTITUTO MEXICANO DEL SEGURO SOCIAL</w:t>
      </w:r>
    </w:p>
    <w:p w14:paraId="7BB2007D" w14:textId="77777777" w:rsidR="003E6562" w:rsidRPr="00121159" w:rsidRDefault="003E6562" w:rsidP="003E6562">
      <w:pPr>
        <w:spacing w:after="0"/>
        <w:rPr>
          <w:rFonts w:eastAsia="Times New Roman" w:cs="Arial"/>
          <w:sz w:val="18"/>
          <w:szCs w:val="18"/>
          <w:lang w:val="es-ES" w:eastAsia="es-ES"/>
        </w:rPr>
      </w:pPr>
      <w:r w:rsidRPr="00121159">
        <w:rPr>
          <w:rFonts w:eastAsia="Times New Roman" w:cs="Arial"/>
          <w:sz w:val="18"/>
          <w:szCs w:val="18"/>
          <w:lang w:val="es-ES" w:eastAsia="es-ES"/>
        </w:rPr>
        <w:t>ATENCIÓN:</w:t>
      </w:r>
    </w:p>
    <w:p w14:paraId="76C9B278" w14:textId="77777777" w:rsidR="003E6562" w:rsidRPr="00121159" w:rsidRDefault="003E6562" w:rsidP="003E6562">
      <w:pPr>
        <w:spacing w:after="0"/>
        <w:rPr>
          <w:rFonts w:eastAsia="Times New Roman" w:cs="Arial"/>
          <w:b/>
          <w:sz w:val="18"/>
          <w:szCs w:val="18"/>
          <w:lang w:val="es-ES" w:eastAsia="es-ES"/>
        </w:rPr>
      </w:pPr>
      <w:r w:rsidRPr="00121159">
        <w:rPr>
          <w:rFonts w:eastAsia="Times New Roman" w:cs="Arial"/>
          <w:b/>
          <w:sz w:val="18"/>
          <w:szCs w:val="18"/>
          <w:lang w:val="es-ES" w:eastAsia="es-ES"/>
        </w:rPr>
        <w:t>[ADMINISTRADOR DEL CONTRATO]</w:t>
      </w:r>
    </w:p>
    <w:p w14:paraId="32D09790" w14:textId="77777777" w:rsidR="003E6562" w:rsidRPr="00121159" w:rsidRDefault="003E6562" w:rsidP="003E6562">
      <w:pPr>
        <w:spacing w:after="0"/>
        <w:rPr>
          <w:rFonts w:eastAsia="Times New Roman" w:cs="Arial"/>
          <w:b/>
          <w:bCs/>
          <w:sz w:val="18"/>
          <w:szCs w:val="18"/>
          <w:lang w:val="es-ES" w:eastAsia="es-ES"/>
        </w:rPr>
      </w:pPr>
      <w:r w:rsidRPr="00121159">
        <w:rPr>
          <w:rFonts w:eastAsia="Times New Roman" w:cs="Arial"/>
          <w:b/>
          <w:bCs/>
          <w:sz w:val="18"/>
          <w:szCs w:val="18"/>
          <w:lang w:val="es-ES" w:eastAsia="es-ES"/>
        </w:rPr>
        <w:t>P R E S E N T E.</w:t>
      </w:r>
    </w:p>
    <w:p w14:paraId="07532D6F" w14:textId="77777777" w:rsidR="003E6562" w:rsidRPr="00121159" w:rsidRDefault="003E6562" w:rsidP="003E6562">
      <w:pPr>
        <w:spacing w:after="0"/>
        <w:rPr>
          <w:rFonts w:eastAsia="Times New Roman" w:cs="Arial"/>
          <w:sz w:val="18"/>
          <w:szCs w:val="18"/>
          <w:lang w:val="es-ES" w:eastAsia="es-ES"/>
        </w:rPr>
      </w:pPr>
    </w:p>
    <w:p w14:paraId="1D029EB1" w14:textId="77777777" w:rsidR="003E6562" w:rsidRPr="00121159" w:rsidRDefault="003E6562" w:rsidP="003E6562">
      <w:pPr>
        <w:tabs>
          <w:tab w:val="left" w:pos="0"/>
        </w:tabs>
        <w:suppressAutoHyphens/>
        <w:spacing w:after="0"/>
        <w:rPr>
          <w:rFonts w:eastAsia="Times New Roman" w:cs="Arial"/>
          <w:sz w:val="18"/>
          <w:szCs w:val="18"/>
          <w:lang w:val="es-ES" w:eastAsia="es-ES"/>
        </w:rPr>
      </w:pPr>
      <w:r w:rsidRPr="00121159">
        <w:rPr>
          <w:rFonts w:eastAsia="Times New Roman" w:cs="Arial"/>
          <w:sz w:val="18"/>
          <w:szCs w:val="18"/>
          <w:lang w:val="es-ES" w:eastAsia="es-ES"/>
        </w:rPr>
        <w:t xml:space="preserve">Estimado </w:t>
      </w:r>
      <w:r w:rsidRPr="00121159">
        <w:rPr>
          <w:rFonts w:eastAsia="Times New Roman" w:cs="Arial"/>
          <w:b/>
          <w:sz w:val="18"/>
          <w:szCs w:val="18"/>
          <w:lang w:val="es-ES" w:eastAsia="es-ES"/>
        </w:rPr>
        <w:t xml:space="preserve">[ADMINISTRADOR DEL CONTRATO] </w:t>
      </w:r>
      <w:r w:rsidRPr="00121159">
        <w:rPr>
          <w:rFonts w:eastAsia="Times New Roman" w:cs="Arial"/>
          <w:sz w:val="18"/>
          <w:szCs w:val="18"/>
          <w:lang w:val="es-ES" w:eastAsia="es-ES"/>
        </w:rPr>
        <w:t xml:space="preserve">a nombre de mi representada </w:t>
      </w:r>
      <w:r w:rsidRPr="00121159">
        <w:rPr>
          <w:rFonts w:eastAsia="Times New Roman" w:cs="Arial"/>
          <w:b/>
          <w:sz w:val="18"/>
          <w:szCs w:val="18"/>
          <w:lang w:val="es-ES" w:eastAsia="es-ES"/>
        </w:rPr>
        <w:t>[NOMBRE LEGAL DEL PROVEEDOR QUE OTORGA EL SERVICIO]</w:t>
      </w:r>
      <w:r w:rsidRPr="00121159">
        <w:rPr>
          <w:rFonts w:eastAsia="Times New Roman" w:cs="Arial"/>
          <w:sz w:val="18"/>
          <w:szCs w:val="18"/>
          <w:lang w:val="es-ES" w:eastAsia="es-ES"/>
        </w:rPr>
        <w:t xml:space="preserve"> me permito por medio del presente dar a conocer los datos de contacto de la(s) persona(s) responsable(s) de establecer comunicación entre el Instituto y nuestra representada para todo lo referente al sistema de información, </w:t>
      </w:r>
      <w:r w:rsidR="002C7444" w:rsidRPr="00121159">
        <w:rPr>
          <w:rFonts w:eastAsia="Times New Roman" w:cs="Arial"/>
          <w:sz w:val="18"/>
          <w:szCs w:val="18"/>
          <w:lang w:val="es-ES" w:eastAsia="es-ES"/>
        </w:rPr>
        <w:t>con relación al</w:t>
      </w:r>
      <w:r w:rsidRPr="00121159">
        <w:rPr>
          <w:rFonts w:eastAsia="Times New Roman" w:cs="Arial"/>
          <w:sz w:val="18"/>
          <w:szCs w:val="18"/>
          <w:lang w:val="es-ES" w:eastAsia="es-ES"/>
        </w:rPr>
        <w:t xml:space="preserve"> </w:t>
      </w:r>
      <w:r w:rsidRPr="00121159">
        <w:rPr>
          <w:rFonts w:eastAsia="Times New Roman" w:cs="Arial"/>
          <w:b/>
          <w:sz w:val="18"/>
          <w:szCs w:val="18"/>
          <w:lang w:eastAsia="ar-SA"/>
        </w:rPr>
        <w:t xml:space="preserve">Anexo TI 5 (TI CINCO), </w:t>
      </w:r>
      <w:r w:rsidRPr="00121159">
        <w:rPr>
          <w:rFonts w:eastAsia="Times New Roman" w:cs="Arial"/>
          <w:sz w:val="18"/>
          <w:szCs w:val="18"/>
          <w:lang w:val="es-ES" w:eastAsia="es-ES"/>
        </w:rPr>
        <w:t>los cuales se detallan a continuación:</w:t>
      </w:r>
    </w:p>
    <w:p w14:paraId="088EBBF4" w14:textId="77777777" w:rsidR="003E6562" w:rsidRPr="00121159" w:rsidRDefault="003E6562" w:rsidP="003E6562">
      <w:pPr>
        <w:spacing w:after="0"/>
        <w:rPr>
          <w:rFonts w:eastAsia="Times New Roman" w:cs="Arial"/>
          <w:sz w:val="18"/>
          <w:szCs w:val="18"/>
          <w:lang w:val="es-ES" w:eastAsia="es-ES"/>
        </w:rPr>
      </w:pPr>
    </w:p>
    <w:p w14:paraId="66CD3656" w14:textId="77777777" w:rsidR="003E6562" w:rsidRPr="00121159" w:rsidRDefault="003E6562" w:rsidP="003E6562">
      <w:pPr>
        <w:numPr>
          <w:ilvl w:val="0"/>
          <w:numId w:val="45"/>
        </w:numPr>
        <w:spacing w:after="0" w:line="276" w:lineRule="auto"/>
        <w:contextualSpacing/>
        <w:rPr>
          <w:rFonts w:eastAsia="Times New Roman" w:cs="Arial"/>
          <w:b/>
          <w:sz w:val="18"/>
          <w:szCs w:val="18"/>
          <w:lang w:val="es-ES" w:eastAsia="es-ES"/>
        </w:rPr>
      </w:pPr>
      <w:r w:rsidRPr="00121159">
        <w:rPr>
          <w:rFonts w:eastAsia="Times New Roman" w:cs="Arial"/>
          <w:b/>
          <w:sz w:val="18"/>
          <w:szCs w:val="18"/>
          <w:lang w:val="es-ES" w:eastAsia="es-ES"/>
        </w:rPr>
        <w:t>[NOMBRE COMPLETO DEL REPRESENTANTE]</w:t>
      </w:r>
    </w:p>
    <w:p w14:paraId="69AA7202" w14:textId="77777777" w:rsidR="003E6562" w:rsidRPr="00121159" w:rsidRDefault="003E6562" w:rsidP="003E6562">
      <w:pPr>
        <w:numPr>
          <w:ilvl w:val="0"/>
          <w:numId w:val="45"/>
        </w:numPr>
        <w:spacing w:after="0" w:line="276" w:lineRule="auto"/>
        <w:contextualSpacing/>
        <w:rPr>
          <w:rFonts w:eastAsia="Times New Roman" w:cs="Arial"/>
          <w:b/>
          <w:sz w:val="18"/>
          <w:szCs w:val="18"/>
          <w:lang w:val="es-ES" w:eastAsia="es-ES"/>
        </w:rPr>
      </w:pPr>
      <w:r w:rsidRPr="00121159">
        <w:rPr>
          <w:rFonts w:eastAsia="Times New Roman" w:cs="Arial"/>
          <w:b/>
          <w:sz w:val="18"/>
          <w:szCs w:val="18"/>
          <w:lang w:val="es-ES" w:eastAsia="es-ES"/>
        </w:rPr>
        <w:t>[CARGO DEL REPRESENTANTE]</w:t>
      </w:r>
    </w:p>
    <w:p w14:paraId="4AE49EBA" w14:textId="77777777" w:rsidR="003E6562" w:rsidRPr="00121159" w:rsidRDefault="003E6562" w:rsidP="003E6562">
      <w:pPr>
        <w:numPr>
          <w:ilvl w:val="0"/>
          <w:numId w:val="45"/>
        </w:numPr>
        <w:spacing w:after="0" w:line="276" w:lineRule="auto"/>
        <w:contextualSpacing/>
        <w:rPr>
          <w:rFonts w:eastAsia="Times New Roman" w:cs="Arial"/>
          <w:b/>
          <w:sz w:val="18"/>
          <w:szCs w:val="18"/>
          <w:lang w:val="es-ES" w:eastAsia="es-ES"/>
        </w:rPr>
      </w:pPr>
      <w:r w:rsidRPr="00121159">
        <w:rPr>
          <w:rFonts w:eastAsia="Times New Roman" w:cs="Arial"/>
          <w:b/>
          <w:sz w:val="18"/>
          <w:szCs w:val="18"/>
          <w:lang w:val="es-ES" w:eastAsia="es-ES"/>
        </w:rPr>
        <w:t>[DIRECCIÓN COMPLETA DEL REPRESENTANTE]</w:t>
      </w:r>
    </w:p>
    <w:p w14:paraId="3FAA23E8" w14:textId="77777777" w:rsidR="003E6562" w:rsidRPr="00121159" w:rsidRDefault="003E6562" w:rsidP="003E6562">
      <w:pPr>
        <w:numPr>
          <w:ilvl w:val="0"/>
          <w:numId w:val="45"/>
        </w:numPr>
        <w:spacing w:after="0" w:line="276" w:lineRule="auto"/>
        <w:contextualSpacing/>
        <w:rPr>
          <w:rFonts w:eastAsia="Times New Roman" w:cs="Arial"/>
          <w:b/>
          <w:sz w:val="18"/>
          <w:szCs w:val="18"/>
          <w:lang w:val="es-ES" w:eastAsia="es-ES"/>
        </w:rPr>
      </w:pPr>
      <w:r w:rsidRPr="00121159">
        <w:rPr>
          <w:rFonts w:eastAsia="Times New Roman" w:cs="Arial"/>
          <w:b/>
          <w:sz w:val="18"/>
          <w:szCs w:val="18"/>
          <w:lang w:val="es-ES" w:eastAsia="es-ES"/>
        </w:rPr>
        <w:t>[TELÉFONO Y EXTENSIÓN]</w:t>
      </w:r>
    </w:p>
    <w:p w14:paraId="7D30490E" w14:textId="77777777" w:rsidR="003E6562" w:rsidRPr="00121159" w:rsidRDefault="003E6562" w:rsidP="003E6562">
      <w:pPr>
        <w:numPr>
          <w:ilvl w:val="0"/>
          <w:numId w:val="45"/>
        </w:numPr>
        <w:spacing w:after="0" w:line="276" w:lineRule="auto"/>
        <w:contextualSpacing/>
        <w:rPr>
          <w:rFonts w:eastAsia="Times New Roman" w:cs="Arial"/>
          <w:b/>
          <w:sz w:val="18"/>
          <w:szCs w:val="18"/>
          <w:lang w:val="es-ES" w:eastAsia="es-ES"/>
        </w:rPr>
      </w:pPr>
      <w:r w:rsidRPr="00121159">
        <w:rPr>
          <w:rFonts w:eastAsia="Times New Roman" w:cs="Arial"/>
          <w:b/>
          <w:sz w:val="18"/>
          <w:szCs w:val="18"/>
          <w:lang w:val="es-ES" w:eastAsia="es-ES"/>
        </w:rPr>
        <w:t>[CORREO ELECTRÓNICO]</w:t>
      </w:r>
    </w:p>
    <w:p w14:paraId="406F8CC1" w14:textId="77777777" w:rsidR="003E6562" w:rsidRPr="00121159" w:rsidRDefault="003E6562" w:rsidP="003E6562">
      <w:pPr>
        <w:spacing w:after="0"/>
        <w:ind w:left="720"/>
        <w:contextualSpacing/>
        <w:rPr>
          <w:rFonts w:eastAsia="Times New Roman" w:cs="Arial"/>
          <w:sz w:val="18"/>
          <w:szCs w:val="18"/>
          <w:lang w:val="es-ES" w:eastAsia="es-ES"/>
        </w:rPr>
      </w:pPr>
    </w:p>
    <w:p w14:paraId="1277ACE5" w14:textId="77777777" w:rsidR="003E6562" w:rsidRPr="00121159" w:rsidRDefault="003E6562" w:rsidP="003E6562">
      <w:pPr>
        <w:spacing w:after="0"/>
        <w:rPr>
          <w:rFonts w:eastAsia="Times New Roman" w:cs="Arial"/>
          <w:sz w:val="18"/>
          <w:szCs w:val="18"/>
          <w:lang w:val="es-ES" w:eastAsia="es-ES"/>
        </w:rPr>
      </w:pPr>
      <w:r w:rsidRPr="00121159">
        <w:rPr>
          <w:rFonts w:eastAsia="Times New Roman" w:cs="Arial"/>
          <w:sz w:val="18"/>
          <w:szCs w:val="18"/>
          <w:lang w:val="es-ES" w:eastAsia="es-ES"/>
        </w:rPr>
        <w:t>Lo anterior para dar cumplimiento con lo requerido en el procedimiento de contratación con número ___________________________________</w:t>
      </w:r>
      <w:r w:rsidRPr="00121159">
        <w:rPr>
          <w:rFonts w:eastAsia="Times New Roman" w:cs="Arial"/>
          <w:b/>
          <w:sz w:val="18"/>
          <w:szCs w:val="18"/>
          <w:lang w:val="es-ES" w:eastAsia="es-ES"/>
        </w:rPr>
        <w:t xml:space="preserve"> </w:t>
      </w:r>
      <w:r w:rsidRPr="00121159">
        <w:rPr>
          <w:rFonts w:eastAsia="Times New Roman" w:cs="Arial"/>
          <w:bCs/>
          <w:sz w:val="18"/>
          <w:szCs w:val="18"/>
          <w:lang w:val="es-ES" w:eastAsia="es-ES"/>
        </w:rPr>
        <w:t>para las partidas ___________________________________</w:t>
      </w:r>
      <w:r w:rsidRPr="00121159">
        <w:rPr>
          <w:rFonts w:eastAsia="Times New Roman" w:cs="Arial"/>
          <w:b/>
          <w:sz w:val="18"/>
          <w:szCs w:val="18"/>
          <w:lang w:val="es-ES" w:eastAsia="es-ES"/>
        </w:rPr>
        <w:t xml:space="preserve"> </w:t>
      </w:r>
      <w:r w:rsidRPr="00121159">
        <w:rPr>
          <w:rFonts w:eastAsia="Times New Roman" w:cs="Arial"/>
          <w:sz w:val="18"/>
          <w:szCs w:val="18"/>
          <w:lang w:val="es-ES" w:eastAsia="es-ES"/>
        </w:rPr>
        <w:t>relativos al Servicio Médico Integral de ___________________________________ del Instituto Mexicano del Seguro Social.</w:t>
      </w:r>
    </w:p>
    <w:p w14:paraId="14308C6F" w14:textId="77777777" w:rsidR="003E6562" w:rsidRPr="00121159" w:rsidRDefault="003E6562" w:rsidP="003E6562">
      <w:pPr>
        <w:spacing w:after="0"/>
        <w:rPr>
          <w:rFonts w:eastAsia="Times New Roman" w:cs="Arial"/>
          <w:sz w:val="18"/>
          <w:szCs w:val="18"/>
          <w:lang w:val="es-ES" w:eastAsia="es-ES"/>
        </w:rPr>
      </w:pPr>
    </w:p>
    <w:p w14:paraId="25883D7E" w14:textId="77777777" w:rsidR="003E6562" w:rsidRPr="00121159" w:rsidRDefault="003E6562" w:rsidP="003E6562">
      <w:pPr>
        <w:spacing w:after="0"/>
        <w:rPr>
          <w:rFonts w:eastAsia="Times New Roman" w:cs="Arial"/>
          <w:sz w:val="18"/>
          <w:szCs w:val="18"/>
          <w:lang w:val="es-ES" w:eastAsia="es-ES"/>
        </w:rPr>
      </w:pPr>
      <w:r w:rsidRPr="00121159">
        <w:rPr>
          <w:rFonts w:eastAsia="Times New Roman" w:cs="Arial"/>
          <w:sz w:val="18"/>
          <w:szCs w:val="18"/>
          <w:lang w:val="es-ES" w:eastAsia="es-ES"/>
        </w:rPr>
        <w:t>Sin otro particular quedo de usted, enviándoles cordiales saludos.</w:t>
      </w:r>
    </w:p>
    <w:p w14:paraId="76ABC2F7" w14:textId="77777777" w:rsidR="003E6562" w:rsidRPr="00121159" w:rsidRDefault="003E6562" w:rsidP="003E6562">
      <w:pPr>
        <w:spacing w:after="0"/>
        <w:rPr>
          <w:rFonts w:eastAsia="Times New Roman" w:cs="Arial"/>
          <w:sz w:val="18"/>
          <w:szCs w:val="18"/>
          <w:lang w:val="es-ES" w:eastAsia="es-ES"/>
        </w:rPr>
      </w:pPr>
    </w:p>
    <w:p w14:paraId="366386C6" w14:textId="77777777" w:rsidR="003E6562" w:rsidRPr="00121159" w:rsidRDefault="003E6562" w:rsidP="003E6562">
      <w:pPr>
        <w:spacing w:after="0"/>
        <w:rPr>
          <w:rFonts w:eastAsia="Times New Roman" w:cs="Arial"/>
          <w:sz w:val="18"/>
          <w:szCs w:val="18"/>
          <w:lang w:val="es-ES" w:eastAsia="es-ES"/>
        </w:rPr>
      </w:pPr>
    </w:p>
    <w:p w14:paraId="23363C50" w14:textId="77777777" w:rsidR="003E6562" w:rsidRPr="00121159" w:rsidRDefault="003E6562" w:rsidP="003E6562">
      <w:pPr>
        <w:spacing w:after="0"/>
        <w:rPr>
          <w:rFonts w:eastAsia="Times New Roman" w:cs="Arial"/>
          <w:sz w:val="18"/>
          <w:szCs w:val="18"/>
          <w:lang w:val="es-ES" w:eastAsia="es-ES"/>
        </w:rPr>
      </w:pPr>
    </w:p>
    <w:p w14:paraId="72B48F7E" w14:textId="77777777" w:rsidR="003E6562" w:rsidRPr="00121159" w:rsidRDefault="003E6562" w:rsidP="003E6562">
      <w:pPr>
        <w:spacing w:after="0"/>
        <w:ind w:left="2832" w:firstLine="708"/>
        <w:rPr>
          <w:rFonts w:eastAsia="Times New Roman" w:cs="Arial"/>
          <w:sz w:val="18"/>
          <w:szCs w:val="18"/>
          <w:lang w:val="es-ES" w:eastAsia="es-ES"/>
        </w:rPr>
      </w:pPr>
      <w:r w:rsidRPr="00121159">
        <w:rPr>
          <w:rFonts w:eastAsia="Times New Roman" w:cs="Arial"/>
          <w:sz w:val="18"/>
          <w:szCs w:val="18"/>
          <w:lang w:val="es-ES" w:eastAsia="es-ES"/>
        </w:rPr>
        <w:t>ATENTAMENTE</w:t>
      </w:r>
    </w:p>
    <w:p w14:paraId="13F1CB17" w14:textId="77777777" w:rsidR="003E6562" w:rsidRPr="00121159" w:rsidRDefault="003E6562" w:rsidP="003E6562">
      <w:pPr>
        <w:spacing w:after="0"/>
        <w:jc w:val="center"/>
        <w:rPr>
          <w:rFonts w:eastAsia="Times New Roman" w:cs="Arial"/>
          <w:b/>
          <w:sz w:val="18"/>
          <w:szCs w:val="18"/>
          <w:lang w:val="es-ES" w:eastAsia="es-ES"/>
        </w:rPr>
      </w:pPr>
      <w:r w:rsidRPr="00121159">
        <w:rPr>
          <w:rFonts w:eastAsia="Times New Roman" w:cs="Arial"/>
          <w:b/>
          <w:sz w:val="18"/>
          <w:szCs w:val="18"/>
          <w:lang w:val="es-ES" w:eastAsia="es-ES"/>
        </w:rPr>
        <w:t>[NOMBRE DEL REPRESENTANTE LEGAL DEL PROVEEDOR CON FACULTADES DE ADMINISTRACIÓN O DE DOMINIO]</w:t>
      </w:r>
    </w:p>
    <w:p w14:paraId="3E08DDA3" w14:textId="77777777" w:rsidR="003E6562" w:rsidRPr="00121159" w:rsidRDefault="003E6562" w:rsidP="003E6562">
      <w:pPr>
        <w:spacing w:after="0"/>
        <w:jc w:val="center"/>
        <w:rPr>
          <w:rFonts w:eastAsia="Times New Roman" w:cs="Arial"/>
          <w:sz w:val="18"/>
          <w:szCs w:val="18"/>
          <w:lang w:val="es-ES" w:eastAsia="es-ES"/>
        </w:rPr>
      </w:pPr>
      <w:r w:rsidRPr="00121159">
        <w:rPr>
          <w:rFonts w:eastAsia="Times New Roman" w:cs="Arial"/>
          <w:sz w:val="18"/>
          <w:szCs w:val="18"/>
          <w:lang w:val="es-ES" w:eastAsia="es-ES"/>
        </w:rPr>
        <w:t xml:space="preserve">REPRESENTANTE LEGAL DE </w:t>
      </w:r>
      <w:r w:rsidRPr="00121159">
        <w:rPr>
          <w:rFonts w:eastAsia="Times New Roman" w:cs="Arial"/>
          <w:b/>
          <w:sz w:val="18"/>
          <w:szCs w:val="18"/>
          <w:lang w:val="es-ES" w:eastAsia="es-ES"/>
        </w:rPr>
        <w:t>[NOMBRE DEL PROVEEDOR ADJUDICADO]</w:t>
      </w:r>
    </w:p>
    <w:p w14:paraId="752B9D77" w14:textId="77777777" w:rsidR="003E6562" w:rsidRPr="00121159" w:rsidRDefault="003E6562" w:rsidP="003E6562">
      <w:pPr>
        <w:rPr>
          <w:rFonts w:eastAsia="Times New Roman" w:cs="Arial"/>
          <w:b/>
          <w:szCs w:val="20"/>
          <w:lang w:val="es-ES" w:eastAsia="ar-SA"/>
        </w:rPr>
      </w:pPr>
    </w:p>
    <w:p w14:paraId="2544C39C" w14:textId="77777777" w:rsidR="003E6562" w:rsidRPr="00121159" w:rsidRDefault="003E6562" w:rsidP="003E6562">
      <w:pPr>
        <w:spacing w:after="0"/>
        <w:jc w:val="left"/>
        <w:rPr>
          <w:rFonts w:eastAsia="Times New Roman" w:cs="Arial"/>
          <w:b/>
          <w:szCs w:val="20"/>
          <w:lang w:eastAsia="ar-SA"/>
        </w:rPr>
      </w:pPr>
      <w:r w:rsidRPr="00121159">
        <w:rPr>
          <w:rFonts w:eastAsia="Times New Roman" w:cs="Arial"/>
          <w:b/>
          <w:szCs w:val="20"/>
          <w:lang w:eastAsia="ar-SA"/>
        </w:rPr>
        <w:br w:type="page"/>
      </w:r>
    </w:p>
    <w:p w14:paraId="5A11085E" w14:textId="77777777" w:rsidR="003E6562" w:rsidRPr="00121159" w:rsidRDefault="003E6562" w:rsidP="003E6562">
      <w:pPr>
        <w:jc w:val="center"/>
        <w:rPr>
          <w:rFonts w:eastAsia="Times New Roman" w:cs="Arial"/>
          <w:b/>
          <w:szCs w:val="20"/>
          <w:lang w:eastAsia="ar-SA"/>
        </w:rPr>
      </w:pPr>
      <w:r w:rsidRPr="00121159">
        <w:rPr>
          <w:rFonts w:eastAsia="Times New Roman" w:cs="Arial"/>
          <w:b/>
          <w:szCs w:val="20"/>
          <w:lang w:eastAsia="ar-SA"/>
        </w:rPr>
        <w:lastRenderedPageBreak/>
        <w:t>Anexo TI.5 “Designación de Sistema y Empresa Soporte”</w:t>
      </w:r>
    </w:p>
    <w:p w14:paraId="5A7AF00A" w14:textId="77777777" w:rsidR="003E6562" w:rsidRPr="00121159" w:rsidRDefault="003E6562" w:rsidP="003E6562">
      <w:pPr>
        <w:spacing w:after="0"/>
        <w:ind w:right="-567"/>
        <w:jc w:val="center"/>
        <w:rPr>
          <w:rFonts w:eastAsia="Times New Roman" w:cs="Calibri"/>
          <w:b/>
          <w:sz w:val="18"/>
          <w:szCs w:val="18"/>
          <w:lang w:eastAsia="es-ES"/>
        </w:rPr>
      </w:pPr>
      <w:r w:rsidRPr="00121159">
        <w:rPr>
          <w:rFonts w:eastAsia="Times New Roman" w:cs="Calibri"/>
          <w:b/>
          <w:sz w:val="18"/>
          <w:szCs w:val="18"/>
          <w:lang w:eastAsia="es-ES"/>
        </w:rPr>
        <w:t>INSTITUTO MEXICANO DEL SEGURO SOCIAL</w:t>
      </w:r>
    </w:p>
    <w:p w14:paraId="39578D12" w14:textId="77777777" w:rsidR="003E6562" w:rsidRPr="00121159" w:rsidRDefault="003E6562" w:rsidP="003E6562">
      <w:pPr>
        <w:spacing w:after="0"/>
        <w:ind w:right="-567"/>
        <w:jc w:val="center"/>
        <w:rPr>
          <w:rFonts w:cs="Calibri"/>
          <w:b/>
          <w:sz w:val="18"/>
          <w:szCs w:val="18"/>
        </w:rPr>
      </w:pPr>
      <w:r w:rsidRPr="00121159">
        <w:rPr>
          <w:rFonts w:cs="Calibri"/>
          <w:b/>
          <w:sz w:val="18"/>
          <w:szCs w:val="18"/>
        </w:rPr>
        <w:t>DESIGNACIÓN DE SISTEMA Y EMPRESA SOPORTE</w:t>
      </w:r>
    </w:p>
    <w:p w14:paraId="6ECBB26B" w14:textId="77777777" w:rsidR="003E6562" w:rsidRPr="00121159" w:rsidRDefault="003E6562" w:rsidP="003E6562">
      <w:pPr>
        <w:spacing w:after="0"/>
        <w:jc w:val="center"/>
        <w:rPr>
          <w:rFonts w:eastAsia="Times New Roman" w:cs="Calibri"/>
          <w:b/>
          <w:sz w:val="18"/>
          <w:szCs w:val="18"/>
          <w:lang w:eastAsia="es-ES"/>
        </w:rPr>
      </w:pPr>
      <w:r w:rsidRPr="00121159">
        <w:rPr>
          <w:rFonts w:eastAsia="Times New Roman" w:cs="Calibri"/>
          <w:b/>
          <w:sz w:val="18"/>
          <w:szCs w:val="18"/>
          <w:lang w:eastAsia="es-ES"/>
        </w:rPr>
        <w:t xml:space="preserve">ANEXO NÚMERO TI. 5 (TI. CINCO) </w:t>
      </w:r>
    </w:p>
    <w:p w14:paraId="1788ACA2" w14:textId="77777777" w:rsidR="003E6562" w:rsidRPr="00121159" w:rsidRDefault="003E6562" w:rsidP="003E6562">
      <w:pPr>
        <w:spacing w:after="0"/>
        <w:ind w:right="-567"/>
        <w:jc w:val="center"/>
        <w:rPr>
          <w:rFonts w:cs="Calibri"/>
          <w:bCs/>
          <w:sz w:val="18"/>
          <w:szCs w:val="18"/>
        </w:rPr>
      </w:pPr>
      <w:r w:rsidRPr="00121159">
        <w:rPr>
          <w:rFonts w:cs="Calibri"/>
          <w:bCs/>
          <w:sz w:val="18"/>
          <w:szCs w:val="18"/>
          <w:lang w:val="es-ES"/>
        </w:rPr>
        <w:t>[HOJA MEMBRETADA POR EL PROVEEDOR DEL SERVICIO]</w:t>
      </w:r>
    </w:p>
    <w:p w14:paraId="71537CC5" w14:textId="77777777" w:rsidR="003E6562" w:rsidRPr="00121159" w:rsidRDefault="003E6562" w:rsidP="003E6562">
      <w:pPr>
        <w:spacing w:after="0"/>
        <w:ind w:right="-567"/>
        <w:jc w:val="center"/>
        <w:rPr>
          <w:rFonts w:cs="Calibri"/>
          <w:b/>
          <w:sz w:val="18"/>
          <w:szCs w:val="18"/>
        </w:rPr>
      </w:pPr>
    </w:p>
    <w:p w14:paraId="2AE67B11" w14:textId="77777777" w:rsidR="003E6562" w:rsidRPr="00121159" w:rsidRDefault="003E6562" w:rsidP="003E6562">
      <w:pPr>
        <w:spacing w:after="0"/>
        <w:ind w:right="-567"/>
        <w:jc w:val="right"/>
        <w:rPr>
          <w:rFonts w:cs="Calibri"/>
          <w:b/>
          <w:sz w:val="18"/>
          <w:szCs w:val="18"/>
          <w:lang w:val="es-ES"/>
        </w:rPr>
      </w:pPr>
      <w:r w:rsidRPr="00121159">
        <w:rPr>
          <w:rFonts w:cs="Calibri"/>
          <w:b/>
          <w:sz w:val="18"/>
          <w:szCs w:val="18"/>
          <w:lang w:val="es-ES"/>
        </w:rPr>
        <w:t>[LUGAR Y FECHA DE EXPEDICIÓN DEL OFICIO]</w:t>
      </w:r>
    </w:p>
    <w:p w14:paraId="670C0B6C" w14:textId="77777777" w:rsidR="003E6562" w:rsidRPr="00121159" w:rsidRDefault="003E6562" w:rsidP="003E6562">
      <w:pPr>
        <w:spacing w:after="0"/>
        <w:ind w:right="-567"/>
        <w:jc w:val="center"/>
        <w:rPr>
          <w:rFonts w:cs="Calibri"/>
          <w:b/>
          <w:sz w:val="18"/>
          <w:szCs w:val="18"/>
          <w:lang w:val="es-ES"/>
        </w:rPr>
      </w:pPr>
    </w:p>
    <w:p w14:paraId="541F1CAE" w14:textId="77777777" w:rsidR="003E6562" w:rsidRPr="00121159" w:rsidRDefault="003E6562" w:rsidP="003E6562">
      <w:pPr>
        <w:spacing w:after="0"/>
        <w:ind w:right="-567"/>
        <w:rPr>
          <w:rFonts w:cs="Calibri"/>
          <w:b/>
          <w:sz w:val="18"/>
          <w:szCs w:val="18"/>
          <w:lang w:val="es-ES"/>
        </w:rPr>
      </w:pPr>
      <w:r w:rsidRPr="00121159">
        <w:rPr>
          <w:rFonts w:cs="Calibri"/>
          <w:b/>
          <w:sz w:val="18"/>
          <w:szCs w:val="18"/>
          <w:lang w:val="es-ES"/>
        </w:rPr>
        <w:t>INSTITUTO MEXICANO DEL SEGURO SOCIAL</w:t>
      </w:r>
    </w:p>
    <w:p w14:paraId="489C0F02" w14:textId="77777777" w:rsidR="003E6562" w:rsidRPr="00121159" w:rsidRDefault="003E6562" w:rsidP="003E6562">
      <w:pPr>
        <w:spacing w:after="0"/>
        <w:ind w:right="-567"/>
        <w:rPr>
          <w:rFonts w:cs="Calibri"/>
          <w:b/>
          <w:sz w:val="18"/>
          <w:szCs w:val="18"/>
          <w:lang w:val="es-ES"/>
        </w:rPr>
      </w:pPr>
      <w:r w:rsidRPr="00121159">
        <w:rPr>
          <w:rFonts w:cs="Calibri"/>
          <w:b/>
          <w:sz w:val="18"/>
          <w:szCs w:val="18"/>
          <w:lang w:val="es-ES"/>
        </w:rPr>
        <w:t>ATENCIÓN:</w:t>
      </w:r>
    </w:p>
    <w:p w14:paraId="25F8AABA" w14:textId="77777777" w:rsidR="003E6562" w:rsidRPr="00121159" w:rsidRDefault="003E6562" w:rsidP="003E6562">
      <w:pPr>
        <w:spacing w:after="0"/>
        <w:ind w:right="-567"/>
        <w:rPr>
          <w:rFonts w:cs="Calibri"/>
          <w:b/>
          <w:sz w:val="18"/>
          <w:szCs w:val="18"/>
          <w:lang w:val="es-ES"/>
        </w:rPr>
      </w:pPr>
      <w:r w:rsidRPr="00121159">
        <w:rPr>
          <w:rFonts w:cs="Calibri"/>
          <w:b/>
          <w:sz w:val="18"/>
          <w:szCs w:val="18"/>
          <w:lang w:val="es-ES"/>
        </w:rPr>
        <w:t>[ADMINISTRADOR DEL CONTRATO]</w:t>
      </w:r>
    </w:p>
    <w:p w14:paraId="4FBA63BB" w14:textId="77777777" w:rsidR="003E6562" w:rsidRPr="00121159" w:rsidRDefault="003E6562" w:rsidP="003E6562">
      <w:pPr>
        <w:spacing w:after="0"/>
        <w:ind w:right="-567"/>
        <w:rPr>
          <w:rFonts w:cs="Calibri"/>
          <w:b/>
          <w:sz w:val="18"/>
          <w:szCs w:val="18"/>
          <w:lang w:val="es-ES"/>
        </w:rPr>
      </w:pPr>
      <w:r w:rsidRPr="00121159">
        <w:rPr>
          <w:rFonts w:cs="Calibri"/>
          <w:b/>
          <w:sz w:val="18"/>
          <w:szCs w:val="18"/>
          <w:lang w:val="es-ES"/>
        </w:rPr>
        <w:t>P R E S E N T E</w:t>
      </w:r>
    </w:p>
    <w:p w14:paraId="3C90E5AF" w14:textId="77777777" w:rsidR="003E6562" w:rsidRPr="00121159" w:rsidRDefault="003E6562" w:rsidP="003E6562">
      <w:pPr>
        <w:spacing w:after="0"/>
        <w:ind w:right="-567"/>
        <w:rPr>
          <w:rFonts w:cs="Calibri"/>
          <w:b/>
          <w:sz w:val="18"/>
          <w:szCs w:val="18"/>
          <w:lang w:val="es-ES"/>
        </w:rPr>
      </w:pPr>
    </w:p>
    <w:p w14:paraId="1DC841DE" w14:textId="77777777" w:rsidR="003E6562" w:rsidRPr="00121159" w:rsidRDefault="003E6562" w:rsidP="003E6562">
      <w:pPr>
        <w:spacing w:after="0"/>
        <w:ind w:right="-567"/>
        <w:rPr>
          <w:rFonts w:cs="Calibri"/>
          <w:bCs/>
          <w:sz w:val="18"/>
          <w:szCs w:val="18"/>
          <w:lang w:val="es-ES"/>
        </w:rPr>
      </w:pPr>
      <w:r w:rsidRPr="00121159">
        <w:rPr>
          <w:rFonts w:cs="Calibri"/>
          <w:bCs/>
          <w:sz w:val="18"/>
          <w:szCs w:val="18"/>
          <w:lang w:val="es-ES"/>
        </w:rPr>
        <w:t>Estimado [ADMINISTRADOR DEL CONTRATO] a nombre de mi representada [NOMBRE LEGAL DEL PROVEEDOR QUE OTORGA EL SERVICIO] me permito por medio del presente dar a conocer los datos del (los) Sistema(s) de Información que propone implantar en las Unidades de Atención y la(s) empresa(s) que le dará soporte, los cuales se detallan a continuación:</w:t>
      </w:r>
    </w:p>
    <w:p w14:paraId="2693AC94" w14:textId="77777777" w:rsidR="003E6562" w:rsidRPr="00121159" w:rsidRDefault="003E6562" w:rsidP="003E6562">
      <w:pPr>
        <w:spacing w:after="0"/>
        <w:ind w:right="-567"/>
        <w:jc w:val="center"/>
        <w:rPr>
          <w:rFonts w:cs="Calibri"/>
          <w:b/>
          <w:sz w:val="18"/>
          <w:szCs w:val="18"/>
          <w:lang w:val="es-ES"/>
        </w:rPr>
      </w:pPr>
    </w:p>
    <w:p w14:paraId="0A5075D2" w14:textId="77777777" w:rsidR="003E6562" w:rsidRPr="00121159" w:rsidRDefault="003E6562" w:rsidP="003E6562">
      <w:pPr>
        <w:numPr>
          <w:ilvl w:val="0"/>
          <w:numId w:val="45"/>
        </w:numPr>
        <w:spacing w:after="0" w:line="276" w:lineRule="auto"/>
        <w:ind w:right="-567"/>
        <w:jc w:val="left"/>
        <w:rPr>
          <w:rFonts w:cs="Calibri"/>
          <w:b/>
          <w:sz w:val="18"/>
          <w:szCs w:val="18"/>
          <w:lang w:val="es-ES"/>
        </w:rPr>
      </w:pPr>
      <w:r w:rsidRPr="00121159">
        <w:rPr>
          <w:rFonts w:cs="Calibri"/>
          <w:b/>
          <w:sz w:val="18"/>
          <w:szCs w:val="18"/>
          <w:lang w:val="es-ES"/>
        </w:rPr>
        <w:t>[NOMBRE COMPLETO DEL SISTEMA]</w:t>
      </w:r>
    </w:p>
    <w:p w14:paraId="4BC4BAC7" w14:textId="77777777" w:rsidR="003E6562" w:rsidRPr="00121159" w:rsidRDefault="003E6562" w:rsidP="003E6562">
      <w:pPr>
        <w:numPr>
          <w:ilvl w:val="0"/>
          <w:numId w:val="45"/>
        </w:numPr>
        <w:spacing w:after="0" w:line="276" w:lineRule="auto"/>
        <w:ind w:right="-567"/>
        <w:jc w:val="left"/>
        <w:rPr>
          <w:rFonts w:cs="Calibri"/>
          <w:b/>
          <w:sz w:val="18"/>
          <w:szCs w:val="18"/>
          <w:lang w:val="es-ES"/>
        </w:rPr>
      </w:pPr>
      <w:r w:rsidRPr="00121159">
        <w:rPr>
          <w:rFonts w:cs="Calibri"/>
          <w:b/>
          <w:sz w:val="18"/>
          <w:szCs w:val="18"/>
          <w:lang w:val="es-ES"/>
        </w:rPr>
        <w:t>[VERSIÓN DEL SISTEMA]</w:t>
      </w:r>
    </w:p>
    <w:p w14:paraId="553E34B1" w14:textId="77777777" w:rsidR="003E6562" w:rsidRPr="00121159" w:rsidRDefault="003E6562" w:rsidP="003E6562">
      <w:pPr>
        <w:numPr>
          <w:ilvl w:val="0"/>
          <w:numId w:val="45"/>
        </w:numPr>
        <w:spacing w:after="0" w:line="276" w:lineRule="auto"/>
        <w:ind w:right="-567"/>
        <w:jc w:val="left"/>
        <w:rPr>
          <w:rFonts w:cs="Calibri"/>
          <w:b/>
          <w:sz w:val="18"/>
          <w:szCs w:val="18"/>
          <w:lang w:val="es-ES"/>
        </w:rPr>
      </w:pPr>
      <w:r w:rsidRPr="00121159">
        <w:rPr>
          <w:rFonts w:cs="Calibri"/>
          <w:b/>
          <w:sz w:val="18"/>
          <w:szCs w:val="18"/>
          <w:lang w:val="es-ES"/>
        </w:rPr>
        <w:t>[UNIDADES DONDE IMPLANTARA ESTE SISTEMA]</w:t>
      </w:r>
    </w:p>
    <w:p w14:paraId="4E784051" w14:textId="77777777" w:rsidR="003E6562" w:rsidRPr="00121159" w:rsidRDefault="003E6562" w:rsidP="003E6562">
      <w:pPr>
        <w:numPr>
          <w:ilvl w:val="0"/>
          <w:numId w:val="45"/>
        </w:numPr>
        <w:spacing w:after="0" w:line="276" w:lineRule="auto"/>
        <w:ind w:right="-567"/>
        <w:jc w:val="left"/>
        <w:rPr>
          <w:rFonts w:cs="Calibri"/>
          <w:b/>
          <w:sz w:val="18"/>
          <w:szCs w:val="18"/>
          <w:lang w:val="es-ES"/>
        </w:rPr>
      </w:pPr>
      <w:r w:rsidRPr="00121159">
        <w:rPr>
          <w:rFonts w:cs="Calibri"/>
          <w:b/>
          <w:sz w:val="18"/>
          <w:szCs w:val="18"/>
          <w:lang w:val="es-ES"/>
        </w:rPr>
        <w:t xml:space="preserve">[NOMBRE COMPLETO DE LA </w:t>
      </w:r>
      <w:r w:rsidRPr="00121159">
        <w:rPr>
          <w:rFonts w:cs="Calibri"/>
          <w:b/>
          <w:sz w:val="18"/>
          <w:szCs w:val="18"/>
        </w:rPr>
        <w:t>EMPRESA SOPORTE</w:t>
      </w:r>
      <w:r w:rsidRPr="00121159">
        <w:rPr>
          <w:rFonts w:cs="Calibri"/>
          <w:b/>
          <w:sz w:val="18"/>
          <w:szCs w:val="18"/>
          <w:lang w:val="es-ES"/>
        </w:rPr>
        <w:t>]</w:t>
      </w:r>
    </w:p>
    <w:p w14:paraId="76485158" w14:textId="77777777" w:rsidR="003E6562" w:rsidRPr="00121159" w:rsidRDefault="003E6562" w:rsidP="003E6562">
      <w:pPr>
        <w:numPr>
          <w:ilvl w:val="0"/>
          <w:numId w:val="45"/>
        </w:numPr>
        <w:spacing w:after="0" w:line="276" w:lineRule="auto"/>
        <w:ind w:right="-567"/>
        <w:jc w:val="left"/>
        <w:rPr>
          <w:rFonts w:cs="Calibri"/>
          <w:b/>
          <w:sz w:val="18"/>
          <w:szCs w:val="18"/>
          <w:lang w:val="es-ES"/>
        </w:rPr>
      </w:pPr>
      <w:r w:rsidRPr="00121159">
        <w:rPr>
          <w:rFonts w:cs="Calibri"/>
          <w:b/>
          <w:sz w:val="18"/>
          <w:szCs w:val="18"/>
          <w:lang w:val="es-ES"/>
        </w:rPr>
        <w:t xml:space="preserve">[DIRECCIÓN COMPLETA DE LA </w:t>
      </w:r>
      <w:r w:rsidRPr="00121159">
        <w:rPr>
          <w:rFonts w:cs="Calibri"/>
          <w:b/>
          <w:sz w:val="18"/>
          <w:szCs w:val="18"/>
        </w:rPr>
        <w:t>EMPRESA SOPORTE</w:t>
      </w:r>
      <w:r w:rsidRPr="00121159">
        <w:rPr>
          <w:rFonts w:cs="Calibri"/>
          <w:b/>
          <w:sz w:val="18"/>
          <w:szCs w:val="18"/>
          <w:lang w:val="es-ES"/>
        </w:rPr>
        <w:t>]</w:t>
      </w:r>
    </w:p>
    <w:p w14:paraId="4F6588B7" w14:textId="77777777" w:rsidR="003E6562" w:rsidRPr="00121159" w:rsidRDefault="003E6562" w:rsidP="003E6562">
      <w:pPr>
        <w:numPr>
          <w:ilvl w:val="0"/>
          <w:numId w:val="45"/>
        </w:numPr>
        <w:spacing w:after="0" w:line="276" w:lineRule="auto"/>
        <w:ind w:right="-567"/>
        <w:jc w:val="left"/>
        <w:rPr>
          <w:rFonts w:cs="Calibri"/>
          <w:b/>
          <w:sz w:val="18"/>
          <w:szCs w:val="18"/>
          <w:lang w:val="es-ES"/>
        </w:rPr>
      </w:pPr>
      <w:r w:rsidRPr="00121159">
        <w:rPr>
          <w:rFonts w:cs="Calibri"/>
          <w:b/>
          <w:sz w:val="18"/>
          <w:szCs w:val="18"/>
          <w:lang w:val="es-ES"/>
        </w:rPr>
        <w:t xml:space="preserve">[NOMBRE COMPLETO DEL CONTACTO DE LA </w:t>
      </w:r>
      <w:r w:rsidRPr="00121159">
        <w:rPr>
          <w:rFonts w:cs="Calibri"/>
          <w:b/>
          <w:sz w:val="18"/>
          <w:szCs w:val="18"/>
        </w:rPr>
        <w:t>EMPRESA SOPORTE</w:t>
      </w:r>
      <w:r w:rsidRPr="00121159">
        <w:rPr>
          <w:rFonts w:cs="Calibri"/>
          <w:b/>
          <w:sz w:val="18"/>
          <w:szCs w:val="18"/>
          <w:lang w:val="es-ES"/>
        </w:rPr>
        <w:t>]</w:t>
      </w:r>
    </w:p>
    <w:p w14:paraId="053AB61E" w14:textId="77777777" w:rsidR="003E6562" w:rsidRPr="00121159" w:rsidRDefault="003E6562" w:rsidP="003E6562">
      <w:pPr>
        <w:numPr>
          <w:ilvl w:val="0"/>
          <w:numId w:val="45"/>
        </w:numPr>
        <w:spacing w:after="0" w:line="276" w:lineRule="auto"/>
        <w:ind w:right="-567"/>
        <w:jc w:val="left"/>
        <w:rPr>
          <w:rFonts w:cs="Calibri"/>
          <w:b/>
          <w:sz w:val="18"/>
          <w:szCs w:val="18"/>
          <w:lang w:val="es-ES"/>
        </w:rPr>
      </w:pPr>
      <w:r w:rsidRPr="00121159">
        <w:rPr>
          <w:rFonts w:cs="Calibri"/>
          <w:b/>
          <w:sz w:val="18"/>
          <w:szCs w:val="18"/>
          <w:lang w:val="es-ES"/>
        </w:rPr>
        <w:t xml:space="preserve">[TELÉFONO Y EXTENSIÓN DEL CONTACTO DE LA </w:t>
      </w:r>
      <w:r w:rsidRPr="00121159">
        <w:rPr>
          <w:rFonts w:cs="Calibri"/>
          <w:b/>
          <w:sz w:val="18"/>
          <w:szCs w:val="18"/>
        </w:rPr>
        <w:t>EMPRESA SOPORTE</w:t>
      </w:r>
      <w:r w:rsidRPr="00121159">
        <w:rPr>
          <w:rFonts w:cs="Calibri"/>
          <w:b/>
          <w:sz w:val="18"/>
          <w:szCs w:val="18"/>
          <w:lang w:val="es-ES"/>
        </w:rPr>
        <w:t>]</w:t>
      </w:r>
    </w:p>
    <w:p w14:paraId="38694403" w14:textId="77777777" w:rsidR="003E6562" w:rsidRPr="00121159" w:rsidRDefault="003E6562" w:rsidP="003E6562">
      <w:pPr>
        <w:numPr>
          <w:ilvl w:val="0"/>
          <w:numId w:val="45"/>
        </w:numPr>
        <w:spacing w:after="0" w:line="276" w:lineRule="auto"/>
        <w:ind w:right="-567"/>
        <w:jc w:val="left"/>
        <w:rPr>
          <w:rFonts w:cs="Calibri"/>
          <w:b/>
          <w:sz w:val="18"/>
          <w:szCs w:val="18"/>
          <w:lang w:val="es-ES"/>
        </w:rPr>
      </w:pPr>
      <w:r w:rsidRPr="00121159">
        <w:rPr>
          <w:rFonts w:cs="Calibri"/>
          <w:b/>
          <w:sz w:val="18"/>
          <w:szCs w:val="18"/>
          <w:lang w:val="es-ES"/>
        </w:rPr>
        <w:t xml:space="preserve">[CORREO ELECTRÓNICO DEL CONTACTO DE LA </w:t>
      </w:r>
      <w:r w:rsidRPr="00121159">
        <w:rPr>
          <w:rFonts w:cs="Calibri"/>
          <w:b/>
          <w:sz w:val="18"/>
          <w:szCs w:val="18"/>
        </w:rPr>
        <w:t>EMPRESA SOPORTE</w:t>
      </w:r>
      <w:r w:rsidRPr="00121159">
        <w:rPr>
          <w:rFonts w:cs="Calibri"/>
          <w:b/>
          <w:sz w:val="18"/>
          <w:szCs w:val="18"/>
          <w:lang w:val="es-ES"/>
        </w:rPr>
        <w:t>]</w:t>
      </w:r>
    </w:p>
    <w:p w14:paraId="3962F9E3" w14:textId="77777777" w:rsidR="003E6562" w:rsidRPr="00121159" w:rsidRDefault="003E6562" w:rsidP="003E6562">
      <w:pPr>
        <w:spacing w:after="0"/>
        <w:ind w:right="-567"/>
        <w:jc w:val="center"/>
        <w:rPr>
          <w:rFonts w:cs="Calibri"/>
          <w:b/>
          <w:sz w:val="18"/>
          <w:szCs w:val="18"/>
          <w:lang w:val="es-ES"/>
        </w:rPr>
      </w:pPr>
    </w:p>
    <w:p w14:paraId="2519484B" w14:textId="77777777" w:rsidR="003E6562" w:rsidRPr="00121159" w:rsidRDefault="003E6562" w:rsidP="003E6562">
      <w:pPr>
        <w:spacing w:after="0"/>
        <w:rPr>
          <w:rFonts w:eastAsia="Times New Roman" w:cs="Arial"/>
          <w:sz w:val="18"/>
          <w:szCs w:val="18"/>
          <w:lang w:val="es-ES" w:eastAsia="es-ES"/>
        </w:rPr>
      </w:pPr>
      <w:r w:rsidRPr="00121159">
        <w:rPr>
          <w:rFonts w:eastAsia="Times New Roman" w:cs="Arial"/>
          <w:sz w:val="18"/>
          <w:szCs w:val="18"/>
          <w:lang w:val="es-ES" w:eastAsia="es-ES"/>
        </w:rPr>
        <w:t>Lo anterior para dar cumplimiento con lo requerido en el procedimiento de contratación con número ___________________________________</w:t>
      </w:r>
      <w:r w:rsidRPr="00121159">
        <w:rPr>
          <w:rFonts w:eastAsia="Times New Roman" w:cs="Arial"/>
          <w:b/>
          <w:sz w:val="18"/>
          <w:szCs w:val="18"/>
          <w:lang w:val="es-ES" w:eastAsia="es-ES"/>
        </w:rPr>
        <w:t xml:space="preserve"> </w:t>
      </w:r>
      <w:r w:rsidRPr="00121159">
        <w:rPr>
          <w:rFonts w:eastAsia="Times New Roman" w:cs="Arial"/>
          <w:bCs/>
          <w:sz w:val="18"/>
          <w:szCs w:val="18"/>
          <w:lang w:val="es-ES" w:eastAsia="es-ES"/>
        </w:rPr>
        <w:t>para las partidas ___________________________________</w:t>
      </w:r>
      <w:r w:rsidRPr="00121159">
        <w:rPr>
          <w:rFonts w:eastAsia="Times New Roman" w:cs="Arial"/>
          <w:b/>
          <w:sz w:val="18"/>
          <w:szCs w:val="18"/>
          <w:lang w:val="es-ES" w:eastAsia="es-ES"/>
        </w:rPr>
        <w:t xml:space="preserve"> </w:t>
      </w:r>
      <w:r w:rsidRPr="00121159">
        <w:rPr>
          <w:rFonts w:eastAsia="Times New Roman" w:cs="Arial"/>
          <w:sz w:val="18"/>
          <w:szCs w:val="18"/>
          <w:lang w:val="es-ES" w:eastAsia="es-ES"/>
        </w:rPr>
        <w:t>relativos al Servicio Médico Integral de ___________________________________ del Instituto Mexicano del Seguro Social.</w:t>
      </w:r>
    </w:p>
    <w:p w14:paraId="55F71C05" w14:textId="77777777" w:rsidR="003E6562" w:rsidRPr="00121159" w:rsidRDefault="003E6562" w:rsidP="003E6562">
      <w:pPr>
        <w:spacing w:after="0"/>
        <w:ind w:right="-567"/>
        <w:jc w:val="center"/>
        <w:rPr>
          <w:rFonts w:cs="Calibri"/>
          <w:bCs/>
          <w:sz w:val="18"/>
          <w:szCs w:val="18"/>
          <w:lang w:val="es-ES"/>
        </w:rPr>
      </w:pPr>
    </w:p>
    <w:p w14:paraId="03FABD31" w14:textId="77777777" w:rsidR="003E6562" w:rsidRPr="00121159" w:rsidRDefault="003E6562" w:rsidP="003E6562">
      <w:pPr>
        <w:spacing w:after="0"/>
        <w:ind w:right="-567"/>
        <w:rPr>
          <w:rFonts w:cs="Calibri"/>
          <w:bCs/>
          <w:sz w:val="18"/>
          <w:szCs w:val="18"/>
          <w:lang w:val="es-ES"/>
        </w:rPr>
      </w:pPr>
      <w:r w:rsidRPr="00121159">
        <w:rPr>
          <w:rFonts w:cs="Calibri"/>
          <w:bCs/>
          <w:sz w:val="18"/>
          <w:szCs w:val="18"/>
          <w:lang w:val="es-ES"/>
        </w:rPr>
        <w:t>Sin otro particular quedo de usted, enviándoles cordiales saludos</w:t>
      </w:r>
    </w:p>
    <w:p w14:paraId="4538BE51" w14:textId="77777777" w:rsidR="003E6562" w:rsidRPr="00121159" w:rsidRDefault="003E6562" w:rsidP="003E6562">
      <w:pPr>
        <w:spacing w:after="0"/>
        <w:ind w:right="-567"/>
        <w:jc w:val="center"/>
        <w:rPr>
          <w:rFonts w:cs="Calibri"/>
          <w:b/>
          <w:sz w:val="18"/>
          <w:szCs w:val="18"/>
          <w:lang w:val="es-ES"/>
        </w:rPr>
      </w:pPr>
    </w:p>
    <w:p w14:paraId="2CEA0823" w14:textId="77777777" w:rsidR="003E6562" w:rsidRPr="00121159" w:rsidRDefault="003E6562" w:rsidP="003E6562">
      <w:pPr>
        <w:spacing w:after="0"/>
        <w:ind w:right="-567"/>
        <w:jc w:val="center"/>
        <w:rPr>
          <w:rFonts w:cs="Calibri"/>
          <w:b/>
          <w:sz w:val="18"/>
          <w:szCs w:val="18"/>
          <w:lang w:val="es-ES"/>
        </w:rPr>
      </w:pPr>
      <w:r w:rsidRPr="00121159">
        <w:rPr>
          <w:rFonts w:cs="Calibri"/>
          <w:b/>
          <w:sz w:val="18"/>
          <w:szCs w:val="18"/>
          <w:lang w:val="es-ES"/>
        </w:rPr>
        <w:t>ATENTAMENTE</w:t>
      </w:r>
    </w:p>
    <w:p w14:paraId="2946F0F8" w14:textId="77777777" w:rsidR="003E6562" w:rsidRPr="00121159" w:rsidRDefault="003E6562" w:rsidP="003E6562">
      <w:pPr>
        <w:spacing w:after="0"/>
        <w:ind w:right="-567"/>
        <w:jc w:val="center"/>
        <w:rPr>
          <w:rFonts w:cs="Calibri"/>
          <w:b/>
          <w:sz w:val="18"/>
          <w:szCs w:val="18"/>
          <w:lang w:val="es-ES"/>
        </w:rPr>
      </w:pPr>
    </w:p>
    <w:p w14:paraId="21973429" w14:textId="77777777" w:rsidR="003E6562" w:rsidRPr="00121159" w:rsidRDefault="003E6562" w:rsidP="003E6562">
      <w:pPr>
        <w:spacing w:after="0"/>
        <w:ind w:right="-567"/>
        <w:jc w:val="center"/>
        <w:rPr>
          <w:rFonts w:cs="Calibri"/>
          <w:b/>
          <w:sz w:val="18"/>
          <w:szCs w:val="18"/>
          <w:lang w:val="es-ES"/>
        </w:rPr>
      </w:pPr>
    </w:p>
    <w:p w14:paraId="40B8C91C" w14:textId="77777777" w:rsidR="003E6562" w:rsidRPr="00121159" w:rsidRDefault="003E6562" w:rsidP="003E6562">
      <w:pPr>
        <w:spacing w:after="0"/>
        <w:ind w:right="-567"/>
        <w:jc w:val="center"/>
        <w:rPr>
          <w:rFonts w:cs="Calibri"/>
          <w:b/>
          <w:sz w:val="18"/>
          <w:szCs w:val="18"/>
          <w:lang w:val="es-ES"/>
        </w:rPr>
      </w:pPr>
      <w:r w:rsidRPr="00121159">
        <w:rPr>
          <w:rFonts w:cs="Calibri"/>
          <w:b/>
          <w:sz w:val="18"/>
          <w:szCs w:val="18"/>
          <w:lang w:val="es-ES"/>
        </w:rPr>
        <w:t>[NOMBRE DEL REPRESENTANTE LEGAL DEL PROVEEDOR]</w:t>
      </w:r>
    </w:p>
    <w:p w14:paraId="0C080434" w14:textId="77777777" w:rsidR="003E6562" w:rsidRPr="00121159" w:rsidRDefault="003E6562" w:rsidP="003E6562">
      <w:pPr>
        <w:spacing w:after="0"/>
        <w:ind w:right="-567"/>
        <w:jc w:val="center"/>
        <w:rPr>
          <w:rFonts w:cs="Calibri"/>
          <w:b/>
          <w:sz w:val="18"/>
          <w:szCs w:val="18"/>
          <w:lang w:val="es-ES_tradnl"/>
        </w:rPr>
      </w:pPr>
      <w:r w:rsidRPr="00121159">
        <w:rPr>
          <w:rFonts w:cs="Calibri"/>
          <w:b/>
          <w:sz w:val="18"/>
          <w:szCs w:val="18"/>
          <w:lang w:val="es-ES"/>
        </w:rPr>
        <w:t>REPRESENTANTE LEGAL DE [NOMBRE DEL PROVEEDOR]</w:t>
      </w:r>
    </w:p>
    <w:p w14:paraId="2A95E7E1" w14:textId="77777777" w:rsidR="003E6562" w:rsidRPr="00121159" w:rsidRDefault="003E6562" w:rsidP="003E6562">
      <w:pPr>
        <w:spacing w:after="0"/>
        <w:ind w:right="-567"/>
        <w:jc w:val="center"/>
        <w:rPr>
          <w:rFonts w:cs="Calibri"/>
          <w:b/>
          <w:sz w:val="18"/>
          <w:szCs w:val="18"/>
          <w:lang w:val="es-ES_tradnl"/>
        </w:rPr>
      </w:pPr>
    </w:p>
    <w:p w14:paraId="53ED63ED" w14:textId="77777777" w:rsidR="003E6562" w:rsidRPr="00121159" w:rsidRDefault="003E6562" w:rsidP="003E6562">
      <w:pPr>
        <w:rPr>
          <w:rFonts w:eastAsia="Times New Roman" w:cs="Arial"/>
          <w:b/>
          <w:szCs w:val="20"/>
          <w:lang w:val="es-ES_tradnl" w:eastAsia="ar-SA"/>
        </w:rPr>
      </w:pPr>
    </w:p>
    <w:p w14:paraId="551F55FC" w14:textId="77777777" w:rsidR="003E6562" w:rsidRPr="00121159" w:rsidRDefault="003E6562" w:rsidP="003E6562">
      <w:pPr>
        <w:spacing w:after="0"/>
        <w:jc w:val="left"/>
        <w:rPr>
          <w:rFonts w:eastAsia="Times New Roman" w:cs="Arial"/>
          <w:b/>
          <w:szCs w:val="20"/>
          <w:lang w:eastAsia="ar-SA"/>
        </w:rPr>
      </w:pPr>
      <w:r w:rsidRPr="00121159">
        <w:rPr>
          <w:rFonts w:eastAsia="Times New Roman" w:cs="Arial"/>
          <w:b/>
          <w:szCs w:val="20"/>
          <w:lang w:eastAsia="ar-SA"/>
        </w:rPr>
        <w:br w:type="page"/>
      </w:r>
    </w:p>
    <w:p w14:paraId="2E328B0D" w14:textId="77777777" w:rsidR="003E6562" w:rsidRPr="00121159" w:rsidRDefault="003E6562" w:rsidP="003E6562">
      <w:pPr>
        <w:jc w:val="center"/>
        <w:rPr>
          <w:rFonts w:eastAsia="Times New Roman" w:cs="Arial"/>
          <w:b/>
          <w:szCs w:val="20"/>
          <w:lang w:eastAsia="ar-SA"/>
        </w:rPr>
      </w:pPr>
      <w:r w:rsidRPr="00121159">
        <w:rPr>
          <w:rFonts w:eastAsia="Times New Roman" w:cs="Arial"/>
          <w:b/>
          <w:szCs w:val="20"/>
          <w:lang w:eastAsia="ar-SA"/>
        </w:rPr>
        <w:lastRenderedPageBreak/>
        <w:t>Anexo TI.6 “Solicitud de Pruebas de Funcionalidad y Envío de Mensajería HL7”</w:t>
      </w:r>
    </w:p>
    <w:p w14:paraId="640D37C7" w14:textId="77777777" w:rsidR="003E6562" w:rsidRPr="00121159" w:rsidRDefault="003E6562" w:rsidP="003E6562">
      <w:pPr>
        <w:spacing w:after="0"/>
        <w:ind w:right="-567"/>
        <w:jc w:val="center"/>
        <w:rPr>
          <w:rFonts w:cs="Calibri"/>
          <w:b/>
          <w:sz w:val="18"/>
          <w:szCs w:val="18"/>
        </w:rPr>
      </w:pPr>
      <w:r w:rsidRPr="00121159">
        <w:rPr>
          <w:rFonts w:cs="Calibri"/>
          <w:b/>
          <w:sz w:val="18"/>
          <w:szCs w:val="18"/>
        </w:rPr>
        <w:t>INSTITUTO MEXICANO DEL SEGURO SOCIAL</w:t>
      </w:r>
    </w:p>
    <w:p w14:paraId="6A21C720" w14:textId="77777777" w:rsidR="003E6562" w:rsidRPr="00121159" w:rsidRDefault="003E6562" w:rsidP="003E6562">
      <w:pPr>
        <w:spacing w:after="0"/>
        <w:ind w:right="-567"/>
        <w:jc w:val="center"/>
        <w:rPr>
          <w:rFonts w:cs="Calibri"/>
          <w:b/>
          <w:sz w:val="18"/>
          <w:szCs w:val="18"/>
        </w:rPr>
      </w:pPr>
      <w:r w:rsidRPr="00121159">
        <w:rPr>
          <w:rFonts w:cs="Calibri"/>
          <w:b/>
          <w:sz w:val="18"/>
          <w:szCs w:val="18"/>
        </w:rPr>
        <w:t xml:space="preserve">ANEXO NÚMERO TI. 6 (TI. SEIS) </w:t>
      </w:r>
    </w:p>
    <w:p w14:paraId="2CE0FDCE" w14:textId="77777777" w:rsidR="003E6562" w:rsidRPr="00121159" w:rsidRDefault="003E6562" w:rsidP="003E6562">
      <w:pPr>
        <w:spacing w:after="0"/>
        <w:ind w:right="-567"/>
        <w:jc w:val="center"/>
        <w:rPr>
          <w:rFonts w:cs="Calibri"/>
          <w:b/>
          <w:sz w:val="18"/>
          <w:szCs w:val="18"/>
        </w:rPr>
      </w:pPr>
      <w:r w:rsidRPr="00121159">
        <w:rPr>
          <w:rFonts w:cs="Calibri"/>
          <w:b/>
          <w:sz w:val="18"/>
          <w:szCs w:val="18"/>
        </w:rPr>
        <w:t>SOLICITUD DE PRUEBAS DE FUNCIONALIDAD</w:t>
      </w:r>
    </w:p>
    <w:p w14:paraId="4E757FE2" w14:textId="77777777" w:rsidR="003E6562" w:rsidRPr="00121159" w:rsidRDefault="003E6562" w:rsidP="003E6562">
      <w:pPr>
        <w:spacing w:after="0"/>
        <w:ind w:right="-567"/>
        <w:jc w:val="center"/>
        <w:rPr>
          <w:rFonts w:cs="Calibri"/>
          <w:b/>
          <w:sz w:val="18"/>
          <w:szCs w:val="18"/>
        </w:rPr>
      </w:pPr>
      <w:r w:rsidRPr="00121159">
        <w:rPr>
          <w:rFonts w:cs="Arial"/>
          <w:sz w:val="18"/>
          <w:szCs w:val="18"/>
        </w:rPr>
        <w:t>[EN HOJA MEMBRETADA DE LA EMPRESA]</w:t>
      </w:r>
    </w:p>
    <w:p w14:paraId="0CB7D5D9" w14:textId="77777777" w:rsidR="003E6562" w:rsidRPr="00121159" w:rsidRDefault="003E6562" w:rsidP="003E6562">
      <w:pPr>
        <w:rPr>
          <w:rFonts w:cs="Arial"/>
          <w:b/>
          <w:sz w:val="18"/>
          <w:szCs w:val="18"/>
        </w:rPr>
      </w:pPr>
    </w:p>
    <w:p w14:paraId="0393AA05" w14:textId="77777777" w:rsidR="003E6562" w:rsidRPr="00121159" w:rsidRDefault="003E6562" w:rsidP="003E6562">
      <w:pPr>
        <w:spacing w:after="0"/>
        <w:rPr>
          <w:rFonts w:eastAsia="Times New Roman" w:cs="Arial"/>
          <w:sz w:val="18"/>
          <w:szCs w:val="18"/>
          <w:lang w:val="es-ES" w:eastAsia="es-ES"/>
        </w:rPr>
      </w:pPr>
      <w:r w:rsidRPr="00121159">
        <w:rPr>
          <w:rFonts w:eastAsia="Times New Roman" w:cs="Arial"/>
          <w:sz w:val="18"/>
          <w:szCs w:val="18"/>
          <w:lang w:val="es-ES" w:eastAsia="es-ES"/>
        </w:rPr>
        <w:t>INSTITUTO MEXICANO DEL SEGURO SOCIAL</w:t>
      </w:r>
    </w:p>
    <w:p w14:paraId="52EE4088" w14:textId="77777777" w:rsidR="003E6562" w:rsidRPr="00121159" w:rsidRDefault="003E6562" w:rsidP="003E6562">
      <w:pPr>
        <w:spacing w:after="0"/>
        <w:rPr>
          <w:rFonts w:eastAsia="Times New Roman" w:cs="Arial"/>
          <w:sz w:val="18"/>
          <w:szCs w:val="18"/>
          <w:lang w:val="es-ES" w:eastAsia="es-ES"/>
        </w:rPr>
      </w:pPr>
      <w:r w:rsidRPr="00121159">
        <w:rPr>
          <w:rFonts w:eastAsia="Times New Roman" w:cs="Arial"/>
          <w:sz w:val="18"/>
          <w:szCs w:val="18"/>
          <w:lang w:val="es-ES" w:eastAsia="es-ES"/>
        </w:rPr>
        <w:t>ATENCIÓN:</w:t>
      </w:r>
    </w:p>
    <w:p w14:paraId="192E7C86" w14:textId="77777777" w:rsidR="003E6562" w:rsidRPr="00121159" w:rsidRDefault="003E6562" w:rsidP="003E6562">
      <w:pPr>
        <w:spacing w:after="0"/>
        <w:rPr>
          <w:rFonts w:eastAsia="Times New Roman" w:cs="Arial"/>
          <w:b/>
          <w:sz w:val="18"/>
          <w:szCs w:val="18"/>
          <w:lang w:val="es-ES" w:eastAsia="es-ES"/>
        </w:rPr>
      </w:pPr>
      <w:r w:rsidRPr="00121159">
        <w:rPr>
          <w:rFonts w:eastAsia="Times New Roman" w:cs="Arial"/>
          <w:b/>
          <w:sz w:val="18"/>
          <w:szCs w:val="18"/>
          <w:lang w:val="es-ES" w:eastAsia="es-ES"/>
        </w:rPr>
        <w:t>[ADMINISTRADOR DEL CONTRATO]</w:t>
      </w:r>
    </w:p>
    <w:p w14:paraId="276BCF5D" w14:textId="77777777" w:rsidR="003E6562" w:rsidRPr="00121159" w:rsidRDefault="003E6562" w:rsidP="003E6562">
      <w:pPr>
        <w:spacing w:after="0"/>
        <w:rPr>
          <w:rFonts w:eastAsia="Times New Roman" w:cs="Arial"/>
          <w:b/>
          <w:bCs/>
          <w:sz w:val="18"/>
          <w:szCs w:val="18"/>
          <w:lang w:val="es-ES" w:eastAsia="es-ES"/>
        </w:rPr>
      </w:pPr>
      <w:r w:rsidRPr="00121159">
        <w:rPr>
          <w:rFonts w:eastAsia="Times New Roman" w:cs="Arial"/>
          <w:b/>
          <w:bCs/>
          <w:sz w:val="18"/>
          <w:szCs w:val="18"/>
          <w:lang w:val="es-ES" w:eastAsia="es-ES"/>
        </w:rPr>
        <w:t>P R E S E N T E.</w:t>
      </w:r>
    </w:p>
    <w:p w14:paraId="6DFEDC7A" w14:textId="77777777" w:rsidR="003E6562" w:rsidRPr="00121159" w:rsidRDefault="003E6562" w:rsidP="003E6562">
      <w:pPr>
        <w:rPr>
          <w:rFonts w:cs="Arial"/>
          <w:sz w:val="18"/>
          <w:szCs w:val="18"/>
        </w:rPr>
      </w:pPr>
    </w:p>
    <w:p w14:paraId="655D2F47" w14:textId="77777777" w:rsidR="003E6562" w:rsidRPr="00121159" w:rsidRDefault="003E6562" w:rsidP="003E6562">
      <w:pPr>
        <w:spacing w:line="360" w:lineRule="auto"/>
        <w:rPr>
          <w:rFonts w:cs="Arial"/>
          <w:sz w:val="18"/>
          <w:szCs w:val="18"/>
        </w:rPr>
      </w:pPr>
      <w:r w:rsidRPr="00121159">
        <w:rPr>
          <w:rFonts w:cs="Arial"/>
          <w:b/>
          <w:bCs/>
          <w:sz w:val="18"/>
          <w:szCs w:val="18"/>
          <w:u w:val="single"/>
        </w:rPr>
        <w:t>[NOMBRE]</w:t>
      </w:r>
      <w:r w:rsidRPr="00121159">
        <w:rPr>
          <w:rFonts w:cs="Arial"/>
          <w:sz w:val="18"/>
          <w:szCs w:val="18"/>
        </w:rPr>
        <w:t>,</w:t>
      </w:r>
      <w:r w:rsidRPr="00121159">
        <w:rPr>
          <w:rFonts w:cs="Arial"/>
          <w:b/>
          <w:sz w:val="18"/>
          <w:szCs w:val="18"/>
          <w:lang w:eastAsia="es-MX"/>
        </w:rPr>
        <w:t xml:space="preserve"> </w:t>
      </w:r>
      <w:r w:rsidRPr="00121159">
        <w:rPr>
          <w:rFonts w:cs="Arial"/>
          <w:sz w:val="18"/>
          <w:szCs w:val="18"/>
        </w:rPr>
        <w:t xml:space="preserve">EN MI CARÁCTER DE REPRESENTANTE LEGAL DE LA EMPRESA </w:t>
      </w:r>
      <w:r w:rsidRPr="00121159">
        <w:rPr>
          <w:rFonts w:cs="Arial"/>
          <w:b/>
          <w:sz w:val="18"/>
          <w:szCs w:val="18"/>
          <w:u w:val="single"/>
        </w:rPr>
        <w:t>[</w:t>
      </w:r>
      <w:r w:rsidRPr="00121159">
        <w:rPr>
          <w:rFonts w:cs="Arial"/>
          <w:b/>
          <w:bCs/>
          <w:sz w:val="18"/>
          <w:szCs w:val="18"/>
          <w:u w:val="single"/>
        </w:rPr>
        <w:t>NOMBRE O RAZÓN SOCIAL DEL LICITANTE O DISTRIBUIDOR</w:t>
      </w:r>
      <w:r w:rsidRPr="00121159">
        <w:rPr>
          <w:rFonts w:cs="Arial"/>
          <w:b/>
          <w:sz w:val="18"/>
          <w:szCs w:val="18"/>
          <w:u w:val="single"/>
        </w:rPr>
        <w:t>]</w:t>
      </w:r>
      <w:r w:rsidRPr="00121159">
        <w:rPr>
          <w:rFonts w:cs="Arial"/>
          <w:sz w:val="18"/>
          <w:szCs w:val="18"/>
        </w:rPr>
        <w:t>,</w:t>
      </w:r>
      <w:r w:rsidRPr="00121159">
        <w:rPr>
          <w:rFonts w:cs="Arial"/>
          <w:b/>
          <w:sz w:val="18"/>
          <w:szCs w:val="18"/>
          <w:lang w:eastAsia="es-MX"/>
        </w:rPr>
        <w:t xml:space="preserve"> </w:t>
      </w:r>
      <w:r w:rsidRPr="00121159">
        <w:rPr>
          <w:rFonts w:cs="Arial"/>
          <w:sz w:val="18"/>
          <w:szCs w:val="18"/>
        </w:rPr>
        <w:t>MANIFIESTO LO SIGUIENTE:</w:t>
      </w:r>
    </w:p>
    <w:p w14:paraId="42EB937B" w14:textId="77777777" w:rsidR="003E6562" w:rsidRPr="00121159" w:rsidRDefault="003E6562" w:rsidP="003E6562">
      <w:pPr>
        <w:numPr>
          <w:ilvl w:val="0"/>
          <w:numId w:val="46"/>
        </w:numPr>
        <w:spacing w:after="0" w:line="360" w:lineRule="auto"/>
        <w:rPr>
          <w:rFonts w:cs="Arial"/>
          <w:sz w:val="18"/>
          <w:szCs w:val="18"/>
        </w:rPr>
      </w:pPr>
      <w:bookmarkStart w:id="14" w:name="_Hlk18511067"/>
      <w:r w:rsidRPr="00121159">
        <w:rPr>
          <w:rFonts w:cs="Arial"/>
          <w:sz w:val="18"/>
          <w:szCs w:val="18"/>
        </w:rPr>
        <w:t xml:space="preserve">POR MEDIO DEL PRESENTE ME PONGO EN CONTACTO CON EL ADMINISTRADOR DEL CONTRATO CORRESPONDIENTE AL </w:t>
      </w:r>
      <w:r w:rsidRPr="00121159">
        <w:rPr>
          <w:rFonts w:cs="Arial"/>
          <w:bCs/>
          <w:sz w:val="18"/>
          <w:szCs w:val="18"/>
        </w:rPr>
        <w:t>SERVICIO MÉDICO INTEGRAL DE _________________________________</w:t>
      </w:r>
      <w:r w:rsidRPr="00121159">
        <w:rPr>
          <w:rFonts w:cs="Arial"/>
          <w:sz w:val="18"/>
          <w:szCs w:val="18"/>
        </w:rPr>
        <w:t xml:space="preserve"> EN EL IMSS, CONCERNIENTE AL PROCEDIMIENTO DE CONTRATACIÓN CON NÚMERO _____________________________, RELACIONADO CON LAS PARTIDAS _____________________________ , A EFECTO DE SOLICITAR LAS PRUEBAS DE FUNCIONALIDAD Y</w:t>
      </w:r>
      <w:bookmarkEnd w:id="14"/>
      <w:r w:rsidRPr="00121159">
        <w:rPr>
          <w:rFonts w:cs="Arial"/>
          <w:sz w:val="18"/>
          <w:szCs w:val="18"/>
        </w:rPr>
        <w:t xml:space="preserve"> ENVÍO DE INFORMACIÓN A TRAVÉS DE MENSAJES HL7 DEL SISTEMA DE INFORMACIÓN OFERTADO CONFORME A LOS TÉRMINOS, CONDICIONES Y PLAZOS ESTABLECIDOS EN EL MISMO, POR LA CONVOCANTE.</w:t>
      </w:r>
    </w:p>
    <w:p w14:paraId="6285A39B" w14:textId="77777777" w:rsidR="003E6562" w:rsidRPr="00121159" w:rsidRDefault="003E6562" w:rsidP="003E6562">
      <w:pPr>
        <w:spacing w:after="0" w:line="360" w:lineRule="auto"/>
        <w:ind w:left="720"/>
        <w:rPr>
          <w:rFonts w:cs="Arial"/>
          <w:sz w:val="18"/>
          <w:szCs w:val="18"/>
        </w:rPr>
      </w:pPr>
    </w:p>
    <w:p w14:paraId="3BE26DEA" w14:textId="77777777" w:rsidR="003E6562" w:rsidRPr="00121159" w:rsidRDefault="003E6562" w:rsidP="003E6562">
      <w:pPr>
        <w:spacing w:after="0" w:line="360" w:lineRule="auto"/>
        <w:ind w:left="720"/>
        <w:rPr>
          <w:rFonts w:cs="Arial"/>
          <w:sz w:val="18"/>
          <w:szCs w:val="18"/>
        </w:rPr>
      </w:pPr>
    </w:p>
    <w:p w14:paraId="789F8677" w14:textId="77777777" w:rsidR="003E6562" w:rsidRPr="00121159" w:rsidRDefault="003E6562" w:rsidP="003E6562">
      <w:pPr>
        <w:rPr>
          <w:rFonts w:cs="Arial"/>
          <w:sz w:val="18"/>
          <w:szCs w:val="18"/>
        </w:rPr>
      </w:pPr>
      <w:r w:rsidRPr="00121159">
        <w:rPr>
          <w:rFonts w:cs="Arial"/>
          <w:sz w:val="18"/>
          <w:szCs w:val="18"/>
        </w:rPr>
        <w:t>LUGAR Y FECHA</w:t>
      </w:r>
    </w:p>
    <w:p w14:paraId="1AF688FB" w14:textId="77777777" w:rsidR="003E6562" w:rsidRPr="00121159" w:rsidRDefault="003E6562" w:rsidP="003E6562">
      <w:pPr>
        <w:spacing w:after="120" w:line="480" w:lineRule="auto"/>
        <w:jc w:val="center"/>
        <w:rPr>
          <w:rFonts w:cs="Arial"/>
          <w:b/>
          <w:sz w:val="18"/>
          <w:szCs w:val="18"/>
        </w:rPr>
      </w:pPr>
      <w:r w:rsidRPr="00121159">
        <w:rPr>
          <w:rFonts w:cs="Arial"/>
          <w:b/>
          <w:sz w:val="18"/>
          <w:szCs w:val="18"/>
        </w:rPr>
        <w:t>__________________________________________________________</w:t>
      </w:r>
    </w:p>
    <w:p w14:paraId="7EF1C17F" w14:textId="77777777" w:rsidR="003E6562" w:rsidRPr="00EE7A65" w:rsidRDefault="003E6562" w:rsidP="003E6562">
      <w:pPr>
        <w:jc w:val="center"/>
        <w:rPr>
          <w:rFonts w:cs="Arial"/>
          <w:b/>
          <w:sz w:val="18"/>
          <w:szCs w:val="18"/>
        </w:rPr>
      </w:pPr>
      <w:r w:rsidRPr="00121159">
        <w:rPr>
          <w:rFonts w:cs="Arial"/>
          <w:b/>
          <w:sz w:val="18"/>
          <w:szCs w:val="18"/>
        </w:rPr>
        <w:t>NOMBRE Y FIRMA DEL REPRESENTANTE LEGAL DEL PROVEEDOR ADJUDICADO</w:t>
      </w:r>
    </w:p>
    <w:p w14:paraId="54BB5536" w14:textId="77777777" w:rsidR="005C7034" w:rsidRDefault="005C7034" w:rsidP="00DA31BF">
      <w:pPr>
        <w:rPr>
          <w:rFonts w:cs="Arial"/>
          <w:bCs/>
          <w:sz w:val="16"/>
          <w:szCs w:val="16"/>
        </w:rPr>
      </w:pPr>
    </w:p>
    <w:p w14:paraId="4BEDAFE3" w14:textId="77777777" w:rsidR="007A2870" w:rsidRDefault="007A2870" w:rsidP="00DA31BF">
      <w:pPr>
        <w:rPr>
          <w:rFonts w:cs="Arial"/>
          <w:bCs/>
          <w:sz w:val="16"/>
          <w:szCs w:val="16"/>
        </w:rPr>
      </w:pPr>
    </w:p>
    <w:p w14:paraId="51C836F5" w14:textId="77777777" w:rsidR="007A2870" w:rsidRDefault="007A2870" w:rsidP="00DA31BF">
      <w:pPr>
        <w:rPr>
          <w:rFonts w:cs="Arial"/>
          <w:bCs/>
          <w:sz w:val="16"/>
          <w:szCs w:val="16"/>
        </w:rPr>
      </w:pPr>
    </w:p>
    <w:p w14:paraId="2B2B3D46" w14:textId="77777777" w:rsidR="007A2870" w:rsidRDefault="007A2870" w:rsidP="00DA31BF">
      <w:pPr>
        <w:rPr>
          <w:rFonts w:cs="Arial"/>
          <w:bCs/>
          <w:sz w:val="16"/>
          <w:szCs w:val="16"/>
        </w:rPr>
      </w:pPr>
    </w:p>
    <w:p w14:paraId="3DB6E5E5" w14:textId="77777777" w:rsidR="007A2870" w:rsidRDefault="007A2870" w:rsidP="00DA31BF">
      <w:pPr>
        <w:rPr>
          <w:rFonts w:cs="Arial"/>
          <w:bCs/>
          <w:sz w:val="16"/>
          <w:szCs w:val="16"/>
        </w:rPr>
      </w:pPr>
    </w:p>
    <w:p w14:paraId="50158968" w14:textId="77777777" w:rsidR="007A2870" w:rsidRDefault="007A2870" w:rsidP="00DA31BF">
      <w:pPr>
        <w:rPr>
          <w:rFonts w:cs="Arial"/>
          <w:bCs/>
          <w:sz w:val="16"/>
          <w:szCs w:val="16"/>
        </w:rPr>
      </w:pPr>
    </w:p>
    <w:p w14:paraId="1B31D480" w14:textId="77777777" w:rsidR="007A2870" w:rsidRDefault="007A2870" w:rsidP="00DA31BF">
      <w:pPr>
        <w:rPr>
          <w:rFonts w:cs="Arial"/>
          <w:bCs/>
          <w:sz w:val="16"/>
          <w:szCs w:val="16"/>
        </w:rPr>
      </w:pPr>
    </w:p>
    <w:p w14:paraId="746B11E9" w14:textId="77777777" w:rsidR="007A2870" w:rsidRPr="00114263" w:rsidRDefault="007A2870" w:rsidP="007A2870">
      <w:pPr>
        <w:pStyle w:val="Ttulo2"/>
      </w:pPr>
      <w:r w:rsidRPr="00114263">
        <w:lastRenderedPageBreak/>
        <w:t>Área Requirente:</w:t>
      </w:r>
    </w:p>
    <w:p w14:paraId="4A9B063D" w14:textId="3A3C4C06" w:rsidR="007A2870" w:rsidRPr="00114263" w:rsidRDefault="007A2870" w:rsidP="007A2870">
      <w:pPr>
        <w:rPr>
          <w:rFonts w:eastAsia="Times New Roman"/>
          <w:lang w:eastAsia="ar-SA"/>
        </w:rPr>
      </w:pPr>
      <w:r w:rsidRPr="00114263">
        <w:rPr>
          <w:b/>
        </w:rPr>
        <w:t xml:space="preserve">Los OOAD </w:t>
      </w:r>
      <w:r w:rsidRPr="00114263">
        <w:t>(incluidas las UMAE), mismos que remiten sus requerimientos por conducto de la Coordinación de Planeación de Servicios Médicos de Apoyo en términos de la última parte de la fracción II del artículo</w:t>
      </w:r>
      <w:r w:rsidR="00EB0C88">
        <w:t xml:space="preserve"> 2</w:t>
      </w:r>
      <w:r w:rsidRPr="00114263">
        <w:t xml:space="preserve"> del Reglamento de la Ley de Adquisiciones Arrendamientos y Servicios del Sector Público.</w:t>
      </w:r>
    </w:p>
    <w:p w14:paraId="384B3B6F" w14:textId="77777777" w:rsidR="007A2870" w:rsidRDefault="007A2870" w:rsidP="007A2870">
      <w:pPr>
        <w:rPr>
          <w:rFonts w:eastAsia="MS Mincho"/>
          <w:b/>
          <w:lang w:eastAsia="ar-SA"/>
        </w:rPr>
      </w:pPr>
      <w:r>
        <w:rPr>
          <w:rFonts w:eastAsia="MS Mincho"/>
          <w:b/>
          <w:lang w:eastAsia="ar-SA"/>
        </w:rPr>
        <w:t>Firma de los responsables</w:t>
      </w:r>
    </w:p>
    <w:p w14:paraId="3933F308" w14:textId="77777777" w:rsidR="007A2870" w:rsidRDefault="007A2870" w:rsidP="007A2870">
      <w:pPr>
        <w:rPr>
          <w:rFonts w:eastAsia="MS Mincho"/>
          <w:b/>
          <w:lang w:eastAsia="ar-SA"/>
        </w:rPr>
      </w:pPr>
    </w:p>
    <w:p w14:paraId="351C4078" w14:textId="77777777" w:rsidR="00EB0C88" w:rsidRDefault="00EB0C88" w:rsidP="007A2870">
      <w:pPr>
        <w:suppressAutoHyphens/>
        <w:spacing w:line="276" w:lineRule="auto"/>
        <w:jc w:val="center"/>
        <w:rPr>
          <w:rFonts w:eastAsia="Times New Roman"/>
          <w:szCs w:val="20"/>
          <w:lang w:eastAsia="ar-SA"/>
        </w:rPr>
      </w:pPr>
    </w:p>
    <w:tbl>
      <w:tblPr>
        <w:tblW w:w="47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5"/>
      </w:tblGrid>
      <w:tr w:rsidR="007A2870" w14:paraId="35D1E8E3" w14:textId="77777777" w:rsidTr="004C2530">
        <w:trPr>
          <w:trHeight w:val="226"/>
          <w:jc w:val="center"/>
        </w:trPr>
        <w:tc>
          <w:tcPr>
            <w:tcW w:w="4725" w:type="dxa"/>
            <w:tcBorders>
              <w:top w:val="nil"/>
              <w:left w:val="nil"/>
              <w:bottom w:val="single" w:sz="4" w:space="0" w:color="000000"/>
              <w:right w:val="nil"/>
            </w:tcBorders>
            <w:shd w:val="clear" w:color="auto" w:fill="auto"/>
            <w:hideMark/>
          </w:tcPr>
          <w:p w14:paraId="70C349D9" w14:textId="4E1764A8" w:rsidR="007A2870" w:rsidRDefault="00EB0C88" w:rsidP="004C2530">
            <w:pPr>
              <w:suppressAutoHyphens/>
              <w:spacing w:line="276" w:lineRule="auto"/>
              <w:jc w:val="center"/>
              <w:rPr>
                <w:rFonts w:eastAsia="Times New Roman"/>
                <w:szCs w:val="20"/>
                <w:lang w:eastAsia="ar-SA"/>
              </w:rPr>
            </w:pPr>
            <w:r>
              <w:rPr>
                <w:rFonts w:eastAsia="Times New Roman"/>
                <w:szCs w:val="20"/>
                <w:lang w:eastAsia="ar-SA"/>
              </w:rPr>
              <w:t xml:space="preserve">Autorizó y </w:t>
            </w:r>
            <w:r w:rsidR="007A2870" w:rsidRPr="00B3272C">
              <w:rPr>
                <w:rFonts w:eastAsia="Times New Roman"/>
                <w:szCs w:val="20"/>
                <w:lang w:eastAsia="ar-SA"/>
              </w:rPr>
              <w:t>Revisó:</w:t>
            </w:r>
          </w:p>
          <w:p w14:paraId="0EF4F6C8" w14:textId="77777777" w:rsidR="00BF560A" w:rsidRDefault="00BF560A" w:rsidP="004C2530">
            <w:pPr>
              <w:suppressAutoHyphens/>
              <w:spacing w:line="276" w:lineRule="auto"/>
              <w:jc w:val="center"/>
              <w:rPr>
                <w:rFonts w:eastAsia="Times New Roman"/>
                <w:szCs w:val="20"/>
                <w:lang w:eastAsia="ar-SA"/>
              </w:rPr>
            </w:pPr>
          </w:p>
          <w:p w14:paraId="010BBC1D" w14:textId="77777777" w:rsidR="00EB0C88" w:rsidRDefault="00EB0C88" w:rsidP="004C2530">
            <w:pPr>
              <w:suppressAutoHyphens/>
              <w:spacing w:line="276" w:lineRule="auto"/>
              <w:jc w:val="center"/>
              <w:rPr>
                <w:rFonts w:eastAsia="Times New Roman"/>
                <w:szCs w:val="20"/>
                <w:lang w:eastAsia="ar-SA"/>
              </w:rPr>
            </w:pPr>
          </w:p>
          <w:p w14:paraId="56271EB5" w14:textId="77777777" w:rsidR="00BF560A" w:rsidRPr="00B3272C" w:rsidRDefault="00BF560A" w:rsidP="004C2530">
            <w:pPr>
              <w:suppressAutoHyphens/>
              <w:spacing w:line="276" w:lineRule="auto"/>
              <w:jc w:val="center"/>
              <w:rPr>
                <w:rFonts w:eastAsia="Times New Roman"/>
                <w:sz w:val="22"/>
                <w:lang w:eastAsia="ar-SA"/>
              </w:rPr>
            </w:pPr>
          </w:p>
        </w:tc>
      </w:tr>
      <w:tr w:rsidR="007A2870" w14:paraId="3E339DA9" w14:textId="77777777" w:rsidTr="004C2530">
        <w:trPr>
          <w:trHeight w:val="334"/>
          <w:jc w:val="center"/>
        </w:trPr>
        <w:tc>
          <w:tcPr>
            <w:tcW w:w="4725" w:type="dxa"/>
            <w:tcBorders>
              <w:top w:val="single" w:sz="4" w:space="0" w:color="000000"/>
              <w:left w:val="nil"/>
              <w:bottom w:val="nil"/>
              <w:right w:val="nil"/>
            </w:tcBorders>
            <w:shd w:val="clear" w:color="auto" w:fill="auto"/>
            <w:vAlign w:val="center"/>
            <w:hideMark/>
          </w:tcPr>
          <w:p w14:paraId="50E00BDA" w14:textId="77777777" w:rsidR="007A2870" w:rsidRPr="00B3272C" w:rsidRDefault="007A2870" w:rsidP="004C2530">
            <w:pPr>
              <w:suppressAutoHyphens/>
              <w:spacing w:line="276" w:lineRule="auto"/>
              <w:jc w:val="center"/>
              <w:rPr>
                <w:rFonts w:eastAsia="Times New Roman"/>
                <w:b/>
                <w:szCs w:val="20"/>
                <w:lang w:eastAsia="ar-SA"/>
              </w:rPr>
            </w:pPr>
            <w:r w:rsidRPr="00B3272C">
              <w:rPr>
                <w:rFonts w:eastAsia="Times New Roman"/>
                <w:b/>
                <w:szCs w:val="20"/>
                <w:lang w:eastAsia="ar-SA"/>
              </w:rPr>
              <w:t>Dr. Nemesio Ponce Sánchez</w:t>
            </w:r>
          </w:p>
        </w:tc>
      </w:tr>
      <w:tr w:rsidR="007A2870" w14:paraId="368A538C" w14:textId="77777777" w:rsidTr="004C2530">
        <w:trPr>
          <w:trHeight w:val="215"/>
          <w:jc w:val="center"/>
        </w:trPr>
        <w:tc>
          <w:tcPr>
            <w:tcW w:w="4725" w:type="dxa"/>
            <w:tcBorders>
              <w:top w:val="nil"/>
              <w:left w:val="nil"/>
              <w:bottom w:val="nil"/>
              <w:right w:val="nil"/>
            </w:tcBorders>
            <w:shd w:val="clear" w:color="auto" w:fill="auto"/>
            <w:hideMark/>
          </w:tcPr>
          <w:p w14:paraId="5D3432B6" w14:textId="77777777" w:rsidR="007A2870" w:rsidRPr="00B3272C" w:rsidRDefault="007A2870" w:rsidP="004C2530">
            <w:pPr>
              <w:suppressAutoHyphens/>
              <w:spacing w:line="276" w:lineRule="auto"/>
              <w:jc w:val="center"/>
              <w:rPr>
                <w:rFonts w:eastAsia="Times New Roman"/>
                <w:szCs w:val="20"/>
                <w:lang w:eastAsia="ar-SA"/>
              </w:rPr>
            </w:pPr>
            <w:r w:rsidRPr="00B3272C">
              <w:rPr>
                <w:rFonts w:eastAsia="Times New Roman"/>
                <w:szCs w:val="20"/>
                <w:lang w:eastAsia="ar-SA"/>
              </w:rPr>
              <w:t>Coordinador Técnico de Servicios Médicos Indirectos</w:t>
            </w:r>
          </w:p>
        </w:tc>
      </w:tr>
    </w:tbl>
    <w:p w14:paraId="17E1FE22" w14:textId="77777777" w:rsidR="00EB0C88" w:rsidRDefault="00EB0C88" w:rsidP="007A2870">
      <w:pPr>
        <w:suppressAutoHyphens/>
        <w:spacing w:line="276" w:lineRule="auto"/>
        <w:jc w:val="center"/>
        <w:rPr>
          <w:rFonts w:eastAsia="Times New Roman"/>
          <w:szCs w:val="20"/>
          <w:lang w:eastAsia="ar-SA"/>
        </w:rPr>
      </w:pPr>
    </w:p>
    <w:p w14:paraId="53DF1D37" w14:textId="77777777" w:rsidR="00EB0C88" w:rsidRDefault="00EB0C88" w:rsidP="007A2870">
      <w:pPr>
        <w:suppressAutoHyphens/>
        <w:spacing w:line="276" w:lineRule="auto"/>
        <w:jc w:val="center"/>
        <w:rPr>
          <w:rFonts w:eastAsia="Times New Roman"/>
          <w:szCs w:val="20"/>
          <w:lang w:eastAsia="ar-SA"/>
        </w:rPr>
      </w:pPr>
    </w:p>
    <w:tbl>
      <w:tblPr>
        <w:tblW w:w="47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5"/>
      </w:tblGrid>
      <w:tr w:rsidR="007A2870" w14:paraId="4C8AD1D2" w14:textId="77777777" w:rsidTr="004C2530">
        <w:trPr>
          <w:trHeight w:val="226"/>
          <w:jc w:val="center"/>
        </w:trPr>
        <w:tc>
          <w:tcPr>
            <w:tcW w:w="4725" w:type="dxa"/>
            <w:tcBorders>
              <w:top w:val="nil"/>
              <w:left w:val="nil"/>
              <w:bottom w:val="single" w:sz="4" w:space="0" w:color="000000"/>
              <w:right w:val="nil"/>
            </w:tcBorders>
            <w:shd w:val="clear" w:color="auto" w:fill="auto"/>
            <w:hideMark/>
          </w:tcPr>
          <w:p w14:paraId="4B1DEFB5" w14:textId="77777777" w:rsidR="00EB0C88" w:rsidRDefault="00EB0C88" w:rsidP="004C2530">
            <w:pPr>
              <w:suppressAutoHyphens/>
              <w:spacing w:line="276" w:lineRule="auto"/>
              <w:jc w:val="center"/>
              <w:rPr>
                <w:rFonts w:eastAsia="Times New Roman"/>
                <w:szCs w:val="20"/>
                <w:lang w:eastAsia="ar-SA"/>
              </w:rPr>
            </w:pPr>
          </w:p>
          <w:p w14:paraId="4D9E08DD" w14:textId="77777777" w:rsidR="00BF560A" w:rsidRDefault="007A2870" w:rsidP="00EB0C88">
            <w:pPr>
              <w:suppressAutoHyphens/>
              <w:spacing w:line="276" w:lineRule="auto"/>
              <w:jc w:val="center"/>
              <w:rPr>
                <w:rFonts w:eastAsia="Times New Roman"/>
                <w:szCs w:val="20"/>
                <w:lang w:eastAsia="ar-SA"/>
              </w:rPr>
            </w:pPr>
            <w:r w:rsidRPr="00B3272C">
              <w:rPr>
                <w:rFonts w:eastAsia="Times New Roman"/>
                <w:szCs w:val="20"/>
                <w:lang w:eastAsia="ar-SA"/>
              </w:rPr>
              <w:t>Elaboró:</w:t>
            </w:r>
          </w:p>
          <w:p w14:paraId="42C6E00D" w14:textId="77777777" w:rsidR="00EB0C88" w:rsidRDefault="00EB0C88" w:rsidP="00EB0C88">
            <w:pPr>
              <w:suppressAutoHyphens/>
              <w:spacing w:line="276" w:lineRule="auto"/>
              <w:jc w:val="center"/>
              <w:rPr>
                <w:rFonts w:eastAsia="Times New Roman"/>
                <w:szCs w:val="20"/>
                <w:lang w:eastAsia="ar-SA"/>
              </w:rPr>
            </w:pPr>
          </w:p>
          <w:p w14:paraId="628E1D6D" w14:textId="77777777" w:rsidR="00EB0C88" w:rsidRDefault="00EB0C88" w:rsidP="00EB0C88">
            <w:pPr>
              <w:suppressAutoHyphens/>
              <w:spacing w:line="276" w:lineRule="auto"/>
              <w:jc w:val="center"/>
              <w:rPr>
                <w:rFonts w:eastAsia="Times New Roman"/>
                <w:szCs w:val="20"/>
                <w:lang w:eastAsia="ar-SA"/>
              </w:rPr>
            </w:pPr>
          </w:p>
          <w:p w14:paraId="07BF2F6B" w14:textId="5681D38F" w:rsidR="00EB0C88" w:rsidRPr="00B3272C" w:rsidRDefault="00EB0C88" w:rsidP="00EB0C88">
            <w:pPr>
              <w:suppressAutoHyphens/>
              <w:spacing w:line="276" w:lineRule="auto"/>
              <w:jc w:val="center"/>
              <w:rPr>
                <w:rFonts w:eastAsia="Times New Roman"/>
                <w:sz w:val="22"/>
                <w:lang w:eastAsia="ar-SA"/>
              </w:rPr>
            </w:pPr>
          </w:p>
        </w:tc>
      </w:tr>
      <w:tr w:rsidR="007A2870" w14:paraId="1160B526" w14:textId="77777777" w:rsidTr="004C2530">
        <w:trPr>
          <w:trHeight w:val="334"/>
          <w:jc w:val="center"/>
        </w:trPr>
        <w:tc>
          <w:tcPr>
            <w:tcW w:w="4725" w:type="dxa"/>
            <w:tcBorders>
              <w:top w:val="single" w:sz="4" w:space="0" w:color="000000"/>
              <w:left w:val="nil"/>
              <w:bottom w:val="nil"/>
              <w:right w:val="nil"/>
            </w:tcBorders>
            <w:shd w:val="clear" w:color="auto" w:fill="auto"/>
            <w:vAlign w:val="center"/>
            <w:hideMark/>
          </w:tcPr>
          <w:p w14:paraId="04A036BD" w14:textId="77777777" w:rsidR="007A2870" w:rsidRPr="00B3272C" w:rsidRDefault="007A2870" w:rsidP="004C2530">
            <w:pPr>
              <w:suppressAutoHyphens/>
              <w:spacing w:line="276" w:lineRule="auto"/>
              <w:jc w:val="center"/>
              <w:rPr>
                <w:rFonts w:eastAsia="Times New Roman"/>
                <w:b/>
                <w:szCs w:val="20"/>
                <w:lang w:eastAsia="ar-SA"/>
              </w:rPr>
            </w:pPr>
            <w:r w:rsidRPr="00B3272C">
              <w:rPr>
                <w:rFonts w:eastAsia="Times New Roman"/>
                <w:b/>
                <w:szCs w:val="20"/>
                <w:lang w:eastAsia="ar-SA"/>
              </w:rPr>
              <w:t xml:space="preserve">Dr. </w:t>
            </w:r>
            <w:r>
              <w:rPr>
                <w:rFonts w:eastAsia="Times New Roman"/>
                <w:b/>
                <w:szCs w:val="20"/>
                <w:lang w:eastAsia="ar-SA"/>
              </w:rPr>
              <w:t>Carlos Ramírez Ramos</w:t>
            </w:r>
          </w:p>
        </w:tc>
      </w:tr>
      <w:tr w:rsidR="007A2870" w14:paraId="41702889" w14:textId="77777777" w:rsidTr="004C2530">
        <w:trPr>
          <w:trHeight w:val="215"/>
          <w:jc w:val="center"/>
        </w:trPr>
        <w:tc>
          <w:tcPr>
            <w:tcW w:w="4725" w:type="dxa"/>
            <w:tcBorders>
              <w:top w:val="nil"/>
              <w:left w:val="nil"/>
              <w:bottom w:val="nil"/>
              <w:right w:val="nil"/>
            </w:tcBorders>
            <w:shd w:val="clear" w:color="auto" w:fill="auto"/>
            <w:hideMark/>
          </w:tcPr>
          <w:p w14:paraId="46122708" w14:textId="77777777" w:rsidR="007A2870" w:rsidRPr="00B3272C" w:rsidRDefault="007A2870" w:rsidP="004C2530">
            <w:pPr>
              <w:suppressAutoHyphens/>
              <w:spacing w:line="276" w:lineRule="auto"/>
              <w:jc w:val="center"/>
              <w:rPr>
                <w:rFonts w:eastAsia="Times New Roman"/>
                <w:szCs w:val="20"/>
                <w:lang w:eastAsia="ar-SA"/>
              </w:rPr>
            </w:pPr>
            <w:r w:rsidRPr="00B3272C">
              <w:rPr>
                <w:rFonts w:eastAsia="Times New Roman"/>
                <w:szCs w:val="20"/>
                <w:lang w:eastAsia="ar-SA"/>
              </w:rPr>
              <w:t>Jefe de Área Médica en la CTSMI</w:t>
            </w:r>
          </w:p>
        </w:tc>
      </w:tr>
    </w:tbl>
    <w:p w14:paraId="00A27B91" w14:textId="77777777" w:rsidR="007A2870" w:rsidRPr="00A6536C" w:rsidRDefault="007A2870" w:rsidP="00BF560A">
      <w:pPr>
        <w:rPr>
          <w:rFonts w:cs="Arial"/>
          <w:bCs/>
          <w:sz w:val="16"/>
          <w:szCs w:val="16"/>
        </w:rPr>
      </w:pPr>
    </w:p>
    <w:sectPr w:rsidR="007A2870" w:rsidRPr="00A6536C" w:rsidSect="00AA7904">
      <w:headerReference w:type="default" r:id="rId20"/>
      <w:footerReference w:type="default" r:id="rId21"/>
      <w:type w:val="continuous"/>
      <w:pgSz w:w="12240" w:h="15840"/>
      <w:pgMar w:top="2410" w:right="1134" w:bottom="1701" w:left="1276" w:header="0" w:footer="1533" w:gutter="0"/>
      <w:pgBorders w:offsetFrom="page">
        <w:top w:val="none" w:sz="0" w:space="0" w:color="000000"/>
        <w:left w:val="none" w:sz="0" w:space="0" w:color="000000"/>
        <w:bottom w:val="none" w:sz="0" w:space="0" w:color="000000"/>
        <w:right w:val="none" w:sz="0" w:space="0" w:color="0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385A6" w14:textId="77777777" w:rsidR="00FF243F" w:rsidRDefault="00FF243F" w:rsidP="00A60614">
      <w:pPr>
        <w:spacing w:after="0"/>
      </w:pPr>
      <w:r>
        <w:separator/>
      </w:r>
    </w:p>
  </w:endnote>
  <w:endnote w:type="continuationSeparator" w:id="0">
    <w:p w14:paraId="6ABB13A2" w14:textId="77777777" w:rsidR="00FF243F" w:rsidRDefault="00FF243F" w:rsidP="00A606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Montserrat Black">
    <w:charset w:val="00"/>
    <w:family w:val="auto"/>
    <w:pitch w:val="variable"/>
    <w:sig w:usb0="2000020F" w:usb1="00000003" w:usb2="00000000" w:usb3="00000000" w:csb0="00000197" w:csb1="00000000"/>
  </w:font>
  <w:font w:name="Montserrat Medium">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DB999" w14:textId="7A85FC3D" w:rsidR="004C2530" w:rsidRPr="00DD334F" w:rsidRDefault="00000000" w:rsidP="00DD334F">
    <w:pPr>
      <w:pStyle w:val="Piedepgina"/>
      <w:jc w:val="center"/>
      <w:rPr>
        <w:sz w:val="16"/>
        <w:szCs w:val="16"/>
      </w:rPr>
    </w:pPr>
    <w:sdt>
      <w:sdtPr>
        <w:rPr>
          <w:sz w:val="16"/>
          <w:szCs w:val="16"/>
        </w:rPr>
        <w:id w:val="883763676"/>
        <w:docPartObj>
          <w:docPartGallery w:val="Page Numbers (Bottom of Page)"/>
          <w:docPartUnique/>
        </w:docPartObj>
      </w:sdtPr>
      <w:sdtContent>
        <w:sdt>
          <w:sdtPr>
            <w:rPr>
              <w:sz w:val="16"/>
              <w:szCs w:val="16"/>
            </w:rPr>
            <w:id w:val="1062522074"/>
            <w:docPartObj>
              <w:docPartGallery w:val="Page Numbers (Top of Page)"/>
              <w:docPartUnique/>
            </w:docPartObj>
          </w:sdtPr>
          <w:sdtContent>
            <w:r w:rsidR="004C2530" w:rsidRPr="0032271F">
              <w:rPr>
                <w:sz w:val="16"/>
                <w:szCs w:val="16"/>
                <w:lang w:val="es-ES"/>
              </w:rPr>
              <w:t xml:space="preserve">Página </w:t>
            </w:r>
            <w:r w:rsidR="004C2530" w:rsidRPr="0032271F">
              <w:rPr>
                <w:b/>
                <w:bCs/>
                <w:sz w:val="16"/>
                <w:szCs w:val="16"/>
              </w:rPr>
              <w:fldChar w:fldCharType="begin"/>
            </w:r>
            <w:r w:rsidR="004C2530" w:rsidRPr="0032271F">
              <w:rPr>
                <w:b/>
                <w:bCs/>
                <w:sz w:val="16"/>
                <w:szCs w:val="16"/>
              </w:rPr>
              <w:instrText>PAGE</w:instrText>
            </w:r>
            <w:r w:rsidR="004C2530" w:rsidRPr="0032271F">
              <w:rPr>
                <w:b/>
                <w:bCs/>
                <w:sz w:val="16"/>
                <w:szCs w:val="16"/>
              </w:rPr>
              <w:fldChar w:fldCharType="separate"/>
            </w:r>
            <w:r w:rsidR="00352681">
              <w:rPr>
                <w:b/>
                <w:bCs/>
                <w:noProof/>
                <w:sz w:val="16"/>
                <w:szCs w:val="16"/>
              </w:rPr>
              <w:t>195</w:t>
            </w:r>
            <w:r w:rsidR="004C2530" w:rsidRPr="0032271F">
              <w:rPr>
                <w:b/>
                <w:bCs/>
                <w:sz w:val="16"/>
                <w:szCs w:val="16"/>
              </w:rPr>
              <w:fldChar w:fldCharType="end"/>
            </w:r>
            <w:r w:rsidR="004C2530" w:rsidRPr="0032271F">
              <w:rPr>
                <w:sz w:val="16"/>
                <w:szCs w:val="16"/>
                <w:lang w:val="es-ES"/>
              </w:rPr>
              <w:t xml:space="preserve"> de </w:t>
            </w:r>
            <w:r w:rsidR="004C2530" w:rsidRPr="0032271F">
              <w:rPr>
                <w:b/>
                <w:bCs/>
                <w:sz w:val="16"/>
                <w:szCs w:val="16"/>
              </w:rPr>
              <w:fldChar w:fldCharType="begin"/>
            </w:r>
            <w:r w:rsidR="004C2530" w:rsidRPr="0032271F">
              <w:rPr>
                <w:b/>
                <w:bCs/>
                <w:sz w:val="16"/>
                <w:szCs w:val="16"/>
              </w:rPr>
              <w:instrText>NUMPAGES</w:instrText>
            </w:r>
            <w:r w:rsidR="004C2530" w:rsidRPr="0032271F">
              <w:rPr>
                <w:b/>
                <w:bCs/>
                <w:sz w:val="16"/>
                <w:szCs w:val="16"/>
              </w:rPr>
              <w:fldChar w:fldCharType="separate"/>
            </w:r>
            <w:r w:rsidR="00352681">
              <w:rPr>
                <w:b/>
                <w:bCs/>
                <w:noProof/>
                <w:sz w:val="16"/>
                <w:szCs w:val="16"/>
              </w:rPr>
              <w:t>195</w:t>
            </w:r>
            <w:r w:rsidR="004C2530" w:rsidRPr="0032271F">
              <w:rPr>
                <w:b/>
                <w:bCs/>
                <w:sz w:val="16"/>
                <w:szCs w:val="16"/>
              </w:rPr>
              <w:fldChar w:fldCharType="end"/>
            </w:r>
          </w:sdtContent>
        </w:sdt>
      </w:sdtContent>
    </w:sdt>
    <w:r w:rsidR="004C2530" w:rsidRPr="0032271F">
      <w:rPr>
        <w:noProof/>
        <w:sz w:val="16"/>
        <w:szCs w:val="16"/>
        <w:lang w:eastAsia="es-MX"/>
      </w:rPr>
      <mc:AlternateContent>
        <mc:Choice Requires="wps">
          <w:drawing>
            <wp:anchor distT="0" distB="0" distL="114300" distR="114300" simplePos="0" relativeHeight="251658752" behindDoc="1" locked="0" layoutInCell="1" allowOverlap="1" wp14:anchorId="021278E4" wp14:editId="01CB521D">
              <wp:simplePos x="0" y="0"/>
              <wp:positionH relativeFrom="column">
                <wp:posOffset>-343535</wp:posOffset>
              </wp:positionH>
              <wp:positionV relativeFrom="paragraph">
                <wp:posOffset>321945</wp:posOffset>
              </wp:positionV>
              <wp:extent cx="5305425" cy="354965"/>
              <wp:effectExtent l="0" t="0" r="0" b="0"/>
              <wp:wrapThrough wrapText="bothSides">
                <wp:wrapPolygon edited="0">
                  <wp:start x="233" y="0"/>
                  <wp:lineTo x="233" y="19707"/>
                  <wp:lineTo x="21329" y="19707"/>
                  <wp:lineTo x="21329" y="0"/>
                  <wp:lineTo x="233" y="0"/>
                </wp:wrapPolygon>
              </wp:wrapThrough>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354965"/>
                      </a:xfrm>
                      <a:prstGeom prst="rect">
                        <a:avLst/>
                      </a:prstGeom>
                      <a:noFill/>
                      <a:ln w="9525">
                        <a:noFill/>
                        <a:miter lim="800000"/>
                        <a:headEnd/>
                        <a:tailEnd/>
                      </a:ln>
                    </wps:spPr>
                    <wps:txbx>
                      <w:txbxContent>
                        <w:p w14:paraId="159EA3C6" w14:textId="77777777" w:rsidR="004C2530" w:rsidRDefault="004C2530" w:rsidP="0032271F">
                          <w:pPr>
                            <w:spacing w:after="0"/>
                            <w:rPr>
                              <w:b/>
                              <w:color w:val="B79A5E"/>
                              <w:sz w:val="12"/>
                              <w:szCs w:val="12"/>
                            </w:rPr>
                          </w:pPr>
                          <w:r>
                            <w:rPr>
                              <w:b/>
                              <w:color w:val="B79A5E"/>
                              <w:sz w:val="12"/>
                              <w:szCs w:val="12"/>
                            </w:rPr>
                            <w:t xml:space="preserve">Durango No. 291, piso 12, </w:t>
                          </w:r>
                          <w:r w:rsidRPr="001B45F5">
                            <w:rPr>
                              <w:b/>
                              <w:color w:val="B79A5E"/>
                              <w:sz w:val="12"/>
                              <w:szCs w:val="12"/>
                            </w:rPr>
                            <w:t xml:space="preserve">Col. </w:t>
                          </w:r>
                          <w:r>
                            <w:rPr>
                              <w:b/>
                              <w:color w:val="B79A5E"/>
                              <w:sz w:val="12"/>
                              <w:szCs w:val="12"/>
                            </w:rPr>
                            <w:t>Roma Norte, Alcaldía Cuauhtémoc, C.</w:t>
                          </w:r>
                          <w:r w:rsidRPr="001B45F5">
                            <w:rPr>
                              <w:b/>
                              <w:color w:val="B79A5E"/>
                              <w:sz w:val="12"/>
                              <w:szCs w:val="12"/>
                            </w:rPr>
                            <w:t>P. 06</w:t>
                          </w:r>
                          <w:r>
                            <w:rPr>
                              <w:b/>
                              <w:color w:val="B79A5E"/>
                              <w:sz w:val="12"/>
                              <w:szCs w:val="12"/>
                            </w:rPr>
                            <w:t>7</w:t>
                          </w:r>
                          <w:r w:rsidRPr="001B45F5">
                            <w:rPr>
                              <w:b/>
                              <w:color w:val="B79A5E"/>
                              <w:sz w:val="12"/>
                              <w:szCs w:val="12"/>
                            </w:rPr>
                            <w:t>00, C</w:t>
                          </w:r>
                          <w:r>
                            <w:rPr>
                              <w:b/>
                              <w:color w:val="B79A5E"/>
                              <w:sz w:val="12"/>
                              <w:szCs w:val="12"/>
                            </w:rPr>
                            <w:t>iudad de México</w:t>
                          </w:r>
                        </w:p>
                        <w:p w14:paraId="01FD8DDE" w14:textId="77777777" w:rsidR="004C2530" w:rsidRPr="001B45F5" w:rsidRDefault="004C2530" w:rsidP="0032271F">
                          <w:pPr>
                            <w:spacing w:after="0"/>
                            <w:rPr>
                              <w:b/>
                              <w:color w:val="B79A5E"/>
                              <w:sz w:val="12"/>
                              <w:szCs w:val="12"/>
                            </w:rPr>
                          </w:pPr>
                          <w:r w:rsidRPr="001B45F5">
                            <w:rPr>
                              <w:b/>
                              <w:color w:val="B79A5E"/>
                              <w:sz w:val="12"/>
                              <w:szCs w:val="12"/>
                            </w:rPr>
                            <w:t xml:space="preserve">Tel. 55 </w:t>
                          </w:r>
                          <w:r>
                            <w:rPr>
                              <w:b/>
                              <w:color w:val="B79A5E"/>
                              <w:sz w:val="12"/>
                              <w:szCs w:val="12"/>
                            </w:rPr>
                            <w:t>5726 1</w:t>
                          </w:r>
                          <w:r w:rsidRPr="001B45F5">
                            <w:rPr>
                              <w:b/>
                              <w:color w:val="B79A5E"/>
                              <w:sz w:val="12"/>
                              <w:szCs w:val="12"/>
                            </w:rPr>
                            <w:t xml:space="preserve">700, Ext. </w:t>
                          </w:r>
                          <w:r>
                            <w:rPr>
                              <w:b/>
                              <w:color w:val="B79A5E"/>
                              <w:sz w:val="12"/>
                              <w:szCs w:val="12"/>
                            </w:rPr>
                            <w:t xml:space="preserve">14167, 14664. </w:t>
                          </w:r>
                          <w:r>
                            <w:rPr>
                              <w:b/>
                              <w:color w:val="B79A5E"/>
                              <w:sz w:val="12"/>
                              <w:szCs w:val="12"/>
                            </w:rPr>
                            <w:tab/>
                          </w:r>
                          <w:r>
                            <w:rPr>
                              <w:b/>
                              <w:color w:val="B79A5E"/>
                              <w:sz w:val="12"/>
                              <w:szCs w:val="12"/>
                            </w:rPr>
                            <w:tab/>
                          </w:r>
                          <w:r>
                            <w:rPr>
                              <w:b/>
                              <w:color w:val="B79A5E"/>
                              <w:sz w:val="12"/>
                              <w:szCs w:val="12"/>
                            </w:rPr>
                            <w:tab/>
                          </w:r>
                          <w:r>
                            <w:rPr>
                              <w:b/>
                              <w:color w:val="B79A5E"/>
                              <w:sz w:val="12"/>
                              <w:szCs w:val="12"/>
                            </w:rPr>
                            <w:tab/>
                          </w:r>
                          <w:r>
                            <w:rPr>
                              <w:b/>
                              <w:color w:val="B79A5E"/>
                              <w:sz w:val="12"/>
                              <w:szCs w:val="12"/>
                            </w:rPr>
                            <w:tab/>
                          </w:r>
                          <w:r>
                            <w:rPr>
                              <w:b/>
                              <w:color w:val="B79A5E"/>
                              <w:sz w:val="12"/>
                              <w:szCs w:val="12"/>
                            </w:rPr>
                            <w:tab/>
                            <w:t xml:space="preserve"> </w:t>
                          </w:r>
                          <w:r w:rsidRPr="001B45F5">
                            <w:rPr>
                              <w:b/>
                              <w:color w:val="B79A5E"/>
                              <w:sz w:val="12"/>
                              <w:szCs w:val="12"/>
                            </w:rPr>
                            <w:t>www</w:t>
                          </w:r>
                          <w:r>
                            <w:rPr>
                              <w:b/>
                              <w:color w:val="B79A5E"/>
                              <w:sz w:val="12"/>
                              <w:szCs w:val="12"/>
                            </w:rPr>
                            <w:t>.imss.gob.mx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1278E4" id="_x0000_t202" coordsize="21600,21600" o:spt="202" path="m,l,21600r21600,l21600,xe">
              <v:stroke joinstyle="miter"/>
              <v:path gradientshapeok="t" o:connecttype="rect"/>
            </v:shapetype>
            <v:shape id="_x0000_s1036" type="#_x0000_t202" style="position:absolute;left:0;text-align:left;margin-left:-27.05pt;margin-top:25.35pt;width:417.75pt;height:27.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" filled="f" stroked="f">
              <v:textbox>
                <w:txbxContent>
                  <w:p w14:paraId="159EA3C6" w14:textId="77777777" w:rsidR="004C2530" w:rsidRDefault="004C2530" w:rsidP="0032271F">
                    <w:pPr>
                      <w:spacing w:after="0"/>
                      <w:rPr>
                        <w:b/>
                        <w:color w:val="B79A5E"/>
                        <w:sz w:val="12"/>
                        <w:szCs w:val="12"/>
                      </w:rPr>
                    </w:pPr>
                    <w:r>
                      <w:rPr>
                        <w:b/>
                        <w:color w:val="B79A5E"/>
                        <w:sz w:val="12"/>
                        <w:szCs w:val="12"/>
                      </w:rPr>
                      <w:t xml:space="preserve">Durango No. 291, piso 12, </w:t>
                    </w:r>
                    <w:r w:rsidRPr="001B45F5">
                      <w:rPr>
                        <w:b/>
                        <w:color w:val="B79A5E"/>
                        <w:sz w:val="12"/>
                        <w:szCs w:val="12"/>
                      </w:rPr>
                      <w:t xml:space="preserve">Col. </w:t>
                    </w:r>
                    <w:r>
                      <w:rPr>
                        <w:b/>
                        <w:color w:val="B79A5E"/>
                        <w:sz w:val="12"/>
                        <w:szCs w:val="12"/>
                      </w:rPr>
                      <w:t>Roma Norte, Alcaldía Cuauhtémoc, C.</w:t>
                    </w:r>
                    <w:r w:rsidRPr="001B45F5">
                      <w:rPr>
                        <w:b/>
                        <w:color w:val="B79A5E"/>
                        <w:sz w:val="12"/>
                        <w:szCs w:val="12"/>
                      </w:rPr>
                      <w:t>P. 06</w:t>
                    </w:r>
                    <w:r>
                      <w:rPr>
                        <w:b/>
                        <w:color w:val="B79A5E"/>
                        <w:sz w:val="12"/>
                        <w:szCs w:val="12"/>
                      </w:rPr>
                      <w:t>7</w:t>
                    </w:r>
                    <w:r w:rsidRPr="001B45F5">
                      <w:rPr>
                        <w:b/>
                        <w:color w:val="B79A5E"/>
                        <w:sz w:val="12"/>
                        <w:szCs w:val="12"/>
                      </w:rPr>
                      <w:t>00, C</w:t>
                    </w:r>
                    <w:r>
                      <w:rPr>
                        <w:b/>
                        <w:color w:val="B79A5E"/>
                        <w:sz w:val="12"/>
                        <w:szCs w:val="12"/>
                      </w:rPr>
                      <w:t>iudad de México</w:t>
                    </w:r>
                  </w:p>
                  <w:p w14:paraId="01FD8DDE" w14:textId="77777777" w:rsidR="004C2530" w:rsidRPr="001B45F5" w:rsidRDefault="004C2530" w:rsidP="0032271F">
                    <w:pPr>
                      <w:spacing w:after="0"/>
                      <w:rPr>
                        <w:b/>
                        <w:color w:val="B79A5E"/>
                        <w:sz w:val="12"/>
                        <w:szCs w:val="12"/>
                      </w:rPr>
                    </w:pPr>
                    <w:r w:rsidRPr="001B45F5">
                      <w:rPr>
                        <w:b/>
                        <w:color w:val="B79A5E"/>
                        <w:sz w:val="12"/>
                        <w:szCs w:val="12"/>
                      </w:rPr>
                      <w:t xml:space="preserve">Tel. 55 </w:t>
                    </w:r>
                    <w:r>
                      <w:rPr>
                        <w:b/>
                        <w:color w:val="B79A5E"/>
                        <w:sz w:val="12"/>
                        <w:szCs w:val="12"/>
                      </w:rPr>
                      <w:t>5726 1</w:t>
                    </w:r>
                    <w:r w:rsidRPr="001B45F5">
                      <w:rPr>
                        <w:b/>
                        <w:color w:val="B79A5E"/>
                        <w:sz w:val="12"/>
                        <w:szCs w:val="12"/>
                      </w:rPr>
                      <w:t xml:space="preserve">700, Ext. </w:t>
                    </w:r>
                    <w:r>
                      <w:rPr>
                        <w:b/>
                        <w:color w:val="B79A5E"/>
                        <w:sz w:val="12"/>
                        <w:szCs w:val="12"/>
                      </w:rPr>
                      <w:t xml:space="preserve">14167, 14664. </w:t>
                    </w:r>
                    <w:r>
                      <w:rPr>
                        <w:b/>
                        <w:color w:val="B79A5E"/>
                        <w:sz w:val="12"/>
                        <w:szCs w:val="12"/>
                      </w:rPr>
                      <w:tab/>
                    </w:r>
                    <w:r>
                      <w:rPr>
                        <w:b/>
                        <w:color w:val="B79A5E"/>
                        <w:sz w:val="12"/>
                        <w:szCs w:val="12"/>
                      </w:rPr>
                      <w:tab/>
                    </w:r>
                    <w:r>
                      <w:rPr>
                        <w:b/>
                        <w:color w:val="B79A5E"/>
                        <w:sz w:val="12"/>
                        <w:szCs w:val="12"/>
                      </w:rPr>
                      <w:tab/>
                    </w:r>
                    <w:r>
                      <w:rPr>
                        <w:b/>
                        <w:color w:val="B79A5E"/>
                        <w:sz w:val="12"/>
                        <w:szCs w:val="12"/>
                      </w:rPr>
                      <w:tab/>
                    </w:r>
                    <w:r>
                      <w:rPr>
                        <w:b/>
                        <w:color w:val="B79A5E"/>
                        <w:sz w:val="12"/>
                        <w:szCs w:val="12"/>
                      </w:rPr>
                      <w:tab/>
                    </w:r>
                    <w:r>
                      <w:rPr>
                        <w:b/>
                        <w:color w:val="B79A5E"/>
                        <w:sz w:val="12"/>
                        <w:szCs w:val="12"/>
                      </w:rPr>
                      <w:tab/>
                      <w:t xml:space="preserve"> </w:t>
                    </w:r>
                    <w:r w:rsidRPr="001B45F5">
                      <w:rPr>
                        <w:b/>
                        <w:color w:val="B79A5E"/>
                        <w:sz w:val="12"/>
                        <w:szCs w:val="12"/>
                      </w:rPr>
                      <w:t>www</w:t>
                    </w:r>
                    <w:r>
                      <w:rPr>
                        <w:b/>
                        <w:color w:val="B79A5E"/>
                        <w:sz w:val="12"/>
                        <w:szCs w:val="12"/>
                      </w:rPr>
                      <w:t>.imss.gob.mx</w:t>
                    </w:r>
                  </w:p>
                </w:txbxContent>
              </v:textbox>
              <w10:wrap type="through"/>
            </v:shape>
          </w:pict>
        </mc:Fallback>
      </mc:AlternateContent>
    </w:r>
    <w:r w:rsidR="004C2530">
      <w:rPr>
        <w:noProof/>
        <w:lang w:eastAsia="es-MX"/>
      </w:rPr>
      <w:drawing>
        <wp:anchor distT="0" distB="0" distL="114300" distR="114300" simplePos="0" relativeHeight="251669504" behindDoc="1" locked="0" layoutInCell="1" allowOverlap="0" wp14:anchorId="73D9DC75" wp14:editId="6F0C348C">
          <wp:simplePos x="0" y="0"/>
          <wp:positionH relativeFrom="column">
            <wp:posOffset>-800735</wp:posOffset>
          </wp:positionH>
          <wp:positionV relativeFrom="paragraph">
            <wp:posOffset>192405</wp:posOffset>
          </wp:positionV>
          <wp:extent cx="7739380" cy="1043940"/>
          <wp:effectExtent l="0" t="0" r="0" b="3810"/>
          <wp:wrapNone/>
          <wp:docPr id="40" name="Imagen 40" descr="Imagen que contiene Cart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n 5" descr="Imagen que contiene Carta&#10;&#10;Descripción generada automáticamente"/>
                  <pic:cNvPicPr preferRelativeResize="0"/>
                </pic:nvPicPr>
                <pic:blipFill rotWithShape="1">
                  <a:blip r:embed="rId1"/>
                  <a:srcRect t="9863"/>
                  <a:stretch/>
                </pic:blipFill>
                <pic:spPr bwMode="auto">
                  <a:xfrm>
                    <a:off x="0" y="0"/>
                    <a:ext cx="7739380" cy="1043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1A17C" w14:textId="77777777" w:rsidR="00FF243F" w:rsidRDefault="00FF243F" w:rsidP="00A60614">
      <w:pPr>
        <w:spacing w:after="0"/>
      </w:pPr>
      <w:bookmarkStart w:id="0" w:name="_Hlk130393760"/>
      <w:bookmarkEnd w:id="0"/>
      <w:r>
        <w:separator/>
      </w:r>
    </w:p>
  </w:footnote>
  <w:footnote w:type="continuationSeparator" w:id="0">
    <w:p w14:paraId="2A84B9BD" w14:textId="77777777" w:rsidR="00FF243F" w:rsidRDefault="00FF243F" w:rsidP="00A6061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4E55B" w14:textId="29158FE0" w:rsidR="004C2530" w:rsidRDefault="004C2530" w:rsidP="00393293">
    <w:pPr>
      <w:pStyle w:val="Encabezado"/>
      <w:tabs>
        <w:tab w:val="clear" w:pos="4419"/>
        <w:tab w:val="clear" w:pos="8838"/>
        <w:tab w:val="center" w:pos="4986"/>
      </w:tabs>
      <w:ind w:left="-1134"/>
    </w:pPr>
    <w:r>
      <w:rPr>
        <w:noProof/>
        <w:lang w:eastAsia="es-MX"/>
      </w:rPr>
      <w:drawing>
        <wp:anchor distT="0" distB="0" distL="114300" distR="114300" simplePos="0" relativeHeight="251667456" behindDoc="0" locked="0" layoutInCell="1" allowOverlap="1" wp14:anchorId="24391DD5" wp14:editId="3C7993F9">
          <wp:simplePos x="0" y="0"/>
          <wp:positionH relativeFrom="column">
            <wp:posOffset>-9525</wp:posOffset>
          </wp:positionH>
          <wp:positionV relativeFrom="paragraph">
            <wp:posOffset>628650</wp:posOffset>
          </wp:positionV>
          <wp:extent cx="3777615" cy="830580"/>
          <wp:effectExtent l="0" t="0" r="0" b="762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3777615"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257C">
      <w:rPr>
        <w:noProof/>
        <w:lang w:eastAsia="es-MX"/>
      </w:rPr>
      <mc:AlternateContent>
        <mc:Choice Requires="wps">
          <w:drawing>
            <wp:anchor distT="0" distB="0" distL="114300" distR="114300" simplePos="0" relativeHeight="251657728" behindDoc="0" locked="0" layoutInCell="1" allowOverlap="1" wp14:anchorId="59C13B17" wp14:editId="6504BEA4">
              <wp:simplePos x="0" y="0"/>
              <wp:positionH relativeFrom="column">
                <wp:posOffset>4002405</wp:posOffset>
              </wp:positionH>
              <wp:positionV relativeFrom="paragraph">
                <wp:posOffset>676910</wp:posOffset>
              </wp:positionV>
              <wp:extent cx="2599055" cy="683260"/>
              <wp:effectExtent l="0" t="0" r="0" b="2540"/>
              <wp:wrapSquare wrapText="bothSides"/>
              <wp:docPr id="2" name="Text Box 2"/>
              <wp:cNvGraphicFramePr/>
              <a:graphic xmlns:a="http://schemas.openxmlformats.org/drawingml/2006/main">
                <a:graphicData uri="http://schemas.microsoft.com/office/word/2010/wordprocessingShape">
                  <wps:wsp>
                    <wps:cNvSpPr txBox="1"/>
                    <wps:spPr>
                      <a:xfrm>
                        <a:off x="0" y="0"/>
                        <a:ext cx="2599055" cy="6832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E97D6B" w14:textId="77777777" w:rsidR="004C2530" w:rsidRDefault="004C2530" w:rsidP="003479A1">
                          <w:pPr>
                            <w:spacing w:after="0"/>
                            <w:jc w:val="right"/>
                            <w:rPr>
                              <w:rFonts w:ascii="Montserrat Medium" w:hAnsi="Montserrat Medium"/>
                              <w:sz w:val="12"/>
                              <w:szCs w:val="12"/>
                            </w:rPr>
                          </w:pPr>
                          <w:r>
                            <w:rPr>
                              <w:rFonts w:ascii="Montserrat Medium" w:hAnsi="Montserrat Medium"/>
                              <w:b/>
                              <w:sz w:val="14"/>
                              <w:szCs w:val="14"/>
                            </w:rPr>
                            <w:t>DIRECCIÓN DE PRESTACIONES MÉDICAS</w:t>
                          </w:r>
                          <w:r w:rsidRPr="00C0299D">
                            <w:rPr>
                              <w:rFonts w:ascii="Montserrat Medium" w:hAnsi="Montserrat Medium"/>
                              <w:sz w:val="12"/>
                              <w:szCs w:val="12"/>
                            </w:rPr>
                            <w:t xml:space="preserve"> </w:t>
                          </w:r>
                        </w:p>
                        <w:p w14:paraId="667D46FD" w14:textId="77777777" w:rsidR="004C2530" w:rsidRPr="00C0299D" w:rsidRDefault="004C2530" w:rsidP="003479A1">
                          <w:pPr>
                            <w:spacing w:after="0"/>
                            <w:jc w:val="right"/>
                            <w:rPr>
                              <w:rFonts w:ascii="Montserrat Medium" w:hAnsi="Montserrat Medium"/>
                              <w:sz w:val="12"/>
                              <w:szCs w:val="12"/>
                            </w:rPr>
                          </w:pPr>
                          <w:r w:rsidRPr="00C0299D">
                            <w:rPr>
                              <w:rFonts w:ascii="Montserrat Medium" w:hAnsi="Montserrat Medium"/>
                              <w:sz w:val="12"/>
                              <w:szCs w:val="12"/>
                            </w:rPr>
                            <w:t xml:space="preserve">Unidad de </w:t>
                          </w:r>
                          <w:r>
                            <w:rPr>
                              <w:rFonts w:ascii="Montserrat Medium" w:hAnsi="Montserrat Medium"/>
                              <w:sz w:val="12"/>
                              <w:szCs w:val="12"/>
                            </w:rPr>
                            <w:t>Planeación e Innovación en Salud</w:t>
                          </w:r>
                        </w:p>
                        <w:p w14:paraId="6F193EEF" w14:textId="77777777" w:rsidR="004C2530" w:rsidRDefault="004C2530" w:rsidP="003479A1">
                          <w:pPr>
                            <w:spacing w:after="0"/>
                            <w:jc w:val="right"/>
                            <w:rPr>
                              <w:rFonts w:ascii="Montserrat Medium" w:hAnsi="Montserrat Medium"/>
                              <w:sz w:val="12"/>
                              <w:szCs w:val="12"/>
                            </w:rPr>
                          </w:pPr>
                          <w:r w:rsidRPr="00C0299D">
                            <w:rPr>
                              <w:rFonts w:ascii="Montserrat Medium" w:hAnsi="Montserrat Medium"/>
                              <w:sz w:val="12"/>
                              <w:szCs w:val="12"/>
                            </w:rPr>
                            <w:t xml:space="preserve">Coordinación </w:t>
                          </w:r>
                          <w:r>
                            <w:rPr>
                              <w:rFonts w:ascii="Montserrat Medium" w:hAnsi="Montserrat Medium"/>
                              <w:sz w:val="12"/>
                              <w:szCs w:val="12"/>
                            </w:rPr>
                            <w:t>de Planeación de Servicios Médicos de Apoyo</w:t>
                          </w:r>
                        </w:p>
                        <w:p w14:paraId="36904DA9" w14:textId="77777777" w:rsidR="004C2530" w:rsidRDefault="004C2530" w:rsidP="005C7034">
                          <w:pPr>
                            <w:spacing w:after="0"/>
                            <w:jc w:val="right"/>
                            <w:rPr>
                              <w:rFonts w:ascii="Montserrat Medium" w:hAnsi="Montserrat Medium"/>
                              <w:sz w:val="12"/>
                              <w:szCs w:val="12"/>
                            </w:rPr>
                          </w:pPr>
                          <w:r>
                            <w:rPr>
                              <w:rFonts w:ascii="Montserrat Medium" w:hAnsi="Montserrat Medium"/>
                              <w:sz w:val="12"/>
                              <w:szCs w:val="12"/>
                            </w:rPr>
                            <w:t xml:space="preserve">Coordinación </w:t>
                          </w:r>
                          <w:r w:rsidRPr="00C0299D">
                            <w:rPr>
                              <w:rFonts w:ascii="Montserrat Medium" w:hAnsi="Montserrat Medium"/>
                              <w:sz w:val="12"/>
                              <w:szCs w:val="12"/>
                            </w:rPr>
                            <w:t xml:space="preserve">Técnica de </w:t>
                          </w:r>
                          <w:r>
                            <w:rPr>
                              <w:rFonts w:ascii="Montserrat Medium" w:hAnsi="Montserrat Medium"/>
                              <w:sz w:val="12"/>
                              <w:szCs w:val="12"/>
                            </w:rPr>
                            <w:t>Servicios Médicos Indirectos</w:t>
                          </w:r>
                        </w:p>
                        <w:p w14:paraId="59002987" w14:textId="77777777" w:rsidR="004C2530" w:rsidRDefault="004C2530" w:rsidP="005C7034">
                          <w:pPr>
                            <w:spacing w:after="0"/>
                            <w:jc w:val="right"/>
                            <w:rPr>
                              <w:rFonts w:ascii="Montserrat Medium" w:hAnsi="Montserrat Medium"/>
                              <w:sz w:val="12"/>
                              <w:szCs w:val="12"/>
                            </w:rPr>
                          </w:pPr>
                        </w:p>
                        <w:p w14:paraId="764617C6" w14:textId="77777777" w:rsidR="004C2530" w:rsidRPr="00B07001" w:rsidRDefault="004C2530" w:rsidP="00B07001">
                          <w:pPr>
                            <w:spacing w:after="0"/>
                            <w:jc w:val="right"/>
                            <w:rPr>
                              <w:sz w:val="12"/>
                              <w:szCs w:val="12"/>
                            </w:rPr>
                          </w:pPr>
                          <w:r>
                            <w:rPr>
                              <w:sz w:val="12"/>
                              <w:szCs w:val="12"/>
                            </w:rPr>
                            <w:t>ANEXO TÉCNICO SMI ELC 2023-2025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C13B17" id="_x0000_t202" coordsize="21600,21600" o:spt="202" path="m,l,21600r21600,l21600,xe">
              <v:stroke joinstyle="miter"/>
              <v:path gradientshapeok="t" o:connecttype="rect"/>
            </v:shapetype>
            <v:shape id="Text Box 2" o:spid="_x0000_s1035" type="#_x0000_t202" style="position:absolute;left:0;text-align:left;margin-left:315.15pt;margin-top:53.3pt;width:204.65pt;height:5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" filled="f" stroked="f">
              <v:textbox>
                <w:txbxContent>
                  <w:p w14:paraId="26E97D6B" w14:textId="77777777" w:rsidR="004C2530" w:rsidRDefault="004C2530" w:rsidP="003479A1">
                    <w:pPr>
                      <w:spacing w:after="0"/>
                      <w:jc w:val="right"/>
                      <w:rPr>
                        <w:rFonts w:ascii="Montserrat Medium" w:hAnsi="Montserrat Medium"/>
                        <w:sz w:val="12"/>
                        <w:szCs w:val="12"/>
                      </w:rPr>
                    </w:pPr>
                    <w:r>
                      <w:rPr>
                        <w:rFonts w:ascii="Montserrat Medium" w:hAnsi="Montserrat Medium"/>
                        <w:b/>
                        <w:sz w:val="14"/>
                        <w:szCs w:val="14"/>
                      </w:rPr>
                      <w:t>DIRECCIÓN DE PRESTACIONES MÉDICAS</w:t>
                    </w:r>
                    <w:r w:rsidRPr="00C0299D">
                      <w:rPr>
                        <w:rFonts w:ascii="Montserrat Medium" w:hAnsi="Montserrat Medium"/>
                        <w:sz w:val="12"/>
                        <w:szCs w:val="12"/>
                      </w:rPr>
                      <w:t xml:space="preserve"> </w:t>
                    </w:r>
                  </w:p>
                  <w:p w14:paraId="667D46FD" w14:textId="77777777" w:rsidR="004C2530" w:rsidRPr="00C0299D" w:rsidRDefault="004C2530" w:rsidP="003479A1">
                    <w:pPr>
                      <w:spacing w:after="0"/>
                      <w:jc w:val="right"/>
                      <w:rPr>
                        <w:rFonts w:ascii="Montserrat Medium" w:hAnsi="Montserrat Medium"/>
                        <w:sz w:val="12"/>
                        <w:szCs w:val="12"/>
                      </w:rPr>
                    </w:pPr>
                    <w:r w:rsidRPr="00C0299D">
                      <w:rPr>
                        <w:rFonts w:ascii="Montserrat Medium" w:hAnsi="Montserrat Medium"/>
                        <w:sz w:val="12"/>
                        <w:szCs w:val="12"/>
                      </w:rPr>
                      <w:t xml:space="preserve">Unidad de </w:t>
                    </w:r>
                    <w:r>
                      <w:rPr>
                        <w:rFonts w:ascii="Montserrat Medium" w:hAnsi="Montserrat Medium"/>
                        <w:sz w:val="12"/>
                        <w:szCs w:val="12"/>
                      </w:rPr>
                      <w:t>Planeación e Innovación en Salud</w:t>
                    </w:r>
                  </w:p>
                  <w:p w14:paraId="6F193EEF" w14:textId="77777777" w:rsidR="004C2530" w:rsidRDefault="004C2530" w:rsidP="003479A1">
                    <w:pPr>
                      <w:spacing w:after="0"/>
                      <w:jc w:val="right"/>
                      <w:rPr>
                        <w:rFonts w:ascii="Montserrat Medium" w:hAnsi="Montserrat Medium"/>
                        <w:sz w:val="12"/>
                        <w:szCs w:val="12"/>
                      </w:rPr>
                    </w:pPr>
                    <w:r w:rsidRPr="00C0299D">
                      <w:rPr>
                        <w:rFonts w:ascii="Montserrat Medium" w:hAnsi="Montserrat Medium"/>
                        <w:sz w:val="12"/>
                        <w:szCs w:val="12"/>
                      </w:rPr>
                      <w:t xml:space="preserve">Coordinación </w:t>
                    </w:r>
                    <w:r>
                      <w:rPr>
                        <w:rFonts w:ascii="Montserrat Medium" w:hAnsi="Montserrat Medium"/>
                        <w:sz w:val="12"/>
                        <w:szCs w:val="12"/>
                      </w:rPr>
                      <w:t>de Planeación de Servicios Médicos de Apoyo</w:t>
                    </w:r>
                  </w:p>
                  <w:p w14:paraId="36904DA9" w14:textId="77777777" w:rsidR="004C2530" w:rsidRDefault="004C2530" w:rsidP="005C7034">
                    <w:pPr>
                      <w:spacing w:after="0"/>
                      <w:jc w:val="right"/>
                      <w:rPr>
                        <w:rFonts w:ascii="Montserrat Medium" w:hAnsi="Montserrat Medium"/>
                        <w:sz w:val="12"/>
                        <w:szCs w:val="12"/>
                      </w:rPr>
                    </w:pPr>
                    <w:r>
                      <w:rPr>
                        <w:rFonts w:ascii="Montserrat Medium" w:hAnsi="Montserrat Medium"/>
                        <w:sz w:val="12"/>
                        <w:szCs w:val="12"/>
                      </w:rPr>
                      <w:t xml:space="preserve">Coordinación </w:t>
                    </w:r>
                    <w:r w:rsidRPr="00C0299D">
                      <w:rPr>
                        <w:rFonts w:ascii="Montserrat Medium" w:hAnsi="Montserrat Medium"/>
                        <w:sz w:val="12"/>
                        <w:szCs w:val="12"/>
                      </w:rPr>
                      <w:t xml:space="preserve">Técnica de </w:t>
                    </w:r>
                    <w:r>
                      <w:rPr>
                        <w:rFonts w:ascii="Montserrat Medium" w:hAnsi="Montserrat Medium"/>
                        <w:sz w:val="12"/>
                        <w:szCs w:val="12"/>
                      </w:rPr>
                      <w:t>Servicios Médicos Indirectos</w:t>
                    </w:r>
                  </w:p>
                  <w:p w14:paraId="59002987" w14:textId="77777777" w:rsidR="004C2530" w:rsidRDefault="004C2530" w:rsidP="005C7034">
                    <w:pPr>
                      <w:spacing w:after="0"/>
                      <w:jc w:val="right"/>
                      <w:rPr>
                        <w:rFonts w:ascii="Montserrat Medium" w:hAnsi="Montserrat Medium"/>
                        <w:sz w:val="12"/>
                        <w:szCs w:val="12"/>
                      </w:rPr>
                    </w:pPr>
                  </w:p>
                  <w:p w14:paraId="764617C6" w14:textId="77777777" w:rsidR="004C2530" w:rsidRPr="00B07001" w:rsidRDefault="004C2530" w:rsidP="00B07001">
                    <w:pPr>
                      <w:spacing w:after="0"/>
                      <w:jc w:val="right"/>
                      <w:rPr>
                        <w:sz w:val="12"/>
                        <w:szCs w:val="12"/>
                      </w:rPr>
                    </w:pPr>
                    <w:r>
                      <w:rPr>
                        <w:sz w:val="12"/>
                        <w:szCs w:val="12"/>
                      </w:rPr>
                      <w:t>ANEXO TÉCNICO SMI ELC 2023-2025</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15:restartNumberingAfterBreak="0">
    <w:nsid w:val="03B6026D"/>
    <w:multiLevelType w:val="hybridMultilevel"/>
    <w:tmpl w:val="D76E4646"/>
    <w:lvl w:ilvl="0" w:tplc="FFFFFFFF">
      <w:start w:val="1"/>
      <w:numFmt w:val="lowerLetter"/>
      <w:lvlText w:val="%1)"/>
      <w:lvlJc w:val="left"/>
      <w:pPr>
        <w:ind w:left="720" w:hanging="360"/>
      </w:pPr>
      <w:rPr>
        <w:rFonts w:ascii="Montserrat" w:eastAsia="Calibri" w:hAnsi="Montserrat" w:cs="Times New Roman"/>
      </w:rPr>
    </w:lvl>
    <w:lvl w:ilvl="1" w:tplc="FFFFFFFF">
      <w:start w:val="1"/>
      <w:numFmt w:val="bullet"/>
      <w:lvlText w:val="o"/>
      <w:lvlJc w:val="left"/>
      <w:pPr>
        <w:ind w:left="1440" w:hanging="360"/>
      </w:pPr>
      <w:rPr>
        <w:rFonts w:ascii="Courier New" w:hAnsi="Courier New" w:cs="Courier New" w:hint="default"/>
      </w:rPr>
    </w:lvl>
    <w:lvl w:ilvl="2" w:tplc="3C1A005A">
      <w:start w:val="1"/>
      <w:numFmt w:val="upperLetter"/>
      <w:lvlText w:val="%3)"/>
      <w:lvlJc w:val="left"/>
      <w:pPr>
        <w:ind w:left="2160" w:hanging="36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F059C0"/>
    <w:multiLevelType w:val="hybridMultilevel"/>
    <w:tmpl w:val="D9CE55FA"/>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15:restartNumberingAfterBreak="0">
    <w:nsid w:val="07FB4C56"/>
    <w:multiLevelType w:val="hybridMultilevel"/>
    <w:tmpl w:val="FBB2A9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EA3ADB"/>
    <w:multiLevelType w:val="hybridMultilevel"/>
    <w:tmpl w:val="7466E948"/>
    <w:lvl w:ilvl="0" w:tplc="080A0017">
      <w:start w:val="1"/>
      <w:numFmt w:val="lowerLetter"/>
      <w:lvlText w:val="%1)"/>
      <w:lvlJc w:val="left"/>
      <w:pPr>
        <w:ind w:left="767" w:hanging="360"/>
      </w:pPr>
    </w:lvl>
    <w:lvl w:ilvl="1" w:tplc="080A0019" w:tentative="1">
      <w:start w:val="1"/>
      <w:numFmt w:val="lowerLetter"/>
      <w:lvlText w:val="%2."/>
      <w:lvlJc w:val="left"/>
      <w:pPr>
        <w:ind w:left="1487" w:hanging="360"/>
      </w:pPr>
    </w:lvl>
    <w:lvl w:ilvl="2" w:tplc="080A001B" w:tentative="1">
      <w:start w:val="1"/>
      <w:numFmt w:val="lowerRoman"/>
      <w:lvlText w:val="%3."/>
      <w:lvlJc w:val="right"/>
      <w:pPr>
        <w:ind w:left="2207" w:hanging="180"/>
      </w:pPr>
    </w:lvl>
    <w:lvl w:ilvl="3" w:tplc="080A000F" w:tentative="1">
      <w:start w:val="1"/>
      <w:numFmt w:val="decimal"/>
      <w:lvlText w:val="%4."/>
      <w:lvlJc w:val="left"/>
      <w:pPr>
        <w:ind w:left="2927" w:hanging="360"/>
      </w:pPr>
    </w:lvl>
    <w:lvl w:ilvl="4" w:tplc="080A0019" w:tentative="1">
      <w:start w:val="1"/>
      <w:numFmt w:val="lowerLetter"/>
      <w:lvlText w:val="%5."/>
      <w:lvlJc w:val="left"/>
      <w:pPr>
        <w:ind w:left="3647" w:hanging="360"/>
      </w:pPr>
    </w:lvl>
    <w:lvl w:ilvl="5" w:tplc="080A001B" w:tentative="1">
      <w:start w:val="1"/>
      <w:numFmt w:val="lowerRoman"/>
      <w:lvlText w:val="%6."/>
      <w:lvlJc w:val="right"/>
      <w:pPr>
        <w:ind w:left="4367" w:hanging="180"/>
      </w:pPr>
    </w:lvl>
    <w:lvl w:ilvl="6" w:tplc="080A000F" w:tentative="1">
      <w:start w:val="1"/>
      <w:numFmt w:val="decimal"/>
      <w:lvlText w:val="%7."/>
      <w:lvlJc w:val="left"/>
      <w:pPr>
        <w:ind w:left="5087" w:hanging="360"/>
      </w:pPr>
    </w:lvl>
    <w:lvl w:ilvl="7" w:tplc="080A0019" w:tentative="1">
      <w:start w:val="1"/>
      <w:numFmt w:val="lowerLetter"/>
      <w:lvlText w:val="%8."/>
      <w:lvlJc w:val="left"/>
      <w:pPr>
        <w:ind w:left="5807" w:hanging="360"/>
      </w:pPr>
    </w:lvl>
    <w:lvl w:ilvl="8" w:tplc="080A001B" w:tentative="1">
      <w:start w:val="1"/>
      <w:numFmt w:val="lowerRoman"/>
      <w:lvlText w:val="%9."/>
      <w:lvlJc w:val="right"/>
      <w:pPr>
        <w:ind w:left="6527" w:hanging="180"/>
      </w:pPr>
    </w:lvl>
  </w:abstractNum>
  <w:abstractNum w:abstractNumId="5" w15:restartNumberingAfterBreak="0">
    <w:nsid w:val="09DA2C0B"/>
    <w:multiLevelType w:val="hybridMultilevel"/>
    <w:tmpl w:val="9EDC09DC"/>
    <w:lvl w:ilvl="0" w:tplc="4C4EA77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0F974330"/>
    <w:multiLevelType w:val="hybridMultilevel"/>
    <w:tmpl w:val="9A32F17C"/>
    <w:lvl w:ilvl="0" w:tplc="5C26A5A0">
      <w:start w:val="53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4F4C53"/>
    <w:multiLevelType w:val="hybridMultilevel"/>
    <w:tmpl w:val="48FC6F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930900"/>
    <w:multiLevelType w:val="hybridMultilevel"/>
    <w:tmpl w:val="0B6ECBC8"/>
    <w:lvl w:ilvl="0" w:tplc="080A0001">
      <w:start w:val="1"/>
      <w:numFmt w:val="bullet"/>
      <w:lvlText w:val=""/>
      <w:lvlJc w:val="left"/>
      <w:pPr>
        <w:ind w:left="3576" w:hanging="360"/>
      </w:pPr>
      <w:rPr>
        <w:rFonts w:ascii="Symbol" w:hAnsi="Symbol" w:hint="default"/>
      </w:rPr>
    </w:lvl>
    <w:lvl w:ilvl="1" w:tplc="080A0003" w:tentative="1">
      <w:start w:val="1"/>
      <w:numFmt w:val="bullet"/>
      <w:lvlText w:val="o"/>
      <w:lvlJc w:val="left"/>
      <w:pPr>
        <w:ind w:left="4296" w:hanging="360"/>
      </w:pPr>
      <w:rPr>
        <w:rFonts w:ascii="Courier New" w:hAnsi="Courier New" w:cs="Courier New" w:hint="default"/>
      </w:rPr>
    </w:lvl>
    <w:lvl w:ilvl="2" w:tplc="080A0005" w:tentative="1">
      <w:start w:val="1"/>
      <w:numFmt w:val="bullet"/>
      <w:lvlText w:val=""/>
      <w:lvlJc w:val="left"/>
      <w:pPr>
        <w:ind w:left="5016" w:hanging="360"/>
      </w:pPr>
      <w:rPr>
        <w:rFonts w:ascii="Wingdings" w:hAnsi="Wingdings" w:hint="default"/>
      </w:rPr>
    </w:lvl>
    <w:lvl w:ilvl="3" w:tplc="080A0001" w:tentative="1">
      <w:start w:val="1"/>
      <w:numFmt w:val="bullet"/>
      <w:lvlText w:val=""/>
      <w:lvlJc w:val="left"/>
      <w:pPr>
        <w:ind w:left="5736" w:hanging="360"/>
      </w:pPr>
      <w:rPr>
        <w:rFonts w:ascii="Symbol" w:hAnsi="Symbol" w:hint="default"/>
      </w:rPr>
    </w:lvl>
    <w:lvl w:ilvl="4" w:tplc="080A0003" w:tentative="1">
      <w:start w:val="1"/>
      <w:numFmt w:val="bullet"/>
      <w:lvlText w:val="o"/>
      <w:lvlJc w:val="left"/>
      <w:pPr>
        <w:ind w:left="6456" w:hanging="360"/>
      </w:pPr>
      <w:rPr>
        <w:rFonts w:ascii="Courier New" w:hAnsi="Courier New" w:cs="Courier New" w:hint="default"/>
      </w:rPr>
    </w:lvl>
    <w:lvl w:ilvl="5" w:tplc="080A0005" w:tentative="1">
      <w:start w:val="1"/>
      <w:numFmt w:val="bullet"/>
      <w:lvlText w:val=""/>
      <w:lvlJc w:val="left"/>
      <w:pPr>
        <w:ind w:left="7176" w:hanging="360"/>
      </w:pPr>
      <w:rPr>
        <w:rFonts w:ascii="Wingdings" w:hAnsi="Wingdings" w:hint="default"/>
      </w:rPr>
    </w:lvl>
    <w:lvl w:ilvl="6" w:tplc="080A0001" w:tentative="1">
      <w:start w:val="1"/>
      <w:numFmt w:val="bullet"/>
      <w:lvlText w:val=""/>
      <w:lvlJc w:val="left"/>
      <w:pPr>
        <w:ind w:left="7896" w:hanging="360"/>
      </w:pPr>
      <w:rPr>
        <w:rFonts w:ascii="Symbol" w:hAnsi="Symbol" w:hint="default"/>
      </w:rPr>
    </w:lvl>
    <w:lvl w:ilvl="7" w:tplc="080A0003" w:tentative="1">
      <w:start w:val="1"/>
      <w:numFmt w:val="bullet"/>
      <w:lvlText w:val="o"/>
      <w:lvlJc w:val="left"/>
      <w:pPr>
        <w:ind w:left="8616" w:hanging="360"/>
      </w:pPr>
      <w:rPr>
        <w:rFonts w:ascii="Courier New" w:hAnsi="Courier New" w:cs="Courier New" w:hint="default"/>
      </w:rPr>
    </w:lvl>
    <w:lvl w:ilvl="8" w:tplc="080A0005" w:tentative="1">
      <w:start w:val="1"/>
      <w:numFmt w:val="bullet"/>
      <w:lvlText w:val=""/>
      <w:lvlJc w:val="left"/>
      <w:pPr>
        <w:ind w:left="9336" w:hanging="360"/>
      </w:pPr>
      <w:rPr>
        <w:rFonts w:ascii="Wingdings" w:hAnsi="Wingdings" w:hint="default"/>
      </w:rPr>
    </w:lvl>
  </w:abstractNum>
  <w:abstractNum w:abstractNumId="9" w15:restartNumberingAfterBreak="0">
    <w:nsid w:val="13A31364"/>
    <w:multiLevelType w:val="hybridMultilevel"/>
    <w:tmpl w:val="03FE7AD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F754C3"/>
    <w:multiLevelType w:val="hybridMultilevel"/>
    <w:tmpl w:val="00CCD00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17DD3EFC"/>
    <w:multiLevelType w:val="hybridMultilevel"/>
    <w:tmpl w:val="0408F992"/>
    <w:lvl w:ilvl="0" w:tplc="040A0015">
      <w:start w:val="1"/>
      <w:numFmt w:val="upperLetter"/>
      <w:lvlText w:val="%1."/>
      <w:lvlJc w:val="left"/>
      <w:pPr>
        <w:ind w:left="767" w:hanging="360"/>
      </w:pPr>
      <w:rPr>
        <w:b w:val="0"/>
        <w:lang w:val="es-MX"/>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BE7DC9"/>
    <w:multiLevelType w:val="hybridMultilevel"/>
    <w:tmpl w:val="FC726A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E63334"/>
    <w:multiLevelType w:val="hybridMultilevel"/>
    <w:tmpl w:val="AF20ECF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25ED2050"/>
    <w:multiLevelType w:val="hybridMultilevel"/>
    <w:tmpl w:val="9B467D56"/>
    <w:lvl w:ilvl="0" w:tplc="080A0001">
      <w:start w:val="1"/>
      <w:numFmt w:val="bullet"/>
      <w:lvlText w:val=""/>
      <w:lvlJc w:val="left"/>
      <w:pPr>
        <w:ind w:left="720" w:hanging="360"/>
      </w:pPr>
      <w:rPr>
        <w:rFonts w:ascii="Symbol" w:hAnsi="Symbol" w:hint="default"/>
      </w:rPr>
    </w:lvl>
    <w:lvl w:ilvl="1" w:tplc="10F611DE">
      <w:start w:val="1"/>
      <w:numFmt w:val="bullet"/>
      <w:lvlText w:val=""/>
      <w:lvlJc w:val="left"/>
      <w:pPr>
        <w:ind w:left="1440" w:hanging="360"/>
      </w:pPr>
      <w:rPr>
        <w:rFonts w:ascii="Symbol" w:hAnsi="Symbol"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29AF628E"/>
    <w:multiLevelType w:val="hybridMultilevel"/>
    <w:tmpl w:val="79B4673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6" w15:restartNumberingAfterBreak="0">
    <w:nsid w:val="315E1D51"/>
    <w:multiLevelType w:val="hybridMultilevel"/>
    <w:tmpl w:val="E66C3F66"/>
    <w:lvl w:ilvl="0" w:tplc="080A0013">
      <w:start w:val="1"/>
      <w:numFmt w:val="upperRoman"/>
      <w:lvlText w:val="%1."/>
      <w:lvlJc w:val="right"/>
      <w:pPr>
        <w:ind w:left="1584" w:hanging="360"/>
      </w:pPr>
    </w:lvl>
    <w:lvl w:ilvl="1" w:tplc="080A0019" w:tentative="1">
      <w:start w:val="1"/>
      <w:numFmt w:val="lowerLetter"/>
      <w:lvlText w:val="%2."/>
      <w:lvlJc w:val="left"/>
      <w:pPr>
        <w:ind w:left="2304" w:hanging="360"/>
      </w:pPr>
    </w:lvl>
    <w:lvl w:ilvl="2" w:tplc="080A001B" w:tentative="1">
      <w:start w:val="1"/>
      <w:numFmt w:val="lowerRoman"/>
      <w:lvlText w:val="%3."/>
      <w:lvlJc w:val="right"/>
      <w:pPr>
        <w:ind w:left="3024" w:hanging="180"/>
      </w:pPr>
    </w:lvl>
    <w:lvl w:ilvl="3" w:tplc="080A000F" w:tentative="1">
      <w:start w:val="1"/>
      <w:numFmt w:val="decimal"/>
      <w:lvlText w:val="%4."/>
      <w:lvlJc w:val="left"/>
      <w:pPr>
        <w:ind w:left="3744" w:hanging="360"/>
      </w:pPr>
    </w:lvl>
    <w:lvl w:ilvl="4" w:tplc="080A0019" w:tentative="1">
      <w:start w:val="1"/>
      <w:numFmt w:val="lowerLetter"/>
      <w:lvlText w:val="%5."/>
      <w:lvlJc w:val="left"/>
      <w:pPr>
        <w:ind w:left="4464" w:hanging="360"/>
      </w:pPr>
    </w:lvl>
    <w:lvl w:ilvl="5" w:tplc="080A001B" w:tentative="1">
      <w:start w:val="1"/>
      <w:numFmt w:val="lowerRoman"/>
      <w:lvlText w:val="%6."/>
      <w:lvlJc w:val="right"/>
      <w:pPr>
        <w:ind w:left="5184" w:hanging="180"/>
      </w:pPr>
    </w:lvl>
    <w:lvl w:ilvl="6" w:tplc="080A000F" w:tentative="1">
      <w:start w:val="1"/>
      <w:numFmt w:val="decimal"/>
      <w:lvlText w:val="%7."/>
      <w:lvlJc w:val="left"/>
      <w:pPr>
        <w:ind w:left="5904" w:hanging="360"/>
      </w:pPr>
    </w:lvl>
    <w:lvl w:ilvl="7" w:tplc="080A0019" w:tentative="1">
      <w:start w:val="1"/>
      <w:numFmt w:val="lowerLetter"/>
      <w:lvlText w:val="%8."/>
      <w:lvlJc w:val="left"/>
      <w:pPr>
        <w:ind w:left="6624" w:hanging="360"/>
      </w:pPr>
    </w:lvl>
    <w:lvl w:ilvl="8" w:tplc="080A001B" w:tentative="1">
      <w:start w:val="1"/>
      <w:numFmt w:val="lowerRoman"/>
      <w:lvlText w:val="%9."/>
      <w:lvlJc w:val="right"/>
      <w:pPr>
        <w:ind w:left="7344" w:hanging="180"/>
      </w:pPr>
    </w:lvl>
  </w:abstractNum>
  <w:abstractNum w:abstractNumId="17" w15:restartNumberingAfterBreak="0">
    <w:nsid w:val="326A46D9"/>
    <w:multiLevelType w:val="hybridMultilevel"/>
    <w:tmpl w:val="67524FD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8" w15:restartNumberingAfterBreak="0">
    <w:nsid w:val="33DD61D4"/>
    <w:multiLevelType w:val="hybridMultilevel"/>
    <w:tmpl w:val="8AA8E066"/>
    <w:lvl w:ilvl="0" w:tplc="8EE2EA42">
      <w:start w:val="1"/>
      <w:numFmt w:val="lowerLetter"/>
      <w:lvlText w:val="%1)"/>
      <w:lvlJc w:val="left"/>
      <w:pPr>
        <w:ind w:left="1080" w:hanging="360"/>
      </w:pPr>
      <w:rPr>
        <w:rFonts w:hint="default"/>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35467523"/>
    <w:multiLevelType w:val="hybridMultilevel"/>
    <w:tmpl w:val="235C0124"/>
    <w:lvl w:ilvl="0" w:tplc="8766D1E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81542A6"/>
    <w:multiLevelType w:val="hybridMultilevel"/>
    <w:tmpl w:val="3E7C6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97634D8"/>
    <w:multiLevelType w:val="hybridMultilevel"/>
    <w:tmpl w:val="431E2C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F03AD2"/>
    <w:multiLevelType w:val="multilevel"/>
    <w:tmpl w:val="0B1A395E"/>
    <w:lvl w:ilvl="0">
      <w:start w:val="6"/>
      <w:numFmt w:val="decimal"/>
      <w:lvlText w:val="%1"/>
      <w:lvlJc w:val="left"/>
      <w:pPr>
        <w:ind w:left="360" w:hanging="360"/>
      </w:pPr>
      <w:rPr>
        <w:rFonts w:hint="default"/>
        <w:b/>
      </w:rPr>
    </w:lvl>
    <w:lvl w:ilvl="1">
      <w:start w:val="1"/>
      <w:numFmt w:val="bullet"/>
      <w:lvlText w:val=""/>
      <w:lvlJc w:val="left"/>
      <w:pPr>
        <w:ind w:left="1080" w:hanging="360"/>
      </w:pPr>
      <w:rPr>
        <w:rFonts w:ascii="Symbol" w:hAnsi="Symbol"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23" w15:restartNumberingAfterBreak="0">
    <w:nsid w:val="3C124172"/>
    <w:multiLevelType w:val="hybridMultilevel"/>
    <w:tmpl w:val="8EA838F6"/>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3FFA0F68"/>
    <w:multiLevelType w:val="hybridMultilevel"/>
    <w:tmpl w:val="49A0F71E"/>
    <w:lvl w:ilvl="0" w:tplc="0E506418">
      <w:start w:val="1"/>
      <w:numFmt w:val="lowerLetter"/>
      <w:lvlText w:val="%1)"/>
      <w:lvlJc w:val="left"/>
      <w:pPr>
        <w:ind w:left="1068" w:hanging="36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44246467"/>
    <w:multiLevelType w:val="hybridMultilevel"/>
    <w:tmpl w:val="9D7874E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6" w15:restartNumberingAfterBreak="0">
    <w:nsid w:val="448C7AA6"/>
    <w:multiLevelType w:val="hybridMultilevel"/>
    <w:tmpl w:val="BF8872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89E1F4A"/>
    <w:multiLevelType w:val="hybridMultilevel"/>
    <w:tmpl w:val="E8AE1D2A"/>
    <w:lvl w:ilvl="0" w:tplc="407EA2F0">
      <w:start w:val="1"/>
      <w:numFmt w:val="lowerLetter"/>
      <w:lvlText w:val="%1)"/>
      <w:lvlJc w:val="left"/>
      <w:pPr>
        <w:ind w:left="720" w:hanging="360"/>
      </w:pPr>
      <w:rPr>
        <w:rFonts w:ascii="Montserrat" w:eastAsia="Calibri" w:hAnsi="Montserrat" w:cs="Times New Roman"/>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C4C469E"/>
    <w:multiLevelType w:val="hybridMultilevel"/>
    <w:tmpl w:val="3C227364"/>
    <w:lvl w:ilvl="0" w:tplc="28468E42">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C5B7389"/>
    <w:multiLevelType w:val="hybridMultilevel"/>
    <w:tmpl w:val="EF74FDAC"/>
    <w:lvl w:ilvl="0" w:tplc="080A0001">
      <w:start w:val="1"/>
      <w:numFmt w:val="bullet"/>
      <w:lvlText w:val=""/>
      <w:lvlJc w:val="left"/>
      <w:pPr>
        <w:ind w:left="1100" w:hanging="360"/>
      </w:pPr>
      <w:rPr>
        <w:rFonts w:ascii="Symbol" w:hAnsi="Symbol" w:hint="default"/>
      </w:rPr>
    </w:lvl>
    <w:lvl w:ilvl="1" w:tplc="080A0003">
      <w:start w:val="1"/>
      <w:numFmt w:val="bullet"/>
      <w:lvlText w:val="o"/>
      <w:lvlJc w:val="left"/>
      <w:pPr>
        <w:ind w:left="1820" w:hanging="360"/>
      </w:pPr>
      <w:rPr>
        <w:rFonts w:ascii="Courier New" w:hAnsi="Courier New" w:cs="Courier New" w:hint="default"/>
      </w:rPr>
    </w:lvl>
    <w:lvl w:ilvl="2" w:tplc="080A0005">
      <w:start w:val="1"/>
      <w:numFmt w:val="bullet"/>
      <w:lvlText w:val=""/>
      <w:lvlJc w:val="left"/>
      <w:pPr>
        <w:ind w:left="2540" w:hanging="360"/>
      </w:pPr>
      <w:rPr>
        <w:rFonts w:ascii="Wingdings" w:hAnsi="Wingdings" w:hint="default"/>
      </w:rPr>
    </w:lvl>
    <w:lvl w:ilvl="3" w:tplc="080A0001">
      <w:start w:val="1"/>
      <w:numFmt w:val="bullet"/>
      <w:lvlText w:val=""/>
      <w:lvlJc w:val="left"/>
      <w:pPr>
        <w:ind w:left="3260" w:hanging="360"/>
      </w:pPr>
      <w:rPr>
        <w:rFonts w:ascii="Symbol" w:hAnsi="Symbol" w:hint="default"/>
      </w:rPr>
    </w:lvl>
    <w:lvl w:ilvl="4" w:tplc="080A0003">
      <w:start w:val="1"/>
      <w:numFmt w:val="bullet"/>
      <w:lvlText w:val="o"/>
      <w:lvlJc w:val="left"/>
      <w:pPr>
        <w:ind w:left="3980" w:hanging="360"/>
      </w:pPr>
      <w:rPr>
        <w:rFonts w:ascii="Courier New" w:hAnsi="Courier New" w:cs="Courier New" w:hint="default"/>
      </w:rPr>
    </w:lvl>
    <w:lvl w:ilvl="5" w:tplc="080A0005">
      <w:start w:val="1"/>
      <w:numFmt w:val="bullet"/>
      <w:lvlText w:val=""/>
      <w:lvlJc w:val="left"/>
      <w:pPr>
        <w:ind w:left="4700" w:hanging="360"/>
      </w:pPr>
      <w:rPr>
        <w:rFonts w:ascii="Wingdings" w:hAnsi="Wingdings" w:hint="default"/>
      </w:rPr>
    </w:lvl>
    <w:lvl w:ilvl="6" w:tplc="080A0001">
      <w:start w:val="1"/>
      <w:numFmt w:val="bullet"/>
      <w:lvlText w:val=""/>
      <w:lvlJc w:val="left"/>
      <w:pPr>
        <w:ind w:left="5420" w:hanging="360"/>
      </w:pPr>
      <w:rPr>
        <w:rFonts w:ascii="Symbol" w:hAnsi="Symbol" w:hint="default"/>
      </w:rPr>
    </w:lvl>
    <w:lvl w:ilvl="7" w:tplc="080A0003">
      <w:start w:val="1"/>
      <w:numFmt w:val="bullet"/>
      <w:lvlText w:val="o"/>
      <w:lvlJc w:val="left"/>
      <w:pPr>
        <w:ind w:left="6140" w:hanging="360"/>
      </w:pPr>
      <w:rPr>
        <w:rFonts w:ascii="Courier New" w:hAnsi="Courier New" w:cs="Courier New" w:hint="default"/>
      </w:rPr>
    </w:lvl>
    <w:lvl w:ilvl="8" w:tplc="080A0005">
      <w:start w:val="1"/>
      <w:numFmt w:val="bullet"/>
      <w:lvlText w:val=""/>
      <w:lvlJc w:val="left"/>
      <w:pPr>
        <w:ind w:left="6860" w:hanging="360"/>
      </w:pPr>
      <w:rPr>
        <w:rFonts w:ascii="Wingdings" w:hAnsi="Wingdings" w:hint="default"/>
      </w:rPr>
    </w:lvl>
  </w:abstractNum>
  <w:abstractNum w:abstractNumId="30" w15:restartNumberingAfterBreak="0">
    <w:nsid w:val="4DCA073C"/>
    <w:multiLevelType w:val="hybridMultilevel"/>
    <w:tmpl w:val="09BA984A"/>
    <w:lvl w:ilvl="0" w:tplc="5120A54E">
      <w:start w:val="186"/>
      <w:numFmt w:val="bullet"/>
      <w:lvlText w:val="-"/>
      <w:lvlJc w:val="left"/>
      <w:pPr>
        <w:ind w:left="720" w:hanging="360"/>
      </w:pPr>
      <w:rPr>
        <w:rFonts w:ascii="Montserrat" w:eastAsia="Calibri" w:hAnsi="Montserrat"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7342466"/>
    <w:multiLevelType w:val="hybridMultilevel"/>
    <w:tmpl w:val="3A54FCE0"/>
    <w:lvl w:ilvl="0" w:tplc="080A0017">
      <w:start w:val="1"/>
      <w:numFmt w:val="lowerLetter"/>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1">
      <w:start w:val="1"/>
      <w:numFmt w:val="bullet"/>
      <w:lvlText w:val=""/>
      <w:lvlJc w:val="left"/>
      <w:pPr>
        <w:ind w:left="2880" w:hanging="360"/>
      </w:pPr>
      <w:rPr>
        <w:rFonts w:ascii="Symbol" w:hAnsi="Symbol"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882365C"/>
    <w:multiLevelType w:val="hybridMultilevel"/>
    <w:tmpl w:val="1EFCF3E0"/>
    <w:lvl w:ilvl="0" w:tplc="080A0019">
      <w:start w:val="1"/>
      <w:numFmt w:val="lowerLetter"/>
      <w:lvlText w:val="%1."/>
      <w:lvlJc w:val="left"/>
      <w:pPr>
        <w:ind w:left="1068" w:hanging="360"/>
      </w:pPr>
      <w:rPr>
        <w:rFonts w:hint="default"/>
      </w:rPr>
    </w:lvl>
    <w:lvl w:ilvl="1" w:tplc="080A0001">
      <w:start w:val="1"/>
      <w:numFmt w:val="bullet"/>
      <w:lvlText w:val=""/>
      <w:lvlJc w:val="left"/>
      <w:pPr>
        <w:ind w:left="1788" w:hanging="360"/>
      </w:pPr>
      <w:rPr>
        <w:rFonts w:ascii="Symbol" w:hAnsi="Symbol" w:hint="default"/>
      </w:rPr>
    </w:lvl>
    <w:lvl w:ilvl="2" w:tplc="080A001B">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5EB9379F"/>
    <w:multiLevelType w:val="hybridMultilevel"/>
    <w:tmpl w:val="C2B2DFAC"/>
    <w:lvl w:ilvl="0" w:tplc="AAD8C0BE">
      <w:start w:val="1"/>
      <w:numFmt w:val="decimal"/>
      <w:lvlText w:val="%1."/>
      <w:lvlJc w:val="left"/>
      <w:pPr>
        <w:ind w:left="706" w:hanging="360"/>
      </w:pPr>
    </w:lvl>
    <w:lvl w:ilvl="1" w:tplc="080A0019">
      <w:start w:val="1"/>
      <w:numFmt w:val="lowerLetter"/>
      <w:lvlText w:val="%2."/>
      <w:lvlJc w:val="left"/>
      <w:pPr>
        <w:ind w:left="1426" w:hanging="360"/>
      </w:pPr>
    </w:lvl>
    <w:lvl w:ilvl="2" w:tplc="080A001B">
      <w:start w:val="1"/>
      <w:numFmt w:val="lowerRoman"/>
      <w:lvlText w:val="%3."/>
      <w:lvlJc w:val="right"/>
      <w:pPr>
        <w:ind w:left="2146" w:hanging="180"/>
      </w:pPr>
    </w:lvl>
    <w:lvl w:ilvl="3" w:tplc="080A000F">
      <w:start w:val="1"/>
      <w:numFmt w:val="decimal"/>
      <w:lvlText w:val="%4."/>
      <w:lvlJc w:val="left"/>
      <w:pPr>
        <w:ind w:left="2866" w:hanging="360"/>
      </w:pPr>
    </w:lvl>
    <w:lvl w:ilvl="4" w:tplc="080A0019">
      <w:start w:val="1"/>
      <w:numFmt w:val="lowerLetter"/>
      <w:lvlText w:val="%5."/>
      <w:lvlJc w:val="left"/>
      <w:pPr>
        <w:ind w:left="3586" w:hanging="360"/>
      </w:pPr>
    </w:lvl>
    <w:lvl w:ilvl="5" w:tplc="080A001B">
      <w:start w:val="1"/>
      <w:numFmt w:val="lowerRoman"/>
      <w:lvlText w:val="%6."/>
      <w:lvlJc w:val="right"/>
      <w:pPr>
        <w:ind w:left="4306" w:hanging="180"/>
      </w:pPr>
    </w:lvl>
    <w:lvl w:ilvl="6" w:tplc="080A000F">
      <w:start w:val="1"/>
      <w:numFmt w:val="decimal"/>
      <w:lvlText w:val="%7."/>
      <w:lvlJc w:val="left"/>
      <w:pPr>
        <w:ind w:left="5026" w:hanging="360"/>
      </w:pPr>
    </w:lvl>
    <w:lvl w:ilvl="7" w:tplc="080A0019">
      <w:start w:val="1"/>
      <w:numFmt w:val="lowerLetter"/>
      <w:lvlText w:val="%8."/>
      <w:lvlJc w:val="left"/>
      <w:pPr>
        <w:ind w:left="5746" w:hanging="360"/>
      </w:pPr>
    </w:lvl>
    <w:lvl w:ilvl="8" w:tplc="080A001B">
      <w:start w:val="1"/>
      <w:numFmt w:val="lowerRoman"/>
      <w:lvlText w:val="%9."/>
      <w:lvlJc w:val="right"/>
      <w:pPr>
        <w:ind w:left="6466" w:hanging="180"/>
      </w:pPr>
    </w:lvl>
  </w:abstractNum>
  <w:abstractNum w:abstractNumId="34" w15:restartNumberingAfterBreak="0">
    <w:nsid w:val="5F410064"/>
    <w:multiLevelType w:val="hybridMultilevel"/>
    <w:tmpl w:val="D3749B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F5217E8"/>
    <w:multiLevelType w:val="hybridMultilevel"/>
    <w:tmpl w:val="E7CADE66"/>
    <w:lvl w:ilvl="0" w:tplc="FFFFFFFF">
      <w:start w:val="1"/>
      <w:numFmt w:val="upperLetter"/>
      <w:lvlText w:val="%1."/>
      <w:lvlJc w:val="left"/>
      <w:pPr>
        <w:ind w:left="720" w:hanging="360"/>
      </w:pPr>
      <w:rPr>
        <w:b/>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1FE1B4D"/>
    <w:multiLevelType w:val="hybridMultilevel"/>
    <w:tmpl w:val="FB9AD332"/>
    <w:lvl w:ilvl="0" w:tplc="9C0611F4">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66ED5D32"/>
    <w:multiLevelType w:val="hybridMultilevel"/>
    <w:tmpl w:val="7C1EEA50"/>
    <w:lvl w:ilvl="0" w:tplc="7F30BF7C">
      <w:numFmt w:val="bullet"/>
      <w:lvlText w:val="-"/>
      <w:lvlJc w:val="left"/>
      <w:pPr>
        <w:ind w:left="3600" w:hanging="360"/>
      </w:pPr>
      <w:rPr>
        <w:rFonts w:ascii="Arial" w:eastAsiaTheme="minorHAnsi" w:hAnsi="Arial" w:cs="Aria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38" w15:restartNumberingAfterBreak="0">
    <w:nsid w:val="67532BF1"/>
    <w:multiLevelType w:val="hybridMultilevel"/>
    <w:tmpl w:val="557AAC14"/>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75F7B2E"/>
    <w:multiLevelType w:val="hybridMultilevel"/>
    <w:tmpl w:val="B0809B2E"/>
    <w:lvl w:ilvl="0" w:tplc="B08EC4F6">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15:restartNumberingAfterBreak="0">
    <w:nsid w:val="692165FB"/>
    <w:multiLevelType w:val="hybridMultilevel"/>
    <w:tmpl w:val="B00430BC"/>
    <w:lvl w:ilvl="0" w:tplc="040A0015">
      <w:start w:val="1"/>
      <w:numFmt w:val="upperLetter"/>
      <w:lvlText w:val="%1."/>
      <w:lvlJc w:val="left"/>
      <w:pPr>
        <w:ind w:left="767" w:hanging="360"/>
      </w:pPr>
      <w:rPr>
        <w:b w:val="0"/>
        <w:lang w:val="es-MX"/>
      </w:rPr>
    </w:lvl>
    <w:lvl w:ilvl="1" w:tplc="04EE964C">
      <w:start w:val="1"/>
      <w:numFmt w:val="lowerLetter"/>
      <w:lvlText w:val="%2)"/>
      <w:lvlJc w:val="left"/>
      <w:pPr>
        <w:ind w:left="1487" w:hanging="360"/>
      </w:pPr>
    </w:lvl>
    <w:lvl w:ilvl="2" w:tplc="FFFFFFFF">
      <w:start w:val="1"/>
      <w:numFmt w:val="lowerRoman"/>
      <w:lvlText w:val="%3."/>
      <w:lvlJc w:val="right"/>
      <w:pPr>
        <w:ind w:left="2207" w:hanging="180"/>
      </w:pPr>
    </w:lvl>
    <w:lvl w:ilvl="3" w:tplc="FFFFFFFF">
      <w:start w:val="1"/>
      <w:numFmt w:val="decimal"/>
      <w:lvlText w:val="%4."/>
      <w:lvlJc w:val="left"/>
      <w:pPr>
        <w:ind w:left="2927" w:hanging="360"/>
      </w:pPr>
    </w:lvl>
    <w:lvl w:ilvl="4" w:tplc="FFFFFFFF">
      <w:start w:val="1"/>
      <w:numFmt w:val="lowerLetter"/>
      <w:lvlText w:val="%5."/>
      <w:lvlJc w:val="left"/>
      <w:pPr>
        <w:ind w:left="3647" w:hanging="360"/>
      </w:pPr>
    </w:lvl>
    <w:lvl w:ilvl="5" w:tplc="FFFFFFFF">
      <w:start w:val="1"/>
      <w:numFmt w:val="lowerRoman"/>
      <w:lvlText w:val="%6."/>
      <w:lvlJc w:val="right"/>
      <w:pPr>
        <w:ind w:left="4367" w:hanging="180"/>
      </w:pPr>
    </w:lvl>
    <w:lvl w:ilvl="6" w:tplc="FFFFFFFF">
      <w:start w:val="1"/>
      <w:numFmt w:val="decimal"/>
      <w:lvlText w:val="%7."/>
      <w:lvlJc w:val="left"/>
      <w:pPr>
        <w:ind w:left="5087" w:hanging="360"/>
      </w:pPr>
    </w:lvl>
    <w:lvl w:ilvl="7" w:tplc="FFFFFFFF">
      <w:start w:val="1"/>
      <w:numFmt w:val="lowerLetter"/>
      <w:lvlText w:val="%8."/>
      <w:lvlJc w:val="left"/>
      <w:pPr>
        <w:ind w:left="5807" w:hanging="360"/>
      </w:pPr>
    </w:lvl>
    <w:lvl w:ilvl="8" w:tplc="FFFFFFFF">
      <w:start w:val="1"/>
      <w:numFmt w:val="lowerRoman"/>
      <w:lvlText w:val="%9."/>
      <w:lvlJc w:val="right"/>
      <w:pPr>
        <w:ind w:left="6527" w:hanging="180"/>
      </w:pPr>
    </w:lvl>
  </w:abstractNum>
  <w:abstractNum w:abstractNumId="41" w15:restartNumberingAfterBreak="0">
    <w:nsid w:val="6C27515C"/>
    <w:multiLevelType w:val="hybridMultilevel"/>
    <w:tmpl w:val="6A0A5FE8"/>
    <w:lvl w:ilvl="0" w:tplc="080A0015">
      <w:start w:val="1"/>
      <w:numFmt w:val="upperLetter"/>
      <w:lvlText w:val="%1."/>
      <w:lvlJc w:val="left"/>
      <w:pPr>
        <w:ind w:left="1428" w:hanging="360"/>
      </w:p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42" w15:restartNumberingAfterBreak="0">
    <w:nsid w:val="6C931757"/>
    <w:multiLevelType w:val="hybridMultilevel"/>
    <w:tmpl w:val="024A0FE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3" w15:restartNumberingAfterBreak="0">
    <w:nsid w:val="6D117FDE"/>
    <w:multiLevelType w:val="hybridMultilevel"/>
    <w:tmpl w:val="581E005C"/>
    <w:lvl w:ilvl="0" w:tplc="7F30BF7C">
      <w:numFmt w:val="bullet"/>
      <w:lvlText w:val="-"/>
      <w:lvlJc w:val="left"/>
      <w:pPr>
        <w:ind w:left="1788" w:hanging="360"/>
      </w:pPr>
      <w:rPr>
        <w:rFonts w:ascii="Arial" w:eastAsiaTheme="minorHAnsi" w:hAnsi="Arial" w:cs="Arial" w:hint="default"/>
      </w:rPr>
    </w:lvl>
    <w:lvl w:ilvl="1" w:tplc="080A0003" w:tentative="1">
      <w:start w:val="1"/>
      <w:numFmt w:val="bullet"/>
      <w:lvlText w:val="o"/>
      <w:lvlJc w:val="left"/>
      <w:pPr>
        <w:ind w:left="-372" w:hanging="360"/>
      </w:pPr>
      <w:rPr>
        <w:rFonts w:ascii="Courier New" w:hAnsi="Courier New" w:cs="Courier New" w:hint="default"/>
      </w:rPr>
    </w:lvl>
    <w:lvl w:ilvl="2" w:tplc="080A0005" w:tentative="1">
      <w:start w:val="1"/>
      <w:numFmt w:val="bullet"/>
      <w:lvlText w:val=""/>
      <w:lvlJc w:val="left"/>
      <w:pPr>
        <w:ind w:left="348" w:hanging="360"/>
      </w:pPr>
      <w:rPr>
        <w:rFonts w:ascii="Wingdings" w:hAnsi="Wingdings" w:hint="default"/>
      </w:rPr>
    </w:lvl>
    <w:lvl w:ilvl="3" w:tplc="080A0001" w:tentative="1">
      <w:start w:val="1"/>
      <w:numFmt w:val="bullet"/>
      <w:lvlText w:val=""/>
      <w:lvlJc w:val="left"/>
      <w:pPr>
        <w:ind w:left="1068" w:hanging="360"/>
      </w:pPr>
      <w:rPr>
        <w:rFonts w:ascii="Symbol" w:hAnsi="Symbol" w:hint="default"/>
      </w:rPr>
    </w:lvl>
    <w:lvl w:ilvl="4" w:tplc="080A0003" w:tentative="1">
      <w:start w:val="1"/>
      <w:numFmt w:val="bullet"/>
      <w:lvlText w:val="o"/>
      <w:lvlJc w:val="left"/>
      <w:pPr>
        <w:ind w:left="1788" w:hanging="360"/>
      </w:pPr>
      <w:rPr>
        <w:rFonts w:ascii="Courier New" w:hAnsi="Courier New" w:cs="Courier New" w:hint="default"/>
      </w:rPr>
    </w:lvl>
    <w:lvl w:ilvl="5" w:tplc="080A0005" w:tentative="1">
      <w:start w:val="1"/>
      <w:numFmt w:val="bullet"/>
      <w:lvlText w:val=""/>
      <w:lvlJc w:val="left"/>
      <w:pPr>
        <w:ind w:left="2508" w:hanging="360"/>
      </w:pPr>
      <w:rPr>
        <w:rFonts w:ascii="Wingdings" w:hAnsi="Wingdings" w:hint="default"/>
      </w:rPr>
    </w:lvl>
    <w:lvl w:ilvl="6" w:tplc="080A0001" w:tentative="1">
      <w:start w:val="1"/>
      <w:numFmt w:val="bullet"/>
      <w:lvlText w:val=""/>
      <w:lvlJc w:val="left"/>
      <w:pPr>
        <w:ind w:left="3228" w:hanging="360"/>
      </w:pPr>
      <w:rPr>
        <w:rFonts w:ascii="Symbol" w:hAnsi="Symbol" w:hint="default"/>
      </w:rPr>
    </w:lvl>
    <w:lvl w:ilvl="7" w:tplc="080A0003" w:tentative="1">
      <w:start w:val="1"/>
      <w:numFmt w:val="bullet"/>
      <w:lvlText w:val="o"/>
      <w:lvlJc w:val="left"/>
      <w:pPr>
        <w:ind w:left="3948" w:hanging="360"/>
      </w:pPr>
      <w:rPr>
        <w:rFonts w:ascii="Courier New" w:hAnsi="Courier New" w:cs="Courier New" w:hint="default"/>
      </w:rPr>
    </w:lvl>
    <w:lvl w:ilvl="8" w:tplc="080A0005" w:tentative="1">
      <w:start w:val="1"/>
      <w:numFmt w:val="bullet"/>
      <w:lvlText w:val=""/>
      <w:lvlJc w:val="left"/>
      <w:pPr>
        <w:ind w:left="4668" w:hanging="360"/>
      </w:pPr>
      <w:rPr>
        <w:rFonts w:ascii="Wingdings" w:hAnsi="Wingdings" w:hint="default"/>
      </w:rPr>
    </w:lvl>
  </w:abstractNum>
  <w:abstractNum w:abstractNumId="44" w15:restartNumberingAfterBreak="0">
    <w:nsid w:val="71604D5E"/>
    <w:multiLevelType w:val="hybridMultilevel"/>
    <w:tmpl w:val="97922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2404D3E"/>
    <w:multiLevelType w:val="hybridMultilevel"/>
    <w:tmpl w:val="0D0011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40B11A3"/>
    <w:multiLevelType w:val="hybridMultilevel"/>
    <w:tmpl w:val="A574D6F4"/>
    <w:lvl w:ilvl="0" w:tplc="81066992">
      <w:start w:val="1"/>
      <w:numFmt w:val="lowerLetter"/>
      <w:lvlText w:val="%1)"/>
      <w:lvlJc w:val="left"/>
      <w:pPr>
        <w:ind w:left="1068" w:hanging="36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7" w15:restartNumberingAfterBreak="0">
    <w:nsid w:val="741E6328"/>
    <w:multiLevelType w:val="hybridMultilevel"/>
    <w:tmpl w:val="FC726A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51D2F67"/>
    <w:multiLevelType w:val="hybridMultilevel"/>
    <w:tmpl w:val="B0A2B78A"/>
    <w:lvl w:ilvl="0" w:tplc="256A9DDC">
      <w:start w:val="1"/>
      <w:numFmt w:val="upperLetter"/>
      <w:lvlText w:val="%1."/>
      <w:lvlJc w:val="left"/>
      <w:pPr>
        <w:ind w:left="720" w:hanging="360"/>
      </w:pPr>
      <w:rPr>
        <w:b/>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8076B5E"/>
    <w:multiLevelType w:val="hybridMultilevel"/>
    <w:tmpl w:val="5E66D84A"/>
    <w:lvl w:ilvl="0" w:tplc="080A0001">
      <w:start w:val="1"/>
      <w:numFmt w:val="bullet"/>
      <w:lvlText w:val=""/>
      <w:lvlJc w:val="left"/>
      <w:pPr>
        <w:ind w:left="4613" w:hanging="360"/>
      </w:pPr>
      <w:rPr>
        <w:rFonts w:ascii="Symbol" w:hAnsi="Symbol" w:hint="default"/>
        <w:b w:val="0"/>
      </w:rPr>
    </w:lvl>
    <w:lvl w:ilvl="1" w:tplc="080A0003">
      <w:start w:val="1"/>
      <w:numFmt w:val="bullet"/>
      <w:lvlText w:val="o"/>
      <w:lvlJc w:val="left"/>
      <w:pPr>
        <w:ind w:left="1936" w:hanging="360"/>
      </w:pPr>
      <w:rPr>
        <w:rFonts w:ascii="Courier New" w:hAnsi="Courier New" w:cs="Courier New" w:hint="default"/>
      </w:rPr>
    </w:lvl>
    <w:lvl w:ilvl="2" w:tplc="080A0005">
      <w:start w:val="1"/>
      <w:numFmt w:val="bullet"/>
      <w:lvlText w:val=""/>
      <w:lvlJc w:val="left"/>
      <w:pPr>
        <w:ind w:left="2656" w:hanging="360"/>
      </w:pPr>
      <w:rPr>
        <w:rFonts w:ascii="Wingdings" w:hAnsi="Wingdings" w:hint="default"/>
      </w:rPr>
    </w:lvl>
    <w:lvl w:ilvl="3" w:tplc="080A0001">
      <w:start w:val="1"/>
      <w:numFmt w:val="bullet"/>
      <w:lvlText w:val=""/>
      <w:lvlJc w:val="left"/>
      <w:pPr>
        <w:ind w:left="3376" w:hanging="360"/>
      </w:pPr>
      <w:rPr>
        <w:rFonts w:ascii="Symbol" w:hAnsi="Symbol" w:hint="default"/>
      </w:rPr>
    </w:lvl>
    <w:lvl w:ilvl="4" w:tplc="080A0003">
      <w:start w:val="1"/>
      <w:numFmt w:val="bullet"/>
      <w:lvlText w:val="o"/>
      <w:lvlJc w:val="left"/>
      <w:pPr>
        <w:ind w:left="4096" w:hanging="360"/>
      </w:pPr>
      <w:rPr>
        <w:rFonts w:ascii="Courier New" w:hAnsi="Courier New" w:cs="Courier New" w:hint="default"/>
      </w:rPr>
    </w:lvl>
    <w:lvl w:ilvl="5" w:tplc="080A0005" w:tentative="1">
      <w:start w:val="1"/>
      <w:numFmt w:val="bullet"/>
      <w:lvlText w:val=""/>
      <w:lvlJc w:val="left"/>
      <w:pPr>
        <w:ind w:left="4816" w:hanging="360"/>
      </w:pPr>
      <w:rPr>
        <w:rFonts w:ascii="Wingdings" w:hAnsi="Wingdings" w:hint="default"/>
      </w:rPr>
    </w:lvl>
    <w:lvl w:ilvl="6" w:tplc="080A0001" w:tentative="1">
      <w:start w:val="1"/>
      <w:numFmt w:val="bullet"/>
      <w:lvlText w:val=""/>
      <w:lvlJc w:val="left"/>
      <w:pPr>
        <w:ind w:left="5536" w:hanging="360"/>
      </w:pPr>
      <w:rPr>
        <w:rFonts w:ascii="Symbol" w:hAnsi="Symbol" w:hint="default"/>
      </w:rPr>
    </w:lvl>
    <w:lvl w:ilvl="7" w:tplc="080A0003" w:tentative="1">
      <w:start w:val="1"/>
      <w:numFmt w:val="bullet"/>
      <w:lvlText w:val="o"/>
      <w:lvlJc w:val="left"/>
      <w:pPr>
        <w:ind w:left="6256" w:hanging="360"/>
      </w:pPr>
      <w:rPr>
        <w:rFonts w:ascii="Courier New" w:hAnsi="Courier New" w:cs="Courier New" w:hint="default"/>
      </w:rPr>
    </w:lvl>
    <w:lvl w:ilvl="8" w:tplc="080A0005" w:tentative="1">
      <w:start w:val="1"/>
      <w:numFmt w:val="bullet"/>
      <w:lvlText w:val=""/>
      <w:lvlJc w:val="left"/>
      <w:pPr>
        <w:ind w:left="6976" w:hanging="360"/>
      </w:pPr>
      <w:rPr>
        <w:rFonts w:ascii="Wingdings" w:hAnsi="Wingdings" w:hint="default"/>
      </w:rPr>
    </w:lvl>
  </w:abstractNum>
  <w:abstractNum w:abstractNumId="50" w15:restartNumberingAfterBreak="0">
    <w:nsid w:val="7A130780"/>
    <w:multiLevelType w:val="hybridMultilevel"/>
    <w:tmpl w:val="BBDC9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7A2E1116"/>
    <w:multiLevelType w:val="hybridMultilevel"/>
    <w:tmpl w:val="6DAE46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2" w15:restartNumberingAfterBreak="0">
    <w:nsid w:val="7B2E6E50"/>
    <w:multiLevelType w:val="hybridMultilevel"/>
    <w:tmpl w:val="C2B2DFAC"/>
    <w:lvl w:ilvl="0" w:tplc="AAD8C0BE">
      <w:start w:val="1"/>
      <w:numFmt w:val="decimal"/>
      <w:lvlText w:val="%1."/>
      <w:lvlJc w:val="left"/>
      <w:pPr>
        <w:ind w:left="706" w:hanging="360"/>
      </w:pPr>
    </w:lvl>
    <w:lvl w:ilvl="1" w:tplc="080A0019">
      <w:start w:val="1"/>
      <w:numFmt w:val="lowerLetter"/>
      <w:lvlText w:val="%2."/>
      <w:lvlJc w:val="left"/>
      <w:pPr>
        <w:ind w:left="1426" w:hanging="360"/>
      </w:pPr>
    </w:lvl>
    <w:lvl w:ilvl="2" w:tplc="080A001B">
      <w:start w:val="1"/>
      <w:numFmt w:val="lowerRoman"/>
      <w:lvlText w:val="%3."/>
      <w:lvlJc w:val="right"/>
      <w:pPr>
        <w:ind w:left="2146" w:hanging="180"/>
      </w:pPr>
    </w:lvl>
    <w:lvl w:ilvl="3" w:tplc="080A000F">
      <w:start w:val="1"/>
      <w:numFmt w:val="decimal"/>
      <w:lvlText w:val="%4."/>
      <w:lvlJc w:val="left"/>
      <w:pPr>
        <w:ind w:left="2866" w:hanging="360"/>
      </w:pPr>
    </w:lvl>
    <w:lvl w:ilvl="4" w:tplc="080A0019">
      <w:start w:val="1"/>
      <w:numFmt w:val="lowerLetter"/>
      <w:lvlText w:val="%5."/>
      <w:lvlJc w:val="left"/>
      <w:pPr>
        <w:ind w:left="3586" w:hanging="360"/>
      </w:pPr>
    </w:lvl>
    <w:lvl w:ilvl="5" w:tplc="080A001B">
      <w:start w:val="1"/>
      <w:numFmt w:val="lowerRoman"/>
      <w:lvlText w:val="%6."/>
      <w:lvlJc w:val="right"/>
      <w:pPr>
        <w:ind w:left="4306" w:hanging="180"/>
      </w:pPr>
    </w:lvl>
    <w:lvl w:ilvl="6" w:tplc="080A000F">
      <w:start w:val="1"/>
      <w:numFmt w:val="decimal"/>
      <w:lvlText w:val="%7."/>
      <w:lvlJc w:val="left"/>
      <w:pPr>
        <w:ind w:left="5026" w:hanging="360"/>
      </w:pPr>
    </w:lvl>
    <w:lvl w:ilvl="7" w:tplc="080A0019">
      <w:start w:val="1"/>
      <w:numFmt w:val="lowerLetter"/>
      <w:lvlText w:val="%8."/>
      <w:lvlJc w:val="left"/>
      <w:pPr>
        <w:ind w:left="5746" w:hanging="360"/>
      </w:pPr>
    </w:lvl>
    <w:lvl w:ilvl="8" w:tplc="080A001B">
      <w:start w:val="1"/>
      <w:numFmt w:val="lowerRoman"/>
      <w:lvlText w:val="%9."/>
      <w:lvlJc w:val="right"/>
      <w:pPr>
        <w:ind w:left="6466" w:hanging="180"/>
      </w:pPr>
    </w:lvl>
  </w:abstractNum>
  <w:abstractNum w:abstractNumId="53" w15:restartNumberingAfterBreak="0">
    <w:nsid w:val="7B38536F"/>
    <w:multiLevelType w:val="hybridMultilevel"/>
    <w:tmpl w:val="BB88C782"/>
    <w:lvl w:ilvl="0" w:tplc="6C2A09AE">
      <w:start w:val="1"/>
      <w:numFmt w:val="lowerLetter"/>
      <w:lvlText w:val="%1."/>
      <w:lvlJc w:val="left"/>
      <w:pPr>
        <w:ind w:left="1068" w:hanging="360"/>
      </w:pPr>
      <w:rPr>
        <w:rFonts w:eastAsia="Times New Roman" w:cs="Helvetica" w:hint="default"/>
        <w:color w:val="000000"/>
      </w:r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4" w15:restartNumberingAfterBreak="0">
    <w:nsid w:val="7BDA1EE9"/>
    <w:multiLevelType w:val="hybridMultilevel"/>
    <w:tmpl w:val="1526D410"/>
    <w:lvl w:ilvl="0" w:tplc="88BE52E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5" w15:restartNumberingAfterBreak="0">
    <w:nsid w:val="7D1A3501"/>
    <w:multiLevelType w:val="hybridMultilevel"/>
    <w:tmpl w:val="AED0F81C"/>
    <w:lvl w:ilvl="0" w:tplc="080A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num w:numId="1" w16cid:durableId="1343436840">
    <w:abstractNumId w:val="44"/>
  </w:num>
  <w:num w:numId="2" w16cid:durableId="1767387545">
    <w:abstractNumId w:val="39"/>
  </w:num>
  <w:num w:numId="3" w16cid:durableId="1696268419">
    <w:abstractNumId w:val="29"/>
  </w:num>
  <w:num w:numId="4" w16cid:durableId="589698201">
    <w:abstractNumId w:val="49"/>
  </w:num>
  <w:num w:numId="5" w16cid:durableId="1166703865">
    <w:abstractNumId w:val="50"/>
  </w:num>
  <w:num w:numId="6" w16cid:durableId="157237500">
    <w:abstractNumId w:val="13"/>
  </w:num>
  <w:num w:numId="7" w16cid:durableId="1044793666">
    <w:abstractNumId w:val="10"/>
  </w:num>
  <w:num w:numId="8" w16cid:durableId="1533301341">
    <w:abstractNumId w:val="22"/>
  </w:num>
  <w:num w:numId="9" w16cid:durableId="1185824515">
    <w:abstractNumId w:val="42"/>
  </w:num>
  <w:num w:numId="10" w16cid:durableId="891814633">
    <w:abstractNumId w:val="37"/>
  </w:num>
  <w:num w:numId="11" w16cid:durableId="488712765">
    <w:abstractNumId w:val="55"/>
  </w:num>
  <w:num w:numId="12" w16cid:durableId="1067069626">
    <w:abstractNumId w:val="15"/>
  </w:num>
  <w:num w:numId="13" w16cid:durableId="199784168">
    <w:abstractNumId w:val="0"/>
  </w:num>
  <w:num w:numId="14" w16cid:durableId="1711108760">
    <w:abstractNumId w:val="25"/>
  </w:num>
  <w:num w:numId="15" w16cid:durableId="361713619">
    <w:abstractNumId w:val="2"/>
  </w:num>
  <w:num w:numId="16" w16cid:durableId="2116516528">
    <w:abstractNumId w:val="48"/>
  </w:num>
  <w:num w:numId="17" w16cid:durableId="148862528">
    <w:abstractNumId w:val="16"/>
  </w:num>
  <w:num w:numId="18" w16cid:durableId="1886485690">
    <w:abstractNumId w:val="21"/>
  </w:num>
  <w:num w:numId="19" w16cid:durableId="1812793327">
    <w:abstractNumId w:val="35"/>
  </w:num>
  <w:num w:numId="20" w16cid:durableId="1759859944">
    <w:abstractNumId w:val="14"/>
  </w:num>
  <w:num w:numId="21" w16cid:durableId="1682003781">
    <w:abstractNumId w:val="4"/>
  </w:num>
  <w:num w:numId="22" w16cid:durableId="1056049826">
    <w:abstractNumId w:val="17"/>
  </w:num>
  <w:num w:numId="23" w16cid:durableId="434709802">
    <w:abstractNumId w:val="8"/>
  </w:num>
  <w:num w:numId="24" w16cid:durableId="1164247495">
    <w:abstractNumId w:val="27"/>
  </w:num>
  <w:num w:numId="25" w16cid:durableId="55009381">
    <w:abstractNumId w:val="30"/>
  </w:num>
  <w:num w:numId="26" w16cid:durableId="583533800">
    <w:abstractNumId w:val="7"/>
  </w:num>
  <w:num w:numId="27" w16cid:durableId="837622133">
    <w:abstractNumId w:val="38"/>
  </w:num>
  <w:num w:numId="28" w16cid:durableId="1747725126">
    <w:abstractNumId w:val="1"/>
  </w:num>
  <w:num w:numId="29" w16cid:durableId="79836270">
    <w:abstractNumId w:val="24"/>
  </w:num>
  <w:num w:numId="30" w16cid:durableId="793913076">
    <w:abstractNumId w:val="46"/>
  </w:num>
  <w:num w:numId="31" w16cid:durableId="1141655555">
    <w:abstractNumId w:val="26"/>
  </w:num>
  <w:num w:numId="32" w16cid:durableId="775716674">
    <w:abstractNumId w:val="3"/>
  </w:num>
  <w:num w:numId="33" w16cid:durableId="608926337">
    <w:abstractNumId w:val="54"/>
  </w:num>
  <w:num w:numId="34" w16cid:durableId="1451777428">
    <w:abstractNumId w:val="34"/>
  </w:num>
  <w:num w:numId="35" w16cid:durableId="681593177">
    <w:abstractNumId w:val="45"/>
  </w:num>
  <w:num w:numId="36" w16cid:durableId="19221788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6251688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71862444">
    <w:abstractNumId w:val="20"/>
  </w:num>
  <w:num w:numId="39" w16cid:durableId="1253785390">
    <w:abstractNumId w:val="6"/>
  </w:num>
  <w:num w:numId="40" w16cid:durableId="1851214672">
    <w:abstractNumId w:val="23"/>
  </w:num>
  <w:num w:numId="41" w16cid:durableId="1545563637">
    <w:abstractNumId w:val="52"/>
  </w:num>
  <w:num w:numId="42" w16cid:durableId="1283461331">
    <w:abstractNumId w:val="33"/>
  </w:num>
  <w:num w:numId="43" w16cid:durableId="53163790">
    <w:abstractNumId w:val="9"/>
  </w:num>
  <w:num w:numId="44" w16cid:durableId="7215372">
    <w:abstractNumId w:val="28"/>
  </w:num>
  <w:num w:numId="45" w16cid:durableId="608707864">
    <w:abstractNumId w:val="19"/>
  </w:num>
  <w:num w:numId="46" w16cid:durableId="1815489193">
    <w:abstractNumId w:val="51"/>
  </w:num>
  <w:num w:numId="47" w16cid:durableId="1156533821">
    <w:abstractNumId w:val="31"/>
  </w:num>
  <w:num w:numId="48" w16cid:durableId="289626179">
    <w:abstractNumId w:val="18"/>
  </w:num>
  <w:num w:numId="49" w16cid:durableId="1024281262">
    <w:abstractNumId w:val="5"/>
  </w:num>
  <w:num w:numId="50" w16cid:durableId="201554686">
    <w:abstractNumId w:val="36"/>
  </w:num>
  <w:num w:numId="51" w16cid:durableId="757869012">
    <w:abstractNumId w:val="53"/>
  </w:num>
  <w:num w:numId="52" w16cid:durableId="1022391542">
    <w:abstractNumId w:val="32"/>
  </w:num>
  <w:num w:numId="53" w16cid:durableId="1471825545">
    <w:abstractNumId w:val="43"/>
  </w:num>
  <w:num w:numId="54" w16cid:durableId="58141481">
    <w:abstractNumId w:val="40"/>
  </w:num>
  <w:num w:numId="55" w16cid:durableId="581379439">
    <w:abstractNumId w:val="11"/>
  </w:num>
  <w:num w:numId="56" w16cid:durableId="1427069920">
    <w:abstractNumId w:val="47"/>
  </w:num>
  <w:num w:numId="57" w16cid:durableId="614606066">
    <w:abstractNumId w:val="1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pt-BR" w:vendorID="64" w:dllVersion="6" w:nlCheck="1" w:checkStyle="0"/>
  <w:activeWritingStyle w:appName="MSWord" w:lang="es-MX" w:vendorID="64" w:dllVersion="6" w:nlCheck="1" w:checkStyle="1"/>
  <w:activeWritingStyle w:appName="MSWord" w:lang="fr-FR"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868"/>
    <w:rsid w:val="00000302"/>
    <w:rsid w:val="00000810"/>
    <w:rsid w:val="00001AB5"/>
    <w:rsid w:val="000024F8"/>
    <w:rsid w:val="00003748"/>
    <w:rsid w:val="0000388D"/>
    <w:rsid w:val="00003AA0"/>
    <w:rsid w:val="0000635D"/>
    <w:rsid w:val="00007DE4"/>
    <w:rsid w:val="000104BB"/>
    <w:rsid w:val="00010E52"/>
    <w:rsid w:val="00011B8E"/>
    <w:rsid w:val="00012BE0"/>
    <w:rsid w:val="00013483"/>
    <w:rsid w:val="00014C73"/>
    <w:rsid w:val="0001741E"/>
    <w:rsid w:val="00017971"/>
    <w:rsid w:val="00017A4F"/>
    <w:rsid w:val="00017A59"/>
    <w:rsid w:val="00017E2E"/>
    <w:rsid w:val="00017FCC"/>
    <w:rsid w:val="00020C07"/>
    <w:rsid w:val="0002103B"/>
    <w:rsid w:val="00021C85"/>
    <w:rsid w:val="000220C1"/>
    <w:rsid w:val="00022D3B"/>
    <w:rsid w:val="0002384E"/>
    <w:rsid w:val="00023CEC"/>
    <w:rsid w:val="00025D74"/>
    <w:rsid w:val="00025E89"/>
    <w:rsid w:val="00027163"/>
    <w:rsid w:val="00030009"/>
    <w:rsid w:val="0003016A"/>
    <w:rsid w:val="000308B5"/>
    <w:rsid w:val="000318A2"/>
    <w:rsid w:val="0003315B"/>
    <w:rsid w:val="00034790"/>
    <w:rsid w:val="00035A5F"/>
    <w:rsid w:val="00037453"/>
    <w:rsid w:val="000405A9"/>
    <w:rsid w:val="0004074A"/>
    <w:rsid w:val="00041D3B"/>
    <w:rsid w:val="00043FA0"/>
    <w:rsid w:val="00045466"/>
    <w:rsid w:val="00045546"/>
    <w:rsid w:val="000474B4"/>
    <w:rsid w:val="00047D00"/>
    <w:rsid w:val="0005196E"/>
    <w:rsid w:val="00051B1C"/>
    <w:rsid w:val="000528F3"/>
    <w:rsid w:val="00052EAF"/>
    <w:rsid w:val="00053A8A"/>
    <w:rsid w:val="00054E08"/>
    <w:rsid w:val="00055296"/>
    <w:rsid w:val="000560C4"/>
    <w:rsid w:val="00056354"/>
    <w:rsid w:val="000567E9"/>
    <w:rsid w:val="000575B5"/>
    <w:rsid w:val="000578B8"/>
    <w:rsid w:val="00057C91"/>
    <w:rsid w:val="00057FB3"/>
    <w:rsid w:val="00061390"/>
    <w:rsid w:val="000641D8"/>
    <w:rsid w:val="000663FC"/>
    <w:rsid w:val="00067480"/>
    <w:rsid w:val="00073245"/>
    <w:rsid w:val="00073C16"/>
    <w:rsid w:val="00074F20"/>
    <w:rsid w:val="00075190"/>
    <w:rsid w:val="00075210"/>
    <w:rsid w:val="00075259"/>
    <w:rsid w:val="000757C7"/>
    <w:rsid w:val="00076992"/>
    <w:rsid w:val="000801FF"/>
    <w:rsid w:val="000813C8"/>
    <w:rsid w:val="00082D7F"/>
    <w:rsid w:val="0008330A"/>
    <w:rsid w:val="0008368E"/>
    <w:rsid w:val="00085291"/>
    <w:rsid w:val="000864FB"/>
    <w:rsid w:val="00087017"/>
    <w:rsid w:val="000901AE"/>
    <w:rsid w:val="00091E88"/>
    <w:rsid w:val="00093D33"/>
    <w:rsid w:val="000947B0"/>
    <w:rsid w:val="0009491E"/>
    <w:rsid w:val="00094BAF"/>
    <w:rsid w:val="00095786"/>
    <w:rsid w:val="00095E3B"/>
    <w:rsid w:val="00097F66"/>
    <w:rsid w:val="000A26E0"/>
    <w:rsid w:val="000A6354"/>
    <w:rsid w:val="000A7332"/>
    <w:rsid w:val="000A7ADD"/>
    <w:rsid w:val="000B0222"/>
    <w:rsid w:val="000B0315"/>
    <w:rsid w:val="000B09BB"/>
    <w:rsid w:val="000B16E6"/>
    <w:rsid w:val="000B20DB"/>
    <w:rsid w:val="000B2142"/>
    <w:rsid w:val="000B249F"/>
    <w:rsid w:val="000B3209"/>
    <w:rsid w:val="000B4781"/>
    <w:rsid w:val="000B60AB"/>
    <w:rsid w:val="000C0076"/>
    <w:rsid w:val="000C361D"/>
    <w:rsid w:val="000C3ACD"/>
    <w:rsid w:val="000C5502"/>
    <w:rsid w:val="000C569C"/>
    <w:rsid w:val="000C6262"/>
    <w:rsid w:val="000C6B11"/>
    <w:rsid w:val="000C71F8"/>
    <w:rsid w:val="000D10FD"/>
    <w:rsid w:val="000D4483"/>
    <w:rsid w:val="000D4677"/>
    <w:rsid w:val="000D46F6"/>
    <w:rsid w:val="000D5743"/>
    <w:rsid w:val="000D7BF1"/>
    <w:rsid w:val="000E1707"/>
    <w:rsid w:val="000E1A13"/>
    <w:rsid w:val="000E25D8"/>
    <w:rsid w:val="000E2B63"/>
    <w:rsid w:val="000E2E55"/>
    <w:rsid w:val="000E45EF"/>
    <w:rsid w:val="000E5096"/>
    <w:rsid w:val="000E65D4"/>
    <w:rsid w:val="000E6BA6"/>
    <w:rsid w:val="000E737E"/>
    <w:rsid w:val="000F1953"/>
    <w:rsid w:val="000F24CE"/>
    <w:rsid w:val="000F4901"/>
    <w:rsid w:val="000F5C64"/>
    <w:rsid w:val="000F63D4"/>
    <w:rsid w:val="000F7182"/>
    <w:rsid w:val="000F72A7"/>
    <w:rsid w:val="00100271"/>
    <w:rsid w:val="001009B9"/>
    <w:rsid w:val="00100F33"/>
    <w:rsid w:val="00100FDD"/>
    <w:rsid w:val="00101FA8"/>
    <w:rsid w:val="00102549"/>
    <w:rsid w:val="00104F23"/>
    <w:rsid w:val="00106D79"/>
    <w:rsid w:val="0010706E"/>
    <w:rsid w:val="00112C83"/>
    <w:rsid w:val="001131A6"/>
    <w:rsid w:val="001136CF"/>
    <w:rsid w:val="00113A32"/>
    <w:rsid w:val="001142AC"/>
    <w:rsid w:val="001166FA"/>
    <w:rsid w:val="00117B39"/>
    <w:rsid w:val="001205D6"/>
    <w:rsid w:val="00120C2A"/>
    <w:rsid w:val="00120EEF"/>
    <w:rsid w:val="00121159"/>
    <w:rsid w:val="00121BC2"/>
    <w:rsid w:val="00122BAB"/>
    <w:rsid w:val="0012643E"/>
    <w:rsid w:val="00126520"/>
    <w:rsid w:val="00126CBB"/>
    <w:rsid w:val="0013191B"/>
    <w:rsid w:val="00131CBE"/>
    <w:rsid w:val="0013372B"/>
    <w:rsid w:val="00133FEF"/>
    <w:rsid w:val="00140FFE"/>
    <w:rsid w:val="00146BE6"/>
    <w:rsid w:val="001474BE"/>
    <w:rsid w:val="00147C84"/>
    <w:rsid w:val="00150738"/>
    <w:rsid w:val="0015121A"/>
    <w:rsid w:val="001512D6"/>
    <w:rsid w:val="001520C3"/>
    <w:rsid w:val="00153E58"/>
    <w:rsid w:val="00155917"/>
    <w:rsid w:val="00155928"/>
    <w:rsid w:val="00155A20"/>
    <w:rsid w:val="00155D75"/>
    <w:rsid w:val="001564F2"/>
    <w:rsid w:val="00157A99"/>
    <w:rsid w:val="00160A4B"/>
    <w:rsid w:val="00160F45"/>
    <w:rsid w:val="00161557"/>
    <w:rsid w:val="001616D2"/>
    <w:rsid w:val="0016247D"/>
    <w:rsid w:val="00162735"/>
    <w:rsid w:val="00165F38"/>
    <w:rsid w:val="00165F58"/>
    <w:rsid w:val="00166C64"/>
    <w:rsid w:val="0016772C"/>
    <w:rsid w:val="00171755"/>
    <w:rsid w:val="0017422B"/>
    <w:rsid w:val="00174B76"/>
    <w:rsid w:val="0017566B"/>
    <w:rsid w:val="0017612D"/>
    <w:rsid w:val="0017706F"/>
    <w:rsid w:val="00177A5F"/>
    <w:rsid w:val="00180A98"/>
    <w:rsid w:val="00181A5D"/>
    <w:rsid w:val="0018213C"/>
    <w:rsid w:val="00182AA9"/>
    <w:rsid w:val="0018310D"/>
    <w:rsid w:val="0018516F"/>
    <w:rsid w:val="001863EF"/>
    <w:rsid w:val="001863F8"/>
    <w:rsid w:val="001870A8"/>
    <w:rsid w:val="00187994"/>
    <w:rsid w:val="00187DBB"/>
    <w:rsid w:val="00190E14"/>
    <w:rsid w:val="00191052"/>
    <w:rsid w:val="0019150C"/>
    <w:rsid w:val="00192487"/>
    <w:rsid w:val="001944E1"/>
    <w:rsid w:val="00194FA7"/>
    <w:rsid w:val="00195546"/>
    <w:rsid w:val="00195A73"/>
    <w:rsid w:val="00195D3E"/>
    <w:rsid w:val="001A0417"/>
    <w:rsid w:val="001A1AB3"/>
    <w:rsid w:val="001A1E3A"/>
    <w:rsid w:val="001A5069"/>
    <w:rsid w:val="001A55E6"/>
    <w:rsid w:val="001A7B3C"/>
    <w:rsid w:val="001B1837"/>
    <w:rsid w:val="001B32E7"/>
    <w:rsid w:val="001B3B0A"/>
    <w:rsid w:val="001B45F5"/>
    <w:rsid w:val="001B47DF"/>
    <w:rsid w:val="001B549B"/>
    <w:rsid w:val="001B74EA"/>
    <w:rsid w:val="001B75E0"/>
    <w:rsid w:val="001C15CC"/>
    <w:rsid w:val="001C1CCA"/>
    <w:rsid w:val="001C1DDA"/>
    <w:rsid w:val="001C3300"/>
    <w:rsid w:val="001C37DA"/>
    <w:rsid w:val="001C442B"/>
    <w:rsid w:val="001C470B"/>
    <w:rsid w:val="001C50B1"/>
    <w:rsid w:val="001C5457"/>
    <w:rsid w:val="001C6294"/>
    <w:rsid w:val="001C6584"/>
    <w:rsid w:val="001C661D"/>
    <w:rsid w:val="001C6CB9"/>
    <w:rsid w:val="001D12F1"/>
    <w:rsid w:val="001D18B3"/>
    <w:rsid w:val="001D1A9B"/>
    <w:rsid w:val="001D2146"/>
    <w:rsid w:val="001D363D"/>
    <w:rsid w:val="001D4B38"/>
    <w:rsid w:val="001D543D"/>
    <w:rsid w:val="001D551C"/>
    <w:rsid w:val="001D7C54"/>
    <w:rsid w:val="001E0A34"/>
    <w:rsid w:val="001E2C05"/>
    <w:rsid w:val="001E335B"/>
    <w:rsid w:val="001E3B6D"/>
    <w:rsid w:val="001E3B77"/>
    <w:rsid w:val="001E549E"/>
    <w:rsid w:val="001E73D8"/>
    <w:rsid w:val="001E7617"/>
    <w:rsid w:val="001F01DA"/>
    <w:rsid w:val="001F0EEE"/>
    <w:rsid w:val="001F165E"/>
    <w:rsid w:val="001F272E"/>
    <w:rsid w:val="001F5795"/>
    <w:rsid w:val="001F6935"/>
    <w:rsid w:val="001F6A8F"/>
    <w:rsid w:val="001F79F8"/>
    <w:rsid w:val="001F7B87"/>
    <w:rsid w:val="002000D9"/>
    <w:rsid w:val="002001DB"/>
    <w:rsid w:val="002013A1"/>
    <w:rsid w:val="00201CE0"/>
    <w:rsid w:val="0020259B"/>
    <w:rsid w:val="00202915"/>
    <w:rsid w:val="00203C00"/>
    <w:rsid w:val="0020414D"/>
    <w:rsid w:val="00204B4B"/>
    <w:rsid w:val="0020530A"/>
    <w:rsid w:val="00205B73"/>
    <w:rsid w:val="00205D84"/>
    <w:rsid w:val="00205F8C"/>
    <w:rsid w:val="00207943"/>
    <w:rsid w:val="00207FF8"/>
    <w:rsid w:val="00213CD1"/>
    <w:rsid w:val="00215541"/>
    <w:rsid w:val="00215F3E"/>
    <w:rsid w:val="0021727F"/>
    <w:rsid w:val="00217D80"/>
    <w:rsid w:val="00221154"/>
    <w:rsid w:val="0022233D"/>
    <w:rsid w:val="00222587"/>
    <w:rsid w:val="00222D81"/>
    <w:rsid w:val="00224259"/>
    <w:rsid w:val="00224C85"/>
    <w:rsid w:val="00230770"/>
    <w:rsid w:val="00230A35"/>
    <w:rsid w:val="002315F0"/>
    <w:rsid w:val="00231CCF"/>
    <w:rsid w:val="00231F48"/>
    <w:rsid w:val="00232A67"/>
    <w:rsid w:val="00232B31"/>
    <w:rsid w:val="00232D4D"/>
    <w:rsid w:val="0023467C"/>
    <w:rsid w:val="002372B2"/>
    <w:rsid w:val="00237F8A"/>
    <w:rsid w:val="00240913"/>
    <w:rsid w:val="0024206D"/>
    <w:rsid w:val="00242ADB"/>
    <w:rsid w:val="0024333C"/>
    <w:rsid w:val="00243C1B"/>
    <w:rsid w:val="00246346"/>
    <w:rsid w:val="00246BD1"/>
    <w:rsid w:val="002507A6"/>
    <w:rsid w:val="00250875"/>
    <w:rsid w:val="00252BCC"/>
    <w:rsid w:val="002530AC"/>
    <w:rsid w:val="0025332C"/>
    <w:rsid w:val="002534CD"/>
    <w:rsid w:val="002540AF"/>
    <w:rsid w:val="00254A14"/>
    <w:rsid w:val="00255495"/>
    <w:rsid w:val="0025636C"/>
    <w:rsid w:val="00256E67"/>
    <w:rsid w:val="00256F2D"/>
    <w:rsid w:val="002575ED"/>
    <w:rsid w:val="00257F0E"/>
    <w:rsid w:val="0026191B"/>
    <w:rsid w:val="00263F40"/>
    <w:rsid w:val="0026410C"/>
    <w:rsid w:val="002641B0"/>
    <w:rsid w:val="00264211"/>
    <w:rsid w:val="00267860"/>
    <w:rsid w:val="00270253"/>
    <w:rsid w:val="0027079B"/>
    <w:rsid w:val="00273956"/>
    <w:rsid w:val="002748DC"/>
    <w:rsid w:val="002759A7"/>
    <w:rsid w:val="0027639C"/>
    <w:rsid w:val="002769F4"/>
    <w:rsid w:val="0027758D"/>
    <w:rsid w:val="002807B8"/>
    <w:rsid w:val="002819DC"/>
    <w:rsid w:val="002828B7"/>
    <w:rsid w:val="00282C34"/>
    <w:rsid w:val="00283FBD"/>
    <w:rsid w:val="0028465E"/>
    <w:rsid w:val="00284EDB"/>
    <w:rsid w:val="0028520C"/>
    <w:rsid w:val="002861AD"/>
    <w:rsid w:val="002875C7"/>
    <w:rsid w:val="00287936"/>
    <w:rsid w:val="00287ACA"/>
    <w:rsid w:val="00290DD3"/>
    <w:rsid w:val="002935A3"/>
    <w:rsid w:val="002939B1"/>
    <w:rsid w:val="002944F8"/>
    <w:rsid w:val="00295D0B"/>
    <w:rsid w:val="002968E6"/>
    <w:rsid w:val="002A2D67"/>
    <w:rsid w:val="002A3775"/>
    <w:rsid w:val="002A40FC"/>
    <w:rsid w:val="002A4F9A"/>
    <w:rsid w:val="002B0164"/>
    <w:rsid w:val="002B19AD"/>
    <w:rsid w:val="002B2088"/>
    <w:rsid w:val="002B28FA"/>
    <w:rsid w:val="002B48A3"/>
    <w:rsid w:val="002B5DA2"/>
    <w:rsid w:val="002B5FA9"/>
    <w:rsid w:val="002B647B"/>
    <w:rsid w:val="002B6B7D"/>
    <w:rsid w:val="002C01F8"/>
    <w:rsid w:val="002C0B0B"/>
    <w:rsid w:val="002C217B"/>
    <w:rsid w:val="002C2A80"/>
    <w:rsid w:val="002C2B19"/>
    <w:rsid w:val="002C3F5C"/>
    <w:rsid w:val="002C4EF4"/>
    <w:rsid w:val="002C519E"/>
    <w:rsid w:val="002C536B"/>
    <w:rsid w:val="002C5F08"/>
    <w:rsid w:val="002C7444"/>
    <w:rsid w:val="002C7EB1"/>
    <w:rsid w:val="002C7EE3"/>
    <w:rsid w:val="002D121E"/>
    <w:rsid w:val="002D1FEB"/>
    <w:rsid w:val="002D3A38"/>
    <w:rsid w:val="002D469A"/>
    <w:rsid w:val="002D512F"/>
    <w:rsid w:val="002D65B1"/>
    <w:rsid w:val="002D6EA9"/>
    <w:rsid w:val="002D76C6"/>
    <w:rsid w:val="002E001B"/>
    <w:rsid w:val="002E02C0"/>
    <w:rsid w:val="002E0DD8"/>
    <w:rsid w:val="002E1138"/>
    <w:rsid w:val="002E176C"/>
    <w:rsid w:val="002E17C8"/>
    <w:rsid w:val="002E1D7F"/>
    <w:rsid w:val="002E1F25"/>
    <w:rsid w:val="002E47B4"/>
    <w:rsid w:val="002E4ED2"/>
    <w:rsid w:val="002E5AFC"/>
    <w:rsid w:val="002F0947"/>
    <w:rsid w:val="002F0A8E"/>
    <w:rsid w:val="002F2DC4"/>
    <w:rsid w:val="002F2F99"/>
    <w:rsid w:val="002F340F"/>
    <w:rsid w:val="002F342E"/>
    <w:rsid w:val="002F4CCA"/>
    <w:rsid w:val="002F507B"/>
    <w:rsid w:val="002F63F7"/>
    <w:rsid w:val="002F67DD"/>
    <w:rsid w:val="002F6FC6"/>
    <w:rsid w:val="002F72AF"/>
    <w:rsid w:val="002F7F3E"/>
    <w:rsid w:val="003011E1"/>
    <w:rsid w:val="00301C57"/>
    <w:rsid w:val="00302AC8"/>
    <w:rsid w:val="0030448E"/>
    <w:rsid w:val="0030475C"/>
    <w:rsid w:val="00304B6F"/>
    <w:rsid w:val="0030523C"/>
    <w:rsid w:val="00307018"/>
    <w:rsid w:val="00307727"/>
    <w:rsid w:val="00312C48"/>
    <w:rsid w:val="0031331C"/>
    <w:rsid w:val="00313828"/>
    <w:rsid w:val="003148D7"/>
    <w:rsid w:val="00314D7D"/>
    <w:rsid w:val="00315484"/>
    <w:rsid w:val="0031615B"/>
    <w:rsid w:val="0031641D"/>
    <w:rsid w:val="00316647"/>
    <w:rsid w:val="00317D82"/>
    <w:rsid w:val="00322118"/>
    <w:rsid w:val="0032217A"/>
    <w:rsid w:val="0032271F"/>
    <w:rsid w:val="0032307A"/>
    <w:rsid w:val="003233D4"/>
    <w:rsid w:val="00323DEB"/>
    <w:rsid w:val="003241E3"/>
    <w:rsid w:val="0032544A"/>
    <w:rsid w:val="00327132"/>
    <w:rsid w:val="003278E1"/>
    <w:rsid w:val="003311D5"/>
    <w:rsid w:val="00331597"/>
    <w:rsid w:val="0033237E"/>
    <w:rsid w:val="00333F8B"/>
    <w:rsid w:val="00334928"/>
    <w:rsid w:val="00335DD6"/>
    <w:rsid w:val="00336ABB"/>
    <w:rsid w:val="003373F8"/>
    <w:rsid w:val="00337DBA"/>
    <w:rsid w:val="0034094E"/>
    <w:rsid w:val="00341A7E"/>
    <w:rsid w:val="00341FAB"/>
    <w:rsid w:val="00343E2F"/>
    <w:rsid w:val="0034551C"/>
    <w:rsid w:val="00346B77"/>
    <w:rsid w:val="00347496"/>
    <w:rsid w:val="003477D1"/>
    <w:rsid w:val="003479A1"/>
    <w:rsid w:val="0035003A"/>
    <w:rsid w:val="003508DC"/>
    <w:rsid w:val="0035158B"/>
    <w:rsid w:val="00352561"/>
    <w:rsid w:val="00352681"/>
    <w:rsid w:val="00352800"/>
    <w:rsid w:val="00352B01"/>
    <w:rsid w:val="00352BA5"/>
    <w:rsid w:val="00352E14"/>
    <w:rsid w:val="0035303F"/>
    <w:rsid w:val="00353664"/>
    <w:rsid w:val="00354472"/>
    <w:rsid w:val="00356293"/>
    <w:rsid w:val="00356D0C"/>
    <w:rsid w:val="00356E6E"/>
    <w:rsid w:val="00357371"/>
    <w:rsid w:val="00362854"/>
    <w:rsid w:val="00362F85"/>
    <w:rsid w:val="00363BF4"/>
    <w:rsid w:val="003646B0"/>
    <w:rsid w:val="003660E7"/>
    <w:rsid w:val="00370523"/>
    <w:rsid w:val="00370770"/>
    <w:rsid w:val="00370C08"/>
    <w:rsid w:val="00373638"/>
    <w:rsid w:val="00373995"/>
    <w:rsid w:val="00376BAD"/>
    <w:rsid w:val="00377089"/>
    <w:rsid w:val="00380241"/>
    <w:rsid w:val="003802D4"/>
    <w:rsid w:val="00380D6C"/>
    <w:rsid w:val="0038119C"/>
    <w:rsid w:val="00381258"/>
    <w:rsid w:val="00381B43"/>
    <w:rsid w:val="003821FD"/>
    <w:rsid w:val="00383D78"/>
    <w:rsid w:val="00384249"/>
    <w:rsid w:val="003844F3"/>
    <w:rsid w:val="0038451D"/>
    <w:rsid w:val="00384718"/>
    <w:rsid w:val="00386623"/>
    <w:rsid w:val="00386B04"/>
    <w:rsid w:val="0038714E"/>
    <w:rsid w:val="00391665"/>
    <w:rsid w:val="00391D9C"/>
    <w:rsid w:val="00391FC8"/>
    <w:rsid w:val="0039202B"/>
    <w:rsid w:val="00392D98"/>
    <w:rsid w:val="00393293"/>
    <w:rsid w:val="003936EB"/>
    <w:rsid w:val="00395AB2"/>
    <w:rsid w:val="00395F2F"/>
    <w:rsid w:val="003967E1"/>
    <w:rsid w:val="00396B0F"/>
    <w:rsid w:val="003A18D6"/>
    <w:rsid w:val="003A1B34"/>
    <w:rsid w:val="003A1C62"/>
    <w:rsid w:val="003A1CBE"/>
    <w:rsid w:val="003A1F89"/>
    <w:rsid w:val="003A2589"/>
    <w:rsid w:val="003A2CF7"/>
    <w:rsid w:val="003A332E"/>
    <w:rsid w:val="003A3D77"/>
    <w:rsid w:val="003A5794"/>
    <w:rsid w:val="003A60F5"/>
    <w:rsid w:val="003A7996"/>
    <w:rsid w:val="003B07AC"/>
    <w:rsid w:val="003B1609"/>
    <w:rsid w:val="003B256D"/>
    <w:rsid w:val="003B25D5"/>
    <w:rsid w:val="003B4415"/>
    <w:rsid w:val="003B48F1"/>
    <w:rsid w:val="003B4DC2"/>
    <w:rsid w:val="003B5C2F"/>
    <w:rsid w:val="003B6787"/>
    <w:rsid w:val="003B6AD8"/>
    <w:rsid w:val="003B6DF1"/>
    <w:rsid w:val="003B701C"/>
    <w:rsid w:val="003B7EE5"/>
    <w:rsid w:val="003C0556"/>
    <w:rsid w:val="003C26CD"/>
    <w:rsid w:val="003C2BEF"/>
    <w:rsid w:val="003C3171"/>
    <w:rsid w:val="003C360D"/>
    <w:rsid w:val="003C3A42"/>
    <w:rsid w:val="003C65B7"/>
    <w:rsid w:val="003C6AE2"/>
    <w:rsid w:val="003C6F3C"/>
    <w:rsid w:val="003C771D"/>
    <w:rsid w:val="003C7E25"/>
    <w:rsid w:val="003C7E57"/>
    <w:rsid w:val="003C7F60"/>
    <w:rsid w:val="003D06D8"/>
    <w:rsid w:val="003D12FB"/>
    <w:rsid w:val="003D38C9"/>
    <w:rsid w:val="003D426C"/>
    <w:rsid w:val="003D45F0"/>
    <w:rsid w:val="003D4B1C"/>
    <w:rsid w:val="003D6D98"/>
    <w:rsid w:val="003D743C"/>
    <w:rsid w:val="003D7769"/>
    <w:rsid w:val="003D7CEA"/>
    <w:rsid w:val="003E0B24"/>
    <w:rsid w:val="003E2521"/>
    <w:rsid w:val="003E37A0"/>
    <w:rsid w:val="003E4100"/>
    <w:rsid w:val="003E444D"/>
    <w:rsid w:val="003E47E1"/>
    <w:rsid w:val="003E585C"/>
    <w:rsid w:val="003E5A4E"/>
    <w:rsid w:val="003E5F57"/>
    <w:rsid w:val="003E60A3"/>
    <w:rsid w:val="003E6562"/>
    <w:rsid w:val="003E69F8"/>
    <w:rsid w:val="003E75E9"/>
    <w:rsid w:val="003F006B"/>
    <w:rsid w:val="003F1F5E"/>
    <w:rsid w:val="003F3060"/>
    <w:rsid w:val="003F456A"/>
    <w:rsid w:val="003F5985"/>
    <w:rsid w:val="003F6CF5"/>
    <w:rsid w:val="003F7780"/>
    <w:rsid w:val="004010E4"/>
    <w:rsid w:val="00401D8A"/>
    <w:rsid w:val="00402B83"/>
    <w:rsid w:val="00403041"/>
    <w:rsid w:val="00404D35"/>
    <w:rsid w:val="0040515B"/>
    <w:rsid w:val="0040558B"/>
    <w:rsid w:val="00405C7E"/>
    <w:rsid w:val="0040642D"/>
    <w:rsid w:val="0040781B"/>
    <w:rsid w:val="00407D8E"/>
    <w:rsid w:val="00410C52"/>
    <w:rsid w:val="00415A5F"/>
    <w:rsid w:val="0041640A"/>
    <w:rsid w:val="00416582"/>
    <w:rsid w:val="00416768"/>
    <w:rsid w:val="00420AFA"/>
    <w:rsid w:val="00420B78"/>
    <w:rsid w:val="00422081"/>
    <w:rsid w:val="004221DE"/>
    <w:rsid w:val="00422FA6"/>
    <w:rsid w:val="004242F8"/>
    <w:rsid w:val="004257B2"/>
    <w:rsid w:val="00426871"/>
    <w:rsid w:val="00426B77"/>
    <w:rsid w:val="00432421"/>
    <w:rsid w:val="00432BA1"/>
    <w:rsid w:val="00434189"/>
    <w:rsid w:val="004348E2"/>
    <w:rsid w:val="00434B58"/>
    <w:rsid w:val="00436EAA"/>
    <w:rsid w:val="00436F48"/>
    <w:rsid w:val="00437C81"/>
    <w:rsid w:val="00441372"/>
    <w:rsid w:val="0044343A"/>
    <w:rsid w:val="00443550"/>
    <w:rsid w:val="00443695"/>
    <w:rsid w:val="00443A70"/>
    <w:rsid w:val="0044402C"/>
    <w:rsid w:val="00446186"/>
    <w:rsid w:val="00446359"/>
    <w:rsid w:val="00446617"/>
    <w:rsid w:val="00446836"/>
    <w:rsid w:val="004468E4"/>
    <w:rsid w:val="0045267F"/>
    <w:rsid w:val="00453ABE"/>
    <w:rsid w:val="00454D2A"/>
    <w:rsid w:val="00454D50"/>
    <w:rsid w:val="00456448"/>
    <w:rsid w:val="004574A5"/>
    <w:rsid w:val="00457C76"/>
    <w:rsid w:val="004605C1"/>
    <w:rsid w:val="0046104F"/>
    <w:rsid w:val="004619C4"/>
    <w:rsid w:val="00461C96"/>
    <w:rsid w:val="0046289B"/>
    <w:rsid w:val="0046400A"/>
    <w:rsid w:val="00464AB8"/>
    <w:rsid w:val="00466C34"/>
    <w:rsid w:val="004676E8"/>
    <w:rsid w:val="004706FD"/>
    <w:rsid w:val="004716CC"/>
    <w:rsid w:val="00472385"/>
    <w:rsid w:val="00472AF7"/>
    <w:rsid w:val="00474200"/>
    <w:rsid w:val="0047435D"/>
    <w:rsid w:val="004744F9"/>
    <w:rsid w:val="004745A0"/>
    <w:rsid w:val="00474FDB"/>
    <w:rsid w:val="004759D1"/>
    <w:rsid w:val="00475C61"/>
    <w:rsid w:val="00477F58"/>
    <w:rsid w:val="0048200D"/>
    <w:rsid w:val="0048241C"/>
    <w:rsid w:val="00486CD4"/>
    <w:rsid w:val="0049176F"/>
    <w:rsid w:val="00493E2B"/>
    <w:rsid w:val="0049576B"/>
    <w:rsid w:val="0049602F"/>
    <w:rsid w:val="00497737"/>
    <w:rsid w:val="004A0E74"/>
    <w:rsid w:val="004A15FD"/>
    <w:rsid w:val="004A2CC6"/>
    <w:rsid w:val="004A5B66"/>
    <w:rsid w:val="004A6413"/>
    <w:rsid w:val="004A65C0"/>
    <w:rsid w:val="004A68FC"/>
    <w:rsid w:val="004A6910"/>
    <w:rsid w:val="004A74A9"/>
    <w:rsid w:val="004B233A"/>
    <w:rsid w:val="004B2C18"/>
    <w:rsid w:val="004B3805"/>
    <w:rsid w:val="004B399B"/>
    <w:rsid w:val="004B4782"/>
    <w:rsid w:val="004B4C07"/>
    <w:rsid w:val="004B57BC"/>
    <w:rsid w:val="004B7AB6"/>
    <w:rsid w:val="004C09F7"/>
    <w:rsid w:val="004C1A23"/>
    <w:rsid w:val="004C1E61"/>
    <w:rsid w:val="004C1F96"/>
    <w:rsid w:val="004C2530"/>
    <w:rsid w:val="004C32DB"/>
    <w:rsid w:val="004C3CBB"/>
    <w:rsid w:val="004C3EC2"/>
    <w:rsid w:val="004C548C"/>
    <w:rsid w:val="004C576F"/>
    <w:rsid w:val="004C6293"/>
    <w:rsid w:val="004C6AC6"/>
    <w:rsid w:val="004C7622"/>
    <w:rsid w:val="004D2B79"/>
    <w:rsid w:val="004D302F"/>
    <w:rsid w:val="004D537E"/>
    <w:rsid w:val="004D599B"/>
    <w:rsid w:val="004D7183"/>
    <w:rsid w:val="004E05C9"/>
    <w:rsid w:val="004E06D3"/>
    <w:rsid w:val="004E28E5"/>
    <w:rsid w:val="004E2D44"/>
    <w:rsid w:val="004E3112"/>
    <w:rsid w:val="004E3287"/>
    <w:rsid w:val="004E566E"/>
    <w:rsid w:val="004E59AA"/>
    <w:rsid w:val="004E5AB5"/>
    <w:rsid w:val="004E5C81"/>
    <w:rsid w:val="004E5CB0"/>
    <w:rsid w:val="004E64AD"/>
    <w:rsid w:val="004E679E"/>
    <w:rsid w:val="004E7F9B"/>
    <w:rsid w:val="004F0AB1"/>
    <w:rsid w:val="004F17B8"/>
    <w:rsid w:val="004F1F50"/>
    <w:rsid w:val="004F32B3"/>
    <w:rsid w:val="004F3E4E"/>
    <w:rsid w:val="004F486C"/>
    <w:rsid w:val="004F4DE1"/>
    <w:rsid w:val="004F63C6"/>
    <w:rsid w:val="004F64CF"/>
    <w:rsid w:val="004F6FED"/>
    <w:rsid w:val="00500415"/>
    <w:rsid w:val="00501664"/>
    <w:rsid w:val="00501D0A"/>
    <w:rsid w:val="00502887"/>
    <w:rsid w:val="00505B48"/>
    <w:rsid w:val="0050657A"/>
    <w:rsid w:val="00506CD1"/>
    <w:rsid w:val="005077A9"/>
    <w:rsid w:val="00507AA9"/>
    <w:rsid w:val="00510806"/>
    <w:rsid w:val="00511735"/>
    <w:rsid w:val="00512EDC"/>
    <w:rsid w:val="005139C2"/>
    <w:rsid w:val="005165F9"/>
    <w:rsid w:val="00521F44"/>
    <w:rsid w:val="00522031"/>
    <w:rsid w:val="00523BC1"/>
    <w:rsid w:val="00524137"/>
    <w:rsid w:val="00525E25"/>
    <w:rsid w:val="005273FD"/>
    <w:rsid w:val="005278BF"/>
    <w:rsid w:val="00530156"/>
    <w:rsid w:val="0053190A"/>
    <w:rsid w:val="00531DF6"/>
    <w:rsid w:val="00532272"/>
    <w:rsid w:val="005337D7"/>
    <w:rsid w:val="00533F2F"/>
    <w:rsid w:val="00535411"/>
    <w:rsid w:val="005355B4"/>
    <w:rsid w:val="00536458"/>
    <w:rsid w:val="00536BDD"/>
    <w:rsid w:val="0054031F"/>
    <w:rsid w:val="00540772"/>
    <w:rsid w:val="00540C5A"/>
    <w:rsid w:val="00544441"/>
    <w:rsid w:val="00544B42"/>
    <w:rsid w:val="005457A9"/>
    <w:rsid w:val="0054624D"/>
    <w:rsid w:val="005466D8"/>
    <w:rsid w:val="00551A2F"/>
    <w:rsid w:val="005531FD"/>
    <w:rsid w:val="00555409"/>
    <w:rsid w:val="00557DEB"/>
    <w:rsid w:val="00560970"/>
    <w:rsid w:val="0056446B"/>
    <w:rsid w:val="00564DED"/>
    <w:rsid w:val="00565328"/>
    <w:rsid w:val="00565EF4"/>
    <w:rsid w:val="005666A9"/>
    <w:rsid w:val="00567D56"/>
    <w:rsid w:val="005707DC"/>
    <w:rsid w:val="0057131C"/>
    <w:rsid w:val="0057155D"/>
    <w:rsid w:val="00571609"/>
    <w:rsid w:val="0057243B"/>
    <w:rsid w:val="00572E6F"/>
    <w:rsid w:val="00573575"/>
    <w:rsid w:val="005748AC"/>
    <w:rsid w:val="00580D38"/>
    <w:rsid w:val="0058149E"/>
    <w:rsid w:val="005829D0"/>
    <w:rsid w:val="005845BC"/>
    <w:rsid w:val="00584A26"/>
    <w:rsid w:val="00584AD8"/>
    <w:rsid w:val="0058632A"/>
    <w:rsid w:val="00587310"/>
    <w:rsid w:val="00587C68"/>
    <w:rsid w:val="005900F2"/>
    <w:rsid w:val="0059095F"/>
    <w:rsid w:val="0059131E"/>
    <w:rsid w:val="005915DA"/>
    <w:rsid w:val="00592578"/>
    <w:rsid w:val="00592E4D"/>
    <w:rsid w:val="0059324A"/>
    <w:rsid w:val="00593E98"/>
    <w:rsid w:val="005954BC"/>
    <w:rsid w:val="005965EA"/>
    <w:rsid w:val="005979A5"/>
    <w:rsid w:val="005A05FB"/>
    <w:rsid w:val="005A0936"/>
    <w:rsid w:val="005A2275"/>
    <w:rsid w:val="005A4A04"/>
    <w:rsid w:val="005A518D"/>
    <w:rsid w:val="005A7B11"/>
    <w:rsid w:val="005B0A76"/>
    <w:rsid w:val="005B1122"/>
    <w:rsid w:val="005B11DE"/>
    <w:rsid w:val="005B131F"/>
    <w:rsid w:val="005B222F"/>
    <w:rsid w:val="005B32A8"/>
    <w:rsid w:val="005B3899"/>
    <w:rsid w:val="005B3B84"/>
    <w:rsid w:val="005B4040"/>
    <w:rsid w:val="005B4228"/>
    <w:rsid w:val="005B4A24"/>
    <w:rsid w:val="005B528F"/>
    <w:rsid w:val="005B59C3"/>
    <w:rsid w:val="005B59E5"/>
    <w:rsid w:val="005B5BE6"/>
    <w:rsid w:val="005B5DCE"/>
    <w:rsid w:val="005B7BEE"/>
    <w:rsid w:val="005C0331"/>
    <w:rsid w:val="005C31CE"/>
    <w:rsid w:val="005C3F32"/>
    <w:rsid w:val="005C40CB"/>
    <w:rsid w:val="005C4441"/>
    <w:rsid w:val="005C448E"/>
    <w:rsid w:val="005C4B7A"/>
    <w:rsid w:val="005C647D"/>
    <w:rsid w:val="005C7034"/>
    <w:rsid w:val="005C7116"/>
    <w:rsid w:val="005C7337"/>
    <w:rsid w:val="005D0F7A"/>
    <w:rsid w:val="005D10BF"/>
    <w:rsid w:val="005D13E1"/>
    <w:rsid w:val="005D2177"/>
    <w:rsid w:val="005D2321"/>
    <w:rsid w:val="005D2B96"/>
    <w:rsid w:val="005D473F"/>
    <w:rsid w:val="005D4F44"/>
    <w:rsid w:val="005D773C"/>
    <w:rsid w:val="005D795C"/>
    <w:rsid w:val="005E04D7"/>
    <w:rsid w:val="005E2138"/>
    <w:rsid w:val="005E23E5"/>
    <w:rsid w:val="005E2B45"/>
    <w:rsid w:val="005E323B"/>
    <w:rsid w:val="005E41D5"/>
    <w:rsid w:val="005E4529"/>
    <w:rsid w:val="005E46DE"/>
    <w:rsid w:val="005E4EA3"/>
    <w:rsid w:val="005E569F"/>
    <w:rsid w:val="005E58F9"/>
    <w:rsid w:val="005E5F27"/>
    <w:rsid w:val="005E6426"/>
    <w:rsid w:val="005E79D3"/>
    <w:rsid w:val="005E7E33"/>
    <w:rsid w:val="005F0D09"/>
    <w:rsid w:val="005F1464"/>
    <w:rsid w:val="005F17B4"/>
    <w:rsid w:val="005F1910"/>
    <w:rsid w:val="005F22DC"/>
    <w:rsid w:val="005F298D"/>
    <w:rsid w:val="005F2B90"/>
    <w:rsid w:val="005F2D94"/>
    <w:rsid w:val="005F2D9D"/>
    <w:rsid w:val="005F4629"/>
    <w:rsid w:val="005F51A4"/>
    <w:rsid w:val="005F75B5"/>
    <w:rsid w:val="00600610"/>
    <w:rsid w:val="00600E47"/>
    <w:rsid w:val="0060243E"/>
    <w:rsid w:val="00602CE7"/>
    <w:rsid w:val="006047FB"/>
    <w:rsid w:val="00604C9D"/>
    <w:rsid w:val="006059E9"/>
    <w:rsid w:val="00605A66"/>
    <w:rsid w:val="00605E97"/>
    <w:rsid w:val="006062E7"/>
    <w:rsid w:val="0060636F"/>
    <w:rsid w:val="00607CBC"/>
    <w:rsid w:val="00610035"/>
    <w:rsid w:val="00611941"/>
    <w:rsid w:val="0061273E"/>
    <w:rsid w:val="006139E3"/>
    <w:rsid w:val="006144F6"/>
    <w:rsid w:val="00614B30"/>
    <w:rsid w:val="0061565F"/>
    <w:rsid w:val="00615696"/>
    <w:rsid w:val="00615B59"/>
    <w:rsid w:val="00615D0E"/>
    <w:rsid w:val="00615E5E"/>
    <w:rsid w:val="00616786"/>
    <w:rsid w:val="006175CB"/>
    <w:rsid w:val="00617C69"/>
    <w:rsid w:val="00621846"/>
    <w:rsid w:val="00622245"/>
    <w:rsid w:val="0062255B"/>
    <w:rsid w:val="006227CB"/>
    <w:rsid w:val="00623019"/>
    <w:rsid w:val="00624564"/>
    <w:rsid w:val="0062478B"/>
    <w:rsid w:val="00625619"/>
    <w:rsid w:val="00625C06"/>
    <w:rsid w:val="00625E3E"/>
    <w:rsid w:val="00625F25"/>
    <w:rsid w:val="00625FE8"/>
    <w:rsid w:val="00626733"/>
    <w:rsid w:val="006268AD"/>
    <w:rsid w:val="00626A2B"/>
    <w:rsid w:val="006302D6"/>
    <w:rsid w:val="00630EEC"/>
    <w:rsid w:val="00632FF3"/>
    <w:rsid w:val="00635378"/>
    <w:rsid w:val="00635C87"/>
    <w:rsid w:val="006405B4"/>
    <w:rsid w:val="0064151A"/>
    <w:rsid w:val="00641F12"/>
    <w:rsid w:val="006420B6"/>
    <w:rsid w:val="00642B5E"/>
    <w:rsid w:val="006438A1"/>
    <w:rsid w:val="00646148"/>
    <w:rsid w:val="0064727E"/>
    <w:rsid w:val="0064752C"/>
    <w:rsid w:val="006478C8"/>
    <w:rsid w:val="00651169"/>
    <w:rsid w:val="0065126B"/>
    <w:rsid w:val="00651A50"/>
    <w:rsid w:val="00651E36"/>
    <w:rsid w:val="00652D64"/>
    <w:rsid w:val="00652F56"/>
    <w:rsid w:val="0065374D"/>
    <w:rsid w:val="006544D7"/>
    <w:rsid w:val="00654E74"/>
    <w:rsid w:val="006552C3"/>
    <w:rsid w:val="0065565B"/>
    <w:rsid w:val="006603DA"/>
    <w:rsid w:val="00660F01"/>
    <w:rsid w:val="00661CA3"/>
    <w:rsid w:val="00661D85"/>
    <w:rsid w:val="00662040"/>
    <w:rsid w:val="006627C1"/>
    <w:rsid w:val="00662B28"/>
    <w:rsid w:val="00663465"/>
    <w:rsid w:val="0066354A"/>
    <w:rsid w:val="00664AE8"/>
    <w:rsid w:val="00664F83"/>
    <w:rsid w:val="00665595"/>
    <w:rsid w:val="00667982"/>
    <w:rsid w:val="0067035A"/>
    <w:rsid w:val="0067117D"/>
    <w:rsid w:val="00671CEA"/>
    <w:rsid w:val="00673064"/>
    <w:rsid w:val="00673333"/>
    <w:rsid w:val="006735B6"/>
    <w:rsid w:val="006742BA"/>
    <w:rsid w:val="00674374"/>
    <w:rsid w:val="006769E5"/>
    <w:rsid w:val="00676AF4"/>
    <w:rsid w:val="006814AA"/>
    <w:rsid w:val="006815B4"/>
    <w:rsid w:val="00682498"/>
    <w:rsid w:val="00683208"/>
    <w:rsid w:val="00683276"/>
    <w:rsid w:val="006836CD"/>
    <w:rsid w:val="00684A14"/>
    <w:rsid w:val="00687444"/>
    <w:rsid w:val="0068779B"/>
    <w:rsid w:val="00687A5A"/>
    <w:rsid w:val="00690276"/>
    <w:rsid w:val="00690EAE"/>
    <w:rsid w:val="00691C8D"/>
    <w:rsid w:val="0069337D"/>
    <w:rsid w:val="00693B49"/>
    <w:rsid w:val="00694747"/>
    <w:rsid w:val="00694A86"/>
    <w:rsid w:val="0069502F"/>
    <w:rsid w:val="00696659"/>
    <w:rsid w:val="006969F3"/>
    <w:rsid w:val="006970DC"/>
    <w:rsid w:val="00697606"/>
    <w:rsid w:val="006A1243"/>
    <w:rsid w:val="006A15FC"/>
    <w:rsid w:val="006A26CA"/>
    <w:rsid w:val="006A3B23"/>
    <w:rsid w:val="006A3EA3"/>
    <w:rsid w:val="006A5802"/>
    <w:rsid w:val="006A5CAA"/>
    <w:rsid w:val="006A6EFB"/>
    <w:rsid w:val="006B022E"/>
    <w:rsid w:val="006B1A03"/>
    <w:rsid w:val="006B3810"/>
    <w:rsid w:val="006B44C8"/>
    <w:rsid w:val="006B4D12"/>
    <w:rsid w:val="006B720D"/>
    <w:rsid w:val="006C0487"/>
    <w:rsid w:val="006C0766"/>
    <w:rsid w:val="006C21E4"/>
    <w:rsid w:val="006C2424"/>
    <w:rsid w:val="006C2B06"/>
    <w:rsid w:val="006C3556"/>
    <w:rsid w:val="006C3DEB"/>
    <w:rsid w:val="006C7F59"/>
    <w:rsid w:val="006D1591"/>
    <w:rsid w:val="006D1AF2"/>
    <w:rsid w:val="006D20A3"/>
    <w:rsid w:val="006D35E1"/>
    <w:rsid w:val="006D3749"/>
    <w:rsid w:val="006D3F26"/>
    <w:rsid w:val="006D41E7"/>
    <w:rsid w:val="006D5468"/>
    <w:rsid w:val="006D5A9D"/>
    <w:rsid w:val="006D61B1"/>
    <w:rsid w:val="006D682C"/>
    <w:rsid w:val="006D7542"/>
    <w:rsid w:val="006D769B"/>
    <w:rsid w:val="006E0E7B"/>
    <w:rsid w:val="006E2918"/>
    <w:rsid w:val="006E3134"/>
    <w:rsid w:val="006E484B"/>
    <w:rsid w:val="006E6A3B"/>
    <w:rsid w:val="006F0EAD"/>
    <w:rsid w:val="006F24E1"/>
    <w:rsid w:val="006F28FB"/>
    <w:rsid w:val="006F3B89"/>
    <w:rsid w:val="006F443A"/>
    <w:rsid w:val="006F4AD9"/>
    <w:rsid w:val="006F582E"/>
    <w:rsid w:val="006F5A21"/>
    <w:rsid w:val="006F6066"/>
    <w:rsid w:val="006F6986"/>
    <w:rsid w:val="006F6E7A"/>
    <w:rsid w:val="006F6FA7"/>
    <w:rsid w:val="006F7403"/>
    <w:rsid w:val="006F78AE"/>
    <w:rsid w:val="006F7CEF"/>
    <w:rsid w:val="0070052F"/>
    <w:rsid w:val="00700D44"/>
    <w:rsid w:val="00701DD0"/>
    <w:rsid w:val="00702BAD"/>
    <w:rsid w:val="0070337C"/>
    <w:rsid w:val="00703DC4"/>
    <w:rsid w:val="00704144"/>
    <w:rsid w:val="00704BB6"/>
    <w:rsid w:val="007050F8"/>
    <w:rsid w:val="00705CF3"/>
    <w:rsid w:val="00706E39"/>
    <w:rsid w:val="00710141"/>
    <w:rsid w:val="00710211"/>
    <w:rsid w:val="0071077A"/>
    <w:rsid w:val="00711273"/>
    <w:rsid w:val="00711EAE"/>
    <w:rsid w:val="00713DEB"/>
    <w:rsid w:val="00713E88"/>
    <w:rsid w:val="00714672"/>
    <w:rsid w:val="00714CB6"/>
    <w:rsid w:val="007150AA"/>
    <w:rsid w:val="00715614"/>
    <w:rsid w:val="00715AE1"/>
    <w:rsid w:val="00715E24"/>
    <w:rsid w:val="00715F1D"/>
    <w:rsid w:val="0071649A"/>
    <w:rsid w:val="0071743C"/>
    <w:rsid w:val="0072186E"/>
    <w:rsid w:val="00721D35"/>
    <w:rsid w:val="00721F6A"/>
    <w:rsid w:val="00722AFF"/>
    <w:rsid w:val="00722BBF"/>
    <w:rsid w:val="00723137"/>
    <w:rsid w:val="00723382"/>
    <w:rsid w:val="00723F25"/>
    <w:rsid w:val="007256BA"/>
    <w:rsid w:val="0072757C"/>
    <w:rsid w:val="007279BA"/>
    <w:rsid w:val="007307C1"/>
    <w:rsid w:val="00730AFB"/>
    <w:rsid w:val="00733462"/>
    <w:rsid w:val="00734A99"/>
    <w:rsid w:val="00735D33"/>
    <w:rsid w:val="0073633E"/>
    <w:rsid w:val="00737779"/>
    <w:rsid w:val="00737A84"/>
    <w:rsid w:val="0074175E"/>
    <w:rsid w:val="007418DE"/>
    <w:rsid w:val="00741D73"/>
    <w:rsid w:val="00742D16"/>
    <w:rsid w:val="00742F0E"/>
    <w:rsid w:val="00742FFA"/>
    <w:rsid w:val="007441EF"/>
    <w:rsid w:val="00745B58"/>
    <w:rsid w:val="007466D3"/>
    <w:rsid w:val="00746AF7"/>
    <w:rsid w:val="0075189A"/>
    <w:rsid w:val="00752456"/>
    <w:rsid w:val="0075327F"/>
    <w:rsid w:val="00753A7C"/>
    <w:rsid w:val="00754AE7"/>
    <w:rsid w:val="00756C8B"/>
    <w:rsid w:val="0075791D"/>
    <w:rsid w:val="00757D68"/>
    <w:rsid w:val="00762612"/>
    <w:rsid w:val="00764D1B"/>
    <w:rsid w:val="0076568E"/>
    <w:rsid w:val="00766D7C"/>
    <w:rsid w:val="00766EF3"/>
    <w:rsid w:val="007703A5"/>
    <w:rsid w:val="0077121B"/>
    <w:rsid w:val="00771868"/>
    <w:rsid w:val="007719AD"/>
    <w:rsid w:val="00771B9D"/>
    <w:rsid w:val="00774767"/>
    <w:rsid w:val="00774800"/>
    <w:rsid w:val="00774C6F"/>
    <w:rsid w:val="007757FE"/>
    <w:rsid w:val="007758F3"/>
    <w:rsid w:val="00775BF1"/>
    <w:rsid w:val="00775E97"/>
    <w:rsid w:val="00776E72"/>
    <w:rsid w:val="0077799C"/>
    <w:rsid w:val="00777DFD"/>
    <w:rsid w:val="00781838"/>
    <w:rsid w:val="007833B8"/>
    <w:rsid w:val="00783DB8"/>
    <w:rsid w:val="007849C6"/>
    <w:rsid w:val="00785ABD"/>
    <w:rsid w:val="00791309"/>
    <w:rsid w:val="007933AF"/>
    <w:rsid w:val="007933BA"/>
    <w:rsid w:val="00795184"/>
    <w:rsid w:val="0079755B"/>
    <w:rsid w:val="007A1CB7"/>
    <w:rsid w:val="007A2870"/>
    <w:rsid w:val="007A303D"/>
    <w:rsid w:val="007A3998"/>
    <w:rsid w:val="007A4158"/>
    <w:rsid w:val="007A5DDD"/>
    <w:rsid w:val="007A659E"/>
    <w:rsid w:val="007A6757"/>
    <w:rsid w:val="007A7E47"/>
    <w:rsid w:val="007B049E"/>
    <w:rsid w:val="007B144D"/>
    <w:rsid w:val="007B1720"/>
    <w:rsid w:val="007B17D8"/>
    <w:rsid w:val="007B2556"/>
    <w:rsid w:val="007B27F6"/>
    <w:rsid w:val="007B3495"/>
    <w:rsid w:val="007B3F65"/>
    <w:rsid w:val="007B5251"/>
    <w:rsid w:val="007B5521"/>
    <w:rsid w:val="007B5C1C"/>
    <w:rsid w:val="007B7488"/>
    <w:rsid w:val="007C12B3"/>
    <w:rsid w:val="007C1A0C"/>
    <w:rsid w:val="007C1A85"/>
    <w:rsid w:val="007C205E"/>
    <w:rsid w:val="007C38B0"/>
    <w:rsid w:val="007C431F"/>
    <w:rsid w:val="007C4627"/>
    <w:rsid w:val="007C4E7F"/>
    <w:rsid w:val="007C745C"/>
    <w:rsid w:val="007D234A"/>
    <w:rsid w:val="007D300E"/>
    <w:rsid w:val="007D3B04"/>
    <w:rsid w:val="007D3BE2"/>
    <w:rsid w:val="007D4037"/>
    <w:rsid w:val="007D4A7E"/>
    <w:rsid w:val="007D66F7"/>
    <w:rsid w:val="007D6EE7"/>
    <w:rsid w:val="007D75D3"/>
    <w:rsid w:val="007E002E"/>
    <w:rsid w:val="007E0BEE"/>
    <w:rsid w:val="007E164C"/>
    <w:rsid w:val="007E1D8E"/>
    <w:rsid w:val="007E30B5"/>
    <w:rsid w:val="007E3ACB"/>
    <w:rsid w:val="007E3DD2"/>
    <w:rsid w:val="007E5814"/>
    <w:rsid w:val="007E5F01"/>
    <w:rsid w:val="007E72E3"/>
    <w:rsid w:val="007E7467"/>
    <w:rsid w:val="007E7867"/>
    <w:rsid w:val="007F0876"/>
    <w:rsid w:val="007F18CB"/>
    <w:rsid w:val="007F208B"/>
    <w:rsid w:val="007F2286"/>
    <w:rsid w:val="007F2455"/>
    <w:rsid w:val="007F2B18"/>
    <w:rsid w:val="007F5082"/>
    <w:rsid w:val="007F6495"/>
    <w:rsid w:val="007F79A4"/>
    <w:rsid w:val="0080065C"/>
    <w:rsid w:val="00800DAB"/>
    <w:rsid w:val="00803EB9"/>
    <w:rsid w:val="008042FE"/>
    <w:rsid w:val="008071E1"/>
    <w:rsid w:val="008114C9"/>
    <w:rsid w:val="008122C8"/>
    <w:rsid w:val="00813A20"/>
    <w:rsid w:val="00814533"/>
    <w:rsid w:val="008158DB"/>
    <w:rsid w:val="00815FCB"/>
    <w:rsid w:val="0081639C"/>
    <w:rsid w:val="00816711"/>
    <w:rsid w:val="00816A98"/>
    <w:rsid w:val="00816D9B"/>
    <w:rsid w:val="00817F86"/>
    <w:rsid w:val="00821C9F"/>
    <w:rsid w:val="00822557"/>
    <w:rsid w:val="00823429"/>
    <w:rsid w:val="00823975"/>
    <w:rsid w:val="00825A4A"/>
    <w:rsid w:val="008264EF"/>
    <w:rsid w:val="00826687"/>
    <w:rsid w:val="008303F4"/>
    <w:rsid w:val="0083107A"/>
    <w:rsid w:val="008326DB"/>
    <w:rsid w:val="00832C37"/>
    <w:rsid w:val="00833F47"/>
    <w:rsid w:val="00834316"/>
    <w:rsid w:val="00834590"/>
    <w:rsid w:val="00835F71"/>
    <w:rsid w:val="00836CA6"/>
    <w:rsid w:val="008373F4"/>
    <w:rsid w:val="00840537"/>
    <w:rsid w:val="00842876"/>
    <w:rsid w:val="00842EA4"/>
    <w:rsid w:val="0084322C"/>
    <w:rsid w:val="00843235"/>
    <w:rsid w:val="00843E8D"/>
    <w:rsid w:val="00845495"/>
    <w:rsid w:val="0084586D"/>
    <w:rsid w:val="00845FD6"/>
    <w:rsid w:val="00846752"/>
    <w:rsid w:val="00846A0A"/>
    <w:rsid w:val="00846A86"/>
    <w:rsid w:val="00850128"/>
    <w:rsid w:val="00851740"/>
    <w:rsid w:val="008517E7"/>
    <w:rsid w:val="00852CC2"/>
    <w:rsid w:val="00852D10"/>
    <w:rsid w:val="0085364B"/>
    <w:rsid w:val="008548FF"/>
    <w:rsid w:val="00855121"/>
    <w:rsid w:val="008553EF"/>
    <w:rsid w:val="008559BD"/>
    <w:rsid w:val="00856B18"/>
    <w:rsid w:val="008572D2"/>
    <w:rsid w:val="00857E95"/>
    <w:rsid w:val="00857EEC"/>
    <w:rsid w:val="00861695"/>
    <w:rsid w:val="00862305"/>
    <w:rsid w:val="00862ADA"/>
    <w:rsid w:val="0086385B"/>
    <w:rsid w:val="00864380"/>
    <w:rsid w:val="0086614E"/>
    <w:rsid w:val="00867A58"/>
    <w:rsid w:val="008722BD"/>
    <w:rsid w:val="008728E6"/>
    <w:rsid w:val="00873E98"/>
    <w:rsid w:val="0087649E"/>
    <w:rsid w:val="008764BB"/>
    <w:rsid w:val="008767ED"/>
    <w:rsid w:val="00876EF4"/>
    <w:rsid w:val="00877A84"/>
    <w:rsid w:val="00880144"/>
    <w:rsid w:val="00880FE6"/>
    <w:rsid w:val="0088194B"/>
    <w:rsid w:val="00881E77"/>
    <w:rsid w:val="00882281"/>
    <w:rsid w:val="0088244B"/>
    <w:rsid w:val="00883382"/>
    <w:rsid w:val="0088384B"/>
    <w:rsid w:val="0088394D"/>
    <w:rsid w:val="00883B13"/>
    <w:rsid w:val="00884445"/>
    <w:rsid w:val="0088663A"/>
    <w:rsid w:val="00886A53"/>
    <w:rsid w:val="008904D0"/>
    <w:rsid w:val="008909DF"/>
    <w:rsid w:val="00890A5F"/>
    <w:rsid w:val="0089309F"/>
    <w:rsid w:val="00893109"/>
    <w:rsid w:val="00893E33"/>
    <w:rsid w:val="00893F2E"/>
    <w:rsid w:val="008950EB"/>
    <w:rsid w:val="00895814"/>
    <w:rsid w:val="00895DF6"/>
    <w:rsid w:val="008961FF"/>
    <w:rsid w:val="00896B85"/>
    <w:rsid w:val="00896F4F"/>
    <w:rsid w:val="008A0273"/>
    <w:rsid w:val="008A085C"/>
    <w:rsid w:val="008A1728"/>
    <w:rsid w:val="008A3D44"/>
    <w:rsid w:val="008A52D6"/>
    <w:rsid w:val="008A5BB2"/>
    <w:rsid w:val="008A749A"/>
    <w:rsid w:val="008B0159"/>
    <w:rsid w:val="008B0B55"/>
    <w:rsid w:val="008B1AE0"/>
    <w:rsid w:val="008B2936"/>
    <w:rsid w:val="008B3B24"/>
    <w:rsid w:val="008B4A37"/>
    <w:rsid w:val="008B5B33"/>
    <w:rsid w:val="008C0268"/>
    <w:rsid w:val="008C0E95"/>
    <w:rsid w:val="008C1841"/>
    <w:rsid w:val="008C2AF4"/>
    <w:rsid w:val="008C36F0"/>
    <w:rsid w:val="008C3D96"/>
    <w:rsid w:val="008C404C"/>
    <w:rsid w:val="008C47C0"/>
    <w:rsid w:val="008C498E"/>
    <w:rsid w:val="008C498F"/>
    <w:rsid w:val="008C4BDC"/>
    <w:rsid w:val="008C6B0B"/>
    <w:rsid w:val="008C7540"/>
    <w:rsid w:val="008D02B2"/>
    <w:rsid w:val="008D210A"/>
    <w:rsid w:val="008D27C1"/>
    <w:rsid w:val="008D2E1F"/>
    <w:rsid w:val="008D35B4"/>
    <w:rsid w:val="008D4296"/>
    <w:rsid w:val="008D44C1"/>
    <w:rsid w:val="008D555A"/>
    <w:rsid w:val="008D75E4"/>
    <w:rsid w:val="008E1943"/>
    <w:rsid w:val="008E2217"/>
    <w:rsid w:val="008E2BF3"/>
    <w:rsid w:val="008E32AB"/>
    <w:rsid w:val="008E337C"/>
    <w:rsid w:val="008E3AB3"/>
    <w:rsid w:val="008E4F1A"/>
    <w:rsid w:val="008E5232"/>
    <w:rsid w:val="008E54C7"/>
    <w:rsid w:val="008E6C37"/>
    <w:rsid w:val="008E7268"/>
    <w:rsid w:val="008E7E34"/>
    <w:rsid w:val="008E7E93"/>
    <w:rsid w:val="008F1456"/>
    <w:rsid w:val="008F2F8B"/>
    <w:rsid w:val="008F3029"/>
    <w:rsid w:val="008F4B1C"/>
    <w:rsid w:val="008F4D31"/>
    <w:rsid w:val="008F7537"/>
    <w:rsid w:val="008F7563"/>
    <w:rsid w:val="008F7807"/>
    <w:rsid w:val="0090084E"/>
    <w:rsid w:val="009009CC"/>
    <w:rsid w:val="009020D6"/>
    <w:rsid w:val="00902829"/>
    <w:rsid w:val="00903157"/>
    <w:rsid w:val="00903516"/>
    <w:rsid w:val="00903E2B"/>
    <w:rsid w:val="0090435A"/>
    <w:rsid w:val="00905184"/>
    <w:rsid w:val="00905A9D"/>
    <w:rsid w:val="00905E89"/>
    <w:rsid w:val="009060DC"/>
    <w:rsid w:val="00906F96"/>
    <w:rsid w:val="00907ADD"/>
    <w:rsid w:val="009103E8"/>
    <w:rsid w:val="00910EEA"/>
    <w:rsid w:val="009115D7"/>
    <w:rsid w:val="0091176C"/>
    <w:rsid w:val="00911B5D"/>
    <w:rsid w:val="00912447"/>
    <w:rsid w:val="00912C9C"/>
    <w:rsid w:val="009130C9"/>
    <w:rsid w:val="00913272"/>
    <w:rsid w:val="009134AD"/>
    <w:rsid w:val="009146D5"/>
    <w:rsid w:val="00915A22"/>
    <w:rsid w:val="009172C0"/>
    <w:rsid w:val="00917366"/>
    <w:rsid w:val="0091780B"/>
    <w:rsid w:val="00917A7C"/>
    <w:rsid w:val="00920F86"/>
    <w:rsid w:val="00922193"/>
    <w:rsid w:val="00923088"/>
    <w:rsid w:val="009231DE"/>
    <w:rsid w:val="0092330F"/>
    <w:rsid w:val="0092344E"/>
    <w:rsid w:val="00923A7C"/>
    <w:rsid w:val="00923D4C"/>
    <w:rsid w:val="009274D5"/>
    <w:rsid w:val="009277F9"/>
    <w:rsid w:val="0093150E"/>
    <w:rsid w:val="00934925"/>
    <w:rsid w:val="00935CA5"/>
    <w:rsid w:val="00935FAD"/>
    <w:rsid w:val="009369D1"/>
    <w:rsid w:val="00940876"/>
    <w:rsid w:val="00940D32"/>
    <w:rsid w:val="00941262"/>
    <w:rsid w:val="0094188A"/>
    <w:rsid w:val="00941940"/>
    <w:rsid w:val="00943385"/>
    <w:rsid w:val="00943841"/>
    <w:rsid w:val="00944A31"/>
    <w:rsid w:val="00945606"/>
    <w:rsid w:val="0094576E"/>
    <w:rsid w:val="0094647E"/>
    <w:rsid w:val="0094657E"/>
    <w:rsid w:val="009468EA"/>
    <w:rsid w:val="00946B1D"/>
    <w:rsid w:val="00946ECA"/>
    <w:rsid w:val="0094762A"/>
    <w:rsid w:val="0095018B"/>
    <w:rsid w:val="00950A8E"/>
    <w:rsid w:val="00951E3F"/>
    <w:rsid w:val="00952251"/>
    <w:rsid w:val="00952857"/>
    <w:rsid w:val="00952ED4"/>
    <w:rsid w:val="00954462"/>
    <w:rsid w:val="009550B8"/>
    <w:rsid w:val="009569DE"/>
    <w:rsid w:val="00957721"/>
    <w:rsid w:val="009577AA"/>
    <w:rsid w:val="00960462"/>
    <w:rsid w:val="0096173C"/>
    <w:rsid w:val="00961F09"/>
    <w:rsid w:val="00962CB9"/>
    <w:rsid w:val="0096315B"/>
    <w:rsid w:val="00963B95"/>
    <w:rsid w:val="00963BD8"/>
    <w:rsid w:val="00966BF7"/>
    <w:rsid w:val="00966C03"/>
    <w:rsid w:val="00970C01"/>
    <w:rsid w:val="00971230"/>
    <w:rsid w:val="00971D0A"/>
    <w:rsid w:val="00972396"/>
    <w:rsid w:val="00972BA6"/>
    <w:rsid w:val="00972DD6"/>
    <w:rsid w:val="009734C6"/>
    <w:rsid w:val="009769A1"/>
    <w:rsid w:val="009769A3"/>
    <w:rsid w:val="00976BC4"/>
    <w:rsid w:val="00976DFD"/>
    <w:rsid w:val="00980737"/>
    <w:rsid w:val="00980F6E"/>
    <w:rsid w:val="00981003"/>
    <w:rsid w:val="00981478"/>
    <w:rsid w:val="00981670"/>
    <w:rsid w:val="0098229E"/>
    <w:rsid w:val="009850C3"/>
    <w:rsid w:val="009855F9"/>
    <w:rsid w:val="0098686E"/>
    <w:rsid w:val="009878B7"/>
    <w:rsid w:val="00987A63"/>
    <w:rsid w:val="00992128"/>
    <w:rsid w:val="00992702"/>
    <w:rsid w:val="00994675"/>
    <w:rsid w:val="0099509C"/>
    <w:rsid w:val="009975DA"/>
    <w:rsid w:val="0099768F"/>
    <w:rsid w:val="009977AE"/>
    <w:rsid w:val="00997A7B"/>
    <w:rsid w:val="00997BB6"/>
    <w:rsid w:val="00997C5E"/>
    <w:rsid w:val="009A18A1"/>
    <w:rsid w:val="009A2937"/>
    <w:rsid w:val="009A31E6"/>
    <w:rsid w:val="009A3D04"/>
    <w:rsid w:val="009A3EA5"/>
    <w:rsid w:val="009A3F37"/>
    <w:rsid w:val="009A42D3"/>
    <w:rsid w:val="009A4767"/>
    <w:rsid w:val="009A53D9"/>
    <w:rsid w:val="009A6126"/>
    <w:rsid w:val="009A6B76"/>
    <w:rsid w:val="009A6CEF"/>
    <w:rsid w:val="009A71E8"/>
    <w:rsid w:val="009B0DC2"/>
    <w:rsid w:val="009B12D5"/>
    <w:rsid w:val="009B3CFB"/>
    <w:rsid w:val="009B3ED7"/>
    <w:rsid w:val="009B48E2"/>
    <w:rsid w:val="009B5F40"/>
    <w:rsid w:val="009B60F4"/>
    <w:rsid w:val="009B6863"/>
    <w:rsid w:val="009B6B99"/>
    <w:rsid w:val="009B71A1"/>
    <w:rsid w:val="009B7716"/>
    <w:rsid w:val="009C0C26"/>
    <w:rsid w:val="009C1B3A"/>
    <w:rsid w:val="009C457A"/>
    <w:rsid w:val="009C4E4F"/>
    <w:rsid w:val="009C61D0"/>
    <w:rsid w:val="009C65B6"/>
    <w:rsid w:val="009C7899"/>
    <w:rsid w:val="009D0528"/>
    <w:rsid w:val="009D1625"/>
    <w:rsid w:val="009D2116"/>
    <w:rsid w:val="009D3964"/>
    <w:rsid w:val="009D3D5C"/>
    <w:rsid w:val="009D5403"/>
    <w:rsid w:val="009D5986"/>
    <w:rsid w:val="009D5F16"/>
    <w:rsid w:val="009D5F9F"/>
    <w:rsid w:val="009D65CC"/>
    <w:rsid w:val="009D6FBA"/>
    <w:rsid w:val="009D7342"/>
    <w:rsid w:val="009E02AD"/>
    <w:rsid w:val="009E110A"/>
    <w:rsid w:val="009E2437"/>
    <w:rsid w:val="009E2E92"/>
    <w:rsid w:val="009E3A86"/>
    <w:rsid w:val="009E4BF7"/>
    <w:rsid w:val="009E55FB"/>
    <w:rsid w:val="009E602B"/>
    <w:rsid w:val="009E73B0"/>
    <w:rsid w:val="009E7DB4"/>
    <w:rsid w:val="009F03B2"/>
    <w:rsid w:val="009F280C"/>
    <w:rsid w:val="009F314E"/>
    <w:rsid w:val="009F4352"/>
    <w:rsid w:val="009F455C"/>
    <w:rsid w:val="009F4BED"/>
    <w:rsid w:val="009F4C97"/>
    <w:rsid w:val="009F6678"/>
    <w:rsid w:val="00A013B4"/>
    <w:rsid w:val="00A02637"/>
    <w:rsid w:val="00A02A64"/>
    <w:rsid w:val="00A0328F"/>
    <w:rsid w:val="00A03791"/>
    <w:rsid w:val="00A0704F"/>
    <w:rsid w:val="00A118D3"/>
    <w:rsid w:val="00A11D30"/>
    <w:rsid w:val="00A16412"/>
    <w:rsid w:val="00A1680B"/>
    <w:rsid w:val="00A16E33"/>
    <w:rsid w:val="00A17EFB"/>
    <w:rsid w:val="00A2046B"/>
    <w:rsid w:val="00A21E5C"/>
    <w:rsid w:val="00A223C6"/>
    <w:rsid w:val="00A2257C"/>
    <w:rsid w:val="00A22C3C"/>
    <w:rsid w:val="00A22D6E"/>
    <w:rsid w:val="00A23C02"/>
    <w:rsid w:val="00A23F30"/>
    <w:rsid w:val="00A24E48"/>
    <w:rsid w:val="00A25229"/>
    <w:rsid w:val="00A2571C"/>
    <w:rsid w:val="00A25B90"/>
    <w:rsid w:val="00A25DB3"/>
    <w:rsid w:val="00A26B46"/>
    <w:rsid w:val="00A27D10"/>
    <w:rsid w:val="00A30BD1"/>
    <w:rsid w:val="00A30C99"/>
    <w:rsid w:val="00A31B9B"/>
    <w:rsid w:val="00A325B0"/>
    <w:rsid w:val="00A327FA"/>
    <w:rsid w:val="00A334CF"/>
    <w:rsid w:val="00A33746"/>
    <w:rsid w:val="00A36839"/>
    <w:rsid w:val="00A36B8B"/>
    <w:rsid w:val="00A371CF"/>
    <w:rsid w:val="00A37302"/>
    <w:rsid w:val="00A40014"/>
    <w:rsid w:val="00A411C3"/>
    <w:rsid w:val="00A4140A"/>
    <w:rsid w:val="00A42B74"/>
    <w:rsid w:val="00A431F5"/>
    <w:rsid w:val="00A438A7"/>
    <w:rsid w:val="00A44CB2"/>
    <w:rsid w:val="00A45C9C"/>
    <w:rsid w:val="00A46D8F"/>
    <w:rsid w:val="00A47FC0"/>
    <w:rsid w:val="00A50B97"/>
    <w:rsid w:val="00A50D9A"/>
    <w:rsid w:val="00A50DE4"/>
    <w:rsid w:val="00A5170B"/>
    <w:rsid w:val="00A51F8D"/>
    <w:rsid w:val="00A52284"/>
    <w:rsid w:val="00A52366"/>
    <w:rsid w:val="00A5517A"/>
    <w:rsid w:val="00A55CCC"/>
    <w:rsid w:val="00A56642"/>
    <w:rsid w:val="00A57B70"/>
    <w:rsid w:val="00A6003F"/>
    <w:rsid w:val="00A60614"/>
    <w:rsid w:val="00A60C54"/>
    <w:rsid w:val="00A62262"/>
    <w:rsid w:val="00A62E4D"/>
    <w:rsid w:val="00A638D0"/>
    <w:rsid w:val="00A6536C"/>
    <w:rsid w:val="00A65707"/>
    <w:rsid w:val="00A65A3A"/>
    <w:rsid w:val="00A66CF2"/>
    <w:rsid w:val="00A67208"/>
    <w:rsid w:val="00A673E2"/>
    <w:rsid w:val="00A67B0A"/>
    <w:rsid w:val="00A70486"/>
    <w:rsid w:val="00A71C92"/>
    <w:rsid w:val="00A72F63"/>
    <w:rsid w:val="00A734F3"/>
    <w:rsid w:val="00A74BF5"/>
    <w:rsid w:val="00A77541"/>
    <w:rsid w:val="00A80078"/>
    <w:rsid w:val="00A80D6C"/>
    <w:rsid w:val="00A83023"/>
    <w:rsid w:val="00A83D8C"/>
    <w:rsid w:val="00A844A8"/>
    <w:rsid w:val="00A85874"/>
    <w:rsid w:val="00A86053"/>
    <w:rsid w:val="00A86104"/>
    <w:rsid w:val="00A8626D"/>
    <w:rsid w:val="00A867B0"/>
    <w:rsid w:val="00A8686B"/>
    <w:rsid w:val="00A86B09"/>
    <w:rsid w:val="00A906B3"/>
    <w:rsid w:val="00A916B7"/>
    <w:rsid w:val="00A91E68"/>
    <w:rsid w:val="00A9246C"/>
    <w:rsid w:val="00A92B87"/>
    <w:rsid w:val="00A92BD0"/>
    <w:rsid w:val="00A93082"/>
    <w:rsid w:val="00A936EF"/>
    <w:rsid w:val="00A93A54"/>
    <w:rsid w:val="00A93DE3"/>
    <w:rsid w:val="00A958A6"/>
    <w:rsid w:val="00A95EA3"/>
    <w:rsid w:val="00A96253"/>
    <w:rsid w:val="00A96294"/>
    <w:rsid w:val="00A977FE"/>
    <w:rsid w:val="00A97C8B"/>
    <w:rsid w:val="00AA0918"/>
    <w:rsid w:val="00AA1AEF"/>
    <w:rsid w:val="00AA2BE7"/>
    <w:rsid w:val="00AA32B0"/>
    <w:rsid w:val="00AA3F84"/>
    <w:rsid w:val="00AA50BB"/>
    <w:rsid w:val="00AA7904"/>
    <w:rsid w:val="00AB374E"/>
    <w:rsid w:val="00AB694C"/>
    <w:rsid w:val="00AB6EC1"/>
    <w:rsid w:val="00AB739C"/>
    <w:rsid w:val="00AC06B8"/>
    <w:rsid w:val="00AC288A"/>
    <w:rsid w:val="00AC3879"/>
    <w:rsid w:val="00AC392E"/>
    <w:rsid w:val="00AC59DA"/>
    <w:rsid w:val="00AC6EAD"/>
    <w:rsid w:val="00AC7452"/>
    <w:rsid w:val="00AC7E23"/>
    <w:rsid w:val="00AD0053"/>
    <w:rsid w:val="00AD070E"/>
    <w:rsid w:val="00AD14A0"/>
    <w:rsid w:val="00AD2357"/>
    <w:rsid w:val="00AD2483"/>
    <w:rsid w:val="00AD24BC"/>
    <w:rsid w:val="00AD26ED"/>
    <w:rsid w:val="00AD4DD3"/>
    <w:rsid w:val="00AD5979"/>
    <w:rsid w:val="00AD60EB"/>
    <w:rsid w:val="00AD61C4"/>
    <w:rsid w:val="00AD6BF0"/>
    <w:rsid w:val="00AD78C4"/>
    <w:rsid w:val="00AE028D"/>
    <w:rsid w:val="00AE15E1"/>
    <w:rsid w:val="00AE1E5B"/>
    <w:rsid w:val="00AE23F2"/>
    <w:rsid w:val="00AE2860"/>
    <w:rsid w:val="00AE49EF"/>
    <w:rsid w:val="00AE4DE7"/>
    <w:rsid w:val="00AE6F55"/>
    <w:rsid w:val="00AE7C0F"/>
    <w:rsid w:val="00AE7EA1"/>
    <w:rsid w:val="00AF0457"/>
    <w:rsid w:val="00AF0C40"/>
    <w:rsid w:val="00AF1E6A"/>
    <w:rsid w:val="00AF24D4"/>
    <w:rsid w:val="00AF3696"/>
    <w:rsid w:val="00AF60AF"/>
    <w:rsid w:val="00AF656B"/>
    <w:rsid w:val="00AF6A18"/>
    <w:rsid w:val="00AF6AD0"/>
    <w:rsid w:val="00AF75A1"/>
    <w:rsid w:val="00B01073"/>
    <w:rsid w:val="00B016D5"/>
    <w:rsid w:val="00B030B5"/>
    <w:rsid w:val="00B0321A"/>
    <w:rsid w:val="00B035AC"/>
    <w:rsid w:val="00B04466"/>
    <w:rsid w:val="00B056DA"/>
    <w:rsid w:val="00B06016"/>
    <w:rsid w:val="00B07001"/>
    <w:rsid w:val="00B07442"/>
    <w:rsid w:val="00B07E14"/>
    <w:rsid w:val="00B1054C"/>
    <w:rsid w:val="00B12894"/>
    <w:rsid w:val="00B13D82"/>
    <w:rsid w:val="00B157B5"/>
    <w:rsid w:val="00B15F93"/>
    <w:rsid w:val="00B16F0D"/>
    <w:rsid w:val="00B1790C"/>
    <w:rsid w:val="00B20452"/>
    <w:rsid w:val="00B21BD0"/>
    <w:rsid w:val="00B22674"/>
    <w:rsid w:val="00B25702"/>
    <w:rsid w:val="00B27DCB"/>
    <w:rsid w:val="00B31908"/>
    <w:rsid w:val="00B31B4D"/>
    <w:rsid w:val="00B32291"/>
    <w:rsid w:val="00B34567"/>
    <w:rsid w:val="00B357D6"/>
    <w:rsid w:val="00B365AF"/>
    <w:rsid w:val="00B36A20"/>
    <w:rsid w:val="00B401A1"/>
    <w:rsid w:val="00B40CC2"/>
    <w:rsid w:val="00B416BB"/>
    <w:rsid w:val="00B41AC9"/>
    <w:rsid w:val="00B42597"/>
    <w:rsid w:val="00B451E8"/>
    <w:rsid w:val="00B45C59"/>
    <w:rsid w:val="00B46150"/>
    <w:rsid w:val="00B4672F"/>
    <w:rsid w:val="00B47830"/>
    <w:rsid w:val="00B506C8"/>
    <w:rsid w:val="00B531EF"/>
    <w:rsid w:val="00B5326C"/>
    <w:rsid w:val="00B5518A"/>
    <w:rsid w:val="00B55F2C"/>
    <w:rsid w:val="00B56EF4"/>
    <w:rsid w:val="00B57A80"/>
    <w:rsid w:val="00B6194C"/>
    <w:rsid w:val="00B62598"/>
    <w:rsid w:val="00B628C7"/>
    <w:rsid w:val="00B62DF7"/>
    <w:rsid w:val="00B62F40"/>
    <w:rsid w:val="00B63E6A"/>
    <w:rsid w:val="00B64589"/>
    <w:rsid w:val="00B70494"/>
    <w:rsid w:val="00B71169"/>
    <w:rsid w:val="00B7596E"/>
    <w:rsid w:val="00B75E26"/>
    <w:rsid w:val="00B7769D"/>
    <w:rsid w:val="00B7777C"/>
    <w:rsid w:val="00B81E21"/>
    <w:rsid w:val="00B820E5"/>
    <w:rsid w:val="00B827BA"/>
    <w:rsid w:val="00B82931"/>
    <w:rsid w:val="00B82C85"/>
    <w:rsid w:val="00B83B22"/>
    <w:rsid w:val="00B83BBC"/>
    <w:rsid w:val="00B8650E"/>
    <w:rsid w:val="00B86574"/>
    <w:rsid w:val="00B86A41"/>
    <w:rsid w:val="00B87B61"/>
    <w:rsid w:val="00B915BD"/>
    <w:rsid w:val="00B91D25"/>
    <w:rsid w:val="00B9314E"/>
    <w:rsid w:val="00B933D1"/>
    <w:rsid w:val="00B93668"/>
    <w:rsid w:val="00B93D90"/>
    <w:rsid w:val="00B93FD3"/>
    <w:rsid w:val="00B94C4B"/>
    <w:rsid w:val="00B95BDB"/>
    <w:rsid w:val="00B96F24"/>
    <w:rsid w:val="00B97BA9"/>
    <w:rsid w:val="00B97EA9"/>
    <w:rsid w:val="00BA0116"/>
    <w:rsid w:val="00BA1679"/>
    <w:rsid w:val="00BA5013"/>
    <w:rsid w:val="00BA564C"/>
    <w:rsid w:val="00BA57A8"/>
    <w:rsid w:val="00BA58D4"/>
    <w:rsid w:val="00BA7092"/>
    <w:rsid w:val="00BA738D"/>
    <w:rsid w:val="00BB076C"/>
    <w:rsid w:val="00BB1527"/>
    <w:rsid w:val="00BB2281"/>
    <w:rsid w:val="00BB2588"/>
    <w:rsid w:val="00BB3412"/>
    <w:rsid w:val="00BB40F8"/>
    <w:rsid w:val="00BB44E3"/>
    <w:rsid w:val="00BB4777"/>
    <w:rsid w:val="00BB498F"/>
    <w:rsid w:val="00BB599B"/>
    <w:rsid w:val="00BB68EC"/>
    <w:rsid w:val="00BB6F24"/>
    <w:rsid w:val="00BB7A4A"/>
    <w:rsid w:val="00BC1977"/>
    <w:rsid w:val="00BC2319"/>
    <w:rsid w:val="00BC2A58"/>
    <w:rsid w:val="00BC2AF9"/>
    <w:rsid w:val="00BC4296"/>
    <w:rsid w:val="00BC42EB"/>
    <w:rsid w:val="00BC6A3A"/>
    <w:rsid w:val="00BD040F"/>
    <w:rsid w:val="00BD0C92"/>
    <w:rsid w:val="00BD1121"/>
    <w:rsid w:val="00BD1BEF"/>
    <w:rsid w:val="00BD2B86"/>
    <w:rsid w:val="00BD2E8E"/>
    <w:rsid w:val="00BD45B1"/>
    <w:rsid w:val="00BD45DA"/>
    <w:rsid w:val="00BD4891"/>
    <w:rsid w:val="00BD5E23"/>
    <w:rsid w:val="00BD6146"/>
    <w:rsid w:val="00BD78E5"/>
    <w:rsid w:val="00BE3B14"/>
    <w:rsid w:val="00BE48A5"/>
    <w:rsid w:val="00BE4C3F"/>
    <w:rsid w:val="00BE5391"/>
    <w:rsid w:val="00BE5D94"/>
    <w:rsid w:val="00BE66E7"/>
    <w:rsid w:val="00BF0B36"/>
    <w:rsid w:val="00BF0C6D"/>
    <w:rsid w:val="00BF1A09"/>
    <w:rsid w:val="00BF2A36"/>
    <w:rsid w:val="00BF2EDA"/>
    <w:rsid w:val="00BF3131"/>
    <w:rsid w:val="00BF3138"/>
    <w:rsid w:val="00BF4F8E"/>
    <w:rsid w:val="00BF560A"/>
    <w:rsid w:val="00BF723E"/>
    <w:rsid w:val="00BF73E5"/>
    <w:rsid w:val="00C016B7"/>
    <w:rsid w:val="00C0299D"/>
    <w:rsid w:val="00C02F09"/>
    <w:rsid w:val="00C039E9"/>
    <w:rsid w:val="00C04445"/>
    <w:rsid w:val="00C044B2"/>
    <w:rsid w:val="00C10809"/>
    <w:rsid w:val="00C15E18"/>
    <w:rsid w:val="00C1696B"/>
    <w:rsid w:val="00C174BC"/>
    <w:rsid w:val="00C1779C"/>
    <w:rsid w:val="00C177E0"/>
    <w:rsid w:val="00C17BAC"/>
    <w:rsid w:val="00C2108E"/>
    <w:rsid w:val="00C210D2"/>
    <w:rsid w:val="00C2197F"/>
    <w:rsid w:val="00C21CD7"/>
    <w:rsid w:val="00C22506"/>
    <w:rsid w:val="00C23275"/>
    <w:rsid w:val="00C24B64"/>
    <w:rsid w:val="00C24DCC"/>
    <w:rsid w:val="00C250EA"/>
    <w:rsid w:val="00C2523A"/>
    <w:rsid w:val="00C25C27"/>
    <w:rsid w:val="00C261B4"/>
    <w:rsid w:val="00C26656"/>
    <w:rsid w:val="00C26710"/>
    <w:rsid w:val="00C26F20"/>
    <w:rsid w:val="00C27A5F"/>
    <w:rsid w:val="00C30369"/>
    <w:rsid w:val="00C30861"/>
    <w:rsid w:val="00C310ED"/>
    <w:rsid w:val="00C312FE"/>
    <w:rsid w:val="00C316ED"/>
    <w:rsid w:val="00C3175F"/>
    <w:rsid w:val="00C31DD0"/>
    <w:rsid w:val="00C33FBA"/>
    <w:rsid w:val="00C368C6"/>
    <w:rsid w:val="00C36F96"/>
    <w:rsid w:val="00C3714E"/>
    <w:rsid w:val="00C37196"/>
    <w:rsid w:val="00C372EB"/>
    <w:rsid w:val="00C37D26"/>
    <w:rsid w:val="00C40A36"/>
    <w:rsid w:val="00C41142"/>
    <w:rsid w:val="00C417DF"/>
    <w:rsid w:val="00C42097"/>
    <w:rsid w:val="00C4378A"/>
    <w:rsid w:val="00C4413C"/>
    <w:rsid w:val="00C448BE"/>
    <w:rsid w:val="00C450EF"/>
    <w:rsid w:val="00C451DB"/>
    <w:rsid w:val="00C460B7"/>
    <w:rsid w:val="00C46750"/>
    <w:rsid w:val="00C46802"/>
    <w:rsid w:val="00C50656"/>
    <w:rsid w:val="00C50AEF"/>
    <w:rsid w:val="00C5124D"/>
    <w:rsid w:val="00C51A8B"/>
    <w:rsid w:val="00C522B2"/>
    <w:rsid w:val="00C534EF"/>
    <w:rsid w:val="00C541A5"/>
    <w:rsid w:val="00C55126"/>
    <w:rsid w:val="00C55664"/>
    <w:rsid w:val="00C56BB1"/>
    <w:rsid w:val="00C57229"/>
    <w:rsid w:val="00C57361"/>
    <w:rsid w:val="00C60432"/>
    <w:rsid w:val="00C60948"/>
    <w:rsid w:val="00C60B27"/>
    <w:rsid w:val="00C60EB2"/>
    <w:rsid w:val="00C6109B"/>
    <w:rsid w:val="00C61E71"/>
    <w:rsid w:val="00C64285"/>
    <w:rsid w:val="00C64C3D"/>
    <w:rsid w:val="00C6689A"/>
    <w:rsid w:val="00C677AC"/>
    <w:rsid w:val="00C70D17"/>
    <w:rsid w:val="00C712D1"/>
    <w:rsid w:val="00C71755"/>
    <w:rsid w:val="00C741EA"/>
    <w:rsid w:val="00C742CB"/>
    <w:rsid w:val="00C74439"/>
    <w:rsid w:val="00C74AB5"/>
    <w:rsid w:val="00C75B4C"/>
    <w:rsid w:val="00C76DA9"/>
    <w:rsid w:val="00C80C94"/>
    <w:rsid w:val="00C814C8"/>
    <w:rsid w:val="00C81F46"/>
    <w:rsid w:val="00C82193"/>
    <w:rsid w:val="00C82C76"/>
    <w:rsid w:val="00C83BE7"/>
    <w:rsid w:val="00C84A2D"/>
    <w:rsid w:val="00C8716F"/>
    <w:rsid w:val="00C87E80"/>
    <w:rsid w:val="00C93F40"/>
    <w:rsid w:val="00C944A4"/>
    <w:rsid w:val="00C94B84"/>
    <w:rsid w:val="00C9624A"/>
    <w:rsid w:val="00C96E1F"/>
    <w:rsid w:val="00C97795"/>
    <w:rsid w:val="00CA0226"/>
    <w:rsid w:val="00CA06CB"/>
    <w:rsid w:val="00CA0734"/>
    <w:rsid w:val="00CA0994"/>
    <w:rsid w:val="00CA15B1"/>
    <w:rsid w:val="00CA2057"/>
    <w:rsid w:val="00CA42B1"/>
    <w:rsid w:val="00CA4495"/>
    <w:rsid w:val="00CA44BE"/>
    <w:rsid w:val="00CA6713"/>
    <w:rsid w:val="00CB0BDB"/>
    <w:rsid w:val="00CB1E1B"/>
    <w:rsid w:val="00CB2EC8"/>
    <w:rsid w:val="00CB4536"/>
    <w:rsid w:val="00CB51E8"/>
    <w:rsid w:val="00CB5A4A"/>
    <w:rsid w:val="00CB5C90"/>
    <w:rsid w:val="00CB64B2"/>
    <w:rsid w:val="00CB715D"/>
    <w:rsid w:val="00CB760E"/>
    <w:rsid w:val="00CB7BC1"/>
    <w:rsid w:val="00CC099A"/>
    <w:rsid w:val="00CC176D"/>
    <w:rsid w:val="00CC1D2E"/>
    <w:rsid w:val="00CC2474"/>
    <w:rsid w:val="00CC3188"/>
    <w:rsid w:val="00CC351E"/>
    <w:rsid w:val="00CC3987"/>
    <w:rsid w:val="00CC3B46"/>
    <w:rsid w:val="00CC3C9A"/>
    <w:rsid w:val="00CC5261"/>
    <w:rsid w:val="00CC574D"/>
    <w:rsid w:val="00CC63EE"/>
    <w:rsid w:val="00CC7A4A"/>
    <w:rsid w:val="00CC7B80"/>
    <w:rsid w:val="00CC7E07"/>
    <w:rsid w:val="00CC7ED5"/>
    <w:rsid w:val="00CD0265"/>
    <w:rsid w:val="00CD06B9"/>
    <w:rsid w:val="00CD12DA"/>
    <w:rsid w:val="00CD1EDA"/>
    <w:rsid w:val="00CD21B8"/>
    <w:rsid w:val="00CD3879"/>
    <w:rsid w:val="00CD3DD5"/>
    <w:rsid w:val="00CD437F"/>
    <w:rsid w:val="00CD6565"/>
    <w:rsid w:val="00CD6866"/>
    <w:rsid w:val="00CD70DF"/>
    <w:rsid w:val="00CE02C6"/>
    <w:rsid w:val="00CE2F75"/>
    <w:rsid w:val="00CE354B"/>
    <w:rsid w:val="00CE3821"/>
    <w:rsid w:val="00CF030C"/>
    <w:rsid w:val="00CF1A20"/>
    <w:rsid w:val="00CF1CEC"/>
    <w:rsid w:val="00CF2F52"/>
    <w:rsid w:val="00CF38E7"/>
    <w:rsid w:val="00CF3E93"/>
    <w:rsid w:val="00CF5218"/>
    <w:rsid w:val="00CF68A8"/>
    <w:rsid w:val="00D011EF"/>
    <w:rsid w:val="00D011F1"/>
    <w:rsid w:val="00D019C7"/>
    <w:rsid w:val="00D02C0E"/>
    <w:rsid w:val="00D03165"/>
    <w:rsid w:val="00D03CB1"/>
    <w:rsid w:val="00D04C8D"/>
    <w:rsid w:val="00D0540F"/>
    <w:rsid w:val="00D059AF"/>
    <w:rsid w:val="00D067A5"/>
    <w:rsid w:val="00D070A0"/>
    <w:rsid w:val="00D070AE"/>
    <w:rsid w:val="00D075BD"/>
    <w:rsid w:val="00D108DD"/>
    <w:rsid w:val="00D117BF"/>
    <w:rsid w:val="00D11D94"/>
    <w:rsid w:val="00D12106"/>
    <w:rsid w:val="00D1244F"/>
    <w:rsid w:val="00D13945"/>
    <w:rsid w:val="00D13A42"/>
    <w:rsid w:val="00D14D70"/>
    <w:rsid w:val="00D14ED8"/>
    <w:rsid w:val="00D15733"/>
    <w:rsid w:val="00D172A8"/>
    <w:rsid w:val="00D2012E"/>
    <w:rsid w:val="00D239D4"/>
    <w:rsid w:val="00D23AE0"/>
    <w:rsid w:val="00D265FF"/>
    <w:rsid w:val="00D3058F"/>
    <w:rsid w:val="00D306B8"/>
    <w:rsid w:val="00D30D98"/>
    <w:rsid w:val="00D31066"/>
    <w:rsid w:val="00D33E82"/>
    <w:rsid w:val="00D3437F"/>
    <w:rsid w:val="00D35374"/>
    <w:rsid w:val="00D35B4E"/>
    <w:rsid w:val="00D35BB4"/>
    <w:rsid w:val="00D36CD2"/>
    <w:rsid w:val="00D41653"/>
    <w:rsid w:val="00D41FF7"/>
    <w:rsid w:val="00D4273A"/>
    <w:rsid w:val="00D43270"/>
    <w:rsid w:val="00D44433"/>
    <w:rsid w:val="00D446D2"/>
    <w:rsid w:val="00D44EA0"/>
    <w:rsid w:val="00D462FE"/>
    <w:rsid w:val="00D4634E"/>
    <w:rsid w:val="00D514D1"/>
    <w:rsid w:val="00D5200B"/>
    <w:rsid w:val="00D52739"/>
    <w:rsid w:val="00D52758"/>
    <w:rsid w:val="00D52C85"/>
    <w:rsid w:val="00D52E60"/>
    <w:rsid w:val="00D53E4A"/>
    <w:rsid w:val="00D54437"/>
    <w:rsid w:val="00D54C31"/>
    <w:rsid w:val="00D54E0C"/>
    <w:rsid w:val="00D54E19"/>
    <w:rsid w:val="00D55D99"/>
    <w:rsid w:val="00D5699D"/>
    <w:rsid w:val="00D56E10"/>
    <w:rsid w:val="00D60414"/>
    <w:rsid w:val="00D6048D"/>
    <w:rsid w:val="00D6297A"/>
    <w:rsid w:val="00D62D9A"/>
    <w:rsid w:val="00D63E23"/>
    <w:rsid w:val="00D66799"/>
    <w:rsid w:val="00D71C0A"/>
    <w:rsid w:val="00D71EC0"/>
    <w:rsid w:val="00D71EED"/>
    <w:rsid w:val="00D7259E"/>
    <w:rsid w:val="00D72758"/>
    <w:rsid w:val="00D73888"/>
    <w:rsid w:val="00D744DF"/>
    <w:rsid w:val="00D74A6A"/>
    <w:rsid w:val="00D75F4E"/>
    <w:rsid w:val="00D76280"/>
    <w:rsid w:val="00D76988"/>
    <w:rsid w:val="00D76F6A"/>
    <w:rsid w:val="00D81D89"/>
    <w:rsid w:val="00D824E9"/>
    <w:rsid w:val="00D8255C"/>
    <w:rsid w:val="00D82F6F"/>
    <w:rsid w:val="00D83162"/>
    <w:rsid w:val="00D8442B"/>
    <w:rsid w:val="00D844FB"/>
    <w:rsid w:val="00D84CE0"/>
    <w:rsid w:val="00D87532"/>
    <w:rsid w:val="00D902D0"/>
    <w:rsid w:val="00D909B3"/>
    <w:rsid w:val="00D90E5C"/>
    <w:rsid w:val="00D937B2"/>
    <w:rsid w:val="00D937F8"/>
    <w:rsid w:val="00D93B91"/>
    <w:rsid w:val="00D940D1"/>
    <w:rsid w:val="00D950AF"/>
    <w:rsid w:val="00D954D5"/>
    <w:rsid w:val="00D95623"/>
    <w:rsid w:val="00D9635F"/>
    <w:rsid w:val="00D96716"/>
    <w:rsid w:val="00D96B1E"/>
    <w:rsid w:val="00DA0085"/>
    <w:rsid w:val="00DA04AA"/>
    <w:rsid w:val="00DA0915"/>
    <w:rsid w:val="00DA2A5D"/>
    <w:rsid w:val="00DA31BF"/>
    <w:rsid w:val="00DA3291"/>
    <w:rsid w:val="00DA3BB9"/>
    <w:rsid w:val="00DA3D92"/>
    <w:rsid w:val="00DA4637"/>
    <w:rsid w:val="00DA47B2"/>
    <w:rsid w:val="00DA4D74"/>
    <w:rsid w:val="00DA5C78"/>
    <w:rsid w:val="00DA7977"/>
    <w:rsid w:val="00DB091E"/>
    <w:rsid w:val="00DB1049"/>
    <w:rsid w:val="00DB2D2E"/>
    <w:rsid w:val="00DB3A4B"/>
    <w:rsid w:val="00DB3D7F"/>
    <w:rsid w:val="00DB474B"/>
    <w:rsid w:val="00DB7FDC"/>
    <w:rsid w:val="00DC2497"/>
    <w:rsid w:val="00DC2615"/>
    <w:rsid w:val="00DC2FA5"/>
    <w:rsid w:val="00DC379D"/>
    <w:rsid w:val="00DC4276"/>
    <w:rsid w:val="00DC67BC"/>
    <w:rsid w:val="00DC6A32"/>
    <w:rsid w:val="00DD0DAB"/>
    <w:rsid w:val="00DD334F"/>
    <w:rsid w:val="00DD3FDF"/>
    <w:rsid w:val="00DD4FB6"/>
    <w:rsid w:val="00DD519D"/>
    <w:rsid w:val="00DD5295"/>
    <w:rsid w:val="00DD6238"/>
    <w:rsid w:val="00DD79D4"/>
    <w:rsid w:val="00DD7C6F"/>
    <w:rsid w:val="00DE1166"/>
    <w:rsid w:val="00DE158F"/>
    <w:rsid w:val="00DE2EDA"/>
    <w:rsid w:val="00DE47EC"/>
    <w:rsid w:val="00DE489C"/>
    <w:rsid w:val="00DE6DF4"/>
    <w:rsid w:val="00DE7B04"/>
    <w:rsid w:val="00DF0569"/>
    <w:rsid w:val="00DF097D"/>
    <w:rsid w:val="00DF2B6C"/>
    <w:rsid w:val="00DF2D4B"/>
    <w:rsid w:val="00DF32AD"/>
    <w:rsid w:val="00DF42A7"/>
    <w:rsid w:val="00DF4499"/>
    <w:rsid w:val="00DF4E5B"/>
    <w:rsid w:val="00DF7280"/>
    <w:rsid w:val="00DF7663"/>
    <w:rsid w:val="00E0087B"/>
    <w:rsid w:val="00E0113C"/>
    <w:rsid w:val="00E013CF"/>
    <w:rsid w:val="00E01449"/>
    <w:rsid w:val="00E0222D"/>
    <w:rsid w:val="00E02EF6"/>
    <w:rsid w:val="00E03D6E"/>
    <w:rsid w:val="00E04087"/>
    <w:rsid w:val="00E05AE5"/>
    <w:rsid w:val="00E05C74"/>
    <w:rsid w:val="00E05E03"/>
    <w:rsid w:val="00E07851"/>
    <w:rsid w:val="00E139C9"/>
    <w:rsid w:val="00E13E40"/>
    <w:rsid w:val="00E14873"/>
    <w:rsid w:val="00E14D54"/>
    <w:rsid w:val="00E157E3"/>
    <w:rsid w:val="00E17A1E"/>
    <w:rsid w:val="00E17B51"/>
    <w:rsid w:val="00E20063"/>
    <w:rsid w:val="00E22E72"/>
    <w:rsid w:val="00E2426C"/>
    <w:rsid w:val="00E252E9"/>
    <w:rsid w:val="00E26ED9"/>
    <w:rsid w:val="00E27103"/>
    <w:rsid w:val="00E273E6"/>
    <w:rsid w:val="00E27998"/>
    <w:rsid w:val="00E27E9E"/>
    <w:rsid w:val="00E30181"/>
    <w:rsid w:val="00E302A1"/>
    <w:rsid w:val="00E30D5B"/>
    <w:rsid w:val="00E31E56"/>
    <w:rsid w:val="00E32286"/>
    <w:rsid w:val="00E322D2"/>
    <w:rsid w:val="00E32A31"/>
    <w:rsid w:val="00E34636"/>
    <w:rsid w:val="00E34A4A"/>
    <w:rsid w:val="00E34B32"/>
    <w:rsid w:val="00E34C61"/>
    <w:rsid w:val="00E358D2"/>
    <w:rsid w:val="00E37300"/>
    <w:rsid w:val="00E4025C"/>
    <w:rsid w:val="00E4153A"/>
    <w:rsid w:val="00E41BD6"/>
    <w:rsid w:val="00E42061"/>
    <w:rsid w:val="00E42146"/>
    <w:rsid w:val="00E42A49"/>
    <w:rsid w:val="00E42B81"/>
    <w:rsid w:val="00E43012"/>
    <w:rsid w:val="00E449AB"/>
    <w:rsid w:val="00E46621"/>
    <w:rsid w:val="00E47D22"/>
    <w:rsid w:val="00E50F37"/>
    <w:rsid w:val="00E51EA0"/>
    <w:rsid w:val="00E52036"/>
    <w:rsid w:val="00E52482"/>
    <w:rsid w:val="00E53768"/>
    <w:rsid w:val="00E53C18"/>
    <w:rsid w:val="00E53CBF"/>
    <w:rsid w:val="00E54D5B"/>
    <w:rsid w:val="00E55FB6"/>
    <w:rsid w:val="00E57007"/>
    <w:rsid w:val="00E576AD"/>
    <w:rsid w:val="00E60A51"/>
    <w:rsid w:val="00E611CF"/>
    <w:rsid w:val="00E61ADC"/>
    <w:rsid w:val="00E61CDF"/>
    <w:rsid w:val="00E632B5"/>
    <w:rsid w:val="00E64204"/>
    <w:rsid w:val="00E652E2"/>
    <w:rsid w:val="00E654D7"/>
    <w:rsid w:val="00E65822"/>
    <w:rsid w:val="00E6595E"/>
    <w:rsid w:val="00E675AF"/>
    <w:rsid w:val="00E702FF"/>
    <w:rsid w:val="00E715B6"/>
    <w:rsid w:val="00E71F6A"/>
    <w:rsid w:val="00E72879"/>
    <w:rsid w:val="00E73102"/>
    <w:rsid w:val="00E73A7C"/>
    <w:rsid w:val="00E7431F"/>
    <w:rsid w:val="00E748B1"/>
    <w:rsid w:val="00E77CBC"/>
    <w:rsid w:val="00E80071"/>
    <w:rsid w:val="00E809F1"/>
    <w:rsid w:val="00E81738"/>
    <w:rsid w:val="00E82079"/>
    <w:rsid w:val="00E82EF7"/>
    <w:rsid w:val="00E8463B"/>
    <w:rsid w:val="00E847FA"/>
    <w:rsid w:val="00E85137"/>
    <w:rsid w:val="00E86837"/>
    <w:rsid w:val="00E930CC"/>
    <w:rsid w:val="00E94374"/>
    <w:rsid w:val="00E949CC"/>
    <w:rsid w:val="00E9507E"/>
    <w:rsid w:val="00E96505"/>
    <w:rsid w:val="00EA026D"/>
    <w:rsid w:val="00EA04CF"/>
    <w:rsid w:val="00EA0887"/>
    <w:rsid w:val="00EA0FCF"/>
    <w:rsid w:val="00EA14FF"/>
    <w:rsid w:val="00EA180F"/>
    <w:rsid w:val="00EA271E"/>
    <w:rsid w:val="00EA28BA"/>
    <w:rsid w:val="00EA324E"/>
    <w:rsid w:val="00EA33C9"/>
    <w:rsid w:val="00EA38A1"/>
    <w:rsid w:val="00EA42C8"/>
    <w:rsid w:val="00EA4494"/>
    <w:rsid w:val="00EA5B53"/>
    <w:rsid w:val="00EA6105"/>
    <w:rsid w:val="00EA6C63"/>
    <w:rsid w:val="00EB0148"/>
    <w:rsid w:val="00EB0C88"/>
    <w:rsid w:val="00EB0DE8"/>
    <w:rsid w:val="00EB0E86"/>
    <w:rsid w:val="00EB11F7"/>
    <w:rsid w:val="00EB1435"/>
    <w:rsid w:val="00EB48A5"/>
    <w:rsid w:val="00EC0969"/>
    <w:rsid w:val="00EC0B50"/>
    <w:rsid w:val="00EC0E38"/>
    <w:rsid w:val="00EC0E50"/>
    <w:rsid w:val="00EC24DF"/>
    <w:rsid w:val="00EC29E9"/>
    <w:rsid w:val="00EC3315"/>
    <w:rsid w:val="00EC3845"/>
    <w:rsid w:val="00EC4BAF"/>
    <w:rsid w:val="00EC4BE9"/>
    <w:rsid w:val="00EC56E4"/>
    <w:rsid w:val="00EC6F88"/>
    <w:rsid w:val="00ED05AD"/>
    <w:rsid w:val="00ED0AE1"/>
    <w:rsid w:val="00ED0B5E"/>
    <w:rsid w:val="00ED1C08"/>
    <w:rsid w:val="00ED5D3A"/>
    <w:rsid w:val="00ED5F45"/>
    <w:rsid w:val="00ED5FBB"/>
    <w:rsid w:val="00ED6A3D"/>
    <w:rsid w:val="00ED70E1"/>
    <w:rsid w:val="00ED73E8"/>
    <w:rsid w:val="00ED7FD3"/>
    <w:rsid w:val="00EE09AF"/>
    <w:rsid w:val="00EE2D78"/>
    <w:rsid w:val="00EE313C"/>
    <w:rsid w:val="00EE3BC0"/>
    <w:rsid w:val="00EE4036"/>
    <w:rsid w:val="00EE4131"/>
    <w:rsid w:val="00EE5167"/>
    <w:rsid w:val="00EE572D"/>
    <w:rsid w:val="00EE6B93"/>
    <w:rsid w:val="00EF0E76"/>
    <w:rsid w:val="00EF114C"/>
    <w:rsid w:val="00EF14F2"/>
    <w:rsid w:val="00EF3440"/>
    <w:rsid w:val="00EF400E"/>
    <w:rsid w:val="00EF4582"/>
    <w:rsid w:val="00EF5582"/>
    <w:rsid w:val="00EF565E"/>
    <w:rsid w:val="00EF6186"/>
    <w:rsid w:val="00EF6A85"/>
    <w:rsid w:val="00EF6C44"/>
    <w:rsid w:val="00EF70C1"/>
    <w:rsid w:val="00EF79CE"/>
    <w:rsid w:val="00F00C7D"/>
    <w:rsid w:val="00F01E7E"/>
    <w:rsid w:val="00F0251D"/>
    <w:rsid w:val="00F03418"/>
    <w:rsid w:val="00F034F3"/>
    <w:rsid w:val="00F036D9"/>
    <w:rsid w:val="00F041B6"/>
    <w:rsid w:val="00F06CEF"/>
    <w:rsid w:val="00F10177"/>
    <w:rsid w:val="00F10628"/>
    <w:rsid w:val="00F1230C"/>
    <w:rsid w:val="00F1246F"/>
    <w:rsid w:val="00F13E14"/>
    <w:rsid w:val="00F15743"/>
    <w:rsid w:val="00F169C8"/>
    <w:rsid w:val="00F16ABD"/>
    <w:rsid w:val="00F178A4"/>
    <w:rsid w:val="00F17BB3"/>
    <w:rsid w:val="00F238F7"/>
    <w:rsid w:val="00F255BB"/>
    <w:rsid w:val="00F3027E"/>
    <w:rsid w:val="00F302F2"/>
    <w:rsid w:val="00F30560"/>
    <w:rsid w:val="00F30AA6"/>
    <w:rsid w:val="00F30C7F"/>
    <w:rsid w:val="00F31F21"/>
    <w:rsid w:val="00F325F3"/>
    <w:rsid w:val="00F32D0E"/>
    <w:rsid w:val="00F3706A"/>
    <w:rsid w:val="00F378EC"/>
    <w:rsid w:val="00F37E01"/>
    <w:rsid w:val="00F4216D"/>
    <w:rsid w:val="00F42DBC"/>
    <w:rsid w:val="00F42EAB"/>
    <w:rsid w:val="00F43299"/>
    <w:rsid w:val="00F43303"/>
    <w:rsid w:val="00F44288"/>
    <w:rsid w:val="00F45389"/>
    <w:rsid w:val="00F50DBC"/>
    <w:rsid w:val="00F516A5"/>
    <w:rsid w:val="00F51CBB"/>
    <w:rsid w:val="00F52509"/>
    <w:rsid w:val="00F52670"/>
    <w:rsid w:val="00F52C99"/>
    <w:rsid w:val="00F548E1"/>
    <w:rsid w:val="00F563DC"/>
    <w:rsid w:val="00F56A84"/>
    <w:rsid w:val="00F56B93"/>
    <w:rsid w:val="00F56E77"/>
    <w:rsid w:val="00F574D7"/>
    <w:rsid w:val="00F57CDC"/>
    <w:rsid w:val="00F602D9"/>
    <w:rsid w:val="00F62004"/>
    <w:rsid w:val="00F6251E"/>
    <w:rsid w:val="00F62929"/>
    <w:rsid w:val="00F62E0E"/>
    <w:rsid w:val="00F63B8C"/>
    <w:rsid w:val="00F64478"/>
    <w:rsid w:val="00F65615"/>
    <w:rsid w:val="00F659EE"/>
    <w:rsid w:val="00F6653B"/>
    <w:rsid w:val="00F66775"/>
    <w:rsid w:val="00F6687E"/>
    <w:rsid w:val="00F6779E"/>
    <w:rsid w:val="00F7473D"/>
    <w:rsid w:val="00F75A22"/>
    <w:rsid w:val="00F75BE1"/>
    <w:rsid w:val="00F77403"/>
    <w:rsid w:val="00F777DF"/>
    <w:rsid w:val="00F81023"/>
    <w:rsid w:val="00F824C3"/>
    <w:rsid w:val="00F829DF"/>
    <w:rsid w:val="00F836A0"/>
    <w:rsid w:val="00F841D0"/>
    <w:rsid w:val="00F85871"/>
    <w:rsid w:val="00F85F2F"/>
    <w:rsid w:val="00F86965"/>
    <w:rsid w:val="00F87044"/>
    <w:rsid w:val="00F87340"/>
    <w:rsid w:val="00F90D86"/>
    <w:rsid w:val="00F9113A"/>
    <w:rsid w:val="00F91C82"/>
    <w:rsid w:val="00F92E59"/>
    <w:rsid w:val="00F95711"/>
    <w:rsid w:val="00F964F2"/>
    <w:rsid w:val="00F97657"/>
    <w:rsid w:val="00F97C02"/>
    <w:rsid w:val="00FA0641"/>
    <w:rsid w:val="00FA1077"/>
    <w:rsid w:val="00FA132D"/>
    <w:rsid w:val="00FA1815"/>
    <w:rsid w:val="00FA4557"/>
    <w:rsid w:val="00FA4A9E"/>
    <w:rsid w:val="00FA537B"/>
    <w:rsid w:val="00FA547F"/>
    <w:rsid w:val="00FA5618"/>
    <w:rsid w:val="00FA5A71"/>
    <w:rsid w:val="00FA64EF"/>
    <w:rsid w:val="00FA77D3"/>
    <w:rsid w:val="00FB0781"/>
    <w:rsid w:val="00FB13DB"/>
    <w:rsid w:val="00FB1CDE"/>
    <w:rsid w:val="00FB266A"/>
    <w:rsid w:val="00FB2BE7"/>
    <w:rsid w:val="00FB3B97"/>
    <w:rsid w:val="00FB5098"/>
    <w:rsid w:val="00FB51A8"/>
    <w:rsid w:val="00FB6753"/>
    <w:rsid w:val="00FB70D2"/>
    <w:rsid w:val="00FB7509"/>
    <w:rsid w:val="00FC01CE"/>
    <w:rsid w:val="00FC0A7B"/>
    <w:rsid w:val="00FC1F1A"/>
    <w:rsid w:val="00FC2201"/>
    <w:rsid w:val="00FC2416"/>
    <w:rsid w:val="00FC2EBC"/>
    <w:rsid w:val="00FC536F"/>
    <w:rsid w:val="00FC56D5"/>
    <w:rsid w:val="00FC57BE"/>
    <w:rsid w:val="00FC6E4A"/>
    <w:rsid w:val="00FC6FBC"/>
    <w:rsid w:val="00FC7A92"/>
    <w:rsid w:val="00FC7C73"/>
    <w:rsid w:val="00FC7F82"/>
    <w:rsid w:val="00FD220E"/>
    <w:rsid w:val="00FD2AC9"/>
    <w:rsid w:val="00FD32B2"/>
    <w:rsid w:val="00FD3362"/>
    <w:rsid w:val="00FD5DFE"/>
    <w:rsid w:val="00FD7E37"/>
    <w:rsid w:val="00FE0380"/>
    <w:rsid w:val="00FE0C8A"/>
    <w:rsid w:val="00FE12EB"/>
    <w:rsid w:val="00FE1859"/>
    <w:rsid w:val="00FE18D6"/>
    <w:rsid w:val="00FE1D50"/>
    <w:rsid w:val="00FE39A9"/>
    <w:rsid w:val="00FE4297"/>
    <w:rsid w:val="00FE5AB0"/>
    <w:rsid w:val="00FE625F"/>
    <w:rsid w:val="00FE6FDA"/>
    <w:rsid w:val="00FE7648"/>
    <w:rsid w:val="00FF09DA"/>
    <w:rsid w:val="00FF1B9F"/>
    <w:rsid w:val="00FF1FC9"/>
    <w:rsid w:val="00FF243F"/>
    <w:rsid w:val="00FF2682"/>
    <w:rsid w:val="00FF2D12"/>
    <w:rsid w:val="00FF2F2F"/>
    <w:rsid w:val="00FF537F"/>
    <w:rsid w:val="00FF5E08"/>
    <w:rsid w:val="00FF6769"/>
    <w:rsid w:val="00FF6DE9"/>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7C66DB"/>
  <w15:docId w15:val="{18762B00-DBC3-4CBC-92F5-CFE0C8240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2B0"/>
    <w:pPr>
      <w:spacing w:after="200"/>
      <w:jc w:val="both"/>
    </w:pPr>
    <w:rPr>
      <w:rFonts w:ascii="Montserrat" w:hAnsi="Montserrat"/>
      <w:szCs w:val="22"/>
      <w:lang w:eastAsia="en-US"/>
    </w:rPr>
  </w:style>
  <w:style w:type="paragraph" w:styleId="Ttulo1">
    <w:name w:val="heading 1"/>
    <w:basedOn w:val="Normal"/>
    <w:next w:val="Normal"/>
    <w:link w:val="Ttulo1Car"/>
    <w:uiPriority w:val="9"/>
    <w:qFormat/>
    <w:rsid w:val="00F1230C"/>
    <w:pPr>
      <w:keepNext/>
      <w:keepLines/>
      <w:spacing w:before="480" w:after="0" w:line="480" w:lineRule="auto"/>
      <w:jc w:val="center"/>
      <w:outlineLvl w:val="0"/>
    </w:pPr>
    <w:rPr>
      <w:rFonts w:eastAsiaTheme="majorEastAsia" w:cstheme="majorBidi"/>
      <w:b/>
      <w:bCs/>
      <w:sz w:val="24"/>
      <w:szCs w:val="28"/>
    </w:rPr>
  </w:style>
  <w:style w:type="paragraph" w:styleId="Ttulo2">
    <w:name w:val="heading 2"/>
    <w:basedOn w:val="Normal"/>
    <w:next w:val="Normal"/>
    <w:link w:val="Ttulo2Car"/>
    <w:uiPriority w:val="9"/>
    <w:unhideWhenUsed/>
    <w:qFormat/>
    <w:rsid w:val="00F1230C"/>
    <w:pPr>
      <w:keepNext/>
      <w:keepLines/>
      <w:spacing w:before="200" w:after="0" w:line="480" w:lineRule="auto"/>
      <w:outlineLvl w:val="1"/>
    </w:pPr>
    <w:rPr>
      <w:rFonts w:eastAsiaTheme="majorEastAsia" w:cstheme="majorBidi"/>
      <w:b/>
      <w:bCs/>
      <w:sz w:val="22"/>
      <w:szCs w:val="26"/>
    </w:rPr>
  </w:style>
  <w:style w:type="paragraph" w:styleId="Ttulo3">
    <w:name w:val="heading 3"/>
    <w:basedOn w:val="Normal"/>
    <w:next w:val="Normal"/>
    <w:link w:val="Ttulo3Car"/>
    <w:uiPriority w:val="9"/>
    <w:semiHidden/>
    <w:unhideWhenUsed/>
    <w:qFormat/>
    <w:rsid w:val="006478C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6478C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8">
    <w:name w:val="heading 8"/>
    <w:basedOn w:val="Normal"/>
    <w:next w:val="Normal"/>
    <w:link w:val="Ttulo8Car"/>
    <w:uiPriority w:val="9"/>
    <w:semiHidden/>
    <w:unhideWhenUsed/>
    <w:qFormat/>
    <w:rsid w:val="002013A1"/>
    <w:pPr>
      <w:keepNext/>
      <w:keepLines/>
      <w:spacing w:before="200" w:after="0"/>
      <w:outlineLvl w:val="7"/>
    </w:pPr>
    <w:rPr>
      <w:rFonts w:asciiTheme="majorHAnsi" w:eastAsiaTheme="majorEastAsia" w:hAnsiTheme="majorHAnsi" w:cstheme="majorBidi"/>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2F342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unhideWhenUsed/>
    <w:rsid w:val="00A60614"/>
    <w:pPr>
      <w:tabs>
        <w:tab w:val="center" w:pos="4419"/>
        <w:tab w:val="right" w:pos="8838"/>
      </w:tabs>
    </w:pPr>
  </w:style>
  <w:style w:type="character" w:customStyle="1" w:styleId="EncabezadoCar">
    <w:name w:val="Encabezado Car"/>
    <w:basedOn w:val="Fuentedeprrafopredeter"/>
    <w:link w:val="Encabezado"/>
    <w:uiPriority w:val="99"/>
    <w:rsid w:val="00A60614"/>
    <w:rPr>
      <w:sz w:val="22"/>
      <w:szCs w:val="22"/>
      <w:lang w:eastAsia="en-US"/>
    </w:rPr>
  </w:style>
  <w:style w:type="paragraph" w:styleId="Piedepgina">
    <w:name w:val="footer"/>
    <w:basedOn w:val="Normal"/>
    <w:link w:val="PiedepginaCar"/>
    <w:uiPriority w:val="99"/>
    <w:unhideWhenUsed/>
    <w:rsid w:val="00A60614"/>
    <w:pPr>
      <w:tabs>
        <w:tab w:val="center" w:pos="4419"/>
        <w:tab w:val="right" w:pos="8838"/>
      </w:tabs>
    </w:pPr>
  </w:style>
  <w:style w:type="character" w:customStyle="1" w:styleId="PiedepginaCar">
    <w:name w:val="Pie de página Car"/>
    <w:basedOn w:val="Fuentedeprrafopredeter"/>
    <w:link w:val="Piedepgina"/>
    <w:uiPriority w:val="99"/>
    <w:rsid w:val="00A60614"/>
    <w:rPr>
      <w:sz w:val="22"/>
      <w:szCs w:val="22"/>
      <w:lang w:eastAsia="en-US"/>
    </w:rPr>
  </w:style>
  <w:style w:type="paragraph" w:styleId="Textoindependiente3">
    <w:name w:val="Body Text 3"/>
    <w:basedOn w:val="Normal"/>
    <w:link w:val="Textoindependiente3Car"/>
    <w:rsid w:val="009B0DC2"/>
    <w:pPr>
      <w:spacing w:after="0"/>
    </w:pPr>
    <w:rPr>
      <w:rFonts w:ascii="Arial" w:eastAsia="Times New Roman" w:hAnsi="Arial" w:cs="Arial"/>
      <w:b/>
      <w:bCs/>
      <w:szCs w:val="24"/>
      <w:lang w:eastAsia="es-MX"/>
    </w:rPr>
  </w:style>
  <w:style w:type="character" w:customStyle="1" w:styleId="Textoindependiente3Car">
    <w:name w:val="Texto independiente 3 Car"/>
    <w:basedOn w:val="Fuentedeprrafopredeter"/>
    <w:link w:val="Textoindependiente3"/>
    <w:rsid w:val="009B0DC2"/>
    <w:rPr>
      <w:rFonts w:ascii="Arial" w:eastAsia="Times New Roman" w:hAnsi="Arial" w:cs="Arial"/>
      <w:b/>
      <w:bCs/>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lp11"/>
    <w:basedOn w:val="Normal"/>
    <w:link w:val="PrrafodelistaCar"/>
    <w:uiPriority w:val="34"/>
    <w:qFormat/>
    <w:rsid w:val="00BF3131"/>
    <w:pPr>
      <w:ind w:left="720"/>
      <w:contextualSpacing/>
    </w:pPr>
  </w:style>
  <w:style w:type="paragraph" w:styleId="NormalWeb">
    <w:name w:val="Normal (Web)"/>
    <w:basedOn w:val="Normal"/>
    <w:uiPriority w:val="99"/>
    <w:unhideWhenUsed/>
    <w:rsid w:val="00E302A1"/>
    <w:pPr>
      <w:spacing w:before="100" w:beforeAutospacing="1" w:after="100" w:afterAutospacing="1"/>
    </w:pPr>
    <w:rPr>
      <w:rFonts w:ascii="Times New Roman" w:eastAsia="Times New Roman" w:hAnsi="Times New Roman"/>
      <w:sz w:val="24"/>
      <w:szCs w:val="24"/>
      <w:lang w:eastAsia="es-MX"/>
    </w:rPr>
  </w:style>
  <w:style w:type="paragraph" w:styleId="Textodeglobo">
    <w:name w:val="Balloon Text"/>
    <w:basedOn w:val="Normal"/>
    <w:link w:val="TextodegloboCar"/>
    <w:uiPriority w:val="99"/>
    <w:semiHidden/>
    <w:unhideWhenUsed/>
    <w:rsid w:val="00DD4FB6"/>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D4FB6"/>
    <w:rPr>
      <w:rFonts w:ascii="Tahoma" w:hAnsi="Tahoma" w:cs="Tahoma"/>
      <w:sz w:val="16"/>
      <w:szCs w:val="16"/>
      <w:lang w:eastAsia="en-US"/>
    </w:rPr>
  </w:style>
  <w:style w:type="paragraph" w:styleId="Textoindependiente">
    <w:name w:val="Body Text"/>
    <w:basedOn w:val="Normal"/>
    <w:link w:val="TextoindependienteCar"/>
    <w:uiPriority w:val="99"/>
    <w:unhideWhenUsed/>
    <w:rsid w:val="0025636C"/>
    <w:pPr>
      <w:spacing w:after="120"/>
    </w:pPr>
  </w:style>
  <w:style w:type="character" w:customStyle="1" w:styleId="TextoindependienteCar">
    <w:name w:val="Texto independiente Car"/>
    <w:basedOn w:val="Fuentedeprrafopredeter"/>
    <w:link w:val="Textoindependiente"/>
    <w:uiPriority w:val="99"/>
    <w:rsid w:val="0025636C"/>
    <w:rPr>
      <w:sz w:val="22"/>
      <w:szCs w:val="22"/>
      <w:lang w:eastAsia="en-US"/>
    </w:rPr>
  </w:style>
  <w:style w:type="character" w:styleId="Hipervnculo">
    <w:name w:val="Hyperlink"/>
    <w:aliases w:val="Hipervínculo1,Hipervínculo11,Hipervínculo12,Hipervínculo13,Hipervínculo14,Hipervínculo15"/>
    <w:basedOn w:val="Fuentedeprrafopredeter"/>
    <w:uiPriority w:val="99"/>
    <w:unhideWhenUsed/>
    <w:rsid w:val="00C61E71"/>
    <w:rPr>
      <w:color w:val="0000FF" w:themeColor="hyperlink"/>
      <w:u w:val="single"/>
    </w:rPr>
  </w:style>
  <w:style w:type="character" w:styleId="Refdecomentario">
    <w:name w:val="annotation reference"/>
    <w:basedOn w:val="Fuentedeprrafopredeter"/>
    <w:uiPriority w:val="99"/>
    <w:semiHidden/>
    <w:unhideWhenUsed/>
    <w:rsid w:val="00EA6C63"/>
    <w:rPr>
      <w:sz w:val="18"/>
      <w:szCs w:val="18"/>
    </w:rPr>
  </w:style>
  <w:style w:type="paragraph" w:styleId="Textocomentario">
    <w:name w:val="annotation text"/>
    <w:basedOn w:val="Normal"/>
    <w:link w:val="TextocomentarioCar"/>
    <w:uiPriority w:val="99"/>
    <w:unhideWhenUsed/>
    <w:rsid w:val="00EA6C63"/>
    <w:rPr>
      <w:sz w:val="24"/>
      <w:szCs w:val="24"/>
    </w:rPr>
  </w:style>
  <w:style w:type="character" w:customStyle="1" w:styleId="TextocomentarioCar">
    <w:name w:val="Texto comentario Car"/>
    <w:basedOn w:val="Fuentedeprrafopredeter"/>
    <w:link w:val="Textocomentario"/>
    <w:uiPriority w:val="99"/>
    <w:rsid w:val="00EA6C63"/>
    <w:rPr>
      <w:sz w:val="24"/>
      <w:szCs w:val="24"/>
      <w:lang w:eastAsia="en-US"/>
    </w:rPr>
  </w:style>
  <w:style w:type="paragraph" w:styleId="Asuntodelcomentario">
    <w:name w:val="annotation subject"/>
    <w:basedOn w:val="Textocomentario"/>
    <w:next w:val="Textocomentario"/>
    <w:link w:val="AsuntodelcomentarioCar"/>
    <w:uiPriority w:val="99"/>
    <w:semiHidden/>
    <w:unhideWhenUsed/>
    <w:rsid w:val="00EA6C63"/>
    <w:rPr>
      <w:b/>
      <w:bCs/>
      <w:sz w:val="20"/>
      <w:szCs w:val="20"/>
    </w:rPr>
  </w:style>
  <w:style w:type="character" w:customStyle="1" w:styleId="AsuntodelcomentarioCar">
    <w:name w:val="Asunto del comentario Car"/>
    <w:basedOn w:val="TextocomentarioCar"/>
    <w:link w:val="Asuntodelcomentario"/>
    <w:uiPriority w:val="99"/>
    <w:semiHidden/>
    <w:rsid w:val="00EA6C63"/>
    <w:rPr>
      <w:b/>
      <w:bCs/>
      <w:sz w:val="24"/>
      <w:szCs w:val="24"/>
      <w:lang w:eastAsia="en-US"/>
    </w:rPr>
  </w:style>
  <w:style w:type="paragraph" w:styleId="Sinespaciado">
    <w:name w:val="No Spacing"/>
    <w:uiPriority w:val="1"/>
    <w:qFormat/>
    <w:rsid w:val="00CB64B2"/>
    <w:rPr>
      <w:rFonts w:ascii="Montserrat" w:hAnsi="Montserrat"/>
      <w:szCs w:val="22"/>
      <w:lang w:eastAsia="en-US"/>
    </w:rPr>
  </w:style>
  <w:style w:type="character" w:customStyle="1" w:styleId="A2">
    <w:name w:val="A2"/>
    <w:uiPriority w:val="99"/>
    <w:rsid w:val="008D4296"/>
    <w:rPr>
      <w:rFonts w:cs="Palatino"/>
      <w:b/>
      <w:bCs/>
      <w:color w:val="000000"/>
      <w:sz w:val="28"/>
      <w:szCs w:val="28"/>
    </w:rPr>
  </w:style>
  <w:style w:type="character" w:styleId="Textoennegrita">
    <w:name w:val="Strong"/>
    <w:basedOn w:val="Fuentedeprrafopredeter"/>
    <w:uiPriority w:val="22"/>
    <w:qFormat/>
    <w:rsid w:val="009172C0"/>
    <w:rPr>
      <w:b/>
      <w:bCs/>
    </w:rPr>
  </w:style>
  <w:style w:type="character" w:customStyle="1" w:styleId="Ttulo1Car">
    <w:name w:val="Título 1 Car"/>
    <w:basedOn w:val="Fuentedeprrafopredeter"/>
    <w:link w:val="Ttulo1"/>
    <w:uiPriority w:val="9"/>
    <w:rsid w:val="00F1230C"/>
    <w:rPr>
      <w:rFonts w:ascii="Montserrat" w:eastAsiaTheme="majorEastAsia" w:hAnsi="Montserrat" w:cstheme="majorBidi"/>
      <w:b/>
      <w:bCs/>
      <w:sz w:val="24"/>
      <w:szCs w:val="28"/>
      <w:lang w:eastAsia="en-US"/>
    </w:rPr>
  </w:style>
  <w:style w:type="character" w:customStyle="1" w:styleId="Ttulo2Car">
    <w:name w:val="Título 2 Car"/>
    <w:basedOn w:val="Fuentedeprrafopredeter"/>
    <w:link w:val="Ttulo2"/>
    <w:uiPriority w:val="9"/>
    <w:rsid w:val="00F1230C"/>
    <w:rPr>
      <w:rFonts w:ascii="Montserrat" w:eastAsiaTheme="majorEastAsia" w:hAnsi="Montserrat" w:cstheme="majorBidi"/>
      <w:b/>
      <w:bCs/>
      <w:sz w:val="22"/>
      <w:szCs w:val="26"/>
      <w:lang w:eastAsia="en-US"/>
    </w:rPr>
  </w:style>
  <w:style w:type="table" w:customStyle="1" w:styleId="Tablaconcuadrcula1">
    <w:name w:val="Tabla con cuadrícula1"/>
    <w:basedOn w:val="Tablanormal"/>
    <w:next w:val="Tablaconcuadrcula"/>
    <w:uiPriority w:val="59"/>
    <w:rsid w:val="00195D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3Car">
    <w:name w:val="Título 3 Car"/>
    <w:basedOn w:val="Fuentedeprrafopredeter"/>
    <w:link w:val="Ttulo3"/>
    <w:uiPriority w:val="9"/>
    <w:semiHidden/>
    <w:rsid w:val="006478C8"/>
    <w:rPr>
      <w:rFonts w:asciiTheme="majorHAnsi" w:eastAsiaTheme="majorEastAsia" w:hAnsiTheme="majorHAnsi" w:cstheme="majorBidi"/>
      <w:color w:val="243F60" w:themeColor="accent1" w:themeShade="7F"/>
      <w:sz w:val="24"/>
      <w:szCs w:val="24"/>
      <w:lang w:eastAsia="en-US"/>
    </w:rPr>
  </w:style>
  <w:style w:type="paragraph" w:styleId="TDC9">
    <w:name w:val="toc 9"/>
    <w:basedOn w:val="Normal"/>
    <w:next w:val="Normal"/>
    <w:autoRedefine/>
    <w:uiPriority w:val="39"/>
    <w:semiHidden/>
    <w:unhideWhenUsed/>
    <w:rsid w:val="006478C8"/>
    <w:pPr>
      <w:spacing w:after="100"/>
      <w:ind w:left="1600"/>
    </w:pPr>
  </w:style>
  <w:style w:type="character" w:customStyle="1" w:styleId="Ttulo4Car">
    <w:name w:val="Título 4 Car"/>
    <w:basedOn w:val="Fuentedeprrafopredeter"/>
    <w:link w:val="Ttulo4"/>
    <w:uiPriority w:val="9"/>
    <w:semiHidden/>
    <w:rsid w:val="006478C8"/>
    <w:rPr>
      <w:rFonts w:asciiTheme="majorHAnsi" w:eastAsiaTheme="majorEastAsia" w:hAnsiTheme="majorHAnsi" w:cstheme="majorBidi"/>
      <w:i/>
      <w:iCs/>
      <w:color w:val="365F91" w:themeColor="accent1" w:themeShade="BF"/>
      <w:szCs w:val="22"/>
      <w:lang w:eastAsia="en-US"/>
    </w:rPr>
  </w:style>
  <w:style w:type="paragraph" w:styleId="Sangradetextonormal">
    <w:name w:val="Body Text Indent"/>
    <w:basedOn w:val="Normal"/>
    <w:link w:val="SangradetextonormalCar"/>
    <w:unhideWhenUsed/>
    <w:rsid w:val="006A26CA"/>
    <w:pPr>
      <w:spacing w:after="120"/>
      <w:ind w:left="283"/>
    </w:pPr>
  </w:style>
  <w:style w:type="character" w:customStyle="1" w:styleId="SangradetextonormalCar">
    <w:name w:val="Sangría de texto normal Car"/>
    <w:basedOn w:val="Fuentedeprrafopredeter"/>
    <w:link w:val="Sangradetextonormal"/>
    <w:rsid w:val="006A26CA"/>
    <w:rPr>
      <w:rFonts w:ascii="Montserrat" w:hAnsi="Montserrat"/>
      <w:szCs w:val="22"/>
      <w:lang w:eastAsia="en-U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lp11 Car"/>
    <w:link w:val="Prrafodelista"/>
    <w:uiPriority w:val="34"/>
    <w:qFormat/>
    <w:rsid w:val="00C2197F"/>
    <w:rPr>
      <w:rFonts w:ascii="Montserrat" w:hAnsi="Montserrat"/>
      <w:szCs w:val="22"/>
      <w:lang w:eastAsia="en-US"/>
    </w:rPr>
  </w:style>
  <w:style w:type="paragraph" w:customStyle="1" w:styleId="Textoindependiente22">
    <w:name w:val="Texto independiente 22"/>
    <w:basedOn w:val="Normal"/>
    <w:rsid w:val="0072757C"/>
    <w:pPr>
      <w:suppressAutoHyphens/>
      <w:spacing w:after="120" w:line="480" w:lineRule="auto"/>
      <w:jc w:val="left"/>
    </w:pPr>
    <w:rPr>
      <w:rFonts w:ascii="Times New Roman" w:eastAsia="Times New Roman" w:hAnsi="Times New Roman"/>
      <w:sz w:val="24"/>
      <w:szCs w:val="20"/>
      <w:lang w:val="es-ES" w:eastAsia="ar-SA"/>
    </w:rPr>
  </w:style>
  <w:style w:type="paragraph" w:customStyle="1" w:styleId="Sangra3detindependiente2">
    <w:name w:val="Sangría 3 de t. independiente2"/>
    <w:basedOn w:val="Normal"/>
    <w:uiPriority w:val="99"/>
    <w:rsid w:val="0072757C"/>
    <w:pPr>
      <w:suppressAutoHyphens/>
      <w:autoSpaceDE w:val="0"/>
      <w:spacing w:after="0"/>
      <w:ind w:left="284" w:hanging="284"/>
    </w:pPr>
    <w:rPr>
      <w:rFonts w:ascii="Arial" w:eastAsia="Times New Roman" w:hAnsi="Arial" w:cs="Arial"/>
      <w:szCs w:val="20"/>
      <w:lang w:val="es-ES" w:eastAsia="ar-SA"/>
    </w:rPr>
  </w:style>
  <w:style w:type="paragraph" w:customStyle="1" w:styleId="Textonormal">
    <w:name w:val="Texto normal"/>
    <w:basedOn w:val="Normal"/>
    <w:rsid w:val="00D35374"/>
    <w:pPr>
      <w:suppressAutoHyphens/>
      <w:spacing w:after="120"/>
      <w:jc w:val="left"/>
    </w:pPr>
    <w:rPr>
      <w:rFonts w:ascii="Times New Roman" w:eastAsia="Times New Roman" w:hAnsi="Times New Roman"/>
      <w:noProof/>
      <w:sz w:val="24"/>
      <w:szCs w:val="20"/>
      <w:lang w:val="es-ES" w:eastAsia="ar-SA"/>
    </w:rPr>
  </w:style>
  <w:style w:type="paragraph" w:customStyle="1" w:styleId="Texto">
    <w:name w:val="Texto"/>
    <w:basedOn w:val="Normal"/>
    <w:rsid w:val="00C210D2"/>
    <w:pPr>
      <w:suppressAutoHyphens/>
      <w:spacing w:after="101" w:line="216" w:lineRule="exact"/>
      <w:ind w:firstLine="288"/>
    </w:pPr>
    <w:rPr>
      <w:rFonts w:ascii="Arial" w:eastAsia="Times New Roman" w:hAnsi="Arial"/>
      <w:noProof/>
      <w:sz w:val="18"/>
      <w:szCs w:val="20"/>
      <w:lang w:eastAsia="ar-SA"/>
    </w:rPr>
  </w:style>
  <w:style w:type="character" w:customStyle="1" w:styleId="Ttulo8Car">
    <w:name w:val="Título 8 Car"/>
    <w:basedOn w:val="Fuentedeprrafopredeter"/>
    <w:link w:val="Ttulo8"/>
    <w:rsid w:val="002013A1"/>
    <w:rPr>
      <w:rFonts w:asciiTheme="majorHAnsi" w:eastAsiaTheme="majorEastAsia" w:hAnsiTheme="majorHAnsi" w:cstheme="majorBidi"/>
      <w:color w:val="404040" w:themeColor="text1" w:themeTint="BF"/>
      <w:lang w:eastAsia="en-US"/>
    </w:rPr>
  </w:style>
  <w:style w:type="paragraph" w:customStyle="1" w:styleId="Titulo">
    <w:name w:val="Titulo"/>
    <w:basedOn w:val="Normal"/>
    <w:rsid w:val="002013A1"/>
    <w:pPr>
      <w:numPr>
        <w:numId w:val="13"/>
      </w:numPr>
      <w:tabs>
        <w:tab w:val="left" w:pos="1080"/>
      </w:tabs>
      <w:suppressAutoHyphens/>
      <w:spacing w:after="0"/>
      <w:ind w:right="51" w:firstLine="0"/>
    </w:pPr>
    <w:rPr>
      <w:rFonts w:ascii="Arial" w:eastAsia="Times New Roman" w:hAnsi="Arial" w:cs="Arial"/>
      <w:b/>
      <w:noProof/>
      <w:spacing w:val="-2"/>
      <w:lang w:eastAsia="ar-SA"/>
    </w:rPr>
  </w:style>
  <w:style w:type="paragraph" w:customStyle="1" w:styleId="toa">
    <w:name w:val="toa"/>
    <w:basedOn w:val="Normal"/>
    <w:uiPriority w:val="99"/>
    <w:rsid w:val="00EA6105"/>
    <w:pPr>
      <w:tabs>
        <w:tab w:val="left" w:pos="9000"/>
        <w:tab w:val="right" w:pos="9360"/>
      </w:tabs>
      <w:suppressAutoHyphens/>
      <w:spacing w:after="0"/>
      <w:jc w:val="left"/>
    </w:pPr>
    <w:rPr>
      <w:rFonts w:ascii="Times New Roman" w:eastAsia="Times New Roman" w:hAnsi="Times New Roman"/>
      <w:sz w:val="24"/>
      <w:szCs w:val="20"/>
      <w:lang w:val="en-US" w:eastAsia="ar-SA"/>
    </w:rPr>
  </w:style>
  <w:style w:type="character" w:styleId="Hipervnculovisitado">
    <w:name w:val="FollowedHyperlink"/>
    <w:basedOn w:val="Fuentedeprrafopredeter"/>
    <w:uiPriority w:val="99"/>
    <w:semiHidden/>
    <w:unhideWhenUsed/>
    <w:rsid w:val="005E2138"/>
    <w:rPr>
      <w:color w:val="800080"/>
      <w:u w:val="single"/>
    </w:rPr>
  </w:style>
  <w:style w:type="paragraph" w:customStyle="1" w:styleId="msonormal0">
    <w:name w:val="msonormal"/>
    <w:basedOn w:val="Normal"/>
    <w:rsid w:val="005E2138"/>
    <w:pPr>
      <w:spacing w:before="100" w:beforeAutospacing="1" w:after="100" w:afterAutospacing="1"/>
      <w:jc w:val="left"/>
    </w:pPr>
    <w:rPr>
      <w:rFonts w:ascii="Times New Roman" w:eastAsia="Times New Roman" w:hAnsi="Times New Roman"/>
      <w:sz w:val="24"/>
      <w:szCs w:val="24"/>
      <w:lang w:eastAsia="es-MX"/>
    </w:rPr>
  </w:style>
  <w:style w:type="paragraph" w:customStyle="1" w:styleId="xl65">
    <w:name w:val="xl65"/>
    <w:basedOn w:val="Normal"/>
    <w:rsid w:val="005E2138"/>
    <w:pP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66">
    <w:name w:val="xl66"/>
    <w:basedOn w:val="Normal"/>
    <w:rsid w:val="005E2138"/>
    <w:pPr>
      <w:spacing w:before="100" w:beforeAutospacing="1" w:after="100" w:afterAutospacing="1"/>
      <w:jc w:val="left"/>
    </w:pPr>
    <w:rPr>
      <w:rFonts w:ascii="Arial" w:eastAsia="Times New Roman" w:hAnsi="Arial" w:cs="Arial"/>
      <w:sz w:val="16"/>
      <w:szCs w:val="16"/>
      <w:lang w:eastAsia="es-MX"/>
    </w:rPr>
  </w:style>
  <w:style w:type="paragraph" w:customStyle="1" w:styleId="xl67">
    <w:name w:val="xl67"/>
    <w:basedOn w:val="Normal"/>
    <w:rsid w:val="005E2138"/>
    <w:pPr>
      <w:pBdr>
        <w:top w:val="single" w:sz="4" w:space="0" w:color="auto"/>
        <w:left w:val="single" w:sz="4"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68">
    <w:name w:val="xl68"/>
    <w:basedOn w:val="Normal"/>
    <w:rsid w:val="005E2138"/>
    <w:pPr>
      <w:pBdr>
        <w:top w:val="single" w:sz="4" w:space="0" w:color="auto"/>
        <w:bottom w:val="single" w:sz="4"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69">
    <w:name w:val="xl69"/>
    <w:basedOn w:val="Normal"/>
    <w:rsid w:val="005E2138"/>
    <w:pPr>
      <w:pBdr>
        <w:top w:val="single" w:sz="4"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70">
    <w:name w:val="xl70"/>
    <w:basedOn w:val="Normal"/>
    <w:rsid w:val="005E2138"/>
    <w:pPr>
      <w:pBdr>
        <w:top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71">
    <w:name w:val="xl71"/>
    <w:basedOn w:val="Normal"/>
    <w:rsid w:val="005E2138"/>
    <w:pPr>
      <w:pBdr>
        <w:left w:val="single" w:sz="4"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72">
    <w:name w:val="xl72"/>
    <w:basedOn w:val="Normal"/>
    <w:rsid w:val="005E2138"/>
    <w:pPr>
      <w:pBdr>
        <w:left w:val="single" w:sz="4" w:space="0" w:color="auto"/>
        <w:bottom w:val="single" w:sz="4"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73">
    <w:name w:val="xl73"/>
    <w:basedOn w:val="Normal"/>
    <w:rsid w:val="005E2138"/>
    <w:pPr>
      <w:pBdr>
        <w:bottom w:val="single" w:sz="4"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74">
    <w:name w:val="xl74"/>
    <w:basedOn w:val="Normal"/>
    <w:rsid w:val="005E21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75">
    <w:name w:val="xl75"/>
    <w:basedOn w:val="Normal"/>
    <w:rsid w:val="005E21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76">
    <w:name w:val="xl76"/>
    <w:basedOn w:val="Normal"/>
    <w:rsid w:val="005E21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eastAsia="es-MX"/>
    </w:rPr>
  </w:style>
  <w:style w:type="paragraph" w:customStyle="1" w:styleId="xl77">
    <w:name w:val="xl77"/>
    <w:basedOn w:val="Normal"/>
    <w:rsid w:val="005E2138"/>
    <w:pPr>
      <w:spacing w:before="100" w:beforeAutospacing="1" w:after="100" w:afterAutospacing="1"/>
      <w:jc w:val="center"/>
    </w:pPr>
    <w:rPr>
      <w:rFonts w:ascii="Arial" w:eastAsia="Times New Roman" w:hAnsi="Arial" w:cs="Arial"/>
      <w:sz w:val="16"/>
      <w:szCs w:val="16"/>
      <w:lang w:eastAsia="es-MX"/>
    </w:rPr>
  </w:style>
  <w:style w:type="paragraph" w:customStyle="1" w:styleId="xl78">
    <w:name w:val="xl78"/>
    <w:basedOn w:val="Normal"/>
    <w:rsid w:val="005E213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eastAsia="es-MX"/>
    </w:rPr>
  </w:style>
  <w:style w:type="paragraph" w:customStyle="1" w:styleId="xl79">
    <w:name w:val="xl79"/>
    <w:basedOn w:val="Normal"/>
    <w:rsid w:val="005E21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80">
    <w:name w:val="xl80"/>
    <w:basedOn w:val="Normal"/>
    <w:rsid w:val="005E2138"/>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81">
    <w:name w:val="xl81"/>
    <w:basedOn w:val="Normal"/>
    <w:rsid w:val="005E2138"/>
    <w:pPr>
      <w:pBdr>
        <w:bottom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82">
    <w:name w:val="xl82"/>
    <w:basedOn w:val="Normal"/>
    <w:rsid w:val="005E2138"/>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83">
    <w:name w:val="xl83"/>
    <w:basedOn w:val="Normal"/>
    <w:rsid w:val="005E2138"/>
    <w:pP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84">
    <w:name w:val="xl84"/>
    <w:basedOn w:val="Normal"/>
    <w:rsid w:val="005E2138"/>
    <w:pP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85">
    <w:name w:val="xl85"/>
    <w:basedOn w:val="Normal"/>
    <w:rsid w:val="005E2138"/>
    <w:pP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86">
    <w:name w:val="xl86"/>
    <w:basedOn w:val="Normal"/>
    <w:rsid w:val="005E2138"/>
    <w:pP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87">
    <w:name w:val="xl87"/>
    <w:basedOn w:val="Normal"/>
    <w:rsid w:val="005E213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88">
    <w:name w:val="xl88"/>
    <w:basedOn w:val="Normal"/>
    <w:rsid w:val="005E213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89">
    <w:name w:val="xl89"/>
    <w:basedOn w:val="Normal"/>
    <w:rsid w:val="005E21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90">
    <w:name w:val="xl90"/>
    <w:basedOn w:val="Normal"/>
    <w:rsid w:val="005E213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91">
    <w:name w:val="xl91"/>
    <w:basedOn w:val="Normal"/>
    <w:rsid w:val="005E21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eastAsia="es-MX"/>
    </w:rPr>
  </w:style>
  <w:style w:type="paragraph" w:customStyle="1" w:styleId="xl92">
    <w:name w:val="xl92"/>
    <w:basedOn w:val="Normal"/>
    <w:rsid w:val="005E2138"/>
    <w:pPr>
      <w:pBdr>
        <w:top w:val="single" w:sz="4" w:space="0" w:color="auto"/>
        <w:left w:val="single" w:sz="4" w:space="0" w:color="auto"/>
      </w:pBdr>
      <w:spacing w:before="100" w:beforeAutospacing="1" w:after="100" w:afterAutospacing="1"/>
      <w:jc w:val="center"/>
    </w:pPr>
    <w:rPr>
      <w:rFonts w:ascii="Arial" w:eastAsia="Times New Roman" w:hAnsi="Arial" w:cs="Arial"/>
      <w:sz w:val="16"/>
      <w:szCs w:val="16"/>
      <w:lang w:eastAsia="es-MX"/>
    </w:rPr>
  </w:style>
  <w:style w:type="paragraph" w:customStyle="1" w:styleId="xl93">
    <w:name w:val="xl93"/>
    <w:basedOn w:val="Normal"/>
    <w:rsid w:val="005E2138"/>
    <w:pPr>
      <w:pBdr>
        <w:top w:val="single" w:sz="4" w:space="0" w:color="auto"/>
      </w:pBdr>
      <w:spacing w:before="100" w:beforeAutospacing="1" w:after="100" w:afterAutospacing="1"/>
      <w:jc w:val="center"/>
    </w:pPr>
    <w:rPr>
      <w:rFonts w:ascii="Arial" w:eastAsia="Times New Roman" w:hAnsi="Arial" w:cs="Arial"/>
      <w:sz w:val="16"/>
      <w:szCs w:val="16"/>
      <w:lang w:eastAsia="es-MX"/>
    </w:rPr>
  </w:style>
  <w:style w:type="paragraph" w:customStyle="1" w:styleId="xl94">
    <w:name w:val="xl94"/>
    <w:basedOn w:val="Normal"/>
    <w:rsid w:val="005E2138"/>
    <w:pPr>
      <w:pBdr>
        <w:top w:val="single" w:sz="4" w:space="0" w:color="auto"/>
        <w:right w:val="single" w:sz="4" w:space="0" w:color="auto"/>
      </w:pBdr>
      <w:spacing w:before="100" w:beforeAutospacing="1" w:after="100" w:afterAutospacing="1"/>
      <w:jc w:val="center"/>
    </w:pPr>
    <w:rPr>
      <w:rFonts w:ascii="Arial" w:eastAsia="Times New Roman" w:hAnsi="Arial" w:cs="Arial"/>
      <w:sz w:val="16"/>
      <w:szCs w:val="16"/>
      <w:lang w:eastAsia="es-MX"/>
    </w:rPr>
  </w:style>
  <w:style w:type="paragraph" w:customStyle="1" w:styleId="xl95">
    <w:name w:val="xl95"/>
    <w:basedOn w:val="Normal"/>
    <w:rsid w:val="005E2138"/>
    <w:pPr>
      <w:pBdr>
        <w:left w:val="single" w:sz="4" w:space="0" w:color="auto"/>
      </w:pBdr>
      <w:spacing w:before="100" w:beforeAutospacing="1" w:after="100" w:afterAutospacing="1"/>
      <w:jc w:val="center"/>
    </w:pPr>
    <w:rPr>
      <w:rFonts w:ascii="Arial" w:eastAsia="Times New Roman" w:hAnsi="Arial" w:cs="Arial"/>
      <w:b/>
      <w:bCs/>
      <w:sz w:val="16"/>
      <w:szCs w:val="16"/>
      <w:lang w:eastAsia="es-MX"/>
    </w:rPr>
  </w:style>
  <w:style w:type="paragraph" w:customStyle="1" w:styleId="xl96">
    <w:name w:val="xl96"/>
    <w:basedOn w:val="Normal"/>
    <w:rsid w:val="005E2138"/>
    <w:pPr>
      <w:spacing w:before="100" w:beforeAutospacing="1" w:after="100" w:afterAutospacing="1"/>
      <w:jc w:val="center"/>
    </w:pPr>
    <w:rPr>
      <w:rFonts w:ascii="Arial" w:eastAsia="Times New Roman" w:hAnsi="Arial" w:cs="Arial"/>
      <w:b/>
      <w:bCs/>
      <w:sz w:val="16"/>
      <w:szCs w:val="16"/>
      <w:lang w:eastAsia="es-MX"/>
    </w:rPr>
  </w:style>
  <w:style w:type="paragraph" w:customStyle="1" w:styleId="xl97">
    <w:name w:val="xl97"/>
    <w:basedOn w:val="Normal"/>
    <w:rsid w:val="005E2138"/>
    <w:pPr>
      <w:pBdr>
        <w:right w:val="single" w:sz="4" w:space="0" w:color="auto"/>
      </w:pBdr>
      <w:spacing w:before="100" w:beforeAutospacing="1" w:after="100" w:afterAutospacing="1"/>
      <w:jc w:val="center"/>
    </w:pPr>
    <w:rPr>
      <w:rFonts w:ascii="Arial" w:eastAsia="Times New Roman" w:hAnsi="Arial" w:cs="Arial"/>
      <w:b/>
      <w:bCs/>
      <w:sz w:val="16"/>
      <w:szCs w:val="16"/>
      <w:lang w:eastAsia="es-MX"/>
    </w:rPr>
  </w:style>
  <w:style w:type="paragraph" w:customStyle="1" w:styleId="xl98">
    <w:name w:val="xl98"/>
    <w:basedOn w:val="Normal"/>
    <w:rsid w:val="005E2138"/>
    <w:pPr>
      <w:pBdr>
        <w:left w:val="single" w:sz="4" w:space="0" w:color="auto"/>
      </w:pBdr>
      <w:spacing w:before="100" w:beforeAutospacing="1" w:after="100" w:afterAutospacing="1"/>
      <w:jc w:val="center"/>
    </w:pPr>
    <w:rPr>
      <w:rFonts w:ascii="Arial" w:eastAsia="Times New Roman" w:hAnsi="Arial" w:cs="Arial"/>
      <w:sz w:val="16"/>
      <w:szCs w:val="16"/>
      <w:lang w:eastAsia="es-MX"/>
    </w:rPr>
  </w:style>
  <w:style w:type="paragraph" w:customStyle="1" w:styleId="xl99">
    <w:name w:val="xl99"/>
    <w:basedOn w:val="Normal"/>
    <w:rsid w:val="005E2138"/>
    <w:pPr>
      <w:pBdr>
        <w:right w:val="single" w:sz="4" w:space="0" w:color="auto"/>
      </w:pBdr>
      <w:spacing w:before="100" w:beforeAutospacing="1" w:after="100" w:afterAutospacing="1"/>
      <w:jc w:val="center"/>
    </w:pPr>
    <w:rPr>
      <w:rFonts w:ascii="Arial" w:eastAsia="Times New Roman" w:hAnsi="Arial" w:cs="Arial"/>
      <w:sz w:val="16"/>
      <w:szCs w:val="16"/>
      <w:lang w:eastAsia="es-MX"/>
    </w:rPr>
  </w:style>
  <w:style w:type="paragraph" w:customStyle="1" w:styleId="xl100">
    <w:name w:val="xl100"/>
    <w:basedOn w:val="Normal"/>
    <w:rsid w:val="005E2138"/>
    <w:pPr>
      <w:pBdr>
        <w:bottom w:val="single" w:sz="4" w:space="0" w:color="auto"/>
      </w:pBdr>
      <w:spacing w:before="100" w:beforeAutospacing="1" w:after="100" w:afterAutospacing="1"/>
      <w:jc w:val="center"/>
    </w:pPr>
    <w:rPr>
      <w:rFonts w:ascii="Arial" w:eastAsia="Times New Roman" w:hAnsi="Arial" w:cs="Arial"/>
      <w:sz w:val="16"/>
      <w:szCs w:val="16"/>
      <w:lang w:eastAsia="es-MX"/>
    </w:rPr>
  </w:style>
  <w:style w:type="paragraph" w:customStyle="1" w:styleId="xl101">
    <w:name w:val="xl101"/>
    <w:basedOn w:val="Normal"/>
    <w:rsid w:val="005E2138"/>
    <w:pPr>
      <w:pBdr>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eastAsia="es-MX"/>
    </w:rPr>
  </w:style>
  <w:style w:type="paragraph" w:customStyle="1" w:styleId="xl102">
    <w:name w:val="xl102"/>
    <w:basedOn w:val="Normal"/>
    <w:rsid w:val="005E2138"/>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03">
    <w:name w:val="xl103"/>
    <w:basedOn w:val="Normal"/>
    <w:rsid w:val="005E2138"/>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04">
    <w:name w:val="xl104"/>
    <w:basedOn w:val="Normal"/>
    <w:rsid w:val="005E2138"/>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05">
    <w:name w:val="xl105"/>
    <w:basedOn w:val="Normal"/>
    <w:rsid w:val="005E2138"/>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06">
    <w:name w:val="xl106"/>
    <w:basedOn w:val="Normal"/>
    <w:rsid w:val="005E2138"/>
    <w:pPr>
      <w:pBdr>
        <w:top w:val="single" w:sz="4" w:space="0" w:color="auto"/>
        <w:bottom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07">
    <w:name w:val="xl107"/>
    <w:basedOn w:val="Normal"/>
    <w:rsid w:val="005E2138"/>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108">
    <w:name w:val="xl108"/>
    <w:basedOn w:val="Normal"/>
    <w:rsid w:val="005E2138"/>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109">
    <w:name w:val="xl109"/>
    <w:basedOn w:val="Normal"/>
    <w:rsid w:val="005E2138"/>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110">
    <w:name w:val="xl110"/>
    <w:basedOn w:val="Normal"/>
    <w:rsid w:val="005E213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11">
    <w:name w:val="xl111"/>
    <w:basedOn w:val="Normal"/>
    <w:rsid w:val="005E213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12">
    <w:name w:val="xl112"/>
    <w:basedOn w:val="Normal"/>
    <w:rsid w:val="005E213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13">
    <w:name w:val="xl113"/>
    <w:basedOn w:val="Normal"/>
    <w:rsid w:val="005E213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eastAsia="es-MX"/>
    </w:rPr>
  </w:style>
  <w:style w:type="paragraph" w:customStyle="1" w:styleId="xl114">
    <w:name w:val="xl114"/>
    <w:basedOn w:val="Normal"/>
    <w:rsid w:val="005E213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eastAsia="es-MX"/>
    </w:rPr>
  </w:style>
  <w:style w:type="paragraph" w:customStyle="1" w:styleId="xl115">
    <w:name w:val="xl115"/>
    <w:basedOn w:val="Normal"/>
    <w:rsid w:val="005E2138"/>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eastAsia="es-MX"/>
    </w:rPr>
  </w:style>
  <w:style w:type="paragraph" w:customStyle="1" w:styleId="xl116">
    <w:name w:val="xl116"/>
    <w:basedOn w:val="Normal"/>
    <w:rsid w:val="005E2138"/>
    <w:pPr>
      <w:pBdr>
        <w:top w:val="single" w:sz="4" w:space="0" w:color="auto"/>
        <w:left w:val="single" w:sz="4" w:space="0" w:color="auto"/>
        <w:bottom w:val="single" w:sz="4"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117">
    <w:name w:val="xl117"/>
    <w:basedOn w:val="Normal"/>
    <w:rsid w:val="005E2138"/>
    <w:pPr>
      <w:pBdr>
        <w:top w:val="single" w:sz="4" w:space="0" w:color="auto"/>
        <w:bottom w:val="single" w:sz="4"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118">
    <w:name w:val="xl118"/>
    <w:basedOn w:val="Normal"/>
    <w:rsid w:val="005E2138"/>
    <w:pPr>
      <w:pBdr>
        <w:top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119">
    <w:name w:val="xl119"/>
    <w:basedOn w:val="Normal"/>
    <w:rsid w:val="005E213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20">
    <w:name w:val="xl120"/>
    <w:basedOn w:val="Normal"/>
    <w:rsid w:val="005E2138"/>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21">
    <w:name w:val="xl121"/>
    <w:basedOn w:val="Normal"/>
    <w:rsid w:val="005E2138"/>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22">
    <w:name w:val="xl122"/>
    <w:basedOn w:val="Normal"/>
    <w:rsid w:val="005E2138"/>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23">
    <w:name w:val="xl123"/>
    <w:basedOn w:val="Normal"/>
    <w:rsid w:val="005E2138"/>
    <w:pPr>
      <w:pBdr>
        <w:top w:val="single" w:sz="4" w:space="0" w:color="auto"/>
        <w:bottom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24">
    <w:name w:val="xl124"/>
    <w:basedOn w:val="Normal"/>
    <w:rsid w:val="005E2138"/>
    <w:pPr>
      <w:pBdr>
        <w:top w:val="single" w:sz="4" w:space="0" w:color="auto"/>
        <w:bottom w:val="single" w:sz="4"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font5">
    <w:name w:val="font5"/>
    <w:basedOn w:val="Normal"/>
    <w:rsid w:val="00E27998"/>
    <w:pPr>
      <w:spacing w:before="100" w:beforeAutospacing="1" w:after="100" w:afterAutospacing="1"/>
      <w:jc w:val="left"/>
    </w:pPr>
    <w:rPr>
      <w:rFonts w:ascii="Arial" w:eastAsia="Times New Roman" w:hAnsi="Arial" w:cs="Arial"/>
      <w:b/>
      <w:bCs/>
      <w:color w:val="000000"/>
      <w:sz w:val="16"/>
      <w:szCs w:val="16"/>
      <w:lang w:eastAsia="es-MX"/>
    </w:rPr>
  </w:style>
  <w:style w:type="paragraph" w:customStyle="1" w:styleId="font6">
    <w:name w:val="font6"/>
    <w:basedOn w:val="Normal"/>
    <w:rsid w:val="00E27998"/>
    <w:pPr>
      <w:spacing w:before="100" w:beforeAutospacing="1" w:after="100" w:afterAutospacing="1"/>
      <w:jc w:val="left"/>
    </w:pPr>
    <w:rPr>
      <w:rFonts w:ascii="Arial" w:eastAsia="Times New Roman" w:hAnsi="Arial" w:cs="Arial"/>
      <w:color w:val="000000"/>
      <w:sz w:val="16"/>
      <w:szCs w:val="16"/>
      <w:lang w:eastAsia="es-MX"/>
    </w:rPr>
  </w:style>
  <w:style w:type="paragraph" w:customStyle="1" w:styleId="font7">
    <w:name w:val="font7"/>
    <w:basedOn w:val="Normal"/>
    <w:rsid w:val="00E27998"/>
    <w:pPr>
      <w:spacing w:before="100" w:beforeAutospacing="1" w:after="100" w:afterAutospacing="1"/>
      <w:jc w:val="left"/>
    </w:pPr>
    <w:rPr>
      <w:rFonts w:ascii="Arial" w:eastAsia="Times New Roman" w:hAnsi="Arial" w:cs="Arial"/>
      <w:sz w:val="16"/>
      <w:szCs w:val="16"/>
      <w:lang w:eastAsia="es-MX"/>
    </w:rPr>
  </w:style>
  <w:style w:type="paragraph" w:customStyle="1" w:styleId="font8">
    <w:name w:val="font8"/>
    <w:basedOn w:val="Normal"/>
    <w:rsid w:val="00E27998"/>
    <w:pPr>
      <w:spacing w:before="100" w:beforeAutospacing="1" w:after="100" w:afterAutospacing="1"/>
      <w:jc w:val="left"/>
    </w:pPr>
    <w:rPr>
      <w:rFonts w:ascii="Calibri" w:eastAsia="Times New Roman" w:hAnsi="Calibri" w:cs="Calibri"/>
      <w:color w:val="000000"/>
      <w:sz w:val="16"/>
      <w:szCs w:val="16"/>
      <w:lang w:eastAsia="es-MX"/>
    </w:rPr>
  </w:style>
  <w:style w:type="paragraph" w:customStyle="1" w:styleId="font9">
    <w:name w:val="font9"/>
    <w:basedOn w:val="Normal"/>
    <w:rsid w:val="00E27998"/>
    <w:pPr>
      <w:spacing w:before="100" w:beforeAutospacing="1" w:after="100" w:afterAutospacing="1"/>
      <w:jc w:val="left"/>
    </w:pPr>
    <w:rPr>
      <w:rFonts w:ascii="Calibri" w:eastAsia="Times New Roman" w:hAnsi="Calibri" w:cs="Calibri"/>
      <w:sz w:val="16"/>
      <w:szCs w:val="16"/>
      <w:lang w:eastAsia="es-MX"/>
    </w:rPr>
  </w:style>
  <w:style w:type="paragraph" w:customStyle="1" w:styleId="font10">
    <w:name w:val="font10"/>
    <w:basedOn w:val="Normal"/>
    <w:rsid w:val="00E27998"/>
    <w:pPr>
      <w:spacing w:before="100" w:beforeAutospacing="1" w:after="100" w:afterAutospacing="1"/>
      <w:jc w:val="left"/>
    </w:pPr>
    <w:rPr>
      <w:rFonts w:ascii="Arial" w:eastAsia="Times New Roman" w:hAnsi="Arial" w:cs="Arial"/>
      <w:sz w:val="16"/>
      <w:szCs w:val="16"/>
      <w:lang w:eastAsia="es-MX"/>
    </w:rPr>
  </w:style>
  <w:style w:type="paragraph" w:customStyle="1" w:styleId="xl125">
    <w:name w:val="xl125"/>
    <w:basedOn w:val="Normal"/>
    <w:rsid w:val="00E27998"/>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26">
    <w:name w:val="xl126"/>
    <w:basedOn w:val="Normal"/>
    <w:rsid w:val="00E27998"/>
    <w:pPr>
      <w:pBdr>
        <w:top w:val="single" w:sz="4" w:space="0" w:color="auto"/>
        <w:bottom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27">
    <w:name w:val="xl127"/>
    <w:basedOn w:val="Normal"/>
    <w:rsid w:val="00E27998"/>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128">
    <w:name w:val="xl128"/>
    <w:basedOn w:val="Normal"/>
    <w:rsid w:val="00E27998"/>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129">
    <w:name w:val="xl129"/>
    <w:basedOn w:val="Normal"/>
    <w:rsid w:val="00E27998"/>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130">
    <w:name w:val="xl130"/>
    <w:basedOn w:val="Normal"/>
    <w:rsid w:val="00E27998"/>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131">
    <w:name w:val="xl131"/>
    <w:basedOn w:val="Normal"/>
    <w:rsid w:val="00E27998"/>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132">
    <w:name w:val="xl132"/>
    <w:basedOn w:val="Normal"/>
    <w:rsid w:val="00E27998"/>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133">
    <w:name w:val="xl133"/>
    <w:basedOn w:val="Normal"/>
    <w:rsid w:val="00E27998"/>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34">
    <w:name w:val="xl134"/>
    <w:basedOn w:val="Normal"/>
    <w:rsid w:val="00E27998"/>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35">
    <w:name w:val="xl135"/>
    <w:basedOn w:val="Normal"/>
    <w:rsid w:val="00E27998"/>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136">
    <w:name w:val="xl136"/>
    <w:basedOn w:val="Normal"/>
    <w:rsid w:val="00E27998"/>
    <w:pP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137">
    <w:name w:val="xl137"/>
    <w:basedOn w:val="Normal"/>
    <w:rsid w:val="00E27998"/>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138">
    <w:name w:val="xl138"/>
    <w:basedOn w:val="Normal"/>
    <w:rsid w:val="00E27998"/>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139">
    <w:name w:val="xl139"/>
    <w:basedOn w:val="Normal"/>
    <w:rsid w:val="00E27998"/>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140">
    <w:name w:val="xl140"/>
    <w:basedOn w:val="Normal"/>
    <w:rsid w:val="00E27998"/>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141">
    <w:name w:val="xl141"/>
    <w:basedOn w:val="Normal"/>
    <w:rsid w:val="00E2799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42">
    <w:name w:val="xl142"/>
    <w:basedOn w:val="Normal"/>
    <w:rsid w:val="00E2799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43">
    <w:name w:val="xl143"/>
    <w:basedOn w:val="Normal"/>
    <w:rsid w:val="00E27998"/>
    <w:pPr>
      <w:pBdr>
        <w:top w:val="single" w:sz="4" w:space="0" w:color="auto"/>
        <w:left w:val="single" w:sz="4" w:space="0" w:color="auto"/>
      </w:pBdr>
      <w:spacing w:before="100" w:beforeAutospacing="1" w:after="100" w:afterAutospacing="1"/>
      <w:jc w:val="center"/>
    </w:pPr>
    <w:rPr>
      <w:rFonts w:ascii="Arial" w:eastAsia="Times New Roman" w:hAnsi="Arial" w:cs="Arial"/>
      <w:sz w:val="16"/>
      <w:szCs w:val="16"/>
      <w:lang w:eastAsia="es-MX"/>
    </w:rPr>
  </w:style>
  <w:style w:type="paragraph" w:customStyle="1" w:styleId="xl144">
    <w:name w:val="xl144"/>
    <w:basedOn w:val="Normal"/>
    <w:rsid w:val="00E27998"/>
    <w:pPr>
      <w:pBdr>
        <w:top w:val="single" w:sz="4" w:space="0" w:color="auto"/>
      </w:pBdr>
      <w:spacing w:before="100" w:beforeAutospacing="1" w:after="100" w:afterAutospacing="1"/>
      <w:jc w:val="center"/>
    </w:pPr>
    <w:rPr>
      <w:rFonts w:ascii="Arial" w:eastAsia="Times New Roman" w:hAnsi="Arial" w:cs="Arial"/>
      <w:sz w:val="16"/>
      <w:szCs w:val="16"/>
      <w:lang w:eastAsia="es-MX"/>
    </w:rPr>
  </w:style>
  <w:style w:type="paragraph" w:customStyle="1" w:styleId="xl145">
    <w:name w:val="xl145"/>
    <w:basedOn w:val="Normal"/>
    <w:rsid w:val="00E27998"/>
    <w:pPr>
      <w:pBdr>
        <w:top w:val="single" w:sz="4" w:space="0" w:color="auto"/>
        <w:right w:val="single" w:sz="4" w:space="0" w:color="auto"/>
      </w:pBdr>
      <w:spacing w:before="100" w:beforeAutospacing="1" w:after="100" w:afterAutospacing="1"/>
      <w:jc w:val="center"/>
    </w:pPr>
    <w:rPr>
      <w:rFonts w:ascii="Arial" w:eastAsia="Times New Roman" w:hAnsi="Arial" w:cs="Arial"/>
      <w:sz w:val="16"/>
      <w:szCs w:val="16"/>
      <w:lang w:eastAsia="es-MX"/>
    </w:rPr>
  </w:style>
  <w:style w:type="paragraph" w:customStyle="1" w:styleId="xl146">
    <w:name w:val="xl146"/>
    <w:basedOn w:val="Normal"/>
    <w:rsid w:val="00E27998"/>
    <w:pPr>
      <w:pBdr>
        <w:left w:val="single" w:sz="4" w:space="0" w:color="auto"/>
      </w:pBdr>
      <w:spacing w:before="100" w:beforeAutospacing="1" w:after="100" w:afterAutospacing="1"/>
      <w:jc w:val="center"/>
    </w:pPr>
    <w:rPr>
      <w:rFonts w:ascii="Arial" w:eastAsia="Times New Roman" w:hAnsi="Arial" w:cs="Arial"/>
      <w:b/>
      <w:bCs/>
      <w:sz w:val="16"/>
      <w:szCs w:val="16"/>
      <w:lang w:eastAsia="es-MX"/>
    </w:rPr>
  </w:style>
  <w:style w:type="paragraph" w:customStyle="1" w:styleId="xl147">
    <w:name w:val="xl147"/>
    <w:basedOn w:val="Normal"/>
    <w:rsid w:val="00E27998"/>
    <w:pPr>
      <w:spacing w:before="100" w:beforeAutospacing="1" w:after="100" w:afterAutospacing="1"/>
      <w:jc w:val="center"/>
    </w:pPr>
    <w:rPr>
      <w:rFonts w:ascii="Arial" w:eastAsia="Times New Roman" w:hAnsi="Arial" w:cs="Arial"/>
      <w:b/>
      <w:bCs/>
      <w:sz w:val="16"/>
      <w:szCs w:val="16"/>
      <w:lang w:eastAsia="es-MX"/>
    </w:rPr>
  </w:style>
  <w:style w:type="paragraph" w:customStyle="1" w:styleId="xl148">
    <w:name w:val="xl148"/>
    <w:basedOn w:val="Normal"/>
    <w:rsid w:val="00E27998"/>
    <w:pPr>
      <w:pBdr>
        <w:right w:val="single" w:sz="4" w:space="0" w:color="auto"/>
      </w:pBdr>
      <w:spacing w:before="100" w:beforeAutospacing="1" w:after="100" w:afterAutospacing="1"/>
      <w:jc w:val="center"/>
    </w:pPr>
    <w:rPr>
      <w:rFonts w:ascii="Arial" w:eastAsia="Times New Roman" w:hAnsi="Arial" w:cs="Arial"/>
      <w:b/>
      <w:bCs/>
      <w:sz w:val="16"/>
      <w:szCs w:val="16"/>
      <w:lang w:eastAsia="es-MX"/>
    </w:rPr>
  </w:style>
  <w:style w:type="paragraph" w:customStyle="1" w:styleId="xl149">
    <w:name w:val="xl149"/>
    <w:basedOn w:val="Normal"/>
    <w:rsid w:val="00E27998"/>
    <w:pPr>
      <w:pBdr>
        <w:left w:val="single" w:sz="4" w:space="0" w:color="auto"/>
      </w:pBdr>
      <w:spacing w:before="100" w:beforeAutospacing="1" w:after="100" w:afterAutospacing="1"/>
      <w:jc w:val="center"/>
    </w:pPr>
    <w:rPr>
      <w:rFonts w:ascii="Arial" w:eastAsia="Times New Roman" w:hAnsi="Arial" w:cs="Arial"/>
      <w:sz w:val="16"/>
      <w:szCs w:val="16"/>
      <w:lang w:eastAsia="es-MX"/>
    </w:rPr>
  </w:style>
  <w:style w:type="paragraph" w:customStyle="1" w:styleId="xl150">
    <w:name w:val="xl150"/>
    <w:basedOn w:val="Normal"/>
    <w:rsid w:val="00E27998"/>
    <w:pPr>
      <w:spacing w:before="100" w:beforeAutospacing="1" w:after="100" w:afterAutospacing="1"/>
      <w:jc w:val="center"/>
    </w:pPr>
    <w:rPr>
      <w:rFonts w:ascii="Arial" w:eastAsia="Times New Roman" w:hAnsi="Arial" w:cs="Arial"/>
      <w:sz w:val="16"/>
      <w:szCs w:val="16"/>
      <w:lang w:eastAsia="es-MX"/>
    </w:rPr>
  </w:style>
  <w:style w:type="paragraph" w:customStyle="1" w:styleId="xl151">
    <w:name w:val="xl151"/>
    <w:basedOn w:val="Normal"/>
    <w:rsid w:val="00E27998"/>
    <w:pPr>
      <w:pBdr>
        <w:right w:val="single" w:sz="4" w:space="0" w:color="auto"/>
      </w:pBdr>
      <w:spacing w:before="100" w:beforeAutospacing="1" w:after="100" w:afterAutospacing="1"/>
      <w:jc w:val="center"/>
    </w:pPr>
    <w:rPr>
      <w:rFonts w:ascii="Arial" w:eastAsia="Times New Roman" w:hAnsi="Arial" w:cs="Arial"/>
      <w:sz w:val="16"/>
      <w:szCs w:val="16"/>
      <w:lang w:eastAsia="es-MX"/>
    </w:rPr>
  </w:style>
  <w:style w:type="paragraph" w:customStyle="1" w:styleId="xl152">
    <w:name w:val="xl152"/>
    <w:basedOn w:val="Normal"/>
    <w:rsid w:val="00E2799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53">
    <w:name w:val="xl153"/>
    <w:basedOn w:val="Normal"/>
    <w:rsid w:val="00E2799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54">
    <w:name w:val="xl154"/>
    <w:basedOn w:val="Normal"/>
    <w:rsid w:val="00E27998"/>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55">
    <w:name w:val="xl155"/>
    <w:basedOn w:val="Normal"/>
    <w:rsid w:val="00E2799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156">
    <w:name w:val="xl156"/>
    <w:basedOn w:val="Normal"/>
    <w:rsid w:val="00E27998"/>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157">
    <w:name w:val="xl157"/>
    <w:basedOn w:val="Normal"/>
    <w:rsid w:val="00E2799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158">
    <w:name w:val="xl158"/>
    <w:basedOn w:val="Normal"/>
    <w:rsid w:val="00E2799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eastAsia="es-MX"/>
    </w:rPr>
  </w:style>
  <w:style w:type="paragraph" w:customStyle="1" w:styleId="xl159">
    <w:name w:val="xl159"/>
    <w:basedOn w:val="Normal"/>
    <w:rsid w:val="00E2799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eastAsia="es-MX"/>
    </w:rPr>
  </w:style>
  <w:style w:type="paragraph" w:customStyle="1" w:styleId="xl160">
    <w:name w:val="xl160"/>
    <w:basedOn w:val="Normal"/>
    <w:rsid w:val="00E27998"/>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eastAsia="es-MX"/>
    </w:rPr>
  </w:style>
  <w:style w:type="paragraph" w:customStyle="1" w:styleId="xl161">
    <w:name w:val="xl161"/>
    <w:basedOn w:val="Normal"/>
    <w:rsid w:val="00E27998"/>
    <w:pPr>
      <w:pBdr>
        <w:left w:val="single" w:sz="4" w:space="0" w:color="auto"/>
        <w:bottom w:val="single" w:sz="4" w:space="0" w:color="auto"/>
      </w:pBdr>
      <w:spacing w:before="100" w:beforeAutospacing="1" w:after="100" w:afterAutospacing="1"/>
      <w:jc w:val="center"/>
    </w:pPr>
    <w:rPr>
      <w:rFonts w:ascii="Arial" w:eastAsia="Times New Roman" w:hAnsi="Arial" w:cs="Arial"/>
      <w:b/>
      <w:bCs/>
      <w:sz w:val="16"/>
      <w:szCs w:val="16"/>
      <w:lang w:eastAsia="es-MX"/>
    </w:rPr>
  </w:style>
  <w:style w:type="paragraph" w:customStyle="1" w:styleId="xl162">
    <w:name w:val="xl162"/>
    <w:basedOn w:val="Normal"/>
    <w:rsid w:val="00E27998"/>
    <w:pPr>
      <w:pBdr>
        <w:bottom w:val="single" w:sz="4" w:space="0" w:color="auto"/>
      </w:pBdr>
      <w:spacing w:before="100" w:beforeAutospacing="1" w:after="100" w:afterAutospacing="1"/>
      <w:jc w:val="center"/>
    </w:pPr>
    <w:rPr>
      <w:rFonts w:ascii="Arial" w:eastAsia="Times New Roman" w:hAnsi="Arial" w:cs="Arial"/>
      <w:b/>
      <w:bCs/>
      <w:sz w:val="16"/>
      <w:szCs w:val="16"/>
      <w:lang w:eastAsia="es-MX"/>
    </w:rPr>
  </w:style>
  <w:style w:type="paragraph" w:customStyle="1" w:styleId="xl163">
    <w:name w:val="xl163"/>
    <w:basedOn w:val="Normal"/>
    <w:rsid w:val="00E27998"/>
    <w:pPr>
      <w:pBdr>
        <w:bottom w:val="single" w:sz="4" w:space="0" w:color="auto"/>
        <w:right w:val="single" w:sz="4" w:space="0" w:color="auto"/>
      </w:pBdr>
      <w:spacing w:before="100" w:beforeAutospacing="1" w:after="100" w:afterAutospacing="1"/>
      <w:jc w:val="center"/>
    </w:pPr>
    <w:rPr>
      <w:rFonts w:ascii="Arial" w:eastAsia="Times New Roman" w:hAnsi="Arial" w:cs="Arial"/>
      <w:b/>
      <w:bCs/>
      <w:sz w:val="16"/>
      <w:szCs w:val="16"/>
      <w:lang w:eastAsia="es-MX"/>
    </w:rPr>
  </w:style>
  <w:style w:type="paragraph" w:customStyle="1" w:styleId="xl164">
    <w:name w:val="xl164"/>
    <w:basedOn w:val="Normal"/>
    <w:rsid w:val="00E27998"/>
    <w:pPr>
      <w:pBdr>
        <w:top w:val="single" w:sz="4" w:space="0" w:color="auto"/>
        <w:left w:val="single" w:sz="4" w:space="0" w:color="auto"/>
        <w:bottom w:val="single" w:sz="4"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165">
    <w:name w:val="xl165"/>
    <w:basedOn w:val="Normal"/>
    <w:rsid w:val="00E27998"/>
    <w:pPr>
      <w:pBdr>
        <w:top w:val="single" w:sz="4" w:space="0" w:color="auto"/>
        <w:bottom w:val="single" w:sz="4"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166">
    <w:name w:val="xl166"/>
    <w:basedOn w:val="Normal"/>
    <w:rsid w:val="00E27998"/>
    <w:pPr>
      <w:pBdr>
        <w:top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167">
    <w:name w:val="xl167"/>
    <w:basedOn w:val="Normal"/>
    <w:rsid w:val="00E27998"/>
    <w:pPr>
      <w:pBdr>
        <w:left w:val="single" w:sz="4" w:space="0" w:color="auto"/>
      </w:pBdr>
      <w:spacing w:before="100" w:beforeAutospacing="1" w:after="100" w:afterAutospacing="1"/>
      <w:jc w:val="center"/>
    </w:pPr>
    <w:rPr>
      <w:rFonts w:ascii="Arial" w:eastAsia="Times New Roman" w:hAnsi="Arial" w:cs="Arial"/>
      <w:b/>
      <w:bCs/>
      <w:sz w:val="16"/>
      <w:szCs w:val="16"/>
      <w:lang w:eastAsia="es-MX"/>
    </w:rPr>
  </w:style>
  <w:style w:type="paragraph" w:customStyle="1" w:styleId="xl168">
    <w:name w:val="xl168"/>
    <w:basedOn w:val="Normal"/>
    <w:rsid w:val="00E27998"/>
    <w:pPr>
      <w:spacing w:before="100" w:beforeAutospacing="1" w:after="100" w:afterAutospacing="1"/>
      <w:jc w:val="center"/>
    </w:pPr>
    <w:rPr>
      <w:rFonts w:ascii="Arial" w:eastAsia="Times New Roman" w:hAnsi="Arial" w:cs="Arial"/>
      <w:b/>
      <w:bCs/>
      <w:sz w:val="16"/>
      <w:szCs w:val="16"/>
      <w:lang w:eastAsia="es-MX"/>
    </w:rPr>
  </w:style>
  <w:style w:type="paragraph" w:customStyle="1" w:styleId="xl169">
    <w:name w:val="xl169"/>
    <w:basedOn w:val="Normal"/>
    <w:rsid w:val="00E27998"/>
    <w:pPr>
      <w:pBdr>
        <w:right w:val="single" w:sz="4" w:space="0" w:color="auto"/>
      </w:pBdr>
      <w:spacing w:before="100" w:beforeAutospacing="1" w:after="100" w:afterAutospacing="1"/>
      <w:jc w:val="center"/>
    </w:pPr>
    <w:rPr>
      <w:rFonts w:ascii="Arial" w:eastAsia="Times New Roman" w:hAnsi="Arial" w:cs="Arial"/>
      <w:b/>
      <w:bCs/>
      <w:sz w:val="16"/>
      <w:szCs w:val="16"/>
      <w:lang w:eastAsia="es-MX"/>
    </w:rPr>
  </w:style>
  <w:style w:type="paragraph" w:customStyle="1" w:styleId="xl170">
    <w:name w:val="xl170"/>
    <w:basedOn w:val="Normal"/>
    <w:rsid w:val="00E27998"/>
    <w:pPr>
      <w:pBdr>
        <w:top w:val="single" w:sz="4" w:space="0" w:color="auto"/>
        <w:left w:val="single" w:sz="4" w:space="0" w:color="auto"/>
        <w:bottom w:val="single" w:sz="4"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171">
    <w:name w:val="xl171"/>
    <w:basedOn w:val="Normal"/>
    <w:rsid w:val="00E27998"/>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eastAsia="es-MX"/>
    </w:rPr>
  </w:style>
  <w:style w:type="paragraph" w:customStyle="1" w:styleId="xl172">
    <w:name w:val="xl172"/>
    <w:basedOn w:val="Normal"/>
    <w:rsid w:val="00E27998"/>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eastAsia="es-MX"/>
    </w:rPr>
  </w:style>
  <w:style w:type="paragraph" w:customStyle="1" w:styleId="xl173">
    <w:name w:val="xl173"/>
    <w:basedOn w:val="Normal"/>
    <w:rsid w:val="00E27998"/>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eastAsia="es-MX"/>
    </w:rPr>
  </w:style>
  <w:style w:type="paragraph" w:customStyle="1" w:styleId="xl174">
    <w:name w:val="xl174"/>
    <w:basedOn w:val="Normal"/>
    <w:rsid w:val="00E27998"/>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75">
    <w:name w:val="xl175"/>
    <w:basedOn w:val="Normal"/>
    <w:rsid w:val="00E27998"/>
    <w:pPr>
      <w:pBdr>
        <w:bottom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76">
    <w:name w:val="xl176"/>
    <w:basedOn w:val="Normal"/>
    <w:rsid w:val="00E27998"/>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77">
    <w:name w:val="xl177"/>
    <w:basedOn w:val="Normal"/>
    <w:rsid w:val="00E27998"/>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78">
    <w:name w:val="xl178"/>
    <w:basedOn w:val="Normal"/>
    <w:rsid w:val="00E27998"/>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79">
    <w:name w:val="xl179"/>
    <w:basedOn w:val="Normal"/>
    <w:rsid w:val="00E27998"/>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80">
    <w:name w:val="xl180"/>
    <w:basedOn w:val="Normal"/>
    <w:rsid w:val="00E27998"/>
    <w:pPr>
      <w:pBdr>
        <w:top w:val="single" w:sz="4" w:space="0" w:color="auto"/>
        <w:bottom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81">
    <w:name w:val="xl181"/>
    <w:basedOn w:val="Normal"/>
    <w:rsid w:val="00E27998"/>
    <w:pPr>
      <w:pBdr>
        <w:top w:val="single" w:sz="4" w:space="0" w:color="auto"/>
        <w:bottom w:val="single" w:sz="4"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82">
    <w:name w:val="xl182"/>
    <w:basedOn w:val="Normal"/>
    <w:rsid w:val="00E2799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183">
    <w:name w:val="xl183"/>
    <w:basedOn w:val="Normal"/>
    <w:rsid w:val="00E2799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184">
    <w:name w:val="xl184"/>
    <w:basedOn w:val="Normal"/>
    <w:rsid w:val="00E2799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185">
    <w:name w:val="xl185"/>
    <w:basedOn w:val="Normal"/>
    <w:rsid w:val="00E27998"/>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eastAsia="es-MX"/>
    </w:rPr>
  </w:style>
  <w:style w:type="paragraph" w:customStyle="1" w:styleId="xl186">
    <w:name w:val="xl186"/>
    <w:basedOn w:val="Normal"/>
    <w:rsid w:val="00E27998"/>
    <w:pPr>
      <w:pBdr>
        <w:left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eastAsia="es-MX"/>
    </w:rPr>
  </w:style>
  <w:style w:type="paragraph" w:customStyle="1" w:styleId="xl187">
    <w:name w:val="xl187"/>
    <w:basedOn w:val="Normal"/>
    <w:rsid w:val="00E27998"/>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eastAsia="es-MX"/>
    </w:rPr>
  </w:style>
  <w:style w:type="paragraph" w:customStyle="1" w:styleId="xl188">
    <w:name w:val="xl188"/>
    <w:basedOn w:val="Normal"/>
    <w:rsid w:val="00E2799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eastAsia="es-MX"/>
    </w:rPr>
  </w:style>
  <w:style w:type="paragraph" w:customStyle="1" w:styleId="xl189">
    <w:name w:val="xl189"/>
    <w:basedOn w:val="Normal"/>
    <w:rsid w:val="00E27998"/>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190">
    <w:name w:val="xl190"/>
    <w:basedOn w:val="Normal"/>
    <w:rsid w:val="00E27998"/>
    <w:pPr>
      <w:pBdr>
        <w:top w:val="single" w:sz="4" w:space="0" w:color="auto"/>
        <w:bottom w:val="single" w:sz="8"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191">
    <w:name w:val="xl191"/>
    <w:basedOn w:val="Normal"/>
    <w:rsid w:val="00E27998"/>
    <w:pPr>
      <w:pBdr>
        <w:top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92">
    <w:name w:val="xl192"/>
    <w:basedOn w:val="Normal"/>
    <w:rsid w:val="00E27998"/>
    <w:pPr>
      <w:pBdr>
        <w:bottom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93">
    <w:name w:val="xl193"/>
    <w:basedOn w:val="Normal"/>
    <w:rsid w:val="00E27998"/>
    <w:pPr>
      <w:pBdr>
        <w:top w:val="single" w:sz="4" w:space="0" w:color="auto"/>
        <w:bottom w:val="single" w:sz="8" w:space="0" w:color="auto"/>
      </w:pBdr>
      <w:spacing w:before="100" w:beforeAutospacing="1" w:after="100" w:afterAutospacing="1"/>
      <w:jc w:val="center"/>
    </w:pPr>
    <w:rPr>
      <w:rFonts w:ascii="Arial" w:eastAsia="Times New Roman" w:hAnsi="Arial" w:cs="Arial"/>
      <w:sz w:val="16"/>
      <w:szCs w:val="16"/>
      <w:lang w:eastAsia="es-MX"/>
    </w:rPr>
  </w:style>
  <w:style w:type="paragraph" w:customStyle="1" w:styleId="xl194">
    <w:name w:val="xl194"/>
    <w:basedOn w:val="Normal"/>
    <w:rsid w:val="00E27998"/>
    <w:pPr>
      <w:pBdr>
        <w:top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95">
    <w:name w:val="xl195"/>
    <w:basedOn w:val="Normal"/>
    <w:rsid w:val="00E27998"/>
    <w:pPr>
      <w:pBdr>
        <w:bottom w:val="single" w:sz="8" w:space="0" w:color="auto"/>
      </w:pBdr>
      <w:spacing w:before="100" w:beforeAutospacing="1" w:after="100" w:afterAutospacing="1"/>
      <w:jc w:val="center"/>
    </w:pPr>
    <w:rPr>
      <w:rFonts w:ascii="Arial" w:eastAsia="Times New Roman" w:hAnsi="Arial" w:cs="Arial"/>
      <w:sz w:val="16"/>
      <w:szCs w:val="16"/>
      <w:lang w:eastAsia="es-MX"/>
    </w:rPr>
  </w:style>
  <w:style w:type="paragraph" w:customStyle="1" w:styleId="xl196">
    <w:name w:val="xl196"/>
    <w:basedOn w:val="Normal"/>
    <w:rsid w:val="00E27998"/>
    <w:pPr>
      <w:pBdr>
        <w:top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eastAsia="es-MX"/>
    </w:rPr>
  </w:style>
  <w:style w:type="paragraph" w:customStyle="1" w:styleId="xl197">
    <w:name w:val="xl197"/>
    <w:basedOn w:val="Normal"/>
    <w:rsid w:val="00E27998"/>
    <w:pPr>
      <w:pBdr>
        <w:bottom w:val="single" w:sz="8" w:space="0" w:color="auto"/>
      </w:pBdr>
      <w:spacing w:before="100" w:beforeAutospacing="1" w:after="100" w:afterAutospacing="1"/>
      <w:jc w:val="center"/>
      <w:textAlignment w:val="center"/>
    </w:pPr>
    <w:rPr>
      <w:rFonts w:ascii="Arial" w:eastAsia="Times New Roman" w:hAnsi="Arial" w:cs="Arial"/>
      <w:b/>
      <w:bCs/>
      <w:color w:val="000000"/>
      <w:sz w:val="16"/>
      <w:szCs w:val="16"/>
      <w:lang w:eastAsia="es-MX"/>
    </w:rPr>
  </w:style>
  <w:style w:type="paragraph" w:customStyle="1" w:styleId="xl198">
    <w:name w:val="xl198"/>
    <w:basedOn w:val="Normal"/>
    <w:rsid w:val="00E27998"/>
    <w:pPr>
      <w:pBdr>
        <w:bottom w:val="single" w:sz="8"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199">
    <w:name w:val="xl199"/>
    <w:basedOn w:val="Normal"/>
    <w:rsid w:val="00E27998"/>
    <w:pPr>
      <w:pBdr>
        <w:top w:val="single" w:sz="4"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200">
    <w:name w:val="xl200"/>
    <w:basedOn w:val="Normal"/>
    <w:rsid w:val="00E27998"/>
    <w:pPr>
      <w:pBdr>
        <w:top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201">
    <w:name w:val="xl201"/>
    <w:basedOn w:val="Normal"/>
    <w:rsid w:val="00E27998"/>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202">
    <w:name w:val="xl202"/>
    <w:basedOn w:val="Normal"/>
    <w:rsid w:val="00E27998"/>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203">
    <w:name w:val="xl203"/>
    <w:basedOn w:val="Normal"/>
    <w:rsid w:val="00E27998"/>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table" w:customStyle="1" w:styleId="Sombreadoclaro1">
    <w:name w:val="Sombreado claro1"/>
    <w:basedOn w:val="Tablanormal"/>
    <w:uiPriority w:val="60"/>
    <w:rsid w:val="00CD3DD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tulo">
    <w:name w:val="Title"/>
    <w:basedOn w:val="Ttulo1"/>
    <w:link w:val="TtuloCar1"/>
    <w:qFormat/>
    <w:rsid w:val="00CD3DD5"/>
    <w:pPr>
      <w:keepLines w:val="0"/>
      <w:suppressAutoHyphens/>
      <w:spacing w:before="240" w:after="60" w:line="240" w:lineRule="auto"/>
      <w:jc w:val="both"/>
    </w:pPr>
    <w:rPr>
      <w:rFonts w:ascii="Arial" w:eastAsia="Times New Roman" w:hAnsi="Arial" w:cs="Arial"/>
      <w:kern w:val="32"/>
      <w:sz w:val="22"/>
      <w:szCs w:val="20"/>
      <w:lang w:eastAsia="ar-SA"/>
    </w:rPr>
  </w:style>
  <w:style w:type="character" w:customStyle="1" w:styleId="TtuloCar">
    <w:name w:val="Título Car"/>
    <w:basedOn w:val="Fuentedeprrafopredeter"/>
    <w:uiPriority w:val="10"/>
    <w:rsid w:val="00CD3DD5"/>
    <w:rPr>
      <w:rFonts w:asciiTheme="majorHAnsi" w:eastAsiaTheme="majorEastAsia" w:hAnsiTheme="majorHAnsi" w:cstheme="majorBidi"/>
      <w:spacing w:val="-10"/>
      <w:kern w:val="28"/>
      <w:sz w:val="56"/>
      <w:szCs w:val="56"/>
      <w:lang w:eastAsia="en-US"/>
    </w:rPr>
  </w:style>
  <w:style w:type="character" w:customStyle="1" w:styleId="TtuloCar1">
    <w:name w:val="Título Car1"/>
    <w:link w:val="Ttulo"/>
    <w:rsid w:val="00CD3DD5"/>
    <w:rPr>
      <w:rFonts w:ascii="Arial" w:eastAsia="Times New Roman" w:hAnsi="Arial" w:cs="Arial"/>
      <w:b/>
      <w:bCs/>
      <w:kern w:val="32"/>
      <w:sz w:val="22"/>
      <w:lang w:eastAsia="ar-SA"/>
    </w:rPr>
  </w:style>
  <w:style w:type="paragraph" w:styleId="TDC2">
    <w:name w:val="toc 2"/>
    <w:basedOn w:val="Normal"/>
    <w:next w:val="Normal"/>
    <w:autoRedefine/>
    <w:uiPriority w:val="39"/>
    <w:unhideWhenUsed/>
    <w:rsid w:val="00CD3879"/>
    <w:pPr>
      <w:spacing w:after="100"/>
      <w:ind w:left="200"/>
    </w:pPr>
  </w:style>
  <w:style w:type="paragraph" w:styleId="TDC1">
    <w:name w:val="toc 1"/>
    <w:basedOn w:val="Normal"/>
    <w:next w:val="Normal"/>
    <w:autoRedefine/>
    <w:uiPriority w:val="39"/>
    <w:unhideWhenUsed/>
    <w:rsid w:val="00CD3879"/>
    <w:pPr>
      <w:spacing w:after="100"/>
    </w:pPr>
  </w:style>
  <w:style w:type="paragraph" w:styleId="TDC3">
    <w:name w:val="toc 3"/>
    <w:basedOn w:val="Normal"/>
    <w:next w:val="Normal"/>
    <w:autoRedefine/>
    <w:uiPriority w:val="39"/>
    <w:unhideWhenUsed/>
    <w:rsid w:val="00CD3879"/>
    <w:pPr>
      <w:spacing w:after="100"/>
      <w:ind w:left="400"/>
    </w:pPr>
  </w:style>
  <w:style w:type="paragraph" w:customStyle="1" w:styleId="xl63">
    <w:name w:val="xl63"/>
    <w:basedOn w:val="Normal"/>
    <w:rsid w:val="0066354A"/>
    <w:pPr>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64">
    <w:name w:val="xl64"/>
    <w:basedOn w:val="Normal"/>
    <w:rsid w:val="006635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es-MX"/>
    </w:rPr>
  </w:style>
  <w:style w:type="paragraph" w:customStyle="1" w:styleId="font11">
    <w:name w:val="font11"/>
    <w:basedOn w:val="Normal"/>
    <w:rsid w:val="008E7E34"/>
    <w:pPr>
      <w:spacing w:before="100" w:beforeAutospacing="1" w:after="100" w:afterAutospacing="1"/>
      <w:jc w:val="left"/>
    </w:pPr>
    <w:rPr>
      <w:rFonts w:ascii="Arial" w:eastAsia="Times New Roman" w:hAnsi="Arial" w:cs="Arial"/>
      <w:color w:val="000000"/>
      <w:sz w:val="16"/>
      <w:szCs w:val="16"/>
      <w:u w:val="single"/>
      <w:lang w:eastAsia="es-MX"/>
    </w:rPr>
  </w:style>
  <w:style w:type="paragraph" w:customStyle="1" w:styleId="font12">
    <w:name w:val="font12"/>
    <w:basedOn w:val="Normal"/>
    <w:rsid w:val="008E7E34"/>
    <w:pPr>
      <w:spacing w:before="100" w:beforeAutospacing="1" w:after="100" w:afterAutospacing="1"/>
      <w:jc w:val="left"/>
    </w:pPr>
    <w:rPr>
      <w:rFonts w:ascii="Arial" w:eastAsia="Times New Roman" w:hAnsi="Arial" w:cs="Arial"/>
      <w:color w:val="000000"/>
      <w:sz w:val="16"/>
      <w:szCs w:val="16"/>
      <w:u w:val="single"/>
      <w:lang w:eastAsia="es-MX"/>
    </w:rPr>
  </w:style>
  <w:style w:type="character" w:styleId="nfasis">
    <w:name w:val="Emphasis"/>
    <w:basedOn w:val="Fuentedeprrafopredeter"/>
    <w:uiPriority w:val="20"/>
    <w:qFormat/>
    <w:rsid w:val="004E5CB0"/>
    <w:rPr>
      <w:i/>
      <w:iCs/>
    </w:rPr>
  </w:style>
  <w:style w:type="table" w:customStyle="1" w:styleId="Tabladecuadrcula1clara-nfasis11">
    <w:name w:val="Tabla de cuadrícula 1 clara - Énfasis 11"/>
    <w:basedOn w:val="Tablanormal"/>
    <w:uiPriority w:val="46"/>
    <w:rsid w:val="00A9246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A9246C"/>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1clara-nfasis41">
    <w:name w:val="Tabla de cuadrícula 1 clara - Énfasis 41"/>
    <w:basedOn w:val="Tablanormal"/>
    <w:uiPriority w:val="46"/>
    <w:rsid w:val="00A9246C"/>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A9246C"/>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decuadrcula1clara-nfasis61">
    <w:name w:val="Tabla de cuadrícula 1 clara - Énfasis 61"/>
    <w:basedOn w:val="Tablanormal"/>
    <w:uiPriority w:val="46"/>
    <w:rsid w:val="00A9246C"/>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decuadrcula1Claro-nfasis21">
    <w:name w:val="Tabla de cuadrícula 1 Claro - Énfasis 21"/>
    <w:basedOn w:val="Tablanormal"/>
    <w:uiPriority w:val="46"/>
    <w:rsid w:val="00A9246C"/>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4619C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FE1D5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41">
    <w:name w:val="Tabla de cuadrícula 4 - Énfasis 41"/>
    <w:basedOn w:val="Tablanormal"/>
    <w:uiPriority w:val="49"/>
    <w:rsid w:val="00FE1D50"/>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cuadrcula4-nfasis51">
    <w:name w:val="Tabla de cuadrícula 4 - Énfasis 51"/>
    <w:basedOn w:val="Tablanormal"/>
    <w:uiPriority w:val="49"/>
    <w:rsid w:val="00FE1D5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Cuadrculadetablaclara1">
    <w:name w:val="Cuadrícula de tabla clara1"/>
    <w:basedOn w:val="Tablanormal"/>
    <w:uiPriority w:val="40"/>
    <w:rsid w:val="00BC42E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angranormal">
    <w:name w:val="Normal Indent"/>
    <w:basedOn w:val="Normal"/>
    <w:uiPriority w:val="99"/>
    <w:unhideWhenUsed/>
    <w:rsid w:val="00573575"/>
    <w:pPr>
      <w:spacing w:before="120" w:after="0"/>
      <w:ind w:left="346"/>
      <w:jc w:val="left"/>
    </w:pPr>
    <w:rPr>
      <w:rFonts w:asciiTheme="minorHAnsi" w:eastAsiaTheme="minorHAnsi" w:hAnsiTheme="minorHAnsi" w:cstheme="minorBidi"/>
      <w:sz w:val="24"/>
      <w:szCs w:val="2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95056">
      <w:bodyDiv w:val="1"/>
      <w:marLeft w:val="0"/>
      <w:marRight w:val="0"/>
      <w:marTop w:val="0"/>
      <w:marBottom w:val="0"/>
      <w:divBdr>
        <w:top w:val="none" w:sz="0" w:space="0" w:color="auto"/>
        <w:left w:val="none" w:sz="0" w:space="0" w:color="auto"/>
        <w:bottom w:val="none" w:sz="0" w:space="0" w:color="auto"/>
        <w:right w:val="none" w:sz="0" w:space="0" w:color="auto"/>
      </w:divBdr>
    </w:div>
    <w:div w:id="48038995">
      <w:bodyDiv w:val="1"/>
      <w:marLeft w:val="0"/>
      <w:marRight w:val="0"/>
      <w:marTop w:val="0"/>
      <w:marBottom w:val="0"/>
      <w:divBdr>
        <w:top w:val="none" w:sz="0" w:space="0" w:color="auto"/>
        <w:left w:val="none" w:sz="0" w:space="0" w:color="auto"/>
        <w:bottom w:val="none" w:sz="0" w:space="0" w:color="auto"/>
        <w:right w:val="none" w:sz="0" w:space="0" w:color="auto"/>
      </w:divBdr>
    </w:div>
    <w:div w:id="58136669">
      <w:bodyDiv w:val="1"/>
      <w:marLeft w:val="0"/>
      <w:marRight w:val="0"/>
      <w:marTop w:val="0"/>
      <w:marBottom w:val="0"/>
      <w:divBdr>
        <w:top w:val="none" w:sz="0" w:space="0" w:color="auto"/>
        <w:left w:val="none" w:sz="0" w:space="0" w:color="auto"/>
        <w:bottom w:val="none" w:sz="0" w:space="0" w:color="auto"/>
        <w:right w:val="none" w:sz="0" w:space="0" w:color="auto"/>
      </w:divBdr>
    </w:div>
    <w:div w:id="58555127">
      <w:bodyDiv w:val="1"/>
      <w:marLeft w:val="0"/>
      <w:marRight w:val="0"/>
      <w:marTop w:val="0"/>
      <w:marBottom w:val="0"/>
      <w:divBdr>
        <w:top w:val="none" w:sz="0" w:space="0" w:color="auto"/>
        <w:left w:val="none" w:sz="0" w:space="0" w:color="auto"/>
        <w:bottom w:val="none" w:sz="0" w:space="0" w:color="auto"/>
        <w:right w:val="none" w:sz="0" w:space="0" w:color="auto"/>
      </w:divBdr>
    </w:div>
    <w:div w:id="64687496">
      <w:bodyDiv w:val="1"/>
      <w:marLeft w:val="0"/>
      <w:marRight w:val="0"/>
      <w:marTop w:val="0"/>
      <w:marBottom w:val="0"/>
      <w:divBdr>
        <w:top w:val="none" w:sz="0" w:space="0" w:color="auto"/>
        <w:left w:val="none" w:sz="0" w:space="0" w:color="auto"/>
        <w:bottom w:val="none" w:sz="0" w:space="0" w:color="auto"/>
        <w:right w:val="none" w:sz="0" w:space="0" w:color="auto"/>
      </w:divBdr>
    </w:div>
    <w:div w:id="72707731">
      <w:bodyDiv w:val="1"/>
      <w:marLeft w:val="0"/>
      <w:marRight w:val="0"/>
      <w:marTop w:val="0"/>
      <w:marBottom w:val="0"/>
      <w:divBdr>
        <w:top w:val="none" w:sz="0" w:space="0" w:color="auto"/>
        <w:left w:val="none" w:sz="0" w:space="0" w:color="auto"/>
        <w:bottom w:val="none" w:sz="0" w:space="0" w:color="auto"/>
        <w:right w:val="none" w:sz="0" w:space="0" w:color="auto"/>
      </w:divBdr>
    </w:div>
    <w:div w:id="76902807">
      <w:bodyDiv w:val="1"/>
      <w:marLeft w:val="0"/>
      <w:marRight w:val="0"/>
      <w:marTop w:val="0"/>
      <w:marBottom w:val="0"/>
      <w:divBdr>
        <w:top w:val="none" w:sz="0" w:space="0" w:color="auto"/>
        <w:left w:val="none" w:sz="0" w:space="0" w:color="auto"/>
        <w:bottom w:val="none" w:sz="0" w:space="0" w:color="auto"/>
        <w:right w:val="none" w:sz="0" w:space="0" w:color="auto"/>
      </w:divBdr>
    </w:div>
    <w:div w:id="77168618">
      <w:bodyDiv w:val="1"/>
      <w:marLeft w:val="0"/>
      <w:marRight w:val="0"/>
      <w:marTop w:val="0"/>
      <w:marBottom w:val="0"/>
      <w:divBdr>
        <w:top w:val="none" w:sz="0" w:space="0" w:color="auto"/>
        <w:left w:val="none" w:sz="0" w:space="0" w:color="auto"/>
        <w:bottom w:val="none" w:sz="0" w:space="0" w:color="auto"/>
        <w:right w:val="none" w:sz="0" w:space="0" w:color="auto"/>
      </w:divBdr>
    </w:div>
    <w:div w:id="79835930">
      <w:bodyDiv w:val="1"/>
      <w:marLeft w:val="0"/>
      <w:marRight w:val="0"/>
      <w:marTop w:val="0"/>
      <w:marBottom w:val="0"/>
      <w:divBdr>
        <w:top w:val="none" w:sz="0" w:space="0" w:color="auto"/>
        <w:left w:val="none" w:sz="0" w:space="0" w:color="auto"/>
        <w:bottom w:val="none" w:sz="0" w:space="0" w:color="auto"/>
        <w:right w:val="none" w:sz="0" w:space="0" w:color="auto"/>
      </w:divBdr>
    </w:div>
    <w:div w:id="83306070">
      <w:bodyDiv w:val="1"/>
      <w:marLeft w:val="0"/>
      <w:marRight w:val="0"/>
      <w:marTop w:val="0"/>
      <w:marBottom w:val="0"/>
      <w:divBdr>
        <w:top w:val="none" w:sz="0" w:space="0" w:color="auto"/>
        <w:left w:val="none" w:sz="0" w:space="0" w:color="auto"/>
        <w:bottom w:val="none" w:sz="0" w:space="0" w:color="auto"/>
        <w:right w:val="none" w:sz="0" w:space="0" w:color="auto"/>
      </w:divBdr>
    </w:div>
    <w:div w:id="91896112">
      <w:bodyDiv w:val="1"/>
      <w:marLeft w:val="0"/>
      <w:marRight w:val="0"/>
      <w:marTop w:val="0"/>
      <w:marBottom w:val="0"/>
      <w:divBdr>
        <w:top w:val="none" w:sz="0" w:space="0" w:color="auto"/>
        <w:left w:val="none" w:sz="0" w:space="0" w:color="auto"/>
        <w:bottom w:val="none" w:sz="0" w:space="0" w:color="auto"/>
        <w:right w:val="none" w:sz="0" w:space="0" w:color="auto"/>
      </w:divBdr>
    </w:div>
    <w:div w:id="95516727">
      <w:bodyDiv w:val="1"/>
      <w:marLeft w:val="0"/>
      <w:marRight w:val="0"/>
      <w:marTop w:val="0"/>
      <w:marBottom w:val="0"/>
      <w:divBdr>
        <w:top w:val="none" w:sz="0" w:space="0" w:color="auto"/>
        <w:left w:val="none" w:sz="0" w:space="0" w:color="auto"/>
        <w:bottom w:val="none" w:sz="0" w:space="0" w:color="auto"/>
        <w:right w:val="none" w:sz="0" w:space="0" w:color="auto"/>
      </w:divBdr>
    </w:div>
    <w:div w:id="96876356">
      <w:bodyDiv w:val="1"/>
      <w:marLeft w:val="0"/>
      <w:marRight w:val="0"/>
      <w:marTop w:val="0"/>
      <w:marBottom w:val="0"/>
      <w:divBdr>
        <w:top w:val="none" w:sz="0" w:space="0" w:color="auto"/>
        <w:left w:val="none" w:sz="0" w:space="0" w:color="auto"/>
        <w:bottom w:val="none" w:sz="0" w:space="0" w:color="auto"/>
        <w:right w:val="none" w:sz="0" w:space="0" w:color="auto"/>
      </w:divBdr>
    </w:div>
    <w:div w:id="107235482">
      <w:bodyDiv w:val="1"/>
      <w:marLeft w:val="0"/>
      <w:marRight w:val="0"/>
      <w:marTop w:val="0"/>
      <w:marBottom w:val="0"/>
      <w:divBdr>
        <w:top w:val="none" w:sz="0" w:space="0" w:color="auto"/>
        <w:left w:val="none" w:sz="0" w:space="0" w:color="auto"/>
        <w:bottom w:val="none" w:sz="0" w:space="0" w:color="auto"/>
        <w:right w:val="none" w:sz="0" w:space="0" w:color="auto"/>
      </w:divBdr>
    </w:div>
    <w:div w:id="113139653">
      <w:bodyDiv w:val="1"/>
      <w:marLeft w:val="0"/>
      <w:marRight w:val="0"/>
      <w:marTop w:val="0"/>
      <w:marBottom w:val="0"/>
      <w:divBdr>
        <w:top w:val="none" w:sz="0" w:space="0" w:color="auto"/>
        <w:left w:val="none" w:sz="0" w:space="0" w:color="auto"/>
        <w:bottom w:val="none" w:sz="0" w:space="0" w:color="auto"/>
        <w:right w:val="none" w:sz="0" w:space="0" w:color="auto"/>
      </w:divBdr>
    </w:div>
    <w:div w:id="122696338">
      <w:bodyDiv w:val="1"/>
      <w:marLeft w:val="0"/>
      <w:marRight w:val="0"/>
      <w:marTop w:val="0"/>
      <w:marBottom w:val="0"/>
      <w:divBdr>
        <w:top w:val="none" w:sz="0" w:space="0" w:color="auto"/>
        <w:left w:val="none" w:sz="0" w:space="0" w:color="auto"/>
        <w:bottom w:val="none" w:sz="0" w:space="0" w:color="auto"/>
        <w:right w:val="none" w:sz="0" w:space="0" w:color="auto"/>
      </w:divBdr>
    </w:div>
    <w:div w:id="133909844">
      <w:bodyDiv w:val="1"/>
      <w:marLeft w:val="0"/>
      <w:marRight w:val="0"/>
      <w:marTop w:val="0"/>
      <w:marBottom w:val="0"/>
      <w:divBdr>
        <w:top w:val="none" w:sz="0" w:space="0" w:color="auto"/>
        <w:left w:val="none" w:sz="0" w:space="0" w:color="auto"/>
        <w:bottom w:val="none" w:sz="0" w:space="0" w:color="auto"/>
        <w:right w:val="none" w:sz="0" w:space="0" w:color="auto"/>
      </w:divBdr>
    </w:div>
    <w:div w:id="135682838">
      <w:bodyDiv w:val="1"/>
      <w:marLeft w:val="0"/>
      <w:marRight w:val="0"/>
      <w:marTop w:val="0"/>
      <w:marBottom w:val="0"/>
      <w:divBdr>
        <w:top w:val="none" w:sz="0" w:space="0" w:color="auto"/>
        <w:left w:val="none" w:sz="0" w:space="0" w:color="auto"/>
        <w:bottom w:val="none" w:sz="0" w:space="0" w:color="auto"/>
        <w:right w:val="none" w:sz="0" w:space="0" w:color="auto"/>
      </w:divBdr>
    </w:div>
    <w:div w:id="136774496">
      <w:bodyDiv w:val="1"/>
      <w:marLeft w:val="0"/>
      <w:marRight w:val="0"/>
      <w:marTop w:val="0"/>
      <w:marBottom w:val="0"/>
      <w:divBdr>
        <w:top w:val="none" w:sz="0" w:space="0" w:color="auto"/>
        <w:left w:val="none" w:sz="0" w:space="0" w:color="auto"/>
        <w:bottom w:val="none" w:sz="0" w:space="0" w:color="auto"/>
        <w:right w:val="none" w:sz="0" w:space="0" w:color="auto"/>
      </w:divBdr>
    </w:div>
    <w:div w:id="141972866">
      <w:bodyDiv w:val="1"/>
      <w:marLeft w:val="0"/>
      <w:marRight w:val="0"/>
      <w:marTop w:val="0"/>
      <w:marBottom w:val="0"/>
      <w:divBdr>
        <w:top w:val="none" w:sz="0" w:space="0" w:color="auto"/>
        <w:left w:val="none" w:sz="0" w:space="0" w:color="auto"/>
        <w:bottom w:val="none" w:sz="0" w:space="0" w:color="auto"/>
        <w:right w:val="none" w:sz="0" w:space="0" w:color="auto"/>
      </w:divBdr>
    </w:div>
    <w:div w:id="150408316">
      <w:bodyDiv w:val="1"/>
      <w:marLeft w:val="0"/>
      <w:marRight w:val="0"/>
      <w:marTop w:val="0"/>
      <w:marBottom w:val="0"/>
      <w:divBdr>
        <w:top w:val="none" w:sz="0" w:space="0" w:color="auto"/>
        <w:left w:val="none" w:sz="0" w:space="0" w:color="auto"/>
        <w:bottom w:val="none" w:sz="0" w:space="0" w:color="auto"/>
        <w:right w:val="none" w:sz="0" w:space="0" w:color="auto"/>
      </w:divBdr>
    </w:div>
    <w:div w:id="153425028">
      <w:bodyDiv w:val="1"/>
      <w:marLeft w:val="0"/>
      <w:marRight w:val="0"/>
      <w:marTop w:val="0"/>
      <w:marBottom w:val="0"/>
      <w:divBdr>
        <w:top w:val="none" w:sz="0" w:space="0" w:color="auto"/>
        <w:left w:val="none" w:sz="0" w:space="0" w:color="auto"/>
        <w:bottom w:val="none" w:sz="0" w:space="0" w:color="auto"/>
        <w:right w:val="none" w:sz="0" w:space="0" w:color="auto"/>
      </w:divBdr>
    </w:div>
    <w:div w:id="158692834">
      <w:bodyDiv w:val="1"/>
      <w:marLeft w:val="0"/>
      <w:marRight w:val="0"/>
      <w:marTop w:val="0"/>
      <w:marBottom w:val="0"/>
      <w:divBdr>
        <w:top w:val="none" w:sz="0" w:space="0" w:color="auto"/>
        <w:left w:val="none" w:sz="0" w:space="0" w:color="auto"/>
        <w:bottom w:val="none" w:sz="0" w:space="0" w:color="auto"/>
        <w:right w:val="none" w:sz="0" w:space="0" w:color="auto"/>
      </w:divBdr>
    </w:div>
    <w:div w:id="164169949">
      <w:bodyDiv w:val="1"/>
      <w:marLeft w:val="0"/>
      <w:marRight w:val="0"/>
      <w:marTop w:val="0"/>
      <w:marBottom w:val="0"/>
      <w:divBdr>
        <w:top w:val="none" w:sz="0" w:space="0" w:color="auto"/>
        <w:left w:val="none" w:sz="0" w:space="0" w:color="auto"/>
        <w:bottom w:val="none" w:sz="0" w:space="0" w:color="auto"/>
        <w:right w:val="none" w:sz="0" w:space="0" w:color="auto"/>
      </w:divBdr>
    </w:div>
    <w:div w:id="181019816">
      <w:bodyDiv w:val="1"/>
      <w:marLeft w:val="0"/>
      <w:marRight w:val="0"/>
      <w:marTop w:val="0"/>
      <w:marBottom w:val="0"/>
      <w:divBdr>
        <w:top w:val="none" w:sz="0" w:space="0" w:color="auto"/>
        <w:left w:val="none" w:sz="0" w:space="0" w:color="auto"/>
        <w:bottom w:val="none" w:sz="0" w:space="0" w:color="auto"/>
        <w:right w:val="none" w:sz="0" w:space="0" w:color="auto"/>
      </w:divBdr>
      <w:divsChild>
        <w:div w:id="175341340">
          <w:marLeft w:val="547"/>
          <w:marRight w:val="0"/>
          <w:marTop w:val="0"/>
          <w:marBottom w:val="0"/>
          <w:divBdr>
            <w:top w:val="none" w:sz="0" w:space="0" w:color="auto"/>
            <w:left w:val="none" w:sz="0" w:space="0" w:color="auto"/>
            <w:bottom w:val="none" w:sz="0" w:space="0" w:color="auto"/>
            <w:right w:val="none" w:sz="0" w:space="0" w:color="auto"/>
          </w:divBdr>
        </w:div>
      </w:divsChild>
    </w:div>
    <w:div w:id="183524098">
      <w:bodyDiv w:val="1"/>
      <w:marLeft w:val="0"/>
      <w:marRight w:val="0"/>
      <w:marTop w:val="0"/>
      <w:marBottom w:val="0"/>
      <w:divBdr>
        <w:top w:val="none" w:sz="0" w:space="0" w:color="auto"/>
        <w:left w:val="none" w:sz="0" w:space="0" w:color="auto"/>
        <w:bottom w:val="none" w:sz="0" w:space="0" w:color="auto"/>
        <w:right w:val="none" w:sz="0" w:space="0" w:color="auto"/>
      </w:divBdr>
    </w:div>
    <w:div w:id="198934250">
      <w:bodyDiv w:val="1"/>
      <w:marLeft w:val="0"/>
      <w:marRight w:val="0"/>
      <w:marTop w:val="0"/>
      <w:marBottom w:val="0"/>
      <w:divBdr>
        <w:top w:val="none" w:sz="0" w:space="0" w:color="auto"/>
        <w:left w:val="none" w:sz="0" w:space="0" w:color="auto"/>
        <w:bottom w:val="none" w:sz="0" w:space="0" w:color="auto"/>
        <w:right w:val="none" w:sz="0" w:space="0" w:color="auto"/>
      </w:divBdr>
    </w:div>
    <w:div w:id="203249926">
      <w:bodyDiv w:val="1"/>
      <w:marLeft w:val="0"/>
      <w:marRight w:val="0"/>
      <w:marTop w:val="0"/>
      <w:marBottom w:val="0"/>
      <w:divBdr>
        <w:top w:val="none" w:sz="0" w:space="0" w:color="auto"/>
        <w:left w:val="none" w:sz="0" w:space="0" w:color="auto"/>
        <w:bottom w:val="none" w:sz="0" w:space="0" w:color="auto"/>
        <w:right w:val="none" w:sz="0" w:space="0" w:color="auto"/>
      </w:divBdr>
    </w:div>
    <w:div w:id="204606628">
      <w:bodyDiv w:val="1"/>
      <w:marLeft w:val="0"/>
      <w:marRight w:val="0"/>
      <w:marTop w:val="0"/>
      <w:marBottom w:val="0"/>
      <w:divBdr>
        <w:top w:val="none" w:sz="0" w:space="0" w:color="auto"/>
        <w:left w:val="none" w:sz="0" w:space="0" w:color="auto"/>
        <w:bottom w:val="none" w:sz="0" w:space="0" w:color="auto"/>
        <w:right w:val="none" w:sz="0" w:space="0" w:color="auto"/>
      </w:divBdr>
    </w:div>
    <w:div w:id="210457911">
      <w:bodyDiv w:val="1"/>
      <w:marLeft w:val="0"/>
      <w:marRight w:val="0"/>
      <w:marTop w:val="0"/>
      <w:marBottom w:val="0"/>
      <w:divBdr>
        <w:top w:val="none" w:sz="0" w:space="0" w:color="auto"/>
        <w:left w:val="none" w:sz="0" w:space="0" w:color="auto"/>
        <w:bottom w:val="none" w:sz="0" w:space="0" w:color="auto"/>
        <w:right w:val="none" w:sz="0" w:space="0" w:color="auto"/>
      </w:divBdr>
    </w:div>
    <w:div w:id="216016009">
      <w:bodyDiv w:val="1"/>
      <w:marLeft w:val="0"/>
      <w:marRight w:val="0"/>
      <w:marTop w:val="0"/>
      <w:marBottom w:val="0"/>
      <w:divBdr>
        <w:top w:val="none" w:sz="0" w:space="0" w:color="auto"/>
        <w:left w:val="none" w:sz="0" w:space="0" w:color="auto"/>
        <w:bottom w:val="none" w:sz="0" w:space="0" w:color="auto"/>
        <w:right w:val="none" w:sz="0" w:space="0" w:color="auto"/>
      </w:divBdr>
    </w:div>
    <w:div w:id="230578833">
      <w:bodyDiv w:val="1"/>
      <w:marLeft w:val="0"/>
      <w:marRight w:val="0"/>
      <w:marTop w:val="0"/>
      <w:marBottom w:val="0"/>
      <w:divBdr>
        <w:top w:val="none" w:sz="0" w:space="0" w:color="auto"/>
        <w:left w:val="none" w:sz="0" w:space="0" w:color="auto"/>
        <w:bottom w:val="none" w:sz="0" w:space="0" w:color="auto"/>
        <w:right w:val="none" w:sz="0" w:space="0" w:color="auto"/>
      </w:divBdr>
    </w:div>
    <w:div w:id="234630693">
      <w:bodyDiv w:val="1"/>
      <w:marLeft w:val="0"/>
      <w:marRight w:val="0"/>
      <w:marTop w:val="0"/>
      <w:marBottom w:val="0"/>
      <w:divBdr>
        <w:top w:val="none" w:sz="0" w:space="0" w:color="auto"/>
        <w:left w:val="none" w:sz="0" w:space="0" w:color="auto"/>
        <w:bottom w:val="none" w:sz="0" w:space="0" w:color="auto"/>
        <w:right w:val="none" w:sz="0" w:space="0" w:color="auto"/>
      </w:divBdr>
    </w:div>
    <w:div w:id="253977654">
      <w:bodyDiv w:val="1"/>
      <w:marLeft w:val="0"/>
      <w:marRight w:val="0"/>
      <w:marTop w:val="0"/>
      <w:marBottom w:val="0"/>
      <w:divBdr>
        <w:top w:val="none" w:sz="0" w:space="0" w:color="auto"/>
        <w:left w:val="none" w:sz="0" w:space="0" w:color="auto"/>
        <w:bottom w:val="none" w:sz="0" w:space="0" w:color="auto"/>
        <w:right w:val="none" w:sz="0" w:space="0" w:color="auto"/>
      </w:divBdr>
    </w:div>
    <w:div w:id="266739590">
      <w:bodyDiv w:val="1"/>
      <w:marLeft w:val="0"/>
      <w:marRight w:val="0"/>
      <w:marTop w:val="0"/>
      <w:marBottom w:val="0"/>
      <w:divBdr>
        <w:top w:val="none" w:sz="0" w:space="0" w:color="auto"/>
        <w:left w:val="none" w:sz="0" w:space="0" w:color="auto"/>
        <w:bottom w:val="none" w:sz="0" w:space="0" w:color="auto"/>
        <w:right w:val="none" w:sz="0" w:space="0" w:color="auto"/>
      </w:divBdr>
    </w:div>
    <w:div w:id="276714043">
      <w:bodyDiv w:val="1"/>
      <w:marLeft w:val="0"/>
      <w:marRight w:val="0"/>
      <w:marTop w:val="0"/>
      <w:marBottom w:val="0"/>
      <w:divBdr>
        <w:top w:val="none" w:sz="0" w:space="0" w:color="auto"/>
        <w:left w:val="none" w:sz="0" w:space="0" w:color="auto"/>
        <w:bottom w:val="none" w:sz="0" w:space="0" w:color="auto"/>
        <w:right w:val="none" w:sz="0" w:space="0" w:color="auto"/>
      </w:divBdr>
    </w:div>
    <w:div w:id="280964874">
      <w:bodyDiv w:val="1"/>
      <w:marLeft w:val="0"/>
      <w:marRight w:val="0"/>
      <w:marTop w:val="0"/>
      <w:marBottom w:val="0"/>
      <w:divBdr>
        <w:top w:val="none" w:sz="0" w:space="0" w:color="auto"/>
        <w:left w:val="none" w:sz="0" w:space="0" w:color="auto"/>
        <w:bottom w:val="none" w:sz="0" w:space="0" w:color="auto"/>
        <w:right w:val="none" w:sz="0" w:space="0" w:color="auto"/>
      </w:divBdr>
    </w:div>
    <w:div w:id="284426589">
      <w:bodyDiv w:val="1"/>
      <w:marLeft w:val="0"/>
      <w:marRight w:val="0"/>
      <w:marTop w:val="0"/>
      <w:marBottom w:val="0"/>
      <w:divBdr>
        <w:top w:val="none" w:sz="0" w:space="0" w:color="auto"/>
        <w:left w:val="none" w:sz="0" w:space="0" w:color="auto"/>
        <w:bottom w:val="none" w:sz="0" w:space="0" w:color="auto"/>
        <w:right w:val="none" w:sz="0" w:space="0" w:color="auto"/>
      </w:divBdr>
    </w:div>
    <w:div w:id="293996314">
      <w:bodyDiv w:val="1"/>
      <w:marLeft w:val="0"/>
      <w:marRight w:val="0"/>
      <w:marTop w:val="0"/>
      <w:marBottom w:val="0"/>
      <w:divBdr>
        <w:top w:val="none" w:sz="0" w:space="0" w:color="auto"/>
        <w:left w:val="none" w:sz="0" w:space="0" w:color="auto"/>
        <w:bottom w:val="none" w:sz="0" w:space="0" w:color="auto"/>
        <w:right w:val="none" w:sz="0" w:space="0" w:color="auto"/>
      </w:divBdr>
    </w:div>
    <w:div w:id="303388329">
      <w:bodyDiv w:val="1"/>
      <w:marLeft w:val="0"/>
      <w:marRight w:val="0"/>
      <w:marTop w:val="0"/>
      <w:marBottom w:val="0"/>
      <w:divBdr>
        <w:top w:val="none" w:sz="0" w:space="0" w:color="auto"/>
        <w:left w:val="none" w:sz="0" w:space="0" w:color="auto"/>
        <w:bottom w:val="none" w:sz="0" w:space="0" w:color="auto"/>
        <w:right w:val="none" w:sz="0" w:space="0" w:color="auto"/>
      </w:divBdr>
    </w:div>
    <w:div w:id="305017385">
      <w:bodyDiv w:val="1"/>
      <w:marLeft w:val="0"/>
      <w:marRight w:val="0"/>
      <w:marTop w:val="0"/>
      <w:marBottom w:val="0"/>
      <w:divBdr>
        <w:top w:val="none" w:sz="0" w:space="0" w:color="auto"/>
        <w:left w:val="none" w:sz="0" w:space="0" w:color="auto"/>
        <w:bottom w:val="none" w:sz="0" w:space="0" w:color="auto"/>
        <w:right w:val="none" w:sz="0" w:space="0" w:color="auto"/>
      </w:divBdr>
    </w:div>
    <w:div w:id="313031987">
      <w:bodyDiv w:val="1"/>
      <w:marLeft w:val="0"/>
      <w:marRight w:val="0"/>
      <w:marTop w:val="0"/>
      <w:marBottom w:val="0"/>
      <w:divBdr>
        <w:top w:val="none" w:sz="0" w:space="0" w:color="auto"/>
        <w:left w:val="none" w:sz="0" w:space="0" w:color="auto"/>
        <w:bottom w:val="none" w:sz="0" w:space="0" w:color="auto"/>
        <w:right w:val="none" w:sz="0" w:space="0" w:color="auto"/>
      </w:divBdr>
    </w:div>
    <w:div w:id="313678649">
      <w:bodyDiv w:val="1"/>
      <w:marLeft w:val="0"/>
      <w:marRight w:val="0"/>
      <w:marTop w:val="0"/>
      <w:marBottom w:val="0"/>
      <w:divBdr>
        <w:top w:val="none" w:sz="0" w:space="0" w:color="auto"/>
        <w:left w:val="none" w:sz="0" w:space="0" w:color="auto"/>
        <w:bottom w:val="none" w:sz="0" w:space="0" w:color="auto"/>
        <w:right w:val="none" w:sz="0" w:space="0" w:color="auto"/>
      </w:divBdr>
    </w:div>
    <w:div w:id="314797847">
      <w:bodyDiv w:val="1"/>
      <w:marLeft w:val="0"/>
      <w:marRight w:val="0"/>
      <w:marTop w:val="0"/>
      <w:marBottom w:val="0"/>
      <w:divBdr>
        <w:top w:val="none" w:sz="0" w:space="0" w:color="auto"/>
        <w:left w:val="none" w:sz="0" w:space="0" w:color="auto"/>
        <w:bottom w:val="none" w:sz="0" w:space="0" w:color="auto"/>
        <w:right w:val="none" w:sz="0" w:space="0" w:color="auto"/>
      </w:divBdr>
    </w:div>
    <w:div w:id="327094997">
      <w:bodyDiv w:val="1"/>
      <w:marLeft w:val="0"/>
      <w:marRight w:val="0"/>
      <w:marTop w:val="0"/>
      <w:marBottom w:val="0"/>
      <w:divBdr>
        <w:top w:val="none" w:sz="0" w:space="0" w:color="auto"/>
        <w:left w:val="none" w:sz="0" w:space="0" w:color="auto"/>
        <w:bottom w:val="none" w:sz="0" w:space="0" w:color="auto"/>
        <w:right w:val="none" w:sz="0" w:space="0" w:color="auto"/>
      </w:divBdr>
    </w:div>
    <w:div w:id="344283429">
      <w:bodyDiv w:val="1"/>
      <w:marLeft w:val="0"/>
      <w:marRight w:val="0"/>
      <w:marTop w:val="0"/>
      <w:marBottom w:val="0"/>
      <w:divBdr>
        <w:top w:val="none" w:sz="0" w:space="0" w:color="auto"/>
        <w:left w:val="none" w:sz="0" w:space="0" w:color="auto"/>
        <w:bottom w:val="none" w:sz="0" w:space="0" w:color="auto"/>
        <w:right w:val="none" w:sz="0" w:space="0" w:color="auto"/>
      </w:divBdr>
    </w:div>
    <w:div w:id="344290383">
      <w:bodyDiv w:val="1"/>
      <w:marLeft w:val="0"/>
      <w:marRight w:val="0"/>
      <w:marTop w:val="0"/>
      <w:marBottom w:val="0"/>
      <w:divBdr>
        <w:top w:val="none" w:sz="0" w:space="0" w:color="auto"/>
        <w:left w:val="none" w:sz="0" w:space="0" w:color="auto"/>
        <w:bottom w:val="none" w:sz="0" w:space="0" w:color="auto"/>
        <w:right w:val="none" w:sz="0" w:space="0" w:color="auto"/>
      </w:divBdr>
    </w:div>
    <w:div w:id="367143788">
      <w:bodyDiv w:val="1"/>
      <w:marLeft w:val="0"/>
      <w:marRight w:val="0"/>
      <w:marTop w:val="0"/>
      <w:marBottom w:val="0"/>
      <w:divBdr>
        <w:top w:val="none" w:sz="0" w:space="0" w:color="auto"/>
        <w:left w:val="none" w:sz="0" w:space="0" w:color="auto"/>
        <w:bottom w:val="none" w:sz="0" w:space="0" w:color="auto"/>
        <w:right w:val="none" w:sz="0" w:space="0" w:color="auto"/>
      </w:divBdr>
    </w:div>
    <w:div w:id="371460970">
      <w:bodyDiv w:val="1"/>
      <w:marLeft w:val="0"/>
      <w:marRight w:val="0"/>
      <w:marTop w:val="0"/>
      <w:marBottom w:val="0"/>
      <w:divBdr>
        <w:top w:val="none" w:sz="0" w:space="0" w:color="auto"/>
        <w:left w:val="none" w:sz="0" w:space="0" w:color="auto"/>
        <w:bottom w:val="none" w:sz="0" w:space="0" w:color="auto"/>
        <w:right w:val="none" w:sz="0" w:space="0" w:color="auto"/>
      </w:divBdr>
    </w:div>
    <w:div w:id="373192678">
      <w:bodyDiv w:val="1"/>
      <w:marLeft w:val="0"/>
      <w:marRight w:val="0"/>
      <w:marTop w:val="0"/>
      <w:marBottom w:val="0"/>
      <w:divBdr>
        <w:top w:val="none" w:sz="0" w:space="0" w:color="auto"/>
        <w:left w:val="none" w:sz="0" w:space="0" w:color="auto"/>
        <w:bottom w:val="none" w:sz="0" w:space="0" w:color="auto"/>
        <w:right w:val="none" w:sz="0" w:space="0" w:color="auto"/>
      </w:divBdr>
    </w:div>
    <w:div w:id="376006509">
      <w:bodyDiv w:val="1"/>
      <w:marLeft w:val="0"/>
      <w:marRight w:val="0"/>
      <w:marTop w:val="0"/>
      <w:marBottom w:val="0"/>
      <w:divBdr>
        <w:top w:val="none" w:sz="0" w:space="0" w:color="auto"/>
        <w:left w:val="none" w:sz="0" w:space="0" w:color="auto"/>
        <w:bottom w:val="none" w:sz="0" w:space="0" w:color="auto"/>
        <w:right w:val="none" w:sz="0" w:space="0" w:color="auto"/>
      </w:divBdr>
    </w:div>
    <w:div w:id="376247994">
      <w:bodyDiv w:val="1"/>
      <w:marLeft w:val="0"/>
      <w:marRight w:val="0"/>
      <w:marTop w:val="0"/>
      <w:marBottom w:val="0"/>
      <w:divBdr>
        <w:top w:val="none" w:sz="0" w:space="0" w:color="auto"/>
        <w:left w:val="none" w:sz="0" w:space="0" w:color="auto"/>
        <w:bottom w:val="none" w:sz="0" w:space="0" w:color="auto"/>
        <w:right w:val="none" w:sz="0" w:space="0" w:color="auto"/>
      </w:divBdr>
    </w:div>
    <w:div w:id="377708463">
      <w:bodyDiv w:val="1"/>
      <w:marLeft w:val="0"/>
      <w:marRight w:val="0"/>
      <w:marTop w:val="0"/>
      <w:marBottom w:val="0"/>
      <w:divBdr>
        <w:top w:val="none" w:sz="0" w:space="0" w:color="auto"/>
        <w:left w:val="none" w:sz="0" w:space="0" w:color="auto"/>
        <w:bottom w:val="none" w:sz="0" w:space="0" w:color="auto"/>
        <w:right w:val="none" w:sz="0" w:space="0" w:color="auto"/>
      </w:divBdr>
    </w:div>
    <w:div w:id="389885866">
      <w:bodyDiv w:val="1"/>
      <w:marLeft w:val="0"/>
      <w:marRight w:val="0"/>
      <w:marTop w:val="0"/>
      <w:marBottom w:val="0"/>
      <w:divBdr>
        <w:top w:val="none" w:sz="0" w:space="0" w:color="auto"/>
        <w:left w:val="none" w:sz="0" w:space="0" w:color="auto"/>
        <w:bottom w:val="none" w:sz="0" w:space="0" w:color="auto"/>
        <w:right w:val="none" w:sz="0" w:space="0" w:color="auto"/>
      </w:divBdr>
    </w:div>
    <w:div w:id="391469797">
      <w:bodyDiv w:val="1"/>
      <w:marLeft w:val="0"/>
      <w:marRight w:val="0"/>
      <w:marTop w:val="0"/>
      <w:marBottom w:val="0"/>
      <w:divBdr>
        <w:top w:val="none" w:sz="0" w:space="0" w:color="auto"/>
        <w:left w:val="none" w:sz="0" w:space="0" w:color="auto"/>
        <w:bottom w:val="none" w:sz="0" w:space="0" w:color="auto"/>
        <w:right w:val="none" w:sz="0" w:space="0" w:color="auto"/>
      </w:divBdr>
    </w:div>
    <w:div w:id="392313672">
      <w:bodyDiv w:val="1"/>
      <w:marLeft w:val="0"/>
      <w:marRight w:val="0"/>
      <w:marTop w:val="0"/>
      <w:marBottom w:val="0"/>
      <w:divBdr>
        <w:top w:val="none" w:sz="0" w:space="0" w:color="auto"/>
        <w:left w:val="none" w:sz="0" w:space="0" w:color="auto"/>
        <w:bottom w:val="none" w:sz="0" w:space="0" w:color="auto"/>
        <w:right w:val="none" w:sz="0" w:space="0" w:color="auto"/>
      </w:divBdr>
    </w:div>
    <w:div w:id="402801784">
      <w:bodyDiv w:val="1"/>
      <w:marLeft w:val="0"/>
      <w:marRight w:val="0"/>
      <w:marTop w:val="0"/>
      <w:marBottom w:val="0"/>
      <w:divBdr>
        <w:top w:val="none" w:sz="0" w:space="0" w:color="auto"/>
        <w:left w:val="none" w:sz="0" w:space="0" w:color="auto"/>
        <w:bottom w:val="none" w:sz="0" w:space="0" w:color="auto"/>
        <w:right w:val="none" w:sz="0" w:space="0" w:color="auto"/>
      </w:divBdr>
    </w:div>
    <w:div w:id="403916992">
      <w:bodyDiv w:val="1"/>
      <w:marLeft w:val="0"/>
      <w:marRight w:val="0"/>
      <w:marTop w:val="0"/>
      <w:marBottom w:val="0"/>
      <w:divBdr>
        <w:top w:val="none" w:sz="0" w:space="0" w:color="auto"/>
        <w:left w:val="none" w:sz="0" w:space="0" w:color="auto"/>
        <w:bottom w:val="none" w:sz="0" w:space="0" w:color="auto"/>
        <w:right w:val="none" w:sz="0" w:space="0" w:color="auto"/>
      </w:divBdr>
    </w:div>
    <w:div w:id="404452566">
      <w:bodyDiv w:val="1"/>
      <w:marLeft w:val="0"/>
      <w:marRight w:val="0"/>
      <w:marTop w:val="0"/>
      <w:marBottom w:val="0"/>
      <w:divBdr>
        <w:top w:val="none" w:sz="0" w:space="0" w:color="auto"/>
        <w:left w:val="none" w:sz="0" w:space="0" w:color="auto"/>
        <w:bottom w:val="none" w:sz="0" w:space="0" w:color="auto"/>
        <w:right w:val="none" w:sz="0" w:space="0" w:color="auto"/>
      </w:divBdr>
    </w:div>
    <w:div w:id="404646138">
      <w:bodyDiv w:val="1"/>
      <w:marLeft w:val="0"/>
      <w:marRight w:val="0"/>
      <w:marTop w:val="0"/>
      <w:marBottom w:val="0"/>
      <w:divBdr>
        <w:top w:val="none" w:sz="0" w:space="0" w:color="auto"/>
        <w:left w:val="none" w:sz="0" w:space="0" w:color="auto"/>
        <w:bottom w:val="none" w:sz="0" w:space="0" w:color="auto"/>
        <w:right w:val="none" w:sz="0" w:space="0" w:color="auto"/>
      </w:divBdr>
    </w:div>
    <w:div w:id="418910321">
      <w:bodyDiv w:val="1"/>
      <w:marLeft w:val="0"/>
      <w:marRight w:val="0"/>
      <w:marTop w:val="0"/>
      <w:marBottom w:val="0"/>
      <w:divBdr>
        <w:top w:val="none" w:sz="0" w:space="0" w:color="auto"/>
        <w:left w:val="none" w:sz="0" w:space="0" w:color="auto"/>
        <w:bottom w:val="none" w:sz="0" w:space="0" w:color="auto"/>
        <w:right w:val="none" w:sz="0" w:space="0" w:color="auto"/>
      </w:divBdr>
    </w:div>
    <w:div w:id="430979346">
      <w:bodyDiv w:val="1"/>
      <w:marLeft w:val="0"/>
      <w:marRight w:val="0"/>
      <w:marTop w:val="0"/>
      <w:marBottom w:val="0"/>
      <w:divBdr>
        <w:top w:val="none" w:sz="0" w:space="0" w:color="auto"/>
        <w:left w:val="none" w:sz="0" w:space="0" w:color="auto"/>
        <w:bottom w:val="none" w:sz="0" w:space="0" w:color="auto"/>
        <w:right w:val="none" w:sz="0" w:space="0" w:color="auto"/>
      </w:divBdr>
    </w:div>
    <w:div w:id="441844121">
      <w:bodyDiv w:val="1"/>
      <w:marLeft w:val="0"/>
      <w:marRight w:val="0"/>
      <w:marTop w:val="0"/>
      <w:marBottom w:val="0"/>
      <w:divBdr>
        <w:top w:val="none" w:sz="0" w:space="0" w:color="auto"/>
        <w:left w:val="none" w:sz="0" w:space="0" w:color="auto"/>
        <w:bottom w:val="none" w:sz="0" w:space="0" w:color="auto"/>
        <w:right w:val="none" w:sz="0" w:space="0" w:color="auto"/>
      </w:divBdr>
    </w:div>
    <w:div w:id="444351501">
      <w:bodyDiv w:val="1"/>
      <w:marLeft w:val="0"/>
      <w:marRight w:val="0"/>
      <w:marTop w:val="0"/>
      <w:marBottom w:val="0"/>
      <w:divBdr>
        <w:top w:val="none" w:sz="0" w:space="0" w:color="auto"/>
        <w:left w:val="none" w:sz="0" w:space="0" w:color="auto"/>
        <w:bottom w:val="none" w:sz="0" w:space="0" w:color="auto"/>
        <w:right w:val="none" w:sz="0" w:space="0" w:color="auto"/>
      </w:divBdr>
    </w:div>
    <w:div w:id="449201585">
      <w:bodyDiv w:val="1"/>
      <w:marLeft w:val="0"/>
      <w:marRight w:val="0"/>
      <w:marTop w:val="0"/>
      <w:marBottom w:val="0"/>
      <w:divBdr>
        <w:top w:val="none" w:sz="0" w:space="0" w:color="auto"/>
        <w:left w:val="none" w:sz="0" w:space="0" w:color="auto"/>
        <w:bottom w:val="none" w:sz="0" w:space="0" w:color="auto"/>
        <w:right w:val="none" w:sz="0" w:space="0" w:color="auto"/>
      </w:divBdr>
    </w:div>
    <w:div w:id="453325702">
      <w:bodyDiv w:val="1"/>
      <w:marLeft w:val="0"/>
      <w:marRight w:val="0"/>
      <w:marTop w:val="0"/>
      <w:marBottom w:val="0"/>
      <w:divBdr>
        <w:top w:val="none" w:sz="0" w:space="0" w:color="auto"/>
        <w:left w:val="none" w:sz="0" w:space="0" w:color="auto"/>
        <w:bottom w:val="none" w:sz="0" w:space="0" w:color="auto"/>
        <w:right w:val="none" w:sz="0" w:space="0" w:color="auto"/>
      </w:divBdr>
    </w:div>
    <w:div w:id="469634392">
      <w:bodyDiv w:val="1"/>
      <w:marLeft w:val="0"/>
      <w:marRight w:val="0"/>
      <w:marTop w:val="0"/>
      <w:marBottom w:val="0"/>
      <w:divBdr>
        <w:top w:val="none" w:sz="0" w:space="0" w:color="auto"/>
        <w:left w:val="none" w:sz="0" w:space="0" w:color="auto"/>
        <w:bottom w:val="none" w:sz="0" w:space="0" w:color="auto"/>
        <w:right w:val="none" w:sz="0" w:space="0" w:color="auto"/>
      </w:divBdr>
    </w:div>
    <w:div w:id="477117345">
      <w:bodyDiv w:val="1"/>
      <w:marLeft w:val="0"/>
      <w:marRight w:val="0"/>
      <w:marTop w:val="0"/>
      <w:marBottom w:val="0"/>
      <w:divBdr>
        <w:top w:val="none" w:sz="0" w:space="0" w:color="auto"/>
        <w:left w:val="none" w:sz="0" w:space="0" w:color="auto"/>
        <w:bottom w:val="none" w:sz="0" w:space="0" w:color="auto"/>
        <w:right w:val="none" w:sz="0" w:space="0" w:color="auto"/>
      </w:divBdr>
    </w:div>
    <w:div w:id="477575918">
      <w:bodyDiv w:val="1"/>
      <w:marLeft w:val="0"/>
      <w:marRight w:val="0"/>
      <w:marTop w:val="0"/>
      <w:marBottom w:val="0"/>
      <w:divBdr>
        <w:top w:val="none" w:sz="0" w:space="0" w:color="auto"/>
        <w:left w:val="none" w:sz="0" w:space="0" w:color="auto"/>
        <w:bottom w:val="none" w:sz="0" w:space="0" w:color="auto"/>
        <w:right w:val="none" w:sz="0" w:space="0" w:color="auto"/>
      </w:divBdr>
    </w:div>
    <w:div w:id="478574753">
      <w:bodyDiv w:val="1"/>
      <w:marLeft w:val="0"/>
      <w:marRight w:val="0"/>
      <w:marTop w:val="0"/>
      <w:marBottom w:val="0"/>
      <w:divBdr>
        <w:top w:val="none" w:sz="0" w:space="0" w:color="auto"/>
        <w:left w:val="none" w:sz="0" w:space="0" w:color="auto"/>
        <w:bottom w:val="none" w:sz="0" w:space="0" w:color="auto"/>
        <w:right w:val="none" w:sz="0" w:space="0" w:color="auto"/>
      </w:divBdr>
    </w:div>
    <w:div w:id="481504576">
      <w:bodyDiv w:val="1"/>
      <w:marLeft w:val="0"/>
      <w:marRight w:val="0"/>
      <w:marTop w:val="0"/>
      <w:marBottom w:val="0"/>
      <w:divBdr>
        <w:top w:val="none" w:sz="0" w:space="0" w:color="auto"/>
        <w:left w:val="none" w:sz="0" w:space="0" w:color="auto"/>
        <w:bottom w:val="none" w:sz="0" w:space="0" w:color="auto"/>
        <w:right w:val="none" w:sz="0" w:space="0" w:color="auto"/>
      </w:divBdr>
    </w:div>
    <w:div w:id="488181021">
      <w:bodyDiv w:val="1"/>
      <w:marLeft w:val="0"/>
      <w:marRight w:val="0"/>
      <w:marTop w:val="0"/>
      <w:marBottom w:val="0"/>
      <w:divBdr>
        <w:top w:val="none" w:sz="0" w:space="0" w:color="auto"/>
        <w:left w:val="none" w:sz="0" w:space="0" w:color="auto"/>
        <w:bottom w:val="none" w:sz="0" w:space="0" w:color="auto"/>
        <w:right w:val="none" w:sz="0" w:space="0" w:color="auto"/>
      </w:divBdr>
    </w:div>
    <w:div w:id="488984743">
      <w:bodyDiv w:val="1"/>
      <w:marLeft w:val="0"/>
      <w:marRight w:val="0"/>
      <w:marTop w:val="0"/>
      <w:marBottom w:val="0"/>
      <w:divBdr>
        <w:top w:val="none" w:sz="0" w:space="0" w:color="auto"/>
        <w:left w:val="none" w:sz="0" w:space="0" w:color="auto"/>
        <w:bottom w:val="none" w:sz="0" w:space="0" w:color="auto"/>
        <w:right w:val="none" w:sz="0" w:space="0" w:color="auto"/>
      </w:divBdr>
    </w:div>
    <w:div w:id="496922133">
      <w:bodyDiv w:val="1"/>
      <w:marLeft w:val="0"/>
      <w:marRight w:val="0"/>
      <w:marTop w:val="0"/>
      <w:marBottom w:val="0"/>
      <w:divBdr>
        <w:top w:val="none" w:sz="0" w:space="0" w:color="auto"/>
        <w:left w:val="none" w:sz="0" w:space="0" w:color="auto"/>
        <w:bottom w:val="none" w:sz="0" w:space="0" w:color="auto"/>
        <w:right w:val="none" w:sz="0" w:space="0" w:color="auto"/>
      </w:divBdr>
    </w:div>
    <w:div w:id="514002329">
      <w:bodyDiv w:val="1"/>
      <w:marLeft w:val="0"/>
      <w:marRight w:val="0"/>
      <w:marTop w:val="0"/>
      <w:marBottom w:val="0"/>
      <w:divBdr>
        <w:top w:val="none" w:sz="0" w:space="0" w:color="auto"/>
        <w:left w:val="none" w:sz="0" w:space="0" w:color="auto"/>
        <w:bottom w:val="none" w:sz="0" w:space="0" w:color="auto"/>
        <w:right w:val="none" w:sz="0" w:space="0" w:color="auto"/>
      </w:divBdr>
    </w:div>
    <w:div w:id="527525445">
      <w:bodyDiv w:val="1"/>
      <w:marLeft w:val="0"/>
      <w:marRight w:val="0"/>
      <w:marTop w:val="0"/>
      <w:marBottom w:val="0"/>
      <w:divBdr>
        <w:top w:val="none" w:sz="0" w:space="0" w:color="auto"/>
        <w:left w:val="none" w:sz="0" w:space="0" w:color="auto"/>
        <w:bottom w:val="none" w:sz="0" w:space="0" w:color="auto"/>
        <w:right w:val="none" w:sz="0" w:space="0" w:color="auto"/>
      </w:divBdr>
    </w:div>
    <w:div w:id="528222105">
      <w:bodyDiv w:val="1"/>
      <w:marLeft w:val="0"/>
      <w:marRight w:val="0"/>
      <w:marTop w:val="0"/>
      <w:marBottom w:val="0"/>
      <w:divBdr>
        <w:top w:val="none" w:sz="0" w:space="0" w:color="auto"/>
        <w:left w:val="none" w:sz="0" w:space="0" w:color="auto"/>
        <w:bottom w:val="none" w:sz="0" w:space="0" w:color="auto"/>
        <w:right w:val="none" w:sz="0" w:space="0" w:color="auto"/>
      </w:divBdr>
    </w:div>
    <w:div w:id="538325488">
      <w:bodyDiv w:val="1"/>
      <w:marLeft w:val="0"/>
      <w:marRight w:val="0"/>
      <w:marTop w:val="0"/>
      <w:marBottom w:val="0"/>
      <w:divBdr>
        <w:top w:val="none" w:sz="0" w:space="0" w:color="auto"/>
        <w:left w:val="none" w:sz="0" w:space="0" w:color="auto"/>
        <w:bottom w:val="none" w:sz="0" w:space="0" w:color="auto"/>
        <w:right w:val="none" w:sz="0" w:space="0" w:color="auto"/>
      </w:divBdr>
    </w:div>
    <w:div w:id="543055595">
      <w:bodyDiv w:val="1"/>
      <w:marLeft w:val="0"/>
      <w:marRight w:val="0"/>
      <w:marTop w:val="0"/>
      <w:marBottom w:val="0"/>
      <w:divBdr>
        <w:top w:val="none" w:sz="0" w:space="0" w:color="auto"/>
        <w:left w:val="none" w:sz="0" w:space="0" w:color="auto"/>
        <w:bottom w:val="none" w:sz="0" w:space="0" w:color="auto"/>
        <w:right w:val="none" w:sz="0" w:space="0" w:color="auto"/>
      </w:divBdr>
    </w:div>
    <w:div w:id="543450578">
      <w:bodyDiv w:val="1"/>
      <w:marLeft w:val="0"/>
      <w:marRight w:val="0"/>
      <w:marTop w:val="0"/>
      <w:marBottom w:val="0"/>
      <w:divBdr>
        <w:top w:val="none" w:sz="0" w:space="0" w:color="auto"/>
        <w:left w:val="none" w:sz="0" w:space="0" w:color="auto"/>
        <w:bottom w:val="none" w:sz="0" w:space="0" w:color="auto"/>
        <w:right w:val="none" w:sz="0" w:space="0" w:color="auto"/>
      </w:divBdr>
    </w:div>
    <w:div w:id="543979062">
      <w:bodyDiv w:val="1"/>
      <w:marLeft w:val="0"/>
      <w:marRight w:val="0"/>
      <w:marTop w:val="0"/>
      <w:marBottom w:val="0"/>
      <w:divBdr>
        <w:top w:val="none" w:sz="0" w:space="0" w:color="auto"/>
        <w:left w:val="none" w:sz="0" w:space="0" w:color="auto"/>
        <w:bottom w:val="none" w:sz="0" w:space="0" w:color="auto"/>
        <w:right w:val="none" w:sz="0" w:space="0" w:color="auto"/>
      </w:divBdr>
    </w:div>
    <w:div w:id="557325676">
      <w:bodyDiv w:val="1"/>
      <w:marLeft w:val="0"/>
      <w:marRight w:val="0"/>
      <w:marTop w:val="0"/>
      <w:marBottom w:val="0"/>
      <w:divBdr>
        <w:top w:val="none" w:sz="0" w:space="0" w:color="auto"/>
        <w:left w:val="none" w:sz="0" w:space="0" w:color="auto"/>
        <w:bottom w:val="none" w:sz="0" w:space="0" w:color="auto"/>
        <w:right w:val="none" w:sz="0" w:space="0" w:color="auto"/>
      </w:divBdr>
    </w:div>
    <w:div w:id="588853991">
      <w:bodyDiv w:val="1"/>
      <w:marLeft w:val="0"/>
      <w:marRight w:val="0"/>
      <w:marTop w:val="0"/>
      <w:marBottom w:val="0"/>
      <w:divBdr>
        <w:top w:val="none" w:sz="0" w:space="0" w:color="auto"/>
        <w:left w:val="none" w:sz="0" w:space="0" w:color="auto"/>
        <w:bottom w:val="none" w:sz="0" w:space="0" w:color="auto"/>
        <w:right w:val="none" w:sz="0" w:space="0" w:color="auto"/>
      </w:divBdr>
    </w:div>
    <w:div w:id="593128015">
      <w:bodyDiv w:val="1"/>
      <w:marLeft w:val="0"/>
      <w:marRight w:val="0"/>
      <w:marTop w:val="0"/>
      <w:marBottom w:val="0"/>
      <w:divBdr>
        <w:top w:val="none" w:sz="0" w:space="0" w:color="auto"/>
        <w:left w:val="none" w:sz="0" w:space="0" w:color="auto"/>
        <w:bottom w:val="none" w:sz="0" w:space="0" w:color="auto"/>
        <w:right w:val="none" w:sz="0" w:space="0" w:color="auto"/>
      </w:divBdr>
    </w:div>
    <w:div w:id="597173616">
      <w:bodyDiv w:val="1"/>
      <w:marLeft w:val="0"/>
      <w:marRight w:val="0"/>
      <w:marTop w:val="0"/>
      <w:marBottom w:val="0"/>
      <w:divBdr>
        <w:top w:val="none" w:sz="0" w:space="0" w:color="auto"/>
        <w:left w:val="none" w:sz="0" w:space="0" w:color="auto"/>
        <w:bottom w:val="none" w:sz="0" w:space="0" w:color="auto"/>
        <w:right w:val="none" w:sz="0" w:space="0" w:color="auto"/>
      </w:divBdr>
    </w:div>
    <w:div w:id="605037031">
      <w:bodyDiv w:val="1"/>
      <w:marLeft w:val="0"/>
      <w:marRight w:val="0"/>
      <w:marTop w:val="0"/>
      <w:marBottom w:val="0"/>
      <w:divBdr>
        <w:top w:val="none" w:sz="0" w:space="0" w:color="auto"/>
        <w:left w:val="none" w:sz="0" w:space="0" w:color="auto"/>
        <w:bottom w:val="none" w:sz="0" w:space="0" w:color="auto"/>
        <w:right w:val="none" w:sz="0" w:space="0" w:color="auto"/>
      </w:divBdr>
    </w:div>
    <w:div w:id="618872653">
      <w:bodyDiv w:val="1"/>
      <w:marLeft w:val="0"/>
      <w:marRight w:val="0"/>
      <w:marTop w:val="0"/>
      <w:marBottom w:val="0"/>
      <w:divBdr>
        <w:top w:val="none" w:sz="0" w:space="0" w:color="auto"/>
        <w:left w:val="none" w:sz="0" w:space="0" w:color="auto"/>
        <w:bottom w:val="none" w:sz="0" w:space="0" w:color="auto"/>
        <w:right w:val="none" w:sz="0" w:space="0" w:color="auto"/>
      </w:divBdr>
    </w:div>
    <w:div w:id="620189919">
      <w:bodyDiv w:val="1"/>
      <w:marLeft w:val="0"/>
      <w:marRight w:val="0"/>
      <w:marTop w:val="0"/>
      <w:marBottom w:val="0"/>
      <w:divBdr>
        <w:top w:val="none" w:sz="0" w:space="0" w:color="auto"/>
        <w:left w:val="none" w:sz="0" w:space="0" w:color="auto"/>
        <w:bottom w:val="none" w:sz="0" w:space="0" w:color="auto"/>
        <w:right w:val="none" w:sz="0" w:space="0" w:color="auto"/>
      </w:divBdr>
    </w:div>
    <w:div w:id="629479322">
      <w:bodyDiv w:val="1"/>
      <w:marLeft w:val="0"/>
      <w:marRight w:val="0"/>
      <w:marTop w:val="0"/>
      <w:marBottom w:val="0"/>
      <w:divBdr>
        <w:top w:val="none" w:sz="0" w:space="0" w:color="auto"/>
        <w:left w:val="none" w:sz="0" w:space="0" w:color="auto"/>
        <w:bottom w:val="none" w:sz="0" w:space="0" w:color="auto"/>
        <w:right w:val="none" w:sz="0" w:space="0" w:color="auto"/>
      </w:divBdr>
    </w:div>
    <w:div w:id="637497787">
      <w:bodyDiv w:val="1"/>
      <w:marLeft w:val="0"/>
      <w:marRight w:val="0"/>
      <w:marTop w:val="0"/>
      <w:marBottom w:val="0"/>
      <w:divBdr>
        <w:top w:val="none" w:sz="0" w:space="0" w:color="auto"/>
        <w:left w:val="none" w:sz="0" w:space="0" w:color="auto"/>
        <w:bottom w:val="none" w:sz="0" w:space="0" w:color="auto"/>
        <w:right w:val="none" w:sz="0" w:space="0" w:color="auto"/>
      </w:divBdr>
    </w:div>
    <w:div w:id="641931244">
      <w:bodyDiv w:val="1"/>
      <w:marLeft w:val="0"/>
      <w:marRight w:val="0"/>
      <w:marTop w:val="0"/>
      <w:marBottom w:val="0"/>
      <w:divBdr>
        <w:top w:val="none" w:sz="0" w:space="0" w:color="auto"/>
        <w:left w:val="none" w:sz="0" w:space="0" w:color="auto"/>
        <w:bottom w:val="none" w:sz="0" w:space="0" w:color="auto"/>
        <w:right w:val="none" w:sz="0" w:space="0" w:color="auto"/>
      </w:divBdr>
    </w:div>
    <w:div w:id="649332769">
      <w:bodyDiv w:val="1"/>
      <w:marLeft w:val="0"/>
      <w:marRight w:val="0"/>
      <w:marTop w:val="0"/>
      <w:marBottom w:val="0"/>
      <w:divBdr>
        <w:top w:val="none" w:sz="0" w:space="0" w:color="auto"/>
        <w:left w:val="none" w:sz="0" w:space="0" w:color="auto"/>
        <w:bottom w:val="none" w:sz="0" w:space="0" w:color="auto"/>
        <w:right w:val="none" w:sz="0" w:space="0" w:color="auto"/>
      </w:divBdr>
    </w:div>
    <w:div w:id="651370904">
      <w:bodyDiv w:val="1"/>
      <w:marLeft w:val="0"/>
      <w:marRight w:val="0"/>
      <w:marTop w:val="0"/>
      <w:marBottom w:val="0"/>
      <w:divBdr>
        <w:top w:val="none" w:sz="0" w:space="0" w:color="auto"/>
        <w:left w:val="none" w:sz="0" w:space="0" w:color="auto"/>
        <w:bottom w:val="none" w:sz="0" w:space="0" w:color="auto"/>
        <w:right w:val="none" w:sz="0" w:space="0" w:color="auto"/>
      </w:divBdr>
    </w:div>
    <w:div w:id="663314163">
      <w:bodyDiv w:val="1"/>
      <w:marLeft w:val="0"/>
      <w:marRight w:val="0"/>
      <w:marTop w:val="0"/>
      <w:marBottom w:val="0"/>
      <w:divBdr>
        <w:top w:val="none" w:sz="0" w:space="0" w:color="auto"/>
        <w:left w:val="none" w:sz="0" w:space="0" w:color="auto"/>
        <w:bottom w:val="none" w:sz="0" w:space="0" w:color="auto"/>
        <w:right w:val="none" w:sz="0" w:space="0" w:color="auto"/>
      </w:divBdr>
    </w:div>
    <w:div w:id="666175726">
      <w:bodyDiv w:val="1"/>
      <w:marLeft w:val="0"/>
      <w:marRight w:val="0"/>
      <w:marTop w:val="0"/>
      <w:marBottom w:val="0"/>
      <w:divBdr>
        <w:top w:val="none" w:sz="0" w:space="0" w:color="auto"/>
        <w:left w:val="none" w:sz="0" w:space="0" w:color="auto"/>
        <w:bottom w:val="none" w:sz="0" w:space="0" w:color="auto"/>
        <w:right w:val="none" w:sz="0" w:space="0" w:color="auto"/>
      </w:divBdr>
    </w:div>
    <w:div w:id="668672936">
      <w:bodyDiv w:val="1"/>
      <w:marLeft w:val="0"/>
      <w:marRight w:val="0"/>
      <w:marTop w:val="0"/>
      <w:marBottom w:val="0"/>
      <w:divBdr>
        <w:top w:val="none" w:sz="0" w:space="0" w:color="auto"/>
        <w:left w:val="none" w:sz="0" w:space="0" w:color="auto"/>
        <w:bottom w:val="none" w:sz="0" w:space="0" w:color="auto"/>
        <w:right w:val="none" w:sz="0" w:space="0" w:color="auto"/>
      </w:divBdr>
    </w:div>
    <w:div w:id="675618800">
      <w:bodyDiv w:val="1"/>
      <w:marLeft w:val="0"/>
      <w:marRight w:val="0"/>
      <w:marTop w:val="0"/>
      <w:marBottom w:val="0"/>
      <w:divBdr>
        <w:top w:val="none" w:sz="0" w:space="0" w:color="auto"/>
        <w:left w:val="none" w:sz="0" w:space="0" w:color="auto"/>
        <w:bottom w:val="none" w:sz="0" w:space="0" w:color="auto"/>
        <w:right w:val="none" w:sz="0" w:space="0" w:color="auto"/>
      </w:divBdr>
    </w:div>
    <w:div w:id="678655322">
      <w:bodyDiv w:val="1"/>
      <w:marLeft w:val="0"/>
      <w:marRight w:val="0"/>
      <w:marTop w:val="0"/>
      <w:marBottom w:val="0"/>
      <w:divBdr>
        <w:top w:val="none" w:sz="0" w:space="0" w:color="auto"/>
        <w:left w:val="none" w:sz="0" w:space="0" w:color="auto"/>
        <w:bottom w:val="none" w:sz="0" w:space="0" w:color="auto"/>
        <w:right w:val="none" w:sz="0" w:space="0" w:color="auto"/>
      </w:divBdr>
    </w:div>
    <w:div w:id="680622757">
      <w:bodyDiv w:val="1"/>
      <w:marLeft w:val="0"/>
      <w:marRight w:val="0"/>
      <w:marTop w:val="0"/>
      <w:marBottom w:val="0"/>
      <w:divBdr>
        <w:top w:val="none" w:sz="0" w:space="0" w:color="auto"/>
        <w:left w:val="none" w:sz="0" w:space="0" w:color="auto"/>
        <w:bottom w:val="none" w:sz="0" w:space="0" w:color="auto"/>
        <w:right w:val="none" w:sz="0" w:space="0" w:color="auto"/>
      </w:divBdr>
    </w:div>
    <w:div w:id="684793787">
      <w:bodyDiv w:val="1"/>
      <w:marLeft w:val="0"/>
      <w:marRight w:val="0"/>
      <w:marTop w:val="0"/>
      <w:marBottom w:val="0"/>
      <w:divBdr>
        <w:top w:val="none" w:sz="0" w:space="0" w:color="auto"/>
        <w:left w:val="none" w:sz="0" w:space="0" w:color="auto"/>
        <w:bottom w:val="none" w:sz="0" w:space="0" w:color="auto"/>
        <w:right w:val="none" w:sz="0" w:space="0" w:color="auto"/>
      </w:divBdr>
    </w:div>
    <w:div w:id="686367311">
      <w:bodyDiv w:val="1"/>
      <w:marLeft w:val="0"/>
      <w:marRight w:val="0"/>
      <w:marTop w:val="0"/>
      <w:marBottom w:val="0"/>
      <w:divBdr>
        <w:top w:val="none" w:sz="0" w:space="0" w:color="auto"/>
        <w:left w:val="none" w:sz="0" w:space="0" w:color="auto"/>
        <w:bottom w:val="none" w:sz="0" w:space="0" w:color="auto"/>
        <w:right w:val="none" w:sz="0" w:space="0" w:color="auto"/>
      </w:divBdr>
    </w:div>
    <w:div w:id="693312579">
      <w:bodyDiv w:val="1"/>
      <w:marLeft w:val="0"/>
      <w:marRight w:val="0"/>
      <w:marTop w:val="0"/>
      <w:marBottom w:val="0"/>
      <w:divBdr>
        <w:top w:val="none" w:sz="0" w:space="0" w:color="auto"/>
        <w:left w:val="none" w:sz="0" w:space="0" w:color="auto"/>
        <w:bottom w:val="none" w:sz="0" w:space="0" w:color="auto"/>
        <w:right w:val="none" w:sz="0" w:space="0" w:color="auto"/>
      </w:divBdr>
    </w:div>
    <w:div w:id="696275202">
      <w:bodyDiv w:val="1"/>
      <w:marLeft w:val="0"/>
      <w:marRight w:val="0"/>
      <w:marTop w:val="0"/>
      <w:marBottom w:val="0"/>
      <w:divBdr>
        <w:top w:val="none" w:sz="0" w:space="0" w:color="auto"/>
        <w:left w:val="none" w:sz="0" w:space="0" w:color="auto"/>
        <w:bottom w:val="none" w:sz="0" w:space="0" w:color="auto"/>
        <w:right w:val="none" w:sz="0" w:space="0" w:color="auto"/>
      </w:divBdr>
    </w:div>
    <w:div w:id="697045777">
      <w:bodyDiv w:val="1"/>
      <w:marLeft w:val="0"/>
      <w:marRight w:val="0"/>
      <w:marTop w:val="0"/>
      <w:marBottom w:val="0"/>
      <w:divBdr>
        <w:top w:val="none" w:sz="0" w:space="0" w:color="auto"/>
        <w:left w:val="none" w:sz="0" w:space="0" w:color="auto"/>
        <w:bottom w:val="none" w:sz="0" w:space="0" w:color="auto"/>
        <w:right w:val="none" w:sz="0" w:space="0" w:color="auto"/>
      </w:divBdr>
    </w:div>
    <w:div w:id="697773898">
      <w:bodyDiv w:val="1"/>
      <w:marLeft w:val="0"/>
      <w:marRight w:val="0"/>
      <w:marTop w:val="0"/>
      <w:marBottom w:val="0"/>
      <w:divBdr>
        <w:top w:val="none" w:sz="0" w:space="0" w:color="auto"/>
        <w:left w:val="none" w:sz="0" w:space="0" w:color="auto"/>
        <w:bottom w:val="none" w:sz="0" w:space="0" w:color="auto"/>
        <w:right w:val="none" w:sz="0" w:space="0" w:color="auto"/>
      </w:divBdr>
    </w:div>
    <w:div w:id="698512731">
      <w:bodyDiv w:val="1"/>
      <w:marLeft w:val="0"/>
      <w:marRight w:val="0"/>
      <w:marTop w:val="0"/>
      <w:marBottom w:val="0"/>
      <w:divBdr>
        <w:top w:val="none" w:sz="0" w:space="0" w:color="auto"/>
        <w:left w:val="none" w:sz="0" w:space="0" w:color="auto"/>
        <w:bottom w:val="none" w:sz="0" w:space="0" w:color="auto"/>
        <w:right w:val="none" w:sz="0" w:space="0" w:color="auto"/>
      </w:divBdr>
    </w:div>
    <w:div w:id="698896982">
      <w:bodyDiv w:val="1"/>
      <w:marLeft w:val="0"/>
      <w:marRight w:val="0"/>
      <w:marTop w:val="0"/>
      <w:marBottom w:val="0"/>
      <w:divBdr>
        <w:top w:val="none" w:sz="0" w:space="0" w:color="auto"/>
        <w:left w:val="none" w:sz="0" w:space="0" w:color="auto"/>
        <w:bottom w:val="none" w:sz="0" w:space="0" w:color="auto"/>
        <w:right w:val="none" w:sz="0" w:space="0" w:color="auto"/>
      </w:divBdr>
    </w:div>
    <w:div w:id="710543517">
      <w:bodyDiv w:val="1"/>
      <w:marLeft w:val="0"/>
      <w:marRight w:val="0"/>
      <w:marTop w:val="0"/>
      <w:marBottom w:val="0"/>
      <w:divBdr>
        <w:top w:val="none" w:sz="0" w:space="0" w:color="auto"/>
        <w:left w:val="none" w:sz="0" w:space="0" w:color="auto"/>
        <w:bottom w:val="none" w:sz="0" w:space="0" w:color="auto"/>
        <w:right w:val="none" w:sz="0" w:space="0" w:color="auto"/>
      </w:divBdr>
    </w:div>
    <w:div w:id="710764850">
      <w:bodyDiv w:val="1"/>
      <w:marLeft w:val="0"/>
      <w:marRight w:val="0"/>
      <w:marTop w:val="0"/>
      <w:marBottom w:val="0"/>
      <w:divBdr>
        <w:top w:val="none" w:sz="0" w:space="0" w:color="auto"/>
        <w:left w:val="none" w:sz="0" w:space="0" w:color="auto"/>
        <w:bottom w:val="none" w:sz="0" w:space="0" w:color="auto"/>
        <w:right w:val="none" w:sz="0" w:space="0" w:color="auto"/>
      </w:divBdr>
    </w:div>
    <w:div w:id="716274945">
      <w:bodyDiv w:val="1"/>
      <w:marLeft w:val="0"/>
      <w:marRight w:val="0"/>
      <w:marTop w:val="0"/>
      <w:marBottom w:val="0"/>
      <w:divBdr>
        <w:top w:val="none" w:sz="0" w:space="0" w:color="auto"/>
        <w:left w:val="none" w:sz="0" w:space="0" w:color="auto"/>
        <w:bottom w:val="none" w:sz="0" w:space="0" w:color="auto"/>
        <w:right w:val="none" w:sz="0" w:space="0" w:color="auto"/>
      </w:divBdr>
    </w:div>
    <w:div w:id="732389449">
      <w:bodyDiv w:val="1"/>
      <w:marLeft w:val="0"/>
      <w:marRight w:val="0"/>
      <w:marTop w:val="0"/>
      <w:marBottom w:val="0"/>
      <w:divBdr>
        <w:top w:val="none" w:sz="0" w:space="0" w:color="auto"/>
        <w:left w:val="none" w:sz="0" w:space="0" w:color="auto"/>
        <w:bottom w:val="none" w:sz="0" w:space="0" w:color="auto"/>
        <w:right w:val="none" w:sz="0" w:space="0" w:color="auto"/>
      </w:divBdr>
    </w:div>
    <w:div w:id="732461942">
      <w:bodyDiv w:val="1"/>
      <w:marLeft w:val="0"/>
      <w:marRight w:val="0"/>
      <w:marTop w:val="0"/>
      <w:marBottom w:val="0"/>
      <w:divBdr>
        <w:top w:val="none" w:sz="0" w:space="0" w:color="auto"/>
        <w:left w:val="none" w:sz="0" w:space="0" w:color="auto"/>
        <w:bottom w:val="none" w:sz="0" w:space="0" w:color="auto"/>
        <w:right w:val="none" w:sz="0" w:space="0" w:color="auto"/>
      </w:divBdr>
    </w:div>
    <w:div w:id="732699695">
      <w:bodyDiv w:val="1"/>
      <w:marLeft w:val="0"/>
      <w:marRight w:val="0"/>
      <w:marTop w:val="0"/>
      <w:marBottom w:val="0"/>
      <w:divBdr>
        <w:top w:val="none" w:sz="0" w:space="0" w:color="auto"/>
        <w:left w:val="none" w:sz="0" w:space="0" w:color="auto"/>
        <w:bottom w:val="none" w:sz="0" w:space="0" w:color="auto"/>
        <w:right w:val="none" w:sz="0" w:space="0" w:color="auto"/>
      </w:divBdr>
    </w:div>
    <w:div w:id="734400781">
      <w:bodyDiv w:val="1"/>
      <w:marLeft w:val="0"/>
      <w:marRight w:val="0"/>
      <w:marTop w:val="0"/>
      <w:marBottom w:val="0"/>
      <w:divBdr>
        <w:top w:val="none" w:sz="0" w:space="0" w:color="auto"/>
        <w:left w:val="none" w:sz="0" w:space="0" w:color="auto"/>
        <w:bottom w:val="none" w:sz="0" w:space="0" w:color="auto"/>
        <w:right w:val="none" w:sz="0" w:space="0" w:color="auto"/>
      </w:divBdr>
    </w:div>
    <w:div w:id="740058994">
      <w:bodyDiv w:val="1"/>
      <w:marLeft w:val="0"/>
      <w:marRight w:val="0"/>
      <w:marTop w:val="0"/>
      <w:marBottom w:val="0"/>
      <w:divBdr>
        <w:top w:val="none" w:sz="0" w:space="0" w:color="auto"/>
        <w:left w:val="none" w:sz="0" w:space="0" w:color="auto"/>
        <w:bottom w:val="none" w:sz="0" w:space="0" w:color="auto"/>
        <w:right w:val="none" w:sz="0" w:space="0" w:color="auto"/>
      </w:divBdr>
    </w:div>
    <w:div w:id="767307868">
      <w:bodyDiv w:val="1"/>
      <w:marLeft w:val="0"/>
      <w:marRight w:val="0"/>
      <w:marTop w:val="0"/>
      <w:marBottom w:val="0"/>
      <w:divBdr>
        <w:top w:val="none" w:sz="0" w:space="0" w:color="auto"/>
        <w:left w:val="none" w:sz="0" w:space="0" w:color="auto"/>
        <w:bottom w:val="none" w:sz="0" w:space="0" w:color="auto"/>
        <w:right w:val="none" w:sz="0" w:space="0" w:color="auto"/>
      </w:divBdr>
    </w:div>
    <w:div w:id="771780772">
      <w:bodyDiv w:val="1"/>
      <w:marLeft w:val="0"/>
      <w:marRight w:val="0"/>
      <w:marTop w:val="0"/>
      <w:marBottom w:val="0"/>
      <w:divBdr>
        <w:top w:val="none" w:sz="0" w:space="0" w:color="auto"/>
        <w:left w:val="none" w:sz="0" w:space="0" w:color="auto"/>
        <w:bottom w:val="none" w:sz="0" w:space="0" w:color="auto"/>
        <w:right w:val="none" w:sz="0" w:space="0" w:color="auto"/>
      </w:divBdr>
    </w:div>
    <w:div w:id="774666022">
      <w:bodyDiv w:val="1"/>
      <w:marLeft w:val="0"/>
      <w:marRight w:val="0"/>
      <w:marTop w:val="0"/>
      <w:marBottom w:val="0"/>
      <w:divBdr>
        <w:top w:val="none" w:sz="0" w:space="0" w:color="auto"/>
        <w:left w:val="none" w:sz="0" w:space="0" w:color="auto"/>
        <w:bottom w:val="none" w:sz="0" w:space="0" w:color="auto"/>
        <w:right w:val="none" w:sz="0" w:space="0" w:color="auto"/>
      </w:divBdr>
    </w:div>
    <w:div w:id="778641880">
      <w:bodyDiv w:val="1"/>
      <w:marLeft w:val="0"/>
      <w:marRight w:val="0"/>
      <w:marTop w:val="0"/>
      <w:marBottom w:val="0"/>
      <w:divBdr>
        <w:top w:val="none" w:sz="0" w:space="0" w:color="auto"/>
        <w:left w:val="none" w:sz="0" w:space="0" w:color="auto"/>
        <w:bottom w:val="none" w:sz="0" w:space="0" w:color="auto"/>
        <w:right w:val="none" w:sz="0" w:space="0" w:color="auto"/>
      </w:divBdr>
    </w:div>
    <w:div w:id="780803179">
      <w:bodyDiv w:val="1"/>
      <w:marLeft w:val="0"/>
      <w:marRight w:val="0"/>
      <w:marTop w:val="0"/>
      <w:marBottom w:val="0"/>
      <w:divBdr>
        <w:top w:val="none" w:sz="0" w:space="0" w:color="auto"/>
        <w:left w:val="none" w:sz="0" w:space="0" w:color="auto"/>
        <w:bottom w:val="none" w:sz="0" w:space="0" w:color="auto"/>
        <w:right w:val="none" w:sz="0" w:space="0" w:color="auto"/>
      </w:divBdr>
    </w:div>
    <w:div w:id="795292644">
      <w:bodyDiv w:val="1"/>
      <w:marLeft w:val="0"/>
      <w:marRight w:val="0"/>
      <w:marTop w:val="0"/>
      <w:marBottom w:val="0"/>
      <w:divBdr>
        <w:top w:val="none" w:sz="0" w:space="0" w:color="auto"/>
        <w:left w:val="none" w:sz="0" w:space="0" w:color="auto"/>
        <w:bottom w:val="none" w:sz="0" w:space="0" w:color="auto"/>
        <w:right w:val="none" w:sz="0" w:space="0" w:color="auto"/>
      </w:divBdr>
    </w:div>
    <w:div w:id="796995814">
      <w:bodyDiv w:val="1"/>
      <w:marLeft w:val="0"/>
      <w:marRight w:val="0"/>
      <w:marTop w:val="0"/>
      <w:marBottom w:val="0"/>
      <w:divBdr>
        <w:top w:val="none" w:sz="0" w:space="0" w:color="auto"/>
        <w:left w:val="none" w:sz="0" w:space="0" w:color="auto"/>
        <w:bottom w:val="none" w:sz="0" w:space="0" w:color="auto"/>
        <w:right w:val="none" w:sz="0" w:space="0" w:color="auto"/>
      </w:divBdr>
    </w:div>
    <w:div w:id="797186439">
      <w:bodyDiv w:val="1"/>
      <w:marLeft w:val="0"/>
      <w:marRight w:val="0"/>
      <w:marTop w:val="0"/>
      <w:marBottom w:val="0"/>
      <w:divBdr>
        <w:top w:val="none" w:sz="0" w:space="0" w:color="auto"/>
        <w:left w:val="none" w:sz="0" w:space="0" w:color="auto"/>
        <w:bottom w:val="none" w:sz="0" w:space="0" w:color="auto"/>
        <w:right w:val="none" w:sz="0" w:space="0" w:color="auto"/>
      </w:divBdr>
    </w:div>
    <w:div w:id="805508782">
      <w:bodyDiv w:val="1"/>
      <w:marLeft w:val="0"/>
      <w:marRight w:val="0"/>
      <w:marTop w:val="0"/>
      <w:marBottom w:val="0"/>
      <w:divBdr>
        <w:top w:val="none" w:sz="0" w:space="0" w:color="auto"/>
        <w:left w:val="none" w:sz="0" w:space="0" w:color="auto"/>
        <w:bottom w:val="none" w:sz="0" w:space="0" w:color="auto"/>
        <w:right w:val="none" w:sz="0" w:space="0" w:color="auto"/>
      </w:divBdr>
    </w:div>
    <w:div w:id="808402952">
      <w:bodyDiv w:val="1"/>
      <w:marLeft w:val="0"/>
      <w:marRight w:val="0"/>
      <w:marTop w:val="0"/>
      <w:marBottom w:val="0"/>
      <w:divBdr>
        <w:top w:val="none" w:sz="0" w:space="0" w:color="auto"/>
        <w:left w:val="none" w:sz="0" w:space="0" w:color="auto"/>
        <w:bottom w:val="none" w:sz="0" w:space="0" w:color="auto"/>
        <w:right w:val="none" w:sz="0" w:space="0" w:color="auto"/>
      </w:divBdr>
    </w:div>
    <w:div w:id="829053516">
      <w:bodyDiv w:val="1"/>
      <w:marLeft w:val="0"/>
      <w:marRight w:val="0"/>
      <w:marTop w:val="0"/>
      <w:marBottom w:val="0"/>
      <w:divBdr>
        <w:top w:val="none" w:sz="0" w:space="0" w:color="auto"/>
        <w:left w:val="none" w:sz="0" w:space="0" w:color="auto"/>
        <w:bottom w:val="none" w:sz="0" w:space="0" w:color="auto"/>
        <w:right w:val="none" w:sz="0" w:space="0" w:color="auto"/>
      </w:divBdr>
    </w:div>
    <w:div w:id="839466689">
      <w:bodyDiv w:val="1"/>
      <w:marLeft w:val="0"/>
      <w:marRight w:val="0"/>
      <w:marTop w:val="0"/>
      <w:marBottom w:val="0"/>
      <w:divBdr>
        <w:top w:val="none" w:sz="0" w:space="0" w:color="auto"/>
        <w:left w:val="none" w:sz="0" w:space="0" w:color="auto"/>
        <w:bottom w:val="none" w:sz="0" w:space="0" w:color="auto"/>
        <w:right w:val="none" w:sz="0" w:space="0" w:color="auto"/>
      </w:divBdr>
    </w:div>
    <w:div w:id="844441965">
      <w:bodyDiv w:val="1"/>
      <w:marLeft w:val="0"/>
      <w:marRight w:val="0"/>
      <w:marTop w:val="0"/>
      <w:marBottom w:val="0"/>
      <w:divBdr>
        <w:top w:val="none" w:sz="0" w:space="0" w:color="auto"/>
        <w:left w:val="none" w:sz="0" w:space="0" w:color="auto"/>
        <w:bottom w:val="none" w:sz="0" w:space="0" w:color="auto"/>
        <w:right w:val="none" w:sz="0" w:space="0" w:color="auto"/>
      </w:divBdr>
    </w:div>
    <w:div w:id="857307475">
      <w:bodyDiv w:val="1"/>
      <w:marLeft w:val="0"/>
      <w:marRight w:val="0"/>
      <w:marTop w:val="0"/>
      <w:marBottom w:val="0"/>
      <w:divBdr>
        <w:top w:val="none" w:sz="0" w:space="0" w:color="auto"/>
        <w:left w:val="none" w:sz="0" w:space="0" w:color="auto"/>
        <w:bottom w:val="none" w:sz="0" w:space="0" w:color="auto"/>
        <w:right w:val="none" w:sz="0" w:space="0" w:color="auto"/>
      </w:divBdr>
    </w:div>
    <w:div w:id="860778929">
      <w:bodyDiv w:val="1"/>
      <w:marLeft w:val="0"/>
      <w:marRight w:val="0"/>
      <w:marTop w:val="0"/>
      <w:marBottom w:val="0"/>
      <w:divBdr>
        <w:top w:val="none" w:sz="0" w:space="0" w:color="auto"/>
        <w:left w:val="none" w:sz="0" w:space="0" w:color="auto"/>
        <w:bottom w:val="none" w:sz="0" w:space="0" w:color="auto"/>
        <w:right w:val="none" w:sz="0" w:space="0" w:color="auto"/>
      </w:divBdr>
    </w:div>
    <w:div w:id="880283258">
      <w:bodyDiv w:val="1"/>
      <w:marLeft w:val="0"/>
      <w:marRight w:val="0"/>
      <w:marTop w:val="0"/>
      <w:marBottom w:val="0"/>
      <w:divBdr>
        <w:top w:val="none" w:sz="0" w:space="0" w:color="auto"/>
        <w:left w:val="none" w:sz="0" w:space="0" w:color="auto"/>
        <w:bottom w:val="none" w:sz="0" w:space="0" w:color="auto"/>
        <w:right w:val="none" w:sz="0" w:space="0" w:color="auto"/>
      </w:divBdr>
    </w:div>
    <w:div w:id="890767223">
      <w:bodyDiv w:val="1"/>
      <w:marLeft w:val="0"/>
      <w:marRight w:val="0"/>
      <w:marTop w:val="0"/>
      <w:marBottom w:val="0"/>
      <w:divBdr>
        <w:top w:val="none" w:sz="0" w:space="0" w:color="auto"/>
        <w:left w:val="none" w:sz="0" w:space="0" w:color="auto"/>
        <w:bottom w:val="none" w:sz="0" w:space="0" w:color="auto"/>
        <w:right w:val="none" w:sz="0" w:space="0" w:color="auto"/>
      </w:divBdr>
    </w:div>
    <w:div w:id="891112033">
      <w:bodyDiv w:val="1"/>
      <w:marLeft w:val="0"/>
      <w:marRight w:val="0"/>
      <w:marTop w:val="0"/>
      <w:marBottom w:val="0"/>
      <w:divBdr>
        <w:top w:val="none" w:sz="0" w:space="0" w:color="auto"/>
        <w:left w:val="none" w:sz="0" w:space="0" w:color="auto"/>
        <w:bottom w:val="none" w:sz="0" w:space="0" w:color="auto"/>
        <w:right w:val="none" w:sz="0" w:space="0" w:color="auto"/>
      </w:divBdr>
    </w:div>
    <w:div w:id="898243847">
      <w:bodyDiv w:val="1"/>
      <w:marLeft w:val="0"/>
      <w:marRight w:val="0"/>
      <w:marTop w:val="0"/>
      <w:marBottom w:val="0"/>
      <w:divBdr>
        <w:top w:val="none" w:sz="0" w:space="0" w:color="auto"/>
        <w:left w:val="none" w:sz="0" w:space="0" w:color="auto"/>
        <w:bottom w:val="none" w:sz="0" w:space="0" w:color="auto"/>
        <w:right w:val="none" w:sz="0" w:space="0" w:color="auto"/>
      </w:divBdr>
    </w:div>
    <w:div w:id="902640532">
      <w:bodyDiv w:val="1"/>
      <w:marLeft w:val="0"/>
      <w:marRight w:val="0"/>
      <w:marTop w:val="0"/>
      <w:marBottom w:val="0"/>
      <w:divBdr>
        <w:top w:val="none" w:sz="0" w:space="0" w:color="auto"/>
        <w:left w:val="none" w:sz="0" w:space="0" w:color="auto"/>
        <w:bottom w:val="none" w:sz="0" w:space="0" w:color="auto"/>
        <w:right w:val="none" w:sz="0" w:space="0" w:color="auto"/>
      </w:divBdr>
    </w:div>
    <w:div w:id="904728093">
      <w:bodyDiv w:val="1"/>
      <w:marLeft w:val="0"/>
      <w:marRight w:val="0"/>
      <w:marTop w:val="0"/>
      <w:marBottom w:val="0"/>
      <w:divBdr>
        <w:top w:val="none" w:sz="0" w:space="0" w:color="auto"/>
        <w:left w:val="none" w:sz="0" w:space="0" w:color="auto"/>
        <w:bottom w:val="none" w:sz="0" w:space="0" w:color="auto"/>
        <w:right w:val="none" w:sz="0" w:space="0" w:color="auto"/>
      </w:divBdr>
    </w:div>
    <w:div w:id="908348072">
      <w:bodyDiv w:val="1"/>
      <w:marLeft w:val="0"/>
      <w:marRight w:val="0"/>
      <w:marTop w:val="0"/>
      <w:marBottom w:val="0"/>
      <w:divBdr>
        <w:top w:val="none" w:sz="0" w:space="0" w:color="auto"/>
        <w:left w:val="none" w:sz="0" w:space="0" w:color="auto"/>
        <w:bottom w:val="none" w:sz="0" w:space="0" w:color="auto"/>
        <w:right w:val="none" w:sz="0" w:space="0" w:color="auto"/>
      </w:divBdr>
    </w:div>
    <w:div w:id="919290627">
      <w:bodyDiv w:val="1"/>
      <w:marLeft w:val="0"/>
      <w:marRight w:val="0"/>
      <w:marTop w:val="0"/>
      <w:marBottom w:val="0"/>
      <w:divBdr>
        <w:top w:val="none" w:sz="0" w:space="0" w:color="auto"/>
        <w:left w:val="none" w:sz="0" w:space="0" w:color="auto"/>
        <w:bottom w:val="none" w:sz="0" w:space="0" w:color="auto"/>
        <w:right w:val="none" w:sz="0" w:space="0" w:color="auto"/>
      </w:divBdr>
    </w:div>
    <w:div w:id="922760537">
      <w:bodyDiv w:val="1"/>
      <w:marLeft w:val="0"/>
      <w:marRight w:val="0"/>
      <w:marTop w:val="0"/>
      <w:marBottom w:val="0"/>
      <w:divBdr>
        <w:top w:val="none" w:sz="0" w:space="0" w:color="auto"/>
        <w:left w:val="none" w:sz="0" w:space="0" w:color="auto"/>
        <w:bottom w:val="none" w:sz="0" w:space="0" w:color="auto"/>
        <w:right w:val="none" w:sz="0" w:space="0" w:color="auto"/>
      </w:divBdr>
    </w:div>
    <w:div w:id="922834907">
      <w:bodyDiv w:val="1"/>
      <w:marLeft w:val="0"/>
      <w:marRight w:val="0"/>
      <w:marTop w:val="0"/>
      <w:marBottom w:val="0"/>
      <w:divBdr>
        <w:top w:val="none" w:sz="0" w:space="0" w:color="auto"/>
        <w:left w:val="none" w:sz="0" w:space="0" w:color="auto"/>
        <w:bottom w:val="none" w:sz="0" w:space="0" w:color="auto"/>
        <w:right w:val="none" w:sz="0" w:space="0" w:color="auto"/>
      </w:divBdr>
    </w:div>
    <w:div w:id="927080962">
      <w:bodyDiv w:val="1"/>
      <w:marLeft w:val="0"/>
      <w:marRight w:val="0"/>
      <w:marTop w:val="0"/>
      <w:marBottom w:val="0"/>
      <w:divBdr>
        <w:top w:val="none" w:sz="0" w:space="0" w:color="auto"/>
        <w:left w:val="none" w:sz="0" w:space="0" w:color="auto"/>
        <w:bottom w:val="none" w:sz="0" w:space="0" w:color="auto"/>
        <w:right w:val="none" w:sz="0" w:space="0" w:color="auto"/>
      </w:divBdr>
    </w:div>
    <w:div w:id="929704616">
      <w:bodyDiv w:val="1"/>
      <w:marLeft w:val="0"/>
      <w:marRight w:val="0"/>
      <w:marTop w:val="0"/>
      <w:marBottom w:val="0"/>
      <w:divBdr>
        <w:top w:val="none" w:sz="0" w:space="0" w:color="auto"/>
        <w:left w:val="none" w:sz="0" w:space="0" w:color="auto"/>
        <w:bottom w:val="none" w:sz="0" w:space="0" w:color="auto"/>
        <w:right w:val="none" w:sz="0" w:space="0" w:color="auto"/>
      </w:divBdr>
    </w:div>
    <w:div w:id="930237241">
      <w:bodyDiv w:val="1"/>
      <w:marLeft w:val="0"/>
      <w:marRight w:val="0"/>
      <w:marTop w:val="0"/>
      <w:marBottom w:val="0"/>
      <w:divBdr>
        <w:top w:val="none" w:sz="0" w:space="0" w:color="auto"/>
        <w:left w:val="none" w:sz="0" w:space="0" w:color="auto"/>
        <w:bottom w:val="none" w:sz="0" w:space="0" w:color="auto"/>
        <w:right w:val="none" w:sz="0" w:space="0" w:color="auto"/>
      </w:divBdr>
    </w:div>
    <w:div w:id="930429011">
      <w:bodyDiv w:val="1"/>
      <w:marLeft w:val="0"/>
      <w:marRight w:val="0"/>
      <w:marTop w:val="0"/>
      <w:marBottom w:val="0"/>
      <w:divBdr>
        <w:top w:val="none" w:sz="0" w:space="0" w:color="auto"/>
        <w:left w:val="none" w:sz="0" w:space="0" w:color="auto"/>
        <w:bottom w:val="none" w:sz="0" w:space="0" w:color="auto"/>
        <w:right w:val="none" w:sz="0" w:space="0" w:color="auto"/>
      </w:divBdr>
    </w:div>
    <w:div w:id="934168190">
      <w:bodyDiv w:val="1"/>
      <w:marLeft w:val="0"/>
      <w:marRight w:val="0"/>
      <w:marTop w:val="0"/>
      <w:marBottom w:val="0"/>
      <w:divBdr>
        <w:top w:val="none" w:sz="0" w:space="0" w:color="auto"/>
        <w:left w:val="none" w:sz="0" w:space="0" w:color="auto"/>
        <w:bottom w:val="none" w:sz="0" w:space="0" w:color="auto"/>
        <w:right w:val="none" w:sz="0" w:space="0" w:color="auto"/>
      </w:divBdr>
    </w:div>
    <w:div w:id="935093353">
      <w:bodyDiv w:val="1"/>
      <w:marLeft w:val="0"/>
      <w:marRight w:val="0"/>
      <w:marTop w:val="0"/>
      <w:marBottom w:val="0"/>
      <w:divBdr>
        <w:top w:val="none" w:sz="0" w:space="0" w:color="auto"/>
        <w:left w:val="none" w:sz="0" w:space="0" w:color="auto"/>
        <w:bottom w:val="none" w:sz="0" w:space="0" w:color="auto"/>
        <w:right w:val="none" w:sz="0" w:space="0" w:color="auto"/>
      </w:divBdr>
    </w:div>
    <w:div w:id="938638222">
      <w:bodyDiv w:val="1"/>
      <w:marLeft w:val="0"/>
      <w:marRight w:val="0"/>
      <w:marTop w:val="0"/>
      <w:marBottom w:val="0"/>
      <w:divBdr>
        <w:top w:val="none" w:sz="0" w:space="0" w:color="auto"/>
        <w:left w:val="none" w:sz="0" w:space="0" w:color="auto"/>
        <w:bottom w:val="none" w:sz="0" w:space="0" w:color="auto"/>
        <w:right w:val="none" w:sz="0" w:space="0" w:color="auto"/>
      </w:divBdr>
    </w:div>
    <w:div w:id="945230030">
      <w:bodyDiv w:val="1"/>
      <w:marLeft w:val="0"/>
      <w:marRight w:val="0"/>
      <w:marTop w:val="0"/>
      <w:marBottom w:val="0"/>
      <w:divBdr>
        <w:top w:val="none" w:sz="0" w:space="0" w:color="auto"/>
        <w:left w:val="none" w:sz="0" w:space="0" w:color="auto"/>
        <w:bottom w:val="none" w:sz="0" w:space="0" w:color="auto"/>
        <w:right w:val="none" w:sz="0" w:space="0" w:color="auto"/>
      </w:divBdr>
    </w:div>
    <w:div w:id="954946956">
      <w:bodyDiv w:val="1"/>
      <w:marLeft w:val="0"/>
      <w:marRight w:val="0"/>
      <w:marTop w:val="0"/>
      <w:marBottom w:val="0"/>
      <w:divBdr>
        <w:top w:val="none" w:sz="0" w:space="0" w:color="auto"/>
        <w:left w:val="none" w:sz="0" w:space="0" w:color="auto"/>
        <w:bottom w:val="none" w:sz="0" w:space="0" w:color="auto"/>
        <w:right w:val="none" w:sz="0" w:space="0" w:color="auto"/>
      </w:divBdr>
    </w:div>
    <w:div w:id="956722333">
      <w:bodyDiv w:val="1"/>
      <w:marLeft w:val="0"/>
      <w:marRight w:val="0"/>
      <w:marTop w:val="0"/>
      <w:marBottom w:val="0"/>
      <w:divBdr>
        <w:top w:val="none" w:sz="0" w:space="0" w:color="auto"/>
        <w:left w:val="none" w:sz="0" w:space="0" w:color="auto"/>
        <w:bottom w:val="none" w:sz="0" w:space="0" w:color="auto"/>
        <w:right w:val="none" w:sz="0" w:space="0" w:color="auto"/>
      </w:divBdr>
    </w:div>
    <w:div w:id="956911510">
      <w:bodyDiv w:val="1"/>
      <w:marLeft w:val="0"/>
      <w:marRight w:val="0"/>
      <w:marTop w:val="0"/>
      <w:marBottom w:val="0"/>
      <w:divBdr>
        <w:top w:val="none" w:sz="0" w:space="0" w:color="auto"/>
        <w:left w:val="none" w:sz="0" w:space="0" w:color="auto"/>
        <w:bottom w:val="none" w:sz="0" w:space="0" w:color="auto"/>
        <w:right w:val="none" w:sz="0" w:space="0" w:color="auto"/>
      </w:divBdr>
    </w:div>
    <w:div w:id="972367786">
      <w:bodyDiv w:val="1"/>
      <w:marLeft w:val="0"/>
      <w:marRight w:val="0"/>
      <w:marTop w:val="0"/>
      <w:marBottom w:val="0"/>
      <w:divBdr>
        <w:top w:val="none" w:sz="0" w:space="0" w:color="auto"/>
        <w:left w:val="none" w:sz="0" w:space="0" w:color="auto"/>
        <w:bottom w:val="none" w:sz="0" w:space="0" w:color="auto"/>
        <w:right w:val="none" w:sz="0" w:space="0" w:color="auto"/>
      </w:divBdr>
    </w:div>
    <w:div w:id="986084167">
      <w:bodyDiv w:val="1"/>
      <w:marLeft w:val="0"/>
      <w:marRight w:val="0"/>
      <w:marTop w:val="0"/>
      <w:marBottom w:val="0"/>
      <w:divBdr>
        <w:top w:val="none" w:sz="0" w:space="0" w:color="auto"/>
        <w:left w:val="none" w:sz="0" w:space="0" w:color="auto"/>
        <w:bottom w:val="none" w:sz="0" w:space="0" w:color="auto"/>
        <w:right w:val="none" w:sz="0" w:space="0" w:color="auto"/>
      </w:divBdr>
    </w:div>
    <w:div w:id="991758460">
      <w:bodyDiv w:val="1"/>
      <w:marLeft w:val="0"/>
      <w:marRight w:val="0"/>
      <w:marTop w:val="0"/>
      <w:marBottom w:val="0"/>
      <w:divBdr>
        <w:top w:val="none" w:sz="0" w:space="0" w:color="auto"/>
        <w:left w:val="none" w:sz="0" w:space="0" w:color="auto"/>
        <w:bottom w:val="none" w:sz="0" w:space="0" w:color="auto"/>
        <w:right w:val="none" w:sz="0" w:space="0" w:color="auto"/>
      </w:divBdr>
    </w:div>
    <w:div w:id="993603114">
      <w:bodyDiv w:val="1"/>
      <w:marLeft w:val="0"/>
      <w:marRight w:val="0"/>
      <w:marTop w:val="0"/>
      <w:marBottom w:val="0"/>
      <w:divBdr>
        <w:top w:val="none" w:sz="0" w:space="0" w:color="auto"/>
        <w:left w:val="none" w:sz="0" w:space="0" w:color="auto"/>
        <w:bottom w:val="none" w:sz="0" w:space="0" w:color="auto"/>
        <w:right w:val="none" w:sz="0" w:space="0" w:color="auto"/>
      </w:divBdr>
    </w:div>
    <w:div w:id="998004332">
      <w:bodyDiv w:val="1"/>
      <w:marLeft w:val="0"/>
      <w:marRight w:val="0"/>
      <w:marTop w:val="0"/>
      <w:marBottom w:val="0"/>
      <w:divBdr>
        <w:top w:val="none" w:sz="0" w:space="0" w:color="auto"/>
        <w:left w:val="none" w:sz="0" w:space="0" w:color="auto"/>
        <w:bottom w:val="none" w:sz="0" w:space="0" w:color="auto"/>
        <w:right w:val="none" w:sz="0" w:space="0" w:color="auto"/>
      </w:divBdr>
    </w:div>
    <w:div w:id="1002665350">
      <w:bodyDiv w:val="1"/>
      <w:marLeft w:val="0"/>
      <w:marRight w:val="0"/>
      <w:marTop w:val="0"/>
      <w:marBottom w:val="0"/>
      <w:divBdr>
        <w:top w:val="none" w:sz="0" w:space="0" w:color="auto"/>
        <w:left w:val="none" w:sz="0" w:space="0" w:color="auto"/>
        <w:bottom w:val="none" w:sz="0" w:space="0" w:color="auto"/>
        <w:right w:val="none" w:sz="0" w:space="0" w:color="auto"/>
      </w:divBdr>
    </w:div>
    <w:div w:id="1024133871">
      <w:bodyDiv w:val="1"/>
      <w:marLeft w:val="0"/>
      <w:marRight w:val="0"/>
      <w:marTop w:val="0"/>
      <w:marBottom w:val="0"/>
      <w:divBdr>
        <w:top w:val="none" w:sz="0" w:space="0" w:color="auto"/>
        <w:left w:val="none" w:sz="0" w:space="0" w:color="auto"/>
        <w:bottom w:val="none" w:sz="0" w:space="0" w:color="auto"/>
        <w:right w:val="none" w:sz="0" w:space="0" w:color="auto"/>
      </w:divBdr>
    </w:div>
    <w:div w:id="1027561967">
      <w:bodyDiv w:val="1"/>
      <w:marLeft w:val="0"/>
      <w:marRight w:val="0"/>
      <w:marTop w:val="0"/>
      <w:marBottom w:val="0"/>
      <w:divBdr>
        <w:top w:val="none" w:sz="0" w:space="0" w:color="auto"/>
        <w:left w:val="none" w:sz="0" w:space="0" w:color="auto"/>
        <w:bottom w:val="none" w:sz="0" w:space="0" w:color="auto"/>
        <w:right w:val="none" w:sz="0" w:space="0" w:color="auto"/>
      </w:divBdr>
    </w:div>
    <w:div w:id="1032655640">
      <w:bodyDiv w:val="1"/>
      <w:marLeft w:val="0"/>
      <w:marRight w:val="0"/>
      <w:marTop w:val="0"/>
      <w:marBottom w:val="0"/>
      <w:divBdr>
        <w:top w:val="none" w:sz="0" w:space="0" w:color="auto"/>
        <w:left w:val="none" w:sz="0" w:space="0" w:color="auto"/>
        <w:bottom w:val="none" w:sz="0" w:space="0" w:color="auto"/>
        <w:right w:val="none" w:sz="0" w:space="0" w:color="auto"/>
      </w:divBdr>
    </w:div>
    <w:div w:id="1037703805">
      <w:bodyDiv w:val="1"/>
      <w:marLeft w:val="0"/>
      <w:marRight w:val="0"/>
      <w:marTop w:val="0"/>
      <w:marBottom w:val="0"/>
      <w:divBdr>
        <w:top w:val="none" w:sz="0" w:space="0" w:color="auto"/>
        <w:left w:val="none" w:sz="0" w:space="0" w:color="auto"/>
        <w:bottom w:val="none" w:sz="0" w:space="0" w:color="auto"/>
        <w:right w:val="none" w:sz="0" w:space="0" w:color="auto"/>
      </w:divBdr>
    </w:div>
    <w:div w:id="1046611042">
      <w:bodyDiv w:val="1"/>
      <w:marLeft w:val="0"/>
      <w:marRight w:val="0"/>
      <w:marTop w:val="0"/>
      <w:marBottom w:val="0"/>
      <w:divBdr>
        <w:top w:val="none" w:sz="0" w:space="0" w:color="auto"/>
        <w:left w:val="none" w:sz="0" w:space="0" w:color="auto"/>
        <w:bottom w:val="none" w:sz="0" w:space="0" w:color="auto"/>
        <w:right w:val="none" w:sz="0" w:space="0" w:color="auto"/>
      </w:divBdr>
    </w:div>
    <w:div w:id="1056124985">
      <w:bodyDiv w:val="1"/>
      <w:marLeft w:val="0"/>
      <w:marRight w:val="0"/>
      <w:marTop w:val="0"/>
      <w:marBottom w:val="0"/>
      <w:divBdr>
        <w:top w:val="none" w:sz="0" w:space="0" w:color="auto"/>
        <w:left w:val="none" w:sz="0" w:space="0" w:color="auto"/>
        <w:bottom w:val="none" w:sz="0" w:space="0" w:color="auto"/>
        <w:right w:val="none" w:sz="0" w:space="0" w:color="auto"/>
      </w:divBdr>
    </w:div>
    <w:div w:id="1063673984">
      <w:bodyDiv w:val="1"/>
      <w:marLeft w:val="0"/>
      <w:marRight w:val="0"/>
      <w:marTop w:val="0"/>
      <w:marBottom w:val="0"/>
      <w:divBdr>
        <w:top w:val="none" w:sz="0" w:space="0" w:color="auto"/>
        <w:left w:val="none" w:sz="0" w:space="0" w:color="auto"/>
        <w:bottom w:val="none" w:sz="0" w:space="0" w:color="auto"/>
        <w:right w:val="none" w:sz="0" w:space="0" w:color="auto"/>
      </w:divBdr>
    </w:div>
    <w:div w:id="1066688062">
      <w:bodyDiv w:val="1"/>
      <w:marLeft w:val="0"/>
      <w:marRight w:val="0"/>
      <w:marTop w:val="0"/>
      <w:marBottom w:val="0"/>
      <w:divBdr>
        <w:top w:val="none" w:sz="0" w:space="0" w:color="auto"/>
        <w:left w:val="none" w:sz="0" w:space="0" w:color="auto"/>
        <w:bottom w:val="none" w:sz="0" w:space="0" w:color="auto"/>
        <w:right w:val="none" w:sz="0" w:space="0" w:color="auto"/>
      </w:divBdr>
    </w:div>
    <w:div w:id="1081371006">
      <w:bodyDiv w:val="1"/>
      <w:marLeft w:val="0"/>
      <w:marRight w:val="0"/>
      <w:marTop w:val="0"/>
      <w:marBottom w:val="0"/>
      <w:divBdr>
        <w:top w:val="none" w:sz="0" w:space="0" w:color="auto"/>
        <w:left w:val="none" w:sz="0" w:space="0" w:color="auto"/>
        <w:bottom w:val="none" w:sz="0" w:space="0" w:color="auto"/>
        <w:right w:val="none" w:sz="0" w:space="0" w:color="auto"/>
      </w:divBdr>
    </w:div>
    <w:div w:id="1087995180">
      <w:bodyDiv w:val="1"/>
      <w:marLeft w:val="0"/>
      <w:marRight w:val="0"/>
      <w:marTop w:val="0"/>
      <w:marBottom w:val="0"/>
      <w:divBdr>
        <w:top w:val="none" w:sz="0" w:space="0" w:color="auto"/>
        <w:left w:val="none" w:sz="0" w:space="0" w:color="auto"/>
        <w:bottom w:val="none" w:sz="0" w:space="0" w:color="auto"/>
        <w:right w:val="none" w:sz="0" w:space="0" w:color="auto"/>
      </w:divBdr>
    </w:div>
    <w:div w:id="1109163622">
      <w:bodyDiv w:val="1"/>
      <w:marLeft w:val="0"/>
      <w:marRight w:val="0"/>
      <w:marTop w:val="0"/>
      <w:marBottom w:val="0"/>
      <w:divBdr>
        <w:top w:val="none" w:sz="0" w:space="0" w:color="auto"/>
        <w:left w:val="none" w:sz="0" w:space="0" w:color="auto"/>
        <w:bottom w:val="none" w:sz="0" w:space="0" w:color="auto"/>
        <w:right w:val="none" w:sz="0" w:space="0" w:color="auto"/>
      </w:divBdr>
    </w:div>
    <w:div w:id="1123429070">
      <w:bodyDiv w:val="1"/>
      <w:marLeft w:val="0"/>
      <w:marRight w:val="0"/>
      <w:marTop w:val="0"/>
      <w:marBottom w:val="0"/>
      <w:divBdr>
        <w:top w:val="none" w:sz="0" w:space="0" w:color="auto"/>
        <w:left w:val="none" w:sz="0" w:space="0" w:color="auto"/>
        <w:bottom w:val="none" w:sz="0" w:space="0" w:color="auto"/>
        <w:right w:val="none" w:sz="0" w:space="0" w:color="auto"/>
      </w:divBdr>
    </w:div>
    <w:div w:id="1132405014">
      <w:bodyDiv w:val="1"/>
      <w:marLeft w:val="0"/>
      <w:marRight w:val="0"/>
      <w:marTop w:val="0"/>
      <w:marBottom w:val="0"/>
      <w:divBdr>
        <w:top w:val="none" w:sz="0" w:space="0" w:color="auto"/>
        <w:left w:val="none" w:sz="0" w:space="0" w:color="auto"/>
        <w:bottom w:val="none" w:sz="0" w:space="0" w:color="auto"/>
        <w:right w:val="none" w:sz="0" w:space="0" w:color="auto"/>
      </w:divBdr>
    </w:div>
    <w:div w:id="1161971598">
      <w:bodyDiv w:val="1"/>
      <w:marLeft w:val="0"/>
      <w:marRight w:val="0"/>
      <w:marTop w:val="0"/>
      <w:marBottom w:val="0"/>
      <w:divBdr>
        <w:top w:val="none" w:sz="0" w:space="0" w:color="auto"/>
        <w:left w:val="none" w:sz="0" w:space="0" w:color="auto"/>
        <w:bottom w:val="none" w:sz="0" w:space="0" w:color="auto"/>
        <w:right w:val="none" w:sz="0" w:space="0" w:color="auto"/>
      </w:divBdr>
    </w:div>
    <w:div w:id="1165239796">
      <w:bodyDiv w:val="1"/>
      <w:marLeft w:val="0"/>
      <w:marRight w:val="0"/>
      <w:marTop w:val="0"/>
      <w:marBottom w:val="0"/>
      <w:divBdr>
        <w:top w:val="none" w:sz="0" w:space="0" w:color="auto"/>
        <w:left w:val="none" w:sz="0" w:space="0" w:color="auto"/>
        <w:bottom w:val="none" w:sz="0" w:space="0" w:color="auto"/>
        <w:right w:val="none" w:sz="0" w:space="0" w:color="auto"/>
      </w:divBdr>
      <w:divsChild>
        <w:div w:id="1052343713">
          <w:marLeft w:val="547"/>
          <w:marRight w:val="0"/>
          <w:marTop w:val="0"/>
          <w:marBottom w:val="0"/>
          <w:divBdr>
            <w:top w:val="none" w:sz="0" w:space="0" w:color="auto"/>
            <w:left w:val="none" w:sz="0" w:space="0" w:color="auto"/>
            <w:bottom w:val="none" w:sz="0" w:space="0" w:color="auto"/>
            <w:right w:val="none" w:sz="0" w:space="0" w:color="auto"/>
          </w:divBdr>
        </w:div>
      </w:divsChild>
    </w:div>
    <w:div w:id="1188525488">
      <w:bodyDiv w:val="1"/>
      <w:marLeft w:val="0"/>
      <w:marRight w:val="0"/>
      <w:marTop w:val="0"/>
      <w:marBottom w:val="0"/>
      <w:divBdr>
        <w:top w:val="none" w:sz="0" w:space="0" w:color="auto"/>
        <w:left w:val="none" w:sz="0" w:space="0" w:color="auto"/>
        <w:bottom w:val="none" w:sz="0" w:space="0" w:color="auto"/>
        <w:right w:val="none" w:sz="0" w:space="0" w:color="auto"/>
      </w:divBdr>
    </w:div>
    <w:div w:id="1188908244">
      <w:bodyDiv w:val="1"/>
      <w:marLeft w:val="0"/>
      <w:marRight w:val="0"/>
      <w:marTop w:val="0"/>
      <w:marBottom w:val="0"/>
      <w:divBdr>
        <w:top w:val="none" w:sz="0" w:space="0" w:color="auto"/>
        <w:left w:val="none" w:sz="0" w:space="0" w:color="auto"/>
        <w:bottom w:val="none" w:sz="0" w:space="0" w:color="auto"/>
        <w:right w:val="none" w:sz="0" w:space="0" w:color="auto"/>
      </w:divBdr>
    </w:div>
    <w:div w:id="1210337762">
      <w:bodyDiv w:val="1"/>
      <w:marLeft w:val="0"/>
      <w:marRight w:val="0"/>
      <w:marTop w:val="0"/>
      <w:marBottom w:val="0"/>
      <w:divBdr>
        <w:top w:val="none" w:sz="0" w:space="0" w:color="auto"/>
        <w:left w:val="none" w:sz="0" w:space="0" w:color="auto"/>
        <w:bottom w:val="none" w:sz="0" w:space="0" w:color="auto"/>
        <w:right w:val="none" w:sz="0" w:space="0" w:color="auto"/>
      </w:divBdr>
    </w:div>
    <w:div w:id="1210459429">
      <w:bodyDiv w:val="1"/>
      <w:marLeft w:val="0"/>
      <w:marRight w:val="0"/>
      <w:marTop w:val="0"/>
      <w:marBottom w:val="0"/>
      <w:divBdr>
        <w:top w:val="none" w:sz="0" w:space="0" w:color="auto"/>
        <w:left w:val="none" w:sz="0" w:space="0" w:color="auto"/>
        <w:bottom w:val="none" w:sz="0" w:space="0" w:color="auto"/>
        <w:right w:val="none" w:sz="0" w:space="0" w:color="auto"/>
      </w:divBdr>
    </w:div>
    <w:div w:id="1213464977">
      <w:bodyDiv w:val="1"/>
      <w:marLeft w:val="0"/>
      <w:marRight w:val="0"/>
      <w:marTop w:val="0"/>
      <w:marBottom w:val="0"/>
      <w:divBdr>
        <w:top w:val="none" w:sz="0" w:space="0" w:color="auto"/>
        <w:left w:val="none" w:sz="0" w:space="0" w:color="auto"/>
        <w:bottom w:val="none" w:sz="0" w:space="0" w:color="auto"/>
        <w:right w:val="none" w:sz="0" w:space="0" w:color="auto"/>
      </w:divBdr>
    </w:div>
    <w:div w:id="1214389239">
      <w:bodyDiv w:val="1"/>
      <w:marLeft w:val="0"/>
      <w:marRight w:val="0"/>
      <w:marTop w:val="0"/>
      <w:marBottom w:val="0"/>
      <w:divBdr>
        <w:top w:val="none" w:sz="0" w:space="0" w:color="auto"/>
        <w:left w:val="none" w:sz="0" w:space="0" w:color="auto"/>
        <w:bottom w:val="none" w:sz="0" w:space="0" w:color="auto"/>
        <w:right w:val="none" w:sz="0" w:space="0" w:color="auto"/>
      </w:divBdr>
    </w:div>
    <w:div w:id="1216892227">
      <w:bodyDiv w:val="1"/>
      <w:marLeft w:val="0"/>
      <w:marRight w:val="0"/>
      <w:marTop w:val="0"/>
      <w:marBottom w:val="0"/>
      <w:divBdr>
        <w:top w:val="none" w:sz="0" w:space="0" w:color="auto"/>
        <w:left w:val="none" w:sz="0" w:space="0" w:color="auto"/>
        <w:bottom w:val="none" w:sz="0" w:space="0" w:color="auto"/>
        <w:right w:val="none" w:sz="0" w:space="0" w:color="auto"/>
      </w:divBdr>
    </w:div>
    <w:div w:id="1222667152">
      <w:bodyDiv w:val="1"/>
      <w:marLeft w:val="0"/>
      <w:marRight w:val="0"/>
      <w:marTop w:val="0"/>
      <w:marBottom w:val="0"/>
      <w:divBdr>
        <w:top w:val="none" w:sz="0" w:space="0" w:color="auto"/>
        <w:left w:val="none" w:sz="0" w:space="0" w:color="auto"/>
        <w:bottom w:val="none" w:sz="0" w:space="0" w:color="auto"/>
        <w:right w:val="none" w:sz="0" w:space="0" w:color="auto"/>
      </w:divBdr>
    </w:div>
    <w:div w:id="1224757446">
      <w:bodyDiv w:val="1"/>
      <w:marLeft w:val="0"/>
      <w:marRight w:val="0"/>
      <w:marTop w:val="0"/>
      <w:marBottom w:val="0"/>
      <w:divBdr>
        <w:top w:val="none" w:sz="0" w:space="0" w:color="auto"/>
        <w:left w:val="none" w:sz="0" w:space="0" w:color="auto"/>
        <w:bottom w:val="none" w:sz="0" w:space="0" w:color="auto"/>
        <w:right w:val="none" w:sz="0" w:space="0" w:color="auto"/>
      </w:divBdr>
    </w:div>
    <w:div w:id="1227032798">
      <w:bodyDiv w:val="1"/>
      <w:marLeft w:val="0"/>
      <w:marRight w:val="0"/>
      <w:marTop w:val="0"/>
      <w:marBottom w:val="0"/>
      <w:divBdr>
        <w:top w:val="none" w:sz="0" w:space="0" w:color="auto"/>
        <w:left w:val="none" w:sz="0" w:space="0" w:color="auto"/>
        <w:bottom w:val="none" w:sz="0" w:space="0" w:color="auto"/>
        <w:right w:val="none" w:sz="0" w:space="0" w:color="auto"/>
      </w:divBdr>
    </w:div>
    <w:div w:id="1227951748">
      <w:bodyDiv w:val="1"/>
      <w:marLeft w:val="0"/>
      <w:marRight w:val="0"/>
      <w:marTop w:val="0"/>
      <w:marBottom w:val="0"/>
      <w:divBdr>
        <w:top w:val="none" w:sz="0" w:space="0" w:color="auto"/>
        <w:left w:val="none" w:sz="0" w:space="0" w:color="auto"/>
        <w:bottom w:val="none" w:sz="0" w:space="0" w:color="auto"/>
        <w:right w:val="none" w:sz="0" w:space="0" w:color="auto"/>
      </w:divBdr>
    </w:div>
    <w:div w:id="1240359478">
      <w:bodyDiv w:val="1"/>
      <w:marLeft w:val="0"/>
      <w:marRight w:val="0"/>
      <w:marTop w:val="0"/>
      <w:marBottom w:val="0"/>
      <w:divBdr>
        <w:top w:val="none" w:sz="0" w:space="0" w:color="auto"/>
        <w:left w:val="none" w:sz="0" w:space="0" w:color="auto"/>
        <w:bottom w:val="none" w:sz="0" w:space="0" w:color="auto"/>
        <w:right w:val="none" w:sz="0" w:space="0" w:color="auto"/>
      </w:divBdr>
    </w:div>
    <w:div w:id="1244804221">
      <w:bodyDiv w:val="1"/>
      <w:marLeft w:val="0"/>
      <w:marRight w:val="0"/>
      <w:marTop w:val="0"/>
      <w:marBottom w:val="0"/>
      <w:divBdr>
        <w:top w:val="none" w:sz="0" w:space="0" w:color="auto"/>
        <w:left w:val="none" w:sz="0" w:space="0" w:color="auto"/>
        <w:bottom w:val="none" w:sz="0" w:space="0" w:color="auto"/>
        <w:right w:val="none" w:sz="0" w:space="0" w:color="auto"/>
      </w:divBdr>
    </w:div>
    <w:div w:id="1248198742">
      <w:bodyDiv w:val="1"/>
      <w:marLeft w:val="0"/>
      <w:marRight w:val="0"/>
      <w:marTop w:val="0"/>
      <w:marBottom w:val="0"/>
      <w:divBdr>
        <w:top w:val="none" w:sz="0" w:space="0" w:color="auto"/>
        <w:left w:val="none" w:sz="0" w:space="0" w:color="auto"/>
        <w:bottom w:val="none" w:sz="0" w:space="0" w:color="auto"/>
        <w:right w:val="none" w:sz="0" w:space="0" w:color="auto"/>
      </w:divBdr>
    </w:div>
    <w:div w:id="1270510530">
      <w:bodyDiv w:val="1"/>
      <w:marLeft w:val="0"/>
      <w:marRight w:val="0"/>
      <w:marTop w:val="0"/>
      <w:marBottom w:val="0"/>
      <w:divBdr>
        <w:top w:val="none" w:sz="0" w:space="0" w:color="auto"/>
        <w:left w:val="none" w:sz="0" w:space="0" w:color="auto"/>
        <w:bottom w:val="none" w:sz="0" w:space="0" w:color="auto"/>
        <w:right w:val="none" w:sz="0" w:space="0" w:color="auto"/>
      </w:divBdr>
    </w:div>
    <w:div w:id="1272513000">
      <w:bodyDiv w:val="1"/>
      <w:marLeft w:val="0"/>
      <w:marRight w:val="0"/>
      <w:marTop w:val="0"/>
      <w:marBottom w:val="0"/>
      <w:divBdr>
        <w:top w:val="none" w:sz="0" w:space="0" w:color="auto"/>
        <w:left w:val="none" w:sz="0" w:space="0" w:color="auto"/>
        <w:bottom w:val="none" w:sz="0" w:space="0" w:color="auto"/>
        <w:right w:val="none" w:sz="0" w:space="0" w:color="auto"/>
      </w:divBdr>
    </w:div>
    <w:div w:id="1285651902">
      <w:bodyDiv w:val="1"/>
      <w:marLeft w:val="0"/>
      <w:marRight w:val="0"/>
      <w:marTop w:val="0"/>
      <w:marBottom w:val="0"/>
      <w:divBdr>
        <w:top w:val="none" w:sz="0" w:space="0" w:color="auto"/>
        <w:left w:val="none" w:sz="0" w:space="0" w:color="auto"/>
        <w:bottom w:val="none" w:sz="0" w:space="0" w:color="auto"/>
        <w:right w:val="none" w:sz="0" w:space="0" w:color="auto"/>
      </w:divBdr>
    </w:div>
    <w:div w:id="1294560793">
      <w:bodyDiv w:val="1"/>
      <w:marLeft w:val="0"/>
      <w:marRight w:val="0"/>
      <w:marTop w:val="0"/>
      <w:marBottom w:val="0"/>
      <w:divBdr>
        <w:top w:val="none" w:sz="0" w:space="0" w:color="auto"/>
        <w:left w:val="none" w:sz="0" w:space="0" w:color="auto"/>
        <w:bottom w:val="none" w:sz="0" w:space="0" w:color="auto"/>
        <w:right w:val="none" w:sz="0" w:space="0" w:color="auto"/>
      </w:divBdr>
    </w:div>
    <w:div w:id="1309751236">
      <w:bodyDiv w:val="1"/>
      <w:marLeft w:val="0"/>
      <w:marRight w:val="0"/>
      <w:marTop w:val="0"/>
      <w:marBottom w:val="0"/>
      <w:divBdr>
        <w:top w:val="none" w:sz="0" w:space="0" w:color="auto"/>
        <w:left w:val="none" w:sz="0" w:space="0" w:color="auto"/>
        <w:bottom w:val="none" w:sz="0" w:space="0" w:color="auto"/>
        <w:right w:val="none" w:sz="0" w:space="0" w:color="auto"/>
      </w:divBdr>
    </w:div>
    <w:div w:id="1311053399">
      <w:bodyDiv w:val="1"/>
      <w:marLeft w:val="0"/>
      <w:marRight w:val="0"/>
      <w:marTop w:val="0"/>
      <w:marBottom w:val="0"/>
      <w:divBdr>
        <w:top w:val="none" w:sz="0" w:space="0" w:color="auto"/>
        <w:left w:val="none" w:sz="0" w:space="0" w:color="auto"/>
        <w:bottom w:val="none" w:sz="0" w:space="0" w:color="auto"/>
        <w:right w:val="none" w:sz="0" w:space="0" w:color="auto"/>
      </w:divBdr>
    </w:div>
    <w:div w:id="1322463412">
      <w:bodyDiv w:val="1"/>
      <w:marLeft w:val="0"/>
      <w:marRight w:val="0"/>
      <w:marTop w:val="0"/>
      <w:marBottom w:val="0"/>
      <w:divBdr>
        <w:top w:val="none" w:sz="0" w:space="0" w:color="auto"/>
        <w:left w:val="none" w:sz="0" w:space="0" w:color="auto"/>
        <w:bottom w:val="none" w:sz="0" w:space="0" w:color="auto"/>
        <w:right w:val="none" w:sz="0" w:space="0" w:color="auto"/>
      </w:divBdr>
    </w:div>
    <w:div w:id="1328511774">
      <w:bodyDiv w:val="1"/>
      <w:marLeft w:val="0"/>
      <w:marRight w:val="0"/>
      <w:marTop w:val="0"/>
      <w:marBottom w:val="0"/>
      <w:divBdr>
        <w:top w:val="none" w:sz="0" w:space="0" w:color="auto"/>
        <w:left w:val="none" w:sz="0" w:space="0" w:color="auto"/>
        <w:bottom w:val="none" w:sz="0" w:space="0" w:color="auto"/>
        <w:right w:val="none" w:sz="0" w:space="0" w:color="auto"/>
      </w:divBdr>
    </w:div>
    <w:div w:id="1330061234">
      <w:bodyDiv w:val="1"/>
      <w:marLeft w:val="0"/>
      <w:marRight w:val="0"/>
      <w:marTop w:val="0"/>
      <w:marBottom w:val="0"/>
      <w:divBdr>
        <w:top w:val="none" w:sz="0" w:space="0" w:color="auto"/>
        <w:left w:val="none" w:sz="0" w:space="0" w:color="auto"/>
        <w:bottom w:val="none" w:sz="0" w:space="0" w:color="auto"/>
        <w:right w:val="none" w:sz="0" w:space="0" w:color="auto"/>
      </w:divBdr>
    </w:div>
    <w:div w:id="1332372919">
      <w:bodyDiv w:val="1"/>
      <w:marLeft w:val="0"/>
      <w:marRight w:val="0"/>
      <w:marTop w:val="0"/>
      <w:marBottom w:val="0"/>
      <w:divBdr>
        <w:top w:val="none" w:sz="0" w:space="0" w:color="auto"/>
        <w:left w:val="none" w:sz="0" w:space="0" w:color="auto"/>
        <w:bottom w:val="none" w:sz="0" w:space="0" w:color="auto"/>
        <w:right w:val="none" w:sz="0" w:space="0" w:color="auto"/>
      </w:divBdr>
    </w:div>
    <w:div w:id="1335259990">
      <w:bodyDiv w:val="1"/>
      <w:marLeft w:val="0"/>
      <w:marRight w:val="0"/>
      <w:marTop w:val="0"/>
      <w:marBottom w:val="0"/>
      <w:divBdr>
        <w:top w:val="none" w:sz="0" w:space="0" w:color="auto"/>
        <w:left w:val="none" w:sz="0" w:space="0" w:color="auto"/>
        <w:bottom w:val="none" w:sz="0" w:space="0" w:color="auto"/>
        <w:right w:val="none" w:sz="0" w:space="0" w:color="auto"/>
      </w:divBdr>
    </w:div>
    <w:div w:id="1341850958">
      <w:bodyDiv w:val="1"/>
      <w:marLeft w:val="0"/>
      <w:marRight w:val="0"/>
      <w:marTop w:val="0"/>
      <w:marBottom w:val="0"/>
      <w:divBdr>
        <w:top w:val="none" w:sz="0" w:space="0" w:color="auto"/>
        <w:left w:val="none" w:sz="0" w:space="0" w:color="auto"/>
        <w:bottom w:val="none" w:sz="0" w:space="0" w:color="auto"/>
        <w:right w:val="none" w:sz="0" w:space="0" w:color="auto"/>
      </w:divBdr>
    </w:div>
    <w:div w:id="1345857975">
      <w:bodyDiv w:val="1"/>
      <w:marLeft w:val="0"/>
      <w:marRight w:val="0"/>
      <w:marTop w:val="0"/>
      <w:marBottom w:val="0"/>
      <w:divBdr>
        <w:top w:val="none" w:sz="0" w:space="0" w:color="auto"/>
        <w:left w:val="none" w:sz="0" w:space="0" w:color="auto"/>
        <w:bottom w:val="none" w:sz="0" w:space="0" w:color="auto"/>
        <w:right w:val="none" w:sz="0" w:space="0" w:color="auto"/>
      </w:divBdr>
    </w:div>
    <w:div w:id="1355183146">
      <w:bodyDiv w:val="1"/>
      <w:marLeft w:val="0"/>
      <w:marRight w:val="0"/>
      <w:marTop w:val="0"/>
      <w:marBottom w:val="0"/>
      <w:divBdr>
        <w:top w:val="none" w:sz="0" w:space="0" w:color="auto"/>
        <w:left w:val="none" w:sz="0" w:space="0" w:color="auto"/>
        <w:bottom w:val="none" w:sz="0" w:space="0" w:color="auto"/>
        <w:right w:val="none" w:sz="0" w:space="0" w:color="auto"/>
      </w:divBdr>
    </w:div>
    <w:div w:id="1361316811">
      <w:bodyDiv w:val="1"/>
      <w:marLeft w:val="0"/>
      <w:marRight w:val="0"/>
      <w:marTop w:val="0"/>
      <w:marBottom w:val="0"/>
      <w:divBdr>
        <w:top w:val="none" w:sz="0" w:space="0" w:color="auto"/>
        <w:left w:val="none" w:sz="0" w:space="0" w:color="auto"/>
        <w:bottom w:val="none" w:sz="0" w:space="0" w:color="auto"/>
        <w:right w:val="none" w:sz="0" w:space="0" w:color="auto"/>
      </w:divBdr>
    </w:div>
    <w:div w:id="1371800717">
      <w:bodyDiv w:val="1"/>
      <w:marLeft w:val="0"/>
      <w:marRight w:val="0"/>
      <w:marTop w:val="0"/>
      <w:marBottom w:val="0"/>
      <w:divBdr>
        <w:top w:val="none" w:sz="0" w:space="0" w:color="auto"/>
        <w:left w:val="none" w:sz="0" w:space="0" w:color="auto"/>
        <w:bottom w:val="none" w:sz="0" w:space="0" w:color="auto"/>
        <w:right w:val="none" w:sz="0" w:space="0" w:color="auto"/>
      </w:divBdr>
    </w:div>
    <w:div w:id="1376461898">
      <w:bodyDiv w:val="1"/>
      <w:marLeft w:val="0"/>
      <w:marRight w:val="0"/>
      <w:marTop w:val="0"/>
      <w:marBottom w:val="0"/>
      <w:divBdr>
        <w:top w:val="none" w:sz="0" w:space="0" w:color="auto"/>
        <w:left w:val="none" w:sz="0" w:space="0" w:color="auto"/>
        <w:bottom w:val="none" w:sz="0" w:space="0" w:color="auto"/>
        <w:right w:val="none" w:sz="0" w:space="0" w:color="auto"/>
      </w:divBdr>
    </w:div>
    <w:div w:id="1377774232">
      <w:bodyDiv w:val="1"/>
      <w:marLeft w:val="0"/>
      <w:marRight w:val="0"/>
      <w:marTop w:val="0"/>
      <w:marBottom w:val="0"/>
      <w:divBdr>
        <w:top w:val="none" w:sz="0" w:space="0" w:color="auto"/>
        <w:left w:val="none" w:sz="0" w:space="0" w:color="auto"/>
        <w:bottom w:val="none" w:sz="0" w:space="0" w:color="auto"/>
        <w:right w:val="none" w:sz="0" w:space="0" w:color="auto"/>
      </w:divBdr>
    </w:div>
    <w:div w:id="1380780063">
      <w:bodyDiv w:val="1"/>
      <w:marLeft w:val="0"/>
      <w:marRight w:val="0"/>
      <w:marTop w:val="0"/>
      <w:marBottom w:val="0"/>
      <w:divBdr>
        <w:top w:val="none" w:sz="0" w:space="0" w:color="auto"/>
        <w:left w:val="none" w:sz="0" w:space="0" w:color="auto"/>
        <w:bottom w:val="none" w:sz="0" w:space="0" w:color="auto"/>
        <w:right w:val="none" w:sz="0" w:space="0" w:color="auto"/>
      </w:divBdr>
    </w:div>
    <w:div w:id="1389958060">
      <w:bodyDiv w:val="1"/>
      <w:marLeft w:val="0"/>
      <w:marRight w:val="0"/>
      <w:marTop w:val="0"/>
      <w:marBottom w:val="0"/>
      <w:divBdr>
        <w:top w:val="none" w:sz="0" w:space="0" w:color="auto"/>
        <w:left w:val="none" w:sz="0" w:space="0" w:color="auto"/>
        <w:bottom w:val="none" w:sz="0" w:space="0" w:color="auto"/>
        <w:right w:val="none" w:sz="0" w:space="0" w:color="auto"/>
      </w:divBdr>
    </w:div>
    <w:div w:id="1391616829">
      <w:bodyDiv w:val="1"/>
      <w:marLeft w:val="0"/>
      <w:marRight w:val="0"/>
      <w:marTop w:val="0"/>
      <w:marBottom w:val="0"/>
      <w:divBdr>
        <w:top w:val="none" w:sz="0" w:space="0" w:color="auto"/>
        <w:left w:val="none" w:sz="0" w:space="0" w:color="auto"/>
        <w:bottom w:val="none" w:sz="0" w:space="0" w:color="auto"/>
        <w:right w:val="none" w:sz="0" w:space="0" w:color="auto"/>
      </w:divBdr>
      <w:divsChild>
        <w:div w:id="1545408691">
          <w:marLeft w:val="0"/>
          <w:marRight w:val="0"/>
          <w:marTop w:val="40"/>
          <w:marBottom w:val="40"/>
          <w:divBdr>
            <w:top w:val="none" w:sz="0" w:space="0" w:color="auto"/>
            <w:left w:val="none" w:sz="0" w:space="0" w:color="auto"/>
            <w:bottom w:val="none" w:sz="0" w:space="0" w:color="auto"/>
            <w:right w:val="none" w:sz="0" w:space="0" w:color="auto"/>
          </w:divBdr>
        </w:div>
        <w:div w:id="892349718">
          <w:marLeft w:val="0"/>
          <w:marRight w:val="0"/>
          <w:marTop w:val="40"/>
          <w:marBottom w:val="40"/>
          <w:divBdr>
            <w:top w:val="none" w:sz="0" w:space="0" w:color="auto"/>
            <w:left w:val="none" w:sz="0" w:space="0" w:color="auto"/>
            <w:bottom w:val="none" w:sz="0" w:space="0" w:color="auto"/>
            <w:right w:val="none" w:sz="0" w:space="0" w:color="auto"/>
          </w:divBdr>
        </w:div>
        <w:div w:id="1030448650">
          <w:marLeft w:val="0"/>
          <w:marRight w:val="0"/>
          <w:marTop w:val="40"/>
          <w:marBottom w:val="40"/>
          <w:divBdr>
            <w:top w:val="none" w:sz="0" w:space="0" w:color="auto"/>
            <w:left w:val="none" w:sz="0" w:space="0" w:color="auto"/>
            <w:bottom w:val="none" w:sz="0" w:space="0" w:color="auto"/>
            <w:right w:val="none" w:sz="0" w:space="0" w:color="auto"/>
          </w:divBdr>
        </w:div>
        <w:div w:id="989287152">
          <w:marLeft w:val="0"/>
          <w:marRight w:val="0"/>
          <w:marTop w:val="40"/>
          <w:marBottom w:val="40"/>
          <w:divBdr>
            <w:top w:val="none" w:sz="0" w:space="0" w:color="auto"/>
            <w:left w:val="none" w:sz="0" w:space="0" w:color="auto"/>
            <w:bottom w:val="none" w:sz="0" w:space="0" w:color="auto"/>
            <w:right w:val="none" w:sz="0" w:space="0" w:color="auto"/>
          </w:divBdr>
        </w:div>
        <w:div w:id="1736078563">
          <w:marLeft w:val="0"/>
          <w:marRight w:val="0"/>
          <w:marTop w:val="40"/>
          <w:marBottom w:val="40"/>
          <w:divBdr>
            <w:top w:val="none" w:sz="0" w:space="0" w:color="auto"/>
            <w:left w:val="none" w:sz="0" w:space="0" w:color="auto"/>
            <w:bottom w:val="none" w:sz="0" w:space="0" w:color="auto"/>
            <w:right w:val="none" w:sz="0" w:space="0" w:color="auto"/>
          </w:divBdr>
        </w:div>
        <w:div w:id="1658075388">
          <w:marLeft w:val="0"/>
          <w:marRight w:val="0"/>
          <w:marTop w:val="40"/>
          <w:marBottom w:val="40"/>
          <w:divBdr>
            <w:top w:val="none" w:sz="0" w:space="0" w:color="auto"/>
            <w:left w:val="none" w:sz="0" w:space="0" w:color="auto"/>
            <w:bottom w:val="none" w:sz="0" w:space="0" w:color="auto"/>
            <w:right w:val="none" w:sz="0" w:space="0" w:color="auto"/>
          </w:divBdr>
        </w:div>
        <w:div w:id="644823729">
          <w:marLeft w:val="0"/>
          <w:marRight w:val="0"/>
          <w:marTop w:val="40"/>
          <w:marBottom w:val="40"/>
          <w:divBdr>
            <w:top w:val="none" w:sz="0" w:space="0" w:color="auto"/>
            <w:left w:val="none" w:sz="0" w:space="0" w:color="auto"/>
            <w:bottom w:val="none" w:sz="0" w:space="0" w:color="auto"/>
            <w:right w:val="none" w:sz="0" w:space="0" w:color="auto"/>
          </w:divBdr>
        </w:div>
        <w:div w:id="718407137">
          <w:marLeft w:val="0"/>
          <w:marRight w:val="0"/>
          <w:marTop w:val="40"/>
          <w:marBottom w:val="40"/>
          <w:divBdr>
            <w:top w:val="none" w:sz="0" w:space="0" w:color="auto"/>
            <w:left w:val="none" w:sz="0" w:space="0" w:color="auto"/>
            <w:bottom w:val="none" w:sz="0" w:space="0" w:color="auto"/>
            <w:right w:val="none" w:sz="0" w:space="0" w:color="auto"/>
          </w:divBdr>
        </w:div>
        <w:div w:id="521820861">
          <w:marLeft w:val="0"/>
          <w:marRight w:val="0"/>
          <w:marTop w:val="40"/>
          <w:marBottom w:val="40"/>
          <w:divBdr>
            <w:top w:val="none" w:sz="0" w:space="0" w:color="auto"/>
            <w:left w:val="none" w:sz="0" w:space="0" w:color="auto"/>
            <w:bottom w:val="none" w:sz="0" w:space="0" w:color="auto"/>
            <w:right w:val="none" w:sz="0" w:space="0" w:color="auto"/>
          </w:divBdr>
        </w:div>
        <w:div w:id="780730392">
          <w:marLeft w:val="0"/>
          <w:marRight w:val="0"/>
          <w:marTop w:val="40"/>
          <w:marBottom w:val="40"/>
          <w:divBdr>
            <w:top w:val="none" w:sz="0" w:space="0" w:color="auto"/>
            <w:left w:val="none" w:sz="0" w:space="0" w:color="auto"/>
            <w:bottom w:val="none" w:sz="0" w:space="0" w:color="auto"/>
            <w:right w:val="none" w:sz="0" w:space="0" w:color="auto"/>
          </w:divBdr>
        </w:div>
        <w:div w:id="269241603">
          <w:marLeft w:val="0"/>
          <w:marRight w:val="0"/>
          <w:marTop w:val="40"/>
          <w:marBottom w:val="40"/>
          <w:divBdr>
            <w:top w:val="none" w:sz="0" w:space="0" w:color="auto"/>
            <w:left w:val="none" w:sz="0" w:space="0" w:color="auto"/>
            <w:bottom w:val="none" w:sz="0" w:space="0" w:color="auto"/>
            <w:right w:val="none" w:sz="0" w:space="0" w:color="auto"/>
          </w:divBdr>
        </w:div>
        <w:div w:id="115410806">
          <w:marLeft w:val="0"/>
          <w:marRight w:val="0"/>
          <w:marTop w:val="40"/>
          <w:marBottom w:val="40"/>
          <w:divBdr>
            <w:top w:val="none" w:sz="0" w:space="0" w:color="auto"/>
            <w:left w:val="none" w:sz="0" w:space="0" w:color="auto"/>
            <w:bottom w:val="none" w:sz="0" w:space="0" w:color="auto"/>
            <w:right w:val="none" w:sz="0" w:space="0" w:color="auto"/>
          </w:divBdr>
        </w:div>
      </w:divsChild>
    </w:div>
    <w:div w:id="1401057766">
      <w:bodyDiv w:val="1"/>
      <w:marLeft w:val="0"/>
      <w:marRight w:val="0"/>
      <w:marTop w:val="0"/>
      <w:marBottom w:val="0"/>
      <w:divBdr>
        <w:top w:val="none" w:sz="0" w:space="0" w:color="auto"/>
        <w:left w:val="none" w:sz="0" w:space="0" w:color="auto"/>
        <w:bottom w:val="none" w:sz="0" w:space="0" w:color="auto"/>
        <w:right w:val="none" w:sz="0" w:space="0" w:color="auto"/>
      </w:divBdr>
    </w:div>
    <w:div w:id="1402291074">
      <w:bodyDiv w:val="1"/>
      <w:marLeft w:val="0"/>
      <w:marRight w:val="0"/>
      <w:marTop w:val="0"/>
      <w:marBottom w:val="0"/>
      <w:divBdr>
        <w:top w:val="none" w:sz="0" w:space="0" w:color="auto"/>
        <w:left w:val="none" w:sz="0" w:space="0" w:color="auto"/>
        <w:bottom w:val="none" w:sz="0" w:space="0" w:color="auto"/>
        <w:right w:val="none" w:sz="0" w:space="0" w:color="auto"/>
      </w:divBdr>
    </w:div>
    <w:div w:id="1405299290">
      <w:bodyDiv w:val="1"/>
      <w:marLeft w:val="0"/>
      <w:marRight w:val="0"/>
      <w:marTop w:val="0"/>
      <w:marBottom w:val="0"/>
      <w:divBdr>
        <w:top w:val="none" w:sz="0" w:space="0" w:color="auto"/>
        <w:left w:val="none" w:sz="0" w:space="0" w:color="auto"/>
        <w:bottom w:val="none" w:sz="0" w:space="0" w:color="auto"/>
        <w:right w:val="none" w:sz="0" w:space="0" w:color="auto"/>
      </w:divBdr>
    </w:div>
    <w:div w:id="1408073052">
      <w:bodyDiv w:val="1"/>
      <w:marLeft w:val="0"/>
      <w:marRight w:val="0"/>
      <w:marTop w:val="0"/>
      <w:marBottom w:val="0"/>
      <w:divBdr>
        <w:top w:val="none" w:sz="0" w:space="0" w:color="auto"/>
        <w:left w:val="none" w:sz="0" w:space="0" w:color="auto"/>
        <w:bottom w:val="none" w:sz="0" w:space="0" w:color="auto"/>
        <w:right w:val="none" w:sz="0" w:space="0" w:color="auto"/>
      </w:divBdr>
    </w:div>
    <w:div w:id="1420299181">
      <w:bodyDiv w:val="1"/>
      <w:marLeft w:val="0"/>
      <w:marRight w:val="0"/>
      <w:marTop w:val="0"/>
      <w:marBottom w:val="0"/>
      <w:divBdr>
        <w:top w:val="none" w:sz="0" w:space="0" w:color="auto"/>
        <w:left w:val="none" w:sz="0" w:space="0" w:color="auto"/>
        <w:bottom w:val="none" w:sz="0" w:space="0" w:color="auto"/>
        <w:right w:val="none" w:sz="0" w:space="0" w:color="auto"/>
      </w:divBdr>
    </w:div>
    <w:div w:id="1442340271">
      <w:bodyDiv w:val="1"/>
      <w:marLeft w:val="0"/>
      <w:marRight w:val="0"/>
      <w:marTop w:val="0"/>
      <w:marBottom w:val="0"/>
      <w:divBdr>
        <w:top w:val="none" w:sz="0" w:space="0" w:color="auto"/>
        <w:left w:val="none" w:sz="0" w:space="0" w:color="auto"/>
        <w:bottom w:val="none" w:sz="0" w:space="0" w:color="auto"/>
        <w:right w:val="none" w:sz="0" w:space="0" w:color="auto"/>
      </w:divBdr>
    </w:div>
    <w:div w:id="1445342454">
      <w:bodyDiv w:val="1"/>
      <w:marLeft w:val="0"/>
      <w:marRight w:val="0"/>
      <w:marTop w:val="0"/>
      <w:marBottom w:val="0"/>
      <w:divBdr>
        <w:top w:val="none" w:sz="0" w:space="0" w:color="auto"/>
        <w:left w:val="none" w:sz="0" w:space="0" w:color="auto"/>
        <w:bottom w:val="none" w:sz="0" w:space="0" w:color="auto"/>
        <w:right w:val="none" w:sz="0" w:space="0" w:color="auto"/>
      </w:divBdr>
    </w:div>
    <w:div w:id="1447577357">
      <w:bodyDiv w:val="1"/>
      <w:marLeft w:val="0"/>
      <w:marRight w:val="0"/>
      <w:marTop w:val="0"/>
      <w:marBottom w:val="0"/>
      <w:divBdr>
        <w:top w:val="none" w:sz="0" w:space="0" w:color="auto"/>
        <w:left w:val="none" w:sz="0" w:space="0" w:color="auto"/>
        <w:bottom w:val="none" w:sz="0" w:space="0" w:color="auto"/>
        <w:right w:val="none" w:sz="0" w:space="0" w:color="auto"/>
      </w:divBdr>
    </w:div>
    <w:div w:id="1448233004">
      <w:bodyDiv w:val="1"/>
      <w:marLeft w:val="0"/>
      <w:marRight w:val="0"/>
      <w:marTop w:val="0"/>
      <w:marBottom w:val="0"/>
      <w:divBdr>
        <w:top w:val="none" w:sz="0" w:space="0" w:color="auto"/>
        <w:left w:val="none" w:sz="0" w:space="0" w:color="auto"/>
        <w:bottom w:val="none" w:sz="0" w:space="0" w:color="auto"/>
        <w:right w:val="none" w:sz="0" w:space="0" w:color="auto"/>
      </w:divBdr>
    </w:div>
    <w:div w:id="1453865989">
      <w:bodyDiv w:val="1"/>
      <w:marLeft w:val="0"/>
      <w:marRight w:val="0"/>
      <w:marTop w:val="0"/>
      <w:marBottom w:val="0"/>
      <w:divBdr>
        <w:top w:val="none" w:sz="0" w:space="0" w:color="auto"/>
        <w:left w:val="none" w:sz="0" w:space="0" w:color="auto"/>
        <w:bottom w:val="none" w:sz="0" w:space="0" w:color="auto"/>
        <w:right w:val="none" w:sz="0" w:space="0" w:color="auto"/>
      </w:divBdr>
    </w:div>
    <w:div w:id="1455369348">
      <w:bodyDiv w:val="1"/>
      <w:marLeft w:val="0"/>
      <w:marRight w:val="0"/>
      <w:marTop w:val="0"/>
      <w:marBottom w:val="0"/>
      <w:divBdr>
        <w:top w:val="none" w:sz="0" w:space="0" w:color="auto"/>
        <w:left w:val="none" w:sz="0" w:space="0" w:color="auto"/>
        <w:bottom w:val="none" w:sz="0" w:space="0" w:color="auto"/>
        <w:right w:val="none" w:sz="0" w:space="0" w:color="auto"/>
      </w:divBdr>
    </w:div>
    <w:div w:id="1458403651">
      <w:bodyDiv w:val="1"/>
      <w:marLeft w:val="0"/>
      <w:marRight w:val="0"/>
      <w:marTop w:val="0"/>
      <w:marBottom w:val="0"/>
      <w:divBdr>
        <w:top w:val="none" w:sz="0" w:space="0" w:color="auto"/>
        <w:left w:val="none" w:sz="0" w:space="0" w:color="auto"/>
        <w:bottom w:val="none" w:sz="0" w:space="0" w:color="auto"/>
        <w:right w:val="none" w:sz="0" w:space="0" w:color="auto"/>
      </w:divBdr>
    </w:div>
    <w:div w:id="1458717916">
      <w:bodyDiv w:val="1"/>
      <w:marLeft w:val="0"/>
      <w:marRight w:val="0"/>
      <w:marTop w:val="0"/>
      <w:marBottom w:val="0"/>
      <w:divBdr>
        <w:top w:val="none" w:sz="0" w:space="0" w:color="auto"/>
        <w:left w:val="none" w:sz="0" w:space="0" w:color="auto"/>
        <w:bottom w:val="none" w:sz="0" w:space="0" w:color="auto"/>
        <w:right w:val="none" w:sz="0" w:space="0" w:color="auto"/>
      </w:divBdr>
    </w:div>
    <w:div w:id="1466704103">
      <w:bodyDiv w:val="1"/>
      <w:marLeft w:val="0"/>
      <w:marRight w:val="0"/>
      <w:marTop w:val="0"/>
      <w:marBottom w:val="0"/>
      <w:divBdr>
        <w:top w:val="none" w:sz="0" w:space="0" w:color="auto"/>
        <w:left w:val="none" w:sz="0" w:space="0" w:color="auto"/>
        <w:bottom w:val="none" w:sz="0" w:space="0" w:color="auto"/>
        <w:right w:val="none" w:sz="0" w:space="0" w:color="auto"/>
      </w:divBdr>
    </w:div>
    <w:div w:id="1483160102">
      <w:bodyDiv w:val="1"/>
      <w:marLeft w:val="0"/>
      <w:marRight w:val="0"/>
      <w:marTop w:val="0"/>
      <w:marBottom w:val="0"/>
      <w:divBdr>
        <w:top w:val="none" w:sz="0" w:space="0" w:color="auto"/>
        <w:left w:val="none" w:sz="0" w:space="0" w:color="auto"/>
        <w:bottom w:val="none" w:sz="0" w:space="0" w:color="auto"/>
        <w:right w:val="none" w:sz="0" w:space="0" w:color="auto"/>
      </w:divBdr>
    </w:div>
    <w:div w:id="1486821553">
      <w:bodyDiv w:val="1"/>
      <w:marLeft w:val="0"/>
      <w:marRight w:val="0"/>
      <w:marTop w:val="0"/>
      <w:marBottom w:val="0"/>
      <w:divBdr>
        <w:top w:val="none" w:sz="0" w:space="0" w:color="auto"/>
        <w:left w:val="none" w:sz="0" w:space="0" w:color="auto"/>
        <w:bottom w:val="none" w:sz="0" w:space="0" w:color="auto"/>
        <w:right w:val="none" w:sz="0" w:space="0" w:color="auto"/>
      </w:divBdr>
    </w:div>
    <w:div w:id="1495339622">
      <w:bodyDiv w:val="1"/>
      <w:marLeft w:val="0"/>
      <w:marRight w:val="0"/>
      <w:marTop w:val="0"/>
      <w:marBottom w:val="0"/>
      <w:divBdr>
        <w:top w:val="none" w:sz="0" w:space="0" w:color="auto"/>
        <w:left w:val="none" w:sz="0" w:space="0" w:color="auto"/>
        <w:bottom w:val="none" w:sz="0" w:space="0" w:color="auto"/>
        <w:right w:val="none" w:sz="0" w:space="0" w:color="auto"/>
      </w:divBdr>
    </w:div>
    <w:div w:id="1498958406">
      <w:bodyDiv w:val="1"/>
      <w:marLeft w:val="0"/>
      <w:marRight w:val="0"/>
      <w:marTop w:val="0"/>
      <w:marBottom w:val="0"/>
      <w:divBdr>
        <w:top w:val="none" w:sz="0" w:space="0" w:color="auto"/>
        <w:left w:val="none" w:sz="0" w:space="0" w:color="auto"/>
        <w:bottom w:val="none" w:sz="0" w:space="0" w:color="auto"/>
        <w:right w:val="none" w:sz="0" w:space="0" w:color="auto"/>
      </w:divBdr>
    </w:div>
    <w:div w:id="1511751589">
      <w:bodyDiv w:val="1"/>
      <w:marLeft w:val="0"/>
      <w:marRight w:val="0"/>
      <w:marTop w:val="0"/>
      <w:marBottom w:val="0"/>
      <w:divBdr>
        <w:top w:val="none" w:sz="0" w:space="0" w:color="auto"/>
        <w:left w:val="none" w:sz="0" w:space="0" w:color="auto"/>
        <w:bottom w:val="none" w:sz="0" w:space="0" w:color="auto"/>
        <w:right w:val="none" w:sz="0" w:space="0" w:color="auto"/>
      </w:divBdr>
    </w:div>
    <w:div w:id="1531339250">
      <w:bodyDiv w:val="1"/>
      <w:marLeft w:val="0"/>
      <w:marRight w:val="0"/>
      <w:marTop w:val="0"/>
      <w:marBottom w:val="0"/>
      <w:divBdr>
        <w:top w:val="none" w:sz="0" w:space="0" w:color="auto"/>
        <w:left w:val="none" w:sz="0" w:space="0" w:color="auto"/>
        <w:bottom w:val="none" w:sz="0" w:space="0" w:color="auto"/>
        <w:right w:val="none" w:sz="0" w:space="0" w:color="auto"/>
      </w:divBdr>
    </w:div>
    <w:div w:id="1537083193">
      <w:bodyDiv w:val="1"/>
      <w:marLeft w:val="0"/>
      <w:marRight w:val="0"/>
      <w:marTop w:val="0"/>
      <w:marBottom w:val="0"/>
      <w:divBdr>
        <w:top w:val="none" w:sz="0" w:space="0" w:color="auto"/>
        <w:left w:val="none" w:sz="0" w:space="0" w:color="auto"/>
        <w:bottom w:val="none" w:sz="0" w:space="0" w:color="auto"/>
        <w:right w:val="none" w:sz="0" w:space="0" w:color="auto"/>
      </w:divBdr>
    </w:div>
    <w:div w:id="1540387959">
      <w:bodyDiv w:val="1"/>
      <w:marLeft w:val="0"/>
      <w:marRight w:val="0"/>
      <w:marTop w:val="0"/>
      <w:marBottom w:val="0"/>
      <w:divBdr>
        <w:top w:val="none" w:sz="0" w:space="0" w:color="auto"/>
        <w:left w:val="none" w:sz="0" w:space="0" w:color="auto"/>
        <w:bottom w:val="none" w:sz="0" w:space="0" w:color="auto"/>
        <w:right w:val="none" w:sz="0" w:space="0" w:color="auto"/>
      </w:divBdr>
    </w:div>
    <w:div w:id="1541866878">
      <w:bodyDiv w:val="1"/>
      <w:marLeft w:val="0"/>
      <w:marRight w:val="0"/>
      <w:marTop w:val="0"/>
      <w:marBottom w:val="0"/>
      <w:divBdr>
        <w:top w:val="none" w:sz="0" w:space="0" w:color="auto"/>
        <w:left w:val="none" w:sz="0" w:space="0" w:color="auto"/>
        <w:bottom w:val="none" w:sz="0" w:space="0" w:color="auto"/>
        <w:right w:val="none" w:sz="0" w:space="0" w:color="auto"/>
      </w:divBdr>
    </w:div>
    <w:div w:id="1550461261">
      <w:bodyDiv w:val="1"/>
      <w:marLeft w:val="0"/>
      <w:marRight w:val="0"/>
      <w:marTop w:val="0"/>
      <w:marBottom w:val="0"/>
      <w:divBdr>
        <w:top w:val="none" w:sz="0" w:space="0" w:color="auto"/>
        <w:left w:val="none" w:sz="0" w:space="0" w:color="auto"/>
        <w:bottom w:val="none" w:sz="0" w:space="0" w:color="auto"/>
        <w:right w:val="none" w:sz="0" w:space="0" w:color="auto"/>
      </w:divBdr>
    </w:div>
    <w:div w:id="1550650582">
      <w:bodyDiv w:val="1"/>
      <w:marLeft w:val="0"/>
      <w:marRight w:val="0"/>
      <w:marTop w:val="0"/>
      <w:marBottom w:val="0"/>
      <w:divBdr>
        <w:top w:val="none" w:sz="0" w:space="0" w:color="auto"/>
        <w:left w:val="none" w:sz="0" w:space="0" w:color="auto"/>
        <w:bottom w:val="none" w:sz="0" w:space="0" w:color="auto"/>
        <w:right w:val="none" w:sz="0" w:space="0" w:color="auto"/>
      </w:divBdr>
    </w:div>
    <w:div w:id="1563711078">
      <w:bodyDiv w:val="1"/>
      <w:marLeft w:val="0"/>
      <w:marRight w:val="0"/>
      <w:marTop w:val="0"/>
      <w:marBottom w:val="0"/>
      <w:divBdr>
        <w:top w:val="none" w:sz="0" w:space="0" w:color="auto"/>
        <w:left w:val="none" w:sz="0" w:space="0" w:color="auto"/>
        <w:bottom w:val="none" w:sz="0" w:space="0" w:color="auto"/>
        <w:right w:val="none" w:sz="0" w:space="0" w:color="auto"/>
      </w:divBdr>
    </w:div>
    <w:div w:id="1565333010">
      <w:bodyDiv w:val="1"/>
      <w:marLeft w:val="0"/>
      <w:marRight w:val="0"/>
      <w:marTop w:val="0"/>
      <w:marBottom w:val="0"/>
      <w:divBdr>
        <w:top w:val="none" w:sz="0" w:space="0" w:color="auto"/>
        <w:left w:val="none" w:sz="0" w:space="0" w:color="auto"/>
        <w:bottom w:val="none" w:sz="0" w:space="0" w:color="auto"/>
        <w:right w:val="none" w:sz="0" w:space="0" w:color="auto"/>
      </w:divBdr>
    </w:div>
    <w:div w:id="1566991671">
      <w:bodyDiv w:val="1"/>
      <w:marLeft w:val="0"/>
      <w:marRight w:val="0"/>
      <w:marTop w:val="0"/>
      <w:marBottom w:val="0"/>
      <w:divBdr>
        <w:top w:val="none" w:sz="0" w:space="0" w:color="auto"/>
        <w:left w:val="none" w:sz="0" w:space="0" w:color="auto"/>
        <w:bottom w:val="none" w:sz="0" w:space="0" w:color="auto"/>
        <w:right w:val="none" w:sz="0" w:space="0" w:color="auto"/>
      </w:divBdr>
    </w:div>
    <w:div w:id="1569531604">
      <w:bodyDiv w:val="1"/>
      <w:marLeft w:val="0"/>
      <w:marRight w:val="0"/>
      <w:marTop w:val="0"/>
      <w:marBottom w:val="0"/>
      <w:divBdr>
        <w:top w:val="none" w:sz="0" w:space="0" w:color="auto"/>
        <w:left w:val="none" w:sz="0" w:space="0" w:color="auto"/>
        <w:bottom w:val="none" w:sz="0" w:space="0" w:color="auto"/>
        <w:right w:val="none" w:sz="0" w:space="0" w:color="auto"/>
      </w:divBdr>
    </w:div>
    <w:div w:id="1569802855">
      <w:bodyDiv w:val="1"/>
      <w:marLeft w:val="0"/>
      <w:marRight w:val="0"/>
      <w:marTop w:val="0"/>
      <w:marBottom w:val="0"/>
      <w:divBdr>
        <w:top w:val="none" w:sz="0" w:space="0" w:color="auto"/>
        <w:left w:val="none" w:sz="0" w:space="0" w:color="auto"/>
        <w:bottom w:val="none" w:sz="0" w:space="0" w:color="auto"/>
        <w:right w:val="none" w:sz="0" w:space="0" w:color="auto"/>
      </w:divBdr>
    </w:div>
    <w:div w:id="1571235394">
      <w:bodyDiv w:val="1"/>
      <w:marLeft w:val="0"/>
      <w:marRight w:val="0"/>
      <w:marTop w:val="0"/>
      <w:marBottom w:val="0"/>
      <w:divBdr>
        <w:top w:val="none" w:sz="0" w:space="0" w:color="auto"/>
        <w:left w:val="none" w:sz="0" w:space="0" w:color="auto"/>
        <w:bottom w:val="none" w:sz="0" w:space="0" w:color="auto"/>
        <w:right w:val="none" w:sz="0" w:space="0" w:color="auto"/>
      </w:divBdr>
    </w:div>
    <w:div w:id="1575385786">
      <w:bodyDiv w:val="1"/>
      <w:marLeft w:val="0"/>
      <w:marRight w:val="0"/>
      <w:marTop w:val="0"/>
      <w:marBottom w:val="0"/>
      <w:divBdr>
        <w:top w:val="none" w:sz="0" w:space="0" w:color="auto"/>
        <w:left w:val="none" w:sz="0" w:space="0" w:color="auto"/>
        <w:bottom w:val="none" w:sz="0" w:space="0" w:color="auto"/>
        <w:right w:val="none" w:sz="0" w:space="0" w:color="auto"/>
      </w:divBdr>
      <w:divsChild>
        <w:div w:id="288099084">
          <w:marLeft w:val="547"/>
          <w:marRight w:val="0"/>
          <w:marTop w:val="0"/>
          <w:marBottom w:val="0"/>
          <w:divBdr>
            <w:top w:val="none" w:sz="0" w:space="0" w:color="auto"/>
            <w:left w:val="none" w:sz="0" w:space="0" w:color="auto"/>
            <w:bottom w:val="none" w:sz="0" w:space="0" w:color="auto"/>
            <w:right w:val="none" w:sz="0" w:space="0" w:color="auto"/>
          </w:divBdr>
        </w:div>
      </w:divsChild>
    </w:div>
    <w:div w:id="1582057976">
      <w:bodyDiv w:val="1"/>
      <w:marLeft w:val="0"/>
      <w:marRight w:val="0"/>
      <w:marTop w:val="0"/>
      <w:marBottom w:val="0"/>
      <w:divBdr>
        <w:top w:val="none" w:sz="0" w:space="0" w:color="auto"/>
        <w:left w:val="none" w:sz="0" w:space="0" w:color="auto"/>
        <w:bottom w:val="none" w:sz="0" w:space="0" w:color="auto"/>
        <w:right w:val="none" w:sz="0" w:space="0" w:color="auto"/>
      </w:divBdr>
    </w:div>
    <w:div w:id="1583644193">
      <w:bodyDiv w:val="1"/>
      <w:marLeft w:val="0"/>
      <w:marRight w:val="0"/>
      <w:marTop w:val="0"/>
      <w:marBottom w:val="0"/>
      <w:divBdr>
        <w:top w:val="none" w:sz="0" w:space="0" w:color="auto"/>
        <w:left w:val="none" w:sz="0" w:space="0" w:color="auto"/>
        <w:bottom w:val="none" w:sz="0" w:space="0" w:color="auto"/>
        <w:right w:val="none" w:sz="0" w:space="0" w:color="auto"/>
      </w:divBdr>
    </w:div>
    <w:div w:id="1589804450">
      <w:bodyDiv w:val="1"/>
      <w:marLeft w:val="0"/>
      <w:marRight w:val="0"/>
      <w:marTop w:val="0"/>
      <w:marBottom w:val="0"/>
      <w:divBdr>
        <w:top w:val="none" w:sz="0" w:space="0" w:color="auto"/>
        <w:left w:val="none" w:sz="0" w:space="0" w:color="auto"/>
        <w:bottom w:val="none" w:sz="0" w:space="0" w:color="auto"/>
        <w:right w:val="none" w:sz="0" w:space="0" w:color="auto"/>
      </w:divBdr>
    </w:div>
    <w:div w:id="1592934086">
      <w:bodyDiv w:val="1"/>
      <w:marLeft w:val="0"/>
      <w:marRight w:val="0"/>
      <w:marTop w:val="0"/>
      <w:marBottom w:val="0"/>
      <w:divBdr>
        <w:top w:val="none" w:sz="0" w:space="0" w:color="auto"/>
        <w:left w:val="none" w:sz="0" w:space="0" w:color="auto"/>
        <w:bottom w:val="none" w:sz="0" w:space="0" w:color="auto"/>
        <w:right w:val="none" w:sz="0" w:space="0" w:color="auto"/>
      </w:divBdr>
    </w:div>
    <w:div w:id="1613171254">
      <w:bodyDiv w:val="1"/>
      <w:marLeft w:val="0"/>
      <w:marRight w:val="0"/>
      <w:marTop w:val="0"/>
      <w:marBottom w:val="0"/>
      <w:divBdr>
        <w:top w:val="none" w:sz="0" w:space="0" w:color="auto"/>
        <w:left w:val="none" w:sz="0" w:space="0" w:color="auto"/>
        <w:bottom w:val="none" w:sz="0" w:space="0" w:color="auto"/>
        <w:right w:val="none" w:sz="0" w:space="0" w:color="auto"/>
      </w:divBdr>
    </w:div>
    <w:div w:id="1618639023">
      <w:bodyDiv w:val="1"/>
      <w:marLeft w:val="0"/>
      <w:marRight w:val="0"/>
      <w:marTop w:val="0"/>
      <w:marBottom w:val="0"/>
      <w:divBdr>
        <w:top w:val="none" w:sz="0" w:space="0" w:color="auto"/>
        <w:left w:val="none" w:sz="0" w:space="0" w:color="auto"/>
        <w:bottom w:val="none" w:sz="0" w:space="0" w:color="auto"/>
        <w:right w:val="none" w:sz="0" w:space="0" w:color="auto"/>
      </w:divBdr>
    </w:div>
    <w:div w:id="1624120605">
      <w:bodyDiv w:val="1"/>
      <w:marLeft w:val="0"/>
      <w:marRight w:val="0"/>
      <w:marTop w:val="0"/>
      <w:marBottom w:val="0"/>
      <w:divBdr>
        <w:top w:val="none" w:sz="0" w:space="0" w:color="auto"/>
        <w:left w:val="none" w:sz="0" w:space="0" w:color="auto"/>
        <w:bottom w:val="none" w:sz="0" w:space="0" w:color="auto"/>
        <w:right w:val="none" w:sz="0" w:space="0" w:color="auto"/>
      </w:divBdr>
      <w:divsChild>
        <w:div w:id="1097754554">
          <w:marLeft w:val="547"/>
          <w:marRight w:val="0"/>
          <w:marTop w:val="0"/>
          <w:marBottom w:val="0"/>
          <w:divBdr>
            <w:top w:val="none" w:sz="0" w:space="0" w:color="auto"/>
            <w:left w:val="none" w:sz="0" w:space="0" w:color="auto"/>
            <w:bottom w:val="none" w:sz="0" w:space="0" w:color="auto"/>
            <w:right w:val="none" w:sz="0" w:space="0" w:color="auto"/>
          </w:divBdr>
        </w:div>
      </w:divsChild>
    </w:div>
    <w:div w:id="1630817174">
      <w:bodyDiv w:val="1"/>
      <w:marLeft w:val="0"/>
      <w:marRight w:val="0"/>
      <w:marTop w:val="0"/>
      <w:marBottom w:val="0"/>
      <w:divBdr>
        <w:top w:val="none" w:sz="0" w:space="0" w:color="auto"/>
        <w:left w:val="none" w:sz="0" w:space="0" w:color="auto"/>
        <w:bottom w:val="none" w:sz="0" w:space="0" w:color="auto"/>
        <w:right w:val="none" w:sz="0" w:space="0" w:color="auto"/>
      </w:divBdr>
    </w:div>
    <w:div w:id="1644702547">
      <w:bodyDiv w:val="1"/>
      <w:marLeft w:val="0"/>
      <w:marRight w:val="0"/>
      <w:marTop w:val="0"/>
      <w:marBottom w:val="0"/>
      <w:divBdr>
        <w:top w:val="none" w:sz="0" w:space="0" w:color="auto"/>
        <w:left w:val="none" w:sz="0" w:space="0" w:color="auto"/>
        <w:bottom w:val="none" w:sz="0" w:space="0" w:color="auto"/>
        <w:right w:val="none" w:sz="0" w:space="0" w:color="auto"/>
      </w:divBdr>
    </w:div>
    <w:div w:id="1644769505">
      <w:bodyDiv w:val="1"/>
      <w:marLeft w:val="0"/>
      <w:marRight w:val="0"/>
      <w:marTop w:val="0"/>
      <w:marBottom w:val="0"/>
      <w:divBdr>
        <w:top w:val="none" w:sz="0" w:space="0" w:color="auto"/>
        <w:left w:val="none" w:sz="0" w:space="0" w:color="auto"/>
        <w:bottom w:val="none" w:sz="0" w:space="0" w:color="auto"/>
        <w:right w:val="none" w:sz="0" w:space="0" w:color="auto"/>
      </w:divBdr>
    </w:div>
    <w:div w:id="1645351019">
      <w:bodyDiv w:val="1"/>
      <w:marLeft w:val="0"/>
      <w:marRight w:val="0"/>
      <w:marTop w:val="0"/>
      <w:marBottom w:val="0"/>
      <w:divBdr>
        <w:top w:val="none" w:sz="0" w:space="0" w:color="auto"/>
        <w:left w:val="none" w:sz="0" w:space="0" w:color="auto"/>
        <w:bottom w:val="none" w:sz="0" w:space="0" w:color="auto"/>
        <w:right w:val="none" w:sz="0" w:space="0" w:color="auto"/>
      </w:divBdr>
    </w:div>
    <w:div w:id="1650210967">
      <w:bodyDiv w:val="1"/>
      <w:marLeft w:val="0"/>
      <w:marRight w:val="0"/>
      <w:marTop w:val="0"/>
      <w:marBottom w:val="0"/>
      <w:divBdr>
        <w:top w:val="none" w:sz="0" w:space="0" w:color="auto"/>
        <w:left w:val="none" w:sz="0" w:space="0" w:color="auto"/>
        <w:bottom w:val="none" w:sz="0" w:space="0" w:color="auto"/>
        <w:right w:val="none" w:sz="0" w:space="0" w:color="auto"/>
      </w:divBdr>
    </w:div>
    <w:div w:id="1654413548">
      <w:bodyDiv w:val="1"/>
      <w:marLeft w:val="0"/>
      <w:marRight w:val="0"/>
      <w:marTop w:val="0"/>
      <w:marBottom w:val="0"/>
      <w:divBdr>
        <w:top w:val="none" w:sz="0" w:space="0" w:color="auto"/>
        <w:left w:val="none" w:sz="0" w:space="0" w:color="auto"/>
        <w:bottom w:val="none" w:sz="0" w:space="0" w:color="auto"/>
        <w:right w:val="none" w:sz="0" w:space="0" w:color="auto"/>
      </w:divBdr>
    </w:div>
    <w:div w:id="1663729406">
      <w:bodyDiv w:val="1"/>
      <w:marLeft w:val="0"/>
      <w:marRight w:val="0"/>
      <w:marTop w:val="0"/>
      <w:marBottom w:val="0"/>
      <w:divBdr>
        <w:top w:val="none" w:sz="0" w:space="0" w:color="auto"/>
        <w:left w:val="none" w:sz="0" w:space="0" w:color="auto"/>
        <w:bottom w:val="none" w:sz="0" w:space="0" w:color="auto"/>
        <w:right w:val="none" w:sz="0" w:space="0" w:color="auto"/>
      </w:divBdr>
    </w:div>
    <w:div w:id="1665089986">
      <w:bodyDiv w:val="1"/>
      <w:marLeft w:val="0"/>
      <w:marRight w:val="0"/>
      <w:marTop w:val="0"/>
      <w:marBottom w:val="0"/>
      <w:divBdr>
        <w:top w:val="none" w:sz="0" w:space="0" w:color="auto"/>
        <w:left w:val="none" w:sz="0" w:space="0" w:color="auto"/>
        <w:bottom w:val="none" w:sz="0" w:space="0" w:color="auto"/>
        <w:right w:val="none" w:sz="0" w:space="0" w:color="auto"/>
      </w:divBdr>
    </w:div>
    <w:div w:id="1668481532">
      <w:bodyDiv w:val="1"/>
      <w:marLeft w:val="0"/>
      <w:marRight w:val="0"/>
      <w:marTop w:val="0"/>
      <w:marBottom w:val="0"/>
      <w:divBdr>
        <w:top w:val="none" w:sz="0" w:space="0" w:color="auto"/>
        <w:left w:val="none" w:sz="0" w:space="0" w:color="auto"/>
        <w:bottom w:val="none" w:sz="0" w:space="0" w:color="auto"/>
        <w:right w:val="none" w:sz="0" w:space="0" w:color="auto"/>
      </w:divBdr>
    </w:div>
    <w:div w:id="1668823726">
      <w:bodyDiv w:val="1"/>
      <w:marLeft w:val="0"/>
      <w:marRight w:val="0"/>
      <w:marTop w:val="0"/>
      <w:marBottom w:val="0"/>
      <w:divBdr>
        <w:top w:val="none" w:sz="0" w:space="0" w:color="auto"/>
        <w:left w:val="none" w:sz="0" w:space="0" w:color="auto"/>
        <w:bottom w:val="none" w:sz="0" w:space="0" w:color="auto"/>
        <w:right w:val="none" w:sz="0" w:space="0" w:color="auto"/>
      </w:divBdr>
    </w:div>
    <w:div w:id="1669093007">
      <w:bodyDiv w:val="1"/>
      <w:marLeft w:val="0"/>
      <w:marRight w:val="0"/>
      <w:marTop w:val="0"/>
      <w:marBottom w:val="0"/>
      <w:divBdr>
        <w:top w:val="none" w:sz="0" w:space="0" w:color="auto"/>
        <w:left w:val="none" w:sz="0" w:space="0" w:color="auto"/>
        <w:bottom w:val="none" w:sz="0" w:space="0" w:color="auto"/>
        <w:right w:val="none" w:sz="0" w:space="0" w:color="auto"/>
      </w:divBdr>
    </w:div>
    <w:div w:id="1677265505">
      <w:bodyDiv w:val="1"/>
      <w:marLeft w:val="0"/>
      <w:marRight w:val="0"/>
      <w:marTop w:val="0"/>
      <w:marBottom w:val="0"/>
      <w:divBdr>
        <w:top w:val="none" w:sz="0" w:space="0" w:color="auto"/>
        <w:left w:val="none" w:sz="0" w:space="0" w:color="auto"/>
        <w:bottom w:val="none" w:sz="0" w:space="0" w:color="auto"/>
        <w:right w:val="none" w:sz="0" w:space="0" w:color="auto"/>
      </w:divBdr>
    </w:div>
    <w:div w:id="1680349475">
      <w:bodyDiv w:val="1"/>
      <w:marLeft w:val="0"/>
      <w:marRight w:val="0"/>
      <w:marTop w:val="0"/>
      <w:marBottom w:val="0"/>
      <w:divBdr>
        <w:top w:val="none" w:sz="0" w:space="0" w:color="auto"/>
        <w:left w:val="none" w:sz="0" w:space="0" w:color="auto"/>
        <w:bottom w:val="none" w:sz="0" w:space="0" w:color="auto"/>
        <w:right w:val="none" w:sz="0" w:space="0" w:color="auto"/>
      </w:divBdr>
    </w:div>
    <w:div w:id="1680619420">
      <w:bodyDiv w:val="1"/>
      <w:marLeft w:val="0"/>
      <w:marRight w:val="0"/>
      <w:marTop w:val="0"/>
      <w:marBottom w:val="0"/>
      <w:divBdr>
        <w:top w:val="none" w:sz="0" w:space="0" w:color="auto"/>
        <w:left w:val="none" w:sz="0" w:space="0" w:color="auto"/>
        <w:bottom w:val="none" w:sz="0" w:space="0" w:color="auto"/>
        <w:right w:val="none" w:sz="0" w:space="0" w:color="auto"/>
      </w:divBdr>
    </w:div>
    <w:div w:id="1700935489">
      <w:bodyDiv w:val="1"/>
      <w:marLeft w:val="0"/>
      <w:marRight w:val="0"/>
      <w:marTop w:val="0"/>
      <w:marBottom w:val="0"/>
      <w:divBdr>
        <w:top w:val="none" w:sz="0" w:space="0" w:color="auto"/>
        <w:left w:val="none" w:sz="0" w:space="0" w:color="auto"/>
        <w:bottom w:val="none" w:sz="0" w:space="0" w:color="auto"/>
        <w:right w:val="none" w:sz="0" w:space="0" w:color="auto"/>
      </w:divBdr>
    </w:div>
    <w:div w:id="1711152210">
      <w:bodyDiv w:val="1"/>
      <w:marLeft w:val="0"/>
      <w:marRight w:val="0"/>
      <w:marTop w:val="0"/>
      <w:marBottom w:val="0"/>
      <w:divBdr>
        <w:top w:val="none" w:sz="0" w:space="0" w:color="auto"/>
        <w:left w:val="none" w:sz="0" w:space="0" w:color="auto"/>
        <w:bottom w:val="none" w:sz="0" w:space="0" w:color="auto"/>
        <w:right w:val="none" w:sz="0" w:space="0" w:color="auto"/>
      </w:divBdr>
    </w:div>
    <w:div w:id="1712608713">
      <w:bodyDiv w:val="1"/>
      <w:marLeft w:val="0"/>
      <w:marRight w:val="0"/>
      <w:marTop w:val="0"/>
      <w:marBottom w:val="0"/>
      <w:divBdr>
        <w:top w:val="none" w:sz="0" w:space="0" w:color="auto"/>
        <w:left w:val="none" w:sz="0" w:space="0" w:color="auto"/>
        <w:bottom w:val="none" w:sz="0" w:space="0" w:color="auto"/>
        <w:right w:val="none" w:sz="0" w:space="0" w:color="auto"/>
      </w:divBdr>
    </w:div>
    <w:div w:id="1720203140">
      <w:bodyDiv w:val="1"/>
      <w:marLeft w:val="0"/>
      <w:marRight w:val="0"/>
      <w:marTop w:val="0"/>
      <w:marBottom w:val="0"/>
      <w:divBdr>
        <w:top w:val="none" w:sz="0" w:space="0" w:color="auto"/>
        <w:left w:val="none" w:sz="0" w:space="0" w:color="auto"/>
        <w:bottom w:val="none" w:sz="0" w:space="0" w:color="auto"/>
        <w:right w:val="none" w:sz="0" w:space="0" w:color="auto"/>
      </w:divBdr>
    </w:div>
    <w:div w:id="1720863151">
      <w:bodyDiv w:val="1"/>
      <w:marLeft w:val="0"/>
      <w:marRight w:val="0"/>
      <w:marTop w:val="0"/>
      <w:marBottom w:val="0"/>
      <w:divBdr>
        <w:top w:val="none" w:sz="0" w:space="0" w:color="auto"/>
        <w:left w:val="none" w:sz="0" w:space="0" w:color="auto"/>
        <w:bottom w:val="none" w:sz="0" w:space="0" w:color="auto"/>
        <w:right w:val="none" w:sz="0" w:space="0" w:color="auto"/>
      </w:divBdr>
    </w:div>
    <w:div w:id="1722749463">
      <w:bodyDiv w:val="1"/>
      <w:marLeft w:val="0"/>
      <w:marRight w:val="0"/>
      <w:marTop w:val="0"/>
      <w:marBottom w:val="0"/>
      <w:divBdr>
        <w:top w:val="none" w:sz="0" w:space="0" w:color="auto"/>
        <w:left w:val="none" w:sz="0" w:space="0" w:color="auto"/>
        <w:bottom w:val="none" w:sz="0" w:space="0" w:color="auto"/>
        <w:right w:val="none" w:sz="0" w:space="0" w:color="auto"/>
      </w:divBdr>
    </w:div>
    <w:div w:id="1726296272">
      <w:bodyDiv w:val="1"/>
      <w:marLeft w:val="0"/>
      <w:marRight w:val="0"/>
      <w:marTop w:val="0"/>
      <w:marBottom w:val="0"/>
      <w:divBdr>
        <w:top w:val="none" w:sz="0" w:space="0" w:color="auto"/>
        <w:left w:val="none" w:sz="0" w:space="0" w:color="auto"/>
        <w:bottom w:val="none" w:sz="0" w:space="0" w:color="auto"/>
        <w:right w:val="none" w:sz="0" w:space="0" w:color="auto"/>
      </w:divBdr>
    </w:div>
    <w:div w:id="1750536340">
      <w:bodyDiv w:val="1"/>
      <w:marLeft w:val="0"/>
      <w:marRight w:val="0"/>
      <w:marTop w:val="0"/>
      <w:marBottom w:val="0"/>
      <w:divBdr>
        <w:top w:val="none" w:sz="0" w:space="0" w:color="auto"/>
        <w:left w:val="none" w:sz="0" w:space="0" w:color="auto"/>
        <w:bottom w:val="none" w:sz="0" w:space="0" w:color="auto"/>
        <w:right w:val="none" w:sz="0" w:space="0" w:color="auto"/>
      </w:divBdr>
    </w:div>
    <w:div w:id="1752388257">
      <w:bodyDiv w:val="1"/>
      <w:marLeft w:val="0"/>
      <w:marRight w:val="0"/>
      <w:marTop w:val="0"/>
      <w:marBottom w:val="0"/>
      <w:divBdr>
        <w:top w:val="none" w:sz="0" w:space="0" w:color="auto"/>
        <w:left w:val="none" w:sz="0" w:space="0" w:color="auto"/>
        <w:bottom w:val="none" w:sz="0" w:space="0" w:color="auto"/>
        <w:right w:val="none" w:sz="0" w:space="0" w:color="auto"/>
      </w:divBdr>
    </w:div>
    <w:div w:id="1754038107">
      <w:bodyDiv w:val="1"/>
      <w:marLeft w:val="0"/>
      <w:marRight w:val="0"/>
      <w:marTop w:val="0"/>
      <w:marBottom w:val="0"/>
      <w:divBdr>
        <w:top w:val="none" w:sz="0" w:space="0" w:color="auto"/>
        <w:left w:val="none" w:sz="0" w:space="0" w:color="auto"/>
        <w:bottom w:val="none" w:sz="0" w:space="0" w:color="auto"/>
        <w:right w:val="none" w:sz="0" w:space="0" w:color="auto"/>
      </w:divBdr>
    </w:div>
    <w:div w:id="1758672193">
      <w:bodyDiv w:val="1"/>
      <w:marLeft w:val="0"/>
      <w:marRight w:val="0"/>
      <w:marTop w:val="0"/>
      <w:marBottom w:val="0"/>
      <w:divBdr>
        <w:top w:val="none" w:sz="0" w:space="0" w:color="auto"/>
        <w:left w:val="none" w:sz="0" w:space="0" w:color="auto"/>
        <w:bottom w:val="none" w:sz="0" w:space="0" w:color="auto"/>
        <w:right w:val="none" w:sz="0" w:space="0" w:color="auto"/>
      </w:divBdr>
    </w:div>
    <w:div w:id="1759981602">
      <w:bodyDiv w:val="1"/>
      <w:marLeft w:val="0"/>
      <w:marRight w:val="0"/>
      <w:marTop w:val="0"/>
      <w:marBottom w:val="0"/>
      <w:divBdr>
        <w:top w:val="none" w:sz="0" w:space="0" w:color="auto"/>
        <w:left w:val="none" w:sz="0" w:space="0" w:color="auto"/>
        <w:bottom w:val="none" w:sz="0" w:space="0" w:color="auto"/>
        <w:right w:val="none" w:sz="0" w:space="0" w:color="auto"/>
      </w:divBdr>
    </w:div>
    <w:div w:id="1768765601">
      <w:bodyDiv w:val="1"/>
      <w:marLeft w:val="0"/>
      <w:marRight w:val="0"/>
      <w:marTop w:val="0"/>
      <w:marBottom w:val="0"/>
      <w:divBdr>
        <w:top w:val="none" w:sz="0" w:space="0" w:color="auto"/>
        <w:left w:val="none" w:sz="0" w:space="0" w:color="auto"/>
        <w:bottom w:val="none" w:sz="0" w:space="0" w:color="auto"/>
        <w:right w:val="none" w:sz="0" w:space="0" w:color="auto"/>
      </w:divBdr>
    </w:div>
    <w:div w:id="1774980447">
      <w:bodyDiv w:val="1"/>
      <w:marLeft w:val="0"/>
      <w:marRight w:val="0"/>
      <w:marTop w:val="0"/>
      <w:marBottom w:val="0"/>
      <w:divBdr>
        <w:top w:val="none" w:sz="0" w:space="0" w:color="auto"/>
        <w:left w:val="none" w:sz="0" w:space="0" w:color="auto"/>
        <w:bottom w:val="none" w:sz="0" w:space="0" w:color="auto"/>
        <w:right w:val="none" w:sz="0" w:space="0" w:color="auto"/>
      </w:divBdr>
    </w:div>
    <w:div w:id="1791971148">
      <w:bodyDiv w:val="1"/>
      <w:marLeft w:val="0"/>
      <w:marRight w:val="0"/>
      <w:marTop w:val="0"/>
      <w:marBottom w:val="0"/>
      <w:divBdr>
        <w:top w:val="none" w:sz="0" w:space="0" w:color="auto"/>
        <w:left w:val="none" w:sz="0" w:space="0" w:color="auto"/>
        <w:bottom w:val="none" w:sz="0" w:space="0" w:color="auto"/>
        <w:right w:val="none" w:sz="0" w:space="0" w:color="auto"/>
      </w:divBdr>
    </w:div>
    <w:div w:id="1792361789">
      <w:bodyDiv w:val="1"/>
      <w:marLeft w:val="0"/>
      <w:marRight w:val="0"/>
      <w:marTop w:val="0"/>
      <w:marBottom w:val="0"/>
      <w:divBdr>
        <w:top w:val="none" w:sz="0" w:space="0" w:color="auto"/>
        <w:left w:val="none" w:sz="0" w:space="0" w:color="auto"/>
        <w:bottom w:val="none" w:sz="0" w:space="0" w:color="auto"/>
        <w:right w:val="none" w:sz="0" w:space="0" w:color="auto"/>
      </w:divBdr>
    </w:div>
    <w:div w:id="1792899596">
      <w:bodyDiv w:val="1"/>
      <w:marLeft w:val="0"/>
      <w:marRight w:val="0"/>
      <w:marTop w:val="0"/>
      <w:marBottom w:val="0"/>
      <w:divBdr>
        <w:top w:val="none" w:sz="0" w:space="0" w:color="auto"/>
        <w:left w:val="none" w:sz="0" w:space="0" w:color="auto"/>
        <w:bottom w:val="none" w:sz="0" w:space="0" w:color="auto"/>
        <w:right w:val="none" w:sz="0" w:space="0" w:color="auto"/>
      </w:divBdr>
    </w:div>
    <w:div w:id="1793748423">
      <w:bodyDiv w:val="1"/>
      <w:marLeft w:val="0"/>
      <w:marRight w:val="0"/>
      <w:marTop w:val="0"/>
      <w:marBottom w:val="0"/>
      <w:divBdr>
        <w:top w:val="none" w:sz="0" w:space="0" w:color="auto"/>
        <w:left w:val="none" w:sz="0" w:space="0" w:color="auto"/>
        <w:bottom w:val="none" w:sz="0" w:space="0" w:color="auto"/>
        <w:right w:val="none" w:sz="0" w:space="0" w:color="auto"/>
      </w:divBdr>
    </w:div>
    <w:div w:id="1795100916">
      <w:bodyDiv w:val="1"/>
      <w:marLeft w:val="0"/>
      <w:marRight w:val="0"/>
      <w:marTop w:val="0"/>
      <w:marBottom w:val="0"/>
      <w:divBdr>
        <w:top w:val="none" w:sz="0" w:space="0" w:color="auto"/>
        <w:left w:val="none" w:sz="0" w:space="0" w:color="auto"/>
        <w:bottom w:val="none" w:sz="0" w:space="0" w:color="auto"/>
        <w:right w:val="none" w:sz="0" w:space="0" w:color="auto"/>
      </w:divBdr>
    </w:div>
    <w:div w:id="1795635992">
      <w:bodyDiv w:val="1"/>
      <w:marLeft w:val="0"/>
      <w:marRight w:val="0"/>
      <w:marTop w:val="0"/>
      <w:marBottom w:val="0"/>
      <w:divBdr>
        <w:top w:val="none" w:sz="0" w:space="0" w:color="auto"/>
        <w:left w:val="none" w:sz="0" w:space="0" w:color="auto"/>
        <w:bottom w:val="none" w:sz="0" w:space="0" w:color="auto"/>
        <w:right w:val="none" w:sz="0" w:space="0" w:color="auto"/>
      </w:divBdr>
    </w:div>
    <w:div w:id="1820421286">
      <w:bodyDiv w:val="1"/>
      <w:marLeft w:val="0"/>
      <w:marRight w:val="0"/>
      <w:marTop w:val="0"/>
      <w:marBottom w:val="0"/>
      <w:divBdr>
        <w:top w:val="none" w:sz="0" w:space="0" w:color="auto"/>
        <w:left w:val="none" w:sz="0" w:space="0" w:color="auto"/>
        <w:bottom w:val="none" w:sz="0" w:space="0" w:color="auto"/>
        <w:right w:val="none" w:sz="0" w:space="0" w:color="auto"/>
      </w:divBdr>
    </w:div>
    <w:div w:id="1821343280">
      <w:bodyDiv w:val="1"/>
      <w:marLeft w:val="0"/>
      <w:marRight w:val="0"/>
      <w:marTop w:val="0"/>
      <w:marBottom w:val="0"/>
      <w:divBdr>
        <w:top w:val="none" w:sz="0" w:space="0" w:color="auto"/>
        <w:left w:val="none" w:sz="0" w:space="0" w:color="auto"/>
        <w:bottom w:val="none" w:sz="0" w:space="0" w:color="auto"/>
        <w:right w:val="none" w:sz="0" w:space="0" w:color="auto"/>
      </w:divBdr>
    </w:div>
    <w:div w:id="1822455879">
      <w:bodyDiv w:val="1"/>
      <w:marLeft w:val="0"/>
      <w:marRight w:val="0"/>
      <w:marTop w:val="0"/>
      <w:marBottom w:val="0"/>
      <w:divBdr>
        <w:top w:val="none" w:sz="0" w:space="0" w:color="auto"/>
        <w:left w:val="none" w:sz="0" w:space="0" w:color="auto"/>
        <w:bottom w:val="none" w:sz="0" w:space="0" w:color="auto"/>
        <w:right w:val="none" w:sz="0" w:space="0" w:color="auto"/>
      </w:divBdr>
    </w:div>
    <w:div w:id="1823540035">
      <w:bodyDiv w:val="1"/>
      <w:marLeft w:val="0"/>
      <w:marRight w:val="0"/>
      <w:marTop w:val="0"/>
      <w:marBottom w:val="0"/>
      <w:divBdr>
        <w:top w:val="none" w:sz="0" w:space="0" w:color="auto"/>
        <w:left w:val="none" w:sz="0" w:space="0" w:color="auto"/>
        <w:bottom w:val="none" w:sz="0" w:space="0" w:color="auto"/>
        <w:right w:val="none" w:sz="0" w:space="0" w:color="auto"/>
      </w:divBdr>
    </w:div>
    <w:div w:id="1828786927">
      <w:bodyDiv w:val="1"/>
      <w:marLeft w:val="0"/>
      <w:marRight w:val="0"/>
      <w:marTop w:val="0"/>
      <w:marBottom w:val="0"/>
      <w:divBdr>
        <w:top w:val="none" w:sz="0" w:space="0" w:color="auto"/>
        <w:left w:val="none" w:sz="0" w:space="0" w:color="auto"/>
        <w:bottom w:val="none" w:sz="0" w:space="0" w:color="auto"/>
        <w:right w:val="none" w:sz="0" w:space="0" w:color="auto"/>
      </w:divBdr>
    </w:div>
    <w:div w:id="1829781843">
      <w:bodyDiv w:val="1"/>
      <w:marLeft w:val="0"/>
      <w:marRight w:val="0"/>
      <w:marTop w:val="0"/>
      <w:marBottom w:val="0"/>
      <w:divBdr>
        <w:top w:val="none" w:sz="0" w:space="0" w:color="auto"/>
        <w:left w:val="none" w:sz="0" w:space="0" w:color="auto"/>
        <w:bottom w:val="none" w:sz="0" w:space="0" w:color="auto"/>
        <w:right w:val="none" w:sz="0" w:space="0" w:color="auto"/>
      </w:divBdr>
    </w:div>
    <w:div w:id="1831678618">
      <w:bodyDiv w:val="1"/>
      <w:marLeft w:val="0"/>
      <w:marRight w:val="0"/>
      <w:marTop w:val="0"/>
      <w:marBottom w:val="0"/>
      <w:divBdr>
        <w:top w:val="none" w:sz="0" w:space="0" w:color="auto"/>
        <w:left w:val="none" w:sz="0" w:space="0" w:color="auto"/>
        <w:bottom w:val="none" w:sz="0" w:space="0" w:color="auto"/>
        <w:right w:val="none" w:sz="0" w:space="0" w:color="auto"/>
      </w:divBdr>
    </w:div>
    <w:div w:id="1835142734">
      <w:bodyDiv w:val="1"/>
      <w:marLeft w:val="0"/>
      <w:marRight w:val="0"/>
      <w:marTop w:val="0"/>
      <w:marBottom w:val="0"/>
      <w:divBdr>
        <w:top w:val="none" w:sz="0" w:space="0" w:color="auto"/>
        <w:left w:val="none" w:sz="0" w:space="0" w:color="auto"/>
        <w:bottom w:val="none" w:sz="0" w:space="0" w:color="auto"/>
        <w:right w:val="none" w:sz="0" w:space="0" w:color="auto"/>
      </w:divBdr>
    </w:div>
    <w:div w:id="1840345499">
      <w:bodyDiv w:val="1"/>
      <w:marLeft w:val="0"/>
      <w:marRight w:val="0"/>
      <w:marTop w:val="0"/>
      <w:marBottom w:val="0"/>
      <w:divBdr>
        <w:top w:val="none" w:sz="0" w:space="0" w:color="auto"/>
        <w:left w:val="none" w:sz="0" w:space="0" w:color="auto"/>
        <w:bottom w:val="none" w:sz="0" w:space="0" w:color="auto"/>
        <w:right w:val="none" w:sz="0" w:space="0" w:color="auto"/>
      </w:divBdr>
    </w:div>
    <w:div w:id="1849950665">
      <w:bodyDiv w:val="1"/>
      <w:marLeft w:val="0"/>
      <w:marRight w:val="0"/>
      <w:marTop w:val="0"/>
      <w:marBottom w:val="0"/>
      <w:divBdr>
        <w:top w:val="none" w:sz="0" w:space="0" w:color="auto"/>
        <w:left w:val="none" w:sz="0" w:space="0" w:color="auto"/>
        <w:bottom w:val="none" w:sz="0" w:space="0" w:color="auto"/>
        <w:right w:val="none" w:sz="0" w:space="0" w:color="auto"/>
      </w:divBdr>
    </w:div>
    <w:div w:id="1850439404">
      <w:bodyDiv w:val="1"/>
      <w:marLeft w:val="0"/>
      <w:marRight w:val="0"/>
      <w:marTop w:val="0"/>
      <w:marBottom w:val="0"/>
      <w:divBdr>
        <w:top w:val="none" w:sz="0" w:space="0" w:color="auto"/>
        <w:left w:val="none" w:sz="0" w:space="0" w:color="auto"/>
        <w:bottom w:val="none" w:sz="0" w:space="0" w:color="auto"/>
        <w:right w:val="none" w:sz="0" w:space="0" w:color="auto"/>
      </w:divBdr>
    </w:div>
    <w:div w:id="1853178263">
      <w:bodyDiv w:val="1"/>
      <w:marLeft w:val="0"/>
      <w:marRight w:val="0"/>
      <w:marTop w:val="0"/>
      <w:marBottom w:val="0"/>
      <w:divBdr>
        <w:top w:val="none" w:sz="0" w:space="0" w:color="auto"/>
        <w:left w:val="none" w:sz="0" w:space="0" w:color="auto"/>
        <w:bottom w:val="none" w:sz="0" w:space="0" w:color="auto"/>
        <w:right w:val="none" w:sz="0" w:space="0" w:color="auto"/>
      </w:divBdr>
    </w:div>
    <w:div w:id="1858544413">
      <w:bodyDiv w:val="1"/>
      <w:marLeft w:val="0"/>
      <w:marRight w:val="0"/>
      <w:marTop w:val="0"/>
      <w:marBottom w:val="0"/>
      <w:divBdr>
        <w:top w:val="none" w:sz="0" w:space="0" w:color="auto"/>
        <w:left w:val="none" w:sz="0" w:space="0" w:color="auto"/>
        <w:bottom w:val="none" w:sz="0" w:space="0" w:color="auto"/>
        <w:right w:val="none" w:sz="0" w:space="0" w:color="auto"/>
      </w:divBdr>
    </w:div>
    <w:div w:id="1864317795">
      <w:bodyDiv w:val="1"/>
      <w:marLeft w:val="0"/>
      <w:marRight w:val="0"/>
      <w:marTop w:val="0"/>
      <w:marBottom w:val="0"/>
      <w:divBdr>
        <w:top w:val="none" w:sz="0" w:space="0" w:color="auto"/>
        <w:left w:val="none" w:sz="0" w:space="0" w:color="auto"/>
        <w:bottom w:val="none" w:sz="0" w:space="0" w:color="auto"/>
        <w:right w:val="none" w:sz="0" w:space="0" w:color="auto"/>
      </w:divBdr>
    </w:div>
    <w:div w:id="1866167237">
      <w:bodyDiv w:val="1"/>
      <w:marLeft w:val="0"/>
      <w:marRight w:val="0"/>
      <w:marTop w:val="0"/>
      <w:marBottom w:val="0"/>
      <w:divBdr>
        <w:top w:val="none" w:sz="0" w:space="0" w:color="auto"/>
        <w:left w:val="none" w:sz="0" w:space="0" w:color="auto"/>
        <w:bottom w:val="none" w:sz="0" w:space="0" w:color="auto"/>
        <w:right w:val="none" w:sz="0" w:space="0" w:color="auto"/>
      </w:divBdr>
    </w:div>
    <w:div w:id="1875146877">
      <w:bodyDiv w:val="1"/>
      <w:marLeft w:val="0"/>
      <w:marRight w:val="0"/>
      <w:marTop w:val="0"/>
      <w:marBottom w:val="0"/>
      <w:divBdr>
        <w:top w:val="none" w:sz="0" w:space="0" w:color="auto"/>
        <w:left w:val="none" w:sz="0" w:space="0" w:color="auto"/>
        <w:bottom w:val="none" w:sz="0" w:space="0" w:color="auto"/>
        <w:right w:val="none" w:sz="0" w:space="0" w:color="auto"/>
      </w:divBdr>
    </w:div>
    <w:div w:id="1889148851">
      <w:bodyDiv w:val="1"/>
      <w:marLeft w:val="0"/>
      <w:marRight w:val="0"/>
      <w:marTop w:val="0"/>
      <w:marBottom w:val="0"/>
      <w:divBdr>
        <w:top w:val="none" w:sz="0" w:space="0" w:color="auto"/>
        <w:left w:val="none" w:sz="0" w:space="0" w:color="auto"/>
        <w:bottom w:val="none" w:sz="0" w:space="0" w:color="auto"/>
        <w:right w:val="none" w:sz="0" w:space="0" w:color="auto"/>
      </w:divBdr>
    </w:div>
    <w:div w:id="1891771720">
      <w:bodyDiv w:val="1"/>
      <w:marLeft w:val="0"/>
      <w:marRight w:val="0"/>
      <w:marTop w:val="0"/>
      <w:marBottom w:val="0"/>
      <w:divBdr>
        <w:top w:val="none" w:sz="0" w:space="0" w:color="auto"/>
        <w:left w:val="none" w:sz="0" w:space="0" w:color="auto"/>
        <w:bottom w:val="none" w:sz="0" w:space="0" w:color="auto"/>
        <w:right w:val="none" w:sz="0" w:space="0" w:color="auto"/>
      </w:divBdr>
    </w:div>
    <w:div w:id="1894731951">
      <w:bodyDiv w:val="1"/>
      <w:marLeft w:val="0"/>
      <w:marRight w:val="0"/>
      <w:marTop w:val="0"/>
      <w:marBottom w:val="0"/>
      <w:divBdr>
        <w:top w:val="none" w:sz="0" w:space="0" w:color="auto"/>
        <w:left w:val="none" w:sz="0" w:space="0" w:color="auto"/>
        <w:bottom w:val="none" w:sz="0" w:space="0" w:color="auto"/>
        <w:right w:val="none" w:sz="0" w:space="0" w:color="auto"/>
      </w:divBdr>
    </w:div>
    <w:div w:id="1896089544">
      <w:bodyDiv w:val="1"/>
      <w:marLeft w:val="0"/>
      <w:marRight w:val="0"/>
      <w:marTop w:val="0"/>
      <w:marBottom w:val="0"/>
      <w:divBdr>
        <w:top w:val="none" w:sz="0" w:space="0" w:color="auto"/>
        <w:left w:val="none" w:sz="0" w:space="0" w:color="auto"/>
        <w:bottom w:val="none" w:sz="0" w:space="0" w:color="auto"/>
        <w:right w:val="none" w:sz="0" w:space="0" w:color="auto"/>
      </w:divBdr>
    </w:div>
    <w:div w:id="1899584031">
      <w:bodyDiv w:val="1"/>
      <w:marLeft w:val="0"/>
      <w:marRight w:val="0"/>
      <w:marTop w:val="0"/>
      <w:marBottom w:val="0"/>
      <w:divBdr>
        <w:top w:val="none" w:sz="0" w:space="0" w:color="auto"/>
        <w:left w:val="none" w:sz="0" w:space="0" w:color="auto"/>
        <w:bottom w:val="none" w:sz="0" w:space="0" w:color="auto"/>
        <w:right w:val="none" w:sz="0" w:space="0" w:color="auto"/>
      </w:divBdr>
    </w:div>
    <w:div w:id="1906261721">
      <w:bodyDiv w:val="1"/>
      <w:marLeft w:val="0"/>
      <w:marRight w:val="0"/>
      <w:marTop w:val="0"/>
      <w:marBottom w:val="0"/>
      <w:divBdr>
        <w:top w:val="none" w:sz="0" w:space="0" w:color="auto"/>
        <w:left w:val="none" w:sz="0" w:space="0" w:color="auto"/>
        <w:bottom w:val="none" w:sz="0" w:space="0" w:color="auto"/>
        <w:right w:val="none" w:sz="0" w:space="0" w:color="auto"/>
      </w:divBdr>
    </w:div>
    <w:div w:id="1912740118">
      <w:bodyDiv w:val="1"/>
      <w:marLeft w:val="0"/>
      <w:marRight w:val="0"/>
      <w:marTop w:val="0"/>
      <w:marBottom w:val="0"/>
      <w:divBdr>
        <w:top w:val="none" w:sz="0" w:space="0" w:color="auto"/>
        <w:left w:val="none" w:sz="0" w:space="0" w:color="auto"/>
        <w:bottom w:val="none" w:sz="0" w:space="0" w:color="auto"/>
        <w:right w:val="none" w:sz="0" w:space="0" w:color="auto"/>
      </w:divBdr>
    </w:div>
    <w:div w:id="1917209358">
      <w:bodyDiv w:val="1"/>
      <w:marLeft w:val="0"/>
      <w:marRight w:val="0"/>
      <w:marTop w:val="0"/>
      <w:marBottom w:val="0"/>
      <w:divBdr>
        <w:top w:val="none" w:sz="0" w:space="0" w:color="auto"/>
        <w:left w:val="none" w:sz="0" w:space="0" w:color="auto"/>
        <w:bottom w:val="none" w:sz="0" w:space="0" w:color="auto"/>
        <w:right w:val="none" w:sz="0" w:space="0" w:color="auto"/>
      </w:divBdr>
    </w:div>
    <w:div w:id="1918784708">
      <w:bodyDiv w:val="1"/>
      <w:marLeft w:val="0"/>
      <w:marRight w:val="0"/>
      <w:marTop w:val="0"/>
      <w:marBottom w:val="0"/>
      <w:divBdr>
        <w:top w:val="none" w:sz="0" w:space="0" w:color="auto"/>
        <w:left w:val="none" w:sz="0" w:space="0" w:color="auto"/>
        <w:bottom w:val="none" w:sz="0" w:space="0" w:color="auto"/>
        <w:right w:val="none" w:sz="0" w:space="0" w:color="auto"/>
      </w:divBdr>
    </w:div>
    <w:div w:id="1920629776">
      <w:bodyDiv w:val="1"/>
      <w:marLeft w:val="0"/>
      <w:marRight w:val="0"/>
      <w:marTop w:val="0"/>
      <w:marBottom w:val="0"/>
      <w:divBdr>
        <w:top w:val="none" w:sz="0" w:space="0" w:color="auto"/>
        <w:left w:val="none" w:sz="0" w:space="0" w:color="auto"/>
        <w:bottom w:val="none" w:sz="0" w:space="0" w:color="auto"/>
        <w:right w:val="none" w:sz="0" w:space="0" w:color="auto"/>
      </w:divBdr>
    </w:div>
    <w:div w:id="1922564441">
      <w:bodyDiv w:val="1"/>
      <w:marLeft w:val="0"/>
      <w:marRight w:val="0"/>
      <w:marTop w:val="0"/>
      <w:marBottom w:val="0"/>
      <w:divBdr>
        <w:top w:val="none" w:sz="0" w:space="0" w:color="auto"/>
        <w:left w:val="none" w:sz="0" w:space="0" w:color="auto"/>
        <w:bottom w:val="none" w:sz="0" w:space="0" w:color="auto"/>
        <w:right w:val="none" w:sz="0" w:space="0" w:color="auto"/>
      </w:divBdr>
    </w:div>
    <w:div w:id="1924562464">
      <w:bodyDiv w:val="1"/>
      <w:marLeft w:val="0"/>
      <w:marRight w:val="0"/>
      <w:marTop w:val="0"/>
      <w:marBottom w:val="0"/>
      <w:divBdr>
        <w:top w:val="none" w:sz="0" w:space="0" w:color="auto"/>
        <w:left w:val="none" w:sz="0" w:space="0" w:color="auto"/>
        <w:bottom w:val="none" w:sz="0" w:space="0" w:color="auto"/>
        <w:right w:val="none" w:sz="0" w:space="0" w:color="auto"/>
      </w:divBdr>
    </w:div>
    <w:div w:id="1926644744">
      <w:bodyDiv w:val="1"/>
      <w:marLeft w:val="0"/>
      <w:marRight w:val="0"/>
      <w:marTop w:val="0"/>
      <w:marBottom w:val="0"/>
      <w:divBdr>
        <w:top w:val="none" w:sz="0" w:space="0" w:color="auto"/>
        <w:left w:val="none" w:sz="0" w:space="0" w:color="auto"/>
        <w:bottom w:val="none" w:sz="0" w:space="0" w:color="auto"/>
        <w:right w:val="none" w:sz="0" w:space="0" w:color="auto"/>
      </w:divBdr>
    </w:div>
    <w:div w:id="1943416725">
      <w:bodyDiv w:val="1"/>
      <w:marLeft w:val="0"/>
      <w:marRight w:val="0"/>
      <w:marTop w:val="0"/>
      <w:marBottom w:val="0"/>
      <w:divBdr>
        <w:top w:val="none" w:sz="0" w:space="0" w:color="auto"/>
        <w:left w:val="none" w:sz="0" w:space="0" w:color="auto"/>
        <w:bottom w:val="none" w:sz="0" w:space="0" w:color="auto"/>
        <w:right w:val="none" w:sz="0" w:space="0" w:color="auto"/>
      </w:divBdr>
    </w:div>
    <w:div w:id="1945765196">
      <w:bodyDiv w:val="1"/>
      <w:marLeft w:val="0"/>
      <w:marRight w:val="0"/>
      <w:marTop w:val="0"/>
      <w:marBottom w:val="0"/>
      <w:divBdr>
        <w:top w:val="none" w:sz="0" w:space="0" w:color="auto"/>
        <w:left w:val="none" w:sz="0" w:space="0" w:color="auto"/>
        <w:bottom w:val="none" w:sz="0" w:space="0" w:color="auto"/>
        <w:right w:val="none" w:sz="0" w:space="0" w:color="auto"/>
      </w:divBdr>
    </w:div>
    <w:div w:id="1949072548">
      <w:bodyDiv w:val="1"/>
      <w:marLeft w:val="0"/>
      <w:marRight w:val="0"/>
      <w:marTop w:val="0"/>
      <w:marBottom w:val="0"/>
      <w:divBdr>
        <w:top w:val="none" w:sz="0" w:space="0" w:color="auto"/>
        <w:left w:val="none" w:sz="0" w:space="0" w:color="auto"/>
        <w:bottom w:val="none" w:sz="0" w:space="0" w:color="auto"/>
        <w:right w:val="none" w:sz="0" w:space="0" w:color="auto"/>
      </w:divBdr>
    </w:div>
    <w:div w:id="1962148116">
      <w:bodyDiv w:val="1"/>
      <w:marLeft w:val="0"/>
      <w:marRight w:val="0"/>
      <w:marTop w:val="0"/>
      <w:marBottom w:val="0"/>
      <w:divBdr>
        <w:top w:val="none" w:sz="0" w:space="0" w:color="auto"/>
        <w:left w:val="none" w:sz="0" w:space="0" w:color="auto"/>
        <w:bottom w:val="none" w:sz="0" w:space="0" w:color="auto"/>
        <w:right w:val="none" w:sz="0" w:space="0" w:color="auto"/>
      </w:divBdr>
    </w:div>
    <w:div w:id="1968467118">
      <w:bodyDiv w:val="1"/>
      <w:marLeft w:val="0"/>
      <w:marRight w:val="0"/>
      <w:marTop w:val="0"/>
      <w:marBottom w:val="0"/>
      <w:divBdr>
        <w:top w:val="none" w:sz="0" w:space="0" w:color="auto"/>
        <w:left w:val="none" w:sz="0" w:space="0" w:color="auto"/>
        <w:bottom w:val="none" w:sz="0" w:space="0" w:color="auto"/>
        <w:right w:val="none" w:sz="0" w:space="0" w:color="auto"/>
      </w:divBdr>
    </w:div>
    <w:div w:id="1976448213">
      <w:bodyDiv w:val="1"/>
      <w:marLeft w:val="0"/>
      <w:marRight w:val="0"/>
      <w:marTop w:val="0"/>
      <w:marBottom w:val="0"/>
      <w:divBdr>
        <w:top w:val="none" w:sz="0" w:space="0" w:color="auto"/>
        <w:left w:val="none" w:sz="0" w:space="0" w:color="auto"/>
        <w:bottom w:val="none" w:sz="0" w:space="0" w:color="auto"/>
        <w:right w:val="none" w:sz="0" w:space="0" w:color="auto"/>
      </w:divBdr>
    </w:div>
    <w:div w:id="1982035538">
      <w:bodyDiv w:val="1"/>
      <w:marLeft w:val="0"/>
      <w:marRight w:val="0"/>
      <w:marTop w:val="0"/>
      <w:marBottom w:val="0"/>
      <w:divBdr>
        <w:top w:val="none" w:sz="0" w:space="0" w:color="auto"/>
        <w:left w:val="none" w:sz="0" w:space="0" w:color="auto"/>
        <w:bottom w:val="none" w:sz="0" w:space="0" w:color="auto"/>
        <w:right w:val="none" w:sz="0" w:space="0" w:color="auto"/>
      </w:divBdr>
    </w:div>
    <w:div w:id="1986423246">
      <w:bodyDiv w:val="1"/>
      <w:marLeft w:val="0"/>
      <w:marRight w:val="0"/>
      <w:marTop w:val="0"/>
      <w:marBottom w:val="0"/>
      <w:divBdr>
        <w:top w:val="none" w:sz="0" w:space="0" w:color="auto"/>
        <w:left w:val="none" w:sz="0" w:space="0" w:color="auto"/>
        <w:bottom w:val="none" w:sz="0" w:space="0" w:color="auto"/>
        <w:right w:val="none" w:sz="0" w:space="0" w:color="auto"/>
      </w:divBdr>
    </w:div>
    <w:div w:id="1986886266">
      <w:bodyDiv w:val="1"/>
      <w:marLeft w:val="0"/>
      <w:marRight w:val="0"/>
      <w:marTop w:val="0"/>
      <w:marBottom w:val="0"/>
      <w:divBdr>
        <w:top w:val="none" w:sz="0" w:space="0" w:color="auto"/>
        <w:left w:val="none" w:sz="0" w:space="0" w:color="auto"/>
        <w:bottom w:val="none" w:sz="0" w:space="0" w:color="auto"/>
        <w:right w:val="none" w:sz="0" w:space="0" w:color="auto"/>
      </w:divBdr>
    </w:div>
    <w:div w:id="1987080935">
      <w:bodyDiv w:val="1"/>
      <w:marLeft w:val="0"/>
      <w:marRight w:val="0"/>
      <w:marTop w:val="0"/>
      <w:marBottom w:val="0"/>
      <w:divBdr>
        <w:top w:val="none" w:sz="0" w:space="0" w:color="auto"/>
        <w:left w:val="none" w:sz="0" w:space="0" w:color="auto"/>
        <w:bottom w:val="none" w:sz="0" w:space="0" w:color="auto"/>
        <w:right w:val="none" w:sz="0" w:space="0" w:color="auto"/>
      </w:divBdr>
    </w:div>
    <w:div w:id="1987666168">
      <w:bodyDiv w:val="1"/>
      <w:marLeft w:val="0"/>
      <w:marRight w:val="0"/>
      <w:marTop w:val="0"/>
      <w:marBottom w:val="0"/>
      <w:divBdr>
        <w:top w:val="none" w:sz="0" w:space="0" w:color="auto"/>
        <w:left w:val="none" w:sz="0" w:space="0" w:color="auto"/>
        <w:bottom w:val="none" w:sz="0" w:space="0" w:color="auto"/>
        <w:right w:val="none" w:sz="0" w:space="0" w:color="auto"/>
      </w:divBdr>
    </w:div>
    <w:div w:id="1993488876">
      <w:bodyDiv w:val="1"/>
      <w:marLeft w:val="0"/>
      <w:marRight w:val="0"/>
      <w:marTop w:val="0"/>
      <w:marBottom w:val="0"/>
      <w:divBdr>
        <w:top w:val="none" w:sz="0" w:space="0" w:color="auto"/>
        <w:left w:val="none" w:sz="0" w:space="0" w:color="auto"/>
        <w:bottom w:val="none" w:sz="0" w:space="0" w:color="auto"/>
        <w:right w:val="none" w:sz="0" w:space="0" w:color="auto"/>
      </w:divBdr>
    </w:div>
    <w:div w:id="2004429026">
      <w:bodyDiv w:val="1"/>
      <w:marLeft w:val="0"/>
      <w:marRight w:val="0"/>
      <w:marTop w:val="0"/>
      <w:marBottom w:val="0"/>
      <w:divBdr>
        <w:top w:val="none" w:sz="0" w:space="0" w:color="auto"/>
        <w:left w:val="none" w:sz="0" w:space="0" w:color="auto"/>
        <w:bottom w:val="none" w:sz="0" w:space="0" w:color="auto"/>
        <w:right w:val="none" w:sz="0" w:space="0" w:color="auto"/>
      </w:divBdr>
    </w:div>
    <w:div w:id="2009282896">
      <w:bodyDiv w:val="1"/>
      <w:marLeft w:val="0"/>
      <w:marRight w:val="0"/>
      <w:marTop w:val="0"/>
      <w:marBottom w:val="0"/>
      <w:divBdr>
        <w:top w:val="none" w:sz="0" w:space="0" w:color="auto"/>
        <w:left w:val="none" w:sz="0" w:space="0" w:color="auto"/>
        <w:bottom w:val="none" w:sz="0" w:space="0" w:color="auto"/>
        <w:right w:val="none" w:sz="0" w:space="0" w:color="auto"/>
      </w:divBdr>
    </w:div>
    <w:div w:id="2019890605">
      <w:bodyDiv w:val="1"/>
      <w:marLeft w:val="0"/>
      <w:marRight w:val="0"/>
      <w:marTop w:val="0"/>
      <w:marBottom w:val="0"/>
      <w:divBdr>
        <w:top w:val="none" w:sz="0" w:space="0" w:color="auto"/>
        <w:left w:val="none" w:sz="0" w:space="0" w:color="auto"/>
        <w:bottom w:val="none" w:sz="0" w:space="0" w:color="auto"/>
        <w:right w:val="none" w:sz="0" w:space="0" w:color="auto"/>
      </w:divBdr>
    </w:div>
    <w:div w:id="2020887981">
      <w:bodyDiv w:val="1"/>
      <w:marLeft w:val="0"/>
      <w:marRight w:val="0"/>
      <w:marTop w:val="0"/>
      <w:marBottom w:val="0"/>
      <w:divBdr>
        <w:top w:val="none" w:sz="0" w:space="0" w:color="auto"/>
        <w:left w:val="none" w:sz="0" w:space="0" w:color="auto"/>
        <w:bottom w:val="none" w:sz="0" w:space="0" w:color="auto"/>
        <w:right w:val="none" w:sz="0" w:space="0" w:color="auto"/>
      </w:divBdr>
    </w:div>
    <w:div w:id="2021009104">
      <w:bodyDiv w:val="1"/>
      <w:marLeft w:val="0"/>
      <w:marRight w:val="0"/>
      <w:marTop w:val="0"/>
      <w:marBottom w:val="0"/>
      <w:divBdr>
        <w:top w:val="none" w:sz="0" w:space="0" w:color="auto"/>
        <w:left w:val="none" w:sz="0" w:space="0" w:color="auto"/>
        <w:bottom w:val="none" w:sz="0" w:space="0" w:color="auto"/>
        <w:right w:val="none" w:sz="0" w:space="0" w:color="auto"/>
      </w:divBdr>
    </w:div>
    <w:div w:id="2022272632">
      <w:bodyDiv w:val="1"/>
      <w:marLeft w:val="0"/>
      <w:marRight w:val="0"/>
      <w:marTop w:val="0"/>
      <w:marBottom w:val="0"/>
      <w:divBdr>
        <w:top w:val="none" w:sz="0" w:space="0" w:color="auto"/>
        <w:left w:val="none" w:sz="0" w:space="0" w:color="auto"/>
        <w:bottom w:val="none" w:sz="0" w:space="0" w:color="auto"/>
        <w:right w:val="none" w:sz="0" w:space="0" w:color="auto"/>
      </w:divBdr>
    </w:div>
    <w:div w:id="2045130390">
      <w:bodyDiv w:val="1"/>
      <w:marLeft w:val="0"/>
      <w:marRight w:val="0"/>
      <w:marTop w:val="0"/>
      <w:marBottom w:val="0"/>
      <w:divBdr>
        <w:top w:val="none" w:sz="0" w:space="0" w:color="auto"/>
        <w:left w:val="none" w:sz="0" w:space="0" w:color="auto"/>
        <w:bottom w:val="none" w:sz="0" w:space="0" w:color="auto"/>
        <w:right w:val="none" w:sz="0" w:space="0" w:color="auto"/>
      </w:divBdr>
    </w:div>
    <w:div w:id="2045592680">
      <w:bodyDiv w:val="1"/>
      <w:marLeft w:val="0"/>
      <w:marRight w:val="0"/>
      <w:marTop w:val="0"/>
      <w:marBottom w:val="0"/>
      <w:divBdr>
        <w:top w:val="none" w:sz="0" w:space="0" w:color="auto"/>
        <w:left w:val="none" w:sz="0" w:space="0" w:color="auto"/>
        <w:bottom w:val="none" w:sz="0" w:space="0" w:color="auto"/>
        <w:right w:val="none" w:sz="0" w:space="0" w:color="auto"/>
      </w:divBdr>
    </w:div>
    <w:div w:id="2051415029">
      <w:bodyDiv w:val="1"/>
      <w:marLeft w:val="0"/>
      <w:marRight w:val="0"/>
      <w:marTop w:val="0"/>
      <w:marBottom w:val="0"/>
      <w:divBdr>
        <w:top w:val="none" w:sz="0" w:space="0" w:color="auto"/>
        <w:left w:val="none" w:sz="0" w:space="0" w:color="auto"/>
        <w:bottom w:val="none" w:sz="0" w:space="0" w:color="auto"/>
        <w:right w:val="none" w:sz="0" w:space="0" w:color="auto"/>
      </w:divBdr>
    </w:div>
    <w:div w:id="2052218477">
      <w:bodyDiv w:val="1"/>
      <w:marLeft w:val="0"/>
      <w:marRight w:val="0"/>
      <w:marTop w:val="0"/>
      <w:marBottom w:val="0"/>
      <w:divBdr>
        <w:top w:val="none" w:sz="0" w:space="0" w:color="auto"/>
        <w:left w:val="none" w:sz="0" w:space="0" w:color="auto"/>
        <w:bottom w:val="none" w:sz="0" w:space="0" w:color="auto"/>
        <w:right w:val="none" w:sz="0" w:space="0" w:color="auto"/>
      </w:divBdr>
    </w:div>
    <w:div w:id="2052917462">
      <w:bodyDiv w:val="1"/>
      <w:marLeft w:val="0"/>
      <w:marRight w:val="0"/>
      <w:marTop w:val="0"/>
      <w:marBottom w:val="0"/>
      <w:divBdr>
        <w:top w:val="none" w:sz="0" w:space="0" w:color="auto"/>
        <w:left w:val="none" w:sz="0" w:space="0" w:color="auto"/>
        <w:bottom w:val="none" w:sz="0" w:space="0" w:color="auto"/>
        <w:right w:val="none" w:sz="0" w:space="0" w:color="auto"/>
      </w:divBdr>
    </w:div>
    <w:div w:id="2053114584">
      <w:bodyDiv w:val="1"/>
      <w:marLeft w:val="0"/>
      <w:marRight w:val="0"/>
      <w:marTop w:val="0"/>
      <w:marBottom w:val="0"/>
      <w:divBdr>
        <w:top w:val="none" w:sz="0" w:space="0" w:color="auto"/>
        <w:left w:val="none" w:sz="0" w:space="0" w:color="auto"/>
        <w:bottom w:val="none" w:sz="0" w:space="0" w:color="auto"/>
        <w:right w:val="none" w:sz="0" w:space="0" w:color="auto"/>
      </w:divBdr>
    </w:div>
    <w:div w:id="2061898527">
      <w:bodyDiv w:val="1"/>
      <w:marLeft w:val="0"/>
      <w:marRight w:val="0"/>
      <w:marTop w:val="0"/>
      <w:marBottom w:val="0"/>
      <w:divBdr>
        <w:top w:val="none" w:sz="0" w:space="0" w:color="auto"/>
        <w:left w:val="none" w:sz="0" w:space="0" w:color="auto"/>
        <w:bottom w:val="none" w:sz="0" w:space="0" w:color="auto"/>
        <w:right w:val="none" w:sz="0" w:space="0" w:color="auto"/>
      </w:divBdr>
    </w:div>
    <w:div w:id="2081126151">
      <w:bodyDiv w:val="1"/>
      <w:marLeft w:val="0"/>
      <w:marRight w:val="0"/>
      <w:marTop w:val="0"/>
      <w:marBottom w:val="0"/>
      <w:divBdr>
        <w:top w:val="none" w:sz="0" w:space="0" w:color="auto"/>
        <w:left w:val="none" w:sz="0" w:space="0" w:color="auto"/>
        <w:bottom w:val="none" w:sz="0" w:space="0" w:color="auto"/>
        <w:right w:val="none" w:sz="0" w:space="0" w:color="auto"/>
      </w:divBdr>
      <w:divsChild>
        <w:div w:id="454059028">
          <w:marLeft w:val="547"/>
          <w:marRight w:val="0"/>
          <w:marTop w:val="0"/>
          <w:marBottom w:val="0"/>
          <w:divBdr>
            <w:top w:val="none" w:sz="0" w:space="0" w:color="auto"/>
            <w:left w:val="none" w:sz="0" w:space="0" w:color="auto"/>
            <w:bottom w:val="none" w:sz="0" w:space="0" w:color="auto"/>
            <w:right w:val="none" w:sz="0" w:space="0" w:color="auto"/>
          </w:divBdr>
        </w:div>
      </w:divsChild>
    </w:div>
    <w:div w:id="2081518284">
      <w:bodyDiv w:val="1"/>
      <w:marLeft w:val="0"/>
      <w:marRight w:val="0"/>
      <w:marTop w:val="0"/>
      <w:marBottom w:val="0"/>
      <w:divBdr>
        <w:top w:val="none" w:sz="0" w:space="0" w:color="auto"/>
        <w:left w:val="none" w:sz="0" w:space="0" w:color="auto"/>
        <w:bottom w:val="none" w:sz="0" w:space="0" w:color="auto"/>
        <w:right w:val="none" w:sz="0" w:space="0" w:color="auto"/>
      </w:divBdr>
    </w:div>
    <w:div w:id="2086609833">
      <w:bodyDiv w:val="1"/>
      <w:marLeft w:val="0"/>
      <w:marRight w:val="0"/>
      <w:marTop w:val="0"/>
      <w:marBottom w:val="0"/>
      <w:divBdr>
        <w:top w:val="none" w:sz="0" w:space="0" w:color="auto"/>
        <w:left w:val="none" w:sz="0" w:space="0" w:color="auto"/>
        <w:bottom w:val="none" w:sz="0" w:space="0" w:color="auto"/>
        <w:right w:val="none" w:sz="0" w:space="0" w:color="auto"/>
      </w:divBdr>
    </w:div>
    <w:div w:id="2095778655">
      <w:bodyDiv w:val="1"/>
      <w:marLeft w:val="0"/>
      <w:marRight w:val="0"/>
      <w:marTop w:val="0"/>
      <w:marBottom w:val="0"/>
      <w:divBdr>
        <w:top w:val="none" w:sz="0" w:space="0" w:color="auto"/>
        <w:left w:val="none" w:sz="0" w:space="0" w:color="auto"/>
        <w:bottom w:val="none" w:sz="0" w:space="0" w:color="auto"/>
        <w:right w:val="none" w:sz="0" w:space="0" w:color="auto"/>
      </w:divBdr>
    </w:div>
    <w:div w:id="2106221353">
      <w:bodyDiv w:val="1"/>
      <w:marLeft w:val="0"/>
      <w:marRight w:val="0"/>
      <w:marTop w:val="0"/>
      <w:marBottom w:val="0"/>
      <w:divBdr>
        <w:top w:val="none" w:sz="0" w:space="0" w:color="auto"/>
        <w:left w:val="none" w:sz="0" w:space="0" w:color="auto"/>
        <w:bottom w:val="none" w:sz="0" w:space="0" w:color="auto"/>
        <w:right w:val="none" w:sz="0" w:space="0" w:color="auto"/>
      </w:divBdr>
    </w:div>
    <w:div w:id="2111781366">
      <w:bodyDiv w:val="1"/>
      <w:marLeft w:val="0"/>
      <w:marRight w:val="0"/>
      <w:marTop w:val="0"/>
      <w:marBottom w:val="0"/>
      <w:divBdr>
        <w:top w:val="none" w:sz="0" w:space="0" w:color="auto"/>
        <w:left w:val="none" w:sz="0" w:space="0" w:color="auto"/>
        <w:bottom w:val="none" w:sz="0" w:space="0" w:color="auto"/>
        <w:right w:val="none" w:sz="0" w:space="0" w:color="auto"/>
      </w:divBdr>
    </w:div>
    <w:div w:id="2114862819">
      <w:bodyDiv w:val="1"/>
      <w:marLeft w:val="0"/>
      <w:marRight w:val="0"/>
      <w:marTop w:val="0"/>
      <w:marBottom w:val="0"/>
      <w:divBdr>
        <w:top w:val="none" w:sz="0" w:space="0" w:color="auto"/>
        <w:left w:val="none" w:sz="0" w:space="0" w:color="auto"/>
        <w:bottom w:val="none" w:sz="0" w:space="0" w:color="auto"/>
        <w:right w:val="none" w:sz="0" w:space="0" w:color="auto"/>
      </w:divBdr>
    </w:div>
    <w:div w:id="2115634561">
      <w:bodyDiv w:val="1"/>
      <w:marLeft w:val="0"/>
      <w:marRight w:val="0"/>
      <w:marTop w:val="0"/>
      <w:marBottom w:val="0"/>
      <w:divBdr>
        <w:top w:val="none" w:sz="0" w:space="0" w:color="auto"/>
        <w:left w:val="none" w:sz="0" w:space="0" w:color="auto"/>
        <w:bottom w:val="none" w:sz="0" w:space="0" w:color="auto"/>
        <w:right w:val="none" w:sz="0" w:space="0" w:color="auto"/>
      </w:divBdr>
    </w:div>
    <w:div w:id="2121558644">
      <w:bodyDiv w:val="1"/>
      <w:marLeft w:val="0"/>
      <w:marRight w:val="0"/>
      <w:marTop w:val="0"/>
      <w:marBottom w:val="0"/>
      <w:divBdr>
        <w:top w:val="none" w:sz="0" w:space="0" w:color="auto"/>
        <w:left w:val="none" w:sz="0" w:space="0" w:color="auto"/>
        <w:bottom w:val="none" w:sz="0" w:space="0" w:color="auto"/>
        <w:right w:val="none" w:sz="0" w:space="0" w:color="auto"/>
      </w:divBdr>
    </w:div>
    <w:div w:id="2123529575">
      <w:bodyDiv w:val="1"/>
      <w:marLeft w:val="0"/>
      <w:marRight w:val="0"/>
      <w:marTop w:val="0"/>
      <w:marBottom w:val="0"/>
      <w:divBdr>
        <w:top w:val="none" w:sz="0" w:space="0" w:color="auto"/>
        <w:left w:val="none" w:sz="0" w:space="0" w:color="auto"/>
        <w:bottom w:val="none" w:sz="0" w:space="0" w:color="auto"/>
        <w:right w:val="none" w:sz="0" w:space="0" w:color="auto"/>
      </w:divBdr>
    </w:div>
    <w:div w:id="2127116007">
      <w:bodyDiv w:val="1"/>
      <w:marLeft w:val="0"/>
      <w:marRight w:val="0"/>
      <w:marTop w:val="0"/>
      <w:marBottom w:val="0"/>
      <w:divBdr>
        <w:top w:val="none" w:sz="0" w:space="0" w:color="auto"/>
        <w:left w:val="none" w:sz="0" w:space="0" w:color="auto"/>
        <w:bottom w:val="none" w:sz="0" w:space="0" w:color="auto"/>
        <w:right w:val="none" w:sz="0" w:space="0" w:color="auto"/>
      </w:divBdr>
    </w:div>
    <w:div w:id="2127234610">
      <w:bodyDiv w:val="1"/>
      <w:marLeft w:val="0"/>
      <w:marRight w:val="0"/>
      <w:marTop w:val="0"/>
      <w:marBottom w:val="0"/>
      <w:divBdr>
        <w:top w:val="none" w:sz="0" w:space="0" w:color="auto"/>
        <w:left w:val="none" w:sz="0" w:space="0" w:color="auto"/>
        <w:bottom w:val="none" w:sz="0" w:space="0" w:color="auto"/>
        <w:right w:val="none" w:sz="0" w:space="0" w:color="auto"/>
      </w:divBdr>
    </w:div>
    <w:div w:id="2136945537">
      <w:bodyDiv w:val="1"/>
      <w:marLeft w:val="0"/>
      <w:marRight w:val="0"/>
      <w:marTop w:val="0"/>
      <w:marBottom w:val="0"/>
      <w:divBdr>
        <w:top w:val="none" w:sz="0" w:space="0" w:color="auto"/>
        <w:left w:val="none" w:sz="0" w:space="0" w:color="auto"/>
        <w:bottom w:val="none" w:sz="0" w:space="0" w:color="auto"/>
        <w:right w:val="none" w:sz="0" w:space="0" w:color="auto"/>
      </w:divBdr>
    </w:div>
    <w:div w:id="2144498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tsi.elc@imss.gob.mx" TargetMode="Externa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ctsi.elc@imss.gob.mx" TargetMode="External"/><Relationship Id="rId17" Type="http://schemas.openxmlformats.org/officeDocument/2006/relationships/hyperlink" Target="mailto:ctsi.elc@imss.gob.mx" TargetMode="External"/><Relationship Id="rId2" Type="http://schemas.openxmlformats.org/officeDocument/2006/relationships/customXml" Target="../customXml/item2.xml"/><Relationship Id="rId16" Type="http://schemas.openxmlformats.org/officeDocument/2006/relationships/hyperlink" Target="mailto:ctsi.elc@imss.gob.m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tsi.elc@imss.gob.mx" TargetMode="External"/><Relationship Id="rId5" Type="http://schemas.openxmlformats.org/officeDocument/2006/relationships/numbering" Target="numbering.xml"/><Relationship Id="rId15" Type="http://schemas.openxmlformats.org/officeDocument/2006/relationships/hyperlink" Target="http://compras.imss.gob.mx/?P=provinfo"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tsi.elc@imss.gob.m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934DD5-A727-413E-984B-2CB15B7B29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EF2E8C-6395-4ABD-93F5-E87515631DC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0965373-46D0-4048-BD37-788482EBCE9D}">
  <ds:schemaRefs>
    <ds:schemaRef ds:uri="http://schemas.openxmlformats.org/officeDocument/2006/bibliography"/>
  </ds:schemaRefs>
</ds:datastoreItem>
</file>

<file path=customXml/itemProps4.xml><?xml version="1.0" encoding="utf-8"?>
<ds:datastoreItem xmlns:ds="http://schemas.openxmlformats.org/officeDocument/2006/customXml" ds:itemID="{4F825F0C-B231-4652-BF01-A276D649F2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57748</Words>
  <Characters>317619</Characters>
  <Application>Microsoft Office Word</Application>
  <DocSecurity>0</DocSecurity>
  <Lines>2646</Lines>
  <Paragraphs>749</Paragraphs>
  <ScaleCrop>false</ScaleCrop>
  <HeadingPairs>
    <vt:vector size="2" baseType="variant">
      <vt:variant>
        <vt:lpstr>Título</vt:lpstr>
      </vt:variant>
      <vt:variant>
        <vt:i4>1</vt:i4>
      </vt:variant>
    </vt:vector>
  </HeadingPairs>
  <TitlesOfParts>
    <vt:vector size="1" baseType="lpstr">
      <vt:lpstr>ACTA CIRCUNSTANCIADA</vt:lpstr>
    </vt:vector>
  </TitlesOfParts>
  <Company>Microsoft</Company>
  <LinksUpToDate>false</LinksUpToDate>
  <CharactersWithSpaces>374618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CIRCUNSTANCIADA</dc:title>
  <dc:creator>MASV</dc:creator>
  <cp:lastModifiedBy>Carlos Ramirez Ramos</cp:lastModifiedBy>
  <cp:revision>6</cp:revision>
  <cp:lastPrinted>2023-04-04T20:04:00Z</cp:lastPrinted>
  <dcterms:created xsi:type="dcterms:W3CDTF">2023-03-31T22:53:00Z</dcterms:created>
  <dcterms:modified xsi:type="dcterms:W3CDTF">2023-04-04T20:15:00Z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